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2086"/>
        <w:gridCol w:w="1322"/>
      </w:tblGrid>
      <w:tr w:rsidR="00090C58" w:rsidRPr="00090C58" w:rsidTr="00090C58">
        <w:tc>
          <w:tcPr>
            <w:tcW w:w="838" w:type="dxa"/>
          </w:tcPr>
          <w:p w:rsidR="00090C58" w:rsidRPr="00090C58" w:rsidRDefault="00090C58" w:rsidP="00D34CB4">
            <w:pPr>
              <w:jc w:val="center"/>
              <w:rPr>
                <w:bCs/>
                <w:sz w:val="22"/>
                <w:szCs w:val="22"/>
              </w:rPr>
            </w:pPr>
            <w:r>
              <w:rPr>
                <w:bCs/>
                <w:sz w:val="22"/>
                <w:szCs w:val="22"/>
              </w:rPr>
              <w:t>«____»</w:t>
            </w:r>
          </w:p>
        </w:tc>
        <w:tc>
          <w:tcPr>
            <w:tcW w:w="1831" w:type="dxa"/>
          </w:tcPr>
          <w:p w:rsidR="00090C58" w:rsidRPr="00090C58" w:rsidRDefault="00090C58" w:rsidP="00D34CB4">
            <w:pPr>
              <w:jc w:val="center"/>
              <w:rPr>
                <w:bCs/>
                <w:sz w:val="22"/>
                <w:szCs w:val="22"/>
              </w:rPr>
            </w:pPr>
            <w:r>
              <w:rPr>
                <w:bCs/>
                <w:sz w:val="22"/>
                <w:szCs w:val="22"/>
              </w:rPr>
              <w:t>_________________</w:t>
            </w:r>
          </w:p>
        </w:tc>
        <w:tc>
          <w:tcPr>
            <w:tcW w:w="1831" w:type="dxa"/>
          </w:tcPr>
          <w:p w:rsidR="00090C58" w:rsidRPr="00090C58" w:rsidRDefault="00090C58" w:rsidP="00D34CB4">
            <w:pPr>
              <w:jc w:val="center"/>
              <w:rPr>
                <w:bCs/>
                <w:sz w:val="22"/>
                <w:szCs w:val="22"/>
              </w:rPr>
            </w:pPr>
            <w:r>
              <w:rPr>
                <w:bCs/>
                <w:sz w:val="22"/>
                <w:szCs w:val="22"/>
              </w:rPr>
              <w:t>2013 г.</w:t>
            </w:r>
          </w:p>
        </w:tc>
      </w:tr>
      <w:tr w:rsidR="002C38A8" w:rsidRPr="00090C58" w:rsidTr="00090C58">
        <w:tc>
          <w:tcPr>
            <w:tcW w:w="4500" w:type="dxa"/>
            <w:gridSpan w:val="3"/>
            <w:tcBorders>
              <w:bottom w:val="single" w:sz="4" w:space="0" w:color="auto"/>
            </w:tcBorders>
          </w:tcPr>
          <w:p w:rsidR="002C38A8" w:rsidRPr="00090C58" w:rsidRDefault="002C38A8" w:rsidP="00D34CB4">
            <w:pPr>
              <w:jc w:val="center"/>
              <w:rPr>
                <w:b/>
                <w:bCs/>
                <w:sz w:val="22"/>
                <w:szCs w:val="22"/>
              </w:rPr>
            </w:pPr>
          </w:p>
          <w:p w:rsidR="00090C58" w:rsidRPr="00090C58" w:rsidRDefault="00090C58" w:rsidP="00D34CB4">
            <w:pPr>
              <w:jc w:val="center"/>
              <w:rPr>
                <w:b/>
                <w:bCs/>
                <w:sz w:val="22"/>
                <w:szCs w:val="22"/>
              </w:rPr>
            </w:pPr>
            <w:r w:rsidRPr="00090C58">
              <w:rPr>
                <w:b/>
                <w:bCs/>
                <w:sz w:val="22"/>
                <w:szCs w:val="22"/>
              </w:rPr>
              <w:t>ЗАО «ФБ ММВБ»</w:t>
            </w:r>
          </w:p>
        </w:tc>
      </w:tr>
      <w:tr w:rsidR="00090C58" w:rsidRPr="00090C58" w:rsidTr="00090C58">
        <w:tc>
          <w:tcPr>
            <w:tcW w:w="4500" w:type="dxa"/>
            <w:gridSpan w:val="3"/>
            <w:tcBorders>
              <w:top w:val="single" w:sz="4" w:space="0" w:color="auto"/>
            </w:tcBorders>
          </w:tcPr>
          <w:p w:rsidR="00090C58" w:rsidRPr="00090C58" w:rsidRDefault="00090C58" w:rsidP="00D34CB4">
            <w:pPr>
              <w:jc w:val="center"/>
              <w:rPr>
                <w:bCs/>
                <w:sz w:val="16"/>
                <w:szCs w:val="16"/>
              </w:rPr>
            </w:pPr>
            <w:r>
              <w:rPr>
                <w:bCs/>
                <w:sz w:val="16"/>
                <w:szCs w:val="16"/>
              </w:rPr>
              <w:t>(</w:t>
            </w:r>
            <w:r w:rsidRPr="00090C58">
              <w:rPr>
                <w:bCs/>
                <w:sz w:val="16"/>
                <w:szCs w:val="16"/>
              </w:rPr>
              <w:t>наименование фондовой биржи, осуществившей допуск биржевых облигаций в процессе их размещения</w:t>
            </w:r>
            <w:r>
              <w:rPr>
                <w:bCs/>
                <w:sz w:val="16"/>
                <w:szCs w:val="16"/>
              </w:rPr>
              <w:t>)</w:t>
            </w:r>
          </w:p>
        </w:tc>
      </w:tr>
      <w:tr w:rsidR="00090C58" w:rsidRPr="00090C58" w:rsidTr="00090C58">
        <w:tc>
          <w:tcPr>
            <w:tcW w:w="4500" w:type="dxa"/>
            <w:gridSpan w:val="3"/>
            <w:tcBorders>
              <w:bottom w:val="single" w:sz="4" w:space="0" w:color="auto"/>
            </w:tcBorders>
          </w:tcPr>
          <w:p w:rsidR="00090C58" w:rsidRDefault="00090C58" w:rsidP="00D34CB4">
            <w:pPr>
              <w:jc w:val="center"/>
              <w:rPr>
                <w:bCs/>
                <w:sz w:val="22"/>
                <w:szCs w:val="22"/>
              </w:rPr>
            </w:pPr>
          </w:p>
          <w:p w:rsidR="00090C58" w:rsidRDefault="00090C58" w:rsidP="00D34CB4">
            <w:pPr>
              <w:jc w:val="center"/>
              <w:rPr>
                <w:bCs/>
                <w:sz w:val="22"/>
                <w:szCs w:val="22"/>
              </w:rPr>
            </w:pPr>
          </w:p>
        </w:tc>
      </w:tr>
      <w:tr w:rsidR="00090C58" w:rsidRPr="00090C58" w:rsidTr="00090C58">
        <w:tc>
          <w:tcPr>
            <w:tcW w:w="4500" w:type="dxa"/>
            <w:gridSpan w:val="3"/>
            <w:tcBorders>
              <w:top w:val="single" w:sz="4" w:space="0" w:color="auto"/>
            </w:tcBorders>
          </w:tcPr>
          <w:p w:rsidR="00090C58" w:rsidRPr="00090C58" w:rsidRDefault="00090C58" w:rsidP="00D34CB4">
            <w:pPr>
              <w:jc w:val="center"/>
              <w:rPr>
                <w:bCs/>
                <w:sz w:val="16"/>
                <w:szCs w:val="16"/>
              </w:rPr>
            </w:pPr>
            <w:r>
              <w:rPr>
                <w:bCs/>
                <w:sz w:val="16"/>
                <w:szCs w:val="16"/>
              </w:rPr>
              <w:t>(</w:t>
            </w:r>
            <w:r w:rsidRPr="00090C58">
              <w:rPr>
                <w:bCs/>
                <w:sz w:val="16"/>
                <w:szCs w:val="16"/>
              </w:rPr>
              <w:t>подпись уполномоченного лица</w:t>
            </w:r>
            <w:r>
              <w:rPr>
                <w:bCs/>
                <w:sz w:val="16"/>
                <w:szCs w:val="16"/>
              </w:rPr>
              <w:t>)</w:t>
            </w:r>
          </w:p>
        </w:tc>
      </w:tr>
      <w:tr w:rsidR="00090C58" w:rsidRPr="00090C58" w:rsidTr="00090C58">
        <w:tc>
          <w:tcPr>
            <w:tcW w:w="4500" w:type="dxa"/>
            <w:gridSpan w:val="3"/>
          </w:tcPr>
          <w:p w:rsidR="00090C58" w:rsidRDefault="00090C58" w:rsidP="00D34CB4">
            <w:pPr>
              <w:jc w:val="center"/>
              <w:rPr>
                <w:bCs/>
                <w:sz w:val="22"/>
                <w:szCs w:val="22"/>
              </w:rPr>
            </w:pPr>
          </w:p>
          <w:p w:rsidR="00090C58" w:rsidRDefault="00090C58" w:rsidP="00D34CB4">
            <w:pPr>
              <w:jc w:val="center"/>
              <w:rPr>
                <w:bCs/>
                <w:sz w:val="22"/>
                <w:szCs w:val="22"/>
              </w:rPr>
            </w:pPr>
          </w:p>
          <w:p w:rsidR="00090C58" w:rsidRDefault="00090C58" w:rsidP="00D34CB4">
            <w:pPr>
              <w:jc w:val="center"/>
              <w:rPr>
                <w:bCs/>
                <w:sz w:val="22"/>
                <w:szCs w:val="22"/>
              </w:rPr>
            </w:pPr>
            <w:r>
              <w:rPr>
                <w:bCs/>
                <w:sz w:val="22"/>
                <w:szCs w:val="22"/>
              </w:rPr>
              <w:t>(печать)</w:t>
            </w:r>
          </w:p>
        </w:tc>
      </w:tr>
    </w:tbl>
    <w:p w:rsidR="002C38A8" w:rsidRDefault="002C38A8" w:rsidP="00D34CB4">
      <w:pPr>
        <w:jc w:val="center"/>
        <w:rPr>
          <w:b/>
          <w:bCs/>
          <w:sz w:val="30"/>
          <w:szCs w:val="30"/>
        </w:rPr>
      </w:pPr>
    </w:p>
    <w:p w:rsidR="002C38A8" w:rsidRDefault="002C38A8" w:rsidP="00D34CB4">
      <w:pPr>
        <w:jc w:val="center"/>
        <w:rPr>
          <w:b/>
          <w:bCs/>
          <w:sz w:val="30"/>
          <w:szCs w:val="30"/>
        </w:rPr>
      </w:pPr>
    </w:p>
    <w:p w:rsidR="002C38A8" w:rsidRDefault="002C38A8" w:rsidP="00D34CB4">
      <w:pPr>
        <w:jc w:val="center"/>
        <w:rPr>
          <w:b/>
          <w:bCs/>
          <w:sz w:val="30"/>
          <w:szCs w:val="30"/>
        </w:rPr>
      </w:pPr>
    </w:p>
    <w:p w:rsidR="00287AA2" w:rsidRPr="00CF474A" w:rsidRDefault="00287AA2" w:rsidP="00D34CB4">
      <w:pPr>
        <w:jc w:val="center"/>
        <w:rPr>
          <w:b/>
          <w:bCs/>
          <w:sz w:val="30"/>
          <w:szCs w:val="30"/>
        </w:rPr>
      </w:pPr>
      <w:r w:rsidRPr="00CF474A">
        <w:rPr>
          <w:b/>
          <w:bCs/>
          <w:sz w:val="30"/>
          <w:szCs w:val="30"/>
        </w:rPr>
        <w:t>ИЗМЕНЕНИЯ В РЕШЕНИЕ О ВЫПУСКЕ ЦЕННЫХ БУМАГ</w:t>
      </w:r>
    </w:p>
    <w:p w:rsidR="00287AA2" w:rsidRPr="00CF474A" w:rsidRDefault="00287AA2" w:rsidP="00D34CB4">
      <w:pPr>
        <w:jc w:val="center"/>
        <w:rPr>
          <w:b/>
          <w:bCs/>
          <w:sz w:val="26"/>
          <w:szCs w:val="26"/>
        </w:rPr>
      </w:pPr>
      <w:r w:rsidRPr="00CF474A">
        <w:rPr>
          <w:b/>
          <w:bCs/>
          <w:sz w:val="26"/>
          <w:szCs w:val="26"/>
        </w:rPr>
        <w:t xml:space="preserve"> </w:t>
      </w:r>
    </w:p>
    <w:p w:rsidR="00287AA2" w:rsidRPr="00CF474A" w:rsidRDefault="00287AA2" w:rsidP="003907C6">
      <w:pPr>
        <w:jc w:val="center"/>
        <w:rPr>
          <w:sz w:val="32"/>
          <w:szCs w:val="32"/>
        </w:rPr>
      </w:pPr>
      <w:r w:rsidRPr="00CF474A">
        <w:rPr>
          <w:b/>
          <w:bCs/>
          <w:sz w:val="32"/>
          <w:szCs w:val="32"/>
        </w:rPr>
        <w:t>Открытое акционерное общество «Аптечная сеть 36,6»</w:t>
      </w:r>
    </w:p>
    <w:p w:rsidR="00287AA2" w:rsidRPr="00CF474A" w:rsidRDefault="00287AA2" w:rsidP="00D34CB4">
      <w:pPr>
        <w:tabs>
          <w:tab w:val="left" w:pos="9866"/>
        </w:tabs>
        <w:spacing w:before="240"/>
        <w:jc w:val="center"/>
        <w:rPr>
          <w:b/>
          <w:i/>
          <w:sz w:val="22"/>
          <w:szCs w:val="22"/>
        </w:rPr>
      </w:pPr>
      <w:r w:rsidRPr="00CF474A">
        <w:rPr>
          <w:b/>
          <w:i/>
          <w:sz w:val="24"/>
          <w:szCs w:val="24"/>
        </w:rPr>
        <w:t>документарные процентные неконвертируемые биржевые облигации на предъявителя с обязательным централизованным хранением серии БО-0</w:t>
      </w:r>
      <w:r w:rsidR="00357F77">
        <w:rPr>
          <w:b/>
          <w:i/>
          <w:sz w:val="24"/>
          <w:szCs w:val="24"/>
        </w:rPr>
        <w:t>3</w:t>
      </w:r>
      <w:r w:rsidRPr="00CF474A">
        <w:rPr>
          <w:b/>
          <w:i/>
          <w:sz w:val="24"/>
          <w:szCs w:val="24"/>
        </w:rPr>
        <w:t xml:space="preserve"> в количестве </w:t>
      </w:r>
      <w:r w:rsidR="00B16A35">
        <w:rPr>
          <w:b/>
          <w:i/>
          <w:sz w:val="24"/>
          <w:szCs w:val="24"/>
        </w:rPr>
        <w:t>2</w:t>
      </w:r>
      <w:r w:rsidRPr="00CF474A">
        <w:rPr>
          <w:b/>
          <w:i/>
          <w:sz w:val="24"/>
          <w:szCs w:val="24"/>
        </w:rPr>
        <w:t xml:space="preserve"> 000 000 (</w:t>
      </w:r>
      <w:r w:rsidR="00B16A35">
        <w:rPr>
          <w:b/>
          <w:i/>
          <w:sz w:val="24"/>
          <w:szCs w:val="24"/>
        </w:rPr>
        <w:t>Двух</w:t>
      </w:r>
      <w:r w:rsidR="00B16A35" w:rsidRPr="00CF474A">
        <w:rPr>
          <w:b/>
          <w:i/>
          <w:sz w:val="24"/>
          <w:szCs w:val="24"/>
        </w:rPr>
        <w:t xml:space="preserve"> </w:t>
      </w:r>
      <w:r w:rsidRPr="00CF474A">
        <w:rPr>
          <w:b/>
          <w:i/>
          <w:sz w:val="24"/>
          <w:szCs w:val="24"/>
        </w:rPr>
        <w:t>миллион</w:t>
      </w:r>
      <w:r w:rsidR="00B16A35">
        <w:rPr>
          <w:b/>
          <w:i/>
          <w:sz w:val="24"/>
          <w:szCs w:val="24"/>
        </w:rPr>
        <w:t>ов</w:t>
      </w:r>
      <w:r w:rsidRPr="00CF474A">
        <w:rPr>
          <w:b/>
          <w:i/>
          <w:sz w:val="24"/>
          <w:szCs w:val="24"/>
        </w:rPr>
        <w:t xml:space="preserve">) штук номинальной стоимостью 1 000 (Одна тысяча) рублей каждая общей номинальной стоимостью </w:t>
      </w:r>
      <w:r w:rsidR="00357F77">
        <w:rPr>
          <w:b/>
          <w:i/>
          <w:sz w:val="24"/>
          <w:szCs w:val="24"/>
        </w:rPr>
        <w:t>2</w:t>
      </w:r>
      <w:r w:rsidRPr="00CF474A">
        <w:rPr>
          <w:b/>
          <w:i/>
          <w:sz w:val="24"/>
          <w:szCs w:val="24"/>
        </w:rPr>
        <w:t xml:space="preserve"> 000 000 000 (</w:t>
      </w:r>
      <w:r w:rsidR="00666DFB">
        <w:rPr>
          <w:b/>
          <w:i/>
          <w:sz w:val="24"/>
          <w:szCs w:val="24"/>
        </w:rPr>
        <w:t>Два миллиарда</w:t>
      </w:r>
      <w:r w:rsidRPr="00CF474A">
        <w:rPr>
          <w:b/>
          <w:i/>
          <w:sz w:val="24"/>
          <w:szCs w:val="24"/>
        </w:rPr>
        <w:t>) рублей со сроком погашения в 1092-й (Одна тысяча девяносто второй) день с даты начала размещения биржевых облигаций выпуска с возможностью досрочного погашения по требованию владельцев и по усмотрению Эмитента, размещаемые путем открытой подписки</w:t>
      </w:r>
    </w:p>
    <w:p w:rsidR="00287AA2" w:rsidRPr="00CF474A" w:rsidRDefault="00287AA2" w:rsidP="00090C58">
      <w:pPr>
        <w:spacing w:before="120" w:after="120"/>
        <w:rPr>
          <w:sz w:val="22"/>
          <w:szCs w:val="22"/>
        </w:rPr>
      </w:pPr>
      <w:r w:rsidRPr="00CF474A">
        <w:rPr>
          <w:sz w:val="22"/>
          <w:szCs w:val="22"/>
        </w:rPr>
        <w:t>Идентификационный номер выпуска ценных бумаг</w:t>
      </w:r>
    </w:p>
    <w:tbl>
      <w:tblPr>
        <w:tblW w:w="0" w:type="auto"/>
        <w:tblLayout w:type="fixed"/>
        <w:tblCellMar>
          <w:left w:w="28" w:type="dxa"/>
          <w:right w:w="28"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3"/>
        <w:gridCol w:w="284"/>
      </w:tblGrid>
      <w:tr w:rsidR="00287AA2" w:rsidRPr="00CF474A" w:rsidTr="00090C58">
        <w:tc>
          <w:tcPr>
            <w:tcW w:w="284" w:type="dxa"/>
            <w:tcBorders>
              <w:top w:val="single" w:sz="4" w:space="0" w:color="auto"/>
              <w:left w:val="single" w:sz="4" w:space="0" w:color="auto"/>
              <w:bottom w:val="single" w:sz="4" w:space="0" w:color="auto"/>
              <w:right w:val="single" w:sz="4" w:space="0" w:color="auto"/>
            </w:tcBorders>
          </w:tcPr>
          <w:p w:rsidR="00287AA2" w:rsidRPr="0078642E" w:rsidRDefault="00287AA2">
            <w:pPr>
              <w:jc w:val="center"/>
              <w:rPr>
                <w:sz w:val="22"/>
                <w:szCs w:val="22"/>
              </w:rPr>
            </w:pPr>
            <w:r w:rsidRPr="0078642E">
              <w:rPr>
                <w:sz w:val="22"/>
                <w:szCs w:val="22"/>
              </w:rPr>
              <w:t>4</w:t>
            </w:r>
          </w:p>
        </w:tc>
        <w:tc>
          <w:tcPr>
            <w:tcW w:w="284" w:type="dxa"/>
            <w:tcBorders>
              <w:top w:val="single" w:sz="4" w:space="0" w:color="auto"/>
              <w:left w:val="single" w:sz="4" w:space="0" w:color="auto"/>
              <w:bottom w:val="single" w:sz="4" w:space="0" w:color="auto"/>
              <w:right w:val="single" w:sz="4" w:space="0" w:color="auto"/>
            </w:tcBorders>
          </w:tcPr>
          <w:p w:rsidR="00287AA2" w:rsidRPr="0078642E" w:rsidRDefault="00287AA2">
            <w:pPr>
              <w:jc w:val="center"/>
              <w:rPr>
                <w:sz w:val="22"/>
                <w:szCs w:val="22"/>
              </w:rPr>
            </w:pPr>
            <w:r w:rsidRPr="0078642E">
              <w:rPr>
                <w:sz w:val="22"/>
                <w:szCs w:val="22"/>
              </w:rPr>
              <w:t>В</w:t>
            </w:r>
          </w:p>
        </w:tc>
        <w:tc>
          <w:tcPr>
            <w:tcW w:w="284" w:type="dxa"/>
            <w:tcBorders>
              <w:top w:val="single" w:sz="4" w:space="0" w:color="auto"/>
              <w:left w:val="single" w:sz="4" w:space="0" w:color="auto"/>
              <w:bottom w:val="single" w:sz="4" w:space="0" w:color="auto"/>
              <w:right w:val="single" w:sz="4" w:space="0" w:color="auto"/>
            </w:tcBorders>
          </w:tcPr>
          <w:p w:rsidR="00287AA2" w:rsidRPr="0078642E" w:rsidRDefault="00287AA2">
            <w:pPr>
              <w:jc w:val="center"/>
              <w:rPr>
                <w:sz w:val="22"/>
                <w:szCs w:val="22"/>
              </w:rPr>
            </w:pPr>
            <w:r w:rsidRPr="0078642E">
              <w:rPr>
                <w:sz w:val="22"/>
                <w:szCs w:val="22"/>
              </w:rPr>
              <w:t>0</w:t>
            </w:r>
          </w:p>
        </w:tc>
        <w:tc>
          <w:tcPr>
            <w:tcW w:w="284" w:type="dxa"/>
            <w:tcBorders>
              <w:top w:val="single" w:sz="4" w:space="0" w:color="auto"/>
              <w:left w:val="single" w:sz="4" w:space="0" w:color="auto"/>
              <w:bottom w:val="single" w:sz="4" w:space="0" w:color="auto"/>
              <w:right w:val="single" w:sz="4" w:space="0" w:color="auto"/>
            </w:tcBorders>
          </w:tcPr>
          <w:p w:rsidR="00287AA2" w:rsidRPr="0078642E" w:rsidRDefault="00287AA2">
            <w:pPr>
              <w:jc w:val="center"/>
              <w:rPr>
                <w:sz w:val="22"/>
                <w:szCs w:val="22"/>
              </w:rPr>
            </w:pPr>
            <w:r w:rsidRPr="0078642E">
              <w:rPr>
                <w:sz w:val="22"/>
                <w:szCs w:val="22"/>
              </w:rPr>
              <w:t>2</w:t>
            </w:r>
          </w:p>
        </w:tc>
        <w:tc>
          <w:tcPr>
            <w:tcW w:w="284" w:type="dxa"/>
            <w:tcBorders>
              <w:top w:val="single" w:sz="4" w:space="0" w:color="auto"/>
              <w:left w:val="single" w:sz="4" w:space="0" w:color="auto"/>
              <w:bottom w:val="single" w:sz="4" w:space="0" w:color="auto"/>
              <w:right w:val="single" w:sz="4" w:space="0" w:color="auto"/>
            </w:tcBorders>
          </w:tcPr>
          <w:p w:rsidR="00287AA2" w:rsidRPr="0078642E" w:rsidRDefault="00287AA2">
            <w:pPr>
              <w:jc w:val="center"/>
              <w:rPr>
                <w:sz w:val="22"/>
                <w:szCs w:val="22"/>
              </w:rPr>
            </w:pPr>
            <w:r w:rsidRPr="0078642E">
              <w:rPr>
                <w:sz w:val="22"/>
                <w:szCs w:val="22"/>
              </w:rPr>
              <w:t>-</w:t>
            </w:r>
          </w:p>
        </w:tc>
        <w:tc>
          <w:tcPr>
            <w:tcW w:w="284" w:type="dxa"/>
            <w:tcBorders>
              <w:top w:val="single" w:sz="4" w:space="0" w:color="auto"/>
              <w:left w:val="single" w:sz="4" w:space="0" w:color="auto"/>
              <w:bottom w:val="single" w:sz="4" w:space="0" w:color="auto"/>
              <w:right w:val="single" w:sz="4" w:space="0" w:color="auto"/>
            </w:tcBorders>
          </w:tcPr>
          <w:p w:rsidR="00287AA2" w:rsidRPr="0078642E" w:rsidRDefault="00287AA2">
            <w:pPr>
              <w:jc w:val="center"/>
              <w:rPr>
                <w:sz w:val="22"/>
                <w:szCs w:val="22"/>
              </w:rPr>
            </w:pPr>
            <w:r w:rsidRPr="0078642E">
              <w:rPr>
                <w:sz w:val="22"/>
                <w:szCs w:val="22"/>
              </w:rPr>
              <w:t>0</w:t>
            </w:r>
          </w:p>
        </w:tc>
        <w:tc>
          <w:tcPr>
            <w:tcW w:w="284" w:type="dxa"/>
            <w:tcBorders>
              <w:top w:val="single" w:sz="4" w:space="0" w:color="auto"/>
              <w:left w:val="single" w:sz="4" w:space="0" w:color="auto"/>
              <w:bottom w:val="single" w:sz="4" w:space="0" w:color="auto"/>
              <w:right w:val="single" w:sz="4" w:space="0" w:color="auto"/>
            </w:tcBorders>
          </w:tcPr>
          <w:p w:rsidR="00287AA2" w:rsidRPr="0078642E" w:rsidRDefault="00357F77">
            <w:pPr>
              <w:jc w:val="center"/>
              <w:rPr>
                <w:sz w:val="22"/>
                <w:szCs w:val="22"/>
              </w:rPr>
            </w:pPr>
            <w:r>
              <w:rPr>
                <w:sz w:val="22"/>
                <w:szCs w:val="22"/>
              </w:rPr>
              <w:t>3</w:t>
            </w:r>
          </w:p>
        </w:tc>
        <w:tc>
          <w:tcPr>
            <w:tcW w:w="284" w:type="dxa"/>
            <w:tcBorders>
              <w:top w:val="single" w:sz="4" w:space="0" w:color="auto"/>
              <w:left w:val="single" w:sz="4" w:space="0" w:color="auto"/>
              <w:bottom w:val="single" w:sz="4" w:space="0" w:color="auto"/>
              <w:right w:val="single" w:sz="4" w:space="0" w:color="auto"/>
            </w:tcBorders>
          </w:tcPr>
          <w:p w:rsidR="00287AA2" w:rsidRPr="0078642E" w:rsidRDefault="00287AA2">
            <w:pPr>
              <w:jc w:val="center"/>
              <w:rPr>
                <w:sz w:val="22"/>
                <w:szCs w:val="22"/>
              </w:rPr>
            </w:pPr>
            <w:r w:rsidRPr="0078642E">
              <w:rPr>
                <w:sz w:val="22"/>
                <w:szCs w:val="22"/>
              </w:rPr>
              <w:t>-</w:t>
            </w:r>
          </w:p>
        </w:tc>
        <w:tc>
          <w:tcPr>
            <w:tcW w:w="284" w:type="dxa"/>
            <w:tcBorders>
              <w:top w:val="single" w:sz="4" w:space="0" w:color="auto"/>
              <w:left w:val="single" w:sz="4" w:space="0" w:color="auto"/>
              <w:bottom w:val="single" w:sz="4" w:space="0" w:color="auto"/>
              <w:right w:val="single" w:sz="4" w:space="0" w:color="auto"/>
            </w:tcBorders>
          </w:tcPr>
          <w:p w:rsidR="00287AA2" w:rsidRPr="0078642E" w:rsidRDefault="00287AA2">
            <w:pPr>
              <w:jc w:val="center"/>
              <w:rPr>
                <w:sz w:val="22"/>
                <w:szCs w:val="22"/>
              </w:rPr>
            </w:pPr>
            <w:r w:rsidRPr="0078642E">
              <w:rPr>
                <w:sz w:val="22"/>
                <w:szCs w:val="22"/>
              </w:rPr>
              <w:t>0</w:t>
            </w:r>
          </w:p>
        </w:tc>
        <w:tc>
          <w:tcPr>
            <w:tcW w:w="284" w:type="dxa"/>
            <w:tcBorders>
              <w:top w:val="single" w:sz="4" w:space="0" w:color="auto"/>
              <w:left w:val="single" w:sz="4" w:space="0" w:color="auto"/>
              <w:bottom w:val="single" w:sz="4" w:space="0" w:color="auto"/>
              <w:right w:val="single" w:sz="4" w:space="0" w:color="auto"/>
            </w:tcBorders>
          </w:tcPr>
          <w:p w:rsidR="00287AA2" w:rsidRPr="0078642E" w:rsidRDefault="00287AA2">
            <w:pPr>
              <w:jc w:val="center"/>
              <w:rPr>
                <w:sz w:val="22"/>
                <w:szCs w:val="22"/>
              </w:rPr>
            </w:pPr>
            <w:r w:rsidRPr="0078642E">
              <w:rPr>
                <w:sz w:val="22"/>
                <w:szCs w:val="22"/>
              </w:rPr>
              <w:t>7</w:t>
            </w:r>
          </w:p>
        </w:tc>
        <w:tc>
          <w:tcPr>
            <w:tcW w:w="284" w:type="dxa"/>
            <w:tcBorders>
              <w:top w:val="single" w:sz="4" w:space="0" w:color="auto"/>
              <w:left w:val="single" w:sz="4" w:space="0" w:color="auto"/>
              <w:bottom w:val="single" w:sz="4" w:space="0" w:color="auto"/>
              <w:right w:val="single" w:sz="4" w:space="0" w:color="auto"/>
            </w:tcBorders>
          </w:tcPr>
          <w:p w:rsidR="00287AA2" w:rsidRPr="0078642E" w:rsidRDefault="00287AA2">
            <w:pPr>
              <w:jc w:val="center"/>
              <w:rPr>
                <w:sz w:val="22"/>
                <w:szCs w:val="22"/>
              </w:rPr>
            </w:pPr>
            <w:r w:rsidRPr="0078642E">
              <w:rPr>
                <w:sz w:val="22"/>
                <w:szCs w:val="22"/>
              </w:rPr>
              <w:t>3</w:t>
            </w:r>
          </w:p>
        </w:tc>
        <w:tc>
          <w:tcPr>
            <w:tcW w:w="284" w:type="dxa"/>
            <w:tcBorders>
              <w:top w:val="single" w:sz="4" w:space="0" w:color="auto"/>
              <w:left w:val="single" w:sz="4" w:space="0" w:color="auto"/>
              <w:bottom w:val="single" w:sz="4" w:space="0" w:color="auto"/>
              <w:right w:val="single" w:sz="4" w:space="0" w:color="auto"/>
            </w:tcBorders>
          </w:tcPr>
          <w:p w:rsidR="00287AA2" w:rsidRPr="0078642E" w:rsidRDefault="00287AA2">
            <w:pPr>
              <w:jc w:val="center"/>
              <w:rPr>
                <w:sz w:val="22"/>
                <w:szCs w:val="22"/>
              </w:rPr>
            </w:pPr>
            <w:r w:rsidRPr="0078642E">
              <w:rPr>
                <w:sz w:val="22"/>
                <w:szCs w:val="22"/>
              </w:rPr>
              <w:t>3</w:t>
            </w:r>
          </w:p>
        </w:tc>
        <w:tc>
          <w:tcPr>
            <w:tcW w:w="284" w:type="dxa"/>
            <w:tcBorders>
              <w:top w:val="single" w:sz="4" w:space="0" w:color="auto"/>
              <w:left w:val="single" w:sz="4" w:space="0" w:color="auto"/>
              <w:bottom w:val="single" w:sz="4" w:space="0" w:color="auto"/>
              <w:right w:val="single" w:sz="4" w:space="0" w:color="auto"/>
            </w:tcBorders>
            <w:vAlign w:val="bottom"/>
          </w:tcPr>
          <w:p w:rsidR="00287AA2" w:rsidRPr="0078642E" w:rsidRDefault="00287AA2" w:rsidP="00DF1062">
            <w:pPr>
              <w:jc w:val="center"/>
              <w:rPr>
                <w:sz w:val="22"/>
                <w:szCs w:val="22"/>
              </w:rPr>
            </w:pPr>
            <w:r w:rsidRPr="0078642E">
              <w:rPr>
                <w:sz w:val="22"/>
                <w:szCs w:val="22"/>
              </w:rPr>
              <w:t>5</w:t>
            </w:r>
          </w:p>
        </w:tc>
        <w:tc>
          <w:tcPr>
            <w:tcW w:w="283" w:type="dxa"/>
            <w:tcBorders>
              <w:top w:val="single" w:sz="4" w:space="0" w:color="auto"/>
              <w:left w:val="single" w:sz="4" w:space="0" w:color="auto"/>
              <w:bottom w:val="single" w:sz="4" w:space="0" w:color="auto"/>
              <w:right w:val="single" w:sz="4" w:space="0" w:color="auto"/>
            </w:tcBorders>
            <w:vAlign w:val="bottom"/>
          </w:tcPr>
          <w:p w:rsidR="00287AA2" w:rsidRPr="0078642E" w:rsidRDefault="00287AA2" w:rsidP="00DF1062">
            <w:pPr>
              <w:jc w:val="center"/>
              <w:rPr>
                <w:sz w:val="22"/>
                <w:szCs w:val="22"/>
                <w:lang w:val="en-US"/>
              </w:rPr>
            </w:pPr>
            <w:r w:rsidRPr="0078642E">
              <w:rPr>
                <w:sz w:val="22"/>
                <w:szCs w:val="22"/>
              </w:rPr>
              <w:t>-</w:t>
            </w:r>
          </w:p>
        </w:tc>
        <w:tc>
          <w:tcPr>
            <w:tcW w:w="284" w:type="dxa"/>
            <w:tcBorders>
              <w:top w:val="single" w:sz="4" w:space="0" w:color="auto"/>
              <w:left w:val="single" w:sz="4" w:space="0" w:color="auto"/>
              <w:bottom w:val="single" w:sz="4" w:space="0" w:color="auto"/>
              <w:right w:val="single" w:sz="4" w:space="0" w:color="auto"/>
            </w:tcBorders>
            <w:vAlign w:val="bottom"/>
          </w:tcPr>
          <w:p w:rsidR="00287AA2" w:rsidRPr="0078642E" w:rsidRDefault="00287AA2">
            <w:pPr>
              <w:jc w:val="center"/>
              <w:rPr>
                <w:sz w:val="22"/>
                <w:szCs w:val="22"/>
              </w:rPr>
            </w:pPr>
            <w:r w:rsidRPr="0078642E">
              <w:rPr>
                <w:sz w:val="22"/>
                <w:szCs w:val="22"/>
              </w:rPr>
              <w:t>А</w:t>
            </w:r>
          </w:p>
        </w:tc>
      </w:tr>
    </w:tbl>
    <w:p w:rsidR="00287AA2" w:rsidRPr="00CF474A" w:rsidRDefault="00090C58">
      <w:pPr>
        <w:spacing w:before="120"/>
        <w:jc w:val="both"/>
        <w:rPr>
          <w:sz w:val="22"/>
          <w:szCs w:val="22"/>
        </w:rPr>
      </w:pPr>
      <w:r>
        <w:rPr>
          <w:sz w:val="22"/>
          <w:szCs w:val="22"/>
        </w:rPr>
        <w:t>Д</w:t>
      </w:r>
      <w:r w:rsidR="00287AA2" w:rsidRPr="00CF474A">
        <w:rPr>
          <w:sz w:val="22"/>
          <w:szCs w:val="22"/>
        </w:rPr>
        <w:t>ата допуска выпуска ценных бумаг к торгам на фондовой бирже в процессе размещения</w:t>
      </w:r>
    </w:p>
    <w:tbl>
      <w:tblPr>
        <w:tblW w:w="0" w:type="auto"/>
        <w:tblLayout w:type="fixed"/>
        <w:tblCellMar>
          <w:left w:w="28" w:type="dxa"/>
          <w:right w:w="28" w:type="dxa"/>
        </w:tblCellMar>
        <w:tblLook w:val="0000" w:firstRow="0" w:lastRow="0" w:firstColumn="0" w:lastColumn="0" w:noHBand="0" w:noVBand="0"/>
      </w:tblPr>
      <w:tblGrid>
        <w:gridCol w:w="936"/>
        <w:gridCol w:w="1559"/>
        <w:gridCol w:w="425"/>
        <w:gridCol w:w="284"/>
        <w:gridCol w:w="368"/>
      </w:tblGrid>
      <w:tr w:rsidR="00090C58" w:rsidRPr="00CF474A" w:rsidTr="009A4B61">
        <w:tc>
          <w:tcPr>
            <w:tcW w:w="936" w:type="dxa"/>
            <w:tcBorders>
              <w:top w:val="nil"/>
              <w:left w:val="nil"/>
              <w:bottom w:val="nil"/>
              <w:right w:val="nil"/>
            </w:tcBorders>
            <w:vAlign w:val="bottom"/>
          </w:tcPr>
          <w:p w:rsidR="00090C58" w:rsidRPr="00CF474A" w:rsidRDefault="00090C58" w:rsidP="00090C58">
            <w:pPr>
              <w:jc w:val="center"/>
              <w:rPr>
                <w:sz w:val="22"/>
                <w:szCs w:val="22"/>
              </w:rPr>
            </w:pPr>
            <w:r>
              <w:rPr>
                <w:sz w:val="22"/>
                <w:szCs w:val="22"/>
              </w:rPr>
              <w:t>«</w:t>
            </w:r>
            <w:r w:rsidRPr="00CF474A">
              <w:rPr>
                <w:sz w:val="22"/>
                <w:szCs w:val="22"/>
              </w:rPr>
              <w:t>17</w:t>
            </w:r>
            <w:r>
              <w:rPr>
                <w:sz w:val="22"/>
                <w:szCs w:val="22"/>
              </w:rPr>
              <w:t>»</w:t>
            </w:r>
          </w:p>
        </w:tc>
        <w:tc>
          <w:tcPr>
            <w:tcW w:w="1559" w:type="dxa"/>
            <w:tcBorders>
              <w:top w:val="nil"/>
              <w:left w:val="nil"/>
              <w:bottom w:val="single" w:sz="4" w:space="0" w:color="auto"/>
              <w:right w:val="nil"/>
            </w:tcBorders>
            <w:vAlign w:val="bottom"/>
          </w:tcPr>
          <w:p w:rsidR="00090C58" w:rsidRPr="00CF474A" w:rsidRDefault="00090C58">
            <w:pPr>
              <w:jc w:val="center"/>
              <w:rPr>
                <w:sz w:val="22"/>
                <w:szCs w:val="22"/>
              </w:rPr>
            </w:pPr>
            <w:r w:rsidRPr="00CF474A">
              <w:rPr>
                <w:sz w:val="22"/>
                <w:szCs w:val="22"/>
              </w:rPr>
              <w:t>ноября</w:t>
            </w:r>
          </w:p>
        </w:tc>
        <w:tc>
          <w:tcPr>
            <w:tcW w:w="425" w:type="dxa"/>
            <w:tcBorders>
              <w:top w:val="nil"/>
              <w:left w:val="nil"/>
              <w:bottom w:val="nil"/>
              <w:right w:val="nil"/>
            </w:tcBorders>
            <w:vAlign w:val="bottom"/>
          </w:tcPr>
          <w:p w:rsidR="00090C58" w:rsidRPr="00CF474A" w:rsidRDefault="00090C58">
            <w:pPr>
              <w:jc w:val="right"/>
              <w:rPr>
                <w:sz w:val="22"/>
                <w:szCs w:val="22"/>
              </w:rPr>
            </w:pPr>
            <w:r w:rsidRPr="00CF474A">
              <w:rPr>
                <w:sz w:val="22"/>
                <w:szCs w:val="22"/>
              </w:rPr>
              <w:t>201</w:t>
            </w:r>
          </w:p>
        </w:tc>
        <w:tc>
          <w:tcPr>
            <w:tcW w:w="284" w:type="dxa"/>
            <w:tcBorders>
              <w:top w:val="nil"/>
              <w:left w:val="nil"/>
              <w:bottom w:val="single" w:sz="4" w:space="0" w:color="auto"/>
              <w:right w:val="nil"/>
            </w:tcBorders>
            <w:vAlign w:val="bottom"/>
          </w:tcPr>
          <w:p w:rsidR="00090C58" w:rsidRPr="00CF474A" w:rsidRDefault="00090C58">
            <w:pPr>
              <w:rPr>
                <w:sz w:val="22"/>
                <w:szCs w:val="22"/>
              </w:rPr>
            </w:pPr>
            <w:r w:rsidRPr="00CF474A">
              <w:rPr>
                <w:sz w:val="22"/>
                <w:szCs w:val="22"/>
              </w:rPr>
              <w:t>0</w:t>
            </w:r>
          </w:p>
        </w:tc>
        <w:tc>
          <w:tcPr>
            <w:tcW w:w="368" w:type="dxa"/>
            <w:tcBorders>
              <w:top w:val="nil"/>
              <w:left w:val="nil"/>
              <w:bottom w:val="nil"/>
              <w:right w:val="nil"/>
            </w:tcBorders>
            <w:vAlign w:val="bottom"/>
          </w:tcPr>
          <w:p w:rsidR="00090C58" w:rsidRPr="00CF474A" w:rsidRDefault="00090C58">
            <w:pPr>
              <w:tabs>
                <w:tab w:val="left" w:pos="2098"/>
              </w:tabs>
              <w:ind w:left="57"/>
              <w:rPr>
                <w:sz w:val="22"/>
                <w:szCs w:val="22"/>
              </w:rPr>
            </w:pPr>
            <w:r w:rsidRPr="00CF474A">
              <w:rPr>
                <w:sz w:val="22"/>
                <w:szCs w:val="22"/>
              </w:rPr>
              <w:t>г.</w:t>
            </w:r>
          </w:p>
        </w:tc>
      </w:tr>
    </w:tbl>
    <w:p w:rsidR="00287AA2" w:rsidRPr="0073567E" w:rsidRDefault="00287AA2" w:rsidP="006472A7">
      <w:pPr>
        <w:tabs>
          <w:tab w:val="left" w:pos="9837"/>
        </w:tabs>
        <w:spacing w:before="120"/>
        <w:jc w:val="both"/>
        <w:rPr>
          <w:sz w:val="22"/>
          <w:szCs w:val="22"/>
        </w:rPr>
      </w:pPr>
      <w:r w:rsidRPr="00CF474A">
        <w:rPr>
          <w:sz w:val="22"/>
          <w:szCs w:val="22"/>
        </w:rPr>
        <w:t xml:space="preserve">Утверждены решением Совета директоров Открытого акционерного общества «Аптечная сеть 36,6», </w:t>
      </w:r>
      <w:r w:rsidRPr="0073567E">
        <w:rPr>
          <w:sz w:val="22"/>
          <w:szCs w:val="22"/>
        </w:rPr>
        <w:t xml:space="preserve">принятым </w:t>
      </w:r>
      <w:r w:rsidR="00566347" w:rsidRPr="0073567E">
        <w:rPr>
          <w:sz w:val="22"/>
          <w:szCs w:val="22"/>
        </w:rPr>
        <w:t>«</w:t>
      </w:r>
      <w:r w:rsidR="0073567E">
        <w:rPr>
          <w:sz w:val="22"/>
          <w:szCs w:val="22"/>
        </w:rPr>
        <w:t>01</w:t>
      </w:r>
      <w:r w:rsidR="00566347" w:rsidRPr="0073567E">
        <w:rPr>
          <w:sz w:val="22"/>
          <w:szCs w:val="22"/>
        </w:rPr>
        <w:t>»</w:t>
      </w:r>
      <w:r w:rsidR="00B16A35" w:rsidRPr="0073567E">
        <w:rPr>
          <w:sz w:val="22"/>
          <w:szCs w:val="22"/>
        </w:rPr>
        <w:t xml:space="preserve"> </w:t>
      </w:r>
      <w:r w:rsidR="007E2403" w:rsidRPr="0073567E">
        <w:rPr>
          <w:sz w:val="22"/>
          <w:szCs w:val="22"/>
        </w:rPr>
        <w:t>ноября</w:t>
      </w:r>
      <w:r w:rsidR="00B16A35" w:rsidRPr="0073567E">
        <w:rPr>
          <w:sz w:val="22"/>
          <w:szCs w:val="22"/>
        </w:rPr>
        <w:t xml:space="preserve"> </w:t>
      </w:r>
      <w:r w:rsidRPr="0073567E">
        <w:rPr>
          <w:sz w:val="22"/>
          <w:szCs w:val="22"/>
        </w:rPr>
        <w:t>2013 г.,</w:t>
      </w:r>
      <w:r w:rsidR="00BB5A29" w:rsidRPr="0073567E">
        <w:rPr>
          <w:sz w:val="22"/>
          <w:szCs w:val="22"/>
        </w:rPr>
        <w:t xml:space="preserve"> П</w:t>
      </w:r>
      <w:r w:rsidRPr="0073567E">
        <w:rPr>
          <w:sz w:val="22"/>
          <w:szCs w:val="22"/>
        </w:rPr>
        <w:t xml:space="preserve">ротокол № </w:t>
      </w:r>
      <w:r w:rsidR="0073567E">
        <w:rPr>
          <w:sz w:val="22"/>
          <w:szCs w:val="22"/>
        </w:rPr>
        <w:t>181</w:t>
      </w:r>
      <w:r w:rsidR="00B16A35" w:rsidRPr="0073567E">
        <w:rPr>
          <w:sz w:val="22"/>
          <w:szCs w:val="22"/>
        </w:rPr>
        <w:t xml:space="preserve"> </w:t>
      </w:r>
      <w:r w:rsidRPr="0073567E">
        <w:rPr>
          <w:sz w:val="22"/>
          <w:szCs w:val="22"/>
        </w:rPr>
        <w:t xml:space="preserve">от </w:t>
      </w:r>
      <w:r w:rsidR="00566347" w:rsidRPr="0073567E">
        <w:rPr>
          <w:sz w:val="22"/>
          <w:szCs w:val="22"/>
        </w:rPr>
        <w:t>«</w:t>
      </w:r>
      <w:r w:rsidR="0073567E">
        <w:rPr>
          <w:sz w:val="22"/>
          <w:szCs w:val="22"/>
        </w:rPr>
        <w:t>05</w:t>
      </w:r>
      <w:r w:rsidR="00566347" w:rsidRPr="0073567E">
        <w:rPr>
          <w:sz w:val="22"/>
          <w:szCs w:val="22"/>
        </w:rPr>
        <w:t>»</w:t>
      </w:r>
      <w:r w:rsidR="00B16A35" w:rsidRPr="0073567E">
        <w:rPr>
          <w:sz w:val="22"/>
          <w:szCs w:val="22"/>
        </w:rPr>
        <w:t xml:space="preserve"> </w:t>
      </w:r>
      <w:r w:rsidR="007E2403" w:rsidRPr="0073567E">
        <w:rPr>
          <w:sz w:val="22"/>
          <w:szCs w:val="22"/>
        </w:rPr>
        <w:t>ноября</w:t>
      </w:r>
      <w:r w:rsidR="00B16A35" w:rsidRPr="0073567E">
        <w:rPr>
          <w:sz w:val="22"/>
          <w:szCs w:val="22"/>
        </w:rPr>
        <w:t xml:space="preserve"> </w:t>
      </w:r>
      <w:r w:rsidRPr="0073567E">
        <w:rPr>
          <w:sz w:val="22"/>
          <w:szCs w:val="22"/>
        </w:rPr>
        <w:t>2013 г.</w:t>
      </w:r>
    </w:p>
    <w:p w:rsidR="00287AA2" w:rsidRPr="0073567E" w:rsidRDefault="00287AA2" w:rsidP="00C52722">
      <w:pPr>
        <w:tabs>
          <w:tab w:val="left" w:pos="9837"/>
        </w:tabs>
        <w:spacing w:before="120"/>
        <w:jc w:val="both"/>
        <w:rPr>
          <w:sz w:val="22"/>
          <w:szCs w:val="22"/>
        </w:rPr>
      </w:pPr>
      <w:r w:rsidRPr="0073567E">
        <w:rPr>
          <w:sz w:val="22"/>
          <w:szCs w:val="22"/>
        </w:rPr>
        <w:t xml:space="preserve">Вносятся по решению Совета директоров Открытого акционерного общества «Аптечная сеть 36,6», принятому </w:t>
      </w:r>
      <w:r w:rsidR="00566347" w:rsidRPr="0073567E">
        <w:rPr>
          <w:sz w:val="22"/>
          <w:szCs w:val="22"/>
        </w:rPr>
        <w:t>«</w:t>
      </w:r>
      <w:r w:rsidR="0073567E">
        <w:rPr>
          <w:sz w:val="22"/>
          <w:szCs w:val="22"/>
        </w:rPr>
        <w:t>01</w:t>
      </w:r>
      <w:r w:rsidR="00566347" w:rsidRPr="0073567E">
        <w:rPr>
          <w:sz w:val="22"/>
          <w:szCs w:val="22"/>
        </w:rPr>
        <w:t xml:space="preserve">» </w:t>
      </w:r>
      <w:r w:rsidR="007E2403" w:rsidRPr="0073567E">
        <w:rPr>
          <w:sz w:val="22"/>
          <w:szCs w:val="22"/>
        </w:rPr>
        <w:t>ноября</w:t>
      </w:r>
      <w:r w:rsidR="00566347" w:rsidRPr="0073567E">
        <w:rPr>
          <w:sz w:val="22"/>
          <w:szCs w:val="22"/>
        </w:rPr>
        <w:t xml:space="preserve"> 2013 г., Протокол № </w:t>
      </w:r>
      <w:r w:rsidR="0073567E">
        <w:rPr>
          <w:sz w:val="22"/>
          <w:szCs w:val="22"/>
        </w:rPr>
        <w:t>181</w:t>
      </w:r>
      <w:r w:rsidR="00566347" w:rsidRPr="0073567E">
        <w:rPr>
          <w:sz w:val="22"/>
          <w:szCs w:val="22"/>
        </w:rPr>
        <w:t xml:space="preserve"> от «</w:t>
      </w:r>
      <w:r w:rsidR="0073567E">
        <w:rPr>
          <w:sz w:val="22"/>
          <w:szCs w:val="22"/>
        </w:rPr>
        <w:t>05</w:t>
      </w:r>
      <w:r w:rsidR="00566347" w:rsidRPr="0073567E">
        <w:rPr>
          <w:sz w:val="22"/>
          <w:szCs w:val="22"/>
        </w:rPr>
        <w:t xml:space="preserve">» </w:t>
      </w:r>
      <w:r w:rsidR="007E2403" w:rsidRPr="0073567E">
        <w:rPr>
          <w:sz w:val="22"/>
          <w:szCs w:val="22"/>
        </w:rPr>
        <w:t>ноября</w:t>
      </w:r>
      <w:r w:rsidR="00566347" w:rsidRPr="0073567E">
        <w:rPr>
          <w:sz w:val="22"/>
          <w:szCs w:val="22"/>
        </w:rPr>
        <w:t xml:space="preserve"> 2013 г.</w:t>
      </w:r>
    </w:p>
    <w:p w:rsidR="00287AA2" w:rsidRPr="00CF474A" w:rsidRDefault="00B16A35" w:rsidP="00D34CB4">
      <w:pPr>
        <w:tabs>
          <w:tab w:val="left" w:pos="9837"/>
        </w:tabs>
        <w:spacing w:before="120"/>
        <w:rPr>
          <w:sz w:val="22"/>
          <w:szCs w:val="22"/>
        </w:rPr>
      </w:pPr>
      <w:r w:rsidRPr="0073567E">
        <w:rPr>
          <w:sz w:val="22"/>
          <w:szCs w:val="22"/>
        </w:rPr>
        <w:t xml:space="preserve">на основании решения Совета директоров Открытого акционерного общества «Аптечная сеть 36,6», принятого </w:t>
      </w:r>
      <w:r w:rsidR="00566347" w:rsidRPr="0073567E">
        <w:rPr>
          <w:sz w:val="22"/>
          <w:szCs w:val="22"/>
        </w:rPr>
        <w:t>«</w:t>
      </w:r>
      <w:r w:rsidR="0073567E">
        <w:rPr>
          <w:sz w:val="22"/>
          <w:szCs w:val="22"/>
        </w:rPr>
        <w:t>01</w:t>
      </w:r>
      <w:r w:rsidR="00566347" w:rsidRPr="0073567E">
        <w:rPr>
          <w:sz w:val="22"/>
          <w:szCs w:val="22"/>
        </w:rPr>
        <w:t xml:space="preserve">» </w:t>
      </w:r>
      <w:r w:rsidR="007E2403" w:rsidRPr="0073567E">
        <w:rPr>
          <w:sz w:val="22"/>
          <w:szCs w:val="22"/>
        </w:rPr>
        <w:t>ноября</w:t>
      </w:r>
      <w:r w:rsidR="00566347" w:rsidRPr="0073567E">
        <w:rPr>
          <w:sz w:val="22"/>
          <w:szCs w:val="22"/>
        </w:rPr>
        <w:t xml:space="preserve"> 2013 г., Протокол № </w:t>
      </w:r>
      <w:r w:rsidR="0073567E">
        <w:rPr>
          <w:sz w:val="22"/>
          <w:szCs w:val="22"/>
        </w:rPr>
        <w:t>181</w:t>
      </w:r>
      <w:r w:rsidR="00566347" w:rsidRPr="0073567E">
        <w:rPr>
          <w:sz w:val="22"/>
          <w:szCs w:val="22"/>
        </w:rPr>
        <w:t xml:space="preserve"> от «</w:t>
      </w:r>
      <w:r w:rsidR="0073567E">
        <w:rPr>
          <w:sz w:val="22"/>
          <w:szCs w:val="22"/>
        </w:rPr>
        <w:t>05</w:t>
      </w:r>
      <w:r w:rsidR="00566347" w:rsidRPr="0073567E">
        <w:rPr>
          <w:sz w:val="22"/>
          <w:szCs w:val="22"/>
        </w:rPr>
        <w:t xml:space="preserve">» </w:t>
      </w:r>
      <w:r w:rsidR="007E2403" w:rsidRPr="0073567E">
        <w:rPr>
          <w:sz w:val="22"/>
          <w:szCs w:val="22"/>
        </w:rPr>
        <w:t>ноября</w:t>
      </w:r>
      <w:r w:rsidR="00566347" w:rsidRPr="0073567E">
        <w:rPr>
          <w:sz w:val="22"/>
          <w:szCs w:val="22"/>
        </w:rPr>
        <w:t xml:space="preserve"> 2013 г.</w:t>
      </w:r>
    </w:p>
    <w:p w:rsidR="00287AA2" w:rsidRPr="00CF474A" w:rsidRDefault="00287AA2" w:rsidP="00D34CB4">
      <w:pPr>
        <w:tabs>
          <w:tab w:val="left" w:pos="9837"/>
        </w:tabs>
        <w:spacing w:before="120"/>
        <w:rPr>
          <w:sz w:val="22"/>
          <w:szCs w:val="22"/>
        </w:rPr>
      </w:pPr>
    </w:p>
    <w:p w:rsidR="00287AA2" w:rsidRPr="00CF474A" w:rsidRDefault="00287AA2" w:rsidP="000A2652">
      <w:pPr>
        <w:jc w:val="both"/>
        <w:rPr>
          <w:b/>
          <w:bCs/>
          <w:i/>
          <w:iCs/>
          <w:spacing w:val="-1"/>
          <w:sz w:val="22"/>
          <w:szCs w:val="22"/>
        </w:rPr>
      </w:pPr>
      <w:r w:rsidRPr="00CF474A">
        <w:rPr>
          <w:sz w:val="22"/>
          <w:szCs w:val="22"/>
        </w:rPr>
        <w:t xml:space="preserve">Место нахождения эмитента: </w:t>
      </w:r>
      <w:r w:rsidRPr="00CF474A">
        <w:rPr>
          <w:b/>
          <w:bCs/>
          <w:sz w:val="22"/>
          <w:szCs w:val="22"/>
        </w:rPr>
        <w:t>Российская Федерация, 111250, Москва, ул. Красноказарменная, д. 14 корп. «К-Ж», строение 1</w:t>
      </w:r>
      <w:r w:rsidR="00566347">
        <w:rPr>
          <w:b/>
          <w:bCs/>
          <w:sz w:val="22"/>
          <w:szCs w:val="22"/>
        </w:rPr>
        <w:t>.</w:t>
      </w:r>
    </w:p>
    <w:p w:rsidR="00287AA2" w:rsidRPr="00CF474A" w:rsidRDefault="00287AA2" w:rsidP="000A2652">
      <w:pPr>
        <w:spacing w:before="120"/>
        <w:jc w:val="both"/>
        <w:rPr>
          <w:sz w:val="22"/>
          <w:szCs w:val="22"/>
        </w:rPr>
      </w:pPr>
      <w:r w:rsidRPr="00CF474A">
        <w:rPr>
          <w:sz w:val="22"/>
          <w:szCs w:val="22"/>
        </w:rPr>
        <w:t>Контактные телефоны с указанием междугороднего кода</w:t>
      </w:r>
      <w:r w:rsidRPr="00B16A35">
        <w:rPr>
          <w:b/>
          <w:sz w:val="22"/>
          <w:szCs w:val="22"/>
        </w:rPr>
        <w:t>:</w:t>
      </w:r>
      <w:r w:rsidRPr="00B16A35">
        <w:rPr>
          <w:b/>
          <w:bCs/>
          <w:iCs/>
          <w:sz w:val="22"/>
          <w:szCs w:val="22"/>
        </w:rPr>
        <w:t xml:space="preserve"> </w:t>
      </w:r>
      <w:r w:rsidR="00B16A35" w:rsidRPr="00B16A35">
        <w:rPr>
          <w:b/>
          <w:bCs/>
          <w:iCs/>
          <w:sz w:val="22"/>
          <w:szCs w:val="22"/>
        </w:rPr>
        <w:t>+ 7</w:t>
      </w:r>
      <w:r w:rsidR="00B16A35">
        <w:rPr>
          <w:b/>
          <w:bCs/>
          <w:i/>
          <w:iCs/>
          <w:sz w:val="22"/>
          <w:szCs w:val="22"/>
        </w:rPr>
        <w:t xml:space="preserve"> </w:t>
      </w:r>
      <w:r w:rsidRPr="00CF474A">
        <w:rPr>
          <w:b/>
          <w:bCs/>
          <w:sz w:val="22"/>
          <w:szCs w:val="22"/>
        </w:rPr>
        <w:t>(495) 792 52 07</w:t>
      </w:r>
      <w:r w:rsidR="00566347">
        <w:rPr>
          <w:b/>
          <w:bCs/>
          <w:sz w:val="22"/>
          <w:szCs w:val="22"/>
        </w:rPr>
        <w:t>.</w:t>
      </w:r>
    </w:p>
    <w:p w:rsidR="00287AA2" w:rsidRPr="00CF474A" w:rsidRDefault="00287AA2" w:rsidP="000A2652">
      <w:pPr>
        <w:rPr>
          <w:b/>
          <w:bCs/>
          <w:i/>
          <w:iCs/>
          <w:sz w:val="24"/>
          <w:szCs w:val="24"/>
        </w:rPr>
      </w:pPr>
    </w:p>
    <w:tbl>
      <w:tblPr>
        <w:tblW w:w="9951" w:type="dxa"/>
        <w:tblLayout w:type="fixed"/>
        <w:tblCellMar>
          <w:left w:w="28" w:type="dxa"/>
          <w:right w:w="28" w:type="dxa"/>
        </w:tblCellMar>
        <w:tblLook w:val="0000" w:firstRow="0" w:lastRow="0" w:firstColumn="0" w:lastColumn="0" w:noHBand="0" w:noVBand="0"/>
      </w:tblPr>
      <w:tblGrid>
        <w:gridCol w:w="5117"/>
        <w:gridCol w:w="284"/>
        <w:gridCol w:w="1564"/>
        <w:gridCol w:w="285"/>
        <w:gridCol w:w="2701"/>
      </w:tblGrid>
      <w:tr w:rsidR="00287AA2" w:rsidRPr="00CF474A" w:rsidTr="00D96E36">
        <w:tc>
          <w:tcPr>
            <w:tcW w:w="5103" w:type="dxa"/>
            <w:tcBorders>
              <w:top w:val="nil"/>
              <w:left w:val="nil"/>
              <w:bottom w:val="single" w:sz="4" w:space="0" w:color="auto"/>
              <w:right w:val="nil"/>
            </w:tcBorders>
            <w:vAlign w:val="bottom"/>
          </w:tcPr>
          <w:p w:rsidR="00287AA2" w:rsidRPr="00CF474A" w:rsidRDefault="00287AA2" w:rsidP="00D96E36">
            <w:pPr>
              <w:pStyle w:val="NormalPrefix"/>
              <w:spacing w:before="0" w:after="0"/>
            </w:pPr>
            <w:bookmarkStart w:id="0" w:name="OLE_LINK64"/>
            <w:r w:rsidRPr="00CF474A">
              <w:t xml:space="preserve">Генеральный директор </w:t>
            </w:r>
          </w:p>
          <w:p w:rsidR="00287AA2" w:rsidRPr="00CF474A" w:rsidRDefault="00287AA2" w:rsidP="00D96E36">
            <w:pPr>
              <w:rPr>
                <w:sz w:val="22"/>
                <w:szCs w:val="22"/>
              </w:rPr>
            </w:pPr>
            <w:r w:rsidRPr="00CF474A">
              <w:rPr>
                <w:sz w:val="22"/>
                <w:szCs w:val="22"/>
              </w:rPr>
              <w:t xml:space="preserve">Открытого акционерного общества </w:t>
            </w:r>
          </w:p>
          <w:p w:rsidR="00287AA2" w:rsidRPr="00CF474A" w:rsidRDefault="00287AA2" w:rsidP="00D96E36">
            <w:pPr>
              <w:rPr>
                <w:sz w:val="22"/>
                <w:szCs w:val="22"/>
              </w:rPr>
            </w:pPr>
            <w:r w:rsidRPr="00CF474A">
              <w:rPr>
                <w:sz w:val="22"/>
                <w:szCs w:val="22"/>
              </w:rPr>
              <w:t>«Аптечная сеть 36,6»</w:t>
            </w:r>
            <w:bookmarkEnd w:id="0"/>
          </w:p>
        </w:tc>
        <w:tc>
          <w:tcPr>
            <w:tcW w:w="283" w:type="dxa"/>
            <w:tcBorders>
              <w:top w:val="nil"/>
              <w:left w:val="nil"/>
              <w:bottom w:val="nil"/>
              <w:right w:val="nil"/>
            </w:tcBorders>
            <w:vAlign w:val="bottom"/>
          </w:tcPr>
          <w:p w:rsidR="00287AA2" w:rsidRPr="00CF474A" w:rsidRDefault="00287AA2" w:rsidP="00D96E36">
            <w:pPr>
              <w:rPr>
                <w:sz w:val="22"/>
                <w:szCs w:val="22"/>
              </w:rPr>
            </w:pPr>
          </w:p>
        </w:tc>
        <w:tc>
          <w:tcPr>
            <w:tcW w:w="1560" w:type="dxa"/>
            <w:tcBorders>
              <w:top w:val="nil"/>
              <w:left w:val="nil"/>
              <w:bottom w:val="single" w:sz="4" w:space="0" w:color="auto"/>
              <w:right w:val="nil"/>
            </w:tcBorders>
            <w:vAlign w:val="bottom"/>
          </w:tcPr>
          <w:p w:rsidR="00287AA2" w:rsidRPr="00CF474A" w:rsidRDefault="00287AA2" w:rsidP="00D96E36">
            <w:pPr>
              <w:jc w:val="center"/>
              <w:rPr>
                <w:sz w:val="22"/>
                <w:szCs w:val="22"/>
              </w:rPr>
            </w:pPr>
          </w:p>
        </w:tc>
        <w:tc>
          <w:tcPr>
            <w:tcW w:w="284" w:type="dxa"/>
            <w:tcBorders>
              <w:top w:val="nil"/>
              <w:left w:val="nil"/>
              <w:bottom w:val="nil"/>
              <w:right w:val="nil"/>
            </w:tcBorders>
            <w:vAlign w:val="bottom"/>
          </w:tcPr>
          <w:p w:rsidR="00287AA2" w:rsidRPr="00CF474A" w:rsidRDefault="00287AA2" w:rsidP="00D96E36">
            <w:pPr>
              <w:rPr>
                <w:sz w:val="22"/>
                <w:szCs w:val="22"/>
              </w:rPr>
            </w:pPr>
          </w:p>
        </w:tc>
        <w:tc>
          <w:tcPr>
            <w:tcW w:w="2693" w:type="dxa"/>
            <w:tcBorders>
              <w:top w:val="nil"/>
              <w:left w:val="nil"/>
              <w:bottom w:val="single" w:sz="4" w:space="0" w:color="auto"/>
              <w:right w:val="nil"/>
            </w:tcBorders>
            <w:vAlign w:val="bottom"/>
          </w:tcPr>
          <w:p w:rsidR="00287AA2" w:rsidRPr="00CF474A" w:rsidRDefault="00287AA2" w:rsidP="00D96E36">
            <w:pPr>
              <w:jc w:val="center"/>
              <w:rPr>
                <w:b/>
                <w:bCs/>
                <w:i/>
                <w:iCs/>
                <w:sz w:val="22"/>
                <w:szCs w:val="22"/>
              </w:rPr>
            </w:pPr>
            <w:r w:rsidRPr="00CF474A">
              <w:rPr>
                <w:sz w:val="22"/>
                <w:szCs w:val="22"/>
              </w:rPr>
              <w:t>А.А. Бектемиров</w:t>
            </w:r>
          </w:p>
        </w:tc>
      </w:tr>
    </w:tbl>
    <w:p w:rsidR="00287AA2" w:rsidRPr="00CF474A" w:rsidRDefault="00287AA2" w:rsidP="006472A7">
      <w:pPr>
        <w:rPr>
          <w:sz w:val="22"/>
          <w:szCs w:val="22"/>
        </w:rPr>
      </w:pPr>
    </w:p>
    <w:p w:rsidR="00287AA2" w:rsidRPr="00CF474A" w:rsidRDefault="00287AA2" w:rsidP="006472A7">
      <w:pPr>
        <w:rPr>
          <w:sz w:val="22"/>
          <w:szCs w:val="22"/>
        </w:rPr>
      </w:pPr>
    </w:p>
    <w:tbl>
      <w:tblPr>
        <w:tblW w:w="0" w:type="auto"/>
        <w:tblInd w:w="28" w:type="dxa"/>
        <w:tblLayout w:type="fixed"/>
        <w:tblCellMar>
          <w:left w:w="28" w:type="dxa"/>
          <w:right w:w="28" w:type="dxa"/>
        </w:tblCellMar>
        <w:tblLook w:val="0000" w:firstRow="0" w:lastRow="0" w:firstColumn="0" w:lastColumn="0" w:noHBand="0" w:noVBand="0"/>
      </w:tblPr>
      <w:tblGrid>
        <w:gridCol w:w="5954"/>
        <w:gridCol w:w="142"/>
        <w:gridCol w:w="1275"/>
        <w:gridCol w:w="284"/>
        <w:gridCol w:w="2268"/>
      </w:tblGrid>
      <w:tr w:rsidR="00287AA2" w:rsidRPr="00CF474A" w:rsidTr="00A40A89">
        <w:tc>
          <w:tcPr>
            <w:tcW w:w="5954" w:type="dxa"/>
            <w:tcBorders>
              <w:top w:val="nil"/>
              <w:left w:val="nil"/>
              <w:bottom w:val="nil"/>
              <w:right w:val="nil"/>
            </w:tcBorders>
          </w:tcPr>
          <w:p w:rsidR="00287AA2" w:rsidRPr="00CF474A" w:rsidRDefault="00287AA2" w:rsidP="00A40A89">
            <w:pPr>
              <w:jc w:val="center"/>
              <w:rPr>
                <w:sz w:val="22"/>
                <w:szCs w:val="22"/>
              </w:rPr>
            </w:pPr>
          </w:p>
        </w:tc>
        <w:tc>
          <w:tcPr>
            <w:tcW w:w="142" w:type="dxa"/>
            <w:tcBorders>
              <w:top w:val="nil"/>
              <w:left w:val="nil"/>
              <w:bottom w:val="nil"/>
              <w:right w:val="nil"/>
            </w:tcBorders>
          </w:tcPr>
          <w:p w:rsidR="00287AA2" w:rsidRPr="00CF474A" w:rsidRDefault="00287AA2" w:rsidP="00A40A89">
            <w:pPr>
              <w:rPr>
                <w:sz w:val="22"/>
                <w:szCs w:val="22"/>
              </w:rPr>
            </w:pPr>
          </w:p>
        </w:tc>
        <w:tc>
          <w:tcPr>
            <w:tcW w:w="1275" w:type="dxa"/>
            <w:tcBorders>
              <w:top w:val="nil"/>
              <w:left w:val="nil"/>
              <w:bottom w:val="nil"/>
              <w:right w:val="nil"/>
            </w:tcBorders>
          </w:tcPr>
          <w:p w:rsidR="00287AA2" w:rsidRPr="00CF474A" w:rsidRDefault="00287AA2" w:rsidP="00A40A89">
            <w:pPr>
              <w:jc w:val="center"/>
              <w:rPr>
                <w:sz w:val="22"/>
                <w:szCs w:val="22"/>
              </w:rPr>
            </w:pPr>
          </w:p>
        </w:tc>
        <w:tc>
          <w:tcPr>
            <w:tcW w:w="284" w:type="dxa"/>
            <w:tcBorders>
              <w:top w:val="nil"/>
              <w:left w:val="nil"/>
              <w:bottom w:val="nil"/>
              <w:right w:val="nil"/>
            </w:tcBorders>
          </w:tcPr>
          <w:p w:rsidR="00287AA2" w:rsidRPr="00CF474A" w:rsidRDefault="00287AA2" w:rsidP="00A40A89">
            <w:pPr>
              <w:rPr>
                <w:sz w:val="22"/>
                <w:szCs w:val="22"/>
              </w:rPr>
            </w:pPr>
          </w:p>
        </w:tc>
        <w:tc>
          <w:tcPr>
            <w:tcW w:w="2268" w:type="dxa"/>
            <w:tcBorders>
              <w:top w:val="nil"/>
              <w:left w:val="nil"/>
              <w:bottom w:val="nil"/>
              <w:right w:val="nil"/>
            </w:tcBorders>
          </w:tcPr>
          <w:p w:rsidR="00287AA2" w:rsidRPr="00CF474A" w:rsidRDefault="00287AA2" w:rsidP="00A40A89">
            <w:pPr>
              <w:jc w:val="center"/>
              <w:rPr>
                <w:sz w:val="22"/>
                <w:szCs w:val="22"/>
              </w:rPr>
            </w:pPr>
          </w:p>
        </w:tc>
      </w:tr>
    </w:tbl>
    <w:p w:rsidR="00287AA2" w:rsidRPr="00CF474A" w:rsidRDefault="00287AA2" w:rsidP="006472A7">
      <w:pPr>
        <w:rPr>
          <w:sz w:val="22"/>
          <w:szCs w:val="22"/>
        </w:rPr>
      </w:pPr>
    </w:p>
    <w:tbl>
      <w:tblPr>
        <w:tblpPr w:leftFromText="180" w:rightFromText="180" w:vertAnchor="text" w:horzAnchor="margin" w:tblpX="28" w:tblpY="20"/>
        <w:tblW w:w="0" w:type="auto"/>
        <w:tblLayout w:type="fixed"/>
        <w:tblCellMar>
          <w:left w:w="28" w:type="dxa"/>
          <w:right w:w="28" w:type="dxa"/>
        </w:tblCellMar>
        <w:tblLook w:val="0000" w:firstRow="0" w:lastRow="0" w:firstColumn="0" w:lastColumn="0" w:noHBand="0" w:noVBand="0"/>
      </w:tblPr>
      <w:tblGrid>
        <w:gridCol w:w="652"/>
        <w:gridCol w:w="482"/>
        <w:gridCol w:w="284"/>
        <w:gridCol w:w="1559"/>
        <w:gridCol w:w="425"/>
        <w:gridCol w:w="284"/>
        <w:gridCol w:w="2693"/>
      </w:tblGrid>
      <w:tr w:rsidR="00287AA2" w:rsidRPr="00CF474A" w:rsidTr="00472514">
        <w:tc>
          <w:tcPr>
            <w:tcW w:w="652" w:type="dxa"/>
            <w:tcBorders>
              <w:top w:val="nil"/>
              <w:left w:val="nil"/>
              <w:bottom w:val="nil"/>
              <w:right w:val="nil"/>
            </w:tcBorders>
            <w:vAlign w:val="bottom"/>
          </w:tcPr>
          <w:p w:rsidR="00287AA2" w:rsidRPr="00CF474A" w:rsidRDefault="00287AA2" w:rsidP="00566347">
            <w:pPr>
              <w:rPr>
                <w:sz w:val="22"/>
                <w:szCs w:val="22"/>
              </w:rPr>
            </w:pPr>
            <w:r w:rsidRPr="00CF474A">
              <w:rPr>
                <w:sz w:val="22"/>
                <w:szCs w:val="22"/>
              </w:rPr>
              <w:t xml:space="preserve">Дата </w:t>
            </w:r>
          </w:p>
        </w:tc>
        <w:tc>
          <w:tcPr>
            <w:tcW w:w="482" w:type="dxa"/>
            <w:tcBorders>
              <w:top w:val="nil"/>
              <w:left w:val="nil"/>
              <w:bottom w:val="single" w:sz="4" w:space="0" w:color="auto"/>
              <w:right w:val="nil"/>
            </w:tcBorders>
            <w:vAlign w:val="bottom"/>
          </w:tcPr>
          <w:p w:rsidR="00287AA2" w:rsidRPr="00BB5A29" w:rsidRDefault="0073567E" w:rsidP="00357F77">
            <w:pPr>
              <w:jc w:val="center"/>
              <w:rPr>
                <w:sz w:val="22"/>
                <w:szCs w:val="22"/>
              </w:rPr>
            </w:pPr>
            <w:r>
              <w:rPr>
                <w:sz w:val="22"/>
                <w:szCs w:val="22"/>
              </w:rPr>
              <w:t>11</w:t>
            </w:r>
          </w:p>
        </w:tc>
        <w:tc>
          <w:tcPr>
            <w:tcW w:w="284" w:type="dxa"/>
            <w:tcBorders>
              <w:top w:val="nil"/>
              <w:left w:val="nil"/>
              <w:bottom w:val="nil"/>
              <w:right w:val="nil"/>
            </w:tcBorders>
            <w:vAlign w:val="bottom"/>
          </w:tcPr>
          <w:p w:rsidR="00287AA2" w:rsidRPr="00CF474A" w:rsidRDefault="00287AA2" w:rsidP="00472514">
            <w:pPr>
              <w:rPr>
                <w:sz w:val="22"/>
                <w:szCs w:val="22"/>
              </w:rPr>
            </w:pPr>
          </w:p>
        </w:tc>
        <w:tc>
          <w:tcPr>
            <w:tcW w:w="1559" w:type="dxa"/>
            <w:tcBorders>
              <w:top w:val="nil"/>
              <w:left w:val="nil"/>
              <w:bottom w:val="single" w:sz="4" w:space="0" w:color="auto"/>
              <w:right w:val="nil"/>
            </w:tcBorders>
            <w:vAlign w:val="bottom"/>
          </w:tcPr>
          <w:p w:rsidR="00287AA2" w:rsidRPr="00CF474A" w:rsidRDefault="007E2403" w:rsidP="00357F77">
            <w:pPr>
              <w:jc w:val="center"/>
              <w:rPr>
                <w:sz w:val="22"/>
                <w:szCs w:val="22"/>
              </w:rPr>
            </w:pPr>
            <w:r>
              <w:rPr>
                <w:sz w:val="22"/>
                <w:szCs w:val="22"/>
              </w:rPr>
              <w:t>ноября</w:t>
            </w:r>
          </w:p>
        </w:tc>
        <w:tc>
          <w:tcPr>
            <w:tcW w:w="425" w:type="dxa"/>
            <w:tcBorders>
              <w:top w:val="nil"/>
              <w:left w:val="nil"/>
              <w:bottom w:val="nil"/>
              <w:right w:val="nil"/>
            </w:tcBorders>
            <w:vAlign w:val="bottom"/>
          </w:tcPr>
          <w:p w:rsidR="00287AA2" w:rsidRPr="00CF474A" w:rsidRDefault="00287AA2" w:rsidP="00472514">
            <w:pPr>
              <w:jc w:val="right"/>
              <w:rPr>
                <w:sz w:val="22"/>
                <w:szCs w:val="22"/>
              </w:rPr>
            </w:pPr>
            <w:r w:rsidRPr="00CF474A">
              <w:rPr>
                <w:sz w:val="22"/>
                <w:szCs w:val="22"/>
              </w:rPr>
              <w:t>20</w:t>
            </w:r>
          </w:p>
        </w:tc>
        <w:tc>
          <w:tcPr>
            <w:tcW w:w="284" w:type="dxa"/>
            <w:tcBorders>
              <w:top w:val="nil"/>
              <w:left w:val="nil"/>
              <w:bottom w:val="single" w:sz="4" w:space="0" w:color="auto"/>
              <w:right w:val="nil"/>
            </w:tcBorders>
            <w:vAlign w:val="bottom"/>
          </w:tcPr>
          <w:p w:rsidR="00287AA2" w:rsidRPr="00CF474A" w:rsidRDefault="00287AA2" w:rsidP="006A61E2">
            <w:pPr>
              <w:rPr>
                <w:sz w:val="22"/>
                <w:szCs w:val="22"/>
              </w:rPr>
            </w:pPr>
            <w:r w:rsidRPr="00CF474A">
              <w:rPr>
                <w:sz w:val="22"/>
                <w:szCs w:val="22"/>
              </w:rPr>
              <w:t>13</w:t>
            </w:r>
          </w:p>
        </w:tc>
        <w:tc>
          <w:tcPr>
            <w:tcW w:w="2693" w:type="dxa"/>
            <w:tcBorders>
              <w:top w:val="nil"/>
              <w:left w:val="nil"/>
              <w:bottom w:val="nil"/>
              <w:right w:val="nil"/>
            </w:tcBorders>
            <w:vAlign w:val="bottom"/>
          </w:tcPr>
          <w:p w:rsidR="00287AA2" w:rsidRPr="00CF474A" w:rsidRDefault="00287AA2" w:rsidP="00472514">
            <w:pPr>
              <w:tabs>
                <w:tab w:val="left" w:pos="2098"/>
              </w:tabs>
              <w:ind w:left="57"/>
              <w:rPr>
                <w:sz w:val="22"/>
                <w:szCs w:val="22"/>
              </w:rPr>
            </w:pPr>
            <w:r w:rsidRPr="00CF474A">
              <w:rPr>
                <w:sz w:val="22"/>
                <w:szCs w:val="22"/>
              </w:rPr>
              <w:t>г.</w:t>
            </w:r>
            <w:r w:rsidRPr="00CF474A">
              <w:rPr>
                <w:sz w:val="22"/>
                <w:szCs w:val="22"/>
              </w:rPr>
              <w:tab/>
              <w:t>М.П.</w:t>
            </w:r>
          </w:p>
        </w:tc>
      </w:tr>
    </w:tbl>
    <w:p w:rsidR="00287AA2" w:rsidRPr="00CF474A" w:rsidRDefault="00287AA2"/>
    <w:p w:rsidR="00FE4A3A" w:rsidRPr="00112584" w:rsidRDefault="00287AA2" w:rsidP="00112584">
      <w:pPr>
        <w:numPr>
          <w:ilvl w:val="0"/>
          <w:numId w:val="13"/>
        </w:numPr>
        <w:ind w:left="0" w:firstLine="0"/>
        <w:jc w:val="both"/>
        <w:rPr>
          <w:b/>
          <w:sz w:val="22"/>
          <w:szCs w:val="22"/>
        </w:rPr>
      </w:pPr>
      <w:r w:rsidRPr="00CF474A">
        <w:br w:type="page"/>
      </w:r>
      <w:bookmarkStart w:id="1" w:name="_DV_M505"/>
      <w:bookmarkStart w:id="2" w:name="_DV_M507"/>
      <w:bookmarkStart w:id="3" w:name="_DV_M508"/>
      <w:bookmarkStart w:id="4" w:name="_DV_M509"/>
      <w:bookmarkStart w:id="5" w:name="_DV_M510"/>
      <w:bookmarkStart w:id="6" w:name="_DV_M511"/>
      <w:bookmarkStart w:id="7" w:name="_DV_M512"/>
      <w:bookmarkStart w:id="8" w:name="_DV_M513"/>
      <w:bookmarkStart w:id="9" w:name="_DV_M514"/>
      <w:bookmarkStart w:id="10" w:name="_DV_M515"/>
      <w:bookmarkEnd w:id="1"/>
      <w:bookmarkEnd w:id="2"/>
      <w:bookmarkEnd w:id="3"/>
      <w:bookmarkEnd w:id="4"/>
      <w:bookmarkEnd w:id="5"/>
      <w:bookmarkEnd w:id="6"/>
      <w:bookmarkEnd w:id="7"/>
      <w:bookmarkEnd w:id="8"/>
      <w:bookmarkEnd w:id="9"/>
      <w:bookmarkEnd w:id="10"/>
      <w:r w:rsidR="00B16A35" w:rsidRPr="00112584">
        <w:rPr>
          <w:b/>
          <w:sz w:val="22"/>
          <w:szCs w:val="22"/>
        </w:rPr>
        <w:lastRenderedPageBreak/>
        <w:t xml:space="preserve">Изменения в тексте п.3 Решения о выпуске биржевых облигаций серии БО-03, утвержденного решением Совета директоров Открытого акционерного общества «Аптечная сеть 36,6» </w:t>
      </w:r>
      <w:r w:rsidR="00FE4A3A" w:rsidRPr="00112584">
        <w:rPr>
          <w:b/>
          <w:sz w:val="22"/>
          <w:szCs w:val="22"/>
        </w:rPr>
        <w:t>29 сентября 2010 года, Протокол №128 от 04 октября 2010 года (далее по тексту – «Решение о выпуске»):</w:t>
      </w:r>
    </w:p>
    <w:p w:rsidR="00287AA2" w:rsidRPr="00112584" w:rsidRDefault="00FE4A3A" w:rsidP="00112584">
      <w:pPr>
        <w:numPr>
          <w:ilvl w:val="1"/>
          <w:numId w:val="13"/>
        </w:numPr>
        <w:ind w:left="709" w:hanging="709"/>
        <w:jc w:val="both"/>
        <w:rPr>
          <w:b/>
          <w:sz w:val="22"/>
          <w:szCs w:val="22"/>
        </w:rPr>
      </w:pPr>
      <w:r w:rsidRPr="00112584">
        <w:rPr>
          <w:b/>
          <w:sz w:val="22"/>
          <w:szCs w:val="22"/>
        </w:rPr>
        <w:t>Текст изменяемой редакции п.3 Решения о выпуске:</w:t>
      </w:r>
    </w:p>
    <w:p w:rsidR="00FE4A3A" w:rsidRPr="00112584" w:rsidRDefault="00FE4A3A" w:rsidP="00112584">
      <w:pPr>
        <w:adjustRightInd w:val="0"/>
        <w:ind w:firstLine="540"/>
        <w:jc w:val="both"/>
        <w:rPr>
          <w:sz w:val="22"/>
          <w:szCs w:val="22"/>
        </w:rPr>
      </w:pPr>
      <w:r w:rsidRPr="00112584">
        <w:rPr>
          <w:sz w:val="22"/>
          <w:szCs w:val="22"/>
        </w:rPr>
        <w:t>3. Указание на обязательное централизованное хранение</w:t>
      </w:r>
    </w:p>
    <w:p w:rsidR="00FE4A3A" w:rsidRPr="00112584" w:rsidRDefault="00FE4A3A" w:rsidP="00112584">
      <w:pPr>
        <w:pStyle w:val="NormalPrefix"/>
        <w:spacing w:before="0" w:after="0"/>
        <w:ind w:firstLine="540"/>
        <w:jc w:val="both"/>
      </w:pPr>
      <w:r w:rsidRPr="00112584">
        <w:rPr>
          <w:rStyle w:val="SUBST"/>
        </w:rPr>
        <w:t>Предусмотрено обязательное централизованное хранение Биржевых облигаций выпуска.</w:t>
      </w:r>
    </w:p>
    <w:p w:rsidR="00FE4A3A" w:rsidRPr="00112584" w:rsidRDefault="00FE4A3A" w:rsidP="00112584">
      <w:pPr>
        <w:pStyle w:val="ConsNormal"/>
        <w:ind w:right="0" w:firstLine="540"/>
        <w:jc w:val="both"/>
        <w:rPr>
          <w:rFonts w:ascii="Times New Roman" w:hAnsi="Times New Roman" w:cs="Times New Roman"/>
          <w:sz w:val="22"/>
          <w:szCs w:val="22"/>
        </w:rPr>
      </w:pPr>
      <w:r w:rsidRPr="00112584">
        <w:rPr>
          <w:rFonts w:ascii="Times New Roman" w:hAnsi="Times New Roman" w:cs="Times New Roman"/>
          <w:sz w:val="22"/>
          <w:szCs w:val="22"/>
        </w:rPr>
        <w:t>Депозитарий, осуществляющий централизованное хранение:</w:t>
      </w:r>
    </w:p>
    <w:p w:rsidR="00FE4A3A" w:rsidRPr="00112584" w:rsidRDefault="00FE4A3A" w:rsidP="00112584">
      <w:pPr>
        <w:pStyle w:val="ConsNormal"/>
        <w:ind w:right="0" w:firstLine="540"/>
        <w:jc w:val="both"/>
        <w:rPr>
          <w:rStyle w:val="SUBST"/>
          <w:rFonts w:ascii="Times New Roman" w:hAnsi="Times New Roman" w:cs="Times New Roman"/>
          <w:szCs w:val="22"/>
          <w:lang w:eastAsia="ru-RU"/>
        </w:rPr>
      </w:pPr>
      <w:r w:rsidRPr="00112584">
        <w:rPr>
          <w:rFonts w:ascii="Times New Roman" w:hAnsi="Times New Roman" w:cs="Times New Roman"/>
          <w:sz w:val="22"/>
          <w:szCs w:val="22"/>
        </w:rPr>
        <w:t xml:space="preserve">Полное фирменное наименование: </w:t>
      </w:r>
      <w:r w:rsidRPr="00112584">
        <w:rPr>
          <w:rStyle w:val="SUBST"/>
          <w:rFonts w:ascii="Times New Roman" w:hAnsi="Times New Roman" w:cs="Times New Roman"/>
          <w:szCs w:val="22"/>
          <w:lang w:eastAsia="ru-RU"/>
        </w:rPr>
        <w:t>Закрытое акционерное общество «Национальный депозитарный центр»</w:t>
      </w:r>
    </w:p>
    <w:p w:rsidR="00FE4A3A" w:rsidRPr="00112584" w:rsidRDefault="00FE4A3A" w:rsidP="00112584">
      <w:pPr>
        <w:ind w:firstLine="540"/>
        <w:jc w:val="both"/>
        <w:rPr>
          <w:sz w:val="22"/>
          <w:szCs w:val="22"/>
        </w:rPr>
      </w:pPr>
      <w:r w:rsidRPr="00112584">
        <w:rPr>
          <w:sz w:val="22"/>
          <w:szCs w:val="22"/>
        </w:rPr>
        <w:t xml:space="preserve">Сокращенное фирменное наименование: </w:t>
      </w:r>
      <w:r w:rsidRPr="00112584">
        <w:rPr>
          <w:rStyle w:val="SUBST"/>
          <w:szCs w:val="22"/>
        </w:rPr>
        <w:t>ЗАО</w:t>
      </w:r>
      <w:r w:rsidRPr="00112584">
        <w:rPr>
          <w:sz w:val="22"/>
          <w:szCs w:val="22"/>
        </w:rPr>
        <w:t xml:space="preserve"> </w:t>
      </w:r>
      <w:r w:rsidRPr="00112584">
        <w:rPr>
          <w:rStyle w:val="SUBST"/>
          <w:szCs w:val="22"/>
        </w:rPr>
        <w:t>НДЦ</w:t>
      </w:r>
    </w:p>
    <w:p w:rsidR="00FE4A3A" w:rsidRPr="00112584" w:rsidRDefault="00FE4A3A" w:rsidP="00112584">
      <w:pPr>
        <w:ind w:firstLine="540"/>
        <w:jc w:val="both"/>
        <w:rPr>
          <w:sz w:val="22"/>
          <w:szCs w:val="22"/>
        </w:rPr>
      </w:pPr>
      <w:r w:rsidRPr="00112584">
        <w:rPr>
          <w:sz w:val="22"/>
          <w:szCs w:val="22"/>
        </w:rPr>
        <w:t xml:space="preserve">Место нахождения: </w:t>
      </w:r>
      <w:r w:rsidRPr="00112584">
        <w:rPr>
          <w:rStyle w:val="SUBST"/>
          <w:szCs w:val="22"/>
        </w:rPr>
        <w:t>г. Москва, Средний Кисловский переулок, дом 1/13, строение 4</w:t>
      </w:r>
    </w:p>
    <w:p w:rsidR="00FE4A3A" w:rsidRPr="00112584" w:rsidRDefault="00FE4A3A" w:rsidP="00112584">
      <w:pPr>
        <w:ind w:firstLine="540"/>
        <w:jc w:val="both"/>
        <w:rPr>
          <w:b/>
          <w:bCs/>
          <w:i/>
          <w:iCs/>
          <w:sz w:val="22"/>
          <w:szCs w:val="22"/>
        </w:rPr>
      </w:pPr>
      <w:r w:rsidRPr="00112584">
        <w:rPr>
          <w:sz w:val="22"/>
          <w:szCs w:val="22"/>
        </w:rPr>
        <w:t xml:space="preserve">Почтовый адрес: </w:t>
      </w:r>
      <w:r w:rsidRPr="00112584">
        <w:rPr>
          <w:b/>
          <w:bCs/>
          <w:i/>
          <w:iCs/>
          <w:sz w:val="22"/>
          <w:szCs w:val="22"/>
        </w:rPr>
        <w:t>105062, г. Москва, ул. Машкова, дом 13, строение 1</w:t>
      </w:r>
    </w:p>
    <w:p w:rsidR="00FE4A3A" w:rsidRPr="00112584" w:rsidRDefault="00FE4A3A" w:rsidP="00112584">
      <w:pPr>
        <w:ind w:firstLine="540"/>
        <w:jc w:val="both"/>
        <w:rPr>
          <w:sz w:val="22"/>
          <w:szCs w:val="22"/>
        </w:rPr>
      </w:pPr>
      <w:r w:rsidRPr="00112584">
        <w:rPr>
          <w:sz w:val="22"/>
          <w:szCs w:val="22"/>
        </w:rPr>
        <w:t xml:space="preserve">ИНН: </w:t>
      </w:r>
      <w:r w:rsidRPr="00112584">
        <w:rPr>
          <w:rStyle w:val="SUBST"/>
          <w:szCs w:val="22"/>
        </w:rPr>
        <w:t>7703394070</w:t>
      </w:r>
    </w:p>
    <w:p w:rsidR="00FE4A3A" w:rsidRPr="00112584" w:rsidRDefault="00FE4A3A" w:rsidP="00112584">
      <w:pPr>
        <w:ind w:firstLine="540"/>
        <w:jc w:val="both"/>
        <w:rPr>
          <w:sz w:val="22"/>
          <w:szCs w:val="22"/>
        </w:rPr>
      </w:pPr>
      <w:r w:rsidRPr="00112584">
        <w:rPr>
          <w:sz w:val="22"/>
          <w:szCs w:val="22"/>
        </w:rPr>
        <w:t xml:space="preserve">Телефон: </w:t>
      </w:r>
      <w:r w:rsidRPr="00112584">
        <w:rPr>
          <w:b/>
          <w:bCs/>
          <w:i/>
          <w:iCs/>
          <w:sz w:val="22"/>
          <w:szCs w:val="22"/>
        </w:rPr>
        <w:t xml:space="preserve">+7 </w:t>
      </w:r>
      <w:r w:rsidRPr="00112584">
        <w:rPr>
          <w:rStyle w:val="SUBST"/>
          <w:szCs w:val="22"/>
        </w:rPr>
        <w:t xml:space="preserve">(495) 956-27-89, </w:t>
      </w:r>
      <w:r w:rsidRPr="00112584">
        <w:rPr>
          <w:b/>
          <w:bCs/>
          <w:i/>
          <w:iCs/>
          <w:sz w:val="22"/>
          <w:szCs w:val="22"/>
        </w:rPr>
        <w:t>+7</w:t>
      </w:r>
      <w:r w:rsidRPr="00112584">
        <w:rPr>
          <w:rStyle w:val="SUBST"/>
          <w:szCs w:val="22"/>
        </w:rPr>
        <w:t xml:space="preserve"> (495) 956-27-90</w:t>
      </w:r>
    </w:p>
    <w:p w:rsidR="00FE4A3A" w:rsidRPr="00112584" w:rsidRDefault="00FE4A3A" w:rsidP="00112584">
      <w:pPr>
        <w:ind w:firstLine="540"/>
        <w:jc w:val="both"/>
        <w:rPr>
          <w:sz w:val="22"/>
          <w:szCs w:val="22"/>
        </w:rPr>
      </w:pPr>
      <w:r w:rsidRPr="00112584">
        <w:rPr>
          <w:sz w:val="22"/>
          <w:szCs w:val="22"/>
        </w:rPr>
        <w:t xml:space="preserve">Номер лицензии профессионального участника рынка ценных бумаг на осуществление депозитарной деятельности: </w:t>
      </w:r>
      <w:r w:rsidRPr="00112584">
        <w:rPr>
          <w:rStyle w:val="SUBST"/>
          <w:szCs w:val="22"/>
        </w:rPr>
        <w:t>177-03431-000100</w:t>
      </w:r>
    </w:p>
    <w:p w:rsidR="00FE4A3A" w:rsidRPr="00112584" w:rsidRDefault="00FE4A3A" w:rsidP="00112584">
      <w:pPr>
        <w:ind w:firstLine="540"/>
        <w:jc w:val="both"/>
        <w:rPr>
          <w:sz w:val="22"/>
          <w:szCs w:val="22"/>
        </w:rPr>
      </w:pPr>
      <w:r w:rsidRPr="00112584">
        <w:rPr>
          <w:sz w:val="22"/>
          <w:szCs w:val="22"/>
        </w:rPr>
        <w:t xml:space="preserve">Дата выдачи: </w:t>
      </w:r>
      <w:r w:rsidRPr="00112584">
        <w:rPr>
          <w:rStyle w:val="SUBST"/>
          <w:szCs w:val="22"/>
        </w:rPr>
        <w:t>4.12.2000</w:t>
      </w:r>
    </w:p>
    <w:p w:rsidR="00FE4A3A" w:rsidRPr="00112584" w:rsidRDefault="00FE4A3A" w:rsidP="00112584">
      <w:pPr>
        <w:ind w:firstLine="540"/>
        <w:jc w:val="both"/>
        <w:rPr>
          <w:sz w:val="22"/>
          <w:szCs w:val="22"/>
        </w:rPr>
      </w:pPr>
      <w:r w:rsidRPr="00112584">
        <w:rPr>
          <w:sz w:val="22"/>
          <w:szCs w:val="22"/>
        </w:rPr>
        <w:t xml:space="preserve">Срок действия: </w:t>
      </w:r>
      <w:r w:rsidRPr="00112584">
        <w:rPr>
          <w:rStyle w:val="SUBST"/>
          <w:szCs w:val="22"/>
        </w:rPr>
        <w:t>без ограничения срока действия</w:t>
      </w:r>
    </w:p>
    <w:p w:rsidR="00FE4A3A" w:rsidRPr="00112584" w:rsidRDefault="00FE4A3A" w:rsidP="00112584">
      <w:pPr>
        <w:ind w:firstLine="540"/>
        <w:jc w:val="both"/>
        <w:rPr>
          <w:sz w:val="22"/>
          <w:szCs w:val="22"/>
        </w:rPr>
      </w:pPr>
      <w:r w:rsidRPr="00112584">
        <w:rPr>
          <w:sz w:val="22"/>
          <w:szCs w:val="22"/>
        </w:rPr>
        <w:t xml:space="preserve">Лицензирующий орган: </w:t>
      </w:r>
      <w:r w:rsidRPr="00112584">
        <w:rPr>
          <w:rStyle w:val="SUBST"/>
          <w:szCs w:val="22"/>
        </w:rPr>
        <w:t>ФСФР России</w:t>
      </w:r>
    </w:p>
    <w:p w:rsidR="00FE4A3A" w:rsidRPr="00112584" w:rsidRDefault="00FE4A3A" w:rsidP="00112584">
      <w:pPr>
        <w:pStyle w:val="ConsNormal"/>
        <w:ind w:right="0" w:firstLine="540"/>
        <w:jc w:val="both"/>
        <w:rPr>
          <w:rFonts w:ascii="Times New Roman" w:hAnsi="Times New Roman" w:cs="Times New Roman"/>
          <w:sz w:val="22"/>
          <w:szCs w:val="22"/>
        </w:rPr>
      </w:pPr>
    </w:p>
    <w:p w:rsidR="00FE4A3A" w:rsidRPr="00112584" w:rsidRDefault="00FE4A3A" w:rsidP="00112584">
      <w:pPr>
        <w:ind w:firstLine="540"/>
        <w:jc w:val="both"/>
        <w:rPr>
          <w:b/>
          <w:bCs/>
          <w:i/>
          <w:iCs/>
          <w:sz w:val="22"/>
          <w:szCs w:val="22"/>
        </w:rPr>
      </w:pPr>
      <w:r w:rsidRPr="00112584">
        <w:rPr>
          <w:b/>
          <w:bCs/>
          <w:i/>
          <w:iCs/>
          <w:sz w:val="22"/>
          <w:szCs w:val="22"/>
        </w:rPr>
        <w:t>В случае реорганизации ЗАО НДЦ (далее по тексту - «НДЦ», «Депозитарий»), порядок учета и перехода прав на Облигации будет осуществляться юридическим лицом, являющимся правопреемником НДЦ в соответствии с требованиями законодательства Российской Федерации и/или нормативных правовых документов федерального органа исполнительной власти по рынку ценных бумаг, а также внутренними документами юридического лица, являющегося правопреемником НДЦ.</w:t>
      </w:r>
    </w:p>
    <w:p w:rsidR="00FE4A3A" w:rsidRPr="00112584" w:rsidRDefault="00FE4A3A" w:rsidP="00112584">
      <w:pPr>
        <w:ind w:firstLine="540"/>
        <w:jc w:val="both"/>
        <w:rPr>
          <w:rStyle w:val="SUBST"/>
          <w:szCs w:val="22"/>
        </w:rPr>
      </w:pPr>
      <w:r w:rsidRPr="00112584">
        <w:rPr>
          <w:rStyle w:val="SUBST"/>
          <w:szCs w:val="22"/>
        </w:rPr>
        <w:t>Выпуск всех Биржевых облигаций оформляется одним сертификатом (далее – Сертификат), подлежащим обязательному централизованному хранению в НДЦ. До даты начала размещения Эмитент передает Сертификат на хранение в НДЦ. Выдача отдельных сертификатов Биржевых облигаций на руки владельцам Биржевых облигаций не предусмотрена. Владельцы Биржевых облигаций не вправе требовать выдачи Сертификата на руки.</w:t>
      </w:r>
    </w:p>
    <w:p w:rsidR="00FE4A3A" w:rsidRPr="00112584" w:rsidRDefault="00FE4A3A" w:rsidP="00112584">
      <w:pPr>
        <w:ind w:firstLine="540"/>
        <w:jc w:val="both"/>
        <w:rPr>
          <w:rStyle w:val="SUBST"/>
          <w:szCs w:val="22"/>
        </w:rPr>
      </w:pPr>
      <w:r w:rsidRPr="00112584">
        <w:rPr>
          <w:rStyle w:val="SUBST"/>
          <w:szCs w:val="22"/>
        </w:rPr>
        <w:t>Образец сертификата ценных бумаг настоящего выпуска, приводится в Приложении к Решению о выпуске ценных бумаг и Проспекту ценных бумаг.</w:t>
      </w:r>
    </w:p>
    <w:p w:rsidR="00FE4A3A" w:rsidRPr="00112584" w:rsidRDefault="00FE4A3A" w:rsidP="00112584">
      <w:pPr>
        <w:ind w:firstLine="540"/>
        <w:jc w:val="both"/>
        <w:rPr>
          <w:rStyle w:val="SUBST"/>
          <w:szCs w:val="22"/>
        </w:rPr>
      </w:pPr>
      <w:r w:rsidRPr="00112584">
        <w:rPr>
          <w:rStyle w:val="SUBST"/>
          <w:szCs w:val="22"/>
        </w:rPr>
        <w:t>В случае расхождения между текстом Решения о выпуске ценных бумаг и данными, приведенными в Сертификате Биржевых облигаций, владелец имеет право требовать осуществления прав, закрепленных этой ценной бумагой в объеме, удостоверенном Сертификатом Биржевых облигаций.</w:t>
      </w:r>
    </w:p>
    <w:p w:rsidR="00FE4A3A" w:rsidRPr="00112584" w:rsidRDefault="00FE4A3A" w:rsidP="00112584">
      <w:pPr>
        <w:ind w:firstLine="540"/>
        <w:jc w:val="both"/>
        <w:rPr>
          <w:rStyle w:val="SUBST"/>
          <w:szCs w:val="22"/>
        </w:rPr>
      </w:pPr>
      <w:r w:rsidRPr="00112584">
        <w:rPr>
          <w:rStyle w:val="SUBST"/>
          <w:szCs w:val="22"/>
        </w:rPr>
        <w:t>Учет и удостоверение прав на Биржевые облигации, учет и удостоверение передачи Биржевых облигаций, включая случаи обременения Биржевых облигаций обязательствами, осуществляется НДЦ, выполняющим функции Депозитария, и депозитариями, являющимися депонентами по отношению к НДЦ (далее именуемые совместно - "Депозитарии").</w:t>
      </w:r>
    </w:p>
    <w:p w:rsidR="00FE4A3A" w:rsidRPr="00112584" w:rsidRDefault="00FE4A3A" w:rsidP="00112584">
      <w:pPr>
        <w:ind w:firstLine="540"/>
        <w:jc w:val="both"/>
        <w:rPr>
          <w:rStyle w:val="SUBST"/>
          <w:szCs w:val="22"/>
        </w:rPr>
      </w:pPr>
      <w:r w:rsidRPr="00112584">
        <w:rPr>
          <w:rStyle w:val="SUBST"/>
          <w:szCs w:val="22"/>
        </w:rPr>
        <w:t>Права собственности на Биржевые облигации подтверждаются выписками по счетам депо, выдаваемыми НДЦ и Депозитариями - депонентами НДЦ держателям Биржевых облигаций.</w:t>
      </w:r>
    </w:p>
    <w:p w:rsidR="00FE4A3A" w:rsidRPr="00112584" w:rsidRDefault="00FE4A3A" w:rsidP="00112584">
      <w:pPr>
        <w:ind w:firstLine="540"/>
        <w:jc w:val="both"/>
        <w:rPr>
          <w:rStyle w:val="SUBST"/>
          <w:szCs w:val="22"/>
        </w:rPr>
      </w:pPr>
      <w:r w:rsidRPr="00112584">
        <w:rPr>
          <w:rStyle w:val="SUBST"/>
          <w:szCs w:val="22"/>
        </w:rPr>
        <w:t>Право собственности на Биржевые облигации переходит от одного лица к другому в момент внесения приходной записи по счету депо приобретателя Биржевых облигаций в НДЦ и депозитариях - депонентах НДЦ.</w:t>
      </w:r>
    </w:p>
    <w:p w:rsidR="00FE4A3A" w:rsidRPr="00112584" w:rsidRDefault="00FE4A3A" w:rsidP="00112584">
      <w:pPr>
        <w:ind w:firstLine="540"/>
        <w:jc w:val="both"/>
        <w:rPr>
          <w:rStyle w:val="SUBST"/>
          <w:szCs w:val="22"/>
        </w:rPr>
      </w:pPr>
      <w:r w:rsidRPr="00112584">
        <w:rPr>
          <w:rStyle w:val="SUBST"/>
          <w:szCs w:val="22"/>
        </w:rPr>
        <w:t>Потенциальный покупатель Биржевых облигаций обязан открыть счет депо в НДЦ или в Депозитарии – депоненте НДЦ. Порядок и сроки открытия счетов депо определяются положениями регламентов соответствующих депозитариев.</w:t>
      </w:r>
    </w:p>
    <w:p w:rsidR="00FE4A3A" w:rsidRPr="00112584" w:rsidRDefault="00FE4A3A" w:rsidP="00112584">
      <w:pPr>
        <w:ind w:firstLine="540"/>
        <w:jc w:val="both"/>
        <w:rPr>
          <w:rStyle w:val="SUBST"/>
          <w:szCs w:val="22"/>
        </w:rPr>
      </w:pPr>
      <w:r w:rsidRPr="00112584">
        <w:rPr>
          <w:rStyle w:val="SUBST"/>
          <w:szCs w:val="22"/>
        </w:rPr>
        <w:t>Списание Биржевых облигаций со счетов депо при погашении (досрочном погашении) производится после исполнения Эмитентом всех обязательств перед владельцами Биржевых облигаций по выплате номинальной стоимости Биржевых облигаций и купонного дохода по Биржевым облигациям. Погашение сертификата Биржевых облигаций производится после списания всех Биржевых облигаций со счетов депо в НДЦ.</w:t>
      </w:r>
    </w:p>
    <w:p w:rsidR="00FE4A3A" w:rsidRPr="00112584" w:rsidRDefault="00FE4A3A" w:rsidP="00112584">
      <w:pPr>
        <w:ind w:firstLine="540"/>
        <w:jc w:val="both"/>
        <w:rPr>
          <w:rStyle w:val="SUBST"/>
          <w:szCs w:val="22"/>
        </w:rPr>
      </w:pPr>
      <w:r w:rsidRPr="00112584">
        <w:rPr>
          <w:rStyle w:val="SUBST"/>
          <w:szCs w:val="22"/>
        </w:rPr>
        <w:t xml:space="preserve">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22.04.96 № 39-ФЗ "О рынке ценных бумаг", Положением о депозитарной деятельности в Российской Федерации, </w:t>
      </w:r>
      <w:r w:rsidRPr="00112584">
        <w:rPr>
          <w:rStyle w:val="SUBST"/>
          <w:szCs w:val="22"/>
        </w:rPr>
        <w:lastRenderedPageBreak/>
        <w:t>утвержденным постановлением ФКЦБ России от 16.10.97 № 36. Согласно Федеральному закону "О рынке ценных бумаг":</w:t>
      </w:r>
    </w:p>
    <w:p w:rsidR="00FE4A3A" w:rsidRPr="00112584" w:rsidRDefault="00FE4A3A" w:rsidP="00112584">
      <w:pPr>
        <w:ind w:firstLine="540"/>
        <w:jc w:val="both"/>
        <w:rPr>
          <w:rStyle w:val="SUBST"/>
          <w:szCs w:val="22"/>
        </w:rPr>
      </w:pPr>
      <w:r w:rsidRPr="00112584">
        <w:rPr>
          <w:rStyle w:val="SUBST"/>
          <w:szCs w:val="22"/>
        </w:rPr>
        <w:t>- В случае хранения сертификатов предъявительских документарных ценных бумаг и/или учета прав на такие ценные бумаги в депозитарии право на предъявительскую документарную ценную бумагу переходит к приобретателю в момент осуществления приходной записи по счету депо приобретателя.</w:t>
      </w:r>
    </w:p>
    <w:p w:rsidR="00FE4A3A" w:rsidRPr="00112584" w:rsidRDefault="00FE4A3A" w:rsidP="00112584">
      <w:pPr>
        <w:ind w:firstLine="540"/>
        <w:jc w:val="both"/>
        <w:rPr>
          <w:rStyle w:val="SUBST"/>
          <w:szCs w:val="22"/>
        </w:rPr>
      </w:pPr>
      <w:r w:rsidRPr="00112584">
        <w:rPr>
          <w:rStyle w:val="SUBST"/>
          <w:szCs w:val="22"/>
        </w:rPr>
        <w:t>Права, закрепленные эмиссионной ценной бумагой, переходят к их приобретателю с момента перехода прав на эту ценную бумагу.</w:t>
      </w:r>
    </w:p>
    <w:p w:rsidR="00FE4A3A" w:rsidRPr="00112584" w:rsidRDefault="00FE4A3A" w:rsidP="00112584">
      <w:pPr>
        <w:ind w:firstLine="540"/>
        <w:jc w:val="both"/>
        <w:rPr>
          <w:rStyle w:val="SUBST"/>
          <w:szCs w:val="22"/>
        </w:rPr>
      </w:pPr>
      <w:r w:rsidRPr="00112584">
        <w:rPr>
          <w:rStyle w:val="SUBST"/>
          <w:szCs w:val="22"/>
        </w:rPr>
        <w:t>- В случае хранения сертификатов документарных эмиссионных ценных бумаг в депозитариях права, закрепленные ценными бумагами, осуществляются на основании предъявленных этими депозитариями сертификатов по поручению, предоставляемому депозитарными договорами владельцев, с приложением списка этих владельцев. Эмитент в этом случае обеспечивает реализацию прав по предъявительским ценным бумагам лица, указанного в этом списке. В случае если данные о новом владельце такой ценной бумаги не были сообщены Депозитарию выпуска Биржевых облигаций или номинальному держателю Биржевых облигаций к моменту составления Перечня владельцев и/или номинальных держателей Биржевых облигаций для исполнения обязательств эмитента по Биржевым облигациям, исполнение обязательств по отношению к владельцу, внесенному в Перечень владельцев и/или номинальных держателей Биржевых облигаций, признается надлежащим. Ответственность за своевременное уведомление лежит на приобретателе Биржевых облигаций.</w:t>
      </w:r>
    </w:p>
    <w:p w:rsidR="00FE4A3A" w:rsidRPr="00112584" w:rsidRDefault="00FE4A3A" w:rsidP="00112584">
      <w:pPr>
        <w:ind w:firstLine="540"/>
        <w:jc w:val="both"/>
        <w:rPr>
          <w:rStyle w:val="SUBST"/>
          <w:szCs w:val="22"/>
        </w:rPr>
      </w:pPr>
      <w:r w:rsidRPr="00112584">
        <w:rPr>
          <w:rStyle w:val="SUBST"/>
          <w:szCs w:val="22"/>
        </w:rPr>
        <w:t>В соответствии с Положением о депозитарной деятельности в Российской Федерации, утвержденным Постановлением ФКЦБ России от 16 октября 1997 г. № 36 (далее – «Положение о депозитарной деятельности»):</w:t>
      </w:r>
    </w:p>
    <w:p w:rsidR="00FE4A3A" w:rsidRPr="00112584" w:rsidRDefault="00FE4A3A" w:rsidP="00112584">
      <w:pPr>
        <w:ind w:firstLine="540"/>
        <w:jc w:val="both"/>
        <w:rPr>
          <w:rStyle w:val="SUBST"/>
          <w:szCs w:val="22"/>
        </w:rPr>
      </w:pPr>
      <w:r w:rsidRPr="00112584">
        <w:rPr>
          <w:rStyle w:val="SUBST"/>
          <w:szCs w:val="22"/>
        </w:rPr>
        <w:t xml:space="preserve">Депозитарий обязан обеспечить обособленное хранение ценных бумаг и (или) учет прав на ценные бумаги каждого клиента (депонента) от ценных бумаг других клиентов (депонентов) депозитария, в частности, путем открытия каждому клиенту (депоненту) отдельного счета депо. Совершаемые депозитарием записи о правах на ценные бумаги удостоверяют права на ценные бумаги, если в судебном порядке не установлено иное. 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включая попечителей счетов, и в срок, установленный депозитарным договором. Депозитарий обязан осуществлять записи по счету депо клиента (депонента) только при наличии документов, являющихся в соответствии с Положением о депозитарной деятельности иными нормативными правовыми актами и депозитарным договором, основанием для совершения таких записей. </w:t>
      </w:r>
    </w:p>
    <w:p w:rsidR="00FE4A3A" w:rsidRPr="00112584" w:rsidRDefault="00FE4A3A" w:rsidP="00112584">
      <w:pPr>
        <w:ind w:firstLine="540"/>
        <w:jc w:val="both"/>
        <w:rPr>
          <w:rStyle w:val="SUBST"/>
          <w:szCs w:val="22"/>
        </w:rPr>
      </w:pPr>
      <w:r w:rsidRPr="00112584">
        <w:rPr>
          <w:rStyle w:val="SUBST"/>
          <w:szCs w:val="22"/>
        </w:rPr>
        <w:t>Основанием совершения записей по счету депо клиента (депонента) являются:</w:t>
      </w:r>
    </w:p>
    <w:p w:rsidR="00FE4A3A" w:rsidRPr="00112584" w:rsidRDefault="00FE4A3A" w:rsidP="00112584">
      <w:pPr>
        <w:ind w:firstLine="540"/>
        <w:jc w:val="both"/>
        <w:rPr>
          <w:rStyle w:val="SUBST"/>
          <w:szCs w:val="22"/>
        </w:rPr>
      </w:pPr>
      <w:r w:rsidRPr="00112584">
        <w:rPr>
          <w:rStyle w:val="SUBST"/>
          <w:szCs w:val="22"/>
        </w:rPr>
        <w:t>- поручение клиента (депонента) или уполномоченного им лица, включая попечителя счета, отвечающее требованиям, предусмотренным в депозитарном договоре;</w:t>
      </w:r>
    </w:p>
    <w:p w:rsidR="00FE4A3A" w:rsidRPr="00112584" w:rsidRDefault="00FE4A3A" w:rsidP="00112584">
      <w:pPr>
        <w:ind w:firstLine="540"/>
        <w:jc w:val="both"/>
        <w:rPr>
          <w:rStyle w:val="SUBST"/>
          <w:szCs w:val="22"/>
        </w:rPr>
      </w:pPr>
      <w:r w:rsidRPr="00112584">
        <w:rPr>
          <w:rStyle w:val="SUBST"/>
          <w:szCs w:val="22"/>
        </w:rPr>
        <w:t>- в случае перехода права на ценные бумаги не в результате гражданско-правовых сделок - документы, подтверждающие переход прав на ценные бумаги в соответствии с действующими законами и иными нормативными правовыми актами.</w:t>
      </w:r>
    </w:p>
    <w:p w:rsidR="00FE4A3A" w:rsidRPr="00112584" w:rsidRDefault="00FE4A3A" w:rsidP="00112584">
      <w:pPr>
        <w:ind w:firstLine="540"/>
        <w:jc w:val="both"/>
        <w:rPr>
          <w:rStyle w:val="SUBST"/>
          <w:szCs w:val="22"/>
        </w:rPr>
      </w:pPr>
      <w:r w:rsidRPr="00112584">
        <w:rPr>
          <w:rStyle w:val="SUBST"/>
          <w:szCs w:val="22"/>
        </w:rPr>
        <w:t>Депозитарий обязан регистрировать факты обременения ценных бумаг клиентов (депонентов) залогом, а также иными правами третьих лиц в порядке, предусмотренном депозитарным договором.</w:t>
      </w:r>
    </w:p>
    <w:p w:rsidR="00FE4A3A" w:rsidRPr="00112584" w:rsidRDefault="00FE4A3A" w:rsidP="00112584">
      <w:pPr>
        <w:ind w:firstLine="540"/>
        <w:jc w:val="both"/>
        <w:rPr>
          <w:rStyle w:val="SUBST"/>
          <w:szCs w:val="22"/>
        </w:rPr>
      </w:pPr>
      <w:r w:rsidRPr="00112584">
        <w:rPr>
          <w:rStyle w:val="SUBST"/>
          <w:szCs w:val="22"/>
        </w:rPr>
        <w:t>Права на ценные бумаги, которые хранятся и (или) права на которые учитываются в депозитарии, считаются переданными с момента внесения депозитарием соответствующей записи по счету депо клиента (депонента). Однако при отсутствии записи по счету депо заинтересованное лицо не лишается возможности доказывать свои права на ценную бумагу, ссылаясь на иные доказательства.</w:t>
      </w:r>
    </w:p>
    <w:p w:rsidR="00FE4A3A" w:rsidRPr="00112584" w:rsidRDefault="00FE4A3A" w:rsidP="00112584">
      <w:pPr>
        <w:widowControl w:val="0"/>
        <w:ind w:firstLine="540"/>
        <w:jc w:val="both"/>
        <w:rPr>
          <w:sz w:val="22"/>
          <w:szCs w:val="22"/>
        </w:rPr>
      </w:pPr>
      <w:r w:rsidRPr="00112584">
        <w:rPr>
          <w:rStyle w:val="SUBST"/>
          <w:szCs w:val="22"/>
        </w:rPr>
        <w:t>В случае изменения действующего законодательства и/или нормативных документов федерального органа исполнительной власти по рынку ценных бумаг России, порядок учета и перехода прав на Биржевые облигации будет регулироваться с учетом изменившихся требований законодательства и/или нормативных документов.</w:t>
      </w:r>
    </w:p>
    <w:p w:rsidR="00FE4A3A" w:rsidRPr="00112584" w:rsidRDefault="00FE4A3A" w:rsidP="00112584">
      <w:pPr>
        <w:jc w:val="both"/>
        <w:rPr>
          <w:b/>
          <w:sz w:val="22"/>
          <w:szCs w:val="22"/>
        </w:rPr>
      </w:pPr>
    </w:p>
    <w:p w:rsidR="00FE4A3A" w:rsidRPr="00112584" w:rsidRDefault="00FE4A3A" w:rsidP="00112584">
      <w:pPr>
        <w:numPr>
          <w:ilvl w:val="1"/>
          <w:numId w:val="13"/>
        </w:numPr>
        <w:ind w:left="709" w:hanging="709"/>
        <w:jc w:val="both"/>
        <w:rPr>
          <w:b/>
          <w:sz w:val="22"/>
          <w:szCs w:val="22"/>
        </w:rPr>
      </w:pPr>
      <w:r w:rsidRPr="00112584">
        <w:rPr>
          <w:b/>
          <w:sz w:val="22"/>
          <w:szCs w:val="22"/>
        </w:rPr>
        <w:t>Текст измененной редакции п.3 Решения о выпуске:</w:t>
      </w:r>
    </w:p>
    <w:p w:rsidR="00FE4A3A" w:rsidRPr="00112584" w:rsidRDefault="00FE4A3A" w:rsidP="00112584">
      <w:pPr>
        <w:adjustRightInd w:val="0"/>
        <w:ind w:firstLine="540"/>
        <w:jc w:val="both"/>
        <w:rPr>
          <w:sz w:val="22"/>
          <w:szCs w:val="22"/>
        </w:rPr>
      </w:pPr>
      <w:r w:rsidRPr="00112584">
        <w:rPr>
          <w:sz w:val="22"/>
          <w:szCs w:val="22"/>
        </w:rPr>
        <w:t>3. Указание на обязательное централизованное хранение</w:t>
      </w:r>
    </w:p>
    <w:p w:rsidR="00FE4A3A" w:rsidRPr="00112584" w:rsidRDefault="00FE4A3A" w:rsidP="00112584">
      <w:pPr>
        <w:pStyle w:val="NormalPrefix"/>
        <w:spacing w:before="0" w:after="0"/>
        <w:ind w:firstLine="539"/>
        <w:jc w:val="both"/>
      </w:pPr>
      <w:r w:rsidRPr="00112584">
        <w:rPr>
          <w:rStyle w:val="SUBST"/>
        </w:rPr>
        <w:t>Предусмотрено обязательное централизованное хранение Биржевых облигаций выпуска.</w:t>
      </w:r>
    </w:p>
    <w:p w:rsidR="00FE4A3A" w:rsidRPr="00112584" w:rsidRDefault="00FE4A3A" w:rsidP="00112584">
      <w:pPr>
        <w:pStyle w:val="ConsNormal"/>
        <w:ind w:right="0" w:firstLine="540"/>
        <w:jc w:val="both"/>
        <w:rPr>
          <w:rFonts w:ascii="Times New Roman" w:hAnsi="Times New Roman" w:cs="Times New Roman"/>
          <w:sz w:val="22"/>
          <w:szCs w:val="22"/>
        </w:rPr>
      </w:pPr>
      <w:r w:rsidRPr="00112584">
        <w:rPr>
          <w:rFonts w:ascii="Times New Roman" w:hAnsi="Times New Roman" w:cs="Times New Roman"/>
          <w:sz w:val="22"/>
          <w:szCs w:val="22"/>
        </w:rPr>
        <w:t>Депозитарий, осуществляющий централизованное хранение:</w:t>
      </w:r>
    </w:p>
    <w:p w:rsidR="00FE4A3A" w:rsidRPr="00112584" w:rsidRDefault="00FE4A3A" w:rsidP="00112584">
      <w:pPr>
        <w:pStyle w:val="ConsNormal"/>
        <w:ind w:right="0" w:firstLine="540"/>
        <w:jc w:val="both"/>
        <w:rPr>
          <w:rFonts w:ascii="Times New Roman" w:hAnsi="Times New Roman" w:cs="Times New Roman"/>
          <w:b/>
          <w:i/>
          <w:sz w:val="22"/>
          <w:szCs w:val="22"/>
        </w:rPr>
      </w:pPr>
      <w:r w:rsidRPr="00112584">
        <w:rPr>
          <w:rFonts w:ascii="Times New Roman" w:hAnsi="Times New Roman" w:cs="Times New Roman"/>
          <w:sz w:val="22"/>
          <w:szCs w:val="22"/>
        </w:rPr>
        <w:t xml:space="preserve">Полное фирменное наименование: </w:t>
      </w:r>
      <w:r w:rsidRPr="00112584">
        <w:rPr>
          <w:rFonts w:ascii="Times New Roman" w:hAnsi="Times New Roman" w:cs="Times New Roman"/>
          <w:b/>
          <w:i/>
          <w:sz w:val="22"/>
          <w:szCs w:val="22"/>
        </w:rPr>
        <w:t>Небанковская кредитная организация закрытое акционерное общество «Национальный расчетный депозитарий»;</w:t>
      </w:r>
    </w:p>
    <w:p w:rsidR="00FE4A3A" w:rsidRPr="00112584" w:rsidRDefault="00FE4A3A" w:rsidP="00112584">
      <w:pPr>
        <w:pStyle w:val="ConsNormal"/>
        <w:ind w:right="0" w:firstLine="540"/>
        <w:jc w:val="both"/>
        <w:rPr>
          <w:rFonts w:ascii="Times New Roman" w:hAnsi="Times New Roman" w:cs="Times New Roman"/>
          <w:sz w:val="22"/>
          <w:szCs w:val="22"/>
        </w:rPr>
      </w:pPr>
      <w:r w:rsidRPr="00112584">
        <w:rPr>
          <w:rFonts w:ascii="Times New Roman" w:hAnsi="Times New Roman" w:cs="Times New Roman"/>
          <w:sz w:val="22"/>
          <w:szCs w:val="22"/>
        </w:rPr>
        <w:lastRenderedPageBreak/>
        <w:t xml:space="preserve">Сокращенное фирменное наименование: </w:t>
      </w:r>
      <w:r w:rsidRPr="00112584">
        <w:rPr>
          <w:rFonts w:ascii="Times New Roman" w:hAnsi="Times New Roman" w:cs="Times New Roman"/>
          <w:b/>
          <w:i/>
          <w:sz w:val="22"/>
          <w:szCs w:val="22"/>
        </w:rPr>
        <w:t>НКО ЗАО НРД;</w:t>
      </w:r>
    </w:p>
    <w:p w:rsidR="00FE4A3A" w:rsidRPr="00112584" w:rsidRDefault="00FE4A3A" w:rsidP="00112584">
      <w:pPr>
        <w:ind w:firstLine="540"/>
        <w:jc w:val="both"/>
        <w:rPr>
          <w:sz w:val="22"/>
          <w:szCs w:val="22"/>
        </w:rPr>
      </w:pPr>
      <w:r w:rsidRPr="00112584">
        <w:rPr>
          <w:sz w:val="22"/>
          <w:szCs w:val="22"/>
        </w:rPr>
        <w:t xml:space="preserve">Место нахождения: </w:t>
      </w:r>
      <w:r w:rsidRPr="00112584">
        <w:rPr>
          <w:b/>
          <w:i/>
          <w:sz w:val="22"/>
          <w:szCs w:val="22"/>
        </w:rPr>
        <w:t>город Москва, улица Спартаковская, дом 12;</w:t>
      </w:r>
    </w:p>
    <w:p w:rsidR="00FE4A3A" w:rsidRPr="00112584" w:rsidRDefault="00FE4A3A" w:rsidP="00112584">
      <w:pPr>
        <w:ind w:firstLine="540"/>
        <w:jc w:val="both"/>
        <w:rPr>
          <w:bCs/>
          <w:i/>
          <w:iCs/>
          <w:sz w:val="22"/>
          <w:szCs w:val="22"/>
        </w:rPr>
      </w:pPr>
      <w:r w:rsidRPr="00112584">
        <w:rPr>
          <w:sz w:val="22"/>
          <w:szCs w:val="22"/>
        </w:rPr>
        <w:t xml:space="preserve">Почтовый адрес: </w:t>
      </w:r>
      <w:r w:rsidRPr="00112584">
        <w:rPr>
          <w:b/>
          <w:i/>
          <w:sz w:val="22"/>
          <w:szCs w:val="22"/>
        </w:rPr>
        <w:t>105066, г. Москва, ул. Спартаковская, дом 12</w:t>
      </w:r>
      <w:r w:rsidRPr="00112584">
        <w:rPr>
          <w:i/>
          <w:sz w:val="22"/>
          <w:szCs w:val="22"/>
        </w:rPr>
        <w:t>;</w:t>
      </w:r>
    </w:p>
    <w:p w:rsidR="00FE4A3A" w:rsidRPr="00112584" w:rsidRDefault="00FE4A3A" w:rsidP="00112584">
      <w:pPr>
        <w:ind w:firstLine="540"/>
        <w:jc w:val="both"/>
        <w:rPr>
          <w:i/>
          <w:sz w:val="22"/>
          <w:szCs w:val="22"/>
        </w:rPr>
      </w:pPr>
      <w:r w:rsidRPr="00112584">
        <w:rPr>
          <w:sz w:val="22"/>
          <w:szCs w:val="22"/>
        </w:rPr>
        <w:t>Контактный телефон:</w:t>
      </w:r>
      <w:r w:rsidRPr="00112584">
        <w:rPr>
          <w:i/>
          <w:sz w:val="22"/>
          <w:szCs w:val="22"/>
        </w:rPr>
        <w:t xml:space="preserve"> </w:t>
      </w:r>
      <w:r w:rsidRPr="00112584">
        <w:rPr>
          <w:b/>
          <w:i/>
          <w:sz w:val="22"/>
          <w:szCs w:val="22"/>
        </w:rPr>
        <w:t>(495) 956-27-90, 956-27-91</w:t>
      </w:r>
      <w:r w:rsidRPr="00112584">
        <w:rPr>
          <w:i/>
          <w:sz w:val="22"/>
          <w:szCs w:val="22"/>
        </w:rPr>
        <w:t>;</w:t>
      </w:r>
    </w:p>
    <w:p w:rsidR="00FE4A3A" w:rsidRPr="00112584" w:rsidRDefault="00FE4A3A" w:rsidP="00112584">
      <w:pPr>
        <w:ind w:firstLine="540"/>
        <w:jc w:val="both"/>
        <w:rPr>
          <w:i/>
          <w:sz w:val="22"/>
          <w:szCs w:val="22"/>
        </w:rPr>
      </w:pPr>
      <w:r w:rsidRPr="00112584">
        <w:rPr>
          <w:sz w:val="22"/>
          <w:szCs w:val="22"/>
        </w:rPr>
        <w:t>Факс:</w:t>
      </w:r>
      <w:r w:rsidRPr="00112584">
        <w:rPr>
          <w:i/>
          <w:sz w:val="22"/>
          <w:szCs w:val="22"/>
        </w:rPr>
        <w:t xml:space="preserve"> </w:t>
      </w:r>
      <w:r w:rsidRPr="00112584">
        <w:rPr>
          <w:b/>
          <w:i/>
          <w:sz w:val="22"/>
          <w:szCs w:val="22"/>
        </w:rPr>
        <w:t>(495) 956-09-38;</w:t>
      </w:r>
    </w:p>
    <w:p w:rsidR="00FE4A3A" w:rsidRPr="00112584" w:rsidRDefault="00FE4A3A" w:rsidP="00112584">
      <w:pPr>
        <w:ind w:firstLine="540"/>
        <w:jc w:val="both"/>
        <w:rPr>
          <w:i/>
          <w:sz w:val="22"/>
          <w:szCs w:val="22"/>
        </w:rPr>
      </w:pPr>
      <w:r w:rsidRPr="00112584">
        <w:rPr>
          <w:sz w:val="22"/>
          <w:szCs w:val="22"/>
        </w:rPr>
        <w:t>Адрес электронной почты:</w:t>
      </w:r>
      <w:r w:rsidRPr="00112584">
        <w:rPr>
          <w:i/>
          <w:sz w:val="22"/>
          <w:szCs w:val="22"/>
        </w:rPr>
        <w:t xml:space="preserve"> </w:t>
      </w:r>
      <w:r w:rsidRPr="00112584">
        <w:rPr>
          <w:b/>
          <w:i/>
          <w:sz w:val="22"/>
          <w:szCs w:val="22"/>
        </w:rPr>
        <w:t>info@nsd.ru</w:t>
      </w:r>
      <w:r w:rsidRPr="00112584">
        <w:rPr>
          <w:i/>
          <w:sz w:val="22"/>
          <w:szCs w:val="22"/>
        </w:rPr>
        <w:t>;</w:t>
      </w:r>
    </w:p>
    <w:p w:rsidR="00FE4A3A" w:rsidRPr="00112584" w:rsidRDefault="00FE4A3A" w:rsidP="00112584">
      <w:pPr>
        <w:ind w:firstLine="540"/>
        <w:jc w:val="both"/>
        <w:rPr>
          <w:sz w:val="22"/>
          <w:szCs w:val="22"/>
        </w:rPr>
      </w:pPr>
      <w:r w:rsidRPr="00112584">
        <w:rPr>
          <w:sz w:val="22"/>
          <w:szCs w:val="22"/>
        </w:rPr>
        <w:t>Основной государственный регистрационный номер:</w:t>
      </w:r>
      <w:r w:rsidRPr="00112584">
        <w:rPr>
          <w:b/>
          <w:i/>
          <w:sz w:val="22"/>
          <w:szCs w:val="22"/>
        </w:rPr>
        <w:t xml:space="preserve"> 1027739132563</w:t>
      </w:r>
      <w:r w:rsidRPr="00112584">
        <w:rPr>
          <w:i/>
          <w:sz w:val="22"/>
          <w:szCs w:val="22"/>
        </w:rPr>
        <w:t>;</w:t>
      </w:r>
    </w:p>
    <w:p w:rsidR="00FE4A3A" w:rsidRPr="00112584" w:rsidRDefault="00FE4A3A" w:rsidP="00112584">
      <w:pPr>
        <w:ind w:firstLine="540"/>
        <w:jc w:val="both"/>
        <w:rPr>
          <w:bCs/>
          <w:i/>
          <w:iCs/>
          <w:sz w:val="22"/>
          <w:szCs w:val="22"/>
        </w:rPr>
      </w:pPr>
      <w:r w:rsidRPr="00112584">
        <w:rPr>
          <w:sz w:val="22"/>
          <w:szCs w:val="22"/>
        </w:rPr>
        <w:t>ИНН:</w:t>
      </w:r>
      <w:r w:rsidRPr="00112584">
        <w:rPr>
          <w:i/>
          <w:sz w:val="22"/>
          <w:szCs w:val="22"/>
        </w:rPr>
        <w:t xml:space="preserve"> </w:t>
      </w:r>
      <w:r w:rsidRPr="00112584">
        <w:rPr>
          <w:b/>
          <w:i/>
          <w:sz w:val="22"/>
          <w:szCs w:val="22"/>
        </w:rPr>
        <w:t>7702165310.</w:t>
      </w:r>
    </w:p>
    <w:p w:rsidR="00FE4A3A" w:rsidRPr="00112584" w:rsidRDefault="00FE4A3A" w:rsidP="00112584">
      <w:pPr>
        <w:ind w:firstLine="540"/>
        <w:jc w:val="both"/>
        <w:rPr>
          <w:i/>
          <w:sz w:val="22"/>
          <w:szCs w:val="22"/>
        </w:rPr>
      </w:pPr>
      <w:r w:rsidRPr="00112584">
        <w:rPr>
          <w:sz w:val="22"/>
          <w:szCs w:val="22"/>
        </w:rPr>
        <w:t xml:space="preserve">Номер лицензии профессионального участника рынка ценных бумаг на осуществление депозитарной деятельности: </w:t>
      </w:r>
      <w:r w:rsidRPr="00112584">
        <w:rPr>
          <w:b/>
          <w:i/>
          <w:sz w:val="22"/>
          <w:szCs w:val="22"/>
        </w:rPr>
        <w:t>№177-12042-000100</w:t>
      </w:r>
      <w:r w:rsidRPr="00112584">
        <w:rPr>
          <w:i/>
          <w:sz w:val="22"/>
          <w:szCs w:val="22"/>
        </w:rPr>
        <w:t>;</w:t>
      </w:r>
    </w:p>
    <w:p w:rsidR="00FE4A3A" w:rsidRPr="00112584" w:rsidRDefault="00FE4A3A" w:rsidP="00112584">
      <w:pPr>
        <w:ind w:firstLine="540"/>
        <w:jc w:val="both"/>
        <w:rPr>
          <w:sz w:val="22"/>
          <w:szCs w:val="22"/>
        </w:rPr>
      </w:pPr>
      <w:r w:rsidRPr="00112584">
        <w:rPr>
          <w:sz w:val="22"/>
          <w:szCs w:val="22"/>
        </w:rPr>
        <w:t xml:space="preserve">Дата выдачи: </w:t>
      </w:r>
      <w:r w:rsidRPr="00112584">
        <w:rPr>
          <w:b/>
          <w:i/>
          <w:sz w:val="22"/>
          <w:szCs w:val="22"/>
        </w:rPr>
        <w:t>19 февраля 2009 г.</w:t>
      </w:r>
      <w:r w:rsidRPr="00112584">
        <w:rPr>
          <w:i/>
          <w:sz w:val="22"/>
          <w:szCs w:val="22"/>
        </w:rPr>
        <w:t>;</w:t>
      </w:r>
    </w:p>
    <w:p w:rsidR="00FE4A3A" w:rsidRPr="00112584" w:rsidRDefault="00FE4A3A" w:rsidP="00112584">
      <w:pPr>
        <w:ind w:firstLine="540"/>
        <w:jc w:val="both"/>
        <w:rPr>
          <w:sz w:val="22"/>
          <w:szCs w:val="22"/>
        </w:rPr>
      </w:pPr>
      <w:r w:rsidRPr="00112584">
        <w:rPr>
          <w:sz w:val="22"/>
          <w:szCs w:val="22"/>
        </w:rPr>
        <w:t xml:space="preserve">Срок действия лицензии: </w:t>
      </w:r>
      <w:r w:rsidRPr="00112584">
        <w:rPr>
          <w:rStyle w:val="SUBST"/>
          <w:szCs w:val="22"/>
        </w:rPr>
        <w:t>без ограничения срока действия;</w:t>
      </w:r>
    </w:p>
    <w:p w:rsidR="00FE4A3A" w:rsidRPr="00112584" w:rsidRDefault="00FE4A3A" w:rsidP="00112584">
      <w:pPr>
        <w:ind w:firstLine="540"/>
        <w:jc w:val="both"/>
        <w:rPr>
          <w:sz w:val="22"/>
          <w:szCs w:val="22"/>
        </w:rPr>
      </w:pPr>
      <w:r w:rsidRPr="00112584">
        <w:rPr>
          <w:sz w:val="22"/>
          <w:szCs w:val="22"/>
        </w:rPr>
        <w:t xml:space="preserve">Орган, выдавший лицензию: </w:t>
      </w:r>
      <w:r w:rsidRPr="00112584">
        <w:rPr>
          <w:b/>
          <w:sz w:val="22"/>
          <w:szCs w:val="22"/>
        </w:rPr>
        <w:t>ФСФР России.</w:t>
      </w:r>
    </w:p>
    <w:p w:rsidR="00FE4A3A" w:rsidRPr="00112584" w:rsidRDefault="00FE4A3A" w:rsidP="00112584">
      <w:pPr>
        <w:ind w:firstLine="540"/>
        <w:jc w:val="both"/>
        <w:rPr>
          <w:b/>
          <w:bCs/>
          <w:i/>
          <w:iCs/>
          <w:sz w:val="22"/>
          <w:szCs w:val="22"/>
        </w:rPr>
      </w:pPr>
      <w:r w:rsidRPr="00112584">
        <w:rPr>
          <w:b/>
          <w:bCs/>
          <w:i/>
          <w:iCs/>
          <w:sz w:val="22"/>
          <w:szCs w:val="22"/>
        </w:rPr>
        <w:t>В случае реорганизации НКО ЗАО НРД (далее по тексту - «НРД», «Депозитарий»), порядок учета и перехода прав на Биржевые облигации будет осуществляться юридическим лицом, являющимся правопреемником НРД в соответствии с требованиями законодательства Российской Федерации и/или нормативных правовых документов федерального органа исполнительной власти по рынку ценных бумаг, а также внутренними документами юридического лица, являющегося правопреемником НРД.</w:t>
      </w:r>
    </w:p>
    <w:p w:rsidR="00FE4A3A" w:rsidRPr="00112584" w:rsidRDefault="00FE4A3A" w:rsidP="00112584">
      <w:pPr>
        <w:ind w:firstLine="540"/>
        <w:jc w:val="both"/>
        <w:rPr>
          <w:rStyle w:val="SUBST"/>
          <w:szCs w:val="22"/>
        </w:rPr>
      </w:pPr>
      <w:r w:rsidRPr="00112584">
        <w:rPr>
          <w:rStyle w:val="SUBST"/>
          <w:szCs w:val="22"/>
        </w:rPr>
        <w:t>Выпуск всех Биржевых облигаций оформляется одним сертификатом (далее – Сертификат), подлежащим обязательному централизованному хранению в НРД. До даты начала размещения Эмитент передает Сертификат на хранение в НРД. Выдача отдельных сертификатов Биржевых облигаций на руки владельцам Биржевых облигаций не предусмотрена. Владельцы Биржевых облигаций не вправе требовать выдачи Сертификата на руки.</w:t>
      </w:r>
    </w:p>
    <w:p w:rsidR="00FE4A3A" w:rsidRPr="00112584" w:rsidRDefault="00FE4A3A" w:rsidP="00112584">
      <w:pPr>
        <w:ind w:firstLine="540"/>
        <w:jc w:val="both"/>
        <w:rPr>
          <w:rStyle w:val="SUBST"/>
          <w:szCs w:val="22"/>
        </w:rPr>
      </w:pPr>
      <w:r w:rsidRPr="00112584">
        <w:rPr>
          <w:rStyle w:val="SUBST"/>
          <w:szCs w:val="22"/>
        </w:rPr>
        <w:t>Образец сертификата ценных бумаг настоящего выпуска, приводится в Приложении к Решению о выпуске ценных бумаг и Проспекту ценных бумаг.</w:t>
      </w:r>
    </w:p>
    <w:p w:rsidR="00FE4A3A" w:rsidRPr="00112584" w:rsidRDefault="00FE4A3A" w:rsidP="00112584">
      <w:pPr>
        <w:ind w:firstLine="540"/>
        <w:jc w:val="both"/>
        <w:rPr>
          <w:rStyle w:val="SUBST"/>
          <w:szCs w:val="22"/>
        </w:rPr>
      </w:pPr>
      <w:r w:rsidRPr="00112584">
        <w:rPr>
          <w:rStyle w:val="SUBST"/>
          <w:szCs w:val="22"/>
        </w:rPr>
        <w:t>В случае расхождения между текстом Решения о выпуске ценных бумаг и данными, приведенными в Сертификате Биржевых облигаций, владелец имеет право требовать осуществления прав, закрепленных этой ценной бумагой в объеме, удостоверенном Сертификатом Биржевых облигаций.</w:t>
      </w:r>
    </w:p>
    <w:p w:rsidR="00FE4A3A" w:rsidRPr="00112584" w:rsidRDefault="00FE4A3A" w:rsidP="00112584">
      <w:pPr>
        <w:ind w:firstLine="540"/>
        <w:jc w:val="both"/>
        <w:rPr>
          <w:rStyle w:val="SUBST"/>
          <w:szCs w:val="22"/>
        </w:rPr>
      </w:pPr>
      <w:r w:rsidRPr="00112584">
        <w:rPr>
          <w:rStyle w:val="SUBST"/>
          <w:szCs w:val="22"/>
        </w:rPr>
        <w:t>Учет и удостоверение прав на Биржевые облигации, учет и удостоверение передачи Биржевых облигаций, включая случаи обременения Биржевых облигаций обязательствами, осуществляется НРД, выполняющим функции Депозитария, и депозитариями, являющимися депонентами по отношению к НРД (далее именуемые совместно –</w:t>
      </w:r>
      <w:r w:rsidR="003C2BE4" w:rsidRPr="00112584">
        <w:rPr>
          <w:rStyle w:val="SUBST"/>
          <w:szCs w:val="22"/>
        </w:rPr>
        <w:t xml:space="preserve"> </w:t>
      </w:r>
      <w:r w:rsidRPr="00112584">
        <w:rPr>
          <w:rStyle w:val="SUBST"/>
          <w:szCs w:val="22"/>
        </w:rPr>
        <w:t>«Депозитарии»).</w:t>
      </w:r>
    </w:p>
    <w:p w:rsidR="00FE4A3A" w:rsidRPr="00112584" w:rsidRDefault="00FE4A3A" w:rsidP="00112584">
      <w:pPr>
        <w:ind w:firstLine="540"/>
        <w:jc w:val="both"/>
        <w:rPr>
          <w:rStyle w:val="SUBST"/>
          <w:szCs w:val="22"/>
        </w:rPr>
      </w:pPr>
      <w:r w:rsidRPr="00112584">
        <w:rPr>
          <w:rStyle w:val="SUBST"/>
          <w:szCs w:val="22"/>
        </w:rPr>
        <w:t>Права собственности на Биржевые облигации подтверждаются выписками по счетам депо, выдаваемыми НРД и Депозитариями - депонентами НРД держателям Биржевых облигаций.</w:t>
      </w:r>
    </w:p>
    <w:p w:rsidR="00FE4A3A" w:rsidRPr="00112584" w:rsidRDefault="00FE4A3A" w:rsidP="00112584">
      <w:pPr>
        <w:ind w:firstLine="540"/>
        <w:jc w:val="both"/>
        <w:rPr>
          <w:rStyle w:val="SUBST"/>
          <w:szCs w:val="22"/>
        </w:rPr>
      </w:pPr>
      <w:r w:rsidRPr="00112584">
        <w:rPr>
          <w:rStyle w:val="SUBST"/>
          <w:szCs w:val="22"/>
        </w:rPr>
        <w:t>Право собственности на Биржевые облигации переходит от одного лица к другому в момент внесения приходной записи по счету депо приобретателя Биржевых облигаций в НРД и Депозитариях - депонентах НРД.</w:t>
      </w:r>
    </w:p>
    <w:p w:rsidR="00FE4A3A" w:rsidRPr="00112584" w:rsidRDefault="00FE4A3A" w:rsidP="00112584">
      <w:pPr>
        <w:ind w:firstLine="540"/>
        <w:jc w:val="both"/>
        <w:rPr>
          <w:rStyle w:val="SUBST"/>
          <w:szCs w:val="22"/>
        </w:rPr>
      </w:pPr>
      <w:r w:rsidRPr="00112584">
        <w:rPr>
          <w:rStyle w:val="SUBST"/>
          <w:szCs w:val="22"/>
        </w:rPr>
        <w:t>Потенциальный покупатель Биржевых облигаций обязан открыть счет депо в НРД или в Депозитарии – депоненте НРД. Порядок и сроки открытия счетов депо определяются положениями регламентов соответствующих депозитариев.</w:t>
      </w:r>
    </w:p>
    <w:p w:rsidR="00FE4A3A" w:rsidRPr="00112584" w:rsidRDefault="00FE4A3A" w:rsidP="00112584">
      <w:pPr>
        <w:ind w:firstLine="540"/>
        <w:jc w:val="both"/>
        <w:rPr>
          <w:rStyle w:val="SUBST"/>
          <w:szCs w:val="22"/>
        </w:rPr>
      </w:pPr>
      <w:r w:rsidRPr="00112584">
        <w:rPr>
          <w:rStyle w:val="SUBST"/>
          <w:szCs w:val="22"/>
        </w:rPr>
        <w:t xml:space="preserve">Списание Биржевых облигаций со счетов депо при погашении (досрочном погашении) производится после исполнения Эмитентом всех обязательств перед владельцами Биржевых облигаций по выплате номинальной стоимости Биржевых облигаций и купонного дохода по Биржевым облигациям. </w:t>
      </w:r>
      <w:r w:rsidRPr="00112584">
        <w:rPr>
          <w:rStyle w:val="SUBST"/>
          <w:bCs/>
          <w:iCs/>
          <w:szCs w:val="22"/>
        </w:rPr>
        <w:t>Снятие Сертификата с хранения производится после списания всех Биржевых облигаций со счетов в НРД</w:t>
      </w:r>
      <w:r w:rsidRPr="00112584">
        <w:rPr>
          <w:rStyle w:val="SUBST"/>
          <w:szCs w:val="22"/>
        </w:rPr>
        <w:t>.</w:t>
      </w:r>
    </w:p>
    <w:p w:rsidR="00FE4A3A" w:rsidRPr="00112584" w:rsidRDefault="00FE4A3A" w:rsidP="00112584">
      <w:pPr>
        <w:ind w:firstLine="540"/>
        <w:jc w:val="both"/>
        <w:rPr>
          <w:rStyle w:val="SUBST"/>
          <w:szCs w:val="22"/>
        </w:rPr>
      </w:pPr>
      <w:r w:rsidRPr="00112584">
        <w:rPr>
          <w:rStyle w:val="SUBST"/>
          <w:szCs w:val="22"/>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22.04.96 № 39-ФЗ «О рынке ценных бумаг», Положением о депозитарной деятельности в Российской Федерации, утвержденным постановлением ФКЦБ России от 16.10.97 № 36. Согласно Федеральному закону «О рынке ценных бумаг»:</w:t>
      </w:r>
    </w:p>
    <w:p w:rsidR="00FE4A3A" w:rsidRPr="00112584" w:rsidRDefault="00FE4A3A" w:rsidP="00112584">
      <w:pPr>
        <w:ind w:firstLine="540"/>
        <w:jc w:val="both"/>
        <w:rPr>
          <w:rStyle w:val="SUBST"/>
          <w:szCs w:val="22"/>
        </w:rPr>
      </w:pPr>
      <w:r w:rsidRPr="00112584">
        <w:rPr>
          <w:rStyle w:val="SUBST"/>
          <w:szCs w:val="22"/>
        </w:rPr>
        <w:t>- В случае хранения сертификатов предъявительских документарных ценных бумаг и/или учета прав на такие ценные бумаги в депозитарии право на предъявительскую документарную ценную бумагу переходит к приобретателю в момент осуществления приходной записи по счету депо приобретателя.</w:t>
      </w:r>
    </w:p>
    <w:p w:rsidR="00FE4A3A" w:rsidRPr="00112584" w:rsidRDefault="00FE4A3A" w:rsidP="00112584">
      <w:pPr>
        <w:ind w:firstLine="540"/>
        <w:jc w:val="both"/>
        <w:rPr>
          <w:rStyle w:val="SUBST"/>
          <w:szCs w:val="22"/>
        </w:rPr>
      </w:pPr>
      <w:r w:rsidRPr="00112584">
        <w:rPr>
          <w:rStyle w:val="SUBST"/>
          <w:szCs w:val="22"/>
        </w:rPr>
        <w:t>Права, закрепленные эмиссионной ценной бумагой, переходят к их приобретателю с момента перехода прав на эту ценную бумагу.</w:t>
      </w:r>
    </w:p>
    <w:p w:rsidR="00FE4A3A" w:rsidRPr="00112584" w:rsidRDefault="00FE4A3A" w:rsidP="00112584">
      <w:pPr>
        <w:ind w:firstLine="540"/>
        <w:jc w:val="both"/>
        <w:rPr>
          <w:rStyle w:val="SUBST"/>
          <w:szCs w:val="22"/>
        </w:rPr>
      </w:pPr>
      <w:r w:rsidRPr="00112584">
        <w:rPr>
          <w:rStyle w:val="SUBST"/>
          <w:szCs w:val="22"/>
        </w:rPr>
        <w:lastRenderedPageBreak/>
        <w:t>- В случае хранения сертификатов документарных эмиссионных ценных бумаг в депозитариях права, закрепленные ценными бумагами, осуществляются на основании предъявленных этими депозитариями сертификатов по поручению, предоставляемому депозитарными договорами владельцев, с приложением списка этих владельцев. Эмитент в этом случае обеспечивает реализацию прав по предъявительским ценным бумагам лица, указанного в этом списке. В случае если данные о новом владельце такой ценной бумаги не были сообщены Депозитарию выпуска Биржевых облигаций или номинальному держателю Биржевых облигаций к моменту составления Перечня владельцев и/или номинальных держателей Биржевых облигаций для исполнения обязательств эмитента по Биржевым облигациям, исполнение обязательств по отношению к владельцу, внесенному в Перечень владельцев и/или номинальных держателей Биржевых облигаций, признается надлежащим. Ответственность за своевременное уведомление лежит на приобретателе Биржевых облигаций.</w:t>
      </w:r>
    </w:p>
    <w:p w:rsidR="00FE4A3A" w:rsidRPr="00112584" w:rsidRDefault="00FE4A3A" w:rsidP="00112584">
      <w:pPr>
        <w:ind w:firstLine="540"/>
        <w:jc w:val="both"/>
        <w:rPr>
          <w:rStyle w:val="SUBST"/>
          <w:szCs w:val="22"/>
        </w:rPr>
      </w:pPr>
      <w:r w:rsidRPr="00112584">
        <w:rPr>
          <w:rStyle w:val="SUBST"/>
          <w:szCs w:val="22"/>
        </w:rPr>
        <w:t>В соответствии с Положением о депозитарной деятельности в Российской Федерации, утвержденным Постановлением ФКЦБ России от 16 октября 1997 г. № 36 (далее – «Положение о депозитарной деятельности»):</w:t>
      </w:r>
    </w:p>
    <w:p w:rsidR="00FE4A3A" w:rsidRPr="00112584" w:rsidRDefault="00FE4A3A" w:rsidP="00112584">
      <w:pPr>
        <w:ind w:firstLine="540"/>
        <w:jc w:val="both"/>
        <w:rPr>
          <w:rStyle w:val="SUBST"/>
          <w:szCs w:val="22"/>
        </w:rPr>
      </w:pPr>
      <w:r w:rsidRPr="00112584">
        <w:rPr>
          <w:rStyle w:val="SUBST"/>
          <w:szCs w:val="22"/>
        </w:rPr>
        <w:t xml:space="preserve">Депозитарий обязан обеспечить обособленное хранение ценных бумаг и (или) учет прав на ценные бумаги каждого клиента (депонента) от ценных бумаг других клиентов (депонентов) депозитария, в частности, путем открытия каждому клиенту (депоненту) отдельного счета депо. Совершаемые депозитарием записи о правах на ценные бумаги удостоверяют права на ценные бумаги, если в судебном порядке не установлено иное. 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включая попечителей счетов, и в срок, установленный депозитарным договором. Депозитарий обязан осуществлять записи по счету депо клиента (депонента) только при наличии документов, являющихся в соответствии с Положением о депозитарной деятельности иными нормативными правовыми актами и депозитарным договором, основанием для совершения таких записей. </w:t>
      </w:r>
    </w:p>
    <w:p w:rsidR="00FE4A3A" w:rsidRPr="00112584" w:rsidRDefault="00FE4A3A" w:rsidP="00112584">
      <w:pPr>
        <w:ind w:firstLine="540"/>
        <w:jc w:val="both"/>
        <w:rPr>
          <w:rStyle w:val="SUBST"/>
          <w:szCs w:val="22"/>
        </w:rPr>
      </w:pPr>
      <w:r w:rsidRPr="00112584">
        <w:rPr>
          <w:rStyle w:val="SUBST"/>
          <w:szCs w:val="22"/>
        </w:rPr>
        <w:t>Основанием совершения записей по счету депо клиента (депонента) являются:</w:t>
      </w:r>
    </w:p>
    <w:p w:rsidR="00FE4A3A" w:rsidRPr="00112584" w:rsidRDefault="00FE4A3A" w:rsidP="00112584">
      <w:pPr>
        <w:ind w:firstLine="540"/>
        <w:jc w:val="both"/>
        <w:rPr>
          <w:rStyle w:val="SUBST"/>
          <w:szCs w:val="22"/>
        </w:rPr>
      </w:pPr>
      <w:r w:rsidRPr="00112584">
        <w:rPr>
          <w:rStyle w:val="SUBST"/>
          <w:szCs w:val="22"/>
        </w:rPr>
        <w:t>- поручение клиента (депонента) или уполномоченного им лица, включая попечителя счета, отвечающее требованиям, предусмотренным в депозитарном договоре;</w:t>
      </w:r>
    </w:p>
    <w:p w:rsidR="00FE4A3A" w:rsidRPr="00112584" w:rsidRDefault="00FE4A3A" w:rsidP="00112584">
      <w:pPr>
        <w:ind w:firstLine="540"/>
        <w:jc w:val="both"/>
        <w:rPr>
          <w:rStyle w:val="SUBST"/>
          <w:szCs w:val="22"/>
        </w:rPr>
      </w:pPr>
      <w:r w:rsidRPr="00112584">
        <w:rPr>
          <w:rStyle w:val="SUBST"/>
          <w:szCs w:val="22"/>
        </w:rPr>
        <w:t>- в случае перехода права на ценные бумаги не в результате гражданско-правовых сделок - документы, подтверждающие переход прав на ценные бумаги в соответствии с действующими законами и иными нормативными правовыми актами.</w:t>
      </w:r>
    </w:p>
    <w:p w:rsidR="00FE4A3A" w:rsidRPr="00112584" w:rsidRDefault="00FE4A3A" w:rsidP="00112584">
      <w:pPr>
        <w:ind w:firstLine="540"/>
        <w:jc w:val="both"/>
        <w:rPr>
          <w:rStyle w:val="SUBST"/>
          <w:szCs w:val="22"/>
        </w:rPr>
      </w:pPr>
      <w:r w:rsidRPr="00112584">
        <w:rPr>
          <w:rStyle w:val="SUBST"/>
          <w:szCs w:val="22"/>
        </w:rPr>
        <w:t>Депозитарий обязан регистрировать факты обременения ценных бумаг клиентов (депонентов) залогом, а также иными правами третьих лиц в порядке, предусмотренном депозитарным договором.</w:t>
      </w:r>
    </w:p>
    <w:p w:rsidR="00FE4A3A" w:rsidRPr="00112584" w:rsidRDefault="00FE4A3A" w:rsidP="00112584">
      <w:pPr>
        <w:ind w:firstLine="540"/>
        <w:jc w:val="both"/>
        <w:rPr>
          <w:rStyle w:val="SUBST"/>
          <w:szCs w:val="22"/>
        </w:rPr>
      </w:pPr>
      <w:r w:rsidRPr="00112584">
        <w:rPr>
          <w:rStyle w:val="SUBST"/>
          <w:szCs w:val="22"/>
        </w:rPr>
        <w:t>Права на ценные бумаги, которые хранятся и (или) права на которые учитываются в депозитарии, считаются переданными с момента внесения депозитарием соответствующей записи по счету депо клиента (депонента). Однако при отсутствии записи по счету депо заинтересованное лицо не лишается возможности доказывать свои права на ценную бумагу, ссылаясь на иные доказательства.</w:t>
      </w:r>
    </w:p>
    <w:p w:rsidR="00FE4A3A" w:rsidRPr="00112584" w:rsidRDefault="00FE4A3A" w:rsidP="00112584">
      <w:pPr>
        <w:widowControl w:val="0"/>
        <w:ind w:firstLine="567"/>
        <w:jc w:val="both"/>
        <w:rPr>
          <w:rStyle w:val="SUBST"/>
          <w:b w:val="0"/>
          <w:bCs/>
          <w:i w:val="0"/>
          <w:iCs/>
          <w:szCs w:val="22"/>
        </w:rPr>
      </w:pPr>
      <w:r w:rsidRPr="00112584">
        <w:rPr>
          <w:rStyle w:val="SUBST"/>
          <w:szCs w:val="22"/>
        </w:rPr>
        <w:t>В случае изменения действующего законодательства и/или нормативных документов федерального органа исполнительной власти по рынку ценных бумаг России, порядок учета и перехода прав на Биржевые облигации будет регулироваться с учетом изменившихся требований законодательства и/или нормативных документов.</w:t>
      </w:r>
    </w:p>
    <w:p w:rsidR="00FE4A3A" w:rsidRPr="00112584" w:rsidRDefault="00FE4A3A" w:rsidP="00112584">
      <w:pPr>
        <w:jc w:val="both"/>
        <w:rPr>
          <w:b/>
          <w:sz w:val="22"/>
          <w:szCs w:val="22"/>
        </w:rPr>
      </w:pPr>
    </w:p>
    <w:p w:rsidR="00B73E08" w:rsidRPr="00112584" w:rsidRDefault="00B73E08" w:rsidP="00112584">
      <w:pPr>
        <w:numPr>
          <w:ilvl w:val="0"/>
          <w:numId w:val="13"/>
        </w:numPr>
        <w:ind w:left="0" w:firstLine="0"/>
        <w:jc w:val="both"/>
        <w:rPr>
          <w:b/>
          <w:sz w:val="22"/>
          <w:szCs w:val="22"/>
        </w:rPr>
      </w:pPr>
      <w:r w:rsidRPr="00112584">
        <w:rPr>
          <w:b/>
          <w:sz w:val="22"/>
          <w:szCs w:val="22"/>
        </w:rPr>
        <w:t>Изменения в тексте тринадцатого абзаца п.7.3 Решения о выпуске:</w:t>
      </w:r>
    </w:p>
    <w:p w:rsidR="00B73E08" w:rsidRPr="00112584" w:rsidRDefault="00B73E08" w:rsidP="00112584">
      <w:pPr>
        <w:numPr>
          <w:ilvl w:val="1"/>
          <w:numId w:val="13"/>
        </w:numPr>
        <w:ind w:left="709" w:hanging="709"/>
        <w:jc w:val="both"/>
        <w:rPr>
          <w:b/>
          <w:sz w:val="22"/>
          <w:szCs w:val="22"/>
        </w:rPr>
      </w:pPr>
      <w:r w:rsidRPr="00112584">
        <w:rPr>
          <w:b/>
          <w:sz w:val="22"/>
          <w:szCs w:val="22"/>
        </w:rPr>
        <w:t>Текст изменяемой редакции тринадцатого абзаца п.7.3 Решения о выпуске:</w:t>
      </w:r>
    </w:p>
    <w:p w:rsidR="00B73E08" w:rsidRPr="00112584" w:rsidRDefault="00B73E08" w:rsidP="00112584">
      <w:pPr>
        <w:jc w:val="both"/>
        <w:rPr>
          <w:b/>
          <w:bCs/>
          <w:i/>
          <w:iCs/>
          <w:sz w:val="22"/>
          <w:szCs w:val="22"/>
        </w:rPr>
      </w:pPr>
      <w:r w:rsidRPr="00112584">
        <w:rPr>
          <w:rStyle w:val="SUBST"/>
          <w:szCs w:val="22"/>
        </w:rPr>
        <w:t xml:space="preserve">Владелец Биржевых облигаций имеет право свободно продавать и иным образом отчуждать Биржевые облигации при соблюдении условия о том, что </w:t>
      </w:r>
      <w:r w:rsidRPr="00112584">
        <w:rPr>
          <w:b/>
          <w:bCs/>
          <w:i/>
          <w:iCs/>
          <w:sz w:val="22"/>
          <w:szCs w:val="22"/>
        </w:rPr>
        <w:t>обращение Биржевых облигаций может осуществляться только на торгах фондовой биржи.</w:t>
      </w:r>
    </w:p>
    <w:p w:rsidR="00112584" w:rsidRPr="00112584" w:rsidRDefault="00112584" w:rsidP="00112584">
      <w:pPr>
        <w:jc w:val="both"/>
        <w:rPr>
          <w:b/>
          <w:sz w:val="22"/>
          <w:szCs w:val="22"/>
        </w:rPr>
      </w:pPr>
    </w:p>
    <w:p w:rsidR="00B73E08" w:rsidRPr="00112584" w:rsidRDefault="00B73E08" w:rsidP="00112584">
      <w:pPr>
        <w:numPr>
          <w:ilvl w:val="1"/>
          <w:numId w:val="13"/>
        </w:numPr>
        <w:ind w:left="709" w:hanging="709"/>
        <w:jc w:val="both"/>
        <w:rPr>
          <w:b/>
          <w:sz w:val="22"/>
          <w:szCs w:val="22"/>
        </w:rPr>
      </w:pPr>
      <w:r w:rsidRPr="00112584">
        <w:rPr>
          <w:b/>
          <w:sz w:val="22"/>
          <w:szCs w:val="22"/>
        </w:rPr>
        <w:t>Текст измен</w:t>
      </w:r>
      <w:r w:rsidR="002F3A08" w:rsidRPr="00112584">
        <w:rPr>
          <w:b/>
          <w:sz w:val="22"/>
          <w:szCs w:val="22"/>
        </w:rPr>
        <w:t>енной</w:t>
      </w:r>
      <w:r w:rsidRPr="00112584">
        <w:rPr>
          <w:b/>
          <w:sz w:val="22"/>
          <w:szCs w:val="22"/>
        </w:rPr>
        <w:t xml:space="preserve"> редакции п.</w:t>
      </w:r>
      <w:r w:rsidR="001122B3">
        <w:rPr>
          <w:b/>
          <w:sz w:val="22"/>
          <w:szCs w:val="22"/>
        </w:rPr>
        <w:t>7.</w:t>
      </w:r>
      <w:r w:rsidRPr="00112584">
        <w:rPr>
          <w:b/>
          <w:sz w:val="22"/>
          <w:szCs w:val="22"/>
        </w:rPr>
        <w:t>3 Решения о выпуске:</w:t>
      </w:r>
    </w:p>
    <w:p w:rsidR="00B73E08" w:rsidRPr="00112584" w:rsidRDefault="00B73E08" w:rsidP="00112584">
      <w:pPr>
        <w:adjustRightInd w:val="0"/>
        <w:jc w:val="both"/>
        <w:rPr>
          <w:b/>
          <w:bCs/>
          <w:i/>
          <w:iCs/>
          <w:sz w:val="22"/>
          <w:szCs w:val="22"/>
        </w:rPr>
      </w:pPr>
      <w:r w:rsidRPr="00112584">
        <w:rPr>
          <w:rStyle w:val="SUBST"/>
          <w:szCs w:val="22"/>
        </w:rPr>
        <w:t>Владелец Биржевых облигаций имеет право свободно продавать и иным образом отчуждать Биржевые облигации при соблюдении требований законодательства Российской Федерации</w:t>
      </w:r>
      <w:r w:rsidRPr="00112584">
        <w:rPr>
          <w:b/>
          <w:bCs/>
          <w:i/>
          <w:iCs/>
          <w:sz w:val="22"/>
          <w:szCs w:val="22"/>
        </w:rPr>
        <w:t>.</w:t>
      </w:r>
    </w:p>
    <w:p w:rsidR="00B73E08" w:rsidRPr="00112584" w:rsidRDefault="00B73E08" w:rsidP="00112584">
      <w:pPr>
        <w:jc w:val="both"/>
        <w:rPr>
          <w:b/>
          <w:sz w:val="22"/>
          <w:szCs w:val="22"/>
        </w:rPr>
      </w:pPr>
    </w:p>
    <w:p w:rsidR="00B73E08" w:rsidRPr="00112584" w:rsidRDefault="00B73E08" w:rsidP="00112584">
      <w:pPr>
        <w:numPr>
          <w:ilvl w:val="0"/>
          <w:numId w:val="13"/>
        </w:numPr>
        <w:ind w:left="0" w:firstLine="0"/>
        <w:jc w:val="both"/>
        <w:rPr>
          <w:b/>
          <w:sz w:val="22"/>
          <w:szCs w:val="22"/>
        </w:rPr>
      </w:pPr>
      <w:r w:rsidRPr="00112584">
        <w:rPr>
          <w:b/>
          <w:sz w:val="22"/>
          <w:szCs w:val="22"/>
        </w:rPr>
        <w:t xml:space="preserve">Изменения в тексте </w:t>
      </w:r>
      <w:r w:rsidR="003C5DAC" w:rsidRPr="00112584">
        <w:rPr>
          <w:b/>
          <w:sz w:val="22"/>
          <w:szCs w:val="22"/>
        </w:rPr>
        <w:t xml:space="preserve">раздела «Дата начала размещения» </w:t>
      </w:r>
      <w:r w:rsidRPr="00112584">
        <w:rPr>
          <w:b/>
          <w:sz w:val="22"/>
          <w:szCs w:val="22"/>
        </w:rPr>
        <w:t>п.</w:t>
      </w:r>
      <w:r w:rsidR="003C5DAC" w:rsidRPr="00112584">
        <w:rPr>
          <w:b/>
          <w:sz w:val="22"/>
          <w:szCs w:val="22"/>
        </w:rPr>
        <w:t>8</w:t>
      </w:r>
      <w:r w:rsidRPr="00112584">
        <w:rPr>
          <w:b/>
          <w:sz w:val="22"/>
          <w:szCs w:val="22"/>
        </w:rPr>
        <w:t>.</w:t>
      </w:r>
      <w:r w:rsidR="003C5DAC" w:rsidRPr="00112584">
        <w:rPr>
          <w:b/>
          <w:sz w:val="22"/>
          <w:szCs w:val="22"/>
        </w:rPr>
        <w:t>2</w:t>
      </w:r>
      <w:r w:rsidRPr="00112584">
        <w:rPr>
          <w:b/>
          <w:sz w:val="22"/>
          <w:szCs w:val="22"/>
        </w:rPr>
        <w:t xml:space="preserve"> Решения о выпуске:</w:t>
      </w:r>
    </w:p>
    <w:p w:rsidR="00B73E08" w:rsidRPr="00112584" w:rsidRDefault="00B73E08" w:rsidP="00112584">
      <w:pPr>
        <w:numPr>
          <w:ilvl w:val="1"/>
          <w:numId w:val="13"/>
        </w:numPr>
        <w:ind w:left="709" w:hanging="709"/>
        <w:jc w:val="both"/>
        <w:rPr>
          <w:b/>
          <w:sz w:val="22"/>
          <w:szCs w:val="22"/>
        </w:rPr>
      </w:pPr>
      <w:r w:rsidRPr="00112584">
        <w:rPr>
          <w:b/>
          <w:sz w:val="22"/>
          <w:szCs w:val="22"/>
        </w:rPr>
        <w:t xml:space="preserve">Текст изменяемой редакции </w:t>
      </w:r>
      <w:r w:rsidR="00997FFB" w:rsidRPr="00112584">
        <w:rPr>
          <w:b/>
          <w:sz w:val="22"/>
          <w:szCs w:val="22"/>
        </w:rPr>
        <w:t>раздела «Дата начала размещения» п.8.2 Решения о выпуске</w:t>
      </w:r>
      <w:r w:rsidRPr="00112584">
        <w:rPr>
          <w:b/>
          <w:sz w:val="22"/>
          <w:szCs w:val="22"/>
        </w:rPr>
        <w:t>:</w:t>
      </w:r>
    </w:p>
    <w:p w:rsidR="003C5DAC" w:rsidRPr="00112584" w:rsidRDefault="003C5DAC" w:rsidP="00112584">
      <w:pPr>
        <w:adjustRightInd w:val="0"/>
        <w:ind w:firstLine="540"/>
        <w:jc w:val="both"/>
        <w:rPr>
          <w:rStyle w:val="SUBST"/>
          <w:szCs w:val="22"/>
        </w:rPr>
      </w:pPr>
      <w:r w:rsidRPr="00112584">
        <w:rPr>
          <w:b/>
          <w:bCs/>
          <w:i/>
          <w:iCs/>
          <w:sz w:val="22"/>
          <w:szCs w:val="22"/>
        </w:rPr>
        <w:lastRenderedPageBreak/>
        <w:t>Размещение Биржевых облигаций может быть начато не ранее чем через 7 (Семь) дней с момента раскрытия Эмитентом, а также фондовой биржей, осуществившей допуск Биржевых облигаций к торгам, информации о допуске Биржевых облигаций к торгам на фондовой бирже.</w:t>
      </w:r>
      <w:r w:rsidRPr="00112584">
        <w:rPr>
          <w:rStyle w:val="SUBST"/>
          <w:szCs w:val="22"/>
        </w:rPr>
        <w:t xml:space="preserve"> </w:t>
      </w:r>
    </w:p>
    <w:p w:rsidR="003C5DAC" w:rsidRPr="00112584" w:rsidRDefault="003C5DAC" w:rsidP="00112584">
      <w:pPr>
        <w:adjustRightInd w:val="0"/>
        <w:ind w:firstLine="567"/>
        <w:jc w:val="both"/>
        <w:rPr>
          <w:b/>
          <w:bCs/>
          <w:i/>
          <w:iCs/>
          <w:sz w:val="22"/>
          <w:szCs w:val="22"/>
        </w:rPr>
      </w:pPr>
      <w:r w:rsidRPr="00112584">
        <w:rPr>
          <w:rStyle w:val="SUBST"/>
          <w:szCs w:val="22"/>
        </w:rPr>
        <w:t xml:space="preserve">Информация о допуске Биржевых облигаций к торгам в процессе их размещения </w:t>
      </w:r>
      <w:r w:rsidRPr="00112584">
        <w:rPr>
          <w:b/>
          <w:bCs/>
          <w:i/>
          <w:iCs/>
          <w:sz w:val="22"/>
          <w:szCs w:val="22"/>
        </w:rPr>
        <w:t>раскрывается Эмитентом путем опубликования сообщения о сведениях, которые могут оказать существенное влияние на стоимость ценных бумаг акционерного общества в следующие сроки</w:t>
      </w:r>
      <w:r w:rsidRPr="00112584">
        <w:rPr>
          <w:rStyle w:val="SUBST"/>
          <w:szCs w:val="22"/>
        </w:rPr>
        <w:t xml:space="preserve"> с даты опубликования фондовой биржей информации о допуске Биржевых облигаций к торгам в процессе размещения через представительство фондовой биржи или получения Эмитентом письменного Уведомления о допуске Биржевых облигаций в процессе размещения посредством почтовой, факсимильной, электронной связи, вручения под роспись в зависимости от того, какая из указанных дат наступит раньше:</w:t>
      </w:r>
    </w:p>
    <w:p w:rsidR="003C5DAC" w:rsidRPr="00112584" w:rsidRDefault="003C5DAC" w:rsidP="00112584">
      <w:pPr>
        <w:widowControl w:val="0"/>
        <w:numPr>
          <w:ilvl w:val="0"/>
          <w:numId w:val="10"/>
        </w:numPr>
        <w:tabs>
          <w:tab w:val="clear" w:pos="1070"/>
          <w:tab w:val="num" w:pos="775"/>
        </w:tabs>
        <w:autoSpaceDE/>
        <w:autoSpaceDN/>
        <w:ind w:left="0" w:firstLine="567"/>
        <w:jc w:val="both"/>
        <w:rPr>
          <w:rStyle w:val="SUBST"/>
          <w:szCs w:val="22"/>
        </w:rPr>
      </w:pPr>
      <w:r w:rsidRPr="00112584">
        <w:rPr>
          <w:rStyle w:val="SUBST"/>
          <w:szCs w:val="22"/>
        </w:rPr>
        <w:t>в ленте новостей - не позднее 1 (Одного) дня;</w:t>
      </w:r>
    </w:p>
    <w:p w:rsidR="003C5DAC" w:rsidRPr="00112584" w:rsidRDefault="003C5DAC" w:rsidP="00112584">
      <w:pPr>
        <w:widowControl w:val="0"/>
        <w:numPr>
          <w:ilvl w:val="0"/>
          <w:numId w:val="10"/>
        </w:numPr>
        <w:tabs>
          <w:tab w:val="clear" w:pos="1070"/>
          <w:tab w:val="num" w:pos="775"/>
        </w:tabs>
        <w:autoSpaceDE/>
        <w:autoSpaceDN/>
        <w:ind w:left="0" w:firstLine="567"/>
        <w:jc w:val="both"/>
        <w:rPr>
          <w:rStyle w:val="SUBST"/>
          <w:szCs w:val="22"/>
        </w:rPr>
      </w:pPr>
      <w:r w:rsidRPr="00112584">
        <w:rPr>
          <w:rStyle w:val="SUBST"/>
          <w:szCs w:val="22"/>
        </w:rPr>
        <w:t xml:space="preserve">на странице Эмитента в сети Интернет по адресу: http:/www.pharmacychain366.ru- не позднее 2 (Двух) дней. </w:t>
      </w:r>
    </w:p>
    <w:p w:rsidR="003C5DAC" w:rsidRPr="00112584" w:rsidRDefault="003C5DAC" w:rsidP="00112584">
      <w:pPr>
        <w:widowControl w:val="0"/>
        <w:ind w:firstLine="567"/>
        <w:jc w:val="both"/>
        <w:rPr>
          <w:rStyle w:val="SUBST"/>
          <w:szCs w:val="22"/>
        </w:rPr>
      </w:pPr>
      <w:r w:rsidRPr="00112584">
        <w:rPr>
          <w:rStyle w:val="SUBST"/>
          <w:szCs w:val="22"/>
        </w:rPr>
        <w:t>При этом публикация в сети Интернет осуществляется после публикации в ленте новостей.</w:t>
      </w:r>
    </w:p>
    <w:p w:rsidR="003C5DAC" w:rsidRPr="00112584" w:rsidRDefault="003C5DAC" w:rsidP="00112584">
      <w:pPr>
        <w:widowControl w:val="0"/>
        <w:ind w:firstLine="567"/>
        <w:jc w:val="both"/>
        <w:rPr>
          <w:rStyle w:val="SUBST"/>
          <w:szCs w:val="22"/>
        </w:rPr>
      </w:pPr>
      <w:r w:rsidRPr="00112584">
        <w:rPr>
          <w:rStyle w:val="SUBST"/>
          <w:szCs w:val="22"/>
        </w:rPr>
        <w:t>Информация о допуске Биржевых облигаций к торгам в процессе их размещения на фондовой бирже раскрывается ЗАО «ФБ ММВБ» на странице фондовой биржи в сети Интернет.</w:t>
      </w:r>
    </w:p>
    <w:p w:rsidR="003C5DAC" w:rsidRPr="00112584" w:rsidRDefault="003C5DAC" w:rsidP="00112584">
      <w:pPr>
        <w:ind w:firstLine="540"/>
        <w:jc w:val="both"/>
        <w:rPr>
          <w:sz w:val="22"/>
          <w:szCs w:val="22"/>
        </w:rPr>
      </w:pPr>
      <w:r w:rsidRPr="00112584">
        <w:rPr>
          <w:rStyle w:val="SUBST"/>
          <w:szCs w:val="22"/>
        </w:rPr>
        <w:t>Дата начала размещения Биржевых облигаций устанавливается уполномоченным органом управления Эмитента.</w:t>
      </w:r>
    </w:p>
    <w:p w:rsidR="003C5DAC" w:rsidRPr="00112584" w:rsidRDefault="003C5DAC" w:rsidP="00112584">
      <w:pPr>
        <w:ind w:firstLine="540"/>
        <w:jc w:val="both"/>
        <w:rPr>
          <w:b/>
          <w:bCs/>
          <w:i/>
          <w:iCs/>
          <w:sz w:val="22"/>
          <w:szCs w:val="22"/>
        </w:rPr>
      </w:pPr>
      <w:r w:rsidRPr="00112584">
        <w:rPr>
          <w:rStyle w:val="SUBST"/>
          <w:szCs w:val="22"/>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112584">
        <w:rPr>
          <w:snapToGrid w:val="0"/>
          <w:sz w:val="22"/>
          <w:szCs w:val="22"/>
        </w:rPr>
        <w:t xml:space="preserve"> </w:t>
      </w:r>
      <w:r w:rsidRPr="00112584">
        <w:rPr>
          <w:rStyle w:val="SUBST"/>
          <w:szCs w:val="22"/>
        </w:rPr>
        <w:t>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3C5DAC" w:rsidRPr="00112584" w:rsidRDefault="003C5DAC" w:rsidP="00112584">
      <w:pPr>
        <w:ind w:firstLine="540"/>
        <w:jc w:val="both"/>
        <w:rPr>
          <w:b/>
          <w:bCs/>
          <w:i/>
          <w:iCs/>
          <w:sz w:val="22"/>
          <w:szCs w:val="22"/>
        </w:rPr>
      </w:pPr>
      <w:r w:rsidRPr="00112584">
        <w:rPr>
          <w:b/>
          <w:bCs/>
          <w:i/>
          <w:iCs/>
          <w:sz w:val="22"/>
          <w:szCs w:val="22"/>
        </w:rPr>
        <w:t>Сообщение о дате начала размещения Биржевых облигаций раскрывается Эмитентом в следующие сроки:</w:t>
      </w:r>
    </w:p>
    <w:p w:rsidR="003C5DAC" w:rsidRPr="00112584" w:rsidRDefault="003C5DAC" w:rsidP="00112584">
      <w:pPr>
        <w:pStyle w:val="BodyText21"/>
        <w:widowControl/>
        <w:spacing w:before="0" w:after="0"/>
        <w:ind w:firstLine="567"/>
        <w:jc w:val="both"/>
        <w:rPr>
          <w:b/>
          <w:bCs/>
          <w:i/>
          <w:iCs/>
        </w:rPr>
      </w:pPr>
      <w:r w:rsidRPr="00112584">
        <w:rPr>
          <w:rStyle w:val="SUBST"/>
        </w:rPr>
        <w:t>- в ленте новостей информационного агентства «Интерфакс» или иных информационных агентств, уполномоченных федеральным органом исполнительной власти по рынку ценных бумаг на раскрытие информации на рынке ценных бумаг</w:t>
      </w:r>
      <w:r w:rsidRPr="00112584">
        <w:rPr>
          <w:b/>
          <w:bCs/>
          <w:i/>
          <w:iCs/>
        </w:rPr>
        <w:t xml:space="preserve"> (далее – лента новостей) - не позднее, чем за 5 (Пять) дней до даты начала размещения ценных бумаг;</w:t>
      </w:r>
    </w:p>
    <w:p w:rsidR="003C5DAC" w:rsidRPr="00112584" w:rsidRDefault="003C5DAC" w:rsidP="00112584">
      <w:pPr>
        <w:pStyle w:val="BodyText21"/>
        <w:widowControl/>
        <w:spacing w:before="0" w:after="0"/>
        <w:ind w:firstLine="567"/>
        <w:jc w:val="both"/>
        <w:rPr>
          <w:rStyle w:val="SUBST"/>
        </w:rPr>
      </w:pPr>
      <w:r w:rsidRPr="00112584">
        <w:rPr>
          <w:rStyle w:val="SUBST"/>
        </w:rPr>
        <w:t xml:space="preserve">- </w:t>
      </w:r>
      <w:r w:rsidRPr="00112584">
        <w:rPr>
          <w:rStyle w:val="SUBST"/>
          <w:color w:val="000000"/>
        </w:rPr>
        <w:t xml:space="preserve">на странице Эмитента в сети Интернет по адресу: </w:t>
      </w:r>
      <w:r w:rsidRPr="00112584">
        <w:rPr>
          <w:rStyle w:val="SUBST"/>
        </w:rPr>
        <w:t xml:space="preserve">http:/www.pharmacychain366.ru - не позднее, чем за 4 (Четыре) дня до даты начала размещения ценных бумаг. </w:t>
      </w:r>
    </w:p>
    <w:p w:rsidR="003C5DAC" w:rsidRPr="00112584" w:rsidRDefault="003C5DAC" w:rsidP="00112584">
      <w:pPr>
        <w:widowControl w:val="0"/>
        <w:adjustRightInd w:val="0"/>
        <w:ind w:firstLine="567"/>
        <w:jc w:val="both"/>
        <w:rPr>
          <w:rStyle w:val="SUBST"/>
          <w:szCs w:val="22"/>
        </w:rPr>
      </w:pPr>
      <w:r w:rsidRPr="00112584">
        <w:rPr>
          <w:rStyle w:val="SUBST"/>
          <w:szCs w:val="22"/>
        </w:rPr>
        <w:t>Дата начала размещения Биржевых облигаций,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ценных бумаг и Проспектом ценных бумаг.</w:t>
      </w:r>
    </w:p>
    <w:p w:rsidR="003C5DAC" w:rsidRPr="00112584" w:rsidRDefault="003C5DAC" w:rsidP="00112584">
      <w:pPr>
        <w:pStyle w:val="3"/>
        <w:spacing w:after="0"/>
        <w:ind w:left="0" w:firstLine="567"/>
        <w:jc w:val="both"/>
        <w:rPr>
          <w:rStyle w:val="SUBST"/>
          <w:szCs w:val="22"/>
        </w:rPr>
      </w:pPr>
      <w:r w:rsidRPr="00112584">
        <w:rPr>
          <w:rStyle w:val="SUBST"/>
          <w:szCs w:val="22"/>
        </w:rPr>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1(Одного) дня до наступления такой даты.</w:t>
      </w:r>
    </w:p>
    <w:p w:rsidR="003C5DAC" w:rsidRPr="00112584" w:rsidRDefault="003C5DAC" w:rsidP="00112584">
      <w:pPr>
        <w:jc w:val="both"/>
        <w:rPr>
          <w:b/>
          <w:sz w:val="22"/>
          <w:szCs w:val="22"/>
        </w:rPr>
      </w:pPr>
    </w:p>
    <w:p w:rsidR="00B73E08" w:rsidRPr="00112584" w:rsidRDefault="00B73E08" w:rsidP="00112584">
      <w:pPr>
        <w:numPr>
          <w:ilvl w:val="1"/>
          <w:numId w:val="13"/>
        </w:numPr>
        <w:ind w:left="709" w:hanging="709"/>
        <w:jc w:val="both"/>
        <w:rPr>
          <w:b/>
          <w:sz w:val="22"/>
          <w:szCs w:val="22"/>
        </w:rPr>
      </w:pPr>
      <w:r w:rsidRPr="00112584">
        <w:rPr>
          <w:b/>
          <w:sz w:val="22"/>
          <w:szCs w:val="22"/>
        </w:rPr>
        <w:t>Текст измен</w:t>
      </w:r>
      <w:r w:rsidR="002F3A08" w:rsidRPr="00112584">
        <w:rPr>
          <w:b/>
          <w:sz w:val="22"/>
          <w:szCs w:val="22"/>
        </w:rPr>
        <w:t>енной</w:t>
      </w:r>
      <w:r w:rsidRPr="00112584">
        <w:rPr>
          <w:b/>
          <w:sz w:val="22"/>
          <w:szCs w:val="22"/>
        </w:rPr>
        <w:t xml:space="preserve"> редакции </w:t>
      </w:r>
      <w:r w:rsidR="00997FFB" w:rsidRPr="00112584">
        <w:rPr>
          <w:b/>
          <w:sz w:val="22"/>
          <w:szCs w:val="22"/>
        </w:rPr>
        <w:t>раздела «Дата начала размещения» п.8.2 Решения о выпуске</w:t>
      </w:r>
      <w:r w:rsidRPr="00112584">
        <w:rPr>
          <w:b/>
          <w:sz w:val="22"/>
          <w:szCs w:val="22"/>
        </w:rPr>
        <w:t>:</w:t>
      </w:r>
    </w:p>
    <w:p w:rsidR="003C5DAC" w:rsidRPr="00112584" w:rsidRDefault="003C5DAC" w:rsidP="00112584">
      <w:pPr>
        <w:adjustRightInd w:val="0"/>
        <w:ind w:firstLine="567"/>
        <w:jc w:val="both"/>
        <w:rPr>
          <w:rStyle w:val="SUBST"/>
          <w:szCs w:val="22"/>
          <w:lang w:eastAsia="en-US"/>
        </w:rPr>
      </w:pPr>
      <w:r w:rsidRPr="00112584">
        <w:rPr>
          <w:b/>
          <w:i/>
          <w:sz w:val="22"/>
          <w:szCs w:val="22"/>
        </w:rPr>
        <w:t>Размещение Биржевых облигаций серии БО-03 может быть начато не ранее даты, с которой Эмитент, а также фондовая биржа, осуществившая допуск Биржевых облигаций к торгам, обеспечат доступ к информации, содержащейся в Проспекте ценных бумаг настоящего выпуска.</w:t>
      </w:r>
    </w:p>
    <w:p w:rsidR="003C5DAC" w:rsidRPr="00112584" w:rsidRDefault="003C5DAC" w:rsidP="00112584">
      <w:pPr>
        <w:ind w:firstLine="567"/>
        <w:jc w:val="both"/>
        <w:rPr>
          <w:b/>
          <w:i/>
          <w:sz w:val="22"/>
          <w:szCs w:val="22"/>
        </w:rPr>
      </w:pPr>
      <w:r w:rsidRPr="00112584">
        <w:rPr>
          <w:b/>
          <w:i/>
          <w:sz w:val="22"/>
          <w:szCs w:val="22"/>
        </w:rPr>
        <w:t xml:space="preserve">Эмитент раскрывает информацию о допуске Биржевых облигаций к торгам на фондовой бирже в процессе размещения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 из указанного списка, а также о включении в котировальный список российской фондовой биржи эмиссионных ценных бумаг эмитента или об их исключении из указанного списка», в следующие сроки с даты опубликования ФБ ММВБ информации о допуске Биржевых облигаций к торгам в процессе размещения на странице ФБ ММВБ в сети Интернет или получения Эмитентом письменного уведомления о допуске Биржевых облигаций к торгам на фондовой бирже в процессе размещения в зависимости от того, какая из указанных дат наступит раньше: </w:t>
      </w:r>
    </w:p>
    <w:p w:rsidR="003C5DAC" w:rsidRPr="00112584" w:rsidRDefault="003C5DAC" w:rsidP="00112584">
      <w:pPr>
        <w:numPr>
          <w:ilvl w:val="2"/>
          <w:numId w:val="15"/>
        </w:numPr>
        <w:autoSpaceDE/>
        <w:autoSpaceDN/>
        <w:ind w:left="567" w:hanging="11"/>
        <w:jc w:val="both"/>
        <w:rPr>
          <w:b/>
          <w:i/>
          <w:sz w:val="22"/>
          <w:szCs w:val="22"/>
        </w:rPr>
      </w:pPr>
      <w:r w:rsidRPr="00112584">
        <w:rPr>
          <w:b/>
          <w:i/>
          <w:sz w:val="22"/>
          <w:szCs w:val="22"/>
        </w:rPr>
        <w:lastRenderedPageBreak/>
        <w:t>в ленте новостей информационного агентства Интерфакс либо иных информационных агентств, уполномоченных федеральным органом исполнительной власти по рынку ценных бумаг на осуществление распространения информации, раскрываемой на рынке ценных бумаг в ленте новостей  (далее – «лента новостей») – не позднее 1 (Одного) дня;</w:t>
      </w:r>
    </w:p>
    <w:p w:rsidR="003C5DAC" w:rsidRPr="00112584" w:rsidRDefault="003C5DAC" w:rsidP="00112584">
      <w:pPr>
        <w:numPr>
          <w:ilvl w:val="2"/>
          <w:numId w:val="15"/>
        </w:numPr>
        <w:autoSpaceDE/>
        <w:autoSpaceDN/>
        <w:ind w:left="567" w:hanging="11"/>
        <w:jc w:val="both"/>
        <w:rPr>
          <w:bCs/>
          <w:iCs/>
          <w:sz w:val="22"/>
          <w:szCs w:val="22"/>
        </w:rPr>
      </w:pPr>
      <w:r w:rsidRPr="00112584">
        <w:rPr>
          <w:b/>
          <w:i/>
          <w:sz w:val="22"/>
          <w:szCs w:val="22"/>
        </w:rPr>
        <w:t>на странице Эмитента в информационно-телекоммуникационной сети «Интернет» (далее – «сеть Интернет») по адресу: http:/www.pharmacychain366.ru, а также на странице в сети Интернет, предоставляемой одним из распространителей информации на рынке ценных бумаг, по адресу http://www.e-disclosure.ru/portal/company.aspx?id=1216 (далее в совокупности указанные страницы именуются «страница Эмитента в сети Интернет») – не позднее 2 (Двух) дней.</w:t>
      </w:r>
    </w:p>
    <w:p w:rsidR="003C5DAC" w:rsidRPr="00112584" w:rsidRDefault="003C5DAC" w:rsidP="00112584">
      <w:pPr>
        <w:widowControl w:val="0"/>
        <w:ind w:firstLine="567"/>
        <w:jc w:val="both"/>
        <w:rPr>
          <w:rStyle w:val="SUBST"/>
          <w:szCs w:val="22"/>
        </w:rPr>
      </w:pPr>
      <w:r w:rsidRPr="00112584">
        <w:rPr>
          <w:rStyle w:val="SUBST"/>
          <w:szCs w:val="22"/>
        </w:rPr>
        <w:t>При этом публикация в сети Интернет осуществляется после публикации в ленте новостей.</w:t>
      </w:r>
    </w:p>
    <w:p w:rsidR="003C5DAC" w:rsidRPr="00112584" w:rsidRDefault="003C5DAC" w:rsidP="00112584">
      <w:pPr>
        <w:widowControl w:val="0"/>
        <w:ind w:firstLine="567"/>
        <w:jc w:val="both"/>
        <w:rPr>
          <w:rStyle w:val="SUBST"/>
          <w:szCs w:val="22"/>
        </w:rPr>
      </w:pPr>
      <w:r w:rsidRPr="00112584">
        <w:rPr>
          <w:rStyle w:val="SUBST"/>
          <w:szCs w:val="22"/>
        </w:rPr>
        <w:t>Информация о допуске Биржевых облигаций к торгам в процессе их размещения на фондовой бирже раскрывается ЗАО «ФБ ММВБ» на странице фондовой биржи в сети Интернет.</w:t>
      </w:r>
    </w:p>
    <w:p w:rsidR="003C5DAC" w:rsidRPr="00112584" w:rsidRDefault="003C5DAC" w:rsidP="00112584">
      <w:pPr>
        <w:adjustRightInd w:val="0"/>
        <w:ind w:firstLine="540"/>
        <w:jc w:val="both"/>
        <w:rPr>
          <w:b/>
          <w:bCs/>
          <w:i/>
          <w:iCs/>
          <w:sz w:val="22"/>
          <w:szCs w:val="22"/>
        </w:rPr>
      </w:pPr>
      <w:r w:rsidRPr="00112584">
        <w:rPr>
          <w:rStyle w:val="SUBST"/>
          <w:szCs w:val="22"/>
        </w:rPr>
        <w:t>В срок не более 2 (Двух) дней с даты допуска Биржевых облигаций к торгам в процессе их размещения</w:t>
      </w:r>
      <w:r w:rsidRPr="00112584">
        <w:rPr>
          <w:b/>
          <w:bCs/>
          <w:i/>
          <w:iCs/>
          <w:sz w:val="22"/>
          <w:szCs w:val="22"/>
        </w:rPr>
        <w:t xml:space="preserve"> </w:t>
      </w:r>
      <w:r w:rsidRPr="00112584">
        <w:rPr>
          <w:rStyle w:val="SUBST"/>
          <w:szCs w:val="22"/>
        </w:rPr>
        <w:t xml:space="preserve">Эмитент публикует текст Проспекта ценных бумаг на странице Эмитента в сети Интернет. </w:t>
      </w:r>
      <w:r w:rsidRPr="00112584">
        <w:rPr>
          <w:b/>
          <w:bCs/>
          <w:i/>
          <w:iCs/>
          <w:sz w:val="22"/>
          <w:szCs w:val="22"/>
        </w:rPr>
        <w:t>При опубликовании текста Проспекта ценных бумаг на странице в сети Интернет должны быть указаны идентификационный номер, присвоенный выпуску (дополнительному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 Текст Проспекта ценных бумаг будет доступен на странице Эмитента в сети Интернет с даты его опубликования в сети Интернет и до погашения Биржевых облигаций.</w:t>
      </w:r>
    </w:p>
    <w:p w:rsidR="003C5DAC" w:rsidRPr="00112584" w:rsidRDefault="003C5DAC" w:rsidP="00112584">
      <w:pPr>
        <w:ind w:firstLine="540"/>
        <w:jc w:val="both"/>
        <w:rPr>
          <w:sz w:val="22"/>
          <w:szCs w:val="22"/>
        </w:rPr>
      </w:pPr>
      <w:r w:rsidRPr="00112584">
        <w:rPr>
          <w:rStyle w:val="SUBST"/>
          <w:szCs w:val="22"/>
        </w:rPr>
        <w:t>Дата начала размещения Биржевых облигаций устанавливается уполномоченным органом управления Эмитента.</w:t>
      </w:r>
    </w:p>
    <w:p w:rsidR="003C5DAC" w:rsidRPr="00112584" w:rsidRDefault="003C5DAC" w:rsidP="00112584">
      <w:pPr>
        <w:ind w:firstLine="540"/>
        <w:jc w:val="both"/>
        <w:rPr>
          <w:b/>
          <w:bCs/>
          <w:i/>
          <w:iCs/>
          <w:sz w:val="22"/>
          <w:szCs w:val="22"/>
        </w:rPr>
      </w:pPr>
      <w:r w:rsidRPr="00112584">
        <w:rPr>
          <w:rStyle w:val="SUBST"/>
          <w:szCs w:val="22"/>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112584">
        <w:rPr>
          <w:snapToGrid w:val="0"/>
          <w:sz w:val="22"/>
          <w:szCs w:val="22"/>
        </w:rPr>
        <w:t xml:space="preserve"> </w:t>
      </w:r>
      <w:r w:rsidRPr="00112584">
        <w:rPr>
          <w:rStyle w:val="SUBST"/>
          <w:szCs w:val="22"/>
        </w:rPr>
        <w:t>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3C5DAC" w:rsidRPr="00112584" w:rsidRDefault="003C5DAC" w:rsidP="00112584">
      <w:pPr>
        <w:ind w:firstLine="540"/>
        <w:jc w:val="both"/>
        <w:rPr>
          <w:b/>
          <w:bCs/>
          <w:i/>
          <w:iCs/>
          <w:sz w:val="22"/>
          <w:szCs w:val="22"/>
        </w:rPr>
      </w:pPr>
      <w:r w:rsidRPr="00112584">
        <w:rPr>
          <w:b/>
          <w:bCs/>
          <w:i/>
          <w:iCs/>
          <w:sz w:val="22"/>
          <w:szCs w:val="22"/>
        </w:rPr>
        <w:t>Сообщение о дате начала размещения Биржевых облигаций раскрывается Эмитентом в следующие сроки:</w:t>
      </w:r>
    </w:p>
    <w:p w:rsidR="003C5DAC" w:rsidRPr="00112584" w:rsidRDefault="003C5DAC" w:rsidP="00112584">
      <w:pPr>
        <w:pStyle w:val="BodyText21"/>
        <w:widowControl/>
        <w:spacing w:before="0" w:after="0"/>
        <w:ind w:firstLine="567"/>
        <w:jc w:val="both"/>
        <w:rPr>
          <w:b/>
          <w:bCs/>
          <w:i/>
          <w:iCs/>
        </w:rPr>
      </w:pPr>
      <w:r w:rsidRPr="00112584">
        <w:rPr>
          <w:rStyle w:val="SUBST"/>
        </w:rPr>
        <w:t xml:space="preserve">- в ленте новостей </w:t>
      </w:r>
      <w:r w:rsidRPr="00112584">
        <w:rPr>
          <w:b/>
          <w:bCs/>
          <w:i/>
          <w:iCs/>
        </w:rPr>
        <w:t>- не позднее, чем за 5 (Пять) дней до даты начала размещения ценных бумаг;</w:t>
      </w:r>
    </w:p>
    <w:p w:rsidR="003C5DAC" w:rsidRPr="00112584" w:rsidRDefault="003C5DAC" w:rsidP="00112584">
      <w:pPr>
        <w:pStyle w:val="BodyText21"/>
        <w:widowControl/>
        <w:spacing w:before="0" w:after="0"/>
        <w:ind w:firstLine="567"/>
        <w:jc w:val="both"/>
        <w:rPr>
          <w:rStyle w:val="SUBST"/>
        </w:rPr>
      </w:pPr>
      <w:r w:rsidRPr="00112584">
        <w:rPr>
          <w:rStyle w:val="SUBST"/>
        </w:rPr>
        <w:t xml:space="preserve">- </w:t>
      </w:r>
      <w:r w:rsidRPr="00112584">
        <w:rPr>
          <w:rStyle w:val="SUBST"/>
          <w:color w:val="000000"/>
        </w:rPr>
        <w:t>на странице Эмитента в сети Интернет</w:t>
      </w:r>
      <w:r w:rsidRPr="00112584">
        <w:rPr>
          <w:rStyle w:val="SUBST"/>
        </w:rPr>
        <w:t xml:space="preserve">- не позднее, чем за 4 (Четыре) дня до даты начала размещения ценных бумаг. </w:t>
      </w:r>
    </w:p>
    <w:p w:rsidR="003C5DAC" w:rsidRPr="00112584" w:rsidRDefault="003C5DAC" w:rsidP="00112584">
      <w:pPr>
        <w:widowControl w:val="0"/>
        <w:adjustRightInd w:val="0"/>
        <w:ind w:firstLine="567"/>
        <w:jc w:val="both"/>
        <w:rPr>
          <w:rStyle w:val="SUBST"/>
          <w:szCs w:val="22"/>
        </w:rPr>
      </w:pPr>
      <w:r w:rsidRPr="00112584">
        <w:rPr>
          <w:rStyle w:val="SUBST"/>
          <w:szCs w:val="22"/>
        </w:rPr>
        <w:t>Дата начала размещения Биржевых облигаций,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ценных бумаг и Проспектом ценных бумаг.</w:t>
      </w:r>
    </w:p>
    <w:p w:rsidR="003C5DAC" w:rsidRPr="00112584" w:rsidRDefault="003C5DAC" w:rsidP="00112584">
      <w:pPr>
        <w:pStyle w:val="3"/>
        <w:spacing w:after="0"/>
        <w:ind w:left="0" w:firstLine="567"/>
        <w:jc w:val="both"/>
        <w:rPr>
          <w:rStyle w:val="SUBST"/>
          <w:szCs w:val="22"/>
        </w:rPr>
      </w:pPr>
      <w:r w:rsidRPr="00112584">
        <w:rPr>
          <w:rStyle w:val="SUBST"/>
          <w:szCs w:val="22"/>
        </w:rPr>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1(Одного) дня до наступления такой даты.</w:t>
      </w:r>
    </w:p>
    <w:p w:rsidR="00B73E08" w:rsidRPr="00112584" w:rsidRDefault="00B73E08" w:rsidP="00112584">
      <w:pPr>
        <w:jc w:val="both"/>
        <w:rPr>
          <w:b/>
          <w:sz w:val="22"/>
          <w:szCs w:val="22"/>
        </w:rPr>
      </w:pPr>
    </w:p>
    <w:p w:rsidR="003C5DAC" w:rsidRPr="00112584" w:rsidRDefault="003C5DAC" w:rsidP="00112584">
      <w:pPr>
        <w:numPr>
          <w:ilvl w:val="0"/>
          <w:numId w:val="13"/>
        </w:numPr>
        <w:ind w:left="0" w:firstLine="0"/>
        <w:jc w:val="both"/>
        <w:rPr>
          <w:b/>
          <w:sz w:val="22"/>
          <w:szCs w:val="22"/>
        </w:rPr>
      </w:pPr>
      <w:r w:rsidRPr="00112584">
        <w:rPr>
          <w:b/>
          <w:sz w:val="22"/>
          <w:szCs w:val="22"/>
        </w:rPr>
        <w:t>Изменения в тексте п.</w:t>
      </w:r>
      <w:r w:rsidR="005A5E78" w:rsidRPr="00112584">
        <w:rPr>
          <w:b/>
          <w:sz w:val="22"/>
          <w:szCs w:val="22"/>
        </w:rPr>
        <w:t>8</w:t>
      </w:r>
      <w:r w:rsidRPr="00112584">
        <w:rPr>
          <w:b/>
          <w:sz w:val="22"/>
          <w:szCs w:val="22"/>
        </w:rPr>
        <w:t>.3 Решения о выпуске:</w:t>
      </w:r>
    </w:p>
    <w:p w:rsidR="003C5DAC" w:rsidRPr="00112584" w:rsidRDefault="003C5DAC" w:rsidP="00112584">
      <w:pPr>
        <w:numPr>
          <w:ilvl w:val="1"/>
          <w:numId w:val="13"/>
        </w:numPr>
        <w:ind w:left="709" w:hanging="709"/>
        <w:jc w:val="both"/>
        <w:rPr>
          <w:b/>
          <w:sz w:val="22"/>
          <w:szCs w:val="22"/>
        </w:rPr>
      </w:pPr>
      <w:r w:rsidRPr="00112584">
        <w:rPr>
          <w:b/>
          <w:sz w:val="22"/>
          <w:szCs w:val="22"/>
        </w:rPr>
        <w:t xml:space="preserve">Текст изменяемой редакции </w:t>
      </w:r>
      <w:r w:rsidR="005A5E78" w:rsidRPr="00112584">
        <w:rPr>
          <w:b/>
          <w:sz w:val="22"/>
          <w:szCs w:val="22"/>
        </w:rPr>
        <w:t>шестого абзаца п.8.3 Решения о выпуске</w:t>
      </w:r>
      <w:r w:rsidRPr="00112584">
        <w:rPr>
          <w:b/>
          <w:sz w:val="22"/>
          <w:szCs w:val="22"/>
        </w:rPr>
        <w:t>:</w:t>
      </w:r>
    </w:p>
    <w:p w:rsidR="005A5E78" w:rsidRPr="00112584" w:rsidRDefault="005A5E78" w:rsidP="00112584">
      <w:pPr>
        <w:ind w:firstLine="567"/>
        <w:jc w:val="both"/>
        <w:rPr>
          <w:b/>
          <w:sz w:val="22"/>
          <w:szCs w:val="22"/>
        </w:rPr>
      </w:pPr>
      <w:r w:rsidRPr="00112584">
        <w:rPr>
          <w:rStyle w:val="SUBST"/>
          <w:szCs w:val="22"/>
        </w:rPr>
        <w:t xml:space="preserve">Организацией, оказывающей Эмитенту услуги по размещению Биржевых облигаций и по организации размещения Биржевых облигаций, является </w:t>
      </w:r>
      <w:r w:rsidRPr="00112584">
        <w:rPr>
          <w:b/>
          <w:bCs/>
          <w:i/>
          <w:iCs/>
          <w:color w:val="000000"/>
          <w:sz w:val="22"/>
          <w:szCs w:val="22"/>
        </w:rPr>
        <w:t>Общество с ограниченной ответственностью «УРАЛСИБ Кэпитал» (далее – «</w:t>
      </w:r>
      <w:r w:rsidRPr="00112584">
        <w:rPr>
          <w:rStyle w:val="SUBST"/>
          <w:szCs w:val="22"/>
        </w:rPr>
        <w:t>Посредник при размещении» или «Андеррайтер»).</w:t>
      </w:r>
    </w:p>
    <w:p w:rsidR="003C5DAC" w:rsidRPr="00112584" w:rsidRDefault="003C5DAC" w:rsidP="00112584">
      <w:pPr>
        <w:numPr>
          <w:ilvl w:val="1"/>
          <w:numId w:val="13"/>
        </w:numPr>
        <w:ind w:left="709" w:hanging="709"/>
        <w:jc w:val="both"/>
        <w:rPr>
          <w:b/>
          <w:sz w:val="22"/>
          <w:szCs w:val="22"/>
        </w:rPr>
      </w:pPr>
      <w:r w:rsidRPr="00112584">
        <w:rPr>
          <w:b/>
          <w:sz w:val="22"/>
          <w:szCs w:val="22"/>
        </w:rPr>
        <w:t>Текст измен</w:t>
      </w:r>
      <w:r w:rsidR="002F3A08" w:rsidRPr="00112584">
        <w:rPr>
          <w:b/>
          <w:sz w:val="22"/>
          <w:szCs w:val="22"/>
        </w:rPr>
        <w:t>енной</w:t>
      </w:r>
      <w:r w:rsidRPr="00112584">
        <w:rPr>
          <w:b/>
          <w:sz w:val="22"/>
          <w:szCs w:val="22"/>
        </w:rPr>
        <w:t xml:space="preserve"> редакции </w:t>
      </w:r>
      <w:r w:rsidR="005A5E78" w:rsidRPr="00112584">
        <w:rPr>
          <w:b/>
          <w:sz w:val="22"/>
          <w:szCs w:val="22"/>
        </w:rPr>
        <w:t>шестого абзаца п.8.3 Решения о выпуске</w:t>
      </w:r>
      <w:r w:rsidRPr="00112584">
        <w:rPr>
          <w:b/>
          <w:sz w:val="22"/>
          <w:szCs w:val="22"/>
        </w:rPr>
        <w:t>:</w:t>
      </w:r>
    </w:p>
    <w:p w:rsidR="003C5DAC" w:rsidRPr="00112584" w:rsidRDefault="00536CF7" w:rsidP="00112584">
      <w:pPr>
        <w:ind w:firstLine="567"/>
        <w:jc w:val="both"/>
        <w:rPr>
          <w:rStyle w:val="SUBST"/>
          <w:szCs w:val="22"/>
        </w:rPr>
      </w:pPr>
      <w:r w:rsidRPr="00536CF7">
        <w:rPr>
          <w:rStyle w:val="SUBST"/>
          <w:szCs w:val="22"/>
        </w:rPr>
        <w:t>Организацией, оказывающей Эмитенту услуги по</w:t>
      </w:r>
      <w:r w:rsidR="00673D80">
        <w:rPr>
          <w:rStyle w:val="SUBST"/>
          <w:szCs w:val="22"/>
        </w:rPr>
        <w:t>средника при</w:t>
      </w:r>
      <w:r w:rsidRPr="00536CF7">
        <w:rPr>
          <w:rStyle w:val="SUBST"/>
          <w:szCs w:val="22"/>
        </w:rPr>
        <w:t xml:space="preserve"> размещени</w:t>
      </w:r>
      <w:r w:rsidR="00673D80">
        <w:rPr>
          <w:rStyle w:val="SUBST"/>
          <w:szCs w:val="22"/>
        </w:rPr>
        <w:t>и</w:t>
      </w:r>
      <w:r w:rsidRPr="00536CF7">
        <w:rPr>
          <w:rStyle w:val="SUBST"/>
          <w:szCs w:val="22"/>
        </w:rPr>
        <w:t xml:space="preserve"> Биржевых облигаций, является Общество с ограниченной ответственностью ««УРАЛСИБ Кэпитал»» «Урса Капитал» или «МОСКОВСКИЙ КРЕДИТНЫЙ БАНК» (открытое акционерное общество). Информация об определенном Эмитентом посреднике при размещении из указанных лиц раскрывается Эмитентом одновременно с раскрытием информации о форме размещения Биржевых </w:t>
      </w:r>
      <w:r w:rsidRPr="00536CF7">
        <w:rPr>
          <w:rStyle w:val="SUBST"/>
          <w:szCs w:val="22"/>
        </w:rPr>
        <w:lastRenderedPageBreak/>
        <w:t>облигаций в соответствии с п. 11 Решения о выпуске ценных бумаг и п. 2.9 Проспекта ценных бумаг (далее – «Посредник при размещении» или «Андеррайтер»)</w:t>
      </w:r>
      <w:r w:rsidR="005A5E78" w:rsidRPr="00112584">
        <w:rPr>
          <w:rStyle w:val="SUBST"/>
          <w:szCs w:val="22"/>
        </w:rPr>
        <w:t>.</w:t>
      </w:r>
    </w:p>
    <w:p w:rsidR="005A5E78" w:rsidRPr="00112584" w:rsidRDefault="005A5E78" w:rsidP="00112584">
      <w:pPr>
        <w:ind w:firstLine="567"/>
        <w:jc w:val="both"/>
        <w:rPr>
          <w:b/>
          <w:sz w:val="22"/>
          <w:szCs w:val="22"/>
        </w:rPr>
      </w:pPr>
    </w:p>
    <w:p w:rsidR="003C5DAC" w:rsidRPr="00112584" w:rsidRDefault="003C5DAC" w:rsidP="00112584">
      <w:pPr>
        <w:numPr>
          <w:ilvl w:val="1"/>
          <w:numId w:val="13"/>
        </w:numPr>
        <w:ind w:left="709" w:hanging="709"/>
        <w:jc w:val="both"/>
        <w:rPr>
          <w:b/>
          <w:sz w:val="22"/>
          <w:szCs w:val="22"/>
        </w:rPr>
      </w:pPr>
      <w:r w:rsidRPr="00112584">
        <w:rPr>
          <w:b/>
          <w:sz w:val="22"/>
          <w:szCs w:val="22"/>
        </w:rPr>
        <w:t xml:space="preserve">Текст изменяемой редакции </w:t>
      </w:r>
      <w:r w:rsidR="002F3A08" w:rsidRPr="00112584">
        <w:rPr>
          <w:b/>
          <w:sz w:val="22"/>
          <w:szCs w:val="22"/>
        </w:rPr>
        <w:t>шестого абзаца раздела «Размещение Биржевых облигаций в форме Конкурса по определению процентной ставки первого купона» п.8.3 Решения о выпуске</w:t>
      </w:r>
      <w:r w:rsidRPr="00112584">
        <w:rPr>
          <w:b/>
          <w:sz w:val="22"/>
          <w:szCs w:val="22"/>
        </w:rPr>
        <w:t>:</w:t>
      </w:r>
    </w:p>
    <w:p w:rsidR="002F3A08" w:rsidRPr="00112584" w:rsidRDefault="002F3A08" w:rsidP="00112584">
      <w:pPr>
        <w:ind w:firstLine="567"/>
        <w:jc w:val="both"/>
        <w:rPr>
          <w:b/>
          <w:sz w:val="22"/>
          <w:szCs w:val="22"/>
        </w:rPr>
      </w:pPr>
      <w:r w:rsidRPr="00112584">
        <w:rPr>
          <w:b/>
          <w:bCs/>
          <w:i/>
          <w:iCs/>
          <w:sz w:val="22"/>
          <w:szCs w:val="22"/>
        </w:rPr>
        <w:t>Потенциальный покупатель Биржевых облигаций должен открыть счет депо в НДЦ или депозитарии - депоненте НДЦ. Порядок и сроки открытия счетов депо определяются положениями регламентов соответствующих депозитариев.</w:t>
      </w:r>
    </w:p>
    <w:p w:rsidR="003C5DAC" w:rsidRPr="00112584" w:rsidRDefault="003C5DAC" w:rsidP="00112584">
      <w:pPr>
        <w:numPr>
          <w:ilvl w:val="1"/>
          <w:numId w:val="13"/>
        </w:numPr>
        <w:ind w:left="709" w:hanging="709"/>
        <w:jc w:val="both"/>
        <w:rPr>
          <w:b/>
          <w:sz w:val="22"/>
          <w:szCs w:val="22"/>
        </w:rPr>
      </w:pPr>
      <w:r w:rsidRPr="00112584">
        <w:rPr>
          <w:b/>
          <w:sz w:val="22"/>
          <w:szCs w:val="22"/>
        </w:rPr>
        <w:t>Текст измен</w:t>
      </w:r>
      <w:r w:rsidR="002F3A08" w:rsidRPr="00112584">
        <w:rPr>
          <w:b/>
          <w:sz w:val="22"/>
          <w:szCs w:val="22"/>
        </w:rPr>
        <w:t>енной</w:t>
      </w:r>
      <w:r w:rsidRPr="00112584">
        <w:rPr>
          <w:b/>
          <w:sz w:val="22"/>
          <w:szCs w:val="22"/>
        </w:rPr>
        <w:t xml:space="preserve"> редакции </w:t>
      </w:r>
      <w:r w:rsidR="002F3A08" w:rsidRPr="00112584">
        <w:rPr>
          <w:b/>
          <w:sz w:val="22"/>
          <w:szCs w:val="22"/>
        </w:rPr>
        <w:t>шестого абзаца раздела «Размещение Биржевых облигаций в форме Конкурса по определению процентной ставки первого купона» п.8.3 Решения о выпуске</w:t>
      </w:r>
      <w:r w:rsidRPr="00112584">
        <w:rPr>
          <w:b/>
          <w:sz w:val="22"/>
          <w:szCs w:val="22"/>
        </w:rPr>
        <w:t>:</w:t>
      </w:r>
    </w:p>
    <w:p w:rsidR="003C5DAC" w:rsidRPr="00112584" w:rsidRDefault="002F3A08" w:rsidP="00112584">
      <w:pPr>
        <w:jc w:val="both"/>
        <w:rPr>
          <w:b/>
          <w:sz w:val="22"/>
          <w:szCs w:val="22"/>
        </w:rPr>
      </w:pPr>
      <w:r w:rsidRPr="00112584">
        <w:rPr>
          <w:b/>
          <w:bCs/>
          <w:i/>
          <w:iCs/>
          <w:sz w:val="22"/>
          <w:szCs w:val="22"/>
        </w:rPr>
        <w:t>Потенциальный покупатель Биржевых облигаций должен открыть счет депо в НРД или депозитарии - депоненте НРД. Порядок и сроки открытия счетов депо определяются положениями регламентов соответствующих депозитариев.</w:t>
      </w:r>
    </w:p>
    <w:p w:rsidR="002F3A08" w:rsidRPr="00112584" w:rsidRDefault="002F3A08" w:rsidP="00112584">
      <w:pPr>
        <w:jc w:val="both"/>
        <w:rPr>
          <w:b/>
          <w:sz w:val="22"/>
          <w:szCs w:val="22"/>
        </w:rPr>
      </w:pPr>
    </w:p>
    <w:p w:rsidR="002F3A08" w:rsidRPr="00112584" w:rsidRDefault="002F3A08" w:rsidP="00112584">
      <w:pPr>
        <w:numPr>
          <w:ilvl w:val="1"/>
          <w:numId w:val="13"/>
        </w:numPr>
        <w:ind w:left="709" w:hanging="709"/>
        <w:jc w:val="both"/>
        <w:rPr>
          <w:b/>
          <w:sz w:val="22"/>
          <w:szCs w:val="22"/>
        </w:rPr>
      </w:pPr>
      <w:r w:rsidRPr="00112584">
        <w:rPr>
          <w:b/>
          <w:sz w:val="22"/>
          <w:szCs w:val="22"/>
        </w:rPr>
        <w:t>Текст изменяемой редакции девятнадцатого – двадцать третьего абзацев раздела «Размещение Биржевых облигаций в форме Конкурса по определению процентной ставки первого купона» п.8.3 Решения о выпуске:</w:t>
      </w:r>
    </w:p>
    <w:p w:rsidR="002F3A08" w:rsidRPr="00112584" w:rsidRDefault="002F3A08" w:rsidP="00112584">
      <w:pPr>
        <w:pStyle w:val="af7"/>
        <w:spacing w:after="0"/>
        <w:ind w:firstLine="709"/>
        <w:jc w:val="both"/>
        <w:rPr>
          <w:rStyle w:val="SUBST"/>
          <w:szCs w:val="22"/>
          <w:lang w:eastAsia="en-US"/>
        </w:rPr>
      </w:pPr>
      <w:r w:rsidRPr="00112584">
        <w:rPr>
          <w:rStyle w:val="SUBST"/>
          <w:szCs w:val="22"/>
          <w:lang w:eastAsia="en-US"/>
        </w:rPr>
        <w:t xml:space="preserve">При этом денежные средства должны быть зарезервированы на торговых счетах Участников торгов в НЕБАНКОВСКОЙ КРЕДИТНОЙ ОРГАНИЗАЦИИ ЗАКРЫТОЕ АКЦИОНЕРНОЕ ОБЩЕСТВО «РАСЧЕТНАЯ ПАЛАТА МОСКОВСКОЙ МЕЖБАНКОВСКОЙ ВАЛЮТНОЙ БИРЖИ» (далее - «РП ММВБ») в сумме, достаточной для полной оплаты </w:t>
      </w:r>
      <w:r w:rsidRPr="00112584">
        <w:rPr>
          <w:rStyle w:val="SUBST"/>
          <w:szCs w:val="22"/>
        </w:rPr>
        <w:t>Биржевых облигаций</w:t>
      </w:r>
      <w:r w:rsidRPr="00112584">
        <w:rPr>
          <w:rStyle w:val="SUBST"/>
          <w:szCs w:val="22"/>
          <w:lang w:eastAsia="en-US"/>
        </w:rPr>
        <w:t xml:space="preserve">, указанных в заявках на приобретение </w:t>
      </w:r>
      <w:r w:rsidRPr="00112584">
        <w:rPr>
          <w:rStyle w:val="SUBST"/>
          <w:szCs w:val="22"/>
        </w:rPr>
        <w:t>Биржевых облигаций</w:t>
      </w:r>
      <w:r w:rsidRPr="00112584">
        <w:rPr>
          <w:rStyle w:val="SUBST"/>
          <w:szCs w:val="22"/>
          <w:lang w:eastAsia="en-US"/>
        </w:rPr>
        <w:t>, с учётом всех необходимых комиссионных сборов.</w:t>
      </w:r>
    </w:p>
    <w:p w:rsidR="002F3A08" w:rsidRPr="00112584" w:rsidRDefault="002F3A08" w:rsidP="00112584">
      <w:pPr>
        <w:pStyle w:val="af7"/>
        <w:spacing w:after="0"/>
        <w:ind w:firstLine="709"/>
        <w:jc w:val="both"/>
        <w:rPr>
          <w:rStyle w:val="SUBST"/>
          <w:szCs w:val="22"/>
          <w:lang w:eastAsia="en-US"/>
        </w:rPr>
      </w:pPr>
      <w:r w:rsidRPr="00112584">
        <w:rPr>
          <w:rStyle w:val="SUBST"/>
          <w:szCs w:val="22"/>
          <w:lang w:eastAsia="en-US"/>
        </w:rPr>
        <w:t>Полное фирменное наименование: НЕБАНКОВСКАЯ КРЕДИТНАЯ ОРГАНИЗАЦИЯ ЗАКРЫТОЕ АКЦИОНЕРНОЕ ОБЩЕСТВО «РАСЧЕТНАЯ ПАЛАТА МОСКОВСКОЙ МЕЖБАНКОВСКОЙ ВАЛЮТНОЙ БИРЖИ».</w:t>
      </w:r>
    </w:p>
    <w:p w:rsidR="002F3A08" w:rsidRPr="00112584" w:rsidRDefault="002F3A08" w:rsidP="00112584">
      <w:pPr>
        <w:pStyle w:val="af7"/>
        <w:spacing w:after="0"/>
        <w:ind w:firstLine="709"/>
        <w:rPr>
          <w:rStyle w:val="SUBST"/>
          <w:szCs w:val="22"/>
          <w:lang w:eastAsia="en-US"/>
        </w:rPr>
      </w:pPr>
      <w:r w:rsidRPr="00112584">
        <w:rPr>
          <w:rStyle w:val="SUBST"/>
          <w:szCs w:val="22"/>
          <w:lang w:eastAsia="en-US"/>
        </w:rPr>
        <w:t>Сокращенное наименование: ЗАО РП ММВБ</w:t>
      </w:r>
    </w:p>
    <w:p w:rsidR="002F3A08" w:rsidRPr="00112584" w:rsidRDefault="002F3A08" w:rsidP="00112584">
      <w:pPr>
        <w:pStyle w:val="af7"/>
        <w:spacing w:after="0"/>
        <w:ind w:firstLine="709"/>
        <w:rPr>
          <w:rStyle w:val="SUBST"/>
          <w:szCs w:val="22"/>
          <w:lang w:eastAsia="en-US"/>
        </w:rPr>
      </w:pPr>
      <w:r w:rsidRPr="00112584">
        <w:rPr>
          <w:rStyle w:val="SUBST"/>
          <w:szCs w:val="22"/>
          <w:lang w:eastAsia="en-US"/>
        </w:rPr>
        <w:t>Место нахождения: 125009, Москва, Средний Кисловский пер., 1/13, стр. 8</w:t>
      </w:r>
    </w:p>
    <w:p w:rsidR="002F3A08" w:rsidRPr="00112584" w:rsidRDefault="002F3A08" w:rsidP="00112584">
      <w:pPr>
        <w:ind w:firstLine="709"/>
        <w:jc w:val="both"/>
        <w:rPr>
          <w:b/>
          <w:sz w:val="22"/>
          <w:szCs w:val="22"/>
        </w:rPr>
      </w:pPr>
      <w:r w:rsidRPr="00112584">
        <w:rPr>
          <w:rStyle w:val="SUBST"/>
          <w:szCs w:val="22"/>
          <w:lang w:eastAsia="en-US"/>
        </w:rPr>
        <w:t>Почтовый адрес: 125009, Москва, Средний Кисловский пер., 1/13, стр. 8</w:t>
      </w:r>
    </w:p>
    <w:p w:rsidR="002F3A08" w:rsidRPr="00112584" w:rsidRDefault="002F3A08" w:rsidP="00112584">
      <w:pPr>
        <w:numPr>
          <w:ilvl w:val="1"/>
          <w:numId w:val="13"/>
        </w:numPr>
        <w:ind w:left="709" w:hanging="709"/>
        <w:jc w:val="both"/>
        <w:rPr>
          <w:b/>
          <w:sz w:val="22"/>
          <w:szCs w:val="22"/>
        </w:rPr>
      </w:pPr>
      <w:r w:rsidRPr="00112584">
        <w:rPr>
          <w:b/>
          <w:sz w:val="22"/>
          <w:szCs w:val="22"/>
        </w:rPr>
        <w:t xml:space="preserve">Текст измененной редакции </w:t>
      </w:r>
      <w:r w:rsidR="00182875" w:rsidRPr="00112584">
        <w:rPr>
          <w:b/>
          <w:sz w:val="22"/>
          <w:szCs w:val="22"/>
        </w:rPr>
        <w:t>девятнадцатого – двадцать третьего абзацев раздела «Размещение Биржевых облигаций в форме Конкурса по определению процентной ставки первого купона» п.8.3 Решения о выпуске</w:t>
      </w:r>
      <w:r w:rsidRPr="00112584">
        <w:rPr>
          <w:b/>
          <w:sz w:val="22"/>
          <w:szCs w:val="22"/>
        </w:rPr>
        <w:t>:</w:t>
      </w:r>
    </w:p>
    <w:p w:rsidR="002F3A08" w:rsidRPr="00112584" w:rsidRDefault="002F3A08" w:rsidP="00112584">
      <w:pPr>
        <w:pStyle w:val="af7"/>
        <w:spacing w:after="0"/>
        <w:ind w:firstLine="709"/>
        <w:jc w:val="both"/>
        <w:rPr>
          <w:rStyle w:val="SUBST"/>
          <w:szCs w:val="22"/>
          <w:lang w:eastAsia="en-US"/>
        </w:rPr>
      </w:pPr>
      <w:r w:rsidRPr="00112584">
        <w:rPr>
          <w:rStyle w:val="SUBST"/>
          <w:szCs w:val="22"/>
          <w:lang w:eastAsia="en-US"/>
        </w:rPr>
        <w:t xml:space="preserve">При этом денежные средства должны быть зарезервированы на торговых счетах Участников торгов в </w:t>
      </w:r>
      <w:r w:rsidRPr="00112584">
        <w:rPr>
          <w:b/>
          <w:i/>
          <w:sz w:val="22"/>
          <w:szCs w:val="22"/>
        </w:rPr>
        <w:t>Небанковской кредитной</w:t>
      </w:r>
      <w:r w:rsidRPr="00112584">
        <w:rPr>
          <w:i/>
          <w:sz w:val="22"/>
          <w:szCs w:val="22"/>
        </w:rPr>
        <w:t xml:space="preserve"> </w:t>
      </w:r>
      <w:r w:rsidRPr="00112584">
        <w:rPr>
          <w:b/>
          <w:i/>
          <w:sz w:val="22"/>
          <w:szCs w:val="22"/>
        </w:rPr>
        <w:t>организации закрытое акционерное общество «Национальный расчетный депозитарий»</w:t>
      </w:r>
      <w:r w:rsidRPr="00112584">
        <w:rPr>
          <w:rStyle w:val="SUBST"/>
          <w:b w:val="0"/>
          <w:szCs w:val="22"/>
          <w:lang w:eastAsia="en-US"/>
        </w:rPr>
        <w:t xml:space="preserve"> </w:t>
      </w:r>
      <w:r w:rsidRPr="00112584">
        <w:rPr>
          <w:rStyle w:val="SUBST"/>
          <w:szCs w:val="22"/>
          <w:lang w:eastAsia="en-US"/>
        </w:rPr>
        <w:t xml:space="preserve">в сумме, достаточной для полной оплаты </w:t>
      </w:r>
      <w:r w:rsidRPr="00112584">
        <w:rPr>
          <w:rStyle w:val="SUBST"/>
          <w:szCs w:val="22"/>
        </w:rPr>
        <w:t>Биржевых облигаций</w:t>
      </w:r>
      <w:r w:rsidRPr="00112584">
        <w:rPr>
          <w:rStyle w:val="SUBST"/>
          <w:szCs w:val="22"/>
          <w:lang w:eastAsia="en-US"/>
        </w:rPr>
        <w:t xml:space="preserve">, указанных в заявках на приобретение </w:t>
      </w:r>
      <w:r w:rsidRPr="00112584">
        <w:rPr>
          <w:rStyle w:val="SUBST"/>
          <w:szCs w:val="22"/>
        </w:rPr>
        <w:t>Биржевых облигаций</w:t>
      </w:r>
      <w:r w:rsidRPr="00112584">
        <w:rPr>
          <w:rStyle w:val="SUBST"/>
          <w:szCs w:val="22"/>
          <w:lang w:eastAsia="en-US"/>
        </w:rPr>
        <w:t>, с учётом всех необходимых комиссионных сборов.</w:t>
      </w:r>
    </w:p>
    <w:p w:rsidR="002F3A08" w:rsidRPr="00112584" w:rsidRDefault="002F3A08" w:rsidP="00112584">
      <w:pPr>
        <w:pStyle w:val="af7"/>
        <w:spacing w:after="0"/>
        <w:ind w:firstLine="709"/>
        <w:jc w:val="both"/>
        <w:rPr>
          <w:rStyle w:val="SUBST"/>
          <w:szCs w:val="22"/>
          <w:lang w:eastAsia="en-US"/>
        </w:rPr>
      </w:pPr>
      <w:r w:rsidRPr="00112584">
        <w:rPr>
          <w:rStyle w:val="SUBST"/>
          <w:szCs w:val="22"/>
          <w:lang w:eastAsia="en-US"/>
        </w:rPr>
        <w:t xml:space="preserve">Полное фирменное наименование: </w:t>
      </w:r>
      <w:r w:rsidRPr="00112584">
        <w:rPr>
          <w:b/>
          <w:i/>
          <w:sz w:val="22"/>
          <w:szCs w:val="22"/>
        </w:rPr>
        <w:t>Небанковская кредитная организация закрытое акционерное общество «Национальный расчетный депозитарий»</w:t>
      </w:r>
      <w:r w:rsidRPr="00112584">
        <w:rPr>
          <w:rStyle w:val="SUBST"/>
          <w:b w:val="0"/>
          <w:szCs w:val="22"/>
          <w:lang w:eastAsia="en-US"/>
        </w:rPr>
        <w:t xml:space="preserve">; </w:t>
      </w:r>
      <w:r w:rsidRPr="00112584">
        <w:rPr>
          <w:rStyle w:val="SUBST"/>
          <w:szCs w:val="22"/>
          <w:lang w:eastAsia="en-US"/>
        </w:rPr>
        <w:t>Сокращенное фирменное наименование: НКО ЗАО НРД;</w:t>
      </w:r>
    </w:p>
    <w:p w:rsidR="002F3A08" w:rsidRPr="00112584" w:rsidRDefault="002F3A08" w:rsidP="00112584">
      <w:pPr>
        <w:pStyle w:val="af7"/>
        <w:spacing w:after="0"/>
        <w:ind w:firstLine="709"/>
        <w:jc w:val="both"/>
        <w:rPr>
          <w:rStyle w:val="SUBST"/>
          <w:szCs w:val="22"/>
          <w:lang w:eastAsia="en-US"/>
        </w:rPr>
      </w:pPr>
      <w:r w:rsidRPr="00112584">
        <w:rPr>
          <w:rStyle w:val="SUBST"/>
          <w:szCs w:val="22"/>
          <w:lang w:eastAsia="en-US"/>
        </w:rPr>
        <w:t>Место нахождения: город Москва, улица Спартаковская, дом 12;</w:t>
      </w:r>
    </w:p>
    <w:p w:rsidR="002F3A08" w:rsidRPr="00112584" w:rsidRDefault="002F3A08" w:rsidP="00112584">
      <w:pPr>
        <w:pStyle w:val="af7"/>
        <w:spacing w:after="0"/>
        <w:ind w:firstLine="709"/>
        <w:jc w:val="both"/>
        <w:rPr>
          <w:rStyle w:val="SUBST"/>
          <w:szCs w:val="22"/>
          <w:lang w:eastAsia="en-US"/>
        </w:rPr>
      </w:pPr>
      <w:r w:rsidRPr="00112584">
        <w:rPr>
          <w:rStyle w:val="SUBST"/>
          <w:szCs w:val="22"/>
          <w:lang w:eastAsia="en-US"/>
        </w:rPr>
        <w:t>Почтовый адрес: 105066, г. Москва, ул. Спартаковская, дом 12;</w:t>
      </w:r>
    </w:p>
    <w:p w:rsidR="002F3A08" w:rsidRPr="00112584" w:rsidRDefault="002F3A08" w:rsidP="00112584">
      <w:pPr>
        <w:pStyle w:val="af7"/>
        <w:spacing w:after="0"/>
        <w:ind w:firstLine="709"/>
        <w:jc w:val="both"/>
        <w:rPr>
          <w:rStyle w:val="SUBST"/>
          <w:szCs w:val="22"/>
          <w:lang w:eastAsia="en-US"/>
        </w:rPr>
      </w:pPr>
      <w:r w:rsidRPr="00112584">
        <w:rPr>
          <w:rStyle w:val="SUBST"/>
          <w:szCs w:val="22"/>
          <w:lang w:eastAsia="en-US"/>
        </w:rPr>
        <w:t>Номер лицензии на право осуществления банковских операций: № 3294; Срок действия: без ограничения срока действия; Дата выдачи: 26 июля 2012 года; Орган, выдавший указанную лицензию: ЦБ РФ; БИК: 044583505; К/с: 30105810100000000505.</w:t>
      </w:r>
    </w:p>
    <w:p w:rsidR="002F3A08" w:rsidRPr="00112584" w:rsidRDefault="002F3A08" w:rsidP="00112584">
      <w:pPr>
        <w:jc w:val="both"/>
        <w:rPr>
          <w:b/>
          <w:sz w:val="22"/>
          <w:szCs w:val="22"/>
        </w:rPr>
      </w:pPr>
    </w:p>
    <w:p w:rsidR="002F3A08" w:rsidRPr="00112584" w:rsidRDefault="002F3A08" w:rsidP="00112584">
      <w:pPr>
        <w:numPr>
          <w:ilvl w:val="1"/>
          <w:numId w:val="13"/>
        </w:numPr>
        <w:ind w:left="709" w:hanging="709"/>
        <w:jc w:val="both"/>
        <w:rPr>
          <w:b/>
          <w:sz w:val="22"/>
          <w:szCs w:val="22"/>
        </w:rPr>
      </w:pPr>
      <w:r w:rsidRPr="00112584">
        <w:rPr>
          <w:b/>
          <w:sz w:val="22"/>
          <w:szCs w:val="22"/>
        </w:rPr>
        <w:t xml:space="preserve">Текст изменяемой редакции </w:t>
      </w:r>
      <w:r w:rsidR="00182875" w:rsidRPr="00112584">
        <w:rPr>
          <w:b/>
          <w:sz w:val="22"/>
          <w:szCs w:val="22"/>
        </w:rPr>
        <w:t xml:space="preserve">двадцатого абзаца </w:t>
      </w:r>
      <w:r w:rsidR="00091382" w:rsidRPr="00112584">
        <w:rPr>
          <w:b/>
          <w:sz w:val="22"/>
          <w:szCs w:val="22"/>
        </w:rPr>
        <w:t xml:space="preserve">раздела </w:t>
      </w:r>
      <w:r w:rsidR="00182875" w:rsidRPr="00112584">
        <w:rPr>
          <w:b/>
          <w:sz w:val="22"/>
          <w:szCs w:val="22"/>
        </w:rPr>
        <w:t>«Размещение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 п.8.3 Решения о выпуске</w:t>
      </w:r>
      <w:r w:rsidRPr="00112584">
        <w:rPr>
          <w:b/>
          <w:sz w:val="22"/>
          <w:szCs w:val="22"/>
        </w:rPr>
        <w:t>:</w:t>
      </w:r>
    </w:p>
    <w:p w:rsidR="00182875" w:rsidRPr="00112584" w:rsidRDefault="00182875" w:rsidP="00112584">
      <w:pPr>
        <w:ind w:firstLine="567"/>
        <w:jc w:val="both"/>
        <w:rPr>
          <w:b/>
          <w:sz w:val="22"/>
          <w:szCs w:val="22"/>
        </w:rPr>
      </w:pPr>
      <w:r w:rsidRPr="00112584">
        <w:rPr>
          <w:b/>
          <w:bCs/>
          <w:i/>
          <w:iCs/>
          <w:sz w:val="22"/>
          <w:szCs w:val="22"/>
        </w:rPr>
        <w:t>Потенциальный покупатель Биржевых облигаций должен открыть счет депо в НДЦ или депозитарии - депоненте НДЦ. Порядок и сроки открытия счетов депо определяются положениями регламентов соответствующих депозитариев.</w:t>
      </w:r>
    </w:p>
    <w:p w:rsidR="002F3A08" w:rsidRPr="00112584" w:rsidRDefault="002F3A08" w:rsidP="00112584">
      <w:pPr>
        <w:numPr>
          <w:ilvl w:val="1"/>
          <w:numId w:val="13"/>
        </w:numPr>
        <w:ind w:left="709" w:hanging="709"/>
        <w:jc w:val="both"/>
        <w:rPr>
          <w:b/>
          <w:sz w:val="22"/>
          <w:szCs w:val="22"/>
        </w:rPr>
      </w:pPr>
      <w:r w:rsidRPr="00112584">
        <w:rPr>
          <w:b/>
          <w:sz w:val="22"/>
          <w:szCs w:val="22"/>
        </w:rPr>
        <w:t xml:space="preserve">Текст измененной редакции </w:t>
      </w:r>
      <w:r w:rsidR="00182875" w:rsidRPr="00112584">
        <w:rPr>
          <w:b/>
          <w:sz w:val="22"/>
          <w:szCs w:val="22"/>
        </w:rPr>
        <w:t xml:space="preserve">двадцатого абзаца </w:t>
      </w:r>
      <w:r w:rsidR="00091382" w:rsidRPr="00112584">
        <w:rPr>
          <w:b/>
          <w:sz w:val="22"/>
          <w:szCs w:val="22"/>
        </w:rPr>
        <w:t xml:space="preserve">раздела </w:t>
      </w:r>
      <w:r w:rsidR="00182875" w:rsidRPr="00112584">
        <w:rPr>
          <w:b/>
          <w:sz w:val="22"/>
          <w:szCs w:val="22"/>
        </w:rPr>
        <w:t>«Размещение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 п.8.3 Решения о выпуске</w:t>
      </w:r>
      <w:r w:rsidRPr="00112584">
        <w:rPr>
          <w:b/>
          <w:sz w:val="22"/>
          <w:szCs w:val="22"/>
        </w:rPr>
        <w:t>:</w:t>
      </w:r>
    </w:p>
    <w:p w:rsidR="00182875" w:rsidRPr="00112584" w:rsidRDefault="00182875" w:rsidP="00112584">
      <w:pPr>
        <w:ind w:firstLine="567"/>
        <w:jc w:val="both"/>
        <w:rPr>
          <w:b/>
          <w:sz w:val="22"/>
          <w:szCs w:val="22"/>
        </w:rPr>
      </w:pPr>
      <w:r w:rsidRPr="00112584">
        <w:rPr>
          <w:b/>
          <w:bCs/>
          <w:i/>
          <w:iCs/>
          <w:sz w:val="22"/>
          <w:szCs w:val="22"/>
        </w:rPr>
        <w:lastRenderedPageBreak/>
        <w:t>Потенциальный покупатель Биржевых облигаций должен открыть счет депо в НРД или Депозитарии - депоненте НРД. Порядок и сроки открытия счетов депо определяются положениями регламентов соответствующих депозитариев.</w:t>
      </w:r>
    </w:p>
    <w:p w:rsidR="002F3A08" w:rsidRPr="00112584" w:rsidRDefault="002F3A08" w:rsidP="00112584">
      <w:pPr>
        <w:jc w:val="both"/>
        <w:rPr>
          <w:b/>
          <w:sz w:val="22"/>
          <w:szCs w:val="22"/>
        </w:rPr>
      </w:pPr>
    </w:p>
    <w:p w:rsidR="002F3A08" w:rsidRPr="00112584" w:rsidRDefault="002F3A08" w:rsidP="00112584">
      <w:pPr>
        <w:numPr>
          <w:ilvl w:val="1"/>
          <w:numId w:val="13"/>
        </w:numPr>
        <w:ind w:left="709" w:hanging="709"/>
        <w:jc w:val="both"/>
        <w:rPr>
          <w:b/>
          <w:sz w:val="22"/>
          <w:szCs w:val="22"/>
        </w:rPr>
      </w:pPr>
      <w:r w:rsidRPr="00112584">
        <w:rPr>
          <w:b/>
          <w:sz w:val="22"/>
          <w:szCs w:val="22"/>
        </w:rPr>
        <w:t xml:space="preserve">Текст изменяемой редакции </w:t>
      </w:r>
      <w:r w:rsidR="00091382" w:rsidRPr="00112584">
        <w:rPr>
          <w:b/>
          <w:sz w:val="22"/>
          <w:szCs w:val="22"/>
        </w:rPr>
        <w:t>двадцать девятого – тридцать третьего абзацев раздела «Размещение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 п.8.3 Решения о выпуске</w:t>
      </w:r>
      <w:r w:rsidRPr="00112584">
        <w:rPr>
          <w:b/>
          <w:sz w:val="22"/>
          <w:szCs w:val="22"/>
        </w:rPr>
        <w:t>:</w:t>
      </w:r>
    </w:p>
    <w:p w:rsidR="00091382" w:rsidRPr="00112584" w:rsidRDefault="00091382" w:rsidP="00112584">
      <w:pPr>
        <w:pStyle w:val="af7"/>
        <w:spacing w:after="0"/>
        <w:ind w:firstLine="709"/>
        <w:jc w:val="both"/>
        <w:rPr>
          <w:rStyle w:val="SUBST"/>
          <w:szCs w:val="22"/>
          <w:lang w:eastAsia="en-US"/>
        </w:rPr>
      </w:pPr>
      <w:r w:rsidRPr="00112584">
        <w:rPr>
          <w:rStyle w:val="SUBST"/>
          <w:szCs w:val="22"/>
          <w:lang w:eastAsia="en-US"/>
        </w:rPr>
        <w:t xml:space="preserve">При этом денежные средства должны быть зарезервированы на торговых счетах Участников торгов в НЕБАНКОВСКОЙ КРЕДИТНОЙ ОРГАНИЗАЦИИ ЗАКРЫТОЕ АКЦИОНЕРНОЕ ОБЩЕСТВО «РАСЧЕТНАЯ ПАЛАТА МОСКОВСКОЙ МЕЖБАНКОВСКОЙ ВАЛЮТНОЙ БИРЖИ» в сумме, достаточной для полной оплаты </w:t>
      </w:r>
      <w:r w:rsidRPr="00112584">
        <w:rPr>
          <w:rStyle w:val="SUBST"/>
          <w:szCs w:val="22"/>
        </w:rPr>
        <w:t>Биржевых облигаций</w:t>
      </w:r>
      <w:r w:rsidRPr="00112584">
        <w:rPr>
          <w:rStyle w:val="SUBST"/>
          <w:szCs w:val="22"/>
          <w:lang w:eastAsia="en-US"/>
        </w:rPr>
        <w:t xml:space="preserve">, указанных в заявках на приобретение </w:t>
      </w:r>
      <w:r w:rsidRPr="00112584">
        <w:rPr>
          <w:rStyle w:val="SUBST"/>
          <w:szCs w:val="22"/>
        </w:rPr>
        <w:t>Биржевых облигаций</w:t>
      </w:r>
      <w:r w:rsidRPr="00112584">
        <w:rPr>
          <w:rStyle w:val="SUBST"/>
          <w:szCs w:val="22"/>
          <w:lang w:eastAsia="en-US"/>
        </w:rPr>
        <w:t>, с учётом всех необходимых комиссионных сборов.</w:t>
      </w:r>
    </w:p>
    <w:p w:rsidR="00091382" w:rsidRPr="00112584" w:rsidRDefault="00091382" w:rsidP="00112584">
      <w:pPr>
        <w:pStyle w:val="af7"/>
        <w:spacing w:after="0"/>
        <w:ind w:firstLine="709"/>
        <w:jc w:val="both"/>
        <w:rPr>
          <w:rStyle w:val="SUBST"/>
          <w:szCs w:val="22"/>
          <w:lang w:eastAsia="en-US"/>
        </w:rPr>
      </w:pPr>
      <w:r w:rsidRPr="00112584">
        <w:rPr>
          <w:rStyle w:val="SUBST"/>
          <w:szCs w:val="22"/>
          <w:lang w:eastAsia="en-US"/>
        </w:rPr>
        <w:t>Полное фирменное наименование: НЕБАНКОВСКАЯ КРЕДИТНАЯ ОРГАНИЗАЦИЯ ЗАКРЫТОЕ АКЦИОНЕРНОЕ ОБЩЕСТВО «РАСЧЕТНАЯ ПАЛАТА МОСКОВСКОЙ МЕЖБАНКОВСКОЙ ВАЛЮТНОЙ БИРЖИ».</w:t>
      </w:r>
    </w:p>
    <w:p w:rsidR="00091382" w:rsidRPr="00112584" w:rsidRDefault="00091382" w:rsidP="00112584">
      <w:pPr>
        <w:pStyle w:val="af7"/>
        <w:spacing w:after="0"/>
        <w:ind w:firstLine="709"/>
        <w:rPr>
          <w:rStyle w:val="SUBST"/>
          <w:szCs w:val="22"/>
          <w:lang w:eastAsia="en-US"/>
        </w:rPr>
      </w:pPr>
      <w:r w:rsidRPr="00112584">
        <w:rPr>
          <w:rStyle w:val="SUBST"/>
          <w:szCs w:val="22"/>
          <w:lang w:eastAsia="en-US"/>
        </w:rPr>
        <w:t>Сокращенное наименование: ЗАО РП ММВБ</w:t>
      </w:r>
    </w:p>
    <w:p w:rsidR="00091382" w:rsidRPr="00112584" w:rsidRDefault="00091382" w:rsidP="00112584">
      <w:pPr>
        <w:pStyle w:val="af7"/>
        <w:spacing w:after="0"/>
        <w:ind w:firstLine="709"/>
        <w:rPr>
          <w:rStyle w:val="SUBST"/>
          <w:szCs w:val="22"/>
          <w:lang w:eastAsia="en-US"/>
        </w:rPr>
      </w:pPr>
      <w:r w:rsidRPr="00112584">
        <w:rPr>
          <w:rStyle w:val="SUBST"/>
          <w:szCs w:val="22"/>
          <w:lang w:eastAsia="en-US"/>
        </w:rPr>
        <w:t>Место нахождения: 125009, Москва, Средний Кисловский пер., 1/13, стр. 8</w:t>
      </w:r>
    </w:p>
    <w:p w:rsidR="00091382" w:rsidRPr="00112584" w:rsidRDefault="00091382" w:rsidP="00112584">
      <w:pPr>
        <w:pStyle w:val="af7"/>
        <w:spacing w:after="0"/>
        <w:ind w:firstLine="709"/>
        <w:rPr>
          <w:b/>
          <w:sz w:val="22"/>
          <w:szCs w:val="22"/>
        </w:rPr>
      </w:pPr>
      <w:r w:rsidRPr="00112584">
        <w:rPr>
          <w:rStyle w:val="SUBST"/>
          <w:szCs w:val="22"/>
          <w:lang w:eastAsia="en-US"/>
        </w:rPr>
        <w:t>Почтовый адрес: 125009, Москва, Средний Кисловский пер., 1/13, стр. 8.</w:t>
      </w:r>
    </w:p>
    <w:p w:rsidR="002F3A08" w:rsidRPr="00112584" w:rsidRDefault="002F3A08" w:rsidP="00112584">
      <w:pPr>
        <w:numPr>
          <w:ilvl w:val="1"/>
          <w:numId w:val="13"/>
        </w:numPr>
        <w:ind w:left="709" w:hanging="709"/>
        <w:jc w:val="both"/>
        <w:rPr>
          <w:b/>
          <w:sz w:val="22"/>
          <w:szCs w:val="22"/>
        </w:rPr>
      </w:pPr>
      <w:r w:rsidRPr="00112584">
        <w:rPr>
          <w:b/>
          <w:sz w:val="22"/>
          <w:szCs w:val="22"/>
        </w:rPr>
        <w:t xml:space="preserve">Текст измененной редакции </w:t>
      </w:r>
      <w:r w:rsidR="00091382" w:rsidRPr="00112584">
        <w:rPr>
          <w:b/>
          <w:sz w:val="22"/>
          <w:szCs w:val="22"/>
        </w:rPr>
        <w:t>двадцать девятого – тридцать третьего абзацев раздела «Размещение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 п.8.3 Решения о выпуске</w:t>
      </w:r>
      <w:r w:rsidRPr="00112584">
        <w:rPr>
          <w:b/>
          <w:sz w:val="22"/>
          <w:szCs w:val="22"/>
        </w:rPr>
        <w:t>:</w:t>
      </w:r>
    </w:p>
    <w:p w:rsidR="00091382" w:rsidRPr="00112584" w:rsidRDefault="00091382" w:rsidP="00112584">
      <w:pPr>
        <w:pStyle w:val="af7"/>
        <w:spacing w:after="0"/>
        <w:ind w:firstLine="709"/>
        <w:jc w:val="both"/>
        <w:rPr>
          <w:rStyle w:val="SUBST"/>
          <w:szCs w:val="22"/>
          <w:lang w:eastAsia="en-US"/>
        </w:rPr>
      </w:pPr>
      <w:r w:rsidRPr="00112584">
        <w:rPr>
          <w:rStyle w:val="SUBST"/>
          <w:szCs w:val="22"/>
          <w:lang w:eastAsia="en-US"/>
        </w:rPr>
        <w:t xml:space="preserve">При этом денежные средства должны быть зарезервированы на торговых счетах Участников торгов в </w:t>
      </w:r>
      <w:r w:rsidRPr="00112584">
        <w:rPr>
          <w:b/>
          <w:i/>
          <w:sz w:val="22"/>
          <w:szCs w:val="22"/>
        </w:rPr>
        <w:t>Небанковской кредитной организации закрытое акционерное общество «Национальный расчетный депозитарий»</w:t>
      </w:r>
      <w:r w:rsidRPr="00112584">
        <w:rPr>
          <w:i/>
          <w:sz w:val="22"/>
          <w:szCs w:val="22"/>
        </w:rPr>
        <w:t xml:space="preserve"> </w:t>
      </w:r>
      <w:r w:rsidRPr="00112584">
        <w:rPr>
          <w:rStyle w:val="SUBST"/>
          <w:szCs w:val="22"/>
          <w:lang w:eastAsia="en-US"/>
        </w:rPr>
        <w:t xml:space="preserve">в сумме, достаточной для полной оплаты </w:t>
      </w:r>
      <w:r w:rsidRPr="00112584">
        <w:rPr>
          <w:rStyle w:val="SUBST"/>
          <w:szCs w:val="22"/>
        </w:rPr>
        <w:t>Биржевых облигаций</w:t>
      </w:r>
      <w:r w:rsidRPr="00112584">
        <w:rPr>
          <w:rStyle w:val="SUBST"/>
          <w:szCs w:val="22"/>
          <w:lang w:eastAsia="en-US"/>
        </w:rPr>
        <w:t xml:space="preserve">, указанных в заявках на приобретение </w:t>
      </w:r>
      <w:r w:rsidRPr="00112584">
        <w:rPr>
          <w:rStyle w:val="SUBST"/>
          <w:szCs w:val="22"/>
        </w:rPr>
        <w:t>Биржевых облигаций</w:t>
      </w:r>
      <w:r w:rsidRPr="00112584">
        <w:rPr>
          <w:rStyle w:val="SUBST"/>
          <w:szCs w:val="22"/>
          <w:lang w:eastAsia="en-US"/>
        </w:rPr>
        <w:t>, с учётом всех необходимых комиссионных сборов.</w:t>
      </w:r>
    </w:p>
    <w:p w:rsidR="00091382" w:rsidRPr="00112584" w:rsidRDefault="00091382" w:rsidP="00112584">
      <w:pPr>
        <w:pStyle w:val="af7"/>
        <w:spacing w:after="0"/>
        <w:ind w:firstLine="709"/>
        <w:jc w:val="both"/>
        <w:rPr>
          <w:rStyle w:val="SUBST"/>
          <w:szCs w:val="22"/>
          <w:lang w:eastAsia="en-US"/>
        </w:rPr>
      </w:pPr>
      <w:r w:rsidRPr="00112584">
        <w:rPr>
          <w:rStyle w:val="SUBST"/>
          <w:szCs w:val="22"/>
          <w:lang w:eastAsia="en-US"/>
        </w:rPr>
        <w:t xml:space="preserve">Полное фирменное наименование: </w:t>
      </w:r>
      <w:r w:rsidRPr="00112584">
        <w:rPr>
          <w:b/>
          <w:i/>
          <w:sz w:val="22"/>
          <w:szCs w:val="22"/>
        </w:rPr>
        <w:t>Небанковская кредитная организация закрытое акционерное общество «Национальный расчетный депозитарий»</w:t>
      </w:r>
      <w:r w:rsidRPr="00112584">
        <w:rPr>
          <w:rStyle w:val="SUBST"/>
          <w:b w:val="0"/>
          <w:szCs w:val="22"/>
          <w:lang w:eastAsia="en-US"/>
        </w:rPr>
        <w:t xml:space="preserve">; </w:t>
      </w:r>
      <w:r w:rsidRPr="00112584">
        <w:rPr>
          <w:rStyle w:val="SUBST"/>
          <w:szCs w:val="22"/>
          <w:lang w:eastAsia="en-US"/>
        </w:rPr>
        <w:t>Сокращенное фирменное наименование: НКО ЗАО НРД;</w:t>
      </w:r>
    </w:p>
    <w:p w:rsidR="00091382" w:rsidRPr="00112584" w:rsidRDefault="00091382" w:rsidP="00112584">
      <w:pPr>
        <w:pStyle w:val="af7"/>
        <w:spacing w:after="0"/>
        <w:ind w:firstLine="709"/>
        <w:jc w:val="both"/>
        <w:rPr>
          <w:rStyle w:val="SUBST"/>
          <w:szCs w:val="22"/>
          <w:lang w:eastAsia="en-US"/>
        </w:rPr>
      </w:pPr>
      <w:r w:rsidRPr="00112584">
        <w:rPr>
          <w:rStyle w:val="SUBST"/>
          <w:szCs w:val="22"/>
          <w:lang w:eastAsia="en-US"/>
        </w:rPr>
        <w:t>Место нахождения: город Москва, улица Спартаковская, дом 12;</w:t>
      </w:r>
    </w:p>
    <w:p w:rsidR="00091382" w:rsidRPr="00112584" w:rsidRDefault="00091382" w:rsidP="00112584">
      <w:pPr>
        <w:pStyle w:val="af7"/>
        <w:spacing w:after="0"/>
        <w:ind w:firstLine="709"/>
        <w:jc w:val="both"/>
        <w:rPr>
          <w:rStyle w:val="SUBST"/>
          <w:szCs w:val="22"/>
          <w:lang w:eastAsia="en-US"/>
        </w:rPr>
      </w:pPr>
      <w:r w:rsidRPr="00112584">
        <w:rPr>
          <w:rStyle w:val="SUBST"/>
          <w:szCs w:val="22"/>
          <w:lang w:eastAsia="en-US"/>
        </w:rPr>
        <w:t>Почтовый адрес: 105066, г. Москва, ул. Спартаковская, дом 12;</w:t>
      </w:r>
    </w:p>
    <w:p w:rsidR="002F3A08" w:rsidRPr="00112584" w:rsidRDefault="00091382" w:rsidP="00112584">
      <w:pPr>
        <w:pStyle w:val="af7"/>
        <w:spacing w:after="0"/>
        <w:ind w:firstLine="709"/>
        <w:rPr>
          <w:rStyle w:val="SUBST"/>
          <w:b w:val="0"/>
          <w:szCs w:val="22"/>
          <w:lang w:eastAsia="en-US"/>
        </w:rPr>
      </w:pPr>
      <w:r w:rsidRPr="00112584">
        <w:rPr>
          <w:rStyle w:val="SUBST"/>
          <w:szCs w:val="22"/>
          <w:lang w:eastAsia="en-US"/>
        </w:rPr>
        <w:t>Номер лицензии на право осуществления банковских операций: № 3294; Срок действия: без ограничения срока действия; Дата выдачи: 26 июля 2012 года; Орган, выдавший указанную лицензию: ЦБ РФ; БИК: 044583505; К/с: 30105810100000000505.</w:t>
      </w:r>
    </w:p>
    <w:p w:rsidR="00091382" w:rsidRPr="00112584" w:rsidRDefault="00091382" w:rsidP="00112584">
      <w:pPr>
        <w:jc w:val="both"/>
        <w:rPr>
          <w:b/>
          <w:sz w:val="22"/>
          <w:szCs w:val="22"/>
        </w:rPr>
      </w:pPr>
    </w:p>
    <w:p w:rsidR="00182875" w:rsidRPr="00112584" w:rsidRDefault="00182875" w:rsidP="00112584">
      <w:pPr>
        <w:numPr>
          <w:ilvl w:val="1"/>
          <w:numId w:val="13"/>
        </w:numPr>
        <w:ind w:left="709" w:hanging="709"/>
        <w:jc w:val="both"/>
        <w:rPr>
          <w:b/>
          <w:sz w:val="22"/>
          <w:szCs w:val="22"/>
        </w:rPr>
      </w:pPr>
      <w:r w:rsidRPr="00112584">
        <w:rPr>
          <w:b/>
          <w:sz w:val="22"/>
          <w:szCs w:val="22"/>
        </w:rPr>
        <w:t xml:space="preserve">Текст изменяемой редакции </w:t>
      </w:r>
      <w:r w:rsidR="00091382" w:rsidRPr="00112584">
        <w:rPr>
          <w:b/>
          <w:sz w:val="22"/>
          <w:szCs w:val="22"/>
        </w:rPr>
        <w:t>второго - третьего абзацев раздела «Для документарных ценных бумаг с обязательным централизованным хранением - порядок внесения приходной записи по счету депо первого владельца в депозитарии, осуществляющем централизованное хранение» п.8.3 Решения о выпуске</w:t>
      </w:r>
      <w:r w:rsidRPr="00112584">
        <w:rPr>
          <w:b/>
          <w:sz w:val="22"/>
          <w:szCs w:val="22"/>
        </w:rPr>
        <w:t>:</w:t>
      </w:r>
    </w:p>
    <w:p w:rsidR="00091382" w:rsidRPr="00112584" w:rsidRDefault="00091382" w:rsidP="00112584">
      <w:pPr>
        <w:adjustRightInd w:val="0"/>
        <w:ind w:firstLine="540"/>
        <w:jc w:val="both"/>
        <w:rPr>
          <w:sz w:val="22"/>
          <w:szCs w:val="22"/>
        </w:rPr>
      </w:pPr>
      <w:r w:rsidRPr="00112584">
        <w:rPr>
          <w:sz w:val="22"/>
          <w:szCs w:val="22"/>
        </w:rPr>
        <w:t>Для документарных ценных бумаг с обязательным централизованным хранением - порядок внесения приходной записи по счету депо первого владельца в депозитарии, осуществляющем централизованное хранение:</w:t>
      </w:r>
    </w:p>
    <w:p w:rsidR="00091382" w:rsidRPr="00112584" w:rsidRDefault="00091382" w:rsidP="00112584">
      <w:pPr>
        <w:ind w:firstLine="540"/>
        <w:jc w:val="both"/>
        <w:rPr>
          <w:rStyle w:val="SUBST"/>
          <w:szCs w:val="22"/>
        </w:rPr>
      </w:pPr>
      <w:r w:rsidRPr="00112584">
        <w:rPr>
          <w:rStyle w:val="SUBST"/>
          <w:szCs w:val="22"/>
        </w:rPr>
        <w:t>Приходная запись по счету депо первого приобретателя в Депозитарии вносится на основании поручений, поданных клиринговой организацией, обслуживающей расчеты по сделкам, оформленным в процессе размещения Биржевых облигаций на Бирже (далее – Клиринговая организация).</w:t>
      </w:r>
    </w:p>
    <w:p w:rsidR="00091382" w:rsidRPr="00112584" w:rsidRDefault="00091382" w:rsidP="00112584">
      <w:pPr>
        <w:ind w:firstLine="540"/>
        <w:jc w:val="both"/>
        <w:rPr>
          <w:rStyle w:val="SUBST"/>
          <w:szCs w:val="22"/>
        </w:rPr>
      </w:pPr>
      <w:r w:rsidRPr="00112584">
        <w:rPr>
          <w:rStyle w:val="SUBST"/>
          <w:szCs w:val="22"/>
        </w:rPr>
        <w:t>Размещенные Биржевые облигации зачисляются Депозитарием на счета депо приобретателей Биржевых облигаций в соответствии с Правилами Клиринговой организации и условиями осуществления депозитарной деятельности Депозитария.</w:t>
      </w:r>
    </w:p>
    <w:p w:rsidR="00182875" w:rsidRPr="00112584" w:rsidRDefault="00182875" w:rsidP="00112584">
      <w:pPr>
        <w:numPr>
          <w:ilvl w:val="1"/>
          <w:numId w:val="13"/>
        </w:numPr>
        <w:ind w:left="709" w:hanging="709"/>
        <w:jc w:val="both"/>
        <w:rPr>
          <w:b/>
          <w:sz w:val="22"/>
          <w:szCs w:val="22"/>
        </w:rPr>
      </w:pPr>
      <w:r w:rsidRPr="00112584">
        <w:rPr>
          <w:b/>
          <w:sz w:val="22"/>
          <w:szCs w:val="22"/>
        </w:rPr>
        <w:t xml:space="preserve">Текст измененной редакции </w:t>
      </w:r>
      <w:r w:rsidR="00091382" w:rsidRPr="00112584">
        <w:rPr>
          <w:b/>
          <w:sz w:val="22"/>
          <w:szCs w:val="22"/>
        </w:rPr>
        <w:t>второго - третьего абзацев раздела «Для документарных ценных бумаг с обязательным централизованным хранением - порядок внесения приходной записи по счету депо первого владельца в депозитарии, осуществляющем централизованное хранение» п.8.3 Решения о выпуске</w:t>
      </w:r>
      <w:r w:rsidRPr="00112584">
        <w:rPr>
          <w:b/>
          <w:sz w:val="22"/>
          <w:szCs w:val="22"/>
        </w:rPr>
        <w:t>:</w:t>
      </w:r>
    </w:p>
    <w:p w:rsidR="00091382" w:rsidRPr="00112584" w:rsidRDefault="00091382" w:rsidP="00112584">
      <w:pPr>
        <w:adjustRightInd w:val="0"/>
        <w:ind w:firstLine="540"/>
        <w:jc w:val="both"/>
        <w:rPr>
          <w:sz w:val="22"/>
          <w:szCs w:val="22"/>
        </w:rPr>
      </w:pPr>
      <w:r w:rsidRPr="00112584">
        <w:rPr>
          <w:sz w:val="22"/>
          <w:szCs w:val="22"/>
        </w:rPr>
        <w:t>Для документарных ценных бумаг с обязательным централизованным хранением - порядок внесения приходной записи по счету депо первого владельца в депозитарии, осуществляющем централизованное хранение:</w:t>
      </w:r>
    </w:p>
    <w:p w:rsidR="00091382" w:rsidRPr="00112584" w:rsidRDefault="00091382" w:rsidP="00112584">
      <w:pPr>
        <w:ind w:firstLine="540"/>
        <w:jc w:val="both"/>
        <w:rPr>
          <w:rStyle w:val="SUBST"/>
          <w:szCs w:val="22"/>
        </w:rPr>
      </w:pPr>
      <w:r w:rsidRPr="00112584">
        <w:rPr>
          <w:rStyle w:val="SUBST"/>
          <w:szCs w:val="22"/>
        </w:rPr>
        <w:t xml:space="preserve">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w:t>
      </w:r>
      <w:r w:rsidRPr="00112584">
        <w:rPr>
          <w:rStyle w:val="SUBST"/>
          <w:szCs w:val="22"/>
        </w:rPr>
        <w:lastRenderedPageBreak/>
        <w:t>оформленным в процессе размещения Облигаций на Бирже (выше и далее - Клиринговая организация).</w:t>
      </w:r>
    </w:p>
    <w:p w:rsidR="00091382" w:rsidRPr="00112584" w:rsidRDefault="00091382" w:rsidP="00112584">
      <w:pPr>
        <w:ind w:firstLine="540"/>
        <w:jc w:val="both"/>
        <w:rPr>
          <w:rStyle w:val="SUBST"/>
          <w:szCs w:val="22"/>
        </w:rPr>
      </w:pPr>
      <w:r w:rsidRPr="00112584">
        <w:rPr>
          <w:rStyle w:val="SUBST"/>
          <w:szCs w:val="22"/>
        </w:rPr>
        <w:t>Размещенные Облигации зачисляются НРД на счета депо покупателей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rsidR="00182875" w:rsidRPr="00112584" w:rsidRDefault="00182875" w:rsidP="00112584">
      <w:pPr>
        <w:jc w:val="both"/>
        <w:rPr>
          <w:b/>
          <w:sz w:val="22"/>
          <w:szCs w:val="22"/>
        </w:rPr>
      </w:pPr>
    </w:p>
    <w:p w:rsidR="00182875" w:rsidRPr="00112584" w:rsidRDefault="00182875" w:rsidP="00112584">
      <w:pPr>
        <w:numPr>
          <w:ilvl w:val="1"/>
          <w:numId w:val="13"/>
        </w:numPr>
        <w:ind w:left="709" w:hanging="709"/>
        <w:jc w:val="both"/>
        <w:rPr>
          <w:b/>
          <w:sz w:val="22"/>
          <w:szCs w:val="22"/>
        </w:rPr>
      </w:pPr>
      <w:r w:rsidRPr="00112584">
        <w:rPr>
          <w:b/>
          <w:sz w:val="22"/>
          <w:szCs w:val="22"/>
        </w:rPr>
        <w:t xml:space="preserve">Текст изменяемой редакции </w:t>
      </w:r>
      <w:r w:rsidR="00674824" w:rsidRPr="00112584">
        <w:rPr>
          <w:b/>
          <w:sz w:val="22"/>
          <w:szCs w:val="22"/>
        </w:rPr>
        <w:t>раздела «Сведения об организациях, оказывающих Эмитенту услуги по размещению и организации размещения Биржевых облигаций» п.8.3 Решения о выпуске</w:t>
      </w:r>
      <w:r w:rsidRPr="00112584">
        <w:rPr>
          <w:b/>
          <w:sz w:val="22"/>
          <w:szCs w:val="22"/>
        </w:rPr>
        <w:t>:</w:t>
      </w:r>
    </w:p>
    <w:p w:rsidR="00536CF7" w:rsidRPr="00B70A47" w:rsidRDefault="00536CF7" w:rsidP="00536CF7">
      <w:pPr>
        <w:jc w:val="both"/>
        <w:rPr>
          <w:b/>
          <w:bCs/>
          <w:i/>
          <w:iCs/>
          <w:color w:val="000000"/>
          <w:sz w:val="22"/>
          <w:szCs w:val="22"/>
        </w:rPr>
      </w:pPr>
      <w:r w:rsidRPr="00B70A47">
        <w:rPr>
          <w:rStyle w:val="SUBST"/>
          <w:b w:val="0"/>
          <w:i w:val="0"/>
          <w:szCs w:val="22"/>
        </w:rPr>
        <w:t>Сведения об организациях, оказывающих Эмитенту услуги по размещению и организации размещения Биржевых облигаций:</w:t>
      </w:r>
      <w:r w:rsidRPr="00B70A47">
        <w:rPr>
          <w:b/>
          <w:bCs/>
          <w:i/>
          <w:iCs/>
          <w:color w:val="000000"/>
          <w:sz w:val="22"/>
          <w:szCs w:val="22"/>
        </w:rPr>
        <w:t xml:space="preserve"> </w:t>
      </w:r>
    </w:p>
    <w:p w:rsidR="00536CF7" w:rsidRPr="00B70A47" w:rsidRDefault="00536CF7" w:rsidP="00536CF7">
      <w:pPr>
        <w:ind w:firstLine="567"/>
        <w:jc w:val="both"/>
        <w:rPr>
          <w:b/>
          <w:bCs/>
          <w:i/>
          <w:iCs/>
          <w:color w:val="000000"/>
          <w:sz w:val="22"/>
          <w:szCs w:val="22"/>
        </w:rPr>
      </w:pPr>
      <w:r w:rsidRPr="00B70A47">
        <w:rPr>
          <w:color w:val="000000"/>
          <w:sz w:val="22"/>
          <w:szCs w:val="22"/>
        </w:rPr>
        <w:t xml:space="preserve">Полное фирменное наименование: </w:t>
      </w:r>
      <w:r w:rsidRPr="00B70A47">
        <w:rPr>
          <w:b/>
          <w:bCs/>
          <w:i/>
          <w:iCs/>
          <w:color w:val="000000"/>
          <w:sz w:val="22"/>
          <w:szCs w:val="22"/>
        </w:rPr>
        <w:t xml:space="preserve">Общество с ограниченной ответственностью «УРАЛСИБ Кэпитал» </w:t>
      </w:r>
      <w:r>
        <w:rPr>
          <w:b/>
          <w:bCs/>
          <w:i/>
          <w:iCs/>
          <w:color w:val="000000"/>
          <w:sz w:val="22"/>
          <w:szCs w:val="22"/>
        </w:rPr>
        <w:t>(далее – «Андеррайтер»)</w:t>
      </w:r>
    </w:p>
    <w:p w:rsidR="00536CF7" w:rsidRPr="00B70A47" w:rsidRDefault="00536CF7" w:rsidP="00536CF7">
      <w:pPr>
        <w:ind w:firstLine="567"/>
        <w:jc w:val="both"/>
        <w:rPr>
          <w:b/>
          <w:bCs/>
          <w:i/>
          <w:iCs/>
          <w:color w:val="000000"/>
          <w:sz w:val="22"/>
          <w:szCs w:val="22"/>
        </w:rPr>
      </w:pPr>
      <w:r w:rsidRPr="00B70A47">
        <w:rPr>
          <w:color w:val="000000"/>
          <w:sz w:val="22"/>
          <w:szCs w:val="22"/>
        </w:rPr>
        <w:t xml:space="preserve">Сокращенное фирменное наименование: </w:t>
      </w:r>
      <w:r w:rsidRPr="00B70A47">
        <w:rPr>
          <w:b/>
          <w:bCs/>
          <w:i/>
          <w:iCs/>
          <w:color w:val="000000"/>
          <w:sz w:val="22"/>
          <w:szCs w:val="22"/>
        </w:rPr>
        <w:t>ООО «УРАЛСИБ Кэпитал»</w:t>
      </w:r>
    </w:p>
    <w:p w:rsidR="00536CF7" w:rsidRPr="003032D2" w:rsidRDefault="00536CF7" w:rsidP="00536CF7">
      <w:pPr>
        <w:ind w:firstLine="567"/>
        <w:rPr>
          <w:b/>
          <w:bCs/>
          <w:i/>
          <w:iCs/>
          <w:color w:val="000000"/>
          <w:sz w:val="22"/>
          <w:szCs w:val="22"/>
          <w:lang w:val="en-US"/>
        </w:rPr>
      </w:pPr>
      <w:r w:rsidRPr="00C249F6">
        <w:rPr>
          <w:color w:val="000000"/>
          <w:sz w:val="22"/>
          <w:szCs w:val="22"/>
        </w:rPr>
        <w:t>Наименование</w:t>
      </w:r>
      <w:r w:rsidRPr="003032D2">
        <w:rPr>
          <w:color w:val="000000"/>
          <w:sz w:val="22"/>
          <w:szCs w:val="22"/>
          <w:lang w:val="en-US"/>
        </w:rPr>
        <w:t xml:space="preserve"> </w:t>
      </w:r>
      <w:r w:rsidRPr="00C249F6">
        <w:rPr>
          <w:color w:val="000000"/>
          <w:sz w:val="22"/>
          <w:szCs w:val="22"/>
        </w:rPr>
        <w:t>на</w:t>
      </w:r>
      <w:r w:rsidRPr="003032D2">
        <w:rPr>
          <w:color w:val="000000"/>
          <w:sz w:val="22"/>
          <w:szCs w:val="22"/>
          <w:lang w:val="en-US"/>
        </w:rPr>
        <w:t xml:space="preserve"> </w:t>
      </w:r>
      <w:r w:rsidRPr="00C249F6">
        <w:rPr>
          <w:color w:val="000000"/>
          <w:sz w:val="22"/>
          <w:szCs w:val="22"/>
        </w:rPr>
        <w:t>английском</w:t>
      </w:r>
      <w:r w:rsidRPr="003032D2">
        <w:rPr>
          <w:color w:val="000000"/>
          <w:sz w:val="22"/>
          <w:szCs w:val="22"/>
          <w:lang w:val="en-US"/>
        </w:rPr>
        <w:t xml:space="preserve"> </w:t>
      </w:r>
      <w:r w:rsidRPr="00C249F6">
        <w:rPr>
          <w:color w:val="000000"/>
          <w:sz w:val="22"/>
          <w:szCs w:val="22"/>
        </w:rPr>
        <w:t>языке</w:t>
      </w:r>
      <w:r w:rsidRPr="003032D2">
        <w:rPr>
          <w:color w:val="000000"/>
          <w:sz w:val="22"/>
          <w:szCs w:val="22"/>
          <w:lang w:val="en-US"/>
        </w:rPr>
        <w:t>:</w:t>
      </w:r>
      <w:r>
        <w:rPr>
          <w:color w:val="000000"/>
          <w:sz w:val="22"/>
          <w:szCs w:val="22"/>
          <w:lang w:val="en-US"/>
        </w:rPr>
        <w:t xml:space="preserve"> </w:t>
      </w:r>
      <w:r w:rsidRPr="003032D2">
        <w:rPr>
          <w:b/>
          <w:bCs/>
          <w:i/>
          <w:iCs/>
          <w:color w:val="000000"/>
          <w:sz w:val="22"/>
          <w:szCs w:val="22"/>
          <w:lang w:val="en-US"/>
        </w:rPr>
        <w:t>«URALSIB Capital» Limited Liability Company</w:t>
      </w:r>
    </w:p>
    <w:p w:rsidR="00536CF7" w:rsidRPr="00B70A47" w:rsidRDefault="00536CF7" w:rsidP="00536CF7">
      <w:pPr>
        <w:ind w:firstLine="567"/>
        <w:rPr>
          <w:b/>
          <w:bCs/>
          <w:i/>
          <w:iCs/>
          <w:color w:val="000000"/>
          <w:sz w:val="22"/>
          <w:szCs w:val="22"/>
        </w:rPr>
      </w:pPr>
      <w:r w:rsidRPr="00B70A47">
        <w:rPr>
          <w:color w:val="000000"/>
          <w:sz w:val="22"/>
          <w:szCs w:val="22"/>
        </w:rPr>
        <w:t xml:space="preserve">ИНН: </w:t>
      </w:r>
      <w:r w:rsidRPr="00B70A47">
        <w:rPr>
          <w:b/>
          <w:bCs/>
          <w:i/>
          <w:iCs/>
          <w:color w:val="000000"/>
          <w:sz w:val="22"/>
          <w:szCs w:val="22"/>
        </w:rPr>
        <w:t>7707194868</w:t>
      </w:r>
    </w:p>
    <w:p w:rsidR="00536CF7" w:rsidRPr="00B70A47" w:rsidRDefault="00536CF7" w:rsidP="00536CF7">
      <w:pPr>
        <w:ind w:firstLine="567"/>
        <w:rPr>
          <w:b/>
          <w:bCs/>
          <w:i/>
          <w:iCs/>
          <w:color w:val="000000"/>
          <w:sz w:val="22"/>
          <w:szCs w:val="22"/>
        </w:rPr>
      </w:pPr>
      <w:r w:rsidRPr="00B70A47">
        <w:rPr>
          <w:color w:val="000000"/>
          <w:sz w:val="22"/>
          <w:szCs w:val="22"/>
        </w:rPr>
        <w:t>Место нахождения:</w:t>
      </w:r>
      <w:r w:rsidRPr="00B70A47">
        <w:rPr>
          <w:b/>
          <w:bCs/>
          <w:i/>
          <w:iCs/>
          <w:color w:val="000000"/>
          <w:sz w:val="22"/>
          <w:szCs w:val="22"/>
        </w:rPr>
        <w:t xml:space="preserve"> 119048, г. Москва, ул. Ефремова, д. 8.</w:t>
      </w:r>
    </w:p>
    <w:p w:rsidR="00536CF7" w:rsidRPr="00B70A47" w:rsidRDefault="00536CF7" w:rsidP="00536CF7">
      <w:pPr>
        <w:ind w:firstLine="567"/>
        <w:rPr>
          <w:b/>
          <w:bCs/>
          <w:i/>
          <w:iCs/>
          <w:color w:val="000000"/>
          <w:sz w:val="22"/>
          <w:szCs w:val="22"/>
        </w:rPr>
      </w:pPr>
      <w:r w:rsidRPr="00B70A47">
        <w:rPr>
          <w:color w:val="000000"/>
          <w:sz w:val="22"/>
          <w:szCs w:val="22"/>
        </w:rPr>
        <w:t xml:space="preserve">Почтовый адрес: </w:t>
      </w:r>
      <w:r w:rsidRPr="00B70A47">
        <w:rPr>
          <w:b/>
          <w:bCs/>
          <w:i/>
          <w:iCs/>
          <w:color w:val="000000"/>
          <w:sz w:val="22"/>
          <w:szCs w:val="22"/>
        </w:rPr>
        <w:t>119048, г. Москва, ул. Ефремова, д. 8.</w:t>
      </w:r>
    </w:p>
    <w:p w:rsidR="00536CF7" w:rsidRPr="00B70A47" w:rsidRDefault="00536CF7" w:rsidP="00536CF7">
      <w:pPr>
        <w:ind w:firstLine="567"/>
        <w:rPr>
          <w:b/>
          <w:bCs/>
          <w:i/>
          <w:iCs/>
          <w:color w:val="000000"/>
          <w:sz w:val="22"/>
          <w:szCs w:val="22"/>
        </w:rPr>
      </w:pPr>
      <w:r w:rsidRPr="00B70A47">
        <w:rPr>
          <w:color w:val="000000"/>
          <w:sz w:val="22"/>
          <w:szCs w:val="22"/>
        </w:rPr>
        <w:t xml:space="preserve">Номер лицензии: </w:t>
      </w:r>
      <w:r w:rsidRPr="00B70A47">
        <w:rPr>
          <w:b/>
          <w:bCs/>
          <w:i/>
          <w:iCs/>
          <w:color w:val="000000"/>
          <w:sz w:val="22"/>
          <w:szCs w:val="22"/>
        </w:rPr>
        <w:t>177-04926-100000 (на осуществление брокерской деятельности)</w:t>
      </w:r>
    </w:p>
    <w:p w:rsidR="00536CF7" w:rsidRPr="00B70A47" w:rsidRDefault="00536CF7" w:rsidP="00536CF7">
      <w:pPr>
        <w:ind w:firstLine="567"/>
        <w:rPr>
          <w:color w:val="000000"/>
          <w:sz w:val="22"/>
          <w:szCs w:val="22"/>
        </w:rPr>
      </w:pPr>
      <w:r w:rsidRPr="00B70A47">
        <w:rPr>
          <w:color w:val="000000"/>
          <w:sz w:val="22"/>
          <w:szCs w:val="22"/>
        </w:rPr>
        <w:t xml:space="preserve">Дата выдачи: </w:t>
      </w:r>
      <w:r w:rsidRPr="00B70A47">
        <w:rPr>
          <w:rStyle w:val="SUBST"/>
          <w:bCs/>
          <w:iCs/>
          <w:color w:val="000000"/>
          <w:szCs w:val="22"/>
        </w:rPr>
        <w:t>28 марта 2001 г.</w:t>
      </w:r>
    </w:p>
    <w:p w:rsidR="00536CF7" w:rsidRPr="00B70A47" w:rsidRDefault="00536CF7" w:rsidP="00536CF7">
      <w:pPr>
        <w:ind w:firstLine="567"/>
        <w:rPr>
          <w:b/>
          <w:bCs/>
          <w:i/>
          <w:iCs/>
          <w:color w:val="000000"/>
          <w:sz w:val="22"/>
          <w:szCs w:val="22"/>
        </w:rPr>
      </w:pPr>
      <w:r w:rsidRPr="00B70A47">
        <w:rPr>
          <w:color w:val="000000"/>
          <w:sz w:val="22"/>
          <w:szCs w:val="22"/>
        </w:rPr>
        <w:t xml:space="preserve">Срок действия: </w:t>
      </w:r>
      <w:r w:rsidRPr="00B70A47">
        <w:rPr>
          <w:b/>
          <w:bCs/>
          <w:i/>
          <w:iCs/>
          <w:color w:val="000000"/>
          <w:sz w:val="22"/>
          <w:szCs w:val="22"/>
        </w:rPr>
        <w:t>без ограничения срока действия.</w:t>
      </w:r>
    </w:p>
    <w:p w:rsidR="00536CF7" w:rsidRPr="00B70A47" w:rsidRDefault="00536CF7" w:rsidP="00536CF7">
      <w:pPr>
        <w:ind w:firstLine="567"/>
        <w:rPr>
          <w:rStyle w:val="SUBST"/>
          <w:bCs/>
          <w:iCs/>
          <w:color w:val="000000"/>
          <w:szCs w:val="22"/>
        </w:rPr>
      </w:pPr>
      <w:r w:rsidRPr="00B70A47">
        <w:rPr>
          <w:color w:val="000000"/>
          <w:sz w:val="22"/>
          <w:szCs w:val="22"/>
        </w:rPr>
        <w:t xml:space="preserve">Лицензирующий орган: </w:t>
      </w:r>
      <w:r w:rsidRPr="00B70A47">
        <w:rPr>
          <w:b/>
          <w:bCs/>
          <w:i/>
          <w:iCs/>
          <w:sz w:val="22"/>
          <w:szCs w:val="22"/>
        </w:rPr>
        <w:t>Федеральная комиссия по рынку ценных бумаг (</w:t>
      </w:r>
      <w:r w:rsidRPr="00B70A47">
        <w:rPr>
          <w:rStyle w:val="SUBST"/>
          <w:bCs/>
          <w:iCs/>
          <w:szCs w:val="22"/>
        </w:rPr>
        <w:t>ФКЦБ России).</w:t>
      </w:r>
    </w:p>
    <w:p w:rsidR="00536CF7" w:rsidRDefault="00536CF7" w:rsidP="00536CF7">
      <w:pPr>
        <w:ind w:firstLine="567"/>
        <w:jc w:val="both"/>
        <w:rPr>
          <w:b/>
          <w:bCs/>
          <w:i/>
          <w:iCs/>
          <w:color w:val="000000"/>
          <w:sz w:val="22"/>
          <w:szCs w:val="22"/>
        </w:rPr>
      </w:pPr>
      <w:r w:rsidRPr="002437F4">
        <w:rPr>
          <w:sz w:val="22"/>
          <w:szCs w:val="22"/>
        </w:rPr>
        <w:t>Основные функции Андеррайтера:</w:t>
      </w:r>
      <w:r w:rsidRPr="002437F4">
        <w:rPr>
          <w:b/>
          <w:bCs/>
          <w:i/>
          <w:iCs/>
          <w:color w:val="000000"/>
          <w:sz w:val="22"/>
          <w:szCs w:val="22"/>
        </w:rPr>
        <w:t xml:space="preserve"> </w:t>
      </w:r>
    </w:p>
    <w:p w:rsidR="00536CF7" w:rsidRDefault="00536CF7" w:rsidP="00536CF7">
      <w:pPr>
        <w:pStyle w:val="Text"/>
        <w:spacing w:before="0" w:line="240" w:lineRule="auto"/>
        <w:ind w:left="0" w:firstLine="567"/>
        <w:rPr>
          <w:b/>
          <w:bCs/>
          <w:i/>
          <w:iCs/>
          <w:sz w:val="22"/>
          <w:szCs w:val="22"/>
        </w:rPr>
      </w:pPr>
      <w:r w:rsidRPr="00604E64">
        <w:rPr>
          <w:b/>
          <w:bCs/>
          <w:i/>
          <w:iCs/>
          <w:sz w:val="22"/>
          <w:szCs w:val="22"/>
        </w:rPr>
        <w:t>Размещение Биржевых облигаций осуществляется Андеррайтером на основании договора, заключенного с Эмитентом.</w:t>
      </w:r>
      <w:r>
        <w:rPr>
          <w:b/>
          <w:bCs/>
          <w:i/>
          <w:iCs/>
          <w:sz w:val="22"/>
          <w:szCs w:val="22"/>
        </w:rPr>
        <w:t xml:space="preserve"> </w:t>
      </w:r>
    </w:p>
    <w:p w:rsidR="00536CF7" w:rsidRPr="00FC5240" w:rsidRDefault="00536CF7" w:rsidP="00536CF7">
      <w:pPr>
        <w:pStyle w:val="Text"/>
        <w:spacing w:before="0" w:line="240" w:lineRule="auto"/>
        <w:ind w:left="0" w:firstLine="567"/>
        <w:rPr>
          <w:b/>
          <w:bCs/>
          <w:i/>
          <w:iCs/>
          <w:spacing w:val="0"/>
          <w:sz w:val="22"/>
          <w:szCs w:val="22"/>
        </w:rPr>
      </w:pPr>
      <w:r w:rsidRPr="00604E64">
        <w:rPr>
          <w:b/>
          <w:bCs/>
          <w:i/>
          <w:iCs/>
          <w:sz w:val="22"/>
          <w:szCs w:val="22"/>
        </w:rPr>
        <w:t>Согласно предмету указанного договора функциями Андеррайтера являются</w:t>
      </w:r>
      <w:r>
        <w:rPr>
          <w:b/>
          <w:bCs/>
          <w:i/>
          <w:iCs/>
          <w:sz w:val="22"/>
          <w:szCs w:val="22"/>
        </w:rPr>
        <w:t xml:space="preserve"> </w:t>
      </w:r>
      <w:r w:rsidRPr="00FC5240">
        <w:rPr>
          <w:b/>
          <w:bCs/>
          <w:i/>
          <w:iCs/>
          <w:sz w:val="22"/>
          <w:szCs w:val="22"/>
        </w:rPr>
        <w:t>действия по организации</w:t>
      </w:r>
      <w:r>
        <w:rPr>
          <w:b/>
          <w:bCs/>
          <w:i/>
          <w:iCs/>
          <w:sz w:val="22"/>
          <w:szCs w:val="22"/>
        </w:rPr>
        <w:t xml:space="preserve"> </w:t>
      </w:r>
      <w:r w:rsidRPr="00FC5240">
        <w:rPr>
          <w:b/>
          <w:bCs/>
          <w:i/>
          <w:iCs/>
          <w:sz w:val="22"/>
          <w:szCs w:val="22"/>
        </w:rPr>
        <w:t xml:space="preserve">размещения </w:t>
      </w:r>
      <w:r w:rsidRPr="00FC5240">
        <w:rPr>
          <w:rStyle w:val="SUBST"/>
          <w:bCs/>
          <w:iCs/>
          <w:szCs w:val="22"/>
        </w:rPr>
        <w:t>Биржевых облигаций</w:t>
      </w:r>
      <w:r w:rsidRPr="00FC5240">
        <w:rPr>
          <w:b/>
          <w:bCs/>
          <w:i/>
          <w:iCs/>
          <w:sz w:val="22"/>
          <w:szCs w:val="22"/>
        </w:rPr>
        <w:t>, в том числе</w:t>
      </w:r>
      <w:r>
        <w:rPr>
          <w:b/>
          <w:bCs/>
          <w:i/>
          <w:iCs/>
          <w:sz w:val="22"/>
          <w:szCs w:val="22"/>
        </w:rPr>
        <w:t>:</w:t>
      </w:r>
      <w:r w:rsidRPr="00FC5240">
        <w:rPr>
          <w:b/>
          <w:bCs/>
          <w:i/>
          <w:iCs/>
          <w:sz w:val="22"/>
          <w:szCs w:val="22"/>
        </w:rPr>
        <w:t xml:space="preserve"> </w:t>
      </w:r>
    </w:p>
    <w:p w:rsidR="00536CF7" w:rsidRPr="00FC5240" w:rsidRDefault="00536CF7" w:rsidP="00536CF7">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FC5240">
        <w:rPr>
          <w:b/>
          <w:bCs/>
          <w:i/>
          <w:iCs/>
          <w:spacing w:val="0"/>
          <w:sz w:val="22"/>
          <w:szCs w:val="22"/>
        </w:rPr>
        <w:t>подготов</w:t>
      </w:r>
      <w:r>
        <w:rPr>
          <w:b/>
          <w:bCs/>
          <w:i/>
          <w:iCs/>
          <w:spacing w:val="0"/>
          <w:sz w:val="22"/>
          <w:szCs w:val="22"/>
        </w:rPr>
        <w:t>ка</w:t>
      </w:r>
      <w:r w:rsidRPr="00FC5240">
        <w:rPr>
          <w:b/>
          <w:bCs/>
          <w:i/>
          <w:iCs/>
          <w:spacing w:val="0"/>
          <w:sz w:val="22"/>
          <w:szCs w:val="22"/>
        </w:rPr>
        <w:t xml:space="preserve"> проект</w:t>
      </w:r>
      <w:r>
        <w:rPr>
          <w:b/>
          <w:bCs/>
          <w:i/>
          <w:iCs/>
          <w:spacing w:val="0"/>
          <w:sz w:val="22"/>
          <w:szCs w:val="22"/>
        </w:rPr>
        <w:t>а</w:t>
      </w:r>
      <w:r w:rsidRPr="00FC5240">
        <w:rPr>
          <w:b/>
          <w:bCs/>
          <w:i/>
          <w:iCs/>
          <w:spacing w:val="0"/>
          <w:sz w:val="22"/>
          <w:szCs w:val="22"/>
        </w:rPr>
        <w:t xml:space="preserve"> </w:t>
      </w:r>
      <w:r>
        <w:rPr>
          <w:b/>
          <w:bCs/>
          <w:i/>
          <w:iCs/>
          <w:spacing w:val="0"/>
          <w:sz w:val="22"/>
          <w:szCs w:val="22"/>
        </w:rPr>
        <w:t>маркетинговых</w:t>
      </w:r>
      <w:r w:rsidRPr="00FC5240">
        <w:rPr>
          <w:b/>
          <w:bCs/>
          <w:i/>
          <w:iCs/>
          <w:spacing w:val="0"/>
          <w:sz w:val="22"/>
          <w:szCs w:val="22"/>
        </w:rPr>
        <w:t xml:space="preserve"> материалов для потенциальных покупателей </w:t>
      </w:r>
      <w:r w:rsidRPr="00FC5240">
        <w:rPr>
          <w:rStyle w:val="SUBST"/>
          <w:bCs/>
          <w:iCs/>
          <w:szCs w:val="22"/>
        </w:rPr>
        <w:t>Биржевых облигаций</w:t>
      </w:r>
      <w:r w:rsidRPr="00FC5240">
        <w:rPr>
          <w:b/>
          <w:bCs/>
          <w:i/>
          <w:iCs/>
          <w:spacing w:val="0"/>
          <w:sz w:val="22"/>
          <w:szCs w:val="22"/>
        </w:rPr>
        <w:t xml:space="preserve"> и представ</w:t>
      </w:r>
      <w:r>
        <w:rPr>
          <w:b/>
          <w:bCs/>
          <w:i/>
          <w:iCs/>
          <w:spacing w:val="0"/>
          <w:sz w:val="22"/>
          <w:szCs w:val="22"/>
        </w:rPr>
        <w:t>ление его</w:t>
      </w:r>
      <w:r w:rsidRPr="00FC5240">
        <w:rPr>
          <w:b/>
          <w:bCs/>
          <w:i/>
          <w:iCs/>
          <w:spacing w:val="0"/>
          <w:sz w:val="22"/>
          <w:szCs w:val="22"/>
        </w:rPr>
        <w:t xml:space="preserve"> на одобрение Эмитенту;</w:t>
      </w:r>
    </w:p>
    <w:p w:rsidR="00536CF7" w:rsidRPr="00FC5240" w:rsidRDefault="00536CF7" w:rsidP="00536CF7">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FC5240">
        <w:rPr>
          <w:b/>
          <w:bCs/>
          <w:i/>
          <w:iCs/>
          <w:spacing w:val="0"/>
          <w:sz w:val="22"/>
          <w:szCs w:val="22"/>
        </w:rPr>
        <w:t>организ</w:t>
      </w:r>
      <w:r>
        <w:rPr>
          <w:b/>
          <w:bCs/>
          <w:i/>
          <w:iCs/>
          <w:spacing w:val="0"/>
          <w:sz w:val="22"/>
          <w:szCs w:val="22"/>
        </w:rPr>
        <w:t>ация</w:t>
      </w:r>
      <w:r w:rsidRPr="00FC5240">
        <w:rPr>
          <w:b/>
          <w:bCs/>
          <w:i/>
          <w:iCs/>
          <w:spacing w:val="0"/>
          <w:sz w:val="22"/>
          <w:szCs w:val="22"/>
        </w:rPr>
        <w:t xml:space="preserve"> маркетинговы</w:t>
      </w:r>
      <w:r>
        <w:rPr>
          <w:b/>
          <w:bCs/>
          <w:i/>
          <w:iCs/>
          <w:spacing w:val="0"/>
          <w:sz w:val="22"/>
          <w:szCs w:val="22"/>
        </w:rPr>
        <w:t>х</w:t>
      </w:r>
      <w:r w:rsidRPr="00FC5240">
        <w:rPr>
          <w:b/>
          <w:bCs/>
          <w:i/>
          <w:iCs/>
          <w:spacing w:val="0"/>
          <w:sz w:val="22"/>
          <w:szCs w:val="22"/>
        </w:rPr>
        <w:t xml:space="preserve"> мероприяти</w:t>
      </w:r>
      <w:r>
        <w:rPr>
          <w:b/>
          <w:bCs/>
          <w:i/>
          <w:iCs/>
          <w:spacing w:val="0"/>
          <w:sz w:val="22"/>
          <w:szCs w:val="22"/>
        </w:rPr>
        <w:t>й</w:t>
      </w:r>
      <w:r w:rsidRPr="00FC5240">
        <w:rPr>
          <w:b/>
          <w:bCs/>
          <w:i/>
          <w:iCs/>
          <w:spacing w:val="0"/>
          <w:sz w:val="22"/>
          <w:szCs w:val="22"/>
        </w:rPr>
        <w:t xml:space="preserve"> перед размещением выпуск</w:t>
      </w:r>
      <w:r>
        <w:rPr>
          <w:b/>
          <w:bCs/>
          <w:i/>
          <w:iCs/>
          <w:spacing w:val="0"/>
          <w:sz w:val="22"/>
          <w:szCs w:val="22"/>
        </w:rPr>
        <w:t>а</w:t>
      </w:r>
      <w:r w:rsidRPr="00FC5240">
        <w:rPr>
          <w:b/>
          <w:bCs/>
          <w:i/>
          <w:iCs/>
          <w:spacing w:val="0"/>
          <w:sz w:val="22"/>
          <w:szCs w:val="22"/>
        </w:rPr>
        <w:t xml:space="preserve"> </w:t>
      </w:r>
      <w:r w:rsidRPr="00FC5240">
        <w:rPr>
          <w:rStyle w:val="SUBST"/>
          <w:bCs/>
          <w:iCs/>
          <w:szCs w:val="22"/>
        </w:rPr>
        <w:t>Биржевых облигаций</w:t>
      </w:r>
      <w:r w:rsidRPr="00FC5240">
        <w:rPr>
          <w:b/>
          <w:bCs/>
          <w:i/>
          <w:iCs/>
          <w:spacing w:val="0"/>
          <w:sz w:val="22"/>
          <w:szCs w:val="22"/>
        </w:rPr>
        <w:t xml:space="preserve"> в соответствии с перечнем маркетинговых мероприятий, согласованным с Эмитентом;</w:t>
      </w:r>
    </w:p>
    <w:p w:rsidR="00536CF7" w:rsidRDefault="00536CF7" w:rsidP="00536CF7">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FC5240">
        <w:rPr>
          <w:b/>
          <w:bCs/>
          <w:i/>
          <w:iCs/>
          <w:spacing w:val="0"/>
          <w:sz w:val="22"/>
          <w:szCs w:val="22"/>
        </w:rPr>
        <w:t>от своего имени и за счет Эмитента размещ</w:t>
      </w:r>
      <w:r>
        <w:rPr>
          <w:b/>
          <w:bCs/>
          <w:i/>
          <w:iCs/>
          <w:spacing w:val="0"/>
          <w:sz w:val="22"/>
          <w:szCs w:val="22"/>
        </w:rPr>
        <w:t>ение</w:t>
      </w:r>
      <w:r w:rsidRPr="00FC5240">
        <w:rPr>
          <w:b/>
          <w:bCs/>
          <w:i/>
          <w:iCs/>
          <w:spacing w:val="0"/>
          <w:sz w:val="22"/>
          <w:szCs w:val="22"/>
        </w:rPr>
        <w:t xml:space="preserve"> </w:t>
      </w:r>
      <w:r w:rsidRPr="00FC5240">
        <w:rPr>
          <w:rStyle w:val="SUBST"/>
          <w:bCs/>
          <w:iCs/>
          <w:szCs w:val="22"/>
        </w:rPr>
        <w:t>Биржевы</w:t>
      </w:r>
      <w:r>
        <w:rPr>
          <w:rStyle w:val="SUBST"/>
          <w:bCs/>
          <w:iCs/>
          <w:szCs w:val="22"/>
        </w:rPr>
        <w:t>х</w:t>
      </w:r>
      <w:r w:rsidRPr="00FC5240">
        <w:rPr>
          <w:rStyle w:val="SUBST"/>
          <w:bCs/>
          <w:iCs/>
          <w:szCs w:val="22"/>
        </w:rPr>
        <w:t xml:space="preserve"> облигаци</w:t>
      </w:r>
      <w:r>
        <w:rPr>
          <w:rStyle w:val="SUBST"/>
          <w:bCs/>
          <w:iCs/>
          <w:szCs w:val="22"/>
        </w:rPr>
        <w:t>й</w:t>
      </w:r>
      <w:r w:rsidRPr="00FC5240">
        <w:rPr>
          <w:b/>
          <w:bCs/>
          <w:i/>
          <w:iCs/>
          <w:spacing w:val="0"/>
          <w:sz w:val="22"/>
          <w:szCs w:val="22"/>
        </w:rPr>
        <w:t xml:space="preserve"> (соверш</w:t>
      </w:r>
      <w:r>
        <w:rPr>
          <w:b/>
          <w:bCs/>
          <w:i/>
          <w:iCs/>
          <w:spacing w:val="0"/>
          <w:sz w:val="22"/>
          <w:szCs w:val="22"/>
        </w:rPr>
        <w:t>ение</w:t>
      </w:r>
      <w:r w:rsidRPr="00FC5240">
        <w:rPr>
          <w:b/>
          <w:bCs/>
          <w:i/>
          <w:iCs/>
          <w:spacing w:val="0"/>
          <w:sz w:val="22"/>
          <w:szCs w:val="22"/>
        </w:rPr>
        <w:t xml:space="preserve"> сдел</w:t>
      </w:r>
      <w:r>
        <w:rPr>
          <w:b/>
          <w:bCs/>
          <w:i/>
          <w:iCs/>
          <w:spacing w:val="0"/>
          <w:sz w:val="22"/>
          <w:szCs w:val="22"/>
        </w:rPr>
        <w:t>о</w:t>
      </w:r>
      <w:r w:rsidRPr="00FC5240">
        <w:rPr>
          <w:b/>
          <w:bCs/>
          <w:i/>
          <w:iCs/>
          <w:spacing w:val="0"/>
          <w:sz w:val="22"/>
          <w:szCs w:val="22"/>
        </w:rPr>
        <w:t>к с первыми приобретателями) в соответствии с условиями Договора и процедурой, установленной Эмиссионными документами, а также нормативно-правовыми актами, регулирующими выпуск и обращение ценных бумаг в Российской Федерации</w:t>
      </w:r>
      <w:r>
        <w:rPr>
          <w:b/>
          <w:bCs/>
          <w:i/>
          <w:iCs/>
          <w:spacing w:val="0"/>
          <w:sz w:val="22"/>
          <w:szCs w:val="22"/>
        </w:rPr>
        <w:t>;</w:t>
      </w:r>
    </w:p>
    <w:p w:rsidR="00536CF7" w:rsidRPr="0022709A" w:rsidRDefault="00536CF7" w:rsidP="00536CF7">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22709A">
        <w:rPr>
          <w:b/>
          <w:bCs/>
          <w:i/>
          <w:iCs/>
          <w:spacing w:val="0"/>
          <w:sz w:val="22"/>
          <w:szCs w:val="22"/>
        </w:rPr>
        <w:t>не позднее 1 (</w:t>
      </w:r>
      <w:r>
        <w:rPr>
          <w:b/>
          <w:bCs/>
          <w:i/>
          <w:iCs/>
          <w:spacing w:val="0"/>
          <w:sz w:val="22"/>
          <w:szCs w:val="22"/>
        </w:rPr>
        <w:t>О</w:t>
      </w:r>
      <w:r w:rsidRPr="0022709A">
        <w:rPr>
          <w:b/>
          <w:bCs/>
          <w:i/>
          <w:iCs/>
          <w:spacing w:val="0"/>
          <w:sz w:val="22"/>
          <w:szCs w:val="22"/>
        </w:rPr>
        <w:t xml:space="preserve">дного) рабочего дня со дня зачисления на счет </w:t>
      </w:r>
      <w:r>
        <w:rPr>
          <w:b/>
          <w:bCs/>
          <w:i/>
          <w:iCs/>
          <w:spacing w:val="0"/>
          <w:sz w:val="22"/>
          <w:szCs w:val="22"/>
        </w:rPr>
        <w:t xml:space="preserve">Андеррайтера </w:t>
      </w:r>
      <w:r w:rsidRPr="0022709A">
        <w:rPr>
          <w:b/>
          <w:bCs/>
          <w:i/>
          <w:iCs/>
          <w:spacing w:val="0"/>
          <w:sz w:val="22"/>
          <w:szCs w:val="22"/>
        </w:rPr>
        <w:t xml:space="preserve">денежных средств, полученных от приобретателей </w:t>
      </w:r>
      <w:r>
        <w:rPr>
          <w:b/>
          <w:bCs/>
          <w:i/>
          <w:iCs/>
          <w:spacing w:val="0"/>
          <w:sz w:val="22"/>
          <w:szCs w:val="22"/>
        </w:rPr>
        <w:t>Биржевых о</w:t>
      </w:r>
      <w:r w:rsidRPr="0022709A">
        <w:rPr>
          <w:b/>
          <w:bCs/>
          <w:i/>
          <w:iCs/>
          <w:spacing w:val="0"/>
          <w:sz w:val="22"/>
          <w:szCs w:val="22"/>
        </w:rPr>
        <w:t xml:space="preserve">блигаций в счет их оплаты, перечислять указанные средства на расчетный счет Эмитента, реквизиты которого Эмитент письменно сообщит </w:t>
      </w:r>
      <w:r>
        <w:rPr>
          <w:b/>
          <w:bCs/>
          <w:i/>
          <w:iCs/>
          <w:spacing w:val="0"/>
          <w:sz w:val="22"/>
          <w:szCs w:val="22"/>
        </w:rPr>
        <w:t>Андеррайтер</w:t>
      </w:r>
      <w:r w:rsidRPr="0022709A">
        <w:rPr>
          <w:b/>
          <w:bCs/>
          <w:i/>
          <w:iCs/>
          <w:spacing w:val="0"/>
          <w:sz w:val="22"/>
          <w:szCs w:val="22"/>
        </w:rPr>
        <w:t xml:space="preserve">у. Из суммы указанных денежных средств вычитаются суммы </w:t>
      </w:r>
      <w:r>
        <w:rPr>
          <w:b/>
          <w:bCs/>
          <w:i/>
          <w:iCs/>
          <w:spacing w:val="0"/>
          <w:sz w:val="22"/>
          <w:szCs w:val="22"/>
        </w:rPr>
        <w:t>биржевых</w:t>
      </w:r>
      <w:r w:rsidRPr="0022709A">
        <w:rPr>
          <w:b/>
          <w:bCs/>
          <w:i/>
          <w:iCs/>
          <w:spacing w:val="0"/>
          <w:sz w:val="22"/>
          <w:szCs w:val="22"/>
        </w:rPr>
        <w:t xml:space="preserve"> сборов </w:t>
      </w:r>
      <w:r>
        <w:rPr>
          <w:b/>
          <w:bCs/>
          <w:i/>
          <w:iCs/>
          <w:spacing w:val="0"/>
          <w:sz w:val="22"/>
          <w:szCs w:val="22"/>
        </w:rPr>
        <w:t xml:space="preserve">ФБ </w:t>
      </w:r>
      <w:r w:rsidRPr="0022709A">
        <w:rPr>
          <w:b/>
          <w:bCs/>
          <w:i/>
          <w:iCs/>
          <w:spacing w:val="0"/>
          <w:sz w:val="22"/>
          <w:szCs w:val="22"/>
        </w:rPr>
        <w:t>ММВБ</w:t>
      </w:r>
      <w:r>
        <w:rPr>
          <w:b/>
          <w:bCs/>
          <w:i/>
          <w:iCs/>
          <w:spacing w:val="0"/>
          <w:sz w:val="22"/>
          <w:szCs w:val="22"/>
        </w:rPr>
        <w:t>;</w:t>
      </w:r>
    </w:p>
    <w:p w:rsidR="00536CF7" w:rsidRPr="0022709A" w:rsidRDefault="00536CF7" w:rsidP="00536CF7">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22709A">
        <w:rPr>
          <w:b/>
          <w:bCs/>
          <w:i/>
          <w:iCs/>
          <w:spacing w:val="0"/>
          <w:sz w:val="22"/>
          <w:szCs w:val="22"/>
        </w:rPr>
        <w:t>предоставл</w:t>
      </w:r>
      <w:r>
        <w:rPr>
          <w:b/>
          <w:bCs/>
          <w:i/>
          <w:iCs/>
          <w:spacing w:val="0"/>
          <w:sz w:val="22"/>
          <w:szCs w:val="22"/>
        </w:rPr>
        <w:t>ение</w:t>
      </w:r>
      <w:r w:rsidRPr="0022709A">
        <w:rPr>
          <w:b/>
          <w:bCs/>
          <w:i/>
          <w:iCs/>
          <w:spacing w:val="0"/>
          <w:sz w:val="22"/>
          <w:szCs w:val="22"/>
        </w:rPr>
        <w:t xml:space="preserve"> Эмитенту в режиме реального времени</w:t>
      </w:r>
      <w:r>
        <w:rPr>
          <w:b/>
          <w:bCs/>
          <w:i/>
          <w:iCs/>
          <w:spacing w:val="0"/>
          <w:sz w:val="22"/>
          <w:szCs w:val="22"/>
        </w:rPr>
        <w:t xml:space="preserve"> </w:t>
      </w:r>
      <w:r w:rsidRPr="0022709A">
        <w:rPr>
          <w:b/>
          <w:bCs/>
          <w:i/>
          <w:iCs/>
          <w:spacing w:val="0"/>
          <w:sz w:val="22"/>
          <w:szCs w:val="22"/>
        </w:rPr>
        <w:t>информаци</w:t>
      </w:r>
      <w:r>
        <w:rPr>
          <w:b/>
          <w:bCs/>
          <w:i/>
          <w:iCs/>
          <w:spacing w:val="0"/>
          <w:sz w:val="22"/>
          <w:szCs w:val="22"/>
        </w:rPr>
        <w:t>и</w:t>
      </w:r>
      <w:r w:rsidRPr="0022709A">
        <w:rPr>
          <w:b/>
          <w:bCs/>
          <w:i/>
          <w:iCs/>
          <w:spacing w:val="0"/>
          <w:sz w:val="22"/>
          <w:szCs w:val="22"/>
        </w:rPr>
        <w:t xml:space="preserve"> о принятых в ходе размещения в </w:t>
      </w:r>
      <w:r>
        <w:rPr>
          <w:b/>
          <w:bCs/>
          <w:i/>
          <w:iCs/>
          <w:spacing w:val="0"/>
          <w:sz w:val="22"/>
          <w:szCs w:val="22"/>
        </w:rPr>
        <w:t xml:space="preserve">ФБ </w:t>
      </w:r>
      <w:r w:rsidRPr="0022709A">
        <w:rPr>
          <w:b/>
          <w:bCs/>
          <w:i/>
          <w:iCs/>
          <w:spacing w:val="0"/>
          <w:sz w:val="22"/>
          <w:szCs w:val="22"/>
        </w:rPr>
        <w:t xml:space="preserve">ММВБ заявках на покупку </w:t>
      </w:r>
      <w:r>
        <w:rPr>
          <w:b/>
          <w:bCs/>
          <w:i/>
          <w:iCs/>
          <w:spacing w:val="0"/>
          <w:sz w:val="22"/>
          <w:szCs w:val="22"/>
        </w:rPr>
        <w:t>Биржевых о</w:t>
      </w:r>
      <w:r w:rsidRPr="0022709A">
        <w:rPr>
          <w:b/>
          <w:bCs/>
          <w:i/>
          <w:iCs/>
          <w:spacing w:val="0"/>
          <w:sz w:val="22"/>
          <w:szCs w:val="22"/>
        </w:rPr>
        <w:t>блигаций</w:t>
      </w:r>
      <w:r>
        <w:rPr>
          <w:b/>
          <w:bCs/>
          <w:i/>
          <w:iCs/>
          <w:spacing w:val="0"/>
          <w:sz w:val="22"/>
          <w:szCs w:val="22"/>
        </w:rPr>
        <w:t>;</w:t>
      </w:r>
    </w:p>
    <w:p w:rsidR="00536CF7" w:rsidRPr="0022709A" w:rsidRDefault="00536CF7" w:rsidP="00536CF7">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22709A">
        <w:rPr>
          <w:b/>
          <w:bCs/>
          <w:i/>
          <w:iCs/>
          <w:spacing w:val="0"/>
          <w:sz w:val="22"/>
          <w:szCs w:val="22"/>
        </w:rPr>
        <w:t>предостав</w:t>
      </w:r>
      <w:r>
        <w:rPr>
          <w:b/>
          <w:bCs/>
          <w:i/>
          <w:iCs/>
          <w:spacing w:val="0"/>
          <w:sz w:val="22"/>
          <w:szCs w:val="22"/>
        </w:rPr>
        <w:t>ление</w:t>
      </w:r>
      <w:r w:rsidRPr="0022709A">
        <w:rPr>
          <w:b/>
          <w:bCs/>
          <w:i/>
          <w:iCs/>
          <w:spacing w:val="0"/>
          <w:sz w:val="22"/>
          <w:szCs w:val="22"/>
        </w:rPr>
        <w:t xml:space="preserve"> Эмитенту информаци о заключенных в ходе размещения сделках по продаже </w:t>
      </w:r>
      <w:r>
        <w:rPr>
          <w:b/>
          <w:bCs/>
          <w:i/>
          <w:iCs/>
          <w:spacing w:val="0"/>
          <w:sz w:val="22"/>
          <w:szCs w:val="22"/>
        </w:rPr>
        <w:t>Биржевых о</w:t>
      </w:r>
      <w:r w:rsidRPr="0022709A">
        <w:rPr>
          <w:b/>
          <w:bCs/>
          <w:i/>
          <w:iCs/>
          <w:spacing w:val="0"/>
          <w:sz w:val="22"/>
          <w:szCs w:val="22"/>
        </w:rPr>
        <w:t xml:space="preserve">блигаций, а также о размере полученных от продажи </w:t>
      </w:r>
      <w:r>
        <w:rPr>
          <w:b/>
          <w:bCs/>
          <w:i/>
          <w:iCs/>
          <w:spacing w:val="0"/>
          <w:sz w:val="22"/>
          <w:szCs w:val="22"/>
        </w:rPr>
        <w:t>Биржевых о</w:t>
      </w:r>
      <w:r w:rsidRPr="0022709A">
        <w:rPr>
          <w:b/>
          <w:bCs/>
          <w:i/>
          <w:iCs/>
          <w:spacing w:val="0"/>
          <w:sz w:val="22"/>
          <w:szCs w:val="22"/>
        </w:rPr>
        <w:t xml:space="preserve">блигаций денежных средств, в срок не позднее дня, следующего за днем окончания размещения </w:t>
      </w:r>
      <w:r>
        <w:rPr>
          <w:b/>
          <w:bCs/>
          <w:i/>
          <w:iCs/>
          <w:spacing w:val="0"/>
          <w:sz w:val="22"/>
          <w:szCs w:val="22"/>
        </w:rPr>
        <w:t>Биржевых о</w:t>
      </w:r>
      <w:r w:rsidRPr="0022709A">
        <w:rPr>
          <w:b/>
          <w:bCs/>
          <w:i/>
          <w:iCs/>
          <w:spacing w:val="0"/>
          <w:sz w:val="22"/>
          <w:szCs w:val="22"/>
        </w:rPr>
        <w:t>блигаций.</w:t>
      </w:r>
    </w:p>
    <w:p w:rsidR="00536CF7" w:rsidRDefault="00536CF7" w:rsidP="00536CF7">
      <w:pPr>
        <w:pStyle w:val="Text"/>
        <w:spacing w:before="0" w:line="240" w:lineRule="auto"/>
        <w:ind w:left="0" w:firstLine="567"/>
        <w:rPr>
          <w:b/>
          <w:bCs/>
          <w:i/>
          <w:iCs/>
          <w:spacing w:val="0"/>
          <w:sz w:val="22"/>
          <w:szCs w:val="22"/>
        </w:rPr>
      </w:pPr>
      <w:r>
        <w:rPr>
          <w:b/>
          <w:bCs/>
          <w:i/>
          <w:iCs/>
          <w:sz w:val="22"/>
          <w:szCs w:val="22"/>
        </w:rPr>
        <w:t>Андеррайтер не несет ответственности за неисполнение, неполное исполнение или просрочку исполнения Эмитентом принятых на себя обязательств по Биржевым облигациям. Действия владельцев Биржевых облигаций в случае неисполнения Эмитентом обязательств по Биржевым облигациям или просрочки исполнения соответствующих обязательств определены в п. 9.7. Решения о выпуске ценных бумаг и п. 9.1.2. Проспекта ценных бумаг.</w:t>
      </w:r>
    </w:p>
    <w:p w:rsidR="00536CF7" w:rsidRPr="00B70A47" w:rsidRDefault="00536CF7" w:rsidP="00536CF7">
      <w:pPr>
        <w:adjustRightInd w:val="0"/>
        <w:ind w:firstLine="540"/>
        <w:jc w:val="both"/>
        <w:rPr>
          <w:sz w:val="22"/>
          <w:szCs w:val="22"/>
        </w:rPr>
      </w:pPr>
      <w:r w:rsidRPr="00B70A47">
        <w:rPr>
          <w:sz w:val="22"/>
          <w:szCs w:val="22"/>
        </w:rPr>
        <w:t>Наличие у таких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которые обязаны приобрести указанные лица, и срок (порядок определения срока), по истечении которого указанные лица обязаны приобрести такое количество ценных бумаг:</w:t>
      </w:r>
    </w:p>
    <w:p w:rsidR="00536CF7" w:rsidRPr="00C249F6" w:rsidRDefault="00536CF7" w:rsidP="00536CF7">
      <w:pPr>
        <w:pStyle w:val="ConsNormal"/>
        <w:ind w:right="0" w:firstLine="540"/>
        <w:jc w:val="both"/>
        <w:rPr>
          <w:rFonts w:ascii="Times New Roman" w:hAnsi="Times New Roman" w:cs="Times New Roman"/>
          <w:sz w:val="22"/>
          <w:szCs w:val="22"/>
        </w:rPr>
      </w:pPr>
      <w:r>
        <w:rPr>
          <w:rFonts w:ascii="Times New Roman" w:hAnsi="Times New Roman" w:cs="Times New Roman"/>
          <w:b/>
          <w:bCs/>
          <w:i/>
          <w:iCs/>
          <w:sz w:val="22"/>
          <w:szCs w:val="22"/>
        </w:rPr>
        <w:t>О</w:t>
      </w:r>
      <w:r w:rsidRPr="00C249F6">
        <w:rPr>
          <w:rFonts w:ascii="Times New Roman" w:hAnsi="Times New Roman" w:cs="Times New Roman"/>
          <w:b/>
          <w:bCs/>
          <w:i/>
          <w:iCs/>
          <w:sz w:val="22"/>
          <w:szCs w:val="22"/>
        </w:rPr>
        <w:t>бязанност</w:t>
      </w:r>
      <w:r>
        <w:rPr>
          <w:rFonts w:ascii="Times New Roman" w:hAnsi="Times New Roman" w:cs="Times New Roman"/>
          <w:b/>
          <w:bCs/>
          <w:i/>
          <w:iCs/>
          <w:sz w:val="22"/>
          <w:szCs w:val="22"/>
        </w:rPr>
        <w:t>ь</w:t>
      </w:r>
      <w:r w:rsidRPr="00C249F6">
        <w:rPr>
          <w:rFonts w:ascii="Times New Roman" w:hAnsi="Times New Roman" w:cs="Times New Roman"/>
          <w:b/>
          <w:bCs/>
          <w:i/>
          <w:iCs/>
          <w:sz w:val="22"/>
          <w:szCs w:val="22"/>
        </w:rPr>
        <w:t xml:space="preserve"> по приобретению не размещенных в срок ценных бумаг</w:t>
      </w:r>
      <w:r>
        <w:rPr>
          <w:rFonts w:ascii="Times New Roman" w:hAnsi="Times New Roman" w:cs="Times New Roman"/>
          <w:b/>
          <w:bCs/>
          <w:i/>
          <w:iCs/>
          <w:sz w:val="22"/>
          <w:szCs w:val="22"/>
        </w:rPr>
        <w:t xml:space="preserve"> у Андеррайтера отсутствует</w:t>
      </w:r>
      <w:r w:rsidRPr="00C249F6">
        <w:rPr>
          <w:rFonts w:ascii="Times New Roman" w:hAnsi="Times New Roman" w:cs="Times New Roman"/>
          <w:b/>
          <w:bCs/>
          <w:i/>
          <w:iCs/>
          <w:sz w:val="22"/>
          <w:szCs w:val="22"/>
        </w:rPr>
        <w:t>.</w:t>
      </w:r>
    </w:p>
    <w:p w:rsidR="00536CF7" w:rsidRPr="00B70A47" w:rsidRDefault="00536CF7" w:rsidP="00536CF7">
      <w:pPr>
        <w:adjustRightInd w:val="0"/>
        <w:ind w:firstLine="540"/>
        <w:jc w:val="both"/>
        <w:rPr>
          <w:sz w:val="22"/>
          <w:szCs w:val="22"/>
        </w:rPr>
      </w:pPr>
      <w:r w:rsidRPr="00B70A47">
        <w:rPr>
          <w:sz w:val="22"/>
          <w:szCs w:val="22"/>
        </w:rPr>
        <w:t xml:space="preserve">Наличие у таких лиц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w:t>
      </w:r>
      <w:r w:rsidRPr="00B70A47">
        <w:rPr>
          <w:sz w:val="22"/>
          <w:szCs w:val="22"/>
        </w:rPr>
        <w:lastRenderedPageBreak/>
        <w:t>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указанные лица обязаны осуществлять стабилизацию или оказывать услуги маркет-мейкера:</w:t>
      </w:r>
    </w:p>
    <w:p w:rsidR="00536CF7" w:rsidRPr="001540B8" w:rsidRDefault="00536CF7" w:rsidP="00536CF7">
      <w:pPr>
        <w:pStyle w:val="ConsNormal"/>
        <w:ind w:right="0" w:firstLine="540"/>
        <w:jc w:val="both"/>
        <w:rPr>
          <w:rFonts w:ascii="Times New Roman" w:hAnsi="Times New Roman" w:cs="Times New Roman"/>
          <w:b/>
          <w:bCs/>
          <w:i/>
          <w:iCs/>
          <w:sz w:val="22"/>
          <w:szCs w:val="22"/>
        </w:rPr>
      </w:pPr>
      <w:r w:rsidRPr="001540B8">
        <w:rPr>
          <w:rFonts w:ascii="Times New Roman" w:hAnsi="Times New Roman" w:cs="Times New Roman"/>
          <w:b/>
          <w:bCs/>
          <w:i/>
          <w:iCs/>
          <w:sz w:val="22"/>
          <w:szCs w:val="22"/>
        </w:rPr>
        <w:t>Такая обязанность</w:t>
      </w:r>
      <w:r>
        <w:rPr>
          <w:rFonts w:ascii="Times New Roman" w:hAnsi="Times New Roman" w:cs="Times New Roman"/>
          <w:b/>
          <w:bCs/>
          <w:i/>
          <w:iCs/>
          <w:sz w:val="22"/>
          <w:szCs w:val="22"/>
        </w:rPr>
        <w:t xml:space="preserve"> у </w:t>
      </w:r>
      <w:r w:rsidRPr="00EC0679">
        <w:rPr>
          <w:rFonts w:ascii="Times New Roman" w:hAnsi="Times New Roman" w:cs="Times New Roman"/>
          <w:b/>
          <w:bCs/>
          <w:i/>
          <w:iCs/>
          <w:sz w:val="22"/>
          <w:szCs w:val="22"/>
        </w:rPr>
        <w:t>Андеррайтер</w:t>
      </w:r>
      <w:r>
        <w:rPr>
          <w:rFonts w:ascii="Times New Roman" w:hAnsi="Times New Roman" w:cs="Times New Roman"/>
          <w:b/>
          <w:bCs/>
          <w:i/>
          <w:iCs/>
          <w:sz w:val="22"/>
          <w:szCs w:val="22"/>
        </w:rPr>
        <w:t xml:space="preserve">а </w:t>
      </w:r>
      <w:r w:rsidRPr="001540B8">
        <w:rPr>
          <w:rFonts w:ascii="Times New Roman" w:hAnsi="Times New Roman" w:cs="Times New Roman"/>
          <w:b/>
          <w:bCs/>
          <w:i/>
          <w:iCs/>
          <w:sz w:val="22"/>
          <w:szCs w:val="22"/>
        </w:rPr>
        <w:t>отсутствует.</w:t>
      </w:r>
    </w:p>
    <w:p w:rsidR="00536CF7" w:rsidRPr="00B70A47" w:rsidRDefault="00536CF7" w:rsidP="00536CF7">
      <w:pPr>
        <w:adjustRightInd w:val="0"/>
        <w:ind w:firstLine="540"/>
        <w:jc w:val="both"/>
        <w:rPr>
          <w:b/>
          <w:bCs/>
          <w:i/>
          <w:iCs/>
          <w:sz w:val="22"/>
          <w:szCs w:val="22"/>
        </w:rPr>
      </w:pPr>
      <w:r w:rsidRPr="00B70A47">
        <w:rPr>
          <w:b/>
          <w:bCs/>
          <w:i/>
          <w:iCs/>
          <w:sz w:val="22"/>
          <w:szCs w:val="22"/>
        </w:rPr>
        <w:t xml:space="preserve">В случае проведения размещения Биржевых облигаций с включением в </w:t>
      </w:r>
      <w:r>
        <w:rPr>
          <w:b/>
          <w:bCs/>
          <w:i/>
          <w:iCs/>
          <w:sz w:val="22"/>
          <w:szCs w:val="22"/>
        </w:rPr>
        <w:t>К</w:t>
      </w:r>
      <w:r w:rsidRPr="00B70A47">
        <w:rPr>
          <w:b/>
          <w:bCs/>
          <w:i/>
          <w:iCs/>
          <w:sz w:val="22"/>
          <w:szCs w:val="22"/>
        </w:rPr>
        <w:t xml:space="preserve">отировальный список «В», для включения Биржевых облигаций в </w:t>
      </w:r>
      <w:r>
        <w:rPr>
          <w:b/>
          <w:bCs/>
          <w:i/>
          <w:iCs/>
          <w:sz w:val="22"/>
          <w:szCs w:val="22"/>
        </w:rPr>
        <w:t>К</w:t>
      </w:r>
      <w:r w:rsidRPr="00B70A47">
        <w:rPr>
          <w:b/>
          <w:bCs/>
          <w:i/>
          <w:iCs/>
          <w:sz w:val="22"/>
          <w:szCs w:val="22"/>
        </w:rPr>
        <w:t xml:space="preserve">отировальный список «В» Эмитент обязуется заключить с </w:t>
      </w:r>
      <w:r>
        <w:rPr>
          <w:b/>
          <w:bCs/>
          <w:i/>
          <w:iCs/>
          <w:sz w:val="22"/>
          <w:szCs w:val="22"/>
        </w:rPr>
        <w:t>Андеррайтером</w:t>
      </w:r>
      <w:r w:rsidRPr="00B70A47">
        <w:rPr>
          <w:b/>
          <w:bCs/>
          <w:i/>
          <w:iCs/>
          <w:sz w:val="22"/>
          <w:szCs w:val="22"/>
        </w:rPr>
        <w:t xml:space="preserve">, являющимся участником торгов ФБ ММВБ, или иным профессиональным участником рынка ценных бумаг, являющимся участником торгов ФБ ММВБ, договор о выполнении обязательств маркет-мейкера в отношении </w:t>
      </w:r>
      <w:r>
        <w:rPr>
          <w:b/>
          <w:bCs/>
          <w:i/>
          <w:iCs/>
          <w:sz w:val="22"/>
          <w:szCs w:val="22"/>
        </w:rPr>
        <w:t>Биржевых о</w:t>
      </w:r>
      <w:r w:rsidRPr="00B70A47">
        <w:rPr>
          <w:b/>
          <w:bCs/>
          <w:i/>
          <w:iCs/>
          <w:sz w:val="22"/>
          <w:szCs w:val="22"/>
        </w:rPr>
        <w:t>блигаций в течение всего срока их нахождения в котировальном списке «В».</w:t>
      </w:r>
    </w:p>
    <w:p w:rsidR="00536CF7" w:rsidRPr="00B70A47" w:rsidRDefault="00536CF7" w:rsidP="00536CF7">
      <w:pPr>
        <w:adjustRightInd w:val="0"/>
        <w:ind w:firstLine="540"/>
        <w:jc w:val="both"/>
        <w:rPr>
          <w:sz w:val="22"/>
          <w:szCs w:val="22"/>
        </w:rPr>
      </w:pPr>
      <w:r w:rsidRPr="00B70A47">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указанными лицами может быть реализовано право на приобретение дополнительного количества ценных бумаг:</w:t>
      </w:r>
    </w:p>
    <w:p w:rsidR="00536CF7" w:rsidRPr="003032D2" w:rsidRDefault="00536CF7" w:rsidP="00536CF7">
      <w:pPr>
        <w:adjustRightInd w:val="0"/>
        <w:ind w:firstLine="540"/>
        <w:jc w:val="both"/>
        <w:rPr>
          <w:b/>
          <w:bCs/>
          <w:i/>
          <w:iCs/>
          <w:sz w:val="22"/>
          <w:szCs w:val="22"/>
        </w:rPr>
      </w:pPr>
      <w:r w:rsidRPr="003032D2">
        <w:rPr>
          <w:b/>
          <w:bCs/>
          <w:i/>
          <w:iCs/>
          <w:sz w:val="22"/>
          <w:szCs w:val="22"/>
        </w:rPr>
        <w:t>Такое право у Андеррайтера не предусмотрено.</w:t>
      </w:r>
    </w:p>
    <w:p w:rsidR="00536CF7" w:rsidRDefault="00536CF7" w:rsidP="00536CF7">
      <w:pPr>
        <w:adjustRightInd w:val="0"/>
        <w:ind w:firstLine="540"/>
        <w:jc w:val="both"/>
        <w:rPr>
          <w:sz w:val="22"/>
          <w:szCs w:val="22"/>
        </w:rPr>
      </w:pPr>
      <w:r w:rsidRPr="00C249F6">
        <w:rPr>
          <w:sz w:val="22"/>
          <w:szCs w:val="22"/>
        </w:rPr>
        <w:t xml:space="preserve">Размер вознаграждения лиц, оказывающих услуги по размещению и/или организации размещения ценных бумаг: </w:t>
      </w:r>
    </w:p>
    <w:p w:rsidR="00536CF7" w:rsidRPr="009B73C0" w:rsidRDefault="00536CF7" w:rsidP="00536CF7">
      <w:pPr>
        <w:adjustRightInd w:val="0"/>
        <w:ind w:firstLine="540"/>
        <w:jc w:val="both"/>
        <w:rPr>
          <w:b/>
          <w:bCs/>
          <w:i/>
          <w:iCs/>
          <w:sz w:val="22"/>
          <w:szCs w:val="22"/>
        </w:rPr>
      </w:pPr>
      <w:r w:rsidRPr="009B73C0">
        <w:rPr>
          <w:b/>
          <w:bCs/>
          <w:i/>
          <w:iCs/>
          <w:sz w:val="22"/>
          <w:szCs w:val="22"/>
        </w:rPr>
        <w:t>Согласно условиям договора Андеррайтеру выплачивается вознаграждение, которое составляет не более 1,0 (Один) процент от номинальной стоимости Биржевых облигаций.</w:t>
      </w:r>
    </w:p>
    <w:p w:rsidR="00536CF7" w:rsidRPr="00B70A47" w:rsidRDefault="00536CF7" w:rsidP="00536CF7">
      <w:pPr>
        <w:adjustRightInd w:val="0"/>
        <w:ind w:firstLine="540"/>
        <w:jc w:val="both"/>
        <w:rPr>
          <w:b/>
          <w:bCs/>
          <w:i/>
          <w:iCs/>
          <w:sz w:val="22"/>
          <w:szCs w:val="22"/>
        </w:rPr>
      </w:pPr>
      <w:r w:rsidRPr="009B73C0">
        <w:rPr>
          <w:b/>
          <w:bCs/>
          <w:i/>
          <w:iCs/>
          <w:sz w:val="22"/>
          <w:szCs w:val="22"/>
        </w:rPr>
        <w:t xml:space="preserve">В случае заключения договора </w:t>
      </w:r>
      <w:r w:rsidRPr="009B73C0">
        <w:rPr>
          <w:rStyle w:val="SUBST"/>
          <w:bCs/>
          <w:iCs/>
          <w:szCs w:val="22"/>
        </w:rPr>
        <w:t>на осуществление функций маркет-мейкера,</w:t>
      </w:r>
      <w:r w:rsidRPr="009B73C0">
        <w:rPr>
          <w:b/>
          <w:bCs/>
          <w:i/>
          <w:iCs/>
          <w:sz w:val="22"/>
          <w:szCs w:val="22"/>
        </w:rPr>
        <w:t xml:space="preserve"> вознаграждение Андеррайтера за оказание услуг маркет-мейкера, не превысит 100 000 (Ста тысяч) рублей.</w:t>
      </w:r>
    </w:p>
    <w:p w:rsidR="00182875" w:rsidRPr="00112584" w:rsidRDefault="00182875" w:rsidP="00112584">
      <w:pPr>
        <w:numPr>
          <w:ilvl w:val="1"/>
          <w:numId w:val="13"/>
        </w:numPr>
        <w:ind w:left="709" w:hanging="709"/>
        <w:jc w:val="both"/>
        <w:rPr>
          <w:b/>
          <w:sz w:val="22"/>
          <w:szCs w:val="22"/>
        </w:rPr>
      </w:pPr>
      <w:r w:rsidRPr="00112584">
        <w:rPr>
          <w:b/>
          <w:sz w:val="22"/>
          <w:szCs w:val="22"/>
        </w:rPr>
        <w:t xml:space="preserve">Текст измененной редакции </w:t>
      </w:r>
      <w:r w:rsidR="00674824" w:rsidRPr="00112584">
        <w:rPr>
          <w:b/>
          <w:sz w:val="22"/>
          <w:szCs w:val="22"/>
        </w:rPr>
        <w:t>раздела «Сведения об организациях, оказывающих Эмитенту услуги по размещению и организации размещения Биржевых облигаций» п.8.3 Решения о выпуске</w:t>
      </w:r>
      <w:r w:rsidRPr="00112584">
        <w:rPr>
          <w:b/>
          <w:sz w:val="22"/>
          <w:szCs w:val="22"/>
        </w:rPr>
        <w:t>:</w:t>
      </w:r>
    </w:p>
    <w:p w:rsidR="00536CF7" w:rsidRPr="00B70A47" w:rsidRDefault="00536CF7" w:rsidP="00536CF7">
      <w:pPr>
        <w:jc w:val="both"/>
        <w:rPr>
          <w:b/>
          <w:bCs/>
          <w:i/>
          <w:iCs/>
          <w:color w:val="000000"/>
          <w:sz w:val="22"/>
          <w:szCs w:val="22"/>
        </w:rPr>
      </w:pPr>
      <w:r w:rsidRPr="00B70A47">
        <w:rPr>
          <w:rStyle w:val="SUBST"/>
          <w:b w:val="0"/>
          <w:bCs/>
          <w:i w:val="0"/>
          <w:iCs/>
        </w:rPr>
        <w:t xml:space="preserve">Сведения об организациях, оказывающих Эмитенту услуги по размещению </w:t>
      </w:r>
      <w:r w:rsidRPr="00536CF7">
        <w:rPr>
          <w:rStyle w:val="SUBST"/>
          <w:b w:val="0"/>
          <w:bCs/>
          <w:i w:val="0"/>
        </w:rPr>
        <w:t>и/или</w:t>
      </w:r>
      <w:r w:rsidRPr="00B70A47">
        <w:rPr>
          <w:rStyle w:val="SUBST"/>
          <w:b w:val="0"/>
          <w:bCs/>
          <w:i w:val="0"/>
          <w:iCs/>
        </w:rPr>
        <w:t xml:space="preserve"> организации размещения Биржевых облигаций:</w:t>
      </w:r>
      <w:r w:rsidRPr="00B70A47">
        <w:rPr>
          <w:b/>
          <w:bCs/>
          <w:i/>
          <w:iCs/>
          <w:color w:val="000000"/>
          <w:sz w:val="22"/>
          <w:szCs w:val="22"/>
        </w:rPr>
        <w:t xml:space="preserve"> </w:t>
      </w:r>
    </w:p>
    <w:p w:rsidR="00536CF7" w:rsidRPr="00B70A47" w:rsidRDefault="00536CF7" w:rsidP="00536CF7">
      <w:pPr>
        <w:ind w:firstLine="567"/>
        <w:jc w:val="both"/>
        <w:rPr>
          <w:b/>
          <w:bCs/>
          <w:i/>
          <w:iCs/>
          <w:color w:val="000000"/>
          <w:sz w:val="22"/>
          <w:szCs w:val="22"/>
        </w:rPr>
      </w:pPr>
      <w:r>
        <w:rPr>
          <w:color w:val="000000"/>
          <w:sz w:val="22"/>
          <w:szCs w:val="22"/>
        </w:rPr>
        <w:t xml:space="preserve">1. </w:t>
      </w:r>
      <w:r w:rsidRPr="00B70A47">
        <w:rPr>
          <w:color w:val="000000"/>
          <w:sz w:val="22"/>
          <w:szCs w:val="22"/>
        </w:rPr>
        <w:t xml:space="preserve">Полное фирменное наименование: </w:t>
      </w:r>
      <w:r w:rsidRPr="00B70A47">
        <w:rPr>
          <w:b/>
          <w:bCs/>
          <w:i/>
          <w:iCs/>
          <w:color w:val="000000"/>
          <w:sz w:val="22"/>
          <w:szCs w:val="22"/>
        </w:rPr>
        <w:t xml:space="preserve">Общество с ограниченной ответственностью </w:t>
      </w:r>
      <w:r>
        <w:rPr>
          <w:b/>
          <w:bCs/>
          <w:i/>
          <w:iCs/>
          <w:color w:val="000000"/>
          <w:sz w:val="22"/>
          <w:szCs w:val="22"/>
        </w:rPr>
        <w:t xml:space="preserve">«Урса </w:t>
      </w:r>
      <w:r w:rsidRPr="001029F1">
        <w:rPr>
          <w:b/>
          <w:bCs/>
          <w:i/>
          <w:iCs/>
          <w:color w:val="000000"/>
          <w:sz w:val="22"/>
          <w:szCs w:val="22"/>
        </w:rPr>
        <w:t>Капитал»</w:t>
      </w:r>
      <w:r w:rsidRPr="00EF6404">
        <w:rPr>
          <w:b/>
          <w:bCs/>
          <w:i/>
          <w:iCs/>
          <w:color w:val="000000"/>
          <w:sz w:val="22"/>
          <w:szCs w:val="22"/>
        </w:rPr>
        <w:t>;</w:t>
      </w:r>
    </w:p>
    <w:p w:rsidR="00536CF7" w:rsidRPr="00B70A47" w:rsidRDefault="00536CF7" w:rsidP="00536CF7">
      <w:pPr>
        <w:ind w:firstLine="567"/>
        <w:jc w:val="both"/>
        <w:rPr>
          <w:b/>
          <w:bCs/>
          <w:i/>
          <w:iCs/>
          <w:color w:val="000000"/>
          <w:sz w:val="22"/>
          <w:szCs w:val="22"/>
        </w:rPr>
      </w:pPr>
      <w:r w:rsidRPr="00B70A47">
        <w:rPr>
          <w:color w:val="000000"/>
          <w:sz w:val="22"/>
          <w:szCs w:val="22"/>
        </w:rPr>
        <w:t xml:space="preserve">Сокращенное фирменное наименование: </w:t>
      </w:r>
      <w:r>
        <w:rPr>
          <w:b/>
          <w:bCs/>
          <w:i/>
          <w:iCs/>
          <w:color w:val="000000"/>
          <w:sz w:val="22"/>
          <w:szCs w:val="22"/>
        </w:rPr>
        <w:t>ООО «Урса Капитал»;</w:t>
      </w:r>
    </w:p>
    <w:p w:rsidR="00536CF7" w:rsidRPr="00B70A47" w:rsidRDefault="00536CF7" w:rsidP="00536CF7">
      <w:pPr>
        <w:ind w:firstLine="567"/>
        <w:rPr>
          <w:b/>
          <w:bCs/>
          <w:i/>
          <w:iCs/>
          <w:color w:val="000000"/>
          <w:sz w:val="22"/>
          <w:szCs w:val="22"/>
        </w:rPr>
      </w:pPr>
      <w:r w:rsidRPr="00B70A47">
        <w:rPr>
          <w:color w:val="000000"/>
          <w:sz w:val="22"/>
          <w:szCs w:val="22"/>
        </w:rPr>
        <w:t>ИНН</w:t>
      </w:r>
      <w:r>
        <w:rPr>
          <w:color w:val="000000"/>
          <w:sz w:val="22"/>
          <w:szCs w:val="22"/>
        </w:rPr>
        <w:t>/КПП</w:t>
      </w:r>
      <w:r w:rsidRPr="00B70A47">
        <w:rPr>
          <w:color w:val="000000"/>
          <w:sz w:val="22"/>
          <w:szCs w:val="22"/>
        </w:rPr>
        <w:t xml:space="preserve">: </w:t>
      </w:r>
      <w:r>
        <w:rPr>
          <w:b/>
          <w:bCs/>
          <w:i/>
          <w:iCs/>
          <w:color w:val="000000"/>
          <w:sz w:val="22"/>
          <w:szCs w:val="22"/>
        </w:rPr>
        <w:t>7708636639/770401001;</w:t>
      </w:r>
    </w:p>
    <w:p w:rsidR="00536CF7" w:rsidRPr="003E0D0B" w:rsidRDefault="00536CF7" w:rsidP="00536CF7">
      <w:pPr>
        <w:ind w:firstLine="567"/>
        <w:jc w:val="both"/>
        <w:rPr>
          <w:b/>
          <w:bCs/>
          <w:i/>
          <w:iCs/>
          <w:color w:val="000000"/>
          <w:sz w:val="22"/>
          <w:szCs w:val="22"/>
        </w:rPr>
      </w:pPr>
      <w:r w:rsidRPr="00B70A47">
        <w:rPr>
          <w:color w:val="000000"/>
          <w:sz w:val="22"/>
          <w:szCs w:val="22"/>
        </w:rPr>
        <w:t>Место нахождения:</w:t>
      </w:r>
      <w:r w:rsidRPr="00920D53">
        <w:rPr>
          <w:color w:val="000000"/>
          <w:sz w:val="22"/>
          <w:szCs w:val="22"/>
        </w:rPr>
        <w:t xml:space="preserve"> </w:t>
      </w:r>
      <w:r w:rsidRPr="00CA54F7">
        <w:rPr>
          <w:b/>
          <w:i/>
          <w:color w:val="000000"/>
          <w:sz w:val="22"/>
          <w:szCs w:val="22"/>
        </w:rPr>
        <w:t>119034, Российская Федерация, город Москва, Бутиковский переулок, дом 14, строение 1;</w:t>
      </w:r>
    </w:p>
    <w:p w:rsidR="00536CF7" w:rsidRPr="003E0D0B" w:rsidRDefault="00536CF7" w:rsidP="00536CF7">
      <w:pPr>
        <w:ind w:firstLine="567"/>
        <w:jc w:val="both"/>
        <w:rPr>
          <w:b/>
          <w:bCs/>
          <w:i/>
          <w:iCs/>
          <w:color w:val="000000"/>
          <w:sz w:val="22"/>
          <w:szCs w:val="22"/>
        </w:rPr>
      </w:pPr>
      <w:r w:rsidRPr="00B70A47">
        <w:rPr>
          <w:color w:val="000000"/>
          <w:sz w:val="22"/>
          <w:szCs w:val="22"/>
        </w:rPr>
        <w:t xml:space="preserve">Почтовый адрес: </w:t>
      </w:r>
      <w:r w:rsidRPr="00CA54F7">
        <w:rPr>
          <w:b/>
          <w:i/>
          <w:color w:val="000000"/>
          <w:sz w:val="22"/>
          <w:szCs w:val="22"/>
        </w:rPr>
        <w:t>119034, Российская Федерация, город Москва, Бутиковский переулок, дом 14, строение 1</w:t>
      </w:r>
    </w:p>
    <w:p w:rsidR="00536CF7" w:rsidRPr="00B70A47" w:rsidRDefault="00536CF7" w:rsidP="00536CF7">
      <w:pPr>
        <w:ind w:firstLine="567"/>
        <w:rPr>
          <w:b/>
          <w:bCs/>
          <w:i/>
          <w:iCs/>
          <w:color w:val="000000"/>
          <w:sz w:val="22"/>
          <w:szCs w:val="22"/>
        </w:rPr>
      </w:pPr>
      <w:r w:rsidRPr="00B70A47">
        <w:rPr>
          <w:color w:val="000000"/>
          <w:sz w:val="22"/>
          <w:szCs w:val="22"/>
        </w:rPr>
        <w:t xml:space="preserve">Номер лицензии: </w:t>
      </w:r>
      <w:r w:rsidRPr="00CA54F7">
        <w:rPr>
          <w:b/>
          <w:i/>
          <w:color w:val="000000"/>
          <w:sz w:val="22"/>
          <w:szCs w:val="22"/>
        </w:rPr>
        <w:t>077-10288-100000 (на осуществление брокерской деятельности)</w:t>
      </w:r>
      <w:r>
        <w:rPr>
          <w:b/>
          <w:i/>
          <w:color w:val="000000"/>
          <w:sz w:val="22"/>
          <w:szCs w:val="22"/>
        </w:rPr>
        <w:t>;</w:t>
      </w:r>
    </w:p>
    <w:p w:rsidR="00536CF7" w:rsidRPr="00CA54F7" w:rsidRDefault="00536CF7" w:rsidP="00536CF7">
      <w:pPr>
        <w:ind w:firstLine="567"/>
        <w:rPr>
          <w:b/>
          <w:i/>
          <w:color w:val="000000"/>
          <w:sz w:val="22"/>
          <w:szCs w:val="22"/>
        </w:rPr>
      </w:pPr>
      <w:r w:rsidRPr="00B70A47">
        <w:rPr>
          <w:color w:val="000000"/>
          <w:sz w:val="22"/>
          <w:szCs w:val="22"/>
        </w:rPr>
        <w:t xml:space="preserve">Дата выдачи: </w:t>
      </w:r>
      <w:r w:rsidRPr="00CA54F7">
        <w:rPr>
          <w:b/>
          <w:i/>
          <w:color w:val="000000"/>
          <w:sz w:val="22"/>
          <w:szCs w:val="22"/>
        </w:rPr>
        <w:t>19.06.2007 г.;</w:t>
      </w:r>
    </w:p>
    <w:p w:rsidR="00536CF7" w:rsidRPr="00B70A47" w:rsidRDefault="00536CF7" w:rsidP="00536CF7">
      <w:pPr>
        <w:ind w:firstLine="567"/>
        <w:rPr>
          <w:b/>
          <w:bCs/>
          <w:i/>
          <w:iCs/>
          <w:color w:val="000000"/>
          <w:sz w:val="22"/>
          <w:szCs w:val="22"/>
        </w:rPr>
      </w:pPr>
      <w:r w:rsidRPr="00B70A47">
        <w:rPr>
          <w:color w:val="000000"/>
          <w:sz w:val="22"/>
          <w:szCs w:val="22"/>
        </w:rPr>
        <w:t xml:space="preserve">Срок действия: </w:t>
      </w:r>
      <w:r w:rsidRPr="00B70A47">
        <w:rPr>
          <w:b/>
          <w:bCs/>
          <w:i/>
          <w:iCs/>
          <w:color w:val="000000"/>
          <w:sz w:val="22"/>
          <w:szCs w:val="22"/>
        </w:rPr>
        <w:t>без ограничения срока действия</w:t>
      </w:r>
      <w:r>
        <w:rPr>
          <w:b/>
          <w:bCs/>
          <w:i/>
          <w:iCs/>
          <w:color w:val="000000"/>
          <w:sz w:val="22"/>
          <w:szCs w:val="22"/>
        </w:rPr>
        <w:t>;</w:t>
      </w:r>
    </w:p>
    <w:p w:rsidR="00536CF7" w:rsidRPr="00B70A47" w:rsidRDefault="00536CF7" w:rsidP="00536CF7">
      <w:pPr>
        <w:ind w:firstLine="567"/>
        <w:rPr>
          <w:rStyle w:val="SUBST"/>
          <w:color w:val="000000"/>
        </w:rPr>
      </w:pPr>
      <w:r w:rsidRPr="00B70A47">
        <w:rPr>
          <w:color w:val="000000"/>
          <w:sz w:val="22"/>
          <w:szCs w:val="22"/>
        </w:rPr>
        <w:t xml:space="preserve">Лицензирующий орган: </w:t>
      </w:r>
      <w:r>
        <w:rPr>
          <w:rStyle w:val="SUBST"/>
        </w:rPr>
        <w:t>ФСФР России</w:t>
      </w:r>
      <w:r w:rsidRPr="00B70A47">
        <w:rPr>
          <w:rStyle w:val="SUBST"/>
        </w:rPr>
        <w:t>.</w:t>
      </w:r>
    </w:p>
    <w:p w:rsidR="00536CF7" w:rsidRDefault="00536CF7" w:rsidP="00536CF7">
      <w:pPr>
        <w:ind w:firstLine="567"/>
        <w:jc w:val="both"/>
        <w:rPr>
          <w:b/>
          <w:bCs/>
          <w:i/>
          <w:iCs/>
          <w:color w:val="000000"/>
          <w:sz w:val="22"/>
          <w:szCs w:val="22"/>
        </w:rPr>
      </w:pPr>
      <w:r w:rsidRPr="002437F4">
        <w:rPr>
          <w:sz w:val="22"/>
          <w:szCs w:val="22"/>
        </w:rPr>
        <w:t xml:space="preserve">Основные функции </w:t>
      </w:r>
      <w:r w:rsidRPr="00EF6404">
        <w:rPr>
          <w:sz w:val="22"/>
          <w:szCs w:val="22"/>
        </w:rPr>
        <w:t>лица</w:t>
      </w:r>
      <w:r>
        <w:rPr>
          <w:sz w:val="22"/>
          <w:szCs w:val="22"/>
        </w:rPr>
        <w:t xml:space="preserve">, оказывающего услуги </w:t>
      </w:r>
      <w:r w:rsidRPr="00EC4343">
        <w:rPr>
          <w:sz w:val="22"/>
          <w:szCs w:val="22"/>
        </w:rPr>
        <w:t>по размещению и/или организации размещения Биржевых облигаций</w:t>
      </w:r>
      <w:r w:rsidRPr="002437F4">
        <w:rPr>
          <w:sz w:val="22"/>
          <w:szCs w:val="22"/>
        </w:rPr>
        <w:t>:</w:t>
      </w:r>
    </w:p>
    <w:p w:rsidR="00536CF7" w:rsidRDefault="00536CF7" w:rsidP="00536CF7">
      <w:pPr>
        <w:numPr>
          <w:ilvl w:val="2"/>
          <w:numId w:val="16"/>
        </w:numPr>
        <w:autoSpaceDE/>
        <w:autoSpaceDN/>
        <w:ind w:hanging="294"/>
        <w:jc w:val="both"/>
        <w:rPr>
          <w:b/>
          <w:i/>
          <w:color w:val="000000"/>
          <w:sz w:val="22"/>
          <w:szCs w:val="22"/>
        </w:rPr>
      </w:pPr>
      <w:r>
        <w:rPr>
          <w:b/>
          <w:i/>
          <w:color w:val="000000"/>
          <w:sz w:val="22"/>
          <w:szCs w:val="22"/>
        </w:rPr>
        <w:t xml:space="preserve">от своего имени заключить </w:t>
      </w:r>
      <w:r w:rsidRPr="00112584">
        <w:rPr>
          <w:b/>
          <w:i/>
          <w:color w:val="000000"/>
          <w:sz w:val="22"/>
          <w:szCs w:val="22"/>
        </w:rPr>
        <w:t>сделки по продаже Биржевых облигаций при размещении, но за счет Эмитента в порядк</w:t>
      </w:r>
      <w:r>
        <w:rPr>
          <w:b/>
          <w:i/>
          <w:color w:val="000000"/>
          <w:sz w:val="22"/>
          <w:szCs w:val="22"/>
        </w:rPr>
        <w:t>е</w:t>
      </w:r>
      <w:r w:rsidRPr="00112584">
        <w:rPr>
          <w:b/>
          <w:i/>
          <w:color w:val="000000"/>
          <w:sz w:val="22"/>
          <w:szCs w:val="22"/>
        </w:rPr>
        <w:t xml:space="preserve"> и </w:t>
      </w:r>
      <w:r>
        <w:rPr>
          <w:b/>
          <w:i/>
          <w:color w:val="000000"/>
          <w:sz w:val="22"/>
          <w:szCs w:val="22"/>
        </w:rPr>
        <w:t xml:space="preserve">на </w:t>
      </w:r>
      <w:r w:rsidRPr="00112584">
        <w:rPr>
          <w:b/>
          <w:i/>
          <w:color w:val="000000"/>
          <w:sz w:val="22"/>
          <w:szCs w:val="22"/>
        </w:rPr>
        <w:t>условия</w:t>
      </w:r>
      <w:r>
        <w:rPr>
          <w:b/>
          <w:i/>
          <w:color w:val="000000"/>
          <w:sz w:val="22"/>
          <w:szCs w:val="22"/>
        </w:rPr>
        <w:t>х определенных</w:t>
      </w:r>
      <w:r w:rsidRPr="00112584">
        <w:rPr>
          <w:b/>
          <w:i/>
          <w:color w:val="000000"/>
          <w:sz w:val="22"/>
          <w:szCs w:val="22"/>
        </w:rPr>
        <w:t xml:space="preserve"> Эмиссионными документами решениями уполномоченных органов Эмитента</w:t>
      </w:r>
      <w:r>
        <w:rPr>
          <w:b/>
          <w:i/>
          <w:color w:val="000000"/>
          <w:sz w:val="22"/>
          <w:szCs w:val="22"/>
        </w:rPr>
        <w:t>, Договором технического андеррайтера;</w:t>
      </w:r>
    </w:p>
    <w:p w:rsidR="00536CF7" w:rsidRDefault="00536CF7" w:rsidP="00536CF7">
      <w:pPr>
        <w:numPr>
          <w:ilvl w:val="2"/>
          <w:numId w:val="16"/>
        </w:numPr>
        <w:autoSpaceDE/>
        <w:autoSpaceDN/>
        <w:ind w:hanging="294"/>
        <w:jc w:val="both"/>
        <w:rPr>
          <w:b/>
          <w:i/>
          <w:color w:val="000000"/>
          <w:sz w:val="22"/>
          <w:szCs w:val="22"/>
        </w:rPr>
      </w:pPr>
      <w:r>
        <w:rPr>
          <w:b/>
          <w:i/>
          <w:color w:val="000000"/>
          <w:sz w:val="22"/>
          <w:szCs w:val="22"/>
        </w:rPr>
        <w:t>разработать рекомендации относительно концепции (структуры и параметров) Выпуска Биржевых облигаций, а также план-график подготовки Биржевых облигаций к размещению, которые оформляются приложениями к договору;</w:t>
      </w:r>
    </w:p>
    <w:p w:rsidR="00536CF7" w:rsidRDefault="00536CF7" w:rsidP="00536CF7">
      <w:pPr>
        <w:numPr>
          <w:ilvl w:val="2"/>
          <w:numId w:val="16"/>
        </w:numPr>
        <w:autoSpaceDE/>
        <w:autoSpaceDN/>
        <w:ind w:hanging="294"/>
        <w:jc w:val="both"/>
        <w:rPr>
          <w:b/>
          <w:i/>
          <w:color w:val="000000"/>
          <w:sz w:val="22"/>
          <w:szCs w:val="22"/>
        </w:rPr>
      </w:pPr>
      <w:r>
        <w:rPr>
          <w:b/>
          <w:i/>
          <w:color w:val="000000"/>
          <w:sz w:val="22"/>
          <w:szCs w:val="22"/>
        </w:rPr>
        <w:t>предоставить консультации по вопросам, связанным с требованиями действующего законодательства Российской Федерации, предъявляемыми к процедуре эмиссии Биржевых облигаций;</w:t>
      </w:r>
    </w:p>
    <w:p w:rsidR="00536CF7" w:rsidRDefault="00536CF7" w:rsidP="00536CF7">
      <w:pPr>
        <w:numPr>
          <w:ilvl w:val="2"/>
          <w:numId w:val="16"/>
        </w:numPr>
        <w:autoSpaceDE/>
        <w:autoSpaceDN/>
        <w:ind w:hanging="294"/>
        <w:jc w:val="both"/>
        <w:rPr>
          <w:b/>
          <w:i/>
          <w:color w:val="000000"/>
          <w:sz w:val="22"/>
          <w:szCs w:val="22"/>
        </w:rPr>
      </w:pPr>
      <w:r>
        <w:rPr>
          <w:b/>
          <w:i/>
          <w:color w:val="000000"/>
          <w:sz w:val="22"/>
          <w:szCs w:val="22"/>
        </w:rPr>
        <w:t>осуществить на основании предоставленной Эмитентом информации подготовку краткого аналитического обзора (</w:t>
      </w:r>
      <w:r>
        <w:rPr>
          <w:b/>
          <w:i/>
          <w:color w:val="000000"/>
          <w:sz w:val="22"/>
          <w:szCs w:val="22"/>
          <w:lang w:val="en-US"/>
        </w:rPr>
        <w:t>desk</w:t>
      </w:r>
      <w:r w:rsidRPr="00BD61A3">
        <w:rPr>
          <w:b/>
          <w:i/>
          <w:color w:val="000000"/>
          <w:sz w:val="22"/>
          <w:szCs w:val="22"/>
        </w:rPr>
        <w:t>-</w:t>
      </w:r>
      <w:r>
        <w:rPr>
          <w:b/>
          <w:i/>
          <w:color w:val="000000"/>
          <w:sz w:val="22"/>
          <w:szCs w:val="22"/>
          <w:lang w:val="en-US"/>
        </w:rPr>
        <w:t>note</w:t>
      </w:r>
      <w:r>
        <w:rPr>
          <w:b/>
          <w:i/>
          <w:color w:val="000000"/>
          <w:sz w:val="22"/>
          <w:szCs w:val="22"/>
        </w:rPr>
        <w:t>) и/или инвестиционного меморандума в целях распространения среди потенциальных инвесторов;</w:t>
      </w:r>
    </w:p>
    <w:p w:rsidR="00536CF7" w:rsidRDefault="00536CF7" w:rsidP="00536CF7">
      <w:pPr>
        <w:numPr>
          <w:ilvl w:val="2"/>
          <w:numId w:val="16"/>
        </w:numPr>
        <w:autoSpaceDE/>
        <w:autoSpaceDN/>
        <w:ind w:hanging="294"/>
        <w:jc w:val="both"/>
        <w:rPr>
          <w:b/>
          <w:i/>
          <w:color w:val="000000"/>
          <w:sz w:val="22"/>
          <w:szCs w:val="22"/>
        </w:rPr>
      </w:pPr>
      <w:r>
        <w:rPr>
          <w:b/>
          <w:i/>
          <w:color w:val="000000"/>
          <w:sz w:val="22"/>
          <w:szCs w:val="22"/>
        </w:rPr>
        <w:t xml:space="preserve">организовать маркетинговые и презентационные мероприятия (презентации выпуска, встречи с инвесторами, переговоры и другие необходимые мероприятия) по предварительному согласованию за счет Эмитента, связанные с выпуском Биржевых </w:t>
      </w:r>
      <w:r>
        <w:rPr>
          <w:b/>
          <w:i/>
          <w:color w:val="000000"/>
          <w:sz w:val="22"/>
          <w:szCs w:val="22"/>
        </w:rPr>
        <w:lastRenderedPageBreak/>
        <w:t>облигаций, для привлечения инвесторов к приобретению Биржевых облигаций при их размещении;</w:t>
      </w:r>
    </w:p>
    <w:p w:rsidR="00536CF7" w:rsidRDefault="00536CF7" w:rsidP="00536CF7">
      <w:pPr>
        <w:numPr>
          <w:ilvl w:val="2"/>
          <w:numId w:val="16"/>
        </w:numPr>
        <w:autoSpaceDE/>
        <w:autoSpaceDN/>
        <w:ind w:hanging="294"/>
        <w:jc w:val="both"/>
        <w:rPr>
          <w:b/>
          <w:i/>
          <w:color w:val="000000"/>
          <w:sz w:val="22"/>
          <w:szCs w:val="22"/>
        </w:rPr>
      </w:pPr>
      <w:r>
        <w:rPr>
          <w:b/>
          <w:i/>
          <w:color w:val="000000"/>
          <w:sz w:val="22"/>
          <w:szCs w:val="22"/>
        </w:rPr>
        <w:t>осуществлять поиск потенциальных покупателей при размещении Биржевых облигаций, предлагать им совершение сделок по покупке Биржевых облигаций на условиях, предусмотренных Эмиссионными документами и иных условиях, согласованных Сторонами в соответствии с договором.</w:t>
      </w:r>
    </w:p>
    <w:p w:rsidR="00536CF7" w:rsidRDefault="00536CF7" w:rsidP="00536CF7">
      <w:pPr>
        <w:pStyle w:val="Text"/>
        <w:spacing w:before="0" w:line="240" w:lineRule="auto"/>
        <w:ind w:left="0" w:firstLine="567"/>
        <w:rPr>
          <w:b/>
          <w:bCs/>
          <w:i/>
          <w:iCs/>
          <w:spacing w:val="0"/>
          <w:sz w:val="22"/>
          <w:szCs w:val="22"/>
        </w:rPr>
      </w:pPr>
      <w:r>
        <w:rPr>
          <w:b/>
          <w:bCs/>
          <w:i/>
          <w:iCs/>
          <w:sz w:val="22"/>
          <w:szCs w:val="22"/>
        </w:rPr>
        <w:t>ООО «Урса Капитал» не несет ответственности за неисполнение, неполное исполнение или просрочку исполнения Эмитентом принятых на себя обязательств по Биржевым облигациям. Действия владельцев Биржевых облигаций в случае неисполнения Эмитентом обязательств по Биржевым облигациям или просрочки исполнения соответствующих обязательств определены в п. 9.7. Решения о выпуске ценных бумаг и п. 9.1.2. Проспекта ценных бумаг.</w:t>
      </w:r>
    </w:p>
    <w:p w:rsidR="00536CF7" w:rsidRPr="00B70A47" w:rsidRDefault="00536CF7" w:rsidP="00536CF7">
      <w:pPr>
        <w:adjustRightInd w:val="0"/>
        <w:ind w:firstLine="540"/>
        <w:jc w:val="both"/>
        <w:rPr>
          <w:sz w:val="22"/>
          <w:szCs w:val="22"/>
        </w:rPr>
      </w:pPr>
      <w:r w:rsidRPr="00B70A47">
        <w:rPr>
          <w:sz w:val="22"/>
          <w:szCs w:val="22"/>
        </w:rPr>
        <w:t>Наличие у таких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которые обязаны приобрести указанные лица, и срок (порядок определения срока), по истечении которого указанные лица обязаны приобрести такое количество ценных бумаг:</w:t>
      </w:r>
    </w:p>
    <w:p w:rsidR="00536CF7" w:rsidRPr="00C249F6" w:rsidRDefault="00536CF7" w:rsidP="00536CF7">
      <w:pPr>
        <w:pStyle w:val="ConsNormal"/>
        <w:ind w:right="0" w:firstLine="540"/>
        <w:jc w:val="both"/>
        <w:rPr>
          <w:rFonts w:ascii="Times New Roman" w:hAnsi="Times New Roman" w:cs="Times New Roman"/>
          <w:sz w:val="22"/>
          <w:szCs w:val="22"/>
        </w:rPr>
      </w:pPr>
      <w:r>
        <w:rPr>
          <w:rFonts w:ascii="Times New Roman" w:hAnsi="Times New Roman" w:cs="Times New Roman"/>
          <w:b/>
          <w:bCs/>
          <w:i/>
          <w:iCs/>
          <w:sz w:val="22"/>
          <w:szCs w:val="22"/>
        </w:rPr>
        <w:t>О</w:t>
      </w:r>
      <w:r w:rsidRPr="00C249F6">
        <w:rPr>
          <w:rFonts w:ascii="Times New Roman" w:hAnsi="Times New Roman" w:cs="Times New Roman"/>
          <w:b/>
          <w:bCs/>
          <w:i/>
          <w:iCs/>
          <w:sz w:val="22"/>
          <w:szCs w:val="22"/>
        </w:rPr>
        <w:t>бязанност</w:t>
      </w:r>
      <w:r>
        <w:rPr>
          <w:rFonts w:ascii="Times New Roman" w:hAnsi="Times New Roman" w:cs="Times New Roman"/>
          <w:b/>
          <w:bCs/>
          <w:i/>
          <w:iCs/>
          <w:sz w:val="22"/>
          <w:szCs w:val="22"/>
        </w:rPr>
        <w:t>ь</w:t>
      </w:r>
      <w:r w:rsidRPr="00C249F6">
        <w:rPr>
          <w:rFonts w:ascii="Times New Roman" w:hAnsi="Times New Roman" w:cs="Times New Roman"/>
          <w:b/>
          <w:bCs/>
          <w:i/>
          <w:iCs/>
          <w:sz w:val="22"/>
          <w:szCs w:val="22"/>
        </w:rPr>
        <w:t xml:space="preserve"> по приобретению не размещенных в срок ценных бумаг</w:t>
      </w:r>
      <w:r>
        <w:rPr>
          <w:rFonts w:ascii="Times New Roman" w:hAnsi="Times New Roman" w:cs="Times New Roman"/>
          <w:b/>
          <w:bCs/>
          <w:i/>
          <w:iCs/>
          <w:sz w:val="22"/>
          <w:szCs w:val="22"/>
        </w:rPr>
        <w:t xml:space="preserve"> у ООО «Урса Капитал» отсутствует</w:t>
      </w:r>
      <w:r w:rsidRPr="00C249F6">
        <w:rPr>
          <w:rFonts w:ascii="Times New Roman" w:hAnsi="Times New Roman" w:cs="Times New Roman"/>
          <w:b/>
          <w:bCs/>
          <w:i/>
          <w:iCs/>
          <w:sz w:val="22"/>
          <w:szCs w:val="22"/>
        </w:rPr>
        <w:t>.</w:t>
      </w:r>
    </w:p>
    <w:p w:rsidR="00536CF7" w:rsidRPr="00B70A47" w:rsidRDefault="00536CF7" w:rsidP="00536CF7">
      <w:pPr>
        <w:adjustRightInd w:val="0"/>
        <w:ind w:firstLine="540"/>
        <w:jc w:val="both"/>
        <w:rPr>
          <w:sz w:val="22"/>
          <w:szCs w:val="22"/>
        </w:rPr>
      </w:pPr>
      <w:r w:rsidRPr="00B70A47">
        <w:rPr>
          <w:sz w:val="22"/>
          <w:szCs w:val="22"/>
        </w:rPr>
        <w:t>Наличие у таких лиц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указанные лица обязаны осуществлять стабилизацию или оказывать услуги маркет-мейкера:</w:t>
      </w:r>
    </w:p>
    <w:p w:rsidR="00536CF7" w:rsidRPr="001540B8" w:rsidRDefault="00536CF7" w:rsidP="00536CF7">
      <w:pPr>
        <w:pStyle w:val="ConsNormal"/>
        <w:ind w:right="0" w:firstLine="540"/>
        <w:jc w:val="both"/>
        <w:rPr>
          <w:rFonts w:ascii="Times New Roman" w:hAnsi="Times New Roman" w:cs="Times New Roman"/>
          <w:b/>
          <w:bCs/>
          <w:i/>
          <w:iCs/>
          <w:sz w:val="22"/>
          <w:szCs w:val="22"/>
        </w:rPr>
      </w:pPr>
      <w:r w:rsidRPr="001540B8">
        <w:rPr>
          <w:rFonts w:ascii="Times New Roman" w:hAnsi="Times New Roman" w:cs="Times New Roman"/>
          <w:b/>
          <w:bCs/>
          <w:i/>
          <w:iCs/>
          <w:sz w:val="22"/>
          <w:szCs w:val="22"/>
        </w:rPr>
        <w:t>Такая обязанность</w:t>
      </w:r>
      <w:r>
        <w:rPr>
          <w:rFonts w:ascii="Times New Roman" w:hAnsi="Times New Roman" w:cs="Times New Roman"/>
          <w:b/>
          <w:bCs/>
          <w:i/>
          <w:iCs/>
          <w:sz w:val="22"/>
          <w:szCs w:val="22"/>
        </w:rPr>
        <w:t xml:space="preserve"> у ООО «Урса Капитал» </w:t>
      </w:r>
      <w:r w:rsidRPr="001540B8">
        <w:rPr>
          <w:rFonts w:ascii="Times New Roman" w:hAnsi="Times New Roman" w:cs="Times New Roman"/>
          <w:b/>
          <w:bCs/>
          <w:i/>
          <w:iCs/>
          <w:sz w:val="22"/>
          <w:szCs w:val="22"/>
        </w:rPr>
        <w:t>отсутствует.</w:t>
      </w:r>
    </w:p>
    <w:p w:rsidR="00536CF7" w:rsidRPr="00B70A47" w:rsidRDefault="00536CF7" w:rsidP="00536CF7">
      <w:pPr>
        <w:adjustRightInd w:val="0"/>
        <w:ind w:firstLine="540"/>
        <w:jc w:val="both"/>
        <w:rPr>
          <w:sz w:val="22"/>
          <w:szCs w:val="22"/>
        </w:rPr>
      </w:pPr>
      <w:r w:rsidRPr="00B70A47">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указанными лицами может быть реализовано право на приобретение дополнительного количества ценных бумаг:</w:t>
      </w:r>
    </w:p>
    <w:p w:rsidR="00536CF7" w:rsidRPr="003032D2" w:rsidRDefault="00536CF7" w:rsidP="00536CF7">
      <w:pPr>
        <w:adjustRightInd w:val="0"/>
        <w:ind w:firstLine="540"/>
        <w:jc w:val="both"/>
        <w:rPr>
          <w:b/>
          <w:bCs/>
          <w:i/>
          <w:iCs/>
          <w:sz w:val="22"/>
          <w:szCs w:val="22"/>
        </w:rPr>
      </w:pPr>
      <w:r w:rsidRPr="003032D2">
        <w:rPr>
          <w:b/>
          <w:bCs/>
          <w:i/>
          <w:iCs/>
          <w:sz w:val="22"/>
          <w:szCs w:val="22"/>
        </w:rPr>
        <w:t xml:space="preserve">Такое право у </w:t>
      </w:r>
      <w:r>
        <w:rPr>
          <w:b/>
          <w:bCs/>
          <w:i/>
          <w:iCs/>
          <w:sz w:val="22"/>
          <w:szCs w:val="22"/>
        </w:rPr>
        <w:t>ООО «Урса Капитал»</w:t>
      </w:r>
      <w:r w:rsidRPr="003032D2">
        <w:rPr>
          <w:b/>
          <w:bCs/>
          <w:i/>
          <w:iCs/>
          <w:sz w:val="22"/>
          <w:szCs w:val="22"/>
        </w:rPr>
        <w:t xml:space="preserve"> не предусмотрено.</w:t>
      </w:r>
    </w:p>
    <w:p w:rsidR="00536CF7" w:rsidRPr="00955E6F" w:rsidRDefault="00536CF7" w:rsidP="00536CF7">
      <w:pPr>
        <w:adjustRightInd w:val="0"/>
        <w:ind w:firstLine="540"/>
        <w:jc w:val="both"/>
        <w:rPr>
          <w:b/>
          <w:bCs/>
          <w:i/>
          <w:iCs/>
          <w:sz w:val="22"/>
          <w:szCs w:val="22"/>
        </w:rPr>
      </w:pPr>
      <w:r w:rsidRPr="00C249F6">
        <w:rPr>
          <w:sz w:val="22"/>
          <w:szCs w:val="22"/>
        </w:rPr>
        <w:t xml:space="preserve">Размер вознаграждения лиц, оказывающих услуги по размещению и/или организации размещения ценных бумаг: </w:t>
      </w:r>
      <w:r w:rsidRPr="00C64878">
        <w:rPr>
          <w:b/>
          <w:bCs/>
          <w:i/>
          <w:iCs/>
          <w:sz w:val="22"/>
          <w:szCs w:val="22"/>
        </w:rPr>
        <w:t xml:space="preserve">вознаграждение составляет </w:t>
      </w:r>
      <w:r>
        <w:rPr>
          <w:b/>
          <w:bCs/>
          <w:i/>
          <w:iCs/>
          <w:sz w:val="22"/>
          <w:szCs w:val="22"/>
        </w:rPr>
        <w:t xml:space="preserve">не более </w:t>
      </w:r>
      <w:r w:rsidRPr="00F875B4">
        <w:rPr>
          <w:b/>
          <w:bCs/>
          <w:i/>
          <w:iCs/>
          <w:sz w:val="22"/>
          <w:szCs w:val="22"/>
        </w:rPr>
        <w:t xml:space="preserve">0,1% (Ноль целых одна </w:t>
      </w:r>
      <w:r>
        <w:rPr>
          <w:b/>
          <w:bCs/>
          <w:i/>
          <w:iCs/>
          <w:sz w:val="22"/>
          <w:szCs w:val="22"/>
        </w:rPr>
        <w:t>десятая</w:t>
      </w:r>
      <w:r w:rsidRPr="00F875B4">
        <w:rPr>
          <w:b/>
          <w:bCs/>
          <w:i/>
          <w:iCs/>
          <w:sz w:val="22"/>
          <w:szCs w:val="22"/>
        </w:rPr>
        <w:t>)</w:t>
      </w:r>
      <w:r w:rsidRPr="00955E6F">
        <w:rPr>
          <w:b/>
          <w:bCs/>
          <w:i/>
          <w:iCs/>
          <w:sz w:val="22"/>
          <w:szCs w:val="22"/>
        </w:rPr>
        <w:t xml:space="preserve"> процента </w:t>
      </w:r>
      <w:r w:rsidRPr="00F875B4">
        <w:rPr>
          <w:b/>
          <w:bCs/>
          <w:i/>
          <w:iCs/>
          <w:sz w:val="22"/>
          <w:szCs w:val="22"/>
        </w:rPr>
        <w:t xml:space="preserve">без учета НДС </w:t>
      </w:r>
      <w:r w:rsidRPr="00C64878">
        <w:rPr>
          <w:b/>
          <w:bCs/>
          <w:i/>
          <w:iCs/>
          <w:sz w:val="22"/>
          <w:szCs w:val="22"/>
        </w:rPr>
        <w:t xml:space="preserve">от </w:t>
      </w:r>
      <w:r>
        <w:rPr>
          <w:b/>
          <w:bCs/>
          <w:i/>
          <w:iCs/>
          <w:sz w:val="22"/>
          <w:szCs w:val="22"/>
        </w:rPr>
        <w:t>номинальной стоимости Биржевых облигаций</w:t>
      </w:r>
      <w:r w:rsidRPr="00955E6F">
        <w:rPr>
          <w:b/>
          <w:bCs/>
          <w:i/>
          <w:iCs/>
          <w:sz w:val="22"/>
          <w:szCs w:val="22"/>
        </w:rPr>
        <w:t>.</w:t>
      </w:r>
    </w:p>
    <w:p w:rsidR="00536CF7" w:rsidRDefault="00536CF7" w:rsidP="00536CF7">
      <w:pPr>
        <w:adjustRightInd w:val="0"/>
        <w:ind w:firstLine="540"/>
        <w:jc w:val="both"/>
        <w:rPr>
          <w:b/>
          <w:bCs/>
          <w:i/>
          <w:iCs/>
          <w:sz w:val="22"/>
          <w:szCs w:val="22"/>
        </w:rPr>
      </w:pPr>
    </w:p>
    <w:p w:rsidR="00536CF7" w:rsidRPr="00EF6404" w:rsidRDefault="00536CF7" w:rsidP="00536CF7">
      <w:pPr>
        <w:ind w:firstLine="567"/>
        <w:jc w:val="both"/>
        <w:rPr>
          <w:color w:val="000000"/>
          <w:sz w:val="22"/>
          <w:szCs w:val="22"/>
        </w:rPr>
      </w:pPr>
      <w:r>
        <w:rPr>
          <w:color w:val="000000"/>
          <w:sz w:val="22"/>
          <w:szCs w:val="22"/>
        </w:rPr>
        <w:t xml:space="preserve">2. </w:t>
      </w:r>
      <w:r w:rsidRPr="00EF6404">
        <w:rPr>
          <w:color w:val="000000"/>
          <w:sz w:val="22"/>
          <w:szCs w:val="22"/>
        </w:rPr>
        <w:t xml:space="preserve">Полное фирменное наименование: </w:t>
      </w:r>
      <w:r w:rsidRPr="00EF6404">
        <w:rPr>
          <w:b/>
          <w:bCs/>
          <w:i/>
          <w:iCs/>
          <w:color w:val="000000"/>
          <w:sz w:val="22"/>
        </w:rPr>
        <w:t>«МОСКОВСКИЙ КРЕДИТНЫЙ БАНК» (открытое акционерное общество);</w:t>
      </w:r>
    </w:p>
    <w:p w:rsidR="00536CF7" w:rsidRPr="00EF6404" w:rsidRDefault="00536CF7" w:rsidP="00536CF7">
      <w:pPr>
        <w:ind w:firstLine="567"/>
        <w:jc w:val="both"/>
        <w:rPr>
          <w:color w:val="000000"/>
          <w:sz w:val="22"/>
          <w:szCs w:val="22"/>
        </w:rPr>
      </w:pPr>
      <w:r w:rsidRPr="00EF6404">
        <w:rPr>
          <w:color w:val="000000"/>
          <w:sz w:val="22"/>
          <w:szCs w:val="22"/>
        </w:rPr>
        <w:t xml:space="preserve">Сокращенное фирменное наименование: </w:t>
      </w:r>
      <w:r w:rsidRPr="00EF6404">
        <w:rPr>
          <w:b/>
          <w:bCs/>
          <w:i/>
          <w:iCs/>
          <w:color w:val="000000"/>
          <w:sz w:val="22"/>
        </w:rPr>
        <w:t>ОАО «МОСКОВСКИЙ КРЕДИТНЫЙ БАНК»;</w:t>
      </w:r>
    </w:p>
    <w:p w:rsidR="00536CF7" w:rsidRPr="00EF6404" w:rsidRDefault="00536CF7" w:rsidP="00536CF7">
      <w:pPr>
        <w:ind w:firstLine="567"/>
        <w:jc w:val="both"/>
        <w:rPr>
          <w:color w:val="000000"/>
          <w:sz w:val="22"/>
          <w:szCs w:val="22"/>
        </w:rPr>
      </w:pPr>
      <w:r w:rsidRPr="00EF6404">
        <w:rPr>
          <w:color w:val="000000"/>
          <w:sz w:val="22"/>
          <w:szCs w:val="22"/>
        </w:rPr>
        <w:t xml:space="preserve">ИНН/КПП: </w:t>
      </w:r>
      <w:r w:rsidRPr="00EF6404">
        <w:rPr>
          <w:b/>
          <w:bCs/>
          <w:i/>
          <w:iCs/>
          <w:color w:val="000000"/>
          <w:sz w:val="22"/>
        </w:rPr>
        <w:t>7734202860/75001001</w:t>
      </w:r>
    </w:p>
    <w:p w:rsidR="00536CF7" w:rsidRPr="00EF6404" w:rsidRDefault="00536CF7" w:rsidP="00536CF7">
      <w:pPr>
        <w:ind w:firstLine="567"/>
        <w:jc w:val="both"/>
        <w:rPr>
          <w:color w:val="000000"/>
          <w:sz w:val="22"/>
          <w:szCs w:val="22"/>
        </w:rPr>
      </w:pPr>
      <w:r w:rsidRPr="00EF6404">
        <w:rPr>
          <w:color w:val="000000"/>
          <w:sz w:val="22"/>
          <w:szCs w:val="22"/>
        </w:rPr>
        <w:t xml:space="preserve">Место нахождения: </w:t>
      </w:r>
      <w:r w:rsidRPr="00EF6404">
        <w:rPr>
          <w:b/>
          <w:bCs/>
          <w:i/>
          <w:iCs/>
          <w:color w:val="000000"/>
          <w:sz w:val="22"/>
        </w:rPr>
        <w:t>107045, г. Москва, Луков пер., д. 2, стр. 1;</w:t>
      </w:r>
    </w:p>
    <w:p w:rsidR="00536CF7" w:rsidRPr="00EF6404" w:rsidRDefault="00536CF7" w:rsidP="00536CF7">
      <w:pPr>
        <w:ind w:firstLine="567"/>
        <w:jc w:val="both"/>
        <w:rPr>
          <w:color w:val="000000"/>
          <w:sz w:val="22"/>
          <w:szCs w:val="22"/>
        </w:rPr>
      </w:pPr>
      <w:r w:rsidRPr="00EF6404">
        <w:rPr>
          <w:color w:val="000000"/>
          <w:sz w:val="22"/>
          <w:szCs w:val="22"/>
        </w:rPr>
        <w:t xml:space="preserve">Почтовый адрес: </w:t>
      </w:r>
      <w:r w:rsidRPr="00EF6404">
        <w:rPr>
          <w:b/>
          <w:bCs/>
          <w:i/>
          <w:iCs/>
          <w:color w:val="000000"/>
          <w:sz w:val="22"/>
        </w:rPr>
        <w:t>107045, Москва, Луков переулок, д. 2, стр. 1.;</w:t>
      </w:r>
    </w:p>
    <w:p w:rsidR="00536CF7" w:rsidRPr="00EF6404" w:rsidRDefault="00536CF7" w:rsidP="00536CF7">
      <w:pPr>
        <w:ind w:firstLine="567"/>
        <w:jc w:val="both"/>
        <w:rPr>
          <w:color w:val="000000"/>
          <w:sz w:val="22"/>
          <w:szCs w:val="22"/>
        </w:rPr>
      </w:pPr>
      <w:r w:rsidRPr="00EF6404">
        <w:rPr>
          <w:color w:val="000000"/>
          <w:sz w:val="22"/>
          <w:szCs w:val="22"/>
        </w:rPr>
        <w:t xml:space="preserve">Номер лицензии: </w:t>
      </w:r>
      <w:r w:rsidRPr="00EF6404">
        <w:rPr>
          <w:b/>
          <w:bCs/>
          <w:i/>
          <w:iCs/>
          <w:color w:val="000000"/>
          <w:sz w:val="22"/>
        </w:rPr>
        <w:t>177-03476-100000;</w:t>
      </w:r>
    </w:p>
    <w:p w:rsidR="00536CF7" w:rsidRPr="00EF6404" w:rsidRDefault="00536CF7" w:rsidP="00536CF7">
      <w:pPr>
        <w:ind w:firstLine="567"/>
        <w:jc w:val="both"/>
        <w:rPr>
          <w:color w:val="000000"/>
          <w:sz w:val="22"/>
          <w:szCs w:val="22"/>
        </w:rPr>
      </w:pPr>
      <w:r w:rsidRPr="00EF6404">
        <w:rPr>
          <w:color w:val="000000"/>
          <w:sz w:val="22"/>
          <w:szCs w:val="22"/>
        </w:rPr>
        <w:t xml:space="preserve">Дата выдачи: </w:t>
      </w:r>
      <w:r w:rsidRPr="00EF6404">
        <w:rPr>
          <w:b/>
          <w:bCs/>
          <w:i/>
          <w:iCs/>
          <w:color w:val="000000"/>
          <w:sz w:val="22"/>
        </w:rPr>
        <w:t>07.12.2000 г.;</w:t>
      </w:r>
    </w:p>
    <w:p w:rsidR="00536CF7" w:rsidRPr="00EF6404" w:rsidRDefault="00536CF7" w:rsidP="00536CF7">
      <w:pPr>
        <w:ind w:firstLine="567"/>
        <w:jc w:val="both"/>
        <w:rPr>
          <w:color w:val="000000"/>
          <w:sz w:val="22"/>
          <w:szCs w:val="22"/>
        </w:rPr>
      </w:pPr>
      <w:r w:rsidRPr="00EF6404">
        <w:rPr>
          <w:color w:val="000000"/>
          <w:sz w:val="22"/>
          <w:szCs w:val="22"/>
        </w:rPr>
        <w:t xml:space="preserve">Срок действия: </w:t>
      </w:r>
      <w:r w:rsidRPr="00EF6404">
        <w:rPr>
          <w:b/>
          <w:bCs/>
          <w:i/>
          <w:iCs/>
          <w:color w:val="000000"/>
          <w:sz w:val="22"/>
        </w:rPr>
        <w:t>без ограничения срока действия;</w:t>
      </w:r>
    </w:p>
    <w:p w:rsidR="00536CF7" w:rsidRPr="00EF6404" w:rsidRDefault="00536CF7" w:rsidP="00536CF7">
      <w:pPr>
        <w:ind w:firstLine="567"/>
        <w:jc w:val="both"/>
        <w:rPr>
          <w:color w:val="000000"/>
          <w:sz w:val="22"/>
          <w:szCs w:val="22"/>
        </w:rPr>
      </w:pPr>
      <w:r w:rsidRPr="00EF6404">
        <w:rPr>
          <w:color w:val="000000"/>
          <w:sz w:val="22"/>
          <w:szCs w:val="22"/>
        </w:rPr>
        <w:t xml:space="preserve">Лицензирующий орган: </w:t>
      </w:r>
      <w:r w:rsidRPr="00EF6404">
        <w:rPr>
          <w:b/>
          <w:bCs/>
          <w:i/>
          <w:iCs/>
          <w:color w:val="000000"/>
          <w:sz w:val="22"/>
        </w:rPr>
        <w:t>ФСФР России.</w:t>
      </w:r>
    </w:p>
    <w:p w:rsidR="00536CF7" w:rsidRDefault="00536CF7" w:rsidP="00536CF7">
      <w:pPr>
        <w:ind w:firstLine="567"/>
        <w:jc w:val="both"/>
        <w:rPr>
          <w:b/>
          <w:bCs/>
          <w:i/>
          <w:iCs/>
          <w:color w:val="000000"/>
          <w:sz w:val="22"/>
          <w:szCs w:val="22"/>
        </w:rPr>
      </w:pPr>
      <w:r w:rsidRPr="002437F4">
        <w:rPr>
          <w:sz w:val="22"/>
          <w:szCs w:val="22"/>
        </w:rPr>
        <w:t xml:space="preserve">Основные функции </w:t>
      </w:r>
      <w:r w:rsidRPr="00EF6404">
        <w:rPr>
          <w:sz w:val="22"/>
          <w:szCs w:val="22"/>
        </w:rPr>
        <w:t>лица</w:t>
      </w:r>
      <w:r>
        <w:rPr>
          <w:sz w:val="22"/>
          <w:szCs w:val="22"/>
        </w:rPr>
        <w:t xml:space="preserve">, оказывающего услуги </w:t>
      </w:r>
      <w:r w:rsidRPr="00EC4343">
        <w:rPr>
          <w:sz w:val="22"/>
          <w:szCs w:val="22"/>
        </w:rPr>
        <w:t>по размещению и/или организации размещения Биржевых облигаций</w:t>
      </w:r>
      <w:r w:rsidRPr="002437F4">
        <w:rPr>
          <w:sz w:val="22"/>
          <w:szCs w:val="22"/>
        </w:rPr>
        <w:t>:</w:t>
      </w:r>
    </w:p>
    <w:p w:rsidR="00536CF7" w:rsidRPr="00EF6404" w:rsidRDefault="00536CF7" w:rsidP="00536CF7">
      <w:pPr>
        <w:numPr>
          <w:ilvl w:val="2"/>
          <w:numId w:val="16"/>
        </w:numPr>
        <w:autoSpaceDE/>
        <w:autoSpaceDN/>
        <w:jc w:val="both"/>
        <w:rPr>
          <w:b/>
          <w:i/>
          <w:color w:val="000000"/>
          <w:sz w:val="22"/>
          <w:szCs w:val="22"/>
        </w:rPr>
      </w:pPr>
      <w:r w:rsidRPr="00EF6404">
        <w:rPr>
          <w:b/>
          <w:i/>
          <w:color w:val="000000"/>
          <w:sz w:val="22"/>
          <w:szCs w:val="22"/>
        </w:rPr>
        <w:t>от своего имени заключить сделки по продаже Биржевых облигаций при размещении, но за счет Эмитента в порядке и на условиях определенных Эмиссионными документами решениями уполномоченных органов Эмитента, Договором технического андеррайтера;</w:t>
      </w:r>
    </w:p>
    <w:p w:rsidR="00536CF7" w:rsidRPr="00EF6404" w:rsidRDefault="00536CF7" w:rsidP="00536CF7">
      <w:pPr>
        <w:numPr>
          <w:ilvl w:val="2"/>
          <w:numId w:val="16"/>
        </w:numPr>
        <w:autoSpaceDE/>
        <w:autoSpaceDN/>
        <w:jc w:val="both"/>
        <w:rPr>
          <w:b/>
          <w:i/>
          <w:color w:val="000000"/>
          <w:sz w:val="22"/>
          <w:szCs w:val="22"/>
        </w:rPr>
      </w:pPr>
      <w:r w:rsidRPr="00EF6404">
        <w:rPr>
          <w:b/>
          <w:i/>
          <w:color w:val="000000"/>
          <w:sz w:val="22"/>
          <w:szCs w:val="22"/>
        </w:rPr>
        <w:t>разработать рекомендации относительно концепции (структуры и параметров) Выпуска Биржевых облигаций, а также план-график подготовки Биржевых облигаций к размещению, которые оформляются приложениями к договору;</w:t>
      </w:r>
    </w:p>
    <w:p w:rsidR="00536CF7" w:rsidRPr="00EF6404" w:rsidRDefault="00536CF7" w:rsidP="00536CF7">
      <w:pPr>
        <w:numPr>
          <w:ilvl w:val="2"/>
          <w:numId w:val="16"/>
        </w:numPr>
        <w:autoSpaceDE/>
        <w:autoSpaceDN/>
        <w:jc w:val="both"/>
        <w:rPr>
          <w:b/>
          <w:i/>
          <w:color w:val="000000"/>
          <w:sz w:val="22"/>
          <w:szCs w:val="22"/>
        </w:rPr>
      </w:pPr>
      <w:r w:rsidRPr="00EF6404">
        <w:rPr>
          <w:b/>
          <w:i/>
          <w:color w:val="000000"/>
          <w:sz w:val="22"/>
          <w:szCs w:val="22"/>
        </w:rPr>
        <w:t>предоставить консультации по вопросам, связанным с требованиями действующего законодательства Российской Федерации, предъявляемыми к процедуре эмиссии Биржевых облигаций.</w:t>
      </w:r>
    </w:p>
    <w:p w:rsidR="00536CF7" w:rsidRDefault="00536CF7" w:rsidP="00536CF7">
      <w:pPr>
        <w:pStyle w:val="Text"/>
        <w:spacing w:before="0" w:line="240" w:lineRule="auto"/>
        <w:ind w:left="0" w:firstLine="567"/>
        <w:rPr>
          <w:b/>
          <w:bCs/>
          <w:i/>
          <w:iCs/>
          <w:spacing w:val="0"/>
          <w:sz w:val="22"/>
          <w:szCs w:val="22"/>
        </w:rPr>
      </w:pPr>
      <w:r w:rsidRPr="00EF6404">
        <w:rPr>
          <w:b/>
          <w:bCs/>
          <w:i/>
          <w:iCs/>
          <w:sz w:val="22"/>
          <w:szCs w:val="20"/>
          <w:lang w:eastAsia="ru-RU"/>
        </w:rPr>
        <w:t>ОАО «МОСКОВСКИЙ КРЕДИТНЫЙ БАНК»</w:t>
      </w:r>
      <w:r>
        <w:rPr>
          <w:b/>
          <w:bCs/>
          <w:i/>
          <w:iCs/>
          <w:sz w:val="22"/>
          <w:szCs w:val="20"/>
          <w:lang w:eastAsia="ru-RU"/>
        </w:rPr>
        <w:t xml:space="preserve"> </w:t>
      </w:r>
      <w:r>
        <w:rPr>
          <w:b/>
          <w:bCs/>
          <w:i/>
          <w:iCs/>
          <w:sz w:val="22"/>
          <w:szCs w:val="22"/>
        </w:rPr>
        <w:t xml:space="preserve">не несет ответственности за неисполнение, неполное исполнение или просрочку исполнения Эмитентом принятых на себя обязательств по Биржевым облигациям. Действия владельцев Биржевых облигаций в случае неисполнения Эмитентом </w:t>
      </w:r>
      <w:r>
        <w:rPr>
          <w:b/>
          <w:bCs/>
          <w:i/>
          <w:iCs/>
          <w:sz w:val="22"/>
          <w:szCs w:val="22"/>
        </w:rPr>
        <w:lastRenderedPageBreak/>
        <w:t>обязательств по Биржевым облигациям или просрочки исполнения соответствующих обязательств определены в п. 9.7. Решения о выпуске ценных бумаг и п. 9.1.2. Проспекта ценных бумаг.</w:t>
      </w:r>
    </w:p>
    <w:p w:rsidR="00536CF7" w:rsidRPr="00B70A47" w:rsidRDefault="00536CF7" w:rsidP="00536CF7">
      <w:pPr>
        <w:adjustRightInd w:val="0"/>
        <w:ind w:firstLine="540"/>
        <w:jc w:val="both"/>
        <w:rPr>
          <w:sz w:val="22"/>
          <w:szCs w:val="22"/>
        </w:rPr>
      </w:pPr>
      <w:r w:rsidRPr="00B70A47">
        <w:rPr>
          <w:sz w:val="22"/>
          <w:szCs w:val="22"/>
        </w:rPr>
        <w:t>Наличие у таких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которые обязаны приобрести указанные лица, и срок (порядок определения срока), по истечении которого указанные лица обязаны приобрести такое количество ценных бумаг:</w:t>
      </w:r>
    </w:p>
    <w:p w:rsidR="00536CF7" w:rsidRPr="00C249F6" w:rsidRDefault="00536CF7" w:rsidP="00536CF7">
      <w:pPr>
        <w:pStyle w:val="ConsNormal"/>
        <w:ind w:right="0" w:firstLine="540"/>
        <w:jc w:val="both"/>
        <w:rPr>
          <w:rFonts w:ascii="Times New Roman" w:hAnsi="Times New Roman" w:cs="Times New Roman"/>
          <w:sz w:val="22"/>
          <w:szCs w:val="22"/>
        </w:rPr>
      </w:pPr>
      <w:r>
        <w:rPr>
          <w:rFonts w:ascii="Times New Roman" w:hAnsi="Times New Roman" w:cs="Times New Roman"/>
          <w:b/>
          <w:bCs/>
          <w:i/>
          <w:iCs/>
          <w:sz w:val="22"/>
          <w:szCs w:val="22"/>
        </w:rPr>
        <w:t>О</w:t>
      </w:r>
      <w:r w:rsidRPr="00C249F6">
        <w:rPr>
          <w:rFonts w:ascii="Times New Roman" w:hAnsi="Times New Roman" w:cs="Times New Roman"/>
          <w:b/>
          <w:bCs/>
          <w:i/>
          <w:iCs/>
          <w:sz w:val="22"/>
          <w:szCs w:val="22"/>
        </w:rPr>
        <w:t>бязанност</w:t>
      </w:r>
      <w:r>
        <w:rPr>
          <w:rFonts w:ascii="Times New Roman" w:hAnsi="Times New Roman" w:cs="Times New Roman"/>
          <w:b/>
          <w:bCs/>
          <w:i/>
          <w:iCs/>
          <w:sz w:val="22"/>
          <w:szCs w:val="22"/>
        </w:rPr>
        <w:t>ь</w:t>
      </w:r>
      <w:r w:rsidRPr="00C249F6">
        <w:rPr>
          <w:rFonts w:ascii="Times New Roman" w:hAnsi="Times New Roman" w:cs="Times New Roman"/>
          <w:b/>
          <w:bCs/>
          <w:i/>
          <w:iCs/>
          <w:sz w:val="22"/>
          <w:szCs w:val="22"/>
        </w:rPr>
        <w:t xml:space="preserve"> по приобретению не размещенных в срок ценных бумаг</w:t>
      </w:r>
      <w:r>
        <w:rPr>
          <w:rFonts w:ascii="Times New Roman" w:hAnsi="Times New Roman" w:cs="Times New Roman"/>
          <w:b/>
          <w:bCs/>
          <w:i/>
          <w:iCs/>
          <w:sz w:val="22"/>
          <w:szCs w:val="22"/>
        </w:rPr>
        <w:t xml:space="preserve"> у </w:t>
      </w:r>
      <w:r w:rsidRPr="00EF6404">
        <w:rPr>
          <w:rFonts w:ascii="Times New Roman" w:hAnsi="Times New Roman" w:cs="Times New Roman"/>
          <w:b/>
          <w:bCs/>
          <w:i/>
          <w:iCs/>
          <w:color w:val="000000"/>
          <w:sz w:val="22"/>
          <w:lang w:eastAsia="ru-RU"/>
        </w:rPr>
        <w:t>ОАО «МОСКОВСКИЙ КРЕДИТНЫЙ БАНК»</w:t>
      </w:r>
      <w:r>
        <w:rPr>
          <w:rFonts w:ascii="Times New Roman" w:hAnsi="Times New Roman" w:cs="Times New Roman"/>
          <w:b/>
          <w:bCs/>
          <w:i/>
          <w:iCs/>
          <w:sz w:val="22"/>
          <w:szCs w:val="22"/>
        </w:rPr>
        <w:t xml:space="preserve"> отсутствует</w:t>
      </w:r>
      <w:r w:rsidRPr="00C249F6">
        <w:rPr>
          <w:rFonts w:ascii="Times New Roman" w:hAnsi="Times New Roman" w:cs="Times New Roman"/>
          <w:b/>
          <w:bCs/>
          <w:i/>
          <w:iCs/>
          <w:sz w:val="22"/>
          <w:szCs w:val="22"/>
        </w:rPr>
        <w:t>.</w:t>
      </w:r>
    </w:p>
    <w:p w:rsidR="00536CF7" w:rsidRPr="00B70A47" w:rsidRDefault="00536CF7" w:rsidP="00536CF7">
      <w:pPr>
        <w:adjustRightInd w:val="0"/>
        <w:ind w:firstLine="540"/>
        <w:jc w:val="both"/>
        <w:rPr>
          <w:sz w:val="22"/>
          <w:szCs w:val="22"/>
        </w:rPr>
      </w:pPr>
      <w:r w:rsidRPr="00B70A47">
        <w:rPr>
          <w:sz w:val="22"/>
          <w:szCs w:val="22"/>
        </w:rPr>
        <w:t>Наличие у таких лиц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указанные лица обязаны осуществлять стабилизацию или оказывать услуги маркет-мейкера:</w:t>
      </w:r>
    </w:p>
    <w:p w:rsidR="00536CF7" w:rsidRPr="001540B8" w:rsidRDefault="00536CF7" w:rsidP="00536CF7">
      <w:pPr>
        <w:pStyle w:val="ConsNormal"/>
        <w:ind w:right="0" w:firstLine="540"/>
        <w:jc w:val="both"/>
        <w:rPr>
          <w:rFonts w:ascii="Times New Roman" w:hAnsi="Times New Roman" w:cs="Times New Roman"/>
          <w:b/>
          <w:bCs/>
          <w:i/>
          <w:iCs/>
          <w:sz w:val="22"/>
          <w:szCs w:val="22"/>
        </w:rPr>
      </w:pPr>
      <w:r w:rsidRPr="001540B8">
        <w:rPr>
          <w:rFonts w:ascii="Times New Roman" w:hAnsi="Times New Roman" w:cs="Times New Roman"/>
          <w:b/>
          <w:bCs/>
          <w:i/>
          <w:iCs/>
          <w:sz w:val="22"/>
          <w:szCs w:val="22"/>
        </w:rPr>
        <w:t>Такая обязанность</w:t>
      </w:r>
      <w:r>
        <w:rPr>
          <w:rFonts w:ascii="Times New Roman" w:hAnsi="Times New Roman" w:cs="Times New Roman"/>
          <w:b/>
          <w:bCs/>
          <w:i/>
          <w:iCs/>
          <w:sz w:val="22"/>
          <w:szCs w:val="22"/>
        </w:rPr>
        <w:t xml:space="preserve"> у </w:t>
      </w:r>
      <w:r w:rsidRPr="00EF6404">
        <w:rPr>
          <w:rFonts w:ascii="Times New Roman" w:hAnsi="Times New Roman" w:cs="Times New Roman"/>
          <w:b/>
          <w:bCs/>
          <w:i/>
          <w:iCs/>
          <w:color w:val="000000"/>
          <w:sz w:val="22"/>
          <w:lang w:eastAsia="ru-RU"/>
        </w:rPr>
        <w:t>ОАО «МОСКОВСКИЙ КРЕДИТНЫЙ БАНК»</w:t>
      </w:r>
      <w:r>
        <w:rPr>
          <w:rFonts w:ascii="Times New Roman" w:hAnsi="Times New Roman" w:cs="Times New Roman"/>
          <w:b/>
          <w:bCs/>
          <w:i/>
          <w:iCs/>
          <w:color w:val="000000"/>
          <w:sz w:val="22"/>
          <w:lang w:eastAsia="ru-RU"/>
        </w:rPr>
        <w:t xml:space="preserve"> </w:t>
      </w:r>
      <w:r w:rsidRPr="001540B8">
        <w:rPr>
          <w:rFonts w:ascii="Times New Roman" w:hAnsi="Times New Roman" w:cs="Times New Roman"/>
          <w:b/>
          <w:bCs/>
          <w:i/>
          <w:iCs/>
          <w:sz w:val="22"/>
          <w:szCs w:val="22"/>
        </w:rPr>
        <w:t>отсутствует.</w:t>
      </w:r>
    </w:p>
    <w:p w:rsidR="00536CF7" w:rsidRPr="00B70A47" w:rsidRDefault="00536CF7" w:rsidP="00536CF7">
      <w:pPr>
        <w:adjustRightInd w:val="0"/>
        <w:ind w:firstLine="540"/>
        <w:jc w:val="both"/>
        <w:rPr>
          <w:sz w:val="22"/>
          <w:szCs w:val="22"/>
        </w:rPr>
      </w:pPr>
      <w:r w:rsidRPr="00B70A47">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указанными лицами может быть реализовано право на приобретение дополнительного количества ценных бумаг:</w:t>
      </w:r>
    </w:p>
    <w:p w:rsidR="00536CF7" w:rsidRPr="003032D2" w:rsidRDefault="00536CF7" w:rsidP="00536CF7">
      <w:pPr>
        <w:adjustRightInd w:val="0"/>
        <w:ind w:firstLine="540"/>
        <w:jc w:val="both"/>
        <w:rPr>
          <w:b/>
          <w:bCs/>
          <w:i/>
          <w:iCs/>
          <w:sz w:val="22"/>
          <w:szCs w:val="22"/>
        </w:rPr>
      </w:pPr>
      <w:r w:rsidRPr="003032D2">
        <w:rPr>
          <w:b/>
          <w:bCs/>
          <w:i/>
          <w:iCs/>
          <w:sz w:val="22"/>
          <w:szCs w:val="22"/>
        </w:rPr>
        <w:t xml:space="preserve">Такое право у </w:t>
      </w:r>
      <w:r w:rsidRPr="00EF6404">
        <w:rPr>
          <w:b/>
          <w:bCs/>
          <w:i/>
          <w:iCs/>
          <w:color w:val="000000"/>
          <w:sz w:val="22"/>
        </w:rPr>
        <w:t>ОАО «МОСКОВСКИЙ КРЕДИТНЫЙ БАНК»</w:t>
      </w:r>
      <w:r w:rsidRPr="003032D2">
        <w:rPr>
          <w:b/>
          <w:bCs/>
          <w:i/>
          <w:iCs/>
          <w:sz w:val="22"/>
          <w:szCs w:val="22"/>
        </w:rPr>
        <w:t xml:space="preserve"> не предусмотрено.</w:t>
      </w:r>
    </w:p>
    <w:p w:rsidR="00536CF7" w:rsidRPr="00B70A47" w:rsidRDefault="00536CF7" w:rsidP="00536CF7">
      <w:pPr>
        <w:adjustRightInd w:val="0"/>
        <w:ind w:firstLine="540"/>
        <w:jc w:val="both"/>
        <w:rPr>
          <w:b/>
          <w:bCs/>
          <w:i/>
          <w:iCs/>
          <w:sz w:val="22"/>
          <w:szCs w:val="22"/>
        </w:rPr>
      </w:pPr>
      <w:r w:rsidRPr="00C249F6">
        <w:rPr>
          <w:sz w:val="22"/>
          <w:szCs w:val="22"/>
        </w:rPr>
        <w:t xml:space="preserve">Размер вознаграждения лиц, оказывающих услуги по размещению и/или организации размещения ценных бумаг: </w:t>
      </w:r>
      <w:r w:rsidRPr="00C64878">
        <w:rPr>
          <w:b/>
          <w:bCs/>
          <w:i/>
          <w:iCs/>
          <w:sz w:val="22"/>
          <w:szCs w:val="22"/>
        </w:rPr>
        <w:t xml:space="preserve">вознаграждение составляет </w:t>
      </w:r>
      <w:r>
        <w:rPr>
          <w:b/>
          <w:bCs/>
          <w:i/>
          <w:iCs/>
          <w:sz w:val="22"/>
          <w:szCs w:val="22"/>
        </w:rPr>
        <w:t xml:space="preserve">не более </w:t>
      </w:r>
      <w:r w:rsidRPr="00F875B4">
        <w:rPr>
          <w:b/>
          <w:bCs/>
          <w:i/>
          <w:iCs/>
          <w:sz w:val="22"/>
          <w:szCs w:val="22"/>
        </w:rPr>
        <w:t xml:space="preserve">0,1% (Ноль целых одна </w:t>
      </w:r>
      <w:r>
        <w:rPr>
          <w:b/>
          <w:bCs/>
          <w:i/>
          <w:iCs/>
          <w:sz w:val="22"/>
          <w:szCs w:val="22"/>
        </w:rPr>
        <w:t>десятая</w:t>
      </w:r>
      <w:r w:rsidRPr="00F875B4">
        <w:rPr>
          <w:b/>
          <w:bCs/>
          <w:i/>
          <w:iCs/>
          <w:sz w:val="22"/>
          <w:szCs w:val="22"/>
        </w:rPr>
        <w:t>)</w:t>
      </w:r>
      <w:r w:rsidRPr="00955E6F">
        <w:rPr>
          <w:b/>
          <w:bCs/>
          <w:i/>
          <w:iCs/>
          <w:sz w:val="22"/>
          <w:szCs w:val="22"/>
        </w:rPr>
        <w:t xml:space="preserve"> процента </w:t>
      </w:r>
      <w:r w:rsidRPr="00F875B4">
        <w:rPr>
          <w:b/>
          <w:bCs/>
          <w:i/>
          <w:iCs/>
          <w:sz w:val="22"/>
          <w:szCs w:val="22"/>
        </w:rPr>
        <w:t xml:space="preserve">без учета НДС </w:t>
      </w:r>
      <w:r w:rsidRPr="00C64878">
        <w:rPr>
          <w:b/>
          <w:bCs/>
          <w:i/>
          <w:iCs/>
          <w:sz w:val="22"/>
          <w:szCs w:val="22"/>
        </w:rPr>
        <w:t xml:space="preserve">от </w:t>
      </w:r>
      <w:r>
        <w:rPr>
          <w:b/>
          <w:bCs/>
          <w:i/>
          <w:iCs/>
          <w:sz w:val="22"/>
          <w:szCs w:val="22"/>
        </w:rPr>
        <w:t>номинальной стоимости Биржевых облигаций</w:t>
      </w:r>
      <w:r w:rsidRPr="00955E6F">
        <w:rPr>
          <w:b/>
          <w:bCs/>
          <w:i/>
          <w:iCs/>
          <w:sz w:val="22"/>
          <w:szCs w:val="22"/>
        </w:rPr>
        <w:t>.</w:t>
      </w:r>
    </w:p>
    <w:p w:rsidR="00674824" w:rsidRPr="00112584" w:rsidRDefault="00674824" w:rsidP="00112584">
      <w:pPr>
        <w:autoSpaceDE/>
        <w:autoSpaceDN/>
        <w:jc w:val="both"/>
        <w:rPr>
          <w:b/>
          <w:sz w:val="22"/>
          <w:szCs w:val="22"/>
        </w:rPr>
      </w:pPr>
    </w:p>
    <w:p w:rsidR="00674824" w:rsidRPr="00112584" w:rsidRDefault="00674824" w:rsidP="00112584">
      <w:pPr>
        <w:numPr>
          <w:ilvl w:val="0"/>
          <w:numId w:val="13"/>
        </w:numPr>
        <w:ind w:left="0" w:firstLine="0"/>
        <w:jc w:val="both"/>
        <w:rPr>
          <w:b/>
          <w:sz w:val="22"/>
          <w:szCs w:val="22"/>
        </w:rPr>
      </w:pPr>
      <w:r w:rsidRPr="00112584">
        <w:rPr>
          <w:b/>
          <w:sz w:val="22"/>
          <w:szCs w:val="22"/>
        </w:rPr>
        <w:t>Изменения в тексте п.</w:t>
      </w:r>
      <w:r w:rsidR="00FA08F9" w:rsidRPr="00112584">
        <w:rPr>
          <w:b/>
          <w:sz w:val="22"/>
          <w:szCs w:val="22"/>
        </w:rPr>
        <w:t>8</w:t>
      </w:r>
      <w:r w:rsidRPr="00112584">
        <w:rPr>
          <w:b/>
          <w:sz w:val="22"/>
          <w:szCs w:val="22"/>
        </w:rPr>
        <w:t>.</w:t>
      </w:r>
      <w:r w:rsidR="00FA08F9" w:rsidRPr="00112584">
        <w:rPr>
          <w:b/>
          <w:sz w:val="22"/>
          <w:szCs w:val="22"/>
        </w:rPr>
        <w:t>6</w:t>
      </w:r>
      <w:r w:rsidRPr="00112584">
        <w:rPr>
          <w:b/>
          <w:sz w:val="22"/>
          <w:szCs w:val="22"/>
        </w:rPr>
        <w:t xml:space="preserve"> Решения о выпуске:</w:t>
      </w:r>
    </w:p>
    <w:p w:rsidR="00674824" w:rsidRPr="00112584" w:rsidRDefault="00674824" w:rsidP="00112584">
      <w:pPr>
        <w:numPr>
          <w:ilvl w:val="1"/>
          <w:numId w:val="13"/>
        </w:numPr>
        <w:ind w:left="709" w:hanging="709"/>
        <w:jc w:val="both"/>
        <w:rPr>
          <w:b/>
          <w:sz w:val="22"/>
          <w:szCs w:val="22"/>
        </w:rPr>
      </w:pPr>
      <w:r w:rsidRPr="00112584">
        <w:rPr>
          <w:b/>
          <w:sz w:val="22"/>
          <w:szCs w:val="22"/>
        </w:rPr>
        <w:t xml:space="preserve">Текст изменяемой редакции </w:t>
      </w:r>
      <w:r w:rsidR="00FA08F9" w:rsidRPr="00112584">
        <w:rPr>
          <w:b/>
          <w:sz w:val="22"/>
          <w:szCs w:val="22"/>
        </w:rPr>
        <w:t>п.8.6 Решения о выпуске</w:t>
      </w:r>
      <w:r w:rsidRPr="00112584">
        <w:rPr>
          <w:b/>
          <w:sz w:val="22"/>
          <w:szCs w:val="22"/>
        </w:rPr>
        <w:t>:</w:t>
      </w:r>
    </w:p>
    <w:p w:rsidR="00FA08F9" w:rsidRPr="00112584" w:rsidRDefault="00FA08F9" w:rsidP="00112584">
      <w:pPr>
        <w:adjustRightInd w:val="0"/>
        <w:ind w:firstLine="567"/>
        <w:jc w:val="both"/>
        <w:rPr>
          <w:sz w:val="22"/>
          <w:szCs w:val="22"/>
        </w:rPr>
      </w:pPr>
      <w:r w:rsidRPr="00112584">
        <w:rPr>
          <w:sz w:val="22"/>
          <w:szCs w:val="22"/>
        </w:rPr>
        <w:t>8.6. Условия и порядок оплаты ценных бумаг</w:t>
      </w:r>
    </w:p>
    <w:p w:rsidR="00FA08F9" w:rsidRPr="00112584" w:rsidRDefault="00FA08F9" w:rsidP="00112584">
      <w:pPr>
        <w:ind w:firstLine="540"/>
        <w:jc w:val="both"/>
        <w:rPr>
          <w:rStyle w:val="SUBST"/>
          <w:szCs w:val="22"/>
        </w:rPr>
      </w:pPr>
      <w:r w:rsidRPr="00112584">
        <w:rPr>
          <w:rStyle w:val="SUBST"/>
          <w:szCs w:val="22"/>
        </w:rPr>
        <w:t xml:space="preserve">Биржевые облигации оплачиваются в денежной форме в безналичном порядке в валюте Российской Федерации. </w:t>
      </w:r>
    </w:p>
    <w:p w:rsidR="00FA08F9" w:rsidRPr="00112584" w:rsidRDefault="00FA08F9" w:rsidP="00112584">
      <w:pPr>
        <w:pStyle w:val="BodyTextbt"/>
        <w:adjustRightInd w:val="0"/>
        <w:ind w:firstLine="567"/>
        <w:rPr>
          <w:rStyle w:val="SUBST"/>
          <w:b/>
          <w:bCs w:val="0"/>
          <w:i/>
          <w:iCs w:val="0"/>
        </w:rPr>
      </w:pPr>
      <w:r w:rsidRPr="00112584">
        <w:rPr>
          <w:rStyle w:val="SUBST"/>
        </w:rPr>
        <w:t>Форма оплаты</w:t>
      </w:r>
      <w:r w:rsidRPr="00112584">
        <w:rPr>
          <w:rStyle w:val="SUBST"/>
          <w:b/>
          <w:bCs w:val="0"/>
          <w:i/>
          <w:iCs w:val="0"/>
        </w:rPr>
        <w:t xml:space="preserve">: безналичная. </w:t>
      </w:r>
    </w:p>
    <w:p w:rsidR="00FA08F9" w:rsidRPr="00112584" w:rsidRDefault="00FA08F9" w:rsidP="00112584">
      <w:pPr>
        <w:pStyle w:val="BodyTextbt"/>
        <w:adjustRightInd w:val="0"/>
        <w:ind w:firstLine="567"/>
        <w:rPr>
          <w:rStyle w:val="SUBST"/>
        </w:rPr>
      </w:pPr>
      <w:r w:rsidRPr="00112584">
        <w:rPr>
          <w:rStyle w:val="SUBST"/>
          <w:b/>
          <w:bCs w:val="0"/>
          <w:i/>
          <w:iCs w:val="0"/>
        </w:rPr>
        <w:t>Биржевые облигации размещаются при условии их полной оплаты.</w:t>
      </w:r>
    </w:p>
    <w:p w:rsidR="00FA08F9" w:rsidRPr="00112584" w:rsidRDefault="00FA08F9" w:rsidP="00112584">
      <w:pPr>
        <w:pStyle w:val="BodyTextbt"/>
        <w:adjustRightInd w:val="0"/>
        <w:ind w:firstLine="567"/>
        <w:rPr>
          <w:rStyle w:val="SUBST"/>
          <w:b/>
          <w:bCs w:val="0"/>
          <w:i/>
          <w:iCs w:val="0"/>
        </w:rPr>
      </w:pPr>
      <w:r w:rsidRPr="00112584">
        <w:rPr>
          <w:rStyle w:val="SUBST"/>
          <w:b/>
          <w:bCs w:val="0"/>
          <w:i/>
          <w:iCs w:val="0"/>
        </w:rPr>
        <w:t xml:space="preserve">При этом денежные средства должны быть зарезервированы на торговых счетах Участников торгов в </w:t>
      </w:r>
      <w:r w:rsidRPr="00112584">
        <w:rPr>
          <w:rStyle w:val="SUBST"/>
          <w:b/>
          <w:bCs w:val="0"/>
          <w:i/>
          <w:iCs w:val="0"/>
          <w:caps/>
        </w:rPr>
        <w:t>Небанковской кредитной организации Закрытое акционерное общество «Расчетная палата Московской межбанковской валютной биржи»</w:t>
      </w:r>
      <w:r w:rsidRPr="00112584">
        <w:rPr>
          <w:rStyle w:val="SUBST"/>
          <w:b/>
          <w:bCs w:val="0"/>
          <w:i/>
          <w:iCs w:val="0"/>
        </w:rPr>
        <w:t xml:space="preserve"> (далее - РП ММВБ)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FA08F9" w:rsidRPr="00112584" w:rsidRDefault="00FA08F9" w:rsidP="00112584">
      <w:pPr>
        <w:ind w:firstLine="567"/>
        <w:jc w:val="both"/>
        <w:rPr>
          <w:b/>
          <w:bCs/>
          <w:i/>
          <w:iCs/>
          <w:sz w:val="22"/>
          <w:szCs w:val="22"/>
        </w:rPr>
      </w:pPr>
      <w:r w:rsidRPr="00112584">
        <w:rPr>
          <w:b/>
          <w:bCs/>
          <w:i/>
          <w:iCs/>
          <w:sz w:val="22"/>
          <w:szCs w:val="22"/>
        </w:rPr>
        <w:t>Возможность рассрочки при оплате Биржевых облигаций не предусмотрена.</w:t>
      </w:r>
    </w:p>
    <w:p w:rsidR="00FA08F9" w:rsidRPr="00112584" w:rsidRDefault="00FA08F9" w:rsidP="00112584">
      <w:pPr>
        <w:adjustRightInd w:val="0"/>
        <w:ind w:firstLine="567"/>
        <w:rPr>
          <w:sz w:val="22"/>
          <w:szCs w:val="22"/>
        </w:rPr>
      </w:pPr>
      <w:r w:rsidRPr="00112584">
        <w:rPr>
          <w:sz w:val="22"/>
          <w:szCs w:val="22"/>
        </w:rPr>
        <w:t>Порядок оплаты размещаемых ценных бумаг:</w:t>
      </w:r>
    </w:p>
    <w:p w:rsidR="00FA08F9" w:rsidRPr="00112584" w:rsidRDefault="00FA08F9" w:rsidP="00112584">
      <w:pPr>
        <w:pStyle w:val="NormalPrefix"/>
        <w:spacing w:before="0" w:after="0"/>
        <w:ind w:firstLine="567"/>
        <w:jc w:val="both"/>
        <w:rPr>
          <w:b/>
          <w:bCs/>
          <w:i/>
          <w:iCs/>
        </w:rPr>
      </w:pPr>
      <w:r w:rsidRPr="00112584">
        <w:rPr>
          <w:b/>
          <w:bCs/>
          <w:i/>
          <w:iCs/>
        </w:rPr>
        <w:t xml:space="preserve">Денежные расчеты по сделкам купли-продажи Биржевых облигаций при их размещении осуществляются на условиях «поставка против платежа» через Расчетную Палату ММВБ в соответствии с Правилами осуществления клиринговой деятельности Клиринговой организации на рынке ценных бумаг. Денежные расчеты при размещении Биржевых облигаций по заключенным сделкам купли-продажи Биржевых облигаций осуществляются в день заключения соответствующих сделок. </w:t>
      </w:r>
    </w:p>
    <w:p w:rsidR="00FA08F9" w:rsidRPr="00112584" w:rsidRDefault="00FA08F9" w:rsidP="00112584">
      <w:pPr>
        <w:pStyle w:val="NormalPrefix"/>
        <w:spacing w:before="0" w:after="0"/>
        <w:ind w:firstLine="539"/>
        <w:jc w:val="both"/>
        <w:rPr>
          <w:rStyle w:val="SUBST"/>
        </w:rPr>
      </w:pPr>
      <w:r w:rsidRPr="00112584">
        <w:rPr>
          <w:rStyle w:val="SUBST"/>
        </w:rPr>
        <w:t xml:space="preserve">Расчёты по Биржевым облигациям при их размещении производятся в соответствии с Правилами Клиринговой организации. Денежные средства, полученные от размещения Биржевых облигаций на Бирже, зачисляются на счет Посредника при размещении в РП ММВБ. </w:t>
      </w:r>
    </w:p>
    <w:p w:rsidR="00FA08F9" w:rsidRPr="00112584" w:rsidRDefault="00FA08F9" w:rsidP="00112584">
      <w:pPr>
        <w:pStyle w:val="NormalPrefix"/>
        <w:spacing w:before="0" w:after="0"/>
        <w:ind w:firstLine="567"/>
        <w:jc w:val="both"/>
        <w:rPr>
          <w:color w:val="000000"/>
        </w:rPr>
      </w:pPr>
      <w:r w:rsidRPr="00112584">
        <w:rPr>
          <w:color w:val="000000"/>
        </w:rPr>
        <w:t xml:space="preserve">Реквизиты </w:t>
      </w:r>
      <w:r w:rsidRPr="00112584">
        <w:rPr>
          <w:rStyle w:val="SUBST"/>
        </w:rPr>
        <w:t>Посредника при размещении (Андеррайтера)</w:t>
      </w:r>
      <w:r w:rsidRPr="00112584">
        <w:rPr>
          <w:color w:val="000000"/>
        </w:rPr>
        <w:t>:</w:t>
      </w:r>
    </w:p>
    <w:p w:rsidR="00FA08F9" w:rsidRPr="00112584" w:rsidRDefault="00FA08F9" w:rsidP="00112584">
      <w:pPr>
        <w:pStyle w:val="NormalPrefix"/>
        <w:spacing w:before="0" w:after="0"/>
        <w:ind w:firstLine="567"/>
        <w:jc w:val="both"/>
        <w:rPr>
          <w:b/>
          <w:bCs/>
          <w:i/>
          <w:iCs/>
          <w:color w:val="000000"/>
        </w:rPr>
      </w:pPr>
      <w:r w:rsidRPr="00112584">
        <w:rPr>
          <w:color w:val="000000"/>
        </w:rPr>
        <w:t>Владелец счета:</w:t>
      </w:r>
      <w:r w:rsidRPr="00112584">
        <w:rPr>
          <w:b/>
          <w:bCs/>
          <w:i/>
          <w:iCs/>
          <w:color w:val="000000"/>
        </w:rPr>
        <w:t xml:space="preserve"> Общество с ограниченной ответственностью «УРАЛСИБ Кэпитал»</w:t>
      </w:r>
    </w:p>
    <w:p w:rsidR="00FA08F9" w:rsidRPr="00112584" w:rsidRDefault="00FA08F9" w:rsidP="00112584">
      <w:pPr>
        <w:ind w:firstLine="567"/>
        <w:rPr>
          <w:b/>
          <w:bCs/>
          <w:i/>
          <w:iCs/>
          <w:color w:val="000000"/>
          <w:sz w:val="22"/>
          <w:szCs w:val="22"/>
        </w:rPr>
      </w:pPr>
      <w:r w:rsidRPr="00112584">
        <w:rPr>
          <w:color w:val="000000"/>
          <w:sz w:val="22"/>
          <w:szCs w:val="22"/>
        </w:rPr>
        <w:t>Номер счета:</w:t>
      </w:r>
      <w:r w:rsidRPr="00112584">
        <w:rPr>
          <w:rStyle w:val="SUBST"/>
          <w:snapToGrid w:val="0"/>
          <w:color w:val="000000"/>
          <w:szCs w:val="22"/>
        </w:rPr>
        <w:t xml:space="preserve"> </w:t>
      </w:r>
      <w:r w:rsidRPr="00112584">
        <w:rPr>
          <w:b/>
          <w:bCs/>
          <w:i/>
          <w:iCs/>
          <w:color w:val="000000"/>
          <w:sz w:val="22"/>
          <w:szCs w:val="22"/>
        </w:rPr>
        <w:t>30401810501200000618</w:t>
      </w:r>
    </w:p>
    <w:p w:rsidR="00FA08F9" w:rsidRPr="00112584" w:rsidRDefault="00FA08F9" w:rsidP="00112584">
      <w:pPr>
        <w:adjustRightInd w:val="0"/>
        <w:ind w:firstLine="567"/>
        <w:rPr>
          <w:sz w:val="22"/>
          <w:szCs w:val="22"/>
        </w:rPr>
      </w:pPr>
      <w:r w:rsidRPr="00112584">
        <w:rPr>
          <w:color w:val="000000"/>
          <w:sz w:val="22"/>
          <w:szCs w:val="22"/>
        </w:rPr>
        <w:t xml:space="preserve">КПП получателя средств, поступающих в оплату ценных бумаг: </w:t>
      </w:r>
      <w:r w:rsidRPr="00112584">
        <w:rPr>
          <w:b/>
          <w:bCs/>
          <w:i/>
          <w:iCs/>
          <w:sz w:val="22"/>
          <w:szCs w:val="22"/>
        </w:rPr>
        <w:t>775001001</w:t>
      </w:r>
    </w:p>
    <w:p w:rsidR="00FA08F9" w:rsidRPr="00112584" w:rsidRDefault="00FA08F9" w:rsidP="00112584">
      <w:pPr>
        <w:ind w:firstLine="567"/>
        <w:rPr>
          <w:b/>
          <w:bCs/>
          <w:i/>
          <w:iCs/>
          <w:color w:val="000000"/>
          <w:sz w:val="22"/>
          <w:szCs w:val="22"/>
        </w:rPr>
      </w:pPr>
      <w:r w:rsidRPr="00112584">
        <w:rPr>
          <w:color w:val="000000"/>
          <w:sz w:val="22"/>
          <w:szCs w:val="22"/>
        </w:rPr>
        <w:t>Кредитная организация</w:t>
      </w:r>
    </w:p>
    <w:p w:rsidR="00FA08F9" w:rsidRPr="00112584" w:rsidRDefault="00FA08F9" w:rsidP="00112584">
      <w:pPr>
        <w:ind w:firstLine="567"/>
        <w:jc w:val="both"/>
        <w:rPr>
          <w:b/>
          <w:bCs/>
          <w:i/>
          <w:iCs/>
          <w:sz w:val="22"/>
          <w:szCs w:val="22"/>
        </w:rPr>
      </w:pPr>
      <w:r w:rsidRPr="00112584">
        <w:rPr>
          <w:sz w:val="22"/>
          <w:szCs w:val="22"/>
        </w:rPr>
        <w:t>Полное фирменное наименование кредитной организации:</w:t>
      </w:r>
      <w:r w:rsidRPr="00112584">
        <w:rPr>
          <w:b/>
          <w:bCs/>
          <w:i/>
          <w:iCs/>
          <w:sz w:val="22"/>
          <w:szCs w:val="22"/>
        </w:rPr>
        <w:t xml:space="preserve"> НЕБАНКОВСКАЯ КРЕДИТНАЯ ОРГАНИЗАЦИЯ ЗАКРЫТОЕ АКЦИОНЕРНОЕ ОБЩЕСТВО «РАСЧЕТНАЯ ПАЛАТА МОСКОВСКОЙ МЕЖБАНКОВСКОЙ ВАЛЮТНОЙ БИРЖИ» </w:t>
      </w:r>
    </w:p>
    <w:p w:rsidR="00FA08F9" w:rsidRPr="00112584" w:rsidRDefault="00FA08F9" w:rsidP="00112584">
      <w:pPr>
        <w:ind w:firstLine="567"/>
        <w:jc w:val="both"/>
        <w:rPr>
          <w:b/>
          <w:bCs/>
          <w:i/>
          <w:iCs/>
          <w:sz w:val="22"/>
          <w:szCs w:val="22"/>
        </w:rPr>
      </w:pPr>
      <w:r w:rsidRPr="00112584">
        <w:rPr>
          <w:sz w:val="22"/>
          <w:szCs w:val="22"/>
        </w:rPr>
        <w:t>Сокращенное фирменное наименование кредитной организации:</w:t>
      </w:r>
      <w:r w:rsidRPr="00112584">
        <w:rPr>
          <w:b/>
          <w:bCs/>
          <w:i/>
          <w:iCs/>
          <w:sz w:val="22"/>
          <w:szCs w:val="22"/>
        </w:rPr>
        <w:t xml:space="preserve"> ЗАО РП ММВБ.</w:t>
      </w:r>
    </w:p>
    <w:p w:rsidR="00FA08F9" w:rsidRPr="00112584" w:rsidRDefault="00FA08F9" w:rsidP="00112584">
      <w:pPr>
        <w:ind w:firstLine="567"/>
        <w:jc w:val="both"/>
        <w:rPr>
          <w:b/>
          <w:bCs/>
          <w:i/>
          <w:iCs/>
          <w:sz w:val="22"/>
          <w:szCs w:val="22"/>
        </w:rPr>
      </w:pPr>
      <w:r w:rsidRPr="00112584">
        <w:rPr>
          <w:sz w:val="22"/>
          <w:szCs w:val="22"/>
        </w:rPr>
        <w:t>Место нахождения:</w:t>
      </w:r>
      <w:r w:rsidRPr="00112584">
        <w:rPr>
          <w:b/>
          <w:bCs/>
          <w:i/>
          <w:iCs/>
          <w:sz w:val="22"/>
          <w:szCs w:val="22"/>
        </w:rPr>
        <w:t xml:space="preserve"> 125009, г. Москва, Средний Кисловский пер., 1/13, строение 8.</w:t>
      </w:r>
    </w:p>
    <w:p w:rsidR="00FA08F9" w:rsidRPr="00112584" w:rsidRDefault="00FA08F9" w:rsidP="00112584">
      <w:pPr>
        <w:ind w:firstLine="567"/>
        <w:jc w:val="both"/>
        <w:rPr>
          <w:b/>
          <w:bCs/>
          <w:i/>
          <w:iCs/>
          <w:sz w:val="22"/>
          <w:szCs w:val="22"/>
        </w:rPr>
      </w:pPr>
      <w:r w:rsidRPr="00112584">
        <w:rPr>
          <w:sz w:val="22"/>
          <w:szCs w:val="22"/>
        </w:rPr>
        <w:lastRenderedPageBreak/>
        <w:t>Почтовый адрес:</w:t>
      </w:r>
      <w:r w:rsidRPr="00112584">
        <w:rPr>
          <w:b/>
          <w:bCs/>
          <w:i/>
          <w:iCs/>
          <w:sz w:val="22"/>
          <w:szCs w:val="22"/>
        </w:rPr>
        <w:t xml:space="preserve"> 125009, г. Москва, Средний Кисловский пер., 1/13, стр. 8</w:t>
      </w:r>
    </w:p>
    <w:p w:rsidR="00FA08F9" w:rsidRPr="00112584" w:rsidRDefault="00FA08F9" w:rsidP="00112584">
      <w:pPr>
        <w:ind w:firstLine="567"/>
        <w:jc w:val="both"/>
        <w:rPr>
          <w:b/>
          <w:bCs/>
          <w:i/>
          <w:iCs/>
          <w:sz w:val="22"/>
          <w:szCs w:val="22"/>
        </w:rPr>
      </w:pPr>
      <w:r w:rsidRPr="00112584">
        <w:rPr>
          <w:sz w:val="22"/>
          <w:szCs w:val="22"/>
        </w:rPr>
        <w:t>БИК:</w:t>
      </w:r>
      <w:r w:rsidRPr="00112584">
        <w:rPr>
          <w:b/>
          <w:bCs/>
          <w:i/>
          <w:iCs/>
          <w:sz w:val="22"/>
          <w:szCs w:val="22"/>
        </w:rPr>
        <w:t xml:space="preserve"> 044583505</w:t>
      </w:r>
    </w:p>
    <w:p w:rsidR="00FA08F9" w:rsidRPr="00112584" w:rsidRDefault="00FA08F9" w:rsidP="00112584">
      <w:pPr>
        <w:ind w:firstLine="567"/>
        <w:jc w:val="both"/>
        <w:rPr>
          <w:b/>
          <w:bCs/>
          <w:i/>
          <w:iCs/>
          <w:sz w:val="22"/>
          <w:szCs w:val="22"/>
        </w:rPr>
      </w:pPr>
      <w:r w:rsidRPr="00112584">
        <w:rPr>
          <w:sz w:val="22"/>
          <w:szCs w:val="22"/>
        </w:rPr>
        <w:t>Номер корреспондентского счета:</w:t>
      </w:r>
      <w:r w:rsidRPr="00112584">
        <w:rPr>
          <w:b/>
          <w:bCs/>
          <w:i/>
          <w:iCs/>
          <w:sz w:val="22"/>
          <w:szCs w:val="22"/>
        </w:rPr>
        <w:t xml:space="preserve"> 30105810100000000505 в Отделении №1 ГТУ ЦБ РФ</w:t>
      </w:r>
    </w:p>
    <w:p w:rsidR="00FA08F9" w:rsidRPr="00112584" w:rsidRDefault="00FA08F9" w:rsidP="00112584">
      <w:pPr>
        <w:ind w:firstLine="567"/>
        <w:jc w:val="both"/>
        <w:rPr>
          <w:sz w:val="22"/>
          <w:szCs w:val="22"/>
        </w:rPr>
      </w:pPr>
      <w:r w:rsidRPr="00112584">
        <w:rPr>
          <w:sz w:val="22"/>
          <w:szCs w:val="22"/>
        </w:rPr>
        <w:t xml:space="preserve">ИНН/КПП: </w:t>
      </w:r>
      <w:r w:rsidRPr="00112584">
        <w:rPr>
          <w:b/>
          <w:bCs/>
          <w:i/>
          <w:iCs/>
          <w:sz w:val="22"/>
          <w:szCs w:val="22"/>
        </w:rPr>
        <w:t>7707194868 / 775001001</w:t>
      </w:r>
    </w:p>
    <w:p w:rsidR="00FA08F9" w:rsidRPr="00112584" w:rsidRDefault="00FA08F9" w:rsidP="00112584">
      <w:pPr>
        <w:ind w:firstLine="567"/>
        <w:rPr>
          <w:rStyle w:val="SUBST"/>
          <w:b w:val="0"/>
          <w:bCs/>
          <w:i w:val="0"/>
          <w:iCs/>
          <w:szCs w:val="22"/>
        </w:rPr>
      </w:pPr>
      <w:r w:rsidRPr="00112584">
        <w:rPr>
          <w:sz w:val="22"/>
          <w:szCs w:val="22"/>
        </w:rPr>
        <w:t xml:space="preserve">К/с: </w:t>
      </w:r>
      <w:r w:rsidRPr="00112584">
        <w:rPr>
          <w:rStyle w:val="SUBST"/>
          <w:szCs w:val="22"/>
        </w:rPr>
        <w:t>30105810100000000505</w:t>
      </w:r>
    </w:p>
    <w:p w:rsidR="00FA08F9" w:rsidRPr="00112584" w:rsidRDefault="00FA08F9" w:rsidP="00112584">
      <w:pPr>
        <w:ind w:firstLine="540"/>
        <w:jc w:val="both"/>
        <w:rPr>
          <w:rStyle w:val="SUBST"/>
          <w:szCs w:val="22"/>
        </w:rPr>
      </w:pPr>
      <w:r w:rsidRPr="00112584">
        <w:rPr>
          <w:rStyle w:val="SUBST"/>
          <w:szCs w:val="22"/>
        </w:rPr>
        <w:t>Денежные расчеты при размещении Биржевых облигаций по заключенным сделкам купли-продажи Биржевых облигаций осуществляются в день заключения соответствующих сделок.</w:t>
      </w:r>
    </w:p>
    <w:p w:rsidR="00FA08F9" w:rsidRPr="00112584" w:rsidRDefault="00FA08F9" w:rsidP="00112584">
      <w:pPr>
        <w:ind w:firstLine="540"/>
        <w:jc w:val="both"/>
        <w:rPr>
          <w:rStyle w:val="SUBST"/>
          <w:b w:val="0"/>
          <w:bCs/>
          <w:i w:val="0"/>
          <w:iCs/>
          <w:szCs w:val="22"/>
        </w:rPr>
      </w:pPr>
      <w:r w:rsidRPr="00112584">
        <w:rPr>
          <w:rStyle w:val="SUBST"/>
          <w:szCs w:val="22"/>
        </w:rPr>
        <w:t>Посредник при размещении переводит средства, полученные от размещения Биржевых облигаций, на счет Эмитента в срок, установленный договором о выполнении функций посредника при размещении ценных бумаг на Бирже.</w:t>
      </w:r>
    </w:p>
    <w:p w:rsidR="00FA08F9" w:rsidRPr="00112584" w:rsidRDefault="00FA08F9" w:rsidP="00112584">
      <w:pPr>
        <w:jc w:val="both"/>
        <w:rPr>
          <w:b/>
          <w:sz w:val="22"/>
          <w:szCs w:val="22"/>
        </w:rPr>
      </w:pPr>
      <w:r w:rsidRPr="00112584">
        <w:rPr>
          <w:b/>
          <w:bCs/>
          <w:i/>
          <w:iCs/>
          <w:sz w:val="22"/>
          <w:szCs w:val="22"/>
        </w:rPr>
        <w:t>Оплата ценных бумаг неденежными средствами не предусмотрена</w:t>
      </w:r>
      <w:r w:rsidR="00026C23">
        <w:rPr>
          <w:b/>
          <w:bCs/>
          <w:i/>
          <w:iCs/>
          <w:sz w:val="22"/>
          <w:szCs w:val="22"/>
        </w:rPr>
        <w:t>.</w:t>
      </w:r>
    </w:p>
    <w:p w:rsidR="00674824" w:rsidRPr="00112584" w:rsidRDefault="00674824" w:rsidP="00112584">
      <w:pPr>
        <w:numPr>
          <w:ilvl w:val="1"/>
          <w:numId w:val="13"/>
        </w:numPr>
        <w:ind w:left="709" w:hanging="709"/>
        <w:jc w:val="both"/>
        <w:rPr>
          <w:b/>
          <w:sz w:val="22"/>
          <w:szCs w:val="22"/>
        </w:rPr>
      </w:pPr>
      <w:r w:rsidRPr="00112584">
        <w:rPr>
          <w:b/>
          <w:sz w:val="22"/>
          <w:szCs w:val="22"/>
        </w:rPr>
        <w:t xml:space="preserve">Текст измененной редакции </w:t>
      </w:r>
      <w:r w:rsidR="00944007">
        <w:rPr>
          <w:b/>
          <w:sz w:val="22"/>
          <w:szCs w:val="22"/>
        </w:rPr>
        <w:t>п.8.6 Решения о выпуске</w:t>
      </w:r>
      <w:r w:rsidRPr="00112584">
        <w:rPr>
          <w:b/>
          <w:sz w:val="22"/>
          <w:szCs w:val="22"/>
        </w:rPr>
        <w:t>:</w:t>
      </w:r>
    </w:p>
    <w:p w:rsidR="00FA08F9" w:rsidRPr="00112584" w:rsidRDefault="00FA08F9" w:rsidP="00112584">
      <w:pPr>
        <w:adjustRightInd w:val="0"/>
        <w:ind w:firstLine="567"/>
        <w:jc w:val="both"/>
        <w:rPr>
          <w:sz w:val="22"/>
          <w:szCs w:val="22"/>
        </w:rPr>
      </w:pPr>
      <w:r w:rsidRPr="00112584">
        <w:rPr>
          <w:sz w:val="22"/>
          <w:szCs w:val="22"/>
        </w:rPr>
        <w:t>8.6. Условия и порядок оплаты ценных бумаг</w:t>
      </w:r>
    </w:p>
    <w:p w:rsidR="00536CF7" w:rsidRDefault="00536CF7" w:rsidP="00536CF7">
      <w:pPr>
        <w:ind w:firstLine="540"/>
        <w:jc w:val="both"/>
        <w:rPr>
          <w:rStyle w:val="SUBST"/>
        </w:rPr>
      </w:pPr>
      <w:r w:rsidRPr="00B647F8">
        <w:rPr>
          <w:rStyle w:val="SUBST"/>
        </w:rPr>
        <w:t xml:space="preserve">Биржевые облигации оплачиваются в денежной форме в безналичном порядке в валюте Российской Федерации. </w:t>
      </w:r>
    </w:p>
    <w:p w:rsidR="00536CF7" w:rsidRDefault="00536CF7" w:rsidP="00536CF7">
      <w:pPr>
        <w:pStyle w:val="BodyTextbt"/>
        <w:adjustRightInd w:val="0"/>
        <w:ind w:firstLine="567"/>
        <w:rPr>
          <w:rStyle w:val="SUBST"/>
          <w:b/>
          <w:bCs w:val="0"/>
          <w:i/>
          <w:iCs w:val="0"/>
        </w:rPr>
      </w:pPr>
      <w:r w:rsidRPr="00113CCD">
        <w:rPr>
          <w:rStyle w:val="SUBST"/>
        </w:rPr>
        <w:t>Форма оплаты</w:t>
      </w:r>
      <w:r>
        <w:rPr>
          <w:rStyle w:val="SUBST"/>
          <w:b/>
          <w:bCs w:val="0"/>
          <w:i/>
          <w:iCs w:val="0"/>
        </w:rPr>
        <w:t xml:space="preserve">: безналичная. </w:t>
      </w:r>
    </w:p>
    <w:p w:rsidR="00536CF7" w:rsidRPr="00FF0EF9" w:rsidRDefault="00536CF7" w:rsidP="00536CF7">
      <w:pPr>
        <w:pStyle w:val="BodyTextbt"/>
        <w:adjustRightInd w:val="0"/>
        <w:ind w:firstLine="567"/>
        <w:rPr>
          <w:rStyle w:val="SUBST"/>
          <w:b/>
          <w:i/>
        </w:rPr>
      </w:pPr>
      <w:r w:rsidRPr="00EC1AFB">
        <w:rPr>
          <w:rStyle w:val="SUBST"/>
          <w:b/>
          <w:bCs w:val="0"/>
          <w:i/>
          <w:iCs w:val="0"/>
        </w:rPr>
        <w:t>Биржевые облигации размещаются при условии их полной оплаты.</w:t>
      </w:r>
    </w:p>
    <w:p w:rsidR="00536CF7" w:rsidRPr="00FF0EF9" w:rsidRDefault="00536CF7" w:rsidP="00536CF7">
      <w:pPr>
        <w:pStyle w:val="BodyTextbt"/>
        <w:adjustRightInd w:val="0"/>
        <w:ind w:firstLine="567"/>
        <w:rPr>
          <w:rStyle w:val="SUBST"/>
          <w:b/>
          <w:bCs w:val="0"/>
          <w:i/>
          <w:iCs w:val="0"/>
        </w:rPr>
      </w:pPr>
      <w:r w:rsidRPr="00FF0EF9">
        <w:rPr>
          <w:rStyle w:val="SUBST"/>
          <w:b/>
          <w:bCs w:val="0"/>
          <w:i/>
          <w:iCs w:val="0"/>
        </w:rPr>
        <w:t xml:space="preserve">При этом денежные средства должны быть зарезервированы на торговых счетах Участников торгов в </w:t>
      </w:r>
      <w:r w:rsidRPr="00F875B4">
        <w:t xml:space="preserve">Небанковской кредитной организации закрытое акционерное общество </w:t>
      </w:r>
      <w:r>
        <w:t>«</w:t>
      </w:r>
      <w:r w:rsidRPr="00F875B4">
        <w:t>Национальный расчетный депозитарий</w:t>
      </w:r>
      <w:r>
        <w:t>»</w:t>
      </w:r>
      <w:r w:rsidRPr="00EC1AFB">
        <w:rPr>
          <w:rStyle w:val="SUBST"/>
          <w:b/>
          <w:bCs w:val="0"/>
          <w:i/>
          <w:iCs w:val="0"/>
        </w:rPr>
        <w:t xml:space="preserve"> </w:t>
      </w:r>
      <w:r w:rsidRPr="00FF0EF9">
        <w:rPr>
          <w:rStyle w:val="SUBST"/>
          <w:b/>
          <w:bCs w:val="0"/>
          <w:i/>
          <w:iCs w:val="0"/>
        </w:rPr>
        <w:t>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536CF7" w:rsidRPr="00EC1AFB" w:rsidRDefault="00536CF7" w:rsidP="00536CF7">
      <w:pPr>
        <w:ind w:firstLine="567"/>
        <w:jc w:val="both"/>
        <w:rPr>
          <w:b/>
          <w:bCs/>
          <w:i/>
          <w:iCs/>
          <w:sz w:val="22"/>
          <w:szCs w:val="22"/>
        </w:rPr>
      </w:pPr>
      <w:r w:rsidRPr="00EC1AFB">
        <w:rPr>
          <w:b/>
          <w:bCs/>
          <w:i/>
          <w:iCs/>
          <w:sz w:val="22"/>
          <w:szCs w:val="22"/>
        </w:rPr>
        <w:t>Возможность рассрочки при оплате Биржевых облигаций не предусмотрена.</w:t>
      </w:r>
    </w:p>
    <w:p w:rsidR="00536CF7" w:rsidRPr="00F875B4" w:rsidRDefault="00536CF7" w:rsidP="00536CF7">
      <w:pPr>
        <w:adjustRightInd w:val="0"/>
        <w:ind w:firstLine="567"/>
        <w:rPr>
          <w:b/>
          <w:i/>
          <w:sz w:val="22"/>
          <w:szCs w:val="22"/>
        </w:rPr>
      </w:pPr>
      <w:r w:rsidRPr="00E55C0B">
        <w:rPr>
          <w:b/>
          <w:i/>
          <w:sz w:val="22"/>
          <w:szCs w:val="22"/>
        </w:rPr>
        <w:t>Порядок оплаты размещаемых ценных бумаг:</w:t>
      </w:r>
    </w:p>
    <w:p w:rsidR="00536CF7" w:rsidRDefault="00536CF7" w:rsidP="00536CF7">
      <w:pPr>
        <w:pStyle w:val="NormalPrefix"/>
        <w:spacing w:before="0" w:after="0"/>
        <w:ind w:firstLine="567"/>
        <w:jc w:val="both"/>
        <w:rPr>
          <w:b/>
          <w:bCs/>
          <w:i/>
          <w:iCs/>
        </w:rPr>
      </w:pPr>
      <w:r w:rsidRPr="00EC1AFB">
        <w:rPr>
          <w:b/>
          <w:bCs/>
          <w:i/>
          <w:iCs/>
        </w:rPr>
        <w:t xml:space="preserve">Денежные расчеты по сделкам купли-продажи Биржевых облигаций при их размещении осуществляются на условиях </w:t>
      </w:r>
      <w:r>
        <w:rPr>
          <w:b/>
          <w:bCs/>
          <w:i/>
          <w:iCs/>
        </w:rPr>
        <w:t>«</w:t>
      </w:r>
      <w:r w:rsidRPr="00EC1AFB">
        <w:rPr>
          <w:b/>
          <w:bCs/>
          <w:i/>
          <w:iCs/>
        </w:rPr>
        <w:t>поставка против платежа</w:t>
      </w:r>
      <w:r>
        <w:rPr>
          <w:b/>
          <w:bCs/>
          <w:i/>
          <w:iCs/>
        </w:rPr>
        <w:t>»</w:t>
      </w:r>
      <w:r w:rsidRPr="00EC1AFB">
        <w:rPr>
          <w:b/>
          <w:bCs/>
          <w:i/>
          <w:iCs/>
        </w:rPr>
        <w:t xml:space="preserve"> через </w:t>
      </w:r>
      <w:r w:rsidRPr="00FF0EF9">
        <w:rPr>
          <w:b/>
          <w:bCs/>
          <w:i/>
          <w:iCs/>
        </w:rPr>
        <w:t xml:space="preserve">НКО ЗАО НРД в соответствии с Правилами осуществления клиринговой деятельности Клиринговой организации на рынке ценных бумаг. Денежные расчеты при размещении Биржевых облигаций по заключенным сделкам купли-продажи Биржевых облигаций осуществляются в день заключения соответствующих сделок. </w:t>
      </w:r>
    </w:p>
    <w:p w:rsidR="00536CF7" w:rsidRPr="00536CF7" w:rsidRDefault="00536CF7" w:rsidP="00536CF7">
      <w:pPr>
        <w:pStyle w:val="NormalPrefix"/>
        <w:spacing w:before="0" w:after="0"/>
        <w:ind w:firstLine="567"/>
        <w:jc w:val="both"/>
        <w:rPr>
          <w:rStyle w:val="SUBST"/>
        </w:rPr>
      </w:pPr>
      <w:r w:rsidRPr="00536CF7">
        <w:rPr>
          <w:rStyle w:val="SUBST"/>
        </w:rPr>
        <w:t xml:space="preserve">Расчёты по Биржевым облигациям при их размещении производятся в соответствии с Правилами Клиринговой организации. Денежные средства, полученные от размещения Биржевых облигаций на Бирже, зачисляются на счет определенного Эмитентом Посредника при размещении в </w:t>
      </w:r>
      <w:r w:rsidRPr="00536CF7">
        <w:rPr>
          <w:b/>
          <w:i/>
        </w:rPr>
        <w:t>НКО ЗАО НРД, которым выступает Общество с ограниченной ответственностью «Урса Капитал» или</w:t>
      </w:r>
      <w:r w:rsidRPr="00536CF7">
        <w:t xml:space="preserve"> </w:t>
      </w:r>
      <w:r w:rsidRPr="00536CF7">
        <w:rPr>
          <w:b/>
          <w:i/>
        </w:rPr>
        <w:t>«МОСКОВСКИЙ КРЕДИТНЫЙ БАНК» (открытое акционерное общество)</w:t>
      </w:r>
      <w:r w:rsidRPr="00536CF7">
        <w:rPr>
          <w:rStyle w:val="SUBST"/>
        </w:rPr>
        <w:t>. Информация о Посреднике при размещении раскрывается Эмитентом одновременно с раскрытием информации о форме размещения Биржевых облигаций в соответствии с п. 11 Решения о выпуске ценных бумаг и п. 2.9 Проспекта ценных бумаг.</w:t>
      </w:r>
    </w:p>
    <w:p w:rsidR="00536CF7" w:rsidRPr="00536CF7" w:rsidRDefault="00536CF7" w:rsidP="00536CF7">
      <w:pPr>
        <w:pStyle w:val="NormalPrefix"/>
        <w:spacing w:before="0" w:after="0"/>
        <w:ind w:firstLine="567"/>
        <w:jc w:val="both"/>
        <w:rPr>
          <w:color w:val="000000"/>
        </w:rPr>
      </w:pPr>
      <w:r w:rsidRPr="00536CF7">
        <w:rPr>
          <w:color w:val="000000"/>
        </w:rPr>
        <w:t>Реквизиты</w:t>
      </w:r>
      <w:r w:rsidRPr="00536CF7">
        <w:t xml:space="preserve"> </w:t>
      </w:r>
      <w:r w:rsidRPr="00536CF7">
        <w:rPr>
          <w:color w:val="000000"/>
        </w:rPr>
        <w:t>ООО «Урса Капитал»</w:t>
      </w:r>
      <w:r w:rsidRPr="00536CF7">
        <w:t xml:space="preserve"> </w:t>
      </w:r>
      <w:r w:rsidRPr="00536CF7">
        <w:rPr>
          <w:color w:val="000000"/>
        </w:rPr>
        <w:t>для зачисления денежных средств, полученных от размещения Биржевых облигаций на Бирже:</w:t>
      </w:r>
    </w:p>
    <w:p w:rsidR="00536CF7" w:rsidRPr="00536CF7" w:rsidRDefault="00536CF7" w:rsidP="00536CF7">
      <w:pPr>
        <w:pStyle w:val="NormalPrefix"/>
        <w:spacing w:before="0" w:after="0"/>
        <w:ind w:firstLine="567"/>
        <w:jc w:val="both"/>
        <w:rPr>
          <w:b/>
          <w:bCs/>
          <w:i/>
          <w:iCs/>
          <w:color w:val="000000"/>
        </w:rPr>
      </w:pPr>
      <w:r w:rsidRPr="00536CF7">
        <w:rPr>
          <w:color w:val="000000"/>
        </w:rPr>
        <w:t>Владелец счета:</w:t>
      </w:r>
      <w:r w:rsidRPr="00536CF7">
        <w:rPr>
          <w:b/>
          <w:bCs/>
          <w:i/>
          <w:iCs/>
          <w:color w:val="000000"/>
        </w:rPr>
        <w:t xml:space="preserve"> Общество с ограниченной ответственностью «Урса Капитал»</w:t>
      </w:r>
    </w:p>
    <w:p w:rsidR="00536CF7" w:rsidRPr="00536CF7" w:rsidRDefault="00536CF7" w:rsidP="00536CF7">
      <w:pPr>
        <w:ind w:firstLine="567"/>
        <w:rPr>
          <w:b/>
          <w:bCs/>
          <w:i/>
          <w:iCs/>
          <w:color w:val="000000"/>
          <w:sz w:val="22"/>
          <w:szCs w:val="22"/>
        </w:rPr>
      </w:pPr>
      <w:r w:rsidRPr="00536CF7">
        <w:rPr>
          <w:color w:val="000000"/>
          <w:sz w:val="22"/>
          <w:szCs w:val="22"/>
        </w:rPr>
        <w:t>Номер счета:</w:t>
      </w:r>
      <w:r w:rsidRPr="00536CF7">
        <w:rPr>
          <w:rStyle w:val="SUBST"/>
          <w:snapToGrid w:val="0"/>
          <w:color w:val="000000"/>
          <w:szCs w:val="22"/>
        </w:rPr>
        <w:t xml:space="preserve"> </w:t>
      </w:r>
      <w:r w:rsidRPr="00536CF7">
        <w:rPr>
          <w:b/>
          <w:bCs/>
          <w:i/>
          <w:iCs/>
          <w:color w:val="000000"/>
          <w:sz w:val="22"/>
          <w:szCs w:val="22"/>
        </w:rPr>
        <w:t>30401810501200000618</w:t>
      </w:r>
    </w:p>
    <w:p w:rsidR="00536CF7" w:rsidRPr="00536CF7" w:rsidRDefault="00536CF7" w:rsidP="00536CF7">
      <w:pPr>
        <w:adjustRightInd w:val="0"/>
        <w:ind w:firstLine="567"/>
        <w:rPr>
          <w:sz w:val="22"/>
          <w:szCs w:val="22"/>
        </w:rPr>
      </w:pPr>
      <w:r w:rsidRPr="00536CF7">
        <w:rPr>
          <w:color w:val="000000"/>
          <w:sz w:val="22"/>
          <w:szCs w:val="22"/>
        </w:rPr>
        <w:t xml:space="preserve">ИНН/КПП получателя средств, поступающих в оплату ценных бумаг: </w:t>
      </w:r>
      <w:r w:rsidRPr="00536CF7">
        <w:rPr>
          <w:b/>
          <w:i/>
          <w:color w:val="000000"/>
          <w:sz w:val="22"/>
          <w:szCs w:val="22"/>
        </w:rPr>
        <w:t>7708636639/</w:t>
      </w:r>
      <w:r w:rsidRPr="00536CF7">
        <w:rPr>
          <w:b/>
          <w:bCs/>
          <w:i/>
          <w:iCs/>
          <w:sz w:val="22"/>
          <w:szCs w:val="22"/>
        </w:rPr>
        <w:t>770501001</w:t>
      </w:r>
    </w:p>
    <w:p w:rsidR="00536CF7" w:rsidRPr="00536CF7" w:rsidRDefault="00536CF7" w:rsidP="00536CF7">
      <w:pPr>
        <w:ind w:firstLine="567"/>
        <w:rPr>
          <w:b/>
          <w:bCs/>
          <w:i/>
          <w:iCs/>
          <w:color w:val="000000"/>
          <w:sz w:val="22"/>
          <w:szCs w:val="22"/>
        </w:rPr>
      </w:pPr>
      <w:r w:rsidRPr="00536CF7">
        <w:rPr>
          <w:color w:val="000000"/>
          <w:sz w:val="22"/>
          <w:szCs w:val="22"/>
        </w:rPr>
        <w:t>Кредитная организация</w:t>
      </w:r>
    </w:p>
    <w:p w:rsidR="00536CF7" w:rsidRPr="00536CF7" w:rsidRDefault="00536CF7" w:rsidP="00536CF7">
      <w:pPr>
        <w:ind w:firstLine="567"/>
        <w:jc w:val="both"/>
        <w:rPr>
          <w:b/>
          <w:bCs/>
          <w:i/>
          <w:iCs/>
          <w:sz w:val="22"/>
          <w:szCs w:val="22"/>
        </w:rPr>
      </w:pPr>
      <w:r w:rsidRPr="00536CF7">
        <w:rPr>
          <w:sz w:val="22"/>
          <w:szCs w:val="22"/>
        </w:rPr>
        <w:t>Полное фирменное наименование кредитной организации:</w:t>
      </w:r>
      <w:r w:rsidRPr="00536CF7">
        <w:rPr>
          <w:b/>
          <w:bCs/>
          <w:i/>
          <w:iCs/>
          <w:sz w:val="22"/>
          <w:szCs w:val="22"/>
        </w:rPr>
        <w:t xml:space="preserve"> </w:t>
      </w:r>
      <w:r w:rsidRPr="00536CF7">
        <w:rPr>
          <w:b/>
          <w:i/>
          <w:sz w:val="22"/>
          <w:szCs w:val="22"/>
        </w:rPr>
        <w:t>Небанковская кредитная организация закрытое акционерное общество «Национальный расчетный депозитарий»;</w:t>
      </w:r>
    </w:p>
    <w:p w:rsidR="00536CF7" w:rsidRPr="00536CF7" w:rsidRDefault="00536CF7" w:rsidP="00536CF7">
      <w:pPr>
        <w:ind w:firstLine="567"/>
        <w:jc w:val="both"/>
        <w:rPr>
          <w:b/>
          <w:bCs/>
          <w:i/>
          <w:iCs/>
          <w:sz w:val="22"/>
          <w:szCs w:val="22"/>
        </w:rPr>
      </w:pPr>
      <w:r w:rsidRPr="00536CF7">
        <w:rPr>
          <w:sz w:val="22"/>
          <w:szCs w:val="22"/>
        </w:rPr>
        <w:t>Сокращенное фирменное наименование кредитной организации:</w:t>
      </w:r>
      <w:r w:rsidRPr="00536CF7">
        <w:rPr>
          <w:b/>
          <w:bCs/>
          <w:i/>
          <w:iCs/>
          <w:sz w:val="22"/>
          <w:szCs w:val="22"/>
        </w:rPr>
        <w:t xml:space="preserve"> НКО ЗАО НРД;</w:t>
      </w:r>
    </w:p>
    <w:p w:rsidR="00536CF7" w:rsidRPr="00536CF7" w:rsidRDefault="00536CF7" w:rsidP="00536CF7">
      <w:pPr>
        <w:ind w:firstLine="567"/>
        <w:jc w:val="both"/>
        <w:rPr>
          <w:b/>
          <w:bCs/>
          <w:i/>
          <w:iCs/>
          <w:sz w:val="22"/>
          <w:szCs w:val="22"/>
        </w:rPr>
      </w:pPr>
      <w:r w:rsidRPr="00536CF7">
        <w:rPr>
          <w:sz w:val="22"/>
          <w:szCs w:val="22"/>
        </w:rPr>
        <w:t>Место нахождения:</w:t>
      </w:r>
      <w:r w:rsidRPr="00536CF7">
        <w:rPr>
          <w:b/>
          <w:bCs/>
          <w:i/>
          <w:iCs/>
          <w:sz w:val="22"/>
          <w:szCs w:val="22"/>
        </w:rPr>
        <w:t xml:space="preserve"> город Москва, улица Спартаковская, дом 12;</w:t>
      </w:r>
    </w:p>
    <w:p w:rsidR="00536CF7" w:rsidRPr="00536CF7" w:rsidRDefault="00536CF7" w:rsidP="00536CF7">
      <w:pPr>
        <w:ind w:firstLine="567"/>
        <w:jc w:val="both"/>
        <w:rPr>
          <w:b/>
          <w:bCs/>
          <w:i/>
          <w:iCs/>
          <w:sz w:val="22"/>
          <w:szCs w:val="22"/>
        </w:rPr>
      </w:pPr>
      <w:r w:rsidRPr="00536CF7">
        <w:rPr>
          <w:sz w:val="22"/>
          <w:szCs w:val="22"/>
        </w:rPr>
        <w:t>Почтовый адрес:</w:t>
      </w:r>
      <w:r w:rsidRPr="00536CF7">
        <w:rPr>
          <w:b/>
          <w:bCs/>
          <w:i/>
          <w:iCs/>
          <w:sz w:val="22"/>
          <w:szCs w:val="22"/>
        </w:rPr>
        <w:t xml:space="preserve"> 105066, г. Москва, ул. Спартаковская, дом 12;</w:t>
      </w:r>
    </w:p>
    <w:p w:rsidR="00536CF7" w:rsidRPr="00536CF7" w:rsidRDefault="00536CF7" w:rsidP="00536CF7">
      <w:pPr>
        <w:ind w:firstLine="567"/>
        <w:jc w:val="both"/>
        <w:rPr>
          <w:b/>
          <w:bCs/>
          <w:i/>
          <w:iCs/>
          <w:sz w:val="22"/>
          <w:szCs w:val="22"/>
        </w:rPr>
      </w:pPr>
      <w:r w:rsidRPr="00536CF7">
        <w:rPr>
          <w:b/>
          <w:bCs/>
          <w:i/>
          <w:iCs/>
          <w:sz w:val="22"/>
          <w:szCs w:val="22"/>
        </w:rPr>
        <w:t>Номер лицензии на право осуществления банковских операций: № 3294;</w:t>
      </w:r>
    </w:p>
    <w:p w:rsidR="00536CF7" w:rsidRPr="00536CF7" w:rsidRDefault="00536CF7" w:rsidP="00536CF7">
      <w:pPr>
        <w:ind w:firstLine="567"/>
        <w:jc w:val="both"/>
        <w:rPr>
          <w:b/>
          <w:bCs/>
          <w:i/>
          <w:iCs/>
          <w:sz w:val="22"/>
          <w:szCs w:val="22"/>
        </w:rPr>
      </w:pPr>
      <w:r w:rsidRPr="00536CF7">
        <w:rPr>
          <w:b/>
          <w:bCs/>
          <w:i/>
          <w:iCs/>
          <w:sz w:val="22"/>
          <w:szCs w:val="22"/>
        </w:rPr>
        <w:t>Срок действия: без ограничения срока действия;</w:t>
      </w:r>
    </w:p>
    <w:p w:rsidR="00536CF7" w:rsidRPr="00536CF7" w:rsidRDefault="00536CF7" w:rsidP="00536CF7">
      <w:pPr>
        <w:ind w:firstLine="567"/>
        <w:jc w:val="both"/>
        <w:rPr>
          <w:b/>
          <w:bCs/>
          <w:i/>
          <w:iCs/>
          <w:sz w:val="22"/>
          <w:szCs w:val="22"/>
        </w:rPr>
      </w:pPr>
      <w:r w:rsidRPr="00536CF7">
        <w:rPr>
          <w:b/>
          <w:bCs/>
          <w:i/>
          <w:iCs/>
          <w:sz w:val="22"/>
          <w:szCs w:val="22"/>
        </w:rPr>
        <w:t>Дата выдачи: 26 июля 2012 года;</w:t>
      </w:r>
    </w:p>
    <w:p w:rsidR="00536CF7" w:rsidRPr="00536CF7" w:rsidRDefault="00536CF7" w:rsidP="00536CF7">
      <w:pPr>
        <w:ind w:firstLine="567"/>
        <w:jc w:val="both"/>
        <w:rPr>
          <w:b/>
          <w:bCs/>
          <w:i/>
          <w:iCs/>
          <w:sz w:val="22"/>
          <w:szCs w:val="22"/>
        </w:rPr>
      </w:pPr>
      <w:r w:rsidRPr="00536CF7">
        <w:rPr>
          <w:b/>
          <w:bCs/>
          <w:i/>
          <w:iCs/>
          <w:sz w:val="22"/>
          <w:szCs w:val="22"/>
        </w:rPr>
        <w:t>Орган, выдавший указанную лицензию: ЦБ РФ;</w:t>
      </w:r>
    </w:p>
    <w:p w:rsidR="00536CF7" w:rsidRPr="00536CF7" w:rsidRDefault="00536CF7" w:rsidP="00536CF7">
      <w:pPr>
        <w:ind w:firstLine="567"/>
        <w:jc w:val="both"/>
        <w:rPr>
          <w:b/>
          <w:bCs/>
          <w:i/>
          <w:iCs/>
          <w:sz w:val="22"/>
          <w:szCs w:val="22"/>
        </w:rPr>
      </w:pPr>
      <w:r w:rsidRPr="00536CF7">
        <w:rPr>
          <w:sz w:val="22"/>
          <w:szCs w:val="22"/>
        </w:rPr>
        <w:t>БИК:</w:t>
      </w:r>
      <w:r w:rsidRPr="00536CF7">
        <w:rPr>
          <w:b/>
          <w:bCs/>
          <w:i/>
          <w:iCs/>
          <w:sz w:val="22"/>
          <w:szCs w:val="22"/>
        </w:rPr>
        <w:t xml:space="preserve"> 044583505;</w:t>
      </w:r>
    </w:p>
    <w:p w:rsidR="00536CF7" w:rsidRPr="00536CF7" w:rsidRDefault="00536CF7" w:rsidP="00536CF7">
      <w:pPr>
        <w:ind w:firstLine="567"/>
        <w:jc w:val="both"/>
        <w:rPr>
          <w:b/>
          <w:bCs/>
          <w:i/>
          <w:iCs/>
          <w:sz w:val="22"/>
          <w:szCs w:val="22"/>
        </w:rPr>
      </w:pPr>
      <w:r w:rsidRPr="00536CF7">
        <w:rPr>
          <w:sz w:val="22"/>
          <w:szCs w:val="22"/>
        </w:rPr>
        <w:t>К/с:</w:t>
      </w:r>
      <w:r w:rsidRPr="00536CF7">
        <w:rPr>
          <w:b/>
          <w:bCs/>
          <w:i/>
          <w:iCs/>
          <w:sz w:val="22"/>
          <w:szCs w:val="22"/>
        </w:rPr>
        <w:t xml:space="preserve"> 30105810100000000505.</w:t>
      </w:r>
    </w:p>
    <w:p w:rsidR="00536CF7" w:rsidRPr="00536CF7" w:rsidRDefault="00536CF7" w:rsidP="00536CF7">
      <w:pPr>
        <w:ind w:firstLine="567"/>
        <w:jc w:val="both"/>
        <w:rPr>
          <w:b/>
          <w:bCs/>
          <w:i/>
          <w:iCs/>
          <w:sz w:val="22"/>
          <w:szCs w:val="22"/>
        </w:rPr>
      </w:pPr>
    </w:p>
    <w:p w:rsidR="00536CF7" w:rsidRPr="00536CF7" w:rsidRDefault="00536CF7" w:rsidP="00536CF7">
      <w:pPr>
        <w:ind w:firstLine="567"/>
        <w:jc w:val="both"/>
        <w:rPr>
          <w:bCs/>
          <w:iCs/>
          <w:sz w:val="22"/>
          <w:szCs w:val="22"/>
        </w:rPr>
      </w:pPr>
      <w:r w:rsidRPr="00536CF7">
        <w:rPr>
          <w:bCs/>
          <w:iCs/>
          <w:sz w:val="22"/>
          <w:szCs w:val="22"/>
        </w:rPr>
        <w:t>Реквизиты ОАО «МОСКОВСКИЙ КРЕДИТНЫЙ БАНК» для зачисления денежных средств, полученных от размещения Биржевых облигаций на Бирже:</w:t>
      </w:r>
    </w:p>
    <w:p w:rsidR="00536CF7" w:rsidRPr="00536CF7" w:rsidRDefault="00536CF7" w:rsidP="00536CF7">
      <w:pPr>
        <w:pStyle w:val="NormalPrefix"/>
        <w:spacing w:before="0" w:after="0"/>
        <w:ind w:firstLine="567"/>
        <w:jc w:val="both"/>
        <w:rPr>
          <w:b/>
          <w:bCs/>
          <w:i/>
          <w:iCs/>
          <w:color w:val="000000"/>
        </w:rPr>
      </w:pPr>
      <w:r w:rsidRPr="00536CF7">
        <w:rPr>
          <w:color w:val="000000"/>
        </w:rPr>
        <w:t>Владелец счета:</w:t>
      </w:r>
      <w:r w:rsidRPr="00536CF7">
        <w:rPr>
          <w:b/>
          <w:bCs/>
          <w:i/>
          <w:iCs/>
          <w:color w:val="000000"/>
        </w:rPr>
        <w:t xml:space="preserve"> «МОСКОВСКИЙ КРЕДИТНЫЙ БАНК» (открытое акционерное общество)</w:t>
      </w:r>
    </w:p>
    <w:p w:rsidR="00536CF7" w:rsidRPr="00536CF7" w:rsidRDefault="00536CF7" w:rsidP="00536CF7">
      <w:pPr>
        <w:ind w:firstLine="567"/>
        <w:rPr>
          <w:b/>
          <w:bCs/>
          <w:i/>
          <w:iCs/>
          <w:color w:val="000000"/>
          <w:sz w:val="22"/>
          <w:szCs w:val="22"/>
        </w:rPr>
      </w:pPr>
      <w:r w:rsidRPr="00536CF7">
        <w:rPr>
          <w:color w:val="000000"/>
          <w:sz w:val="22"/>
          <w:szCs w:val="22"/>
        </w:rPr>
        <w:t>Номер счета:</w:t>
      </w:r>
      <w:r w:rsidRPr="00536CF7">
        <w:rPr>
          <w:rStyle w:val="SUBST"/>
          <w:snapToGrid w:val="0"/>
          <w:color w:val="000000"/>
          <w:szCs w:val="22"/>
        </w:rPr>
        <w:t xml:space="preserve"> </w:t>
      </w:r>
      <w:r w:rsidRPr="00536CF7">
        <w:rPr>
          <w:b/>
          <w:bCs/>
          <w:i/>
          <w:iCs/>
          <w:color w:val="000000"/>
          <w:sz w:val="22"/>
          <w:szCs w:val="22"/>
        </w:rPr>
        <w:t>30411810400000000161</w:t>
      </w:r>
    </w:p>
    <w:p w:rsidR="00536CF7" w:rsidRPr="00536CF7" w:rsidRDefault="00536CF7" w:rsidP="00536CF7">
      <w:pPr>
        <w:adjustRightInd w:val="0"/>
        <w:ind w:firstLine="567"/>
        <w:rPr>
          <w:sz w:val="22"/>
          <w:szCs w:val="22"/>
        </w:rPr>
      </w:pPr>
      <w:r w:rsidRPr="00536CF7">
        <w:rPr>
          <w:color w:val="000000"/>
          <w:sz w:val="22"/>
          <w:szCs w:val="22"/>
        </w:rPr>
        <w:lastRenderedPageBreak/>
        <w:t xml:space="preserve">ИНН/КПП получателя средств, поступающих в оплату ценных бумаг: </w:t>
      </w:r>
      <w:r w:rsidRPr="00536CF7">
        <w:rPr>
          <w:b/>
          <w:i/>
          <w:color w:val="000000"/>
          <w:sz w:val="22"/>
          <w:szCs w:val="22"/>
        </w:rPr>
        <w:t>7734202860/75001001</w:t>
      </w:r>
    </w:p>
    <w:p w:rsidR="00536CF7" w:rsidRPr="00536CF7" w:rsidRDefault="00536CF7" w:rsidP="00536CF7">
      <w:pPr>
        <w:ind w:firstLine="567"/>
        <w:rPr>
          <w:b/>
          <w:bCs/>
          <w:i/>
          <w:iCs/>
          <w:color w:val="000000"/>
          <w:sz w:val="22"/>
          <w:szCs w:val="22"/>
        </w:rPr>
      </w:pPr>
      <w:r w:rsidRPr="00536CF7">
        <w:rPr>
          <w:color w:val="000000"/>
          <w:sz w:val="22"/>
          <w:szCs w:val="22"/>
        </w:rPr>
        <w:t>Кредитная организация</w:t>
      </w:r>
    </w:p>
    <w:p w:rsidR="00536CF7" w:rsidRPr="00536CF7" w:rsidRDefault="00536CF7" w:rsidP="00536CF7">
      <w:pPr>
        <w:ind w:firstLine="567"/>
        <w:jc w:val="both"/>
        <w:rPr>
          <w:b/>
          <w:bCs/>
          <w:i/>
          <w:iCs/>
          <w:sz w:val="22"/>
          <w:szCs w:val="22"/>
        </w:rPr>
      </w:pPr>
      <w:r w:rsidRPr="00536CF7">
        <w:rPr>
          <w:sz w:val="22"/>
          <w:szCs w:val="22"/>
        </w:rPr>
        <w:t>Полное фирменное наименование кредитной организации:</w:t>
      </w:r>
      <w:r w:rsidRPr="00536CF7">
        <w:rPr>
          <w:b/>
          <w:bCs/>
          <w:i/>
          <w:iCs/>
          <w:sz w:val="22"/>
          <w:szCs w:val="22"/>
        </w:rPr>
        <w:t xml:space="preserve"> </w:t>
      </w:r>
      <w:r w:rsidRPr="00536CF7">
        <w:rPr>
          <w:b/>
          <w:i/>
          <w:sz w:val="22"/>
          <w:szCs w:val="22"/>
        </w:rPr>
        <w:t>Небанковская кредитная организация закрытое акционерное общество «Национальный расчетный депозитарий»;</w:t>
      </w:r>
    </w:p>
    <w:p w:rsidR="00536CF7" w:rsidRPr="00536CF7" w:rsidRDefault="00536CF7" w:rsidP="00536CF7">
      <w:pPr>
        <w:ind w:firstLine="567"/>
        <w:jc w:val="both"/>
        <w:rPr>
          <w:b/>
          <w:bCs/>
          <w:i/>
          <w:iCs/>
          <w:sz w:val="22"/>
          <w:szCs w:val="22"/>
        </w:rPr>
      </w:pPr>
      <w:r w:rsidRPr="00536CF7">
        <w:rPr>
          <w:sz w:val="22"/>
          <w:szCs w:val="22"/>
        </w:rPr>
        <w:t>Сокращенное фирменное наименование кредитной организации:</w:t>
      </w:r>
      <w:r w:rsidRPr="00536CF7">
        <w:rPr>
          <w:b/>
          <w:bCs/>
          <w:i/>
          <w:iCs/>
          <w:sz w:val="22"/>
          <w:szCs w:val="22"/>
        </w:rPr>
        <w:t xml:space="preserve"> НКО ЗАО НРД;</w:t>
      </w:r>
    </w:p>
    <w:p w:rsidR="00536CF7" w:rsidRPr="00536CF7" w:rsidRDefault="00536CF7" w:rsidP="00536CF7">
      <w:pPr>
        <w:ind w:firstLine="567"/>
        <w:jc w:val="both"/>
        <w:rPr>
          <w:b/>
          <w:bCs/>
          <w:i/>
          <w:iCs/>
          <w:sz w:val="22"/>
          <w:szCs w:val="22"/>
        </w:rPr>
      </w:pPr>
      <w:r w:rsidRPr="00536CF7">
        <w:rPr>
          <w:sz w:val="22"/>
          <w:szCs w:val="22"/>
        </w:rPr>
        <w:t>Место нахождения:</w:t>
      </w:r>
      <w:r w:rsidRPr="00536CF7">
        <w:rPr>
          <w:b/>
          <w:bCs/>
          <w:i/>
          <w:iCs/>
          <w:sz w:val="22"/>
          <w:szCs w:val="22"/>
        </w:rPr>
        <w:t xml:space="preserve"> город Москва, улица Спартаковская, дом 12;</w:t>
      </w:r>
    </w:p>
    <w:p w:rsidR="00536CF7" w:rsidRPr="00536CF7" w:rsidRDefault="00536CF7" w:rsidP="00536CF7">
      <w:pPr>
        <w:ind w:firstLine="567"/>
        <w:jc w:val="both"/>
        <w:rPr>
          <w:b/>
          <w:bCs/>
          <w:i/>
          <w:iCs/>
          <w:sz w:val="22"/>
          <w:szCs w:val="22"/>
        </w:rPr>
      </w:pPr>
      <w:r w:rsidRPr="00536CF7">
        <w:rPr>
          <w:sz w:val="22"/>
          <w:szCs w:val="22"/>
        </w:rPr>
        <w:t>Почтовый адрес:</w:t>
      </w:r>
      <w:r w:rsidRPr="00536CF7">
        <w:rPr>
          <w:b/>
          <w:bCs/>
          <w:i/>
          <w:iCs/>
          <w:sz w:val="22"/>
          <w:szCs w:val="22"/>
        </w:rPr>
        <w:t xml:space="preserve"> 105066, г. Москва, ул. Спартаковская, дом 12;</w:t>
      </w:r>
    </w:p>
    <w:p w:rsidR="00536CF7" w:rsidRPr="00536CF7" w:rsidRDefault="00536CF7" w:rsidP="00536CF7">
      <w:pPr>
        <w:ind w:firstLine="567"/>
        <w:jc w:val="both"/>
        <w:rPr>
          <w:b/>
          <w:bCs/>
          <w:i/>
          <w:iCs/>
          <w:sz w:val="22"/>
          <w:szCs w:val="22"/>
        </w:rPr>
      </w:pPr>
      <w:r w:rsidRPr="00536CF7">
        <w:rPr>
          <w:b/>
          <w:bCs/>
          <w:i/>
          <w:iCs/>
          <w:sz w:val="22"/>
          <w:szCs w:val="22"/>
        </w:rPr>
        <w:t>Номер лицензии на право осуществления банковских операций: № 3294;</w:t>
      </w:r>
    </w:p>
    <w:p w:rsidR="00536CF7" w:rsidRPr="00536CF7" w:rsidRDefault="00536CF7" w:rsidP="00536CF7">
      <w:pPr>
        <w:ind w:firstLine="567"/>
        <w:jc w:val="both"/>
        <w:rPr>
          <w:b/>
          <w:bCs/>
          <w:i/>
          <w:iCs/>
          <w:sz w:val="22"/>
          <w:szCs w:val="22"/>
        </w:rPr>
      </w:pPr>
      <w:r w:rsidRPr="00536CF7">
        <w:rPr>
          <w:b/>
          <w:bCs/>
          <w:i/>
          <w:iCs/>
          <w:sz w:val="22"/>
          <w:szCs w:val="22"/>
        </w:rPr>
        <w:t>Срок действия: без ограничения срока действия;</w:t>
      </w:r>
    </w:p>
    <w:p w:rsidR="00536CF7" w:rsidRPr="00536CF7" w:rsidRDefault="00536CF7" w:rsidP="00536CF7">
      <w:pPr>
        <w:ind w:firstLine="567"/>
        <w:jc w:val="both"/>
        <w:rPr>
          <w:b/>
          <w:bCs/>
          <w:i/>
          <w:iCs/>
          <w:sz w:val="22"/>
          <w:szCs w:val="22"/>
        </w:rPr>
      </w:pPr>
      <w:r w:rsidRPr="00536CF7">
        <w:rPr>
          <w:b/>
          <w:bCs/>
          <w:i/>
          <w:iCs/>
          <w:sz w:val="22"/>
          <w:szCs w:val="22"/>
        </w:rPr>
        <w:t>Дата выдачи: 26 июля 2012 года;</w:t>
      </w:r>
    </w:p>
    <w:p w:rsidR="00536CF7" w:rsidRPr="00536CF7" w:rsidRDefault="00536CF7" w:rsidP="00536CF7">
      <w:pPr>
        <w:ind w:firstLine="567"/>
        <w:jc w:val="both"/>
        <w:rPr>
          <w:b/>
          <w:bCs/>
          <w:i/>
          <w:iCs/>
          <w:sz w:val="22"/>
          <w:szCs w:val="22"/>
        </w:rPr>
      </w:pPr>
      <w:r w:rsidRPr="00536CF7">
        <w:rPr>
          <w:b/>
          <w:bCs/>
          <w:i/>
          <w:iCs/>
          <w:sz w:val="22"/>
          <w:szCs w:val="22"/>
        </w:rPr>
        <w:t>Орган, выдавший указанную лицензию: ЦБ РФ;</w:t>
      </w:r>
    </w:p>
    <w:p w:rsidR="00536CF7" w:rsidRPr="00536CF7" w:rsidRDefault="00536CF7" w:rsidP="00536CF7">
      <w:pPr>
        <w:ind w:firstLine="567"/>
        <w:jc w:val="both"/>
        <w:rPr>
          <w:b/>
          <w:bCs/>
          <w:i/>
          <w:iCs/>
          <w:sz w:val="22"/>
          <w:szCs w:val="22"/>
        </w:rPr>
      </w:pPr>
      <w:r w:rsidRPr="00536CF7">
        <w:rPr>
          <w:sz w:val="22"/>
          <w:szCs w:val="22"/>
        </w:rPr>
        <w:t>БИК:</w:t>
      </w:r>
      <w:r w:rsidRPr="00536CF7">
        <w:rPr>
          <w:b/>
          <w:bCs/>
          <w:i/>
          <w:iCs/>
          <w:sz w:val="22"/>
          <w:szCs w:val="22"/>
        </w:rPr>
        <w:t xml:space="preserve"> 044583505;</w:t>
      </w:r>
    </w:p>
    <w:p w:rsidR="00536CF7" w:rsidRPr="00EF6404" w:rsidRDefault="00536CF7" w:rsidP="00536CF7">
      <w:pPr>
        <w:ind w:firstLine="567"/>
        <w:jc w:val="both"/>
        <w:rPr>
          <w:sz w:val="22"/>
          <w:szCs w:val="22"/>
        </w:rPr>
      </w:pPr>
      <w:r w:rsidRPr="00536CF7">
        <w:rPr>
          <w:sz w:val="22"/>
          <w:szCs w:val="22"/>
        </w:rPr>
        <w:t>К/с:</w:t>
      </w:r>
      <w:r w:rsidRPr="00536CF7">
        <w:rPr>
          <w:b/>
          <w:bCs/>
          <w:i/>
          <w:iCs/>
          <w:sz w:val="22"/>
          <w:szCs w:val="22"/>
        </w:rPr>
        <w:t xml:space="preserve"> 30105810100000000505.</w:t>
      </w:r>
    </w:p>
    <w:p w:rsidR="00536CF7" w:rsidRDefault="00536CF7" w:rsidP="00536CF7">
      <w:pPr>
        <w:ind w:firstLine="540"/>
        <w:jc w:val="both"/>
        <w:rPr>
          <w:rStyle w:val="SUBST"/>
        </w:rPr>
      </w:pPr>
      <w:r>
        <w:rPr>
          <w:rStyle w:val="SUBST"/>
        </w:rPr>
        <w:t>Денежные расчеты при размещении Биржевых облигаций по заключенным сделкам купли-продажи Биржевых облигаций осуществляются в день заключения соответствующих сделок.</w:t>
      </w:r>
    </w:p>
    <w:p w:rsidR="00536CF7" w:rsidRPr="00B647F8" w:rsidRDefault="00536CF7" w:rsidP="00536CF7">
      <w:pPr>
        <w:ind w:firstLine="540"/>
        <w:jc w:val="both"/>
        <w:rPr>
          <w:rStyle w:val="SUBST"/>
          <w:b w:val="0"/>
          <w:bCs/>
          <w:i w:val="0"/>
          <w:iCs/>
        </w:rPr>
      </w:pPr>
      <w:r w:rsidRPr="001731A6">
        <w:rPr>
          <w:rStyle w:val="SUBST"/>
        </w:rPr>
        <w:t>Посредник при размещении переводит средства, полученные от размещения Биржевых облигаций, на счет Эмитента в срок, установленный договором о выполнении функций посредника при размещении ценных бумаг на Бирже.</w:t>
      </w:r>
    </w:p>
    <w:p w:rsidR="00536CF7" w:rsidRDefault="00536CF7" w:rsidP="00536CF7">
      <w:pPr>
        <w:ind w:firstLine="540"/>
        <w:jc w:val="both"/>
        <w:rPr>
          <w:sz w:val="22"/>
          <w:szCs w:val="22"/>
        </w:rPr>
      </w:pPr>
      <w:r w:rsidRPr="00B647F8">
        <w:rPr>
          <w:b/>
          <w:bCs/>
          <w:i/>
          <w:iCs/>
          <w:sz w:val="22"/>
          <w:szCs w:val="22"/>
        </w:rPr>
        <w:t>Оплата ценных бумаг неденежными средствами не предусмотрена.</w:t>
      </w:r>
    </w:p>
    <w:p w:rsidR="00674824" w:rsidRPr="00112584" w:rsidRDefault="00674824" w:rsidP="00112584">
      <w:pPr>
        <w:jc w:val="both"/>
        <w:rPr>
          <w:b/>
          <w:sz w:val="22"/>
          <w:szCs w:val="22"/>
        </w:rPr>
      </w:pPr>
    </w:p>
    <w:p w:rsidR="00674824" w:rsidRPr="00AB7043" w:rsidRDefault="00674824" w:rsidP="00AB7043">
      <w:pPr>
        <w:numPr>
          <w:ilvl w:val="0"/>
          <w:numId w:val="13"/>
        </w:numPr>
        <w:ind w:left="0" w:firstLine="0"/>
        <w:jc w:val="both"/>
        <w:rPr>
          <w:b/>
          <w:sz w:val="22"/>
          <w:szCs w:val="22"/>
        </w:rPr>
      </w:pPr>
      <w:r w:rsidRPr="00AB7043">
        <w:rPr>
          <w:b/>
          <w:sz w:val="22"/>
          <w:szCs w:val="22"/>
        </w:rPr>
        <w:t>Изменения в тексте п.</w:t>
      </w:r>
      <w:r w:rsidR="006F2086" w:rsidRPr="00AB7043">
        <w:rPr>
          <w:b/>
          <w:sz w:val="22"/>
          <w:szCs w:val="22"/>
        </w:rPr>
        <w:t>9</w:t>
      </w:r>
      <w:r w:rsidRPr="00AB7043">
        <w:rPr>
          <w:b/>
          <w:sz w:val="22"/>
          <w:szCs w:val="22"/>
        </w:rPr>
        <w:t>.</w:t>
      </w:r>
      <w:r w:rsidR="006F2086" w:rsidRPr="00AB7043">
        <w:rPr>
          <w:b/>
          <w:sz w:val="22"/>
          <w:szCs w:val="22"/>
        </w:rPr>
        <w:t>2</w:t>
      </w:r>
      <w:r w:rsidRPr="00AB7043">
        <w:rPr>
          <w:b/>
          <w:sz w:val="22"/>
          <w:szCs w:val="22"/>
        </w:rPr>
        <w:t xml:space="preserve"> Решения о выпуске:</w:t>
      </w:r>
    </w:p>
    <w:p w:rsidR="00674824" w:rsidRPr="00AB7043" w:rsidRDefault="00674824" w:rsidP="00AB7043">
      <w:pPr>
        <w:numPr>
          <w:ilvl w:val="1"/>
          <w:numId w:val="13"/>
        </w:numPr>
        <w:ind w:left="709" w:hanging="709"/>
        <w:jc w:val="both"/>
        <w:rPr>
          <w:b/>
          <w:sz w:val="22"/>
          <w:szCs w:val="22"/>
        </w:rPr>
      </w:pPr>
      <w:r w:rsidRPr="00AB7043">
        <w:rPr>
          <w:b/>
          <w:sz w:val="22"/>
          <w:szCs w:val="22"/>
        </w:rPr>
        <w:t xml:space="preserve">Текст изменяемой редакции </w:t>
      </w:r>
      <w:r w:rsidR="006F2086" w:rsidRPr="00AB7043">
        <w:rPr>
          <w:b/>
          <w:sz w:val="22"/>
          <w:szCs w:val="22"/>
        </w:rPr>
        <w:t>раздела «дата (порядок определения даты), на которую составляется список владельцев облигаций для целей их погашения» п.9.2</w:t>
      </w:r>
      <w:r w:rsidRPr="00AB7043">
        <w:rPr>
          <w:b/>
          <w:sz w:val="22"/>
          <w:szCs w:val="22"/>
        </w:rPr>
        <w:t xml:space="preserve"> Решения о выпуске:</w:t>
      </w:r>
    </w:p>
    <w:p w:rsidR="006F2086" w:rsidRPr="00AB7043" w:rsidRDefault="006F2086" w:rsidP="00AB7043">
      <w:pPr>
        <w:pStyle w:val="ConsPlusNormal"/>
        <w:ind w:firstLine="540"/>
        <w:jc w:val="both"/>
      </w:pPr>
      <w:r w:rsidRPr="00AB7043">
        <w:t xml:space="preserve">дата (порядок определения даты), на которую составляется список владельцев облигаций для целей их погашения: </w:t>
      </w:r>
    </w:p>
    <w:p w:rsidR="006F2086" w:rsidRPr="00AB7043" w:rsidRDefault="006F2086" w:rsidP="00AB7043">
      <w:pPr>
        <w:ind w:firstLine="540"/>
        <w:jc w:val="both"/>
        <w:rPr>
          <w:rStyle w:val="SUBST"/>
          <w:b w:val="0"/>
          <w:szCs w:val="22"/>
        </w:rPr>
      </w:pPr>
      <w:r w:rsidRPr="00AB7043">
        <w:rPr>
          <w:rStyle w:val="SUBST"/>
          <w:szCs w:val="22"/>
        </w:rPr>
        <w:t>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НДЦ, предшествующего 3 (третьему) рабочему дню до даты погашения Биржевых облигаций (далее «Дата составления перечня владельцев и/или номинальных держателей Биржевых облигаций для выплаты погашения»)</w:t>
      </w:r>
    </w:p>
    <w:p w:rsidR="00674824" w:rsidRPr="00AB7043" w:rsidRDefault="00674824" w:rsidP="00AB7043">
      <w:pPr>
        <w:numPr>
          <w:ilvl w:val="1"/>
          <w:numId w:val="13"/>
        </w:numPr>
        <w:ind w:left="709" w:hanging="709"/>
        <w:jc w:val="both"/>
        <w:rPr>
          <w:b/>
          <w:sz w:val="22"/>
          <w:szCs w:val="22"/>
        </w:rPr>
      </w:pPr>
      <w:r w:rsidRPr="00AB7043">
        <w:rPr>
          <w:b/>
          <w:sz w:val="22"/>
          <w:szCs w:val="22"/>
        </w:rPr>
        <w:t xml:space="preserve">Текст измененной редакции </w:t>
      </w:r>
      <w:r w:rsidR="006F2086" w:rsidRPr="00AB7043">
        <w:rPr>
          <w:b/>
          <w:sz w:val="22"/>
          <w:szCs w:val="22"/>
        </w:rPr>
        <w:t>раздела «дата (порядок определения даты), на которую составляется список владельцев облигаций для целей их погашения» п.9.2 Решения о выпуске</w:t>
      </w:r>
      <w:r w:rsidRPr="00AB7043">
        <w:rPr>
          <w:b/>
          <w:sz w:val="22"/>
          <w:szCs w:val="22"/>
        </w:rPr>
        <w:t>:</w:t>
      </w:r>
    </w:p>
    <w:p w:rsidR="006F2086" w:rsidRPr="00AB7043" w:rsidRDefault="006F2086" w:rsidP="00AB7043">
      <w:pPr>
        <w:pStyle w:val="ConsPlusNormal"/>
        <w:ind w:firstLine="540"/>
        <w:jc w:val="both"/>
      </w:pPr>
      <w:r w:rsidRPr="00AB7043">
        <w:t xml:space="preserve">дата (порядок определения даты), на которую составляется список владельцев облигаций для целей их погашения: </w:t>
      </w:r>
    </w:p>
    <w:p w:rsidR="006F2086" w:rsidRPr="00AB7043" w:rsidRDefault="006F2086" w:rsidP="00AB7043">
      <w:pPr>
        <w:ind w:firstLine="540"/>
        <w:jc w:val="both"/>
        <w:rPr>
          <w:rStyle w:val="SUBST"/>
          <w:szCs w:val="22"/>
        </w:rPr>
      </w:pPr>
      <w:r w:rsidRPr="00AB7043">
        <w:rPr>
          <w:rStyle w:val="SUBST"/>
          <w:szCs w:val="22"/>
        </w:rPr>
        <w:t>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погашения Биржевых облигаций (далее «Дата составления перечня владельцев и/или номинальных держателей Биржевых облигаций для выплаты погашения»).</w:t>
      </w:r>
    </w:p>
    <w:p w:rsidR="00674824" w:rsidRPr="00AB7043" w:rsidRDefault="00674824" w:rsidP="00AB7043">
      <w:pPr>
        <w:jc w:val="both"/>
        <w:rPr>
          <w:b/>
          <w:sz w:val="22"/>
          <w:szCs w:val="22"/>
        </w:rPr>
      </w:pPr>
    </w:p>
    <w:p w:rsidR="006F2086" w:rsidRPr="00AB7043" w:rsidRDefault="006F2086" w:rsidP="00AB7043">
      <w:pPr>
        <w:numPr>
          <w:ilvl w:val="1"/>
          <w:numId w:val="13"/>
        </w:numPr>
        <w:ind w:left="709" w:hanging="709"/>
        <w:jc w:val="both"/>
        <w:rPr>
          <w:b/>
          <w:sz w:val="22"/>
          <w:szCs w:val="22"/>
        </w:rPr>
      </w:pPr>
      <w:r w:rsidRPr="00AB7043">
        <w:rPr>
          <w:b/>
          <w:sz w:val="22"/>
          <w:szCs w:val="22"/>
        </w:rPr>
        <w:t>Текст изменяемой редакции раздела «Иные условия и порядок погашения облигаций» п.9.2 Решения о выпуске:</w:t>
      </w:r>
    </w:p>
    <w:p w:rsidR="006F2086" w:rsidRPr="00AB7043" w:rsidRDefault="006F2086" w:rsidP="00AB7043">
      <w:pPr>
        <w:adjustRightInd w:val="0"/>
        <w:ind w:firstLine="540"/>
        <w:jc w:val="both"/>
        <w:rPr>
          <w:sz w:val="22"/>
          <w:szCs w:val="22"/>
        </w:rPr>
      </w:pPr>
      <w:r w:rsidRPr="00AB7043">
        <w:rPr>
          <w:sz w:val="22"/>
          <w:szCs w:val="22"/>
        </w:rPr>
        <w:t xml:space="preserve">Иные условия и порядок погашения облигаций: </w:t>
      </w:r>
    </w:p>
    <w:p w:rsidR="006F2086" w:rsidRPr="00AB7043" w:rsidRDefault="006F2086" w:rsidP="00AB7043">
      <w:pPr>
        <w:pStyle w:val="NormalPrefix"/>
        <w:spacing w:before="0" w:after="0"/>
        <w:ind w:firstLine="540"/>
        <w:jc w:val="both"/>
        <w:rPr>
          <w:rStyle w:val="SUBST"/>
        </w:rPr>
      </w:pPr>
      <w:r w:rsidRPr="00AB7043">
        <w:rPr>
          <w:rStyle w:val="SUBST"/>
        </w:rPr>
        <w:t>Погашение Биржевых облигаций производится платежным агентом по поручению и за счет Эмитента (далее – «Платежный агент»), функции которого выполняет:</w:t>
      </w:r>
    </w:p>
    <w:p w:rsidR="006F2086" w:rsidRPr="00AB7043" w:rsidRDefault="006F2086" w:rsidP="00AB7043">
      <w:pPr>
        <w:pStyle w:val="NormalPrefix"/>
        <w:spacing w:before="0" w:after="0"/>
        <w:ind w:firstLine="540"/>
        <w:jc w:val="both"/>
        <w:rPr>
          <w:rStyle w:val="SUBST"/>
        </w:rPr>
      </w:pPr>
      <w:r w:rsidRPr="00AB7043">
        <w:rPr>
          <w:rStyle w:val="SUBST"/>
          <w:b w:val="0"/>
          <w:bCs/>
          <w:i w:val="0"/>
          <w:iCs/>
        </w:rPr>
        <w:t>Полное фирменное наименование:</w:t>
      </w:r>
      <w:r w:rsidRPr="00AB7043">
        <w:rPr>
          <w:rStyle w:val="SUBST"/>
        </w:rPr>
        <w:t xml:space="preserve"> Закрытое акционерное общество «Национальный депозитарный центр»</w:t>
      </w:r>
    </w:p>
    <w:p w:rsidR="006F2086" w:rsidRPr="00AB7043" w:rsidRDefault="006F2086" w:rsidP="00AB7043">
      <w:pPr>
        <w:pStyle w:val="NormalPrefix"/>
        <w:spacing w:before="0" w:after="0"/>
        <w:ind w:firstLine="540"/>
        <w:jc w:val="both"/>
        <w:rPr>
          <w:rStyle w:val="SUBST"/>
        </w:rPr>
      </w:pPr>
      <w:r w:rsidRPr="00AB7043">
        <w:rPr>
          <w:rStyle w:val="SUBST"/>
          <w:b w:val="0"/>
          <w:bCs/>
          <w:i w:val="0"/>
          <w:iCs/>
        </w:rPr>
        <w:t>Сокращенное фирменное наименование:</w:t>
      </w:r>
      <w:r w:rsidRPr="00AB7043">
        <w:rPr>
          <w:rStyle w:val="SUBST"/>
        </w:rPr>
        <w:t xml:space="preserve"> ЗАО НДЦ</w:t>
      </w:r>
    </w:p>
    <w:p w:rsidR="006F2086" w:rsidRPr="00AB7043" w:rsidRDefault="006F2086" w:rsidP="00AB7043">
      <w:pPr>
        <w:ind w:firstLine="540"/>
        <w:jc w:val="both"/>
        <w:rPr>
          <w:sz w:val="22"/>
          <w:szCs w:val="22"/>
        </w:rPr>
      </w:pPr>
      <w:r w:rsidRPr="00AB7043">
        <w:rPr>
          <w:sz w:val="22"/>
          <w:szCs w:val="22"/>
        </w:rPr>
        <w:t xml:space="preserve">Место нахождения: </w:t>
      </w:r>
      <w:r w:rsidRPr="00AB7043">
        <w:rPr>
          <w:rStyle w:val="SUBST"/>
          <w:szCs w:val="22"/>
        </w:rPr>
        <w:t>г. Москва, Cредний Кисловский переулок, дом 1/13, строение 4</w:t>
      </w:r>
    </w:p>
    <w:p w:rsidR="006F2086" w:rsidRPr="00AB7043" w:rsidRDefault="006F2086" w:rsidP="00AB7043">
      <w:pPr>
        <w:widowControl w:val="0"/>
        <w:ind w:firstLine="540"/>
        <w:jc w:val="both"/>
        <w:rPr>
          <w:sz w:val="22"/>
          <w:szCs w:val="22"/>
        </w:rPr>
      </w:pPr>
      <w:r w:rsidRPr="00AB7043">
        <w:rPr>
          <w:sz w:val="22"/>
          <w:szCs w:val="22"/>
        </w:rPr>
        <w:t xml:space="preserve">Почтовый адрес: </w:t>
      </w:r>
      <w:r w:rsidRPr="00AB7043">
        <w:rPr>
          <w:b/>
          <w:bCs/>
          <w:i/>
          <w:iCs/>
          <w:sz w:val="22"/>
          <w:szCs w:val="22"/>
        </w:rPr>
        <w:t>105062, г. Москва, ул. Машкова, дом 13, строение 1</w:t>
      </w:r>
    </w:p>
    <w:p w:rsidR="006F2086" w:rsidRPr="00AB7043" w:rsidRDefault="006F2086" w:rsidP="00AB7043">
      <w:pPr>
        <w:widowControl w:val="0"/>
        <w:ind w:firstLine="540"/>
        <w:jc w:val="both"/>
        <w:rPr>
          <w:rStyle w:val="SUBST"/>
          <w:szCs w:val="22"/>
        </w:rPr>
      </w:pPr>
      <w:r w:rsidRPr="00AB7043">
        <w:rPr>
          <w:rStyle w:val="SUBST"/>
          <w:szCs w:val="22"/>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6F2086" w:rsidRPr="00AB7043" w:rsidRDefault="006F2086" w:rsidP="00AB7043">
      <w:pPr>
        <w:ind w:firstLine="539"/>
        <w:jc w:val="both"/>
        <w:rPr>
          <w:rStyle w:val="SUBST"/>
          <w:szCs w:val="22"/>
        </w:rPr>
      </w:pPr>
      <w:r w:rsidRPr="00AB7043">
        <w:rPr>
          <w:rStyle w:val="SUBST"/>
          <w:szCs w:val="22"/>
        </w:rPr>
        <w:t xml:space="preserve">Погашение Биржевых облигаций производится по номинальной стоимости. </w:t>
      </w:r>
    </w:p>
    <w:p w:rsidR="006F2086" w:rsidRPr="00AB7043" w:rsidRDefault="006F2086" w:rsidP="00AB7043">
      <w:pPr>
        <w:widowControl w:val="0"/>
        <w:ind w:firstLine="540"/>
        <w:jc w:val="both"/>
        <w:rPr>
          <w:rStyle w:val="SUBST"/>
          <w:szCs w:val="22"/>
        </w:rPr>
      </w:pPr>
      <w:r w:rsidRPr="00AB7043">
        <w:rPr>
          <w:rStyle w:val="SUBST"/>
          <w:szCs w:val="22"/>
        </w:rPr>
        <w:lastRenderedPageBreak/>
        <w:t>Выплата номинальной стоимости Биржевых облигаций при их погашении производится в рублях Российской Федерации в безналичном порядке.</w:t>
      </w:r>
    </w:p>
    <w:p w:rsidR="006F2086" w:rsidRPr="00AB7043" w:rsidRDefault="006F2086" w:rsidP="00AB7043">
      <w:pPr>
        <w:widowControl w:val="0"/>
        <w:ind w:firstLine="539"/>
        <w:jc w:val="both"/>
        <w:rPr>
          <w:rStyle w:val="SUBST"/>
          <w:szCs w:val="22"/>
        </w:rPr>
      </w:pPr>
      <w:r w:rsidRPr="00AB7043">
        <w:rPr>
          <w:rStyle w:val="SUBST"/>
          <w:szCs w:val="22"/>
        </w:rPr>
        <w:t>Выплата номинальной стоимости Биржевых облигаций осуществляется в следующем порядке:</w:t>
      </w:r>
    </w:p>
    <w:p w:rsidR="006F2086" w:rsidRPr="00AB7043" w:rsidRDefault="006F2086" w:rsidP="00AB7043">
      <w:pPr>
        <w:widowControl w:val="0"/>
        <w:ind w:firstLine="539"/>
        <w:jc w:val="both"/>
        <w:rPr>
          <w:rStyle w:val="SUBST"/>
          <w:szCs w:val="22"/>
        </w:rPr>
      </w:pPr>
      <w:r w:rsidRPr="00AB7043">
        <w:rPr>
          <w:rStyle w:val="SUBST"/>
          <w:szCs w:val="22"/>
        </w:rPr>
        <w:t xml:space="preserve">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НДЦ, предшествующего 3 (третьему) рабочему дню до даты погашения Биржевых облигаций (далее «Дата составления перечня владельцев и/или номинальных держателей Биржевых облигаций для выплаты погашения»). </w:t>
      </w:r>
    </w:p>
    <w:p w:rsidR="006F2086" w:rsidRPr="00AB7043" w:rsidRDefault="006F2086" w:rsidP="00AB7043">
      <w:pPr>
        <w:widowControl w:val="0"/>
        <w:ind w:firstLine="539"/>
        <w:jc w:val="both"/>
        <w:rPr>
          <w:rStyle w:val="SUBST"/>
          <w:szCs w:val="22"/>
        </w:rPr>
      </w:pPr>
      <w:r w:rsidRPr="00AB7043">
        <w:rPr>
          <w:rStyle w:val="SUBST"/>
          <w:szCs w:val="22"/>
        </w:rPr>
        <w:t>Презюмируется, что номинальные держатели – депоненты НДЦ уполномочены получать денежные средства при выплате суммы погашения по Биржевым облигациям. Депоненты НДЦ, являющиеся номинальными держателями и не уполномоченные своими клиентами получать денежные средства при выплате суммы погашения по Биржевым облигациям, не позднее, чем в 13 часов 00 минут (московского времени) 3 (третьего) рабочего дня до даты погашения Биржевых облигаций, передают в НДЦ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погашения.</w:t>
      </w:r>
    </w:p>
    <w:p w:rsidR="006F2086" w:rsidRPr="00AB7043" w:rsidRDefault="006F2086" w:rsidP="00AB7043">
      <w:pPr>
        <w:widowControl w:val="0"/>
        <w:ind w:firstLine="539"/>
        <w:jc w:val="both"/>
        <w:rPr>
          <w:rStyle w:val="SUBST"/>
          <w:szCs w:val="22"/>
        </w:rPr>
      </w:pPr>
      <w:r w:rsidRPr="00AB7043">
        <w:rPr>
          <w:rStyle w:val="SUBST"/>
          <w:szCs w:val="22"/>
        </w:rPr>
        <w:t xml:space="preserve">Владелец Биржевых облигаций, если он не является депонентом НДЦ, может уполномочить номинального держателя облигаций – депонента НДЦ получать суммы от выплаты погашения Биржевых облигаций. </w:t>
      </w:r>
    </w:p>
    <w:p w:rsidR="006F2086" w:rsidRPr="00AB7043" w:rsidRDefault="006F2086" w:rsidP="00AB7043">
      <w:pPr>
        <w:widowControl w:val="0"/>
        <w:ind w:firstLine="539"/>
        <w:jc w:val="both"/>
        <w:rPr>
          <w:rStyle w:val="SUBST"/>
          <w:szCs w:val="22"/>
        </w:rPr>
      </w:pPr>
      <w:r w:rsidRPr="00AB7043">
        <w:rPr>
          <w:rStyle w:val="SUBST"/>
          <w:szCs w:val="22"/>
        </w:rPr>
        <w:t>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погашения по Биржевым облигациям, то под лицом, уполномоченным получать суммы погашения по Биржевым облигациям, подразумевается номинальный держатель Биржевых облигаций.</w:t>
      </w:r>
    </w:p>
    <w:p w:rsidR="006F2086" w:rsidRPr="00AB7043" w:rsidRDefault="006F2086" w:rsidP="00AB7043">
      <w:pPr>
        <w:widowControl w:val="0"/>
        <w:ind w:firstLine="539"/>
        <w:jc w:val="both"/>
        <w:rPr>
          <w:rStyle w:val="SUBST"/>
          <w:szCs w:val="22"/>
        </w:rPr>
      </w:pPr>
      <w:r w:rsidRPr="00AB7043">
        <w:rPr>
          <w:rStyle w:val="SUBST"/>
          <w:szCs w:val="22"/>
        </w:rP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погашения по Биржевым облигациям, то под лицом, уполномоченным получать суммы погашения по Биржевым облигациям, подразумевается владелец Биржевых облигаций.</w:t>
      </w:r>
    </w:p>
    <w:p w:rsidR="006F2086" w:rsidRPr="00AB7043" w:rsidRDefault="006F2086" w:rsidP="00AB7043">
      <w:pPr>
        <w:widowControl w:val="0"/>
        <w:ind w:firstLine="539"/>
        <w:jc w:val="both"/>
        <w:rPr>
          <w:rStyle w:val="SUBST"/>
          <w:szCs w:val="22"/>
        </w:rPr>
      </w:pPr>
      <w:r w:rsidRPr="00AB7043">
        <w:rPr>
          <w:rStyle w:val="SUBST"/>
          <w:szCs w:val="22"/>
        </w:rPr>
        <w:t>На основании имеющихся и/или предоставленных депонентами данных НДЦ составляет Перечень владельцев и/или номинальных держателей Биржевых облигаций для выплаты погашения, который предоставляет Эмитенту и/или Платёжному агенту не позднее чем во 2 (второй) рабочий день до даты погашения Биржевых облигаций. Перечень владельцев и/или номинальных держателей Биржевых облигаций для выплаты погашения включает в себя следующие данные:</w:t>
      </w:r>
    </w:p>
    <w:p w:rsidR="006F2086" w:rsidRPr="00AB7043" w:rsidRDefault="006F2086" w:rsidP="00AB7043">
      <w:pPr>
        <w:widowControl w:val="0"/>
        <w:ind w:firstLine="540"/>
        <w:jc w:val="both"/>
        <w:rPr>
          <w:rStyle w:val="SUBST"/>
          <w:szCs w:val="22"/>
        </w:rPr>
      </w:pPr>
      <w:r w:rsidRPr="00AB7043">
        <w:rPr>
          <w:rStyle w:val="SUBST"/>
          <w:szCs w:val="22"/>
        </w:rPr>
        <w:t>а) полное наименование (Ф.И.О. – для физического лица) лица, уполномоченного получать суммы погашения по Биржевым облигациям;</w:t>
      </w:r>
    </w:p>
    <w:p w:rsidR="006F2086" w:rsidRPr="00AB7043" w:rsidRDefault="006F2086" w:rsidP="00AB7043">
      <w:pPr>
        <w:widowControl w:val="0"/>
        <w:ind w:firstLine="540"/>
        <w:jc w:val="both"/>
        <w:rPr>
          <w:rStyle w:val="SUBST"/>
          <w:szCs w:val="22"/>
        </w:rPr>
      </w:pPr>
      <w:r w:rsidRPr="00AB7043">
        <w:rPr>
          <w:rStyle w:val="SUBST"/>
          <w:szCs w:val="22"/>
        </w:rPr>
        <w:t>б) количество Биржевых облигаций, учитываемых на счете депо лица, уполномоченного владельцем получать суммы погашения по Биржевым облигациям;</w:t>
      </w:r>
    </w:p>
    <w:p w:rsidR="006F2086" w:rsidRPr="00AB7043" w:rsidRDefault="006F2086" w:rsidP="00AB7043">
      <w:pPr>
        <w:widowControl w:val="0"/>
        <w:ind w:firstLine="540"/>
        <w:jc w:val="both"/>
        <w:rPr>
          <w:rStyle w:val="SUBST"/>
          <w:szCs w:val="22"/>
        </w:rPr>
      </w:pPr>
      <w:r w:rsidRPr="00AB7043">
        <w:rPr>
          <w:rStyle w:val="SUBST"/>
          <w:szCs w:val="22"/>
        </w:rPr>
        <w:t>в) место нахождения и почтовый адрес лица, уполномоченного получать суммы погашения по Биржевым облигациям;</w:t>
      </w:r>
    </w:p>
    <w:p w:rsidR="006F2086" w:rsidRPr="00AB7043" w:rsidRDefault="006F2086" w:rsidP="00AB7043">
      <w:pPr>
        <w:widowControl w:val="0"/>
        <w:ind w:firstLine="539"/>
        <w:jc w:val="both"/>
        <w:rPr>
          <w:rStyle w:val="SUBST"/>
          <w:szCs w:val="22"/>
        </w:rPr>
      </w:pPr>
      <w:r w:rsidRPr="00AB7043">
        <w:rPr>
          <w:rStyle w:val="SUBST"/>
          <w:szCs w:val="22"/>
        </w:rPr>
        <w:t xml:space="preserve">г) реквизиты банковского счёта лица, уполномоченного владельцем получать суммы погашения по Биржевым облигациям, а именно: </w:t>
      </w:r>
    </w:p>
    <w:p w:rsidR="006F2086" w:rsidRPr="00AB7043" w:rsidRDefault="006F2086" w:rsidP="00AB7043">
      <w:pPr>
        <w:widowControl w:val="0"/>
        <w:ind w:firstLine="539"/>
        <w:jc w:val="both"/>
        <w:rPr>
          <w:rStyle w:val="SUBST"/>
          <w:szCs w:val="22"/>
        </w:rPr>
      </w:pPr>
      <w:r w:rsidRPr="00AB7043">
        <w:rPr>
          <w:rStyle w:val="SUBST"/>
          <w:szCs w:val="22"/>
        </w:rPr>
        <w:t>номер счета в банке;</w:t>
      </w:r>
    </w:p>
    <w:p w:rsidR="006F2086" w:rsidRPr="00AB7043" w:rsidRDefault="006F2086" w:rsidP="00AB7043">
      <w:pPr>
        <w:widowControl w:val="0"/>
        <w:ind w:firstLine="539"/>
        <w:jc w:val="both"/>
        <w:rPr>
          <w:rStyle w:val="SUBST"/>
          <w:szCs w:val="22"/>
        </w:rPr>
      </w:pPr>
      <w:r w:rsidRPr="00AB7043">
        <w:rPr>
          <w:rStyle w:val="SUBST"/>
          <w:szCs w:val="22"/>
        </w:rPr>
        <w:t>наименование банка (с указанием города банка), в котором открыт счет;</w:t>
      </w:r>
    </w:p>
    <w:p w:rsidR="006F2086" w:rsidRPr="00AB7043" w:rsidRDefault="006F2086" w:rsidP="00AB7043">
      <w:pPr>
        <w:widowControl w:val="0"/>
        <w:ind w:firstLine="539"/>
        <w:jc w:val="both"/>
        <w:rPr>
          <w:rStyle w:val="SUBST"/>
          <w:szCs w:val="22"/>
        </w:rPr>
      </w:pPr>
      <w:r w:rsidRPr="00AB7043">
        <w:rPr>
          <w:rStyle w:val="SUBST"/>
          <w:szCs w:val="22"/>
        </w:rPr>
        <w:t>корреспондентский счет банка, в котором открыт счет;</w:t>
      </w:r>
    </w:p>
    <w:p w:rsidR="006F2086" w:rsidRPr="00AB7043" w:rsidRDefault="006F2086" w:rsidP="00AB7043">
      <w:pPr>
        <w:widowControl w:val="0"/>
        <w:ind w:firstLine="540"/>
        <w:jc w:val="both"/>
        <w:rPr>
          <w:rStyle w:val="SUBST"/>
          <w:szCs w:val="22"/>
        </w:rPr>
      </w:pPr>
      <w:r w:rsidRPr="00AB7043">
        <w:rPr>
          <w:rStyle w:val="SUBST"/>
          <w:szCs w:val="22"/>
        </w:rPr>
        <w:t>банковский идентификационный код банка, в котором открыт счет;</w:t>
      </w:r>
    </w:p>
    <w:p w:rsidR="006F2086" w:rsidRPr="00AB7043" w:rsidRDefault="006F2086" w:rsidP="00AB7043">
      <w:pPr>
        <w:widowControl w:val="0"/>
        <w:ind w:firstLine="540"/>
        <w:jc w:val="both"/>
        <w:rPr>
          <w:rStyle w:val="SUBST"/>
          <w:szCs w:val="22"/>
        </w:rPr>
      </w:pPr>
      <w:r w:rsidRPr="00AB7043">
        <w:rPr>
          <w:rStyle w:val="SUBST"/>
          <w:szCs w:val="22"/>
        </w:rPr>
        <w:t>д) идентификационный номер налогоплательщика (ИНН) лица, уполномоченного получать суммы погашения по Биржевым облигациям;</w:t>
      </w:r>
    </w:p>
    <w:p w:rsidR="006F2086" w:rsidRPr="00AB7043" w:rsidRDefault="006F2086" w:rsidP="00AB7043">
      <w:pPr>
        <w:widowControl w:val="0"/>
        <w:ind w:firstLine="539"/>
        <w:jc w:val="both"/>
        <w:rPr>
          <w:rStyle w:val="SUBST"/>
          <w:szCs w:val="22"/>
        </w:rPr>
      </w:pPr>
      <w:r w:rsidRPr="00AB7043">
        <w:rPr>
          <w:rStyle w:val="SUBST"/>
          <w:szCs w:val="22"/>
        </w:rPr>
        <w:t>е) налоговый статус лица, уполномоченного получать суммы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6F2086" w:rsidRPr="00AB7043" w:rsidRDefault="006F2086" w:rsidP="00AB7043">
      <w:pPr>
        <w:widowControl w:val="0"/>
        <w:ind w:firstLine="539"/>
        <w:jc w:val="both"/>
        <w:rPr>
          <w:rStyle w:val="SUBST"/>
          <w:szCs w:val="22"/>
        </w:rPr>
      </w:pPr>
      <w:r w:rsidRPr="00AB7043">
        <w:rPr>
          <w:rStyle w:val="SUBST"/>
          <w:szCs w:val="22"/>
        </w:rPr>
        <w:t>ж) код причины постановки на учет (КПП) лица, уполномоченного получать суммы погашения по Биржевым облигациям (при его наличии).</w:t>
      </w:r>
    </w:p>
    <w:p w:rsidR="006F2086" w:rsidRPr="00AB7043" w:rsidRDefault="006F2086" w:rsidP="00AB7043">
      <w:pPr>
        <w:ind w:firstLine="567"/>
        <w:jc w:val="both"/>
        <w:rPr>
          <w:b/>
          <w:bCs/>
          <w:i/>
          <w:iCs/>
          <w:sz w:val="22"/>
          <w:szCs w:val="22"/>
        </w:rPr>
      </w:pPr>
      <w:r w:rsidRPr="00AB7043">
        <w:rPr>
          <w:rStyle w:val="SUBST"/>
          <w:szCs w:val="22"/>
        </w:rPr>
        <w:t>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w:t>
      </w:r>
      <w:r w:rsidRPr="00AB7043">
        <w:rPr>
          <w:b/>
          <w:bCs/>
          <w:i/>
          <w:iCs/>
          <w:sz w:val="22"/>
          <w:szCs w:val="22"/>
        </w:rPr>
        <w:t xml:space="preserve"> номинальный держатель обязан передать в НДЦ, а НДЦ обязан включить в Перечень владельцев и/или номинальных держателей </w:t>
      </w:r>
      <w:r w:rsidRPr="00AB7043">
        <w:rPr>
          <w:rStyle w:val="SUBST"/>
          <w:szCs w:val="22"/>
        </w:rPr>
        <w:t>Биржевых облигаций</w:t>
      </w:r>
      <w:r w:rsidRPr="00AB7043">
        <w:rPr>
          <w:b/>
          <w:bCs/>
          <w:i/>
          <w:iCs/>
          <w:sz w:val="22"/>
          <w:szCs w:val="22"/>
        </w:rPr>
        <w:t xml:space="preserve"> для выплаты сумм погашения следующую информацию относительно физических лиц – нерезидентов Российской </w:t>
      </w:r>
      <w:r w:rsidRPr="00AB7043">
        <w:rPr>
          <w:b/>
          <w:bCs/>
          <w:i/>
          <w:iCs/>
          <w:sz w:val="22"/>
          <w:szCs w:val="22"/>
        </w:rPr>
        <w:lastRenderedPageBreak/>
        <w:t xml:space="preserve">Федерации и юридических лиц - нерезидентов Российской Федерации, являющихся владельцами </w:t>
      </w:r>
      <w:r w:rsidRPr="00AB7043">
        <w:rPr>
          <w:rStyle w:val="SUBST"/>
          <w:szCs w:val="22"/>
        </w:rPr>
        <w:t>Биржевых облигаций</w:t>
      </w:r>
      <w:r w:rsidRPr="00AB7043">
        <w:rPr>
          <w:b/>
          <w:bCs/>
          <w:i/>
          <w:iCs/>
          <w:sz w:val="22"/>
          <w:szCs w:val="22"/>
        </w:rPr>
        <w:t>, независимо от того уполномочен номинальный держатель получать суммы погашения по Биржевым облигациям или нет:</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полное наименование/Ф.И.О. владельца Биржевых облигаций;</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количество принадлежащих владельцу Биржевых облигаций;</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полное наименование лица, уполномоченного получать суммы погашения по Биржевым облигациям;</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место нахождения (или регистрации – для физических лиц) и почтовый адрес, включая индекс, владельца Биржевых облигаций;</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реквизиты банковского счета лица, уполномоченного получать суммы погашения по Биржевым облигациям;</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 xml:space="preserve">идентификационный номер налогоплательщика (ИНН) владельца Биржевых облигаций; </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налоговый статус владельца Биржевых облигаций.</w:t>
      </w:r>
    </w:p>
    <w:p w:rsidR="006F2086" w:rsidRPr="00AB7043" w:rsidRDefault="006F2086" w:rsidP="00AB7043">
      <w:pPr>
        <w:ind w:firstLine="567"/>
        <w:jc w:val="both"/>
        <w:rPr>
          <w:b/>
          <w:bCs/>
          <w:i/>
          <w:iCs/>
          <w:sz w:val="22"/>
          <w:szCs w:val="22"/>
        </w:rPr>
      </w:pPr>
      <w:r w:rsidRPr="00AB7043">
        <w:rPr>
          <w:b/>
          <w:bCs/>
          <w:i/>
          <w:iCs/>
          <w:sz w:val="22"/>
          <w:szCs w:val="22"/>
        </w:rPr>
        <w:t xml:space="preserve">а) в случае если владельцем </w:t>
      </w:r>
      <w:r w:rsidRPr="00AB7043">
        <w:rPr>
          <w:rStyle w:val="SUBST"/>
          <w:szCs w:val="22"/>
        </w:rPr>
        <w:t>Биржевых облигаций</w:t>
      </w:r>
      <w:r w:rsidRPr="00AB7043">
        <w:rPr>
          <w:b/>
          <w:bCs/>
          <w:i/>
          <w:iCs/>
          <w:sz w:val="22"/>
          <w:szCs w:val="22"/>
        </w:rPr>
        <w:t xml:space="preserve"> является юридическое лицо-нерезидент дополнительно указывается:</w:t>
      </w:r>
    </w:p>
    <w:p w:rsidR="006F2086" w:rsidRPr="00AB7043" w:rsidRDefault="006F2086" w:rsidP="00AB7043">
      <w:pPr>
        <w:ind w:firstLine="567"/>
        <w:jc w:val="both"/>
        <w:rPr>
          <w:b/>
          <w:bCs/>
          <w:i/>
          <w:iCs/>
          <w:sz w:val="22"/>
          <w:szCs w:val="22"/>
        </w:rPr>
      </w:pPr>
      <w:r w:rsidRPr="00AB7043">
        <w:rPr>
          <w:b/>
          <w:bCs/>
          <w:i/>
          <w:iCs/>
          <w:sz w:val="22"/>
          <w:szCs w:val="22"/>
        </w:rPr>
        <w:t xml:space="preserve">- </w:t>
      </w:r>
      <w:r w:rsidRPr="00AB7043">
        <w:rPr>
          <w:rStyle w:val="SUBST"/>
          <w:szCs w:val="22"/>
        </w:rPr>
        <w:t>код иностранной организации (КИО)</w:t>
      </w:r>
      <w:r w:rsidRPr="00AB7043">
        <w:rPr>
          <w:b/>
          <w:bCs/>
          <w:i/>
          <w:iCs/>
          <w:sz w:val="22"/>
          <w:szCs w:val="22"/>
        </w:rPr>
        <w:t xml:space="preserve"> – при наличии;</w:t>
      </w:r>
    </w:p>
    <w:p w:rsidR="006F2086" w:rsidRPr="00AB7043" w:rsidRDefault="006F2086" w:rsidP="00AB7043">
      <w:pPr>
        <w:ind w:firstLine="567"/>
        <w:jc w:val="both"/>
        <w:rPr>
          <w:b/>
          <w:bCs/>
          <w:i/>
          <w:iCs/>
          <w:sz w:val="22"/>
          <w:szCs w:val="22"/>
        </w:rPr>
      </w:pPr>
      <w:r w:rsidRPr="00AB7043">
        <w:rPr>
          <w:b/>
          <w:bCs/>
          <w:i/>
          <w:iCs/>
          <w:sz w:val="22"/>
          <w:szCs w:val="22"/>
        </w:rPr>
        <w:t xml:space="preserve">б) в случае если владельцем </w:t>
      </w:r>
      <w:r w:rsidRPr="00AB7043">
        <w:rPr>
          <w:rStyle w:val="SUBST"/>
          <w:szCs w:val="22"/>
        </w:rPr>
        <w:t>Биржевых облигаций</w:t>
      </w:r>
      <w:r w:rsidRPr="00AB7043">
        <w:rPr>
          <w:b/>
          <w:bCs/>
          <w:i/>
          <w:iCs/>
          <w:sz w:val="22"/>
          <w:szCs w:val="22"/>
        </w:rPr>
        <w:t xml:space="preserve"> является физическое лицо дополнительно указывается:</w:t>
      </w:r>
    </w:p>
    <w:p w:rsidR="006F2086" w:rsidRPr="00AB7043" w:rsidRDefault="006F2086" w:rsidP="00AB7043">
      <w:pPr>
        <w:ind w:firstLine="567"/>
        <w:jc w:val="both"/>
        <w:rPr>
          <w:b/>
          <w:bCs/>
          <w:i/>
          <w:iCs/>
          <w:sz w:val="22"/>
          <w:szCs w:val="22"/>
        </w:rPr>
      </w:pPr>
      <w:r w:rsidRPr="00AB7043">
        <w:rPr>
          <w:b/>
          <w:bCs/>
          <w:i/>
          <w:iCs/>
          <w:sz w:val="22"/>
          <w:szCs w:val="22"/>
        </w:rPr>
        <w:t>- вид, номер, дата и место выдачи документа, удостоверяющего личность владельца, наименование органа, выдавшего документ;</w:t>
      </w:r>
    </w:p>
    <w:p w:rsidR="006F2086" w:rsidRPr="00AB7043" w:rsidRDefault="006F2086" w:rsidP="00AB7043">
      <w:pPr>
        <w:ind w:firstLine="567"/>
        <w:jc w:val="both"/>
        <w:rPr>
          <w:b/>
          <w:bCs/>
          <w:i/>
          <w:iCs/>
          <w:sz w:val="22"/>
          <w:szCs w:val="22"/>
        </w:rPr>
      </w:pPr>
      <w:r w:rsidRPr="00AB7043">
        <w:rPr>
          <w:b/>
          <w:bCs/>
          <w:i/>
          <w:iCs/>
          <w:sz w:val="22"/>
          <w:szCs w:val="22"/>
        </w:rPr>
        <w:t>- число, месяц и год рождения владельца;</w:t>
      </w:r>
    </w:p>
    <w:p w:rsidR="006F2086" w:rsidRPr="00AB7043" w:rsidRDefault="006F2086" w:rsidP="00AB7043">
      <w:pPr>
        <w:ind w:firstLine="567"/>
        <w:jc w:val="both"/>
        <w:rPr>
          <w:b/>
          <w:bCs/>
          <w:i/>
          <w:iCs/>
          <w:sz w:val="22"/>
          <w:szCs w:val="22"/>
        </w:rPr>
      </w:pPr>
      <w:r w:rsidRPr="00AB7043">
        <w:rPr>
          <w:b/>
          <w:bCs/>
          <w:i/>
          <w:iCs/>
          <w:sz w:val="22"/>
          <w:szCs w:val="22"/>
        </w:rPr>
        <w:t>-</w:t>
      </w:r>
      <w:r w:rsidRPr="00AB7043">
        <w:rPr>
          <w:sz w:val="22"/>
          <w:szCs w:val="22"/>
        </w:rPr>
        <w:t xml:space="preserve"> </w:t>
      </w:r>
      <w:r w:rsidRPr="00AB7043">
        <w:rPr>
          <w:b/>
          <w:bCs/>
          <w:i/>
          <w:iCs/>
          <w:sz w:val="22"/>
          <w:szCs w:val="22"/>
        </w:rPr>
        <w:t>место регистрации и почтовый адрес, включая индекс владельца Биржевых облигаций;</w:t>
      </w:r>
    </w:p>
    <w:p w:rsidR="006F2086" w:rsidRPr="00AB7043" w:rsidRDefault="006F2086" w:rsidP="00AB7043">
      <w:pPr>
        <w:widowControl w:val="0"/>
        <w:autoSpaceDE/>
        <w:autoSpaceDN/>
        <w:ind w:left="567"/>
        <w:jc w:val="both"/>
        <w:rPr>
          <w:b/>
          <w:bCs/>
          <w:i/>
          <w:iCs/>
          <w:sz w:val="22"/>
          <w:szCs w:val="22"/>
        </w:rPr>
      </w:pPr>
      <w:r w:rsidRPr="00AB7043">
        <w:rPr>
          <w:b/>
          <w:bCs/>
          <w:i/>
          <w:iCs/>
          <w:sz w:val="22"/>
          <w:szCs w:val="22"/>
        </w:rPr>
        <w:t>-</w:t>
      </w:r>
      <w:r w:rsidRPr="00AB7043">
        <w:rPr>
          <w:b/>
          <w:bCs/>
          <w:i/>
          <w:iCs/>
          <w:sz w:val="22"/>
          <w:szCs w:val="22"/>
          <w:lang w:val="en-US"/>
        </w:rPr>
        <w:t> </w:t>
      </w:r>
      <w:r w:rsidRPr="00AB7043">
        <w:rPr>
          <w:b/>
          <w:bCs/>
          <w:i/>
          <w:iCs/>
          <w:sz w:val="22"/>
          <w:szCs w:val="22"/>
        </w:rPr>
        <w:t>ИНН владельца Биржевых облигаций (при его наличии);</w:t>
      </w:r>
    </w:p>
    <w:p w:rsidR="006F2086" w:rsidRPr="00AB7043" w:rsidRDefault="006F2086" w:rsidP="00AB7043">
      <w:pPr>
        <w:ind w:firstLine="567"/>
        <w:jc w:val="both"/>
        <w:rPr>
          <w:b/>
          <w:bCs/>
          <w:i/>
          <w:iCs/>
          <w:sz w:val="22"/>
          <w:szCs w:val="22"/>
        </w:rPr>
      </w:pPr>
      <w:r w:rsidRPr="00AB7043">
        <w:rPr>
          <w:b/>
          <w:bCs/>
          <w:i/>
          <w:iCs/>
          <w:sz w:val="22"/>
          <w:szCs w:val="22"/>
        </w:rPr>
        <w:t>- номер свидетельства государственного пенсионного страхования владельца (при его наличии).</w:t>
      </w:r>
    </w:p>
    <w:p w:rsidR="006F2086" w:rsidRPr="00AB7043" w:rsidRDefault="006F2086" w:rsidP="00AB7043">
      <w:pPr>
        <w:widowControl w:val="0"/>
        <w:ind w:firstLine="567"/>
        <w:jc w:val="both"/>
        <w:rPr>
          <w:rStyle w:val="SUBST"/>
          <w:szCs w:val="22"/>
        </w:rPr>
      </w:pPr>
      <w:r w:rsidRPr="00AB7043">
        <w:rPr>
          <w:rStyle w:val="SUBST"/>
          <w:szCs w:val="22"/>
        </w:rPr>
        <w:t>Владельцы Биржевых облигаций, их уполномоченные лица, в том числе депоненты НДЦ, самостоятельно отслеживают полноту и актуальность реквизитов банковского счета, предоставленных ими в НДЦ. В случае непредставления или несвоевременного представления вышеуказанными лицами НДЦ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НДЦ,</w:t>
      </w:r>
      <w:r w:rsidRPr="00AB7043">
        <w:rPr>
          <w:b/>
          <w:bCs/>
          <w:i/>
          <w:iCs/>
          <w:sz w:val="22"/>
          <w:szCs w:val="22"/>
        </w:rPr>
        <w:t xml:space="preserve">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w:t>
      </w:r>
      <w:r w:rsidRPr="00AB7043">
        <w:rPr>
          <w:rStyle w:val="SUBST"/>
          <w:szCs w:val="22"/>
        </w:rPr>
        <w:t>Биржевых облигаций</w:t>
      </w:r>
      <w:r w:rsidRPr="00AB7043">
        <w:rPr>
          <w:b/>
          <w:bCs/>
          <w:i/>
          <w:iCs/>
          <w:sz w:val="22"/>
          <w:szCs w:val="22"/>
        </w:rPr>
        <w:t xml:space="preserve"> не имеет права требовать начисления процентов или какой-либо иной компенсации за такую задержку в платеже</w:t>
      </w:r>
      <w:r w:rsidRPr="00AB7043">
        <w:rPr>
          <w:rStyle w:val="SUBST"/>
          <w:szCs w:val="22"/>
        </w:rPr>
        <w:t>.</w:t>
      </w:r>
    </w:p>
    <w:p w:rsidR="006F2086" w:rsidRPr="00AB7043" w:rsidRDefault="006F2086" w:rsidP="00AB7043">
      <w:pPr>
        <w:widowControl w:val="0"/>
        <w:ind w:firstLine="540"/>
        <w:jc w:val="both"/>
        <w:rPr>
          <w:b/>
          <w:bCs/>
          <w:i/>
          <w:iCs/>
          <w:sz w:val="22"/>
          <w:szCs w:val="22"/>
        </w:rPr>
      </w:pPr>
      <w:r w:rsidRPr="00AB7043">
        <w:rPr>
          <w:b/>
          <w:bCs/>
          <w:i/>
          <w:iCs/>
          <w:sz w:val="22"/>
          <w:szCs w:val="22"/>
        </w:rPr>
        <w:t>Эмитент перечисляет необходимые денежные средства для погашения Биржевых облигаций на счёт Платёжного агента в сроки и в порядке, установленные Договором, заключенным между Эмитентом и Платежным агентом.</w:t>
      </w:r>
    </w:p>
    <w:p w:rsidR="006F2086" w:rsidRPr="00AB7043" w:rsidRDefault="006F2086" w:rsidP="00AB7043">
      <w:pPr>
        <w:widowControl w:val="0"/>
        <w:ind w:firstLine="540"/>
        <w:jc w:val="both"/>
        <w:rPr>
          <w:rStyle w:val="SUBST"/>
          <w:szCs w:val="22"/>
        </w:rPr>
      </w:pPr>
      <w:r w:rsidRPr="00AB7043">
        <w:rPr>
          <w:rStyle w:val="SUBST"/>
          <w:szCs w:val="22"/>
        </w:rPr>
        <w:t>На основании Перечня владельцев и/или номинальных держателей Биржевых облигаций для выплаты погашения Биржевых облигаций, предоставленного Депозитарием, Платёжный агент рассчитывает суммы денежных средств, подлежащих выплате каждому из лиц, уполномоченных на получение сумм погашения по Биржевым облигациям.</w:t>
      </w:r>
    </w:p>
    <w:p w:rsidR="006F2086" w:rsidRPr="00AB7043" w:rsidRDefault="006F2086" w:rsidP="00AB7043">
      <w:pPr>
        <w:widowControl w:val="0"/>
        <w:ind w:firstLine="540"/>
        <w:jc w:val="both"/>
        <w:rPr>
          <w:rStyle w:val="SUBST"/>
          <w:szCs w:val="22"/>
        </w:rPr>
      </w:pPr>
      <w:r w:rsidRPr="00AB7043">
        <w:rPr>
          <w:rStyle w:val="SUBST"/>
          <w:szCs w:val="22"/>
        </w:rPr>
        <w:t>В дату погашения Биржевых облигаций Платёжный агент перечисляет полученные от Эмитента денежные средства на счета лиц, уполномоченных на получение сумм погашения по Биржевым облигациям в пользу владельцев Биржевых облигаций, указанных в Перечне владельцев и/или номинальных держателей Биржевых облигаций.</w:t>
      </w:r>
    </w:p>
    <w:p w:rsidR="006F2086" w:rsidRPr="00AB7043" w:rsidRDefault="006F2086" w:rsidP="00AB7043">
      <w:pPr>
        <w:widowControl w:val="0"/>
        <w:ind w:firstLine="540"/>
        <w:jc w:val="both"/>
        <w:rPr>
          <w:rStyle w:val="SUBST"/>
          <w:szCs w:val="22"/>
        </w:rPr>
      </w:pPr>
      <w:r w:rsidRPr="00AB7043">
        <w:rPr>
          <w:rStyle w:val="SUBST"/>
          <w:szCs w:val="22"/>
        </w:rPr>
        <w:t>В случае, если одно лицо уполномочено на получение сумм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6F2086" w:rsidRPr="00AB7043" w:rsidRDefault="006F2086" w:rsidP="00AB7043">
      <w:pPr>
        <w:adjustRightInd w:val="0"/>
        <w:ind w:firstLine="567"/>
        <w:jc w:val="both"/>
        <w:rPr>
          <w:b/>
          <w:bCs/>
          <w:i/>
          <w:iCs/>
          <w:sz w:val="22"/>
          <w:szCs w:val="22"/>
        </w:rPr>
      </w:pPr>
      <w:r w:rsidRPr="00AB7043">
        <w:rPr>
          <w:b/>
          <w:bCs/>
          <w:i/>
          <w:iCs/>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6F2086" w:rsidRPr="00AB7043" w:rsidRDefault="006F2086" w:rsidP="00AB7043">
      <w:pPr>
        <w:widowControl w:val="0"/>
        <w:ind w:firstLine="540"/>
        <w:jc w:val="both"/>
        <w:rPr>
          <w:rStyle w:val="SUBST"/>
          <w:szCs w:val="22"/>
        </w:rPr>
      </w:pPr>
      <w:r w:rsidRPr="00AB7043">
        <w:rPr>
          <w:rStyle w:val="SUBST"/>
          <w:szCs w:val="22"/>
        </w:rPr>
        <w:lastRenderedPageBreak/>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погашения, признается надлежащим в том числе, в случае отчуждения Биржевых облигаций после даты составления вышеуказанного Перечня.</w:t>
      </w:r>
    </w:p>
    <w:p w:rsidR="006F2086" w:rsidRPr="00AB7043" w:rsidRDefault="006F2086" w:rsidP="00AB7043">
      <w:pPr>
        <w:widowControl w:val="0"/>
        <w:ind w:firstLine="540"/>
        <w:jc w:val="both"/>
        <w:rPr>
          <w:rStyle w:val="SUBST"/>
          <w:szCs w:val="22"/>
        </w:rPr>
      </w:pPr>
      <w:r w:rsidRPr="00AB7043">
        <w:rPr>
          <w:rStyle w:val="SUBST"/>
          <w:szCs w:val="22"/>
        </w:rPr>
        <w:t>Обязательства Эмитента по уплате сумм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6F2086" w:rsidRPr="00AB7043" w:rsidRDefault="006F2086" w:rsidP="00AB7043">
      <w:pPr>
        <w:widowControl w:val="0"/>
        <w:ind w:firstLine="540"/>
        <w:jc w:val="both"/>
        <w:rPr>
          <w:rStyle w:val="SUBST"/>
          <w:szCs w:val="22"/>
        </w:rPr>
      </w:pPr>
      <w:r w:rsidRPr="00AB7043">
        <w:rPr>
          <w:rStyle w:val="SUBST"/>
          <w:szCs w:val="22"/>
        </w:rPr>
        <w:t xml:space="preserve">Списание </w:t>
      </w:r>
      <w:r w:rsidRPr="00AB7043">
        <w:rPr>
          <w:b/>
          <w:bCs/>
          <w:i/>
          <w:iCs/>
          <w:sz w:val="22"/>
          <w:szCs w:val="22"/>
        </w:rPr>
        <w:t>Биржевых облигаций</w:t>
      </w:r>
      <w:r w:rsidRPr="00AB7043">
        <w:rPr>
          <w:rStyle w:val="SUBST"/>
          <w:szCs w:val="22"/>
        </w:rPr>
        <w:t xml:space="preserve"> со счетов депо при погашении производится после исполнения Эмитентом всех обязательств перед владельцами Биржевых облигаций по выплате доходов и полной номинальной стоимости </w:t>
      </w:r>
      <w:r w:rsidRPr="00AB7043">
        <w:rPr>
          <w:b/>
          <w:bCs/>
          <w:i/>
          <w:iCs/>
          <w:sz w:val="22"/>
          <w:szCs w:val="22"/>
        </w:rPr>
        <w:t>Биржевых облигаций</w:t>
      </w:r>
      <w:r w:rsidRPr="00AB7043">
        <w:rPr>
          <w:rStyle w:val="SUBST"/>
          <w:szCs w:val="22"/>
        </w:rPr>
        <w:t>.</w:t>
      </w:r>
    </w:p>
    <w:p w:rsidR="006F2086" w:rsidRPr="00AB7043" w:rsidRDefault="006F2086" w:rsidP="00AB7043">
      <w:pPr>
        <w:jc w:val="both"/>
        <w:rPr>
          <w:b/>
          <w:sz w:val="22"/>
          <w:szCs w:val="22"/>
        </w:rPr>
      </w:pPr>
      <w:r w:rsidRPr="00AB7043">
        <w:rPr>
          <w:rStyle w:val="SUBST"/>
          <w:szCs w:val="22"/>
        </w:rPr>
        <w:t>Погашение Сертификата Биржевых облигаций осуществляется после списания всех Биржевых облигаций со счетов депо владельцев и номинальных держателей Биржевых облигаций в НДЦ.</w:t>
      </w:r>
    </w:p>
    <w:p w:rsidR="006F2086" w:rsidRPr="00AB7043" w:rsidRDefault="006F2086" w:rsidP="00AB7043">
      <w:pPr>
        <w:numPr>
          <w:ilvl w:val="1"/>
          <w:numId w:val="13"/>
        </w:numPr>
        <w:ind w:left="709" w:hanging="709"/>
        <w:jc w:val="both"/>
        <w:rPr>
          <w:b/>
          <w:sz w:val="22"/>
          <w:szCs w:val="22"/>
        </w:rPr>
      </w:pPr>
      <w:r w:rsidRPr="00AB7043">
        <w:rPr>
          <w:b/>
          <w:sz w:val="22"/>
          <w:szCs w:val="22"/>
        </w:rPr>
        <w:t>Текст измененной редакции раздела «Иные условия и порядок погашения облигаций» п.9.2 Решения о выпуске:</w:t>
      </w:r>
    </w:p>
    <w:p w:rsidR="006F2086" w:rsidRPr="00AB7043" w:rsidRDefault="006F2086" w:rsidP="00AB7043">
      <w:pPr>
        <w:adjustRightInd w:val="0"/>
        <w:ind w:firstLine="540"/>
        <w:jc w:val="both"/>
        <w:rPr>
          <w:sz w:val="22"/>
          <w:szCs w:val="22"/>
        </w:rPr>
      </w:pPr>
      <w:r w:rsidRPr="00AB7043">
        <w:rPr>
          <w:sz w:val="22"/>
          <w:szCs w:val="22"/>
        </w:rPr>
        <w:t xml:space="preserve">Иные условия и порядок погашения облигаций: </w:t>
      </w:r>
    </w:p>
    <w:p w:rsidR="006F2086" w:rsidRPr="00AB7043" w:rsidRDefault="006F2086" w:rsidP="00AB7043">
      <w:pPr>
        <w:pStyle w:val="NormalPrefix"/>
        <w:spacing w:before="0" w:after="0"/>
        <w:ind w:firstLine="540"/>
        <w:jc w:val="both"/>
        <w:rPr>
          <w:rStyle w:val="SUBST"/>
        </w:rPr>
      </w:pPr>
      <w:r w:rsidRPr="00AB7043">
        <w:rPr>
          <w:rStyle w:val="SUBST"/>
        </w:rPr>
        <w:t>Погашение Биржевых облигаций производится платежным агентом по поручению и за счет Эмитента (далее – «Платежный агент»), функции которого выполняет:</w:t>
      </w:r>
    </w:p>
    <w:p w:rsidR="006F2086" w:rsidRPr="00AB7043" w:rsidRDefault="006F2086" w:rsidP="00AB7043">
      <w:pPr>
        <w:pStyle w:val="NormalPrefix"/>
        <w:spacing w:before="0" w:after="0"/>
        <w:ind w:firstLine="540"/>
        <w:jc w:val="both"/>
        <w:rPr>
          <w:rStyle w:val="SUBST"/>
        </w:rPr>
      </w:pPr>
      <w:r w:rsidRPr="00AB7043">
        <w:rPr>
          <w:rStyle w:val="SUBST"/>
          <w:b w:val="0"/>
          <w:bCs/>
          <w:i w:val="0"/>
          <w:iCs/>
        </w:rPr>
        <w:t>Полное фирменное наименование:</w:t>
      </w:r>
      <w:r w:rsidRPr="00AB7043">
        <w:rPr>
          <w:rStyle w:val="SUBST"/>
        </w:rPr>
        <w:t xml:space="preserve"> Небанковская кредитная организации закрытое акционерное общество «Национальный расчетный депозитарий»;</w:t>
      </w:r>
    </w:p>
    <w:p w:rsidR="006F2086" w:rsidRPr="00AB7043" w:rsidRDefault="006F2086" w:rsidP="00AB7043">
      <w:pPr>
        <w:pStyle w:val="NormalPrefix"/>
        <w:spacing w:before="0" w:after="0"/>
        <w:ind w:firstLine="540"/>
        <w:jc w:val="both"/>
        <w:rPr>
          <w:rStyle w:val="SUBST"/>
        </w:rPr>
      </w:pPr>
      <w:r w:rsidRPr="00AB7043">
        <w:rPr>
          <w:rStyle w:val="SUBST"/>
          <w:b w:val="0"/>
          <w:bCs/>
          <w:i w:val="0"/>
          <w:iCs/>
        </w:rPr>
        <w:t>Сокращенное фирменное наименование:</w:t>
      </w:r>
      <w:r w:rsidRPr="00AB7043">
        <w:rPr>
          <w:rStyle w:val="SUBST"/>
        </w:rPr>
        <w:t xml:space="preserve"> НКО ЗАО НРД;</w:t>
      </w:r>
    </w:p>
    <w:p w:rsidR="006F2086" w:rsidRPr="00AB7043" w:rsidRDefault="006F2086" w:rsidP="00AB7043">
      <w:pPr>
        <w:ind w:firstLine="540"/>
        <w:jc w:val="both"/>
        <w:rPr>
          <w:sz w:val="22"/>
          <w:szCs w:val="22"/>
        </w:rPr>
      </w:pPr>
      <w:r w:rsidRPr="00AB7043">
        <w:rPr>
          <w:sz w:val="22"/>
          <w:szCs w:val="22"/>
        </w:rPr>
        <w:t xml:space="preserve">Место нахождения: </w:t>
      </w:r>
      <w:r w:rsidRPr="00AB7043">
        <w:rPr>
          <w:rStyle w:val="SUBST"/>
          <w:szCs w:val="22"/>
        </w:rPr>
        <w:t>город Москва, улица Спартаковская, дом 12;</w:t>
      </w:r>
    </w:p>
    <w:p w:rsidR="006F2086" w:rsidRPr="00AB7043" w:rsidRDefault="006F2086" w:rsidP="00AB7043">
      <w:pPr>
        <w:widowControl w:val="0"/>
        <w:ind w:firstLine="540"/>
        <w:jc w:val="both"/>
        <w:rPr>
          <w:sz w:val="22"/>
          <w:szCs w:val="22"/>
        </w:rPr>
      </w:pPr>
      <w:r w:rsidRPr="00AB7043">
        <w:rPr>
          <w:sz w:val="22"/>
          <w:szCs w:val="22"/>
        </w:rPr>
        <w:t xml:space="preserve">Почтовый адрес: </w:t>
      </w:r>
      <w:r w:rsidRPr="00AB7043">
        <w:rPr>
          <w:b/>
          <w:bCs/>
          <w:i/>
          <w:iCs/>
          <w:sz w:val="22"/>
          <w:szCs w:val="22"/>
        </w:rPr>
        <w:t>105066, г. Москва, ул. Спартаковская, дом 12.</w:t>
      </w:r>
    </w:p>
    <w:p w:rsidR="006F2086" w:rsidRPr="00AB7043" w:rsidRDefault="006F2086" w:rsidP="00AB7043">
      <w:pPr>
        <w:widowControl w:val="0"/>
        <w:ind w:firstLine="540"/>
        <w:jc w:val="both"/>
        <w:rPr>
          <w:rStyle w:val="SUBST"/>
          <w:szCs w:val="22"/>
        </w:rPr>
      </w:pPr>
      <w:r w:rsidRPr="00AB7043">
        <w:rPr>
          <w:rStyle w:val="SUBST"/>
          <w:szCs w:val="22"/>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6F2086" w:rsidRPr="00AB7043" w:rsidRDefault="006F2086" w:rsidP="00AB7043">
      <w:pPr>
        <w:ind w:firstLine="539"/>
        <w:jc w:val="both"/>
        <w:rPr>
          <w:rStyle w:val="SUBST"/>
          <w:szCs w:val="22"/>
        </w:rPr>
      </w:pPr>
      <w:r w:rsidRPr="00AB7043">
        <w:rPr>
          <w:rStyle w:val="SUBST"/>
          <w:szCs w:val="22"/>
        </w:rPr>
        <w:t xml:space="preserve">Погашение Биржевых облигаций производится по номинальной стоимости. </w:t>
      </w:r>
    </w:p>
    <w:p w:rsidR="006F2086" w:rsidRPr="00AB7043" w:rsidRDefault="006F2086" w:rsidP="00AB7043">
      <w:pPr>
        <w:widowControl w:val="0"/>
        <w:ind w:firstLine="540"/>
        <w:jc w:val="both"/>
        <w:rPr>
          <w:rStyle w:val="SUBST"/>
          <w:szCs w:val="22"/>
        </w:rPr>
      </w:pPr>
      <w:r w:rsidRPr="00AB7043">
        <w:rPr>
          <w:rStyle w:val="SUBST"/>
          <w:szCs w:val="22"/>
        </w:rPr>
        <w:t>Выплата номинальной стоимости Биржевых облигаций при их погашении производится в рублях Российской Федерации в безналичном порядке.</w:t>
      </w:r>
    </w:p>
    <w:p w:rsidR="006F2086" w:rsidRPr="00AB7043" w:rsidRDefault="006F2086" w:rsidP="00AB7043">
      <w:pPr>
        <w:widowControl w:val="0"/>
        <w:ind w:firstLine="539"/>
        <w:jc w:val="both"/>
        <w:rPr>
          <w:rStyle w:val="SUBST"/>
          <w:szCs w:val="22"/>
        </w:rPr>
      </w:pPr>
      <w:r w:rsidRPr="00AB7043">
        <w:rPr>
          <w:rStyle w:val="SUBST"/>
          <w:szCs w:val="22"/>
        </w:rPr>
        <w:t>Выплата номинальной стоимости Биржевых облигаций осуществляется в следующем порядке:</w:t>
      </w:r>
    </w:p>
    <w:p w:rsidR="006F2086" w:rsidRPr="00AB7043" w:rsidRDefault="006F2086" w:rsidP="00AB7043">
      <w:pPr>
        <w:widowControl w:val="0"/>
        <w:ind w:firstLine="539"/>
        <w:jc w:val="both"/>
        <w:rPr>
          <w:rStyle w:val="SUBST"/>
          <w:szCs w:val="22"/>
        </w:rPr>
      </w:pPr>
      <w:r w:rsidRPr="00AB7043">
        <w:rPr>
          <w:rStyle w:val="SUBST"/>
          <w:szCs w:val="22"/>
        </w:rPr>
        <w:t>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погашения Биржевых облигаций (далее «Дата составления перечня владельцев и/или номинальных держателей Биржевых облигаций для выплаты погашения»).</w:t>
      </w:r>
    </w:p>
    <w:p w:rsidR="006F2086" w:rsidRPr="00AB7043" w:rsidRDefault="006F2086" w:rsidP="00AB7043">
      <w:pPr>
        <w:widowControl w:val="0"/>
        <w:ind w:firstLine="539"/>
        <w:jc w:val="both"/>
        <w:rPr>
          <w:rStyle w:val="SUBST"/>
          <w:szCs w:val="22"/>
        </w:rPr>
      </w:pPr>
      <w:r w:rsidRPr="00AB7043">
        <w:rPr>
          <w:rStyle w:val="SUBST"/>
          <w:szCs w:val="22"/>
        </w:rPr>
        <w:t>Презюмируется, что номинальные держатели – депоненты НРД уполномочены получать денежные средства при выплате суммы погашения по Биржевым облигациям. Депоненты НРД, являющиеся номинальными держателями и не уполномоченные своими клиентами получать денежные средства при выплате суммы погашения по Биржевым облигациям, не позднее, чем в 13 часов 00 минут (московского времени) 3 (третьего) рабочего дня до даты погашения Биржевых облигаций, передают в НРД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погашения.</w:t>
      </w:r>
    </w:p>
    <w:p w:rsidR="006F2086" w:rsidRPr="00AB7043" w:rsidRDefault="006F2086" w:rsidP="00AB7043">
      <w:pPr>
        <w:widowControl w:val="0"/>
        <w:ind w:firstLine="539"/>
        <w:jc w:val="both"/>
        <w:rPr>
          <w:rStyle w:val="SUBST"/>
          <w:szCs w:val="22"/>
        </w:rPr>
      </w:pPr>
      <w:r w:rsidRPr="00AB7043">
        <w:rPr>
          <w:rStyle w:val="SUBST"/>
          <w:szCs w:val="22"/>
        </w:rPr>
        <w:t xml:space="preserve">Владелец Биржевых облигаций, если он не является депонентом НРД, может уполномочить номинального держателя облигаций – депонента НРД получать суммы от выплаты погашения Биржевых облигаций. </w:t>
      </w:r>
    </w:p>
    <w:p w:rsidR="006F2086" w:rsidRPr="00AB7043" w:rsidRDefault="006F2086" w:rsidP="00AB7043">
      <w:pPr>
        <w:widowControl w:val="0"/>
        <w:ind w:firstLine="539"/>
        <w:jc w:val="both"/>
        <w:rPr>
          <w:rStyle w:val="SUBST"/>
          <w:szCs w:val="22"/>
        </w:rPr>
      </w:pPr>
      <w:r w:rsidRPr="00AB7043">
        <w:rPr>
          <w:rStyle w:val="SUBST"/>
          <w:szCs w:val="22"/>
        </w:rPr>
        <w:t>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погашения по Биржевым облигациям, то под лицом, уполномоченным получать суммы погашения по Биржевым облигациям, подразумевается номинальный держатель Биржевых облигаций.</w:t>
      </w:r>
    </w:p>
    <w:p w:rsidR="006F2086" w:rsidRPr="00AB7043" w:rsidRDefault="006F2086" w:rsidP="00AB7043">
      <w:pPr>
        <w:widowControl w:val="0"/>
        <w:ind w:firstLine="539"/>
        <w:jc w:val="both"/>
        <w:rPr>
          <w:rStyle w:val="SUBST"/>
          <w:szCs w:val="22"/>
        </w:rPr>
      </w:pPr>
      <w:r w:rsidRPr="00AB7043">
        <w:rPr>
          <w:rStyle w:val="SUBST"/>
          <w:szCs w:val="22"/>
        </w:rP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погашения по Биржевым облигациям, то под лицом, уполномоченным получать суммы погашения по Биржевым облигациям, подразумевается владелец Биржевых облигаций.</w:t>
      </w:r>
    </w:p>
    <w:p w:rsidR="006F2086" w:rsidRPr="00AB7043" w:rsidRDefault="006F2086" w:rsidP="00AB7043">
      <w:pPr>
        <w:widowControl w:val="0"/>
        <w:ind w:firstLine="539"/>
        <w:jc w:val="both"/>
        <w:rPr>
          <w:rStyle w:val="SUBST"/>
          <w:szCs w:val="22"/>
        </w:rPr>
      </w:pPr>
      <w:r w:rsidRPr="00AB7043">
        <w:rPr>
          <w:rStyle w:val="SUBST"/>
          <w:szCs w:val="22"/>
        </w:rPr>
        <w:lastRenderedPageBreak/>
        <w:t>На основании имеющихся и/или предоставленных депонентами данных НРД составляет Перечень владельцев и/или номинальных держателей Биржевых облигаций для выплаты погашения, который предоставляет Эмитенту и/или Платёжному агенту не позднее чем во 2 (второй) рабочий день до даты погашения Биржевых облигаций. Перечень владельцев и/или номинальных держателей Биржевых облигаций для выплаты погашения включает в себя следующие данные:</w:t>
      </w:r>
    </w:p>
    <w:p w:rsidR="006F2086" w:rsidRPr="00AB7043" w:rsidRDefault="006F2086" w:rsidP="00AB7043">
      <w:pPr>
        <w:widowControl w:val="0"/>
        <w:ind w:firstLine="540"/>
        <w:jc w:val="both"/>
        <w:rPr>
          <w:rStyle w:val="SUBST"/>
          <w:szCs w:val="22"/>
        </w:rPr>
      </w:pPr>
      <w:r w:rsidRPr="00AB7043">
        <w:rPr>
          <w:rStyle w:val="SUBST"/>
          <w:szCs w:val="22"/>
        </w:rPr>
        <w:t>а) полное наименование (Ф.И.О. – для физического лица) лица, уполномоченного получать суммы погашения по Биржевым облигациям;</w:t>
      </w:r>
    </w:p>
    <w:p w:rsidR="006F2086" w:rsidRPr="00AB7043" w:rsidRDefault="006F2086" w:rsidP="00AB7043">
      <w:pPr>
        <w:widowControl w:val="0"/>
        <w:ind w:firstLine="540"/>
        <w:jc w:val="both"/>
        <w:rPr>
          <w:rStyle w:val="SUBST"/>
          <w:szCs w:val="22"/>
        </w:rPr>
      </w:pPr>
      <w:r w:rsidRPr="00AB7043">
        <w:rPr>
          <w:rStyle w:val="SUBST"/>
          <w:szCs w:val="22"/>
        </w:rPr>
        <w:t>б) количество Биржевых облигаций, учитываемых на счете депо лица, уполномоченного владельцем получать суммы погашения по Биржевым облигациям;</w:t>
      </w:r>
    </w:p>
    <w:p w:rsidR="006F2086" w:rsidRPr="00AB7043" w:rsidRDefault="006F2086" w:rsidP="00AB7043">
      <w:pPr>
        <w:widowControl w:val="0"/>
        <w:ind w:firstLine="540"/>
        <w:jc w:val="both"/>
        <w:rPr>
          <w:rStyle w:val="SUBST"/>
          <w:szCs w:val="22"/>
        </w:rPr>
      </w:pPr>
      <w:r w:rsidRPr="00AB7043">
        <w:rPr>
          <w:rStyle w:val="SUBST"/>
          <w:szCs w:val="22"/>
        </w:rPr>
        <w:t>в) место нахождения и почтовый адрес лица, уполномоченного получать суммы погашения по Биржевым облигациям;</w:t>
      </w:r>
    </w:p>
    <w:p w:rsidR="006F2086" w:rsidRPr="00AB7043" w:rsidRDefault="006F2086" w:rsidP="00AB7043">
      <w:pPr>
        <w:widowControl w:val="0"/>
        <w:ind w:firstLine="539"/>
        <w:jc w:val="both"/>
        <w:rPr>
          <w:rStyle w:val="SUBST"/>
          <w:szCs w:val="22"/>
        </w:rPr>
      </w:pPr>
      <w:r w:rsidRPr="00AB7043">
        <w:rPr>
          <w:rStyle w:val="SUBST"/>
          <w:szCs w:val="22"/>
        </w:rPr>
        <w:t xml:space="preserve">г) реквизиты банковского счёта лица, уполномоченного владельцем получать суммы погашения по Биржевым облигациям, а именно: </w:t>
      </w:r>
    </w:p>
    <w:p w:rsidR="006F2086" w:rsidRPr="00AB7043" w:rsidRDefault="006F2086" w:rsidP="00AB7043">
      <w:pPr>
        <w:widowControl w:val="0"/>
        <w:ind w:firstLine="539"/>
        <w:jc w:val="both"/>
        <w:rPr>
          <w:rStyle w:val="SUBST"/>
          <w:szCs w:val="22"/>
        </w:rPr>
      </w:pPr>
      <w:r w:rsidRPr="00AB7043">
        <w:rPr>
          <w:rStyle w:val="SUBST"/>
          <w:szCs w:val="22"/>
        </w:rPr>
        <w:t>номер счета в банке;</w:t>
      </w:r>
    </w:p>
    <w:p w:rsidR="006F2086" w:rsidRPr="00AB7043" w:rsidRDefault="006F2086" w:rsidP="00AB7043">
      <w:pPr>
        <w:widowControl w:val="0"/>
        <w:ind w:firstLine="539"/>
        <w:jc w:val="both"/>
        <w:rPr>
          <w:rStyle w:val="SUBST"/>
          <w:szCs w:val="22"/>
        </w:rPr>
      </w:pPr>
      <w:r w:rsidRPr="00AB7043">
        <w:rPr>
          <w:rStyle w:val="SUBST"/>
          <w:szCs w:val="22"/>
        </w:rPr>
        <w:t>наименование банка (с указанием города банка), в котором открыт счет;</w:t>
      </w:r>
    </w:p>
    <w:p w:rsidR="006F2086" w:rsidRPr="00AB7043" w:rsidRDefault="006F2086" w:rsidP="00AB7043">
      <w:pPr>
        <w:widowControl w:val="0"/>
        <w:ind w:firstLine="539"/>
        <w:jc w:val="both"/>
        <w:rPr>
          <w:rStyle w:val="SUBST"/>
          <w:szCs w:val="22"/>
        </w:rPr>
      </w:pPr>
      <w:r w:rsidRPr="00AB7043">
        <w:rPr>
          <w:rStyle w:val="SUBST"/>
          <w:szCs w:val="22"/>
        </w:rPr>
        <w:t>корреспондентский счет банка, в котором открыт счет;</w:t>
      </w:r>
    </w:p>
    <w:p w:rsidR="006F2086" w:rsidRPr="00AB7043" w:rsidRDefault="006F2086" w:rsidP="00AB7043">
      <w:pPr>
        <w:widowControl w:val="0"/>
        <w:ind w:firstLine="540"/>
        <w:jc w:val="both"/>
        <w:rPr>
          <w:rStyle w:val="SUBST"/>
          <w:szCs w:val="22"/>
        </w:rPr>
      </w:pPr>
      <w:r w:rsidRPr="00AB7043">
        <w:rPr>
          <w:rStyle w:val="SUBST"/>
          <w:szCs w:val="22"/>
        </w:rPr>
        <w:t>банковский идентификационный код банка, в котором открыт счет;</w:t>
      </w:r>
    </w:p>
    <w:p w:rsidR="006F2086" w:rsidRPr="00AB7043" w:rsidRDefault="006F2086" w:rsidP="00AB7043">
      <w:pPr>
        <w:widowControl w:val="0"/>
        <w:ind w:firstLine="540"/>
        <w:jc w:val="both"/>
        <w:rPr>
          <w:rStyle w:val="SUBST"/>
          <w:szCs w:val="22"/>
        </w:rPr>
      </w:pPr>
      <w:r w:rsidRPr="00AB7043">
        <w:rPr>
          <w:rStyle w:val="SUBST"/>
          <w:szCs w:val="22"/>
        </w:rPr>
        <w:t>д) идентификационный номер налогоплательщика (ИНН) лица, уполномоченного получать суммы погашения по Биржевым облигациям;</w:t>
      </w:r>
    </w:p>
    <w:p w:rsidR="006F2086" w:rsidRPr="00AB7043" w:rsidRDefault="006F2086" w:rsidP="00AB7043">
      <w:pPr>
        <w:widowControl w:val="0"/>
        <w:ind w:firstLine="539"/>
        <w:jc w:val="both"/>
        <w:rPr>
          <w:rStyle w:val="SUBST"/>
          <w:szCs w:val="22"/>
        </w:rPr>
      </w:pPr>
      <w:r w:rsidRPr="00AB7043">
        <w:rPr>
          <w:rStyle w:val="SUBST"/>
          <w:szCs w:val="22"/>
        </w:rPr>
        <w:t>е) налоговый статус лица, уполномоченного получать суммы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6F2086" w:rsidRPr="00AB7043" w:rsidRDefault="006F2086" w:rsidP="00AB7043">
      <w:pPr>
        <w:widowControl w:val="0"/>
        <w:ind w:firstLine="539"/>
        <w:jc w:val="both"/>
        <w:rPr>
          <w:rStyle w:val="SUBST"/>
          <w:szCs w:val="22"/>
        </w:rPr>
      </w:pPr>
      <w:r w:rsidRPr="00AB7043">
        <w:rPr>
          <w:rStyle w:val="SUBST"/>
          <w:szCs w:val="22"/>
        </w:rPr>
        <w:t>ж) код причины постановки на учет (КПП) лица, уполномоченного получать суммы погашения по Биржевым облигациям (при его наличии).</w:t>
      </w:r>
    </w:p>
    <w:p w:rsidR="006F2086" w:rsidRPr="00AB7043" w:rsidRDefault="006F2086" w:rsidP="00AB7043">
      <w:pPr>
        <w:ind w:firstLine="567"/>
        <w:jc w:val="both"/>
        <w:rPr>
          <w:b/>
          <w:bCs/>
          <w:i/>
          <w:iCs/>
          <w:sz w:val="22"/>
          <w:szCs w:val="22"/>
        </w:rPr>
      </w:pPr>
      <w:r w:rsidRPr="00AB7043">
        <w:rPr>
          <w:rStyle w:val="SUBST"/>
          <w:szCs w:val="22"/>
        </w:rPr>
        <w:t>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w:t>
      </w:r>
      <w:r w:rsidRPr="00AB7043">
        <w:rPr>
          <w:b/>
          <w:bCs/>
          <w:i/>
          <w:iCs/>
          <w:sz w:val="22"/>
          <w:szCs w:val="22"/>
        </w:rPr>
        <w:t xml:space="preserve"> номинальный держатель обязан передать в НРД, а НРД обязан включить в Перечень владельцев и/или номинальных держателей </w:t>
      </w:r>
      <w:r w:rsidRPr="00AB7043">
        <w:rPr>
          <w:rStyle w:val="SUBST"/>
          <w:szCs w:val="22"/>
        </w:rPr>
        <w:t>Биржевых облигаций</w:t>
      </w:r>
      <w:r w:rsidRPr="00AB7043">
        <w:rPr>
          <w:b/>
          <w:bCs/>
          <w:i/>
          <w:iCs/>
          <w:sz w:val="22"/>
          <w:szCs w:val="22"/>
        </w:rPr>
        <w:t xml:space="preserve"> для выплаты сумм погашения следующую информацию относительно физических лиц – нерезидентов Российской Федерации и юридических лиц - нерезидентов Российской Федерации, являющихся владельцами </w:t>
      </w:r>
      <w:r w:rsidRPr="00AB7043">
        <w:rPr>
          <w:rStyle w:val="SUBST"/>
          <w:szCs w:val="22"/>
        </w:rPr>
        <w:t>Биржевых облигаций</w:t>
      </w:r>
      <w:r w:rsidRPr="00AB7043">
        <w:rPr>
          <w:b/>
          <w:bCs/>
          <w:i/>
          <w:iCs/>
          <w:sz w:val="22"/>
          <w:szCs w:val="22"/>
        </w:rPr>
        <w:t>, независимо от того уполномочен номинальный держатель получать суммы погашения по Биржевым облигациям или нет:</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полное наименование/Ф.И.О. владельца Биржевых облигаций;</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количество принадлежащих владельцу Биржевых облигаций;</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полное наименование лица, уполномоченного получать суммы погашения по Биржевым облигациям;</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место нахождения (или регистрации – для физических лиц) и почтовый адрес, включая индекс, владельца Биржевых облигаций;</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реквизиты банковского счета лица, уполномоченного получать суммы погашения по Биржевым облигациям;</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 xml:space="preserve">идентификационный номер налогоплательщика (ИНН) владельца Биржевых облигаций; </w:t>
      </w:r>
    </w:p>
    <w:p w:rsidR="006F2086" w:rsidRPr="00AB7043" w:rsidRDefault="006F2086" w:rsidP="00AB7043">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налоговый статус владельца Биржевых облигаций.</w:t>
      </w:r>
    </w:p>
    <w:p w:rsidR="006F2086" w:rsidRPr="00AB7043" w:rsidRDefault="006F2086" w:rsidP="00AB7043">
      <w:pPr>
        <w:ind w:firstLine="567"/>
        <w:jc w:val="both"/>
        <w:rPr>
          <w:b/>
          <w:bCs/>
          <w:i/>
          <w:iCs/>
          <w:sz w:val="22"/>
          <w:szCs w:val="22"/>
        </w:rPr>
      </w:pPr>
      <w:r w:rsidRPr="00AB7043">
        <w:rPr>
          <w:b/>
          <w:bCs/>
          <w:i/>
          <w:iCs/>
          <w:sz w:val="22"/>
          <w:szCs w:val="22"/>
        </w:rPr>
        <w:t xml:space="preserve">а) в случае если владельцем </w:t>
      </w:r>
      <w:r w:rsidRPr="00AB7043">
        <w:rPr>
          <w:rStyle w:val="SUBST"/>
          <w:szCs w:val="22"/>
        </w:rPr>
        <w:t>Биржевых облигаций</w:t>
      </w:r>
      <w:r w:rsidRPr="00AB7043">
        <w:rPr>
          <w:b/>
          <w:bCs/>
          <w:i/>
          <w:iCs/>
          <w:sz w:val="22"/>
          <w:szCs w:val="22"/>
        </w:rPr>
        <w:t xml:space="preserve"> является юридическое лицо-нерезидент дополнительно указывается:</w:t>
      </w:r>
    </w:p>
    <w:p w:rsidR="006F2086" w:rsidRPr="00AB7043" w:rsidRDefault="006F2086" w:rsidP="00AB7043">
      <w:pPr>
        <w:ind w:firstLine="567"/>
        <w:jc w:val="both"/>
        <w:rPr>
          <w:b/>
          <w:bCs/>
          <w:i/>
          <w:iCs/>
          <w:sz w:val="22"/>
          <w:szCs w:val="22"/>
        </w:rPr>
      </w:pPr>
      <w:r w:rsidRPr="00AB7043">
        <w:rPr>
          <w:b/>
          <w:bCs/>
          <w:i/>
          <w:iCs/>
          <w:sz w:val="22"/>
          <w:szCs w:val="22"/>
        </w:rPr>
        <w:t xml:space="preserve">- </w:t>
      </w:r>
      <w:r w:rsidRPr="00AB7043">
        <w:rPr>
          <w:rStyle w:val="SUBST"/>
          <w:szCs w:val="22"/>
        </w:rPr>
        <w:t>код иностранной организации (КИО)</w:t>
      </w:r>
      <w:r w:rsidRPr="00AB7043">
        <w:rPr>
          <w:b/>
          <w:bCs/>
          <w:i/>
          <w:iCs/>
          <w:sz w:val="22"/>
          <w:szCs w:val="22"/>
        </w:rPr>
        <w:t xml:space="preserve"> – при наличии;</w:t>
      </w:r>
    </w:p>
    <w:p w:rsidR="006F2086" w:rsidRPr="00AB7043" w:rsidRDefault="006F2086" w:rsidP="00AB7043">
      <w:pPr>
        <w:ind w:firstLine="567"/>
        <w:jc w:val="both"/>
        <w:rPr>
          <w:b/>
          <w:bCs/>
          <w:i/>
          <w:iCs/>
          <w:sz w:val="22"/>
          <w:szCs w:val="22"/>
        </w:rPr>
      </w:pPr>
      <w:r w:rsidRPr="00AB7043">
        <w:rPr>
          <w:b/>
          <w:bCs/>
          <w:i/>
          <w:iCs/>
          <w:sz w:val="22"/>
          <w:szCs w:val="22"/>
        </w:rPr>
        <w:t xml:space="preserve">б) в случае если владельцем </w:t>
      </w:r>
      <w:r w:rsidRPr="00AB7043">
        <w:rPr>
          <w:rStyle w:val="SUBST"/>
          <w:szCs w:val="22"/>
        </w:rPr>
        <w:t>Биржевых облигаций</w:t>
      </w:r>
      <w:r w:rsidRPr="00AB7043">
        <w:rPr>
          <w:b/>
          <w:bCs/>
          <w:i/>
          <w:iCs/>
          <w:sz w:val="22"/>
          <w:szCs w:val="22"/>
        </w:rPr>
        <w:t xml:space="preserve"> является физическое лицо дополнительно указывается:</w:t>
      </w:r>
    </w:p>
    <w:p w:rsidR="006F2086" w:rsidRPr="00AB7043" w:rsidRDefault="006F2086" w:rsidP="00AB7043">
      <w:pPr>
        <w:ind w:firstLine="567"/>
        <w:jc w:val="both"/>
        <w:rPr>
          <w:b/>
          <w:bCs/>
          <w:i/>
          <w:iCs/>
          <w:sz w:val="22"/>
          <w:szCs w:val="22"/>
        </w:rPr>
      </w:pPr>
      <w:r w:rsidRPr="00AB7043">
        <w:rPr>
          <w:b/>
          <w:bCs/>
          <w:i/>
          <w:iCs/>
          <w:sz w:val="22"/>
          <w:szCs w:val="22"/>
        </w:rPr>
        <w:t>- вид, номер, дата и место выдачи документа, удостоверяющего личность владельца, наименование органа, выдавшего документ;</w:t>
      </w:r>
    </w:p>
    <w:p w:rsidR="006F2086" w:rsidRPr="00AB7043" w:rsidRDefault="006F2086" w:rsidP="00AB7043">
      <w:pPr>
        <w:ind w:firstLine="567"/>
        <w:jc w:val="both"/>
        <w:rPr>
          <w:b/>
          <w:bCs/>
          <w:i/>
          <w:iCs/>
          <w:sz w:val="22"/>
          <w:szCs w:val="22"/>
        </w:rPr>
      </w:pPr>
      <w:r w:rsidRPr="00AB7043">
        <w:rPr>
          <w:b/>
          <w:bCs/>
          <w:i/>
          <w:iCs/>
          <w:sz w:val="22"/>
          <w:szCs w:val="22"/>
        </w:rPr>
        <w:t>- число, месяц и год рождения владельца;</w:t>
      </w:r>
    </w:p>
    <w:p w:rsidR="006F2086" w:rsidRPr="00AB7043" w:rsidRDefault="006F2086" w:rsidP="00AB7043">
      <w:pPr>
        <w:ind w:firstLine="567"/>
        <w:jc w:val="both"/>
        <w:rPr>
          <w:b/>
          <w:bCs/>
          <w:i/>
          <w:iCs/>
          <w:sz w:val="22"/>
          <w:szCs w:val="22"/>
        </w:rPr>
      </w:pPr>
      <w:r w:rsidRPr="00AB7043">
        <w:rPr>
          <w:b/>
          <w:bCs/>
          <w:i/>
          <w:iCs/>
          <w:sz w:val="22"/>
          <w:szCs w:val="22"/>
        </w:rPr>
        <w:t>-</w:t>
      </w:r>
      <w:r w:rsidRPr="00AB7043">
        <w:rPr>
          <w:sz w:val="22"/>
          <w:szCs w:val="22"/>
        </w:rPr>
        <w:t xml:space="preserve"> </w:t>
      </w:r>
      <w:r w:rsidRPr="00AB7043">
        <w:rPr>
          <w:b/>
          <w:bCs/>
          <w:i/>
          <w:iCs/>
          <w:sz w:val="22"/>
          <w:szCs w:val="22"/>
        </w:rPr>
        <w:t>место регистрации и почтовый адрес, включая индекс владельца Биржевых облигаций;</w:t>
      </w:r>
    </w:p>
    <w:p w:rsidR="006F2086" w:rsidRPr="00AB7043" w:rsidRDefault="006F2086" w:rsidP="00AB7043">
      <w:pPr>
        <w:widowControl w:val="0"/>
        <w:autoSpaceDE/>
        <w:autoSpaceDN/>
        <w:ind w:left="567"/>
        <w:jc w:val="both"/>
        <w:rPr>
          <w:b/>
          <w:bCs/>
          <w:i/>
          <w:iCs/>
          <w:sz w:val="22"/>
          <w:szCs w:val="22"/>
        </w:rPr>
      </w:pPr>
      <w:r w:rsidRPr="00AB7043">
        <w:rPr>
          <w:b/>
          <w:bCs/>
          <w:i/>
          <w:iCs/>
          <w:sz w:val="22"/>
          <w:szCs w:val="22"/>
        </w:rPr>
        <w:t>-</w:t>
      </w:r>
      <w:r w:rsidRPr="00AB7043">
        <w:rPr>
          <w:b/>
          <w:bCs/>
          <w:i/>
          <w:iCs/>
          <w:sz w:val="22"/>
          <w:szCs w:val="22"/>
          <w:lang w:val="en-US"/>
        </w:rPr>
        <w:t> </w:t>
      </w:r>
      <w:r w:rsidRPr="00AB7043">
        <w:rPr>
          <w:b/>
          <w:bCs/>
          <w:i/>
          <w:iCs/>
          <w:sz w:val="22"/>
          <w:szCs w:val="22"/>
        </w:rPr>
        <w:t>ИНН владельца Биржевых облигаций (при его наличии);</w:t>
      </w:r>
    </w:p>
    <w:p w:rsidR="006F2086" w:rsidRPr="00AB7043" w:rsidRDefault="006F2086" w:rsidP="00AB7043">
      <w:pPr>
        <w:ind w:firstLine="567"/>
        <w:jc w:val="both"/>
        <w:rPr>
          <w:b/>
          <w:bCs/>
          <w:i/>
          <w:iCs/>
          <w:sz w:val="22"/>
          <w:szCs w:val="22"/>
        </w:rPr>
      </w:pPr>
      <w:r w:rsidRPr="00AB7043">
        <w:rPr>
          <w:b/>
          <w:bCs/>
          <w:i/>
          <w:iCs/>
          <w:sz w:val="22"/>
          <w:szCs w:val="22"/>
        </w:rPr>
        <w:t>- номер свидетельства государственного пенсионного страхования владельца (при его наличии).</w:t>
      </w:r>
    </w:p>
    <w:p w:rsidR="006F2086" w:rsidRPr="00AB7043" w:rsidRDefault="006F2086" w:rsidP="00AB7043">
      <w:pPr>
        <w:widowControl w:val="0"/>
        <w:ind w:firstLine="567"/>
        <w:jc w:val="both"/>
        <w:rPr>
          <w:rStyle w:val="SUBST"/>
          <w:szCs w:val="22"/>
        </w:rPr>
      </w:pPr>
      <w:r w:rsidRPr="00AB7043">
        <w:rPr>
          <w:rStyle w:val="SUBST"/>
          <w:szCs w:val="22"/>
        </w:rPr>
        <w:t xml:space="preserve">Владельцы Биржевых облигаций, их уполномоченные лица, в том числе депоненты НРД, самостоятельно отслеживают полноту и актуальность реквизитов банковского счета, предоставленных ими в НРД. В случае непредставления или несвоевременного представления вышеуказанными лицами НРД указанных реквизитов исполнение таких обязательств производится </w:t>
      </w:r>
      <w:r w:rsidRPr="00AB7043">
        <w:rPr>
          <w:rStyle w:val="SUBST"/>
          <w:szCs w:val="22"/>
        </w:rPr>
        <w:lastRenderedPageBreak/>
        <w:t>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НРД,</w:t>
      </w:r>
      <w:r w:rsidRPr="00AB7043">
        <w:rPr>
          <w:b/>
          <w:bCs/>
          <w:i/>
          <w:iCs/>
          <w:sz w:val="22"/>
          <w:szCs w:val="22"/>
        </w:rPr>
        <w:t xml:space="preserve">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w:t>
      </w:r>
      <w:r w:rsidRPr="00AB7043">
        <w:rPr>
          <w:rStyle w:val="SUBST"/>
          <w:szCs w:val="22"/>
        </w:rPr>
        <w:t>Биржевых облигаций</w:t>
      </w:r>
      <w:r w:rsidRPr="00AB7043">
        <w:rPr>
          <w:b/>
          <w:bCs/>
          <w:i/>
          <w:iCs/>
          <w:sz w:val="22"/>
          <w:szCs w:val="22"/>
        </w:rPr>
        <w:t xml:space="preserve"> не имеет права требовать начисления процентов или какой-либо иной компенсации за такую задержку в платеже</w:t>
      </w:r>
      <w:r w:rsidRPr="00AB7043">
        <w:rPr>
          <w:rStyle w:val="SUBST"/>
          <w:szCs w:val="22"/>
        </w:rPr>
        <w:t>.</w:t>
      </w:r>
    </w:p>
    <w:p w:rsidR="006F2086" w:rsidRPr="00AB7043" w:rsidRDefault="006F2086" w:rsidP="00AB7043">
      <w:pPr>
        <w:widowControl w:val="0"/>
        <w:ind w:firstLine="540"/>
        <w:jc w:val="both"/>
        <w:rPr>
          <w:b/>
          <w:bCs/>
          <w:i/>
          <w:iCs/>
          <w:sz w:val="22"/>
          <w:szCs w:val="22"/>
        </w:rPr>
      </w:pPr>
      <w:r w:rsidRPr="00AB7043">
        <w:rPr>
          <w:b/>
          <w:bCs/>
          <w:i/>
          <w:iCs/>
          <w:sz w:val="22"/>
          <w:szCs w:val="22"/>
        </w:rPr>
        <w:t>Эмитент перечисляет необходимые денежные средства для погашения Биржевых облигаций на счёт Платёжного агента в сроки и в порядке, установленные Договором, заключенным между Эмитентом и Платежным агентом.</w:t>
      </w:r>
    </w:p>
    <w:p w:rsidR="006F2086" w:rsidRPr="00AB7043" w:rsidRDefault="006F2086" w:rsidP="00AB7043">
      <w:pPr>
        <w:widowControl w:val="0"/>
        <w:ind w:firstLine="540"/>
        <w:jc w:val="both"/>
        <w:rPr>
          <w:rStyle w:val="SUBST"/>
          <w:szCs w:val="22"/>
        </w:rPr>
      </w:pPr>
      <w:r w:rsidRPr="00AB7043">
        <w:rPr>
          <w:rStyle w:val="SUBST"/>
          <w:szCs w:val="22"/>
        </w:rPr>
        <w:t>На основании Перечня владельцев и/или номинальных держателей Биржевых облигаций для выплаты погашения Биржевых облигаций, предоставленного Депозитарием, Платёжный агент рассчитывает суммы денежных средств, подлежащих выплате каждому из лиц, уполномоченных на получение сумм погашения по Биржевым облигациям.</w:t>
      </w:r>
    </w:p>
    <w:p w:rsidR="006F2086" w:rsidRPr="00AB7043" w:rsidRDefault="006F2086" w:rsidP="00AB7043">
      <w:pPr>
        <w:widowControl w:val="0"/>
        <w:ind w:firstLine="540"/>
        <w:jc w:val="both"/>
        <w:rPr>
          <w:rStyle w:val="SUBST"/>
          <w:szCs w:val="22"/>
        </w:rPr>
      </w:pPr>
      <w:r w:rsidRPr="00AB7043">
        <w:rPr>
          <w:rStyle w:val="SUBST"/>
          <w:szCs w:val="22"/>
        </w:rPr>
        <w:t>В дату погашения Биржевых облигаций Платёжный агент перечисляет полученные от Эмитента денежные средства на счета лиц, уполномоченных на получение сумм погашения по Биржевым облигациям в пользу владельцев Биржевых облигаций, указанных в Перечне владельцев и/или номинальных держателей Биржевых облигаций.</w:t>
      </w:r>
    </w:p>
    <w:p w:rsidR="006F2086" w:rsidRPr="00AB7043" w:rsidRDefault="006F2086" w:rsidP="00AB7043">
      <w:pPr>
        <w:widowControl w:val="0"/>
        <w:ind w:firstLine="540"/>
        <w:jc w:val="both"/>
        <w:rPr>
          <w:rStyle w:val="SUBST"/>
          <w:szCs w:val="22"/>
        </w:rPr>
      </w:pPr>
      <w:r w:rsidRPr="00AB7043">
        <w:rPr>
          <w:rStyle w:val="SUBST"/>
          <w:szCs w:val="22"/>
        </w:rPr>
        <w:t>В случае, если одно лицо уполномочено на получение сумм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6F2086" w:rsidRPr="00AB7043" w:rsidRDefault="006F2086" w:rsidP="00AB7043">
      <w:pPr>
        <w:adjustRightInd w:val="0"/>
        <w:ind w:firstLine="567"/>
        <w:jc w:val="both"/>
        <w:rPr>
          <w:b/>
          <w:bCs/>
          <w:i/>
          <w:iCs/>
          <w:sz w:val="22"/>
          <w:szCs w:val="22"/>
        </w:rPr>
      </w:pPr>
      <w:r w:rsidRPr="00AB7043">
        <w:rPr>
          <w:b/>
          <w:bCs/>
          <w:i/>
          <w:iCs/>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6F2086" w:rsidRPr="00AB7043" w:rsidRDefault="006F2086" w:rsidP="00AB7043">
      <w:pPr>
        <w:widowControl w:val="0"/>
        <w:ind w:firstLine="540"/>
        <w:jc w:val="both"/>
        <w:rPr>
          <w:rStyle w:val="SUBST"/>
          <w:szCs w:val="22"/>
        </w:rPr>
      </w:pPr>
      <w:r w:rsidRPr="00AB7043">
        <w:rPr>
          <w:rStyle w:val="SUBST"/>
          <w:szCs w:val="22"/>
        </w:rP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погашения, признается надлежащим в том числе, в случае отчуждения Биржевых облигаций после даты составления вышеуказанного Перечня.</w:t>
      </w:r>
    </w:p>
    <w:p w:rsidR="006F2086" w:rsidRPr="00AB7043" w:rsidRDefault="006F2086" w:rsidP="00AB7043">
      <w:pPr>
        <w:widowControl w:val="0"/>
        <w:ind w:firstLine="540"/>
        <w:jc w:val="both"/>
        <w:rPr>
          <w:rStyle w:val="SUBST"/>
          <w:szCs w:val="22"/>
        </w:rPr>
      </w:pPr>
      <w:r w:rsidRPr="00AB7043">
        <w:rPr>
          <w:rStyle w:val="SUBST"/>
          <w:szCs w:val="22"/>
        </w:rPr>
        <w:t>Обязательства Эмитента по уплате сумм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6F2086" w:rsidRPr="00AB7043" w:rsidRDefault="006F2086" w:rsidP="00AB7043">
      <w:pPr>
        <w:widowControl w:val="0"/>
        <w:ind w:firstLine="540"/>
        <w:jc w:val="both"/>
        <w:rPr>
          <w:rStyle w:val="SUBST"/>
          <w:szCs w:val="22"/>
        </w:rPr>
      </w:pPr>
      <w:r w:rsidRPr="00AB7043">
        <w:rPr>
          <w:rStyle w:val="SUBST"/>
          <w:szCs w:val="22"/>
        </w:rPr>
        <w:t xml:space="preserve">Списание </w:t>
      </w:r>
      <w:r w:rsidRPr="00AB7043">
        <w:rPr>
          <w:b/>
          <w:bCs/>
          <w:i/>
          <w:iCs/>
          <w:sz w:val="22"/>
          <w:szCs w:val="22"/>
        </w:rPr>
        <w:t>Биржевых облигаций</w:t>
      </w:r>
      <w:r w:rsidRPr="00AB7043">
        <w:rPr>
          <w:rStyle w:val="SUBST"/>
          <w:szCs w:val="22"/>
        </w:rPr>
        <w:t xml:space="preserve"> со счетов депо при погашении (досрочном погашении) производится после исполнения Эмитентом всех обязательств перед владельцами Биржевых облигаций по выплате номинальной стоимости и купонного дохода по </w:t>
      </w:r>
      <w:r w:rsidRPr="00AB7043">
        <w:rPr>
          <w:b/>
          <w:bCs/>
          <w:i/>
          <w:iCs/>
          <w:sz w:val="22"/>
          <w:szCs w:val="22"/>
        </w:rPr>
        <w:t>Биржевым облигациям</w:t>
      </w:r>
      <w:r w:rsidRPr="00AB7043">
        <w:rPr>
          <w:rStyle w:val="SUBST"/>
          <w:szCs w:val="22"/>
        </w:rPr>
        <w:t>.</w:t>
      </w:r>
    </w:p>
    <w:p w:rsidR="006F2086" w:rsidRPr="00AB7043" w:rsidRDefault="006F2086" w:rsidP="00AB7043">
      <w:pPr>
        <w:jc w:val="both"/>
        <w:rPr>
          <w:b/>
          <w:sz w:val="22"/>
          <w:szCs w:val="22"/>
        </w:rPr>
      </w:pPr>
      <w:r w:rsidRPr="00AB7043">
        <w:rPr>
          <w:rStyle w:val="SUBST"/>
          <w:bCs/>
          <w:iCs/>
          <w:szCs w:val="22"/>
        </w:rPr>
        <w:t>Снятие Сертификата с хранения производится после списания всех Биржевых облигаций со счетов в НРД.</w:t>
      </w:r>
    </w:p>
    <w:p w:rsidR="006F2086" w:rsidRPr="00AB7043" w:rsidRDefault="006F2086" w:rsidP="00AB7043">
      <w:pPr>
        <w:jc w:val="both"/>
        <w:rPr>
          <w:b/>
          <w:sz w:val="22"/>
          <w:szCs w:val="22"/>
        </w:rPr>
      </w:pPr>
    </w:p>
    <w:p w:rsidR="00674824" w:rsidRPr="00AB7043" w:rsidRDefault="00674824" w:rsidP="00AB7043">
      <w:pPr>
        <w:numPr>
          <w:ilvl w:val="0"/>
          <w:numId w:val="13"/>
        </w:numPr>
        <w:ind w:left="0" w:firstLine="0"/>
        <w:jc w:val="both"/>
        <w:rPr>
          <w:b/>
          <w:sz w:val="22"/>
          <w:szCs w:val="22"/>
        </w:rPr>
      </w:pPr>
      <w:r w:rsidRPr="00AB7043">
        <w:rPr>
          <w:b/>
          <w:sz w:val="22"/>
          <w:szCs w:val="22"/>
        </w:rPr>
        <w:t xml:space="preserve">Изменения в тексте </w:t>
      </w:r>
      <w:r w:rsidR="007F79F4" w:rsidRPr="00AB7043">
        <w:rPr>
          <w:b/>
          <w:sz w:val="22"/>
          <w:szCs w:val="22"/>
        </w:rPr>
        <w:t>восьмого</w:t>
      </w:r>
      <w:r w:rsidRPr="00AB7043">
        <w:rPr>
          <w:b/>
          <w:sz w:val="22"/>
          <w:szCs w:val="22"/>
        </w:rPr>
        <w:t xml:space="preserve"> абзаца п.</w:t>
      </w:r>
      <w:r w:rsidR="007F79F4" w:rsidRPr="00AB7043">
        <w:rPr>
          <w:b/>
          <w:sz w:val="22"/>
          <w:szCs w:val="22"/>
        </w:rPr>
        <w:t>9</w:t>
      </w:r>
      <w:r w:rsidRPr="00AB7043">
        <w:rPr>
          <w:b/>
          <w:sz w:val="22"/>
          <w:szCs w:val="22"/>
        </w:rPr>
        <w:t>.3 Решения о выпуске:</w:t>
      </w:r>
    </w:p>
    <w:p w:rsidR="00674824" w:rsidRPr="00AB7043" w:rsidRDefault="00674824" w:rsidP="00AB7043">
      <w:pPr>
        <w:numPr>
          <w:ilvl w:val="1"/>
          <w:numId w:val="13"/>
        </w:numPr>
        <w:ind w:left="709" w:hanging="709"/>
        <w:jc w:val="both"/>
        <w:rPr>
          <w:b/>
          <w:sz w:val="22"/>
          <w:szCs w:val="22"/>
        </w:rPr>
      </w:pPr>
      <w:r w:rsidRPr="00AB7043">
        <w:rPr>
          <w:b/>
          <w:sz w:val="22"/>
          <w:szCs w:val="22"/>
        </w:rPr>
        <w:t xml:space="preserve">Текст изменяемой редакции </w:t>
      </w:r>
      <w:r w:rsidR="005406BE" w:rsidRPr="00AB7043">
        <w:rPr>
          <w:b/>
          <w:sz w:val="22"/>
          <w:szCs w:val="22"/>
        </w:rPr>
        <w:t>восьмого абзаца п.9.3 Решения о выпуске</w:t>
      </w:r>
      <w:r w:rsidRPr="00AB7043">
        <w:rPr>
          <w:b/>
          <w:sz w:val="22"/>
          <w:szCs w:val="22"/>
        </w:rPr>
        <w:t>:</w:t>
      </w:r>
    </w:p>
    <w:p w:rsidR="005406BE" w:rsidRPr="00AB7043" w:rsidRDefault="005406BE" w:rsidP="00AB7043">
      <w:pPr>
        <w:ind w:firstLine="567"/>
        <w:jc w:val="both"/>
        <w:rPr>
          <w:b/>
          <w:sz w:val="22"/>
          <w:szCs w:val="22"/>
        </w:rPr>
      </w:pPr>
      <w:r w:rsidRPr="00AB7043">
        <w:rPr>
          <w:b/>
          <w:bCs/>
          <w:i/>
          <w:iCs/>
          <w:snapToGrid w:val="0"/>
          <w:color w:val="000000"/>
          <w:sz w:val="22"/>
          <w:szCs w:val="22"/>
        </w:rPr>
        <w:t>Выплата купонного дохода производится в пользу владельцев Биржевых облигаций, являющихся таковыми по состоянию на конец операционного дня НДЦ, предшествующего 3 (Третьему) рабочему дню до даты выплаты купонного дохода по Биржевым облигациям (далее по тексту – «Дата составления перечня владельцев и/или номинальных держателей Биржевых облигаций для выплаты сумм купонного дохода»).</w:t>
      </w:r>
    </w:p>
    <w:p w:rsidR="00674824" w:rsidRPr="00AB7043" w:rsidRDefault="00674824" w:rsidP="00AB7043">
      <w:pPr>
        <w:numPr>
          <w:ilvl w:val="1"/>
          <w:numId w:val="13"/>
        </w:numPr>
        <w:ind w:left="709" w:hanging="709"/>
        <w:jc w:val="both"/>
        <w:rPr>
          <w:b/>
          <w:sz w:val="22"/>
          <w:szCs w:val="22"/>
        </w:rPr>
      </w:pPr>
      <w:r w:rsidRPr="00AB7043">
        <w:rPr>
          <w:b/>
          <w:sz w:val="22"/>
          <w:szCs w:val="22"/>
        </w:rPr>
        <w:t xml:space="preserve">Текст измененной редакции </w:t>
      </w:r>
      <w:r w:rsidR="005406BE" w:rsidRPr="00AB7043">
        <w:rPr>
          <w:b/>
          <w:sz w:val="22"/>
          <w:szCs w:val="22"/>
        </w:rPr>
        <w:t>восьмого абзаца п.9.3 Решения о выпуске</w:t>
      </w:r>
      <w:r w:rsidRPr="00AB7043">
        <w:rPr>
          <w:b/>
          <w:sz w:val="22"/>
          <w:szCs w:val="22"/>
        </w:rPr>
        <w:t>:</w:t>
      </w:r>
    </w:p>
    <w:p w:rsidR="00674824" w:rsidRPr="00AB7043" w:rsidRDefault="005406BE" w:rsidP="00AB7043">
      <w:pPr>
        <w:ind w:firstLine="567"/>
        <w:jc w:val="both"/>
        <w:rPr>
          <w:b/>
          <w:sz w:val="22"/>
          <w:szCs w:val="22"/>
        </w:rPr>
      </w:pPr>
      <w:r w:rsidRPr="00AB7043">
        <w:rPr>
          <w:b/>
          <w:bCs/>
          <w:i/>
          <w:iCs/>
          <w:snapToGrid w:val="0"/>
          <w:color w:val="000000"/>
          <w:sz w:val="22"/>
          <w:szCs w:val="22"/>
        </w:rPr>
        <w:t>Выплата купонного дохода производится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выплаты купонного дохода по Биржевым облигациям (далее по тексту – «Дата составления перечня владельцев и/или номинальных держателей Биржевых облигаций для выплаты сумм купонного дохода»).</w:t>
      </w:r>
    </w:p>
    <w:p w:rsidR="005406BE" w:rsidRPr="00AB7043" w:rsidRDefault="005406BE" w:rsidP="00AB7043">
      <w:pPr>
        <w:jc w:val="both"/>
        <w:rPr>
          <w:b/>
          <w:sz w:val="22"/>
          <w:szCs w:val="22"/>
        </w:rPr>
      </w:pPr>
    </w:p>
    <w:p w:rsidR="00674824" w:rsidRPr="00AB7043" w:rsidRDefault="00674824" w:rsidP="00AB7043">
      <w:pPr>
        <w:numPr>
          <w:ilvl w:val="0"/>
          <w:numId w:val="13"/>
        </w:numPr>
        <w:ind w:left="0" w:firstLine="0"/>
        <w:jc w:val="both"/>
        <w:rPr>
          <w:b/>
          <w:sz w:val="22"/>
          <w:szCs w:val="22"/>
        </w:rPr>
      </w:pPr>
      <w:r w:rsidRPr="00AB7043">
        <w:rPr>
          <w:b/>
          <w:sz w:val="22"/>
          <w:szCs w:val="22"/>
        </w:rPr>
        <w:t>Изменения в тексте тринадцатого абзаца п.</w:t>
      </w:r>
      <w:r w:rsidR="00E53D60" w:rsidRPr="00AB7043">
        <w:rPr>
          <w:b/>
          <w:sz w:val="22"/>
          <w:szCs w:val="22"/>
        </w:rPr>
        <w:t>9</w:t>
      </w:r>
      <w:r w:rsidRPr="00AB7043">
        <w:rPr>
          <w:b/>
          <w:sz w:val="22"/>
          <w:szCs w:val="22"/>
        </w:rPr>
        <w:t>.3</w:t>
      </w:r>
      <w:r w:rsidR="00E53D60" w:rsidRPr="00AB7043">
        <w:rPr>
          <w:b/>
          <w:sz w:val="22"/>
          <w:szCs w:val="22"/>
        </w:rPr>
        <w:t>.2</w:t>
      </w:r>
      <w:r w:rsidRPr="00AB7043">
        <w:rPr>
          <w:b/>
          <w:sz w:val="22"/>
          <w:szCs w:val="22"/>
        </w:rPr>
        <w:t xml:space="preserve"> Решения о выпуске:</w:t>
      </w:r>
    </w:p>
    <w:p w:rsidR="00674824" w:rsidRPr="00AB7043" w:rsidRDefault="00674824" w:rsidP="00AB7043">
      <w:pPr>
        <w:numPr>
          <w:ilvl w:val="1"/>
          <w:numId w:val="13"/>
        </w:numPr>
        <w:ind w:left="709" w:hanging="709"/>
        <w:jc w:val="both"/>
        <w:rPr>
          <w:b/>
          <w:sz w:val="22"/>
          <w:szCs w:val="22"/>
        </w:rPr>
      </w:pPr>
      <w:r w:rsidRPr="00AB7043">
        <w:rPr>
          <w:b/>
          <w:sz w:val="22"/>
          <w:szCs w:val="22"/>
        </w:rPr>
        <w:t xml:space="preserve">Текст изменяемой редакции </w:t>
      </w:r>
      <w:r w:rsidR="00E53D60" w:rsidRPr="00AB7043">
        <w:rPr>
          <w:b/>
          <w:sz w:val="22"/>
          <w:szCs w:val="22"/>
        </w:rPr>
        <w:t>тринадцатого абзаца п.9.3.2 Решения о выпуске</w:t>
      </w:r>
      <w:r w:rsidRPr="00AB7043">
        <w:rPr>
          <w:b/>
          <w:sz w:val="22"/>
          <w:szCs w:val="22"/>
        </w:rPr>
        <w:t>:</w:t>
      </w:r>
    </w:p>
    <w:p w:rsidR="00E53D60" w:rsidRPr="00AB7043" w:rsidRDefault="00E53D60" w:rsidP="00AB7043">
      <w:pPr>
        <w:ind w:firstLine="567"/>
        <w:jc w:val="both"/>
        <w:rPr>
          <w:b/>
          <w:sz w:val="22"/>
          <w:szCs w:val="22"/>
        </w:rPr>
      </w:pPr>
      <w:r w:rsidRPr="00AB7043">
        <w:rPr>
          <w:b/>
          <w:bCs/>
          <w:i/>
          <w:iCs/>
          <w:sz w:val="22"/>
          <w:szCs w:val="22"/>
        </w:rPr>
        <w:lastRenderedPageBreak/>
        <w:t>Процентная ставка по купонам, размер (порядок определения размера) которых не был установлен Эмитентом</w:t>
      </w:r>
      <w:r w:rsidRPr="00AB7043">
        <w:rPr>
          <w:b/>
          <w:bCs/>
          <w:sz w:val="22"/>
          <w:szCs w:val="22"/>
        </w:rPr>
        <w:t xml:space="preserve"> </w:t>
      </w:r>
      <w:r w:rsidRPr="00AB7043">
        <w:rPr>
          <w:b/>
          <w:bCs/>
          <w:i/>
          <w:iCs/>
          <w:sz w:val="22"/>
          <w:szCs w:val="22"/>
        </w:rPr>
        <w:t>не позднее даты, предшествующей дате начала размещения</w:t>
      </w:r>
      <w:r w:rsidRPr="00AB7043">
        <w:rPr>
          <w:i/>
          <w:iCs/>
          <w:sz w:val="22"/>
          <w:szCs w:val="22"/>
        </w:rPr>
        <w:t xml:space="preserve"> </w:t>
      </w:r>
      <w:r w:rsidRPr="00AB7043">
        <w:rPr>
          <w:b/>
          <w:bCs/>
          <w:i/>
          <w:iCs/>
          <w:sz w:val="22"/>
          <w:szCs w:val="22"/>
        </w:rPr>
        <w:t>Биржевых облигаций,</w:t>
      </w:r>
      <w:r w:rsidRPr="00AB7043">
        <w:rPr>
          <w:b/>
          <w:bCs/>
          <w:sz w:val="22"/>
          <w:szCs w:val="22"/>
        </w:rPr>
        <w:t xml:space="preserve"> </w:t>
      </w:r>
      <w:r w:rsidRPr="00AB7043">
        <w:rPr>
          <w:b/>
          <w:bCs/>
          <w:i/>
          <w:iCs/>
          <w:sz w:val="22"/>
          <w:szCs w:val="22"/>
        </w:rPr>
        <w:t>определяется Эмитентом</w:t>
      </w:r>
      <w:r w:rsidRPr="00AB7043">
        <w:rPr>
          <w:b/>
          <w:bCs/>
          <w:sz w:val="22"/>
          <w:szCs w:val="22"/>
        </w:rPr>
        <w:t xml:space="preserve"> </w:t>
      </w:r>
      <w:r w:rsidRPr="00AB7043">
        <w:rPr>
          <w:b/>
          <w:bCs/>
          <w:i/>
          <w:iCs/>
          <w:sz w:val="22"/>
          <w:szCs w:val="22"/>
        </w:rPr>
        <w:t>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следующем порядке:</w:t>
      </w:r>
    </w:p>
    <w:p w:rsidR="00674824" w:rsidRPr="00AB7043" w:rsidRDefault="00674824" w:rsidP="00AB7043">
      <w:pPr>
        <w:numPr>
          <w:ilvl w:val="1"/>
          <w:numId w:val="13"/>
        </w:numPr>
        <w:ind w:left="709" w:hanging="709"/>
        <w:jc w:val="both"/>
        <w:rPr>
          <w:b/>
          <w:sz w:val="22"/>
          <w:szCs w:val="22"/>
        </w:rPr>
      </w:pPr>
      <w:r w:rsidRPr="00AB7043">
        <w:rPr>
          <w:b/>
          <w:sz w:val="22"/>
          <w:szCs w:val="22"/>
        </w:rPr>
        <w:t xml:space="preserve">Текст измененной редакции </w:t>
      </w:r>
      <w:r w:rsidR="00E53D60" w:rsidRPr="00AB7043">
        <w:rPr>
          <w:b/>
          <w:sz w:val="22"/>
          <w:szCs w:val="22"/>
        </w:rPr>
        <w:t>тринадцатого абзаца п.9.3.2 Решения о выпуске</w:t>
      </w:r>
      <w:r w:rsidRPr="00AB7043">
        <w:rPr>
          <w:b/>
          <w:sz w:val="22"/>
          <w:szCs w:val="22"/>
        </w:rPr>
        <w:t>:</w:t>
      </w:r>
    </w:p>
    <w:p w:rsidR="00E53D60" w:rsidRPr="00AB7043" w:rsidRDefault="00E53D60" w:rsidP="00AB7043">
      <w:pPr>
        <w:ind w:firstLine="567"/>
        <w:jc w:val="both"/>
        <w:rPr>
          <w:b/>
          <w:sz w:val="22"/>
          <w:szCs w:val="22"/>
        </w:rPr>
      </w:pPr>
      <w:r w:rsidRPr="00AB7043">
        <w:rPr>
          <w:b/>
          <w:bCs/>
          <w:i/>
          <w:iCs/>
          <w:sz w:val="22"/>
          <w:szCs w:val="22"/>
        </w:rPr>
        <w:t>Процентная ставка по купонам, размер (порядок определения размера) которых не был установлен Эмитентом</w:t>
      </w:r>
      <w:r w:rsidRPr="00AB7043">
        <w:rPr>
          <w:b/>
          <w:bCs/>
          <w:sz w:val="22"/>
          <w:szCs w:val="22"/>
        </w:rPr>
        <w:t xml:space="preserve"> </w:t>
      </w:r>
      <w:r w:rsidRPr="00AB7043">
        <w:rPr>
          <w:b/>
          <w:bCs/>
          <w:i/>
          <w:iCs/>
          <w:sz w:val="22"/>
          <w:szCs w:val="22"/>
        </w:rPr>
        <w:t>не позднее даты, предшествующей дате начала размещения</w:t>
      </w:r>
      <w:r w:rsidRPr="00AB7043">
        <w:rPr>
          <w:i/>
          <w:iCs/>
          <w:sz w:val="22"/>
          <w:szCs w:val="22"/>
        </w:rPr>
        <w:t xml:space="preserve"> </w:t>
      </w:r>
      <w:r w:rsidRPr="00AB7043">
        <w:rPr>
          <w:b/>
          <w:bCs/>
          <w:i/>
          <w:iCs/>
          <w:sz w:val="22"/>
          <w:szCs w:val="22"/>
        </w:rPr>
        <w:t>Биржевых облигаций,</w:t>
      </w:r>
      <w:r w:rsidRPr="00AB7043">
        <w:rPr>
          <w:b/>
          <w:bCs/>
          <w:sz w:val="22"/>
          <w:szCs w:val="22"/>
        </w:rPr>
        <w:t xml:space="preserve"> </w:t>
      </w:r>
      <w:r w:rsidRPr="00AB7043">
        <w:rPr>
          <w:b/>
          <w:bCs/>
          <w:i/>
          <w:iCs/>
          <w:sz w:val="22"/>
          <w:szCs w:val="22"/>
        </w:rPr>
        <w:t>определяется Эмитентом</w:t>
      </w:r>
      <w:r w:rsidRPr="00AB7043">
        <w:rPr>
          <w:b/>
          <w:bCs/>
          <w:sz w:val="22"/>
          <w:szCs w:val="22"/>
        </w:rPr>
        <w:t xml:space="preserve"> </w:t>
      </w:r>
      <w:r w:rsidRPr="00AB7043">
        <w:rPr>
          <w:b/>
          <w:bCs/>
          <w:i/>
          <w:iCs/>
          <w:sz w:val="22"/>
          <w:szCs w:val="22"/>
        </w:rPr>
        <w:t>после раскрытия ФБ ММВБ информации об итогах выпуска Биржевых облигаций и уведомления об этом Банка России в следующем порядке:</w:t>
      </w:r>
    </w:p>
    <w:p w:rsidR="00674824" w:rsidRPr="00AB7043" w:rsidRDefault="00674824" w:rsidP="00AB7043">
      <w:pPr>
        <w:jc w:val="both"/>
        <w:rPr>
          <w:b/>
          <w:sz w:val="22"/>
          <w:szCs w:val="22"/>
        </w:rPr>
      </w:pPr>
    </w:p>
    <w:p w:rsidR="00E53D60" w:rsidRPr="00AB7043" w:rsidRDefault="00E53D60" w:rsidP="00AB7043">
      <w:pPr>
        <w:numPr>
          <w:ilvl w:val="0"/>
          <w:numId w:val="13"/>
        </w:numPr>
        <w:ind w:left="0" w:firstLine="0"/>
        <w:jc w:val="both"/>
        <w:rPr>
          <w:b/>
          <w:sz w:val="22"/>
          <w:szCs w:val="22"/>
        </w:rPr>
      </w:pPr>
      <w:r w:rsidRPr="00AB7043">
        <w:rPr>
          <w:b/>
          <w:sz w:val="22"/>
          <w:szCs w:val="22"/>
        </w:rPr>
        <w:t>Изменения в тексте п.</w:t>
      </w:r>
      <w:r w:rsidR="00AB7043" w:rsidRPr="00AB7043">
        <w:rPr>
          <w:b/>
          <w:sz w:val="22"/>
          <w:szCs w:val="22"/>
        </w:rPr>
        <w:t>9</w:t>
      </w:r>
      <w:r w:rsidRPr="00AB7043">
        <w:rPr>
          <w:b/>
          <w:sz w:val="22"/>
          <w:szCs w:val="22"/>
        </w:rPr>
        <w:t>.</w:t>
      </w:r>
      <w:r w:rsidR="00AB7043" w:rsidRPr="00AB7043">
        <w:rPr>
          <w:b/>
          <w:sz w:val="22"/>
          <w:szCs w:val="22"/>
        </w:rPr>
        <w:t>4</w:t>
      </w:r>
      <w:r w:rsidRPr="00AB7043">
        <w:rPr>
          <w:b/>
          <w:sz w:val="22"/>
          <w:szCs w:val="22"/>
        </w:rPr>
        <w:t xml:space="preserve"> Решения о выпуске:</w:t>
      </w:r>
    </w:p>
    <w:p w:rsidR="00E53D60" w:rsidRPr="00AB7043" w:rsidRDefault="00E53D60" w:rsidP="00AB7043">
      <w:pPr>
        <w:numPr>
          <w:ilvl w:val="1"/>
          <w:numId w:val="13"/>
        </w:numPr>
        <w:ind w:left="709" w:hanging="709"/>
        <w:jc w:val="both"/>
        <w:rPr>
          <w:b/>
          <w:sz w:val="22"/>
          <w:szCs w:val="22"/>
        </w:rPr>
      </w:pPr>
      <w:r w:rsidRPr="00AB7043">
        <w:rPr>
          <w:b/>
          <w:sz w:val="22"/>
          <w:szCs w:val="22"/>
        </w:rPr>
        <w:t xml:space="preserve">Текст изменяемой редакции </w:t>
      </w:r>
      <w:r w:rsidR="00AB7043" w:rsidRPr="00AB7043">
        <w:rPr>
          <w:b/>
          <w:sz w:val="22"/>
          <w:szCs w:val="22"/>
        </w:rPr>
        <w:t>п.9.4 Решения о выпуске</w:t>
      </w:r>
      <w:r w:rsidRPr="00AB7043">
        <w:rPr>
          <w:b/>
          <w:sz w:val="22"/>
          <w:szCs w:val="22"/>
        </w:rPr>
        <w:t>:</w:t>
      </w:r>
    </w:p>
    <w:p w:rsidR="00AB7043" w:rsidRPr="00AB7043" w:rsidRDefault="00AB7043" w:rsidP="00AB7043">
      <w:pPr>
        <w:adjustRightInd w:val="0"/>
        <w:ind w:firstLine="540"/>
        <w:jc w:val="both"/>
        <w:rPr>
          <w:sz w:val="22"/>
          <w:szCs w:val="22"/>
        </w:rPr>
      </w:pPr>
      <w:r w:rsidRPr="00AB7043">
        <w:rPr>
          <w:sz w:val="22"/>
          <w:szCs w:val="22"/>
        </w:rPr>
        <w:t>9.4. Порядок и срок выплаты дохода по облигациям, включая порядок и срок выплаты каждого купона</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AB7043" w:rsidRPr="00AB7043" w:rsidTr="00AB7043">
        <w:tc>
          <w:tcPr>
            <w:tcW w:w="4508" w:type="dxa"/>
            <w:gridSpan w:val="2"/>
            <w:tcBorders>
              <w:top w:val="double" w:sz="6" w:space="0" w:color="auto"/>
              <w:bottom w:val="single" w:sz="6" w:space="0" w:color="auto"/>
              <w:right w:val="single" w:sz="6" w:space="0" w:color="auto"/>
            </w:tcBorders>
          </w:tcPr>
          <w:p w:rsidR="00AB7043" w:rsidRPr="00AB7043" w:rsidRDefault="00AB7043" w:rsidP="00AB7043">
            <w:pPr>
              <w:jc w:val="center"/>
              <w:rPr>
                <w:b/>
                <w:bCs/>
                <w:sz w:val="22"/>
                <w:szCs w:val="22"/>
              </w:rPr>
            </w:pPr>
            <w:r w:rsidRPr="00AB7043">
              <w:rPr>
                <w:b/>
                <w:bCs/>
                <w:sz w:val="22"/>
                <w:szCs w:val="22"/>
              </w:rPr>
              <w:t>Купонный (процентный) период</w:t>
            </w:r>
          </w:p>
        </w:tc>
        <w:tc>
          <w:tcPr>
            <w:tcW w:w="24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jc w:val="center"/>
              <w:rPr>
                <w:b/>
                <w:bCs/>
                <w:sz w:val="22"/>
                <w:szCs w:val="22"/>
              </w:rPr>
            </w:pPr>
            <w:r w:rsidRPr="00AB7043">
              <w:rPr>
                <w:b/>
                <w:bCs/>
                <w:sz w:val="22"/>
                <w:szCs w:val="22"/>
              </w:rPr>
              <w:t>Срок (дата) выплаты купонного (процентного) дохода</w:t>
            </w:r>
          </w:p>
        </w:tc>
        <w:tc>
          <w:tcPr>
            <w:tcW w:w="3265" w:type="dxa"/>
            <w:tcBorders>
              <w:top w:val="double" w:sz="6" w:space="0" w:color="auto"/>
              <w:left w:val="single" w:sz="6" w:space="0" w:color="auto"/>
              <w:bottom w:val="single" w:sz="6" w:space="0" w:color="auto"/>
            </w:tcBorders>
          </w:tcPr>
          <w:p w:rsidR="00AB7043" w:rsidRPr="00AB7043" w:rsidRDefault="00AB7043" w:rsidP="00AB7043">
            <w:pPr>
              <w:jc w:val="center"/>
              <w:rPr>
                <w:b/>
                <w:bCs/>
                <w:sz w:val="22"/>
                <w:szCs w:val="22"/>
              </w:rPr>
            </w:pPr>
            <w:r w:rsidRPr="00AB7043">
              <w:rPr>
                <w:b/>
                <w:bCs/>
                <w:sz w:val="22"/>
                <w:szCs w:val="22"/>
              </w:rPr>
              <w:t>Дата составления списка владельцев облигаций для выплаты купонного (процентного) дохода</w:t>
            </w:r>
          </w:p>
        </w:tc>
      </w:tr>
      <w:tr w:rsidR="00AB7043" w:rsidRPr="00AB7043" w:rsidTr="00AB7043">
        <w:tblPrEx>
          <w:tblBorders>
            <w:top w:val="none" w:sz="0" w:space="0" w:color="auto"/>
            <w:bottom w:val="double" w:sz="6" w:space="0" w:color="auto"/>
          </w:tblBorders>
        </w:tblPrEx>
        <w:tc>
          <w:tcPr>
            <w:tcW w:w="2308" w:type="dxa"/>
            <w:tcBorders>
              <w:top w:val="single" w:sz="6" w:space="0" w:color="auto"/>
              <w:bottom w:val="double" w:sz="6" w:space="0" w:color="auto"/>
              <w:right w:val="single" w:sz="6" w:space="0" w:color="auto"/>
            </w:tcBorders>
          </w:tcPr>
          <w:p w:rsidR="00AB7043" w:rsidRPr="00AB7043" w:rsidRDefault="00AB7043" w:rsidP="00AB7043">
            <w:pPr>
              <w:jc w:val="center"/>
              <w:rPr>
                <w:b/>
                <w:bCs/>
                <w:sz w:val="22"/>
                <w:szCs w:val="22"/>
              </w:rPr>
            </w:pPr>
            <w:r w:rsidRPr="00AB7043">
              <w:rPr>
                <w:b/>
                <w:bCs/>
                <w:sz w:val="22"/>
                <w:szCs w:val="22"/>
              </w:rPr>
              <w:t>Дата начала</w:t>
            </w:r>
          </w:p>
        </w:tc>
        <w:tc>
          <w:tcPr>
            <w:tcW w:w="2200" w:type="dxa"/>
            <w:tcBorders>
              <w:top w:val="single" w:sz="6" w:space="0" w:color="auto"/>
              <w:left w:val="single" w:sz="6" w:space="0" w:color="auto"/>
              <w:bottom w:val="double" w:sz="6" w:space="0" w:color="auto"/>
              <w:right w:val="single" w:sz="6" w:space="0" w:color="auto"/>
            </w:tcBorders>
          </w:tcPr>
          <w:p w:rsidR="00AB7043" w:rsidRPr="00AB7043" w:rsidRDefault="00AB7043" w:rsidP="00AB7043">
            <w:pPr>
              <w:autoSpaceDE/>
              <w:autoSpaceDN/>
              <w:rPr>
                <w:b/>
                <w:bCs/>
                <w:sz w:val="22"/>
                <w:szCs w:val="22"/>
              </w:rPr>
            </w:pPr>
            <w:r w:rsidRPr="00AB7043">
              <w:rPr>
                <w:b/>
                <w:bCs/>
                <w:sz w:val="22"/>
                <w:szCs w:val="22"/>
              </w:rPr>
              <w:t>Дата окончания</w:t>
            </w:r>
          </w:p>
        </w:tc>
        <w:tc>
          <w:tcPr>
            <w:tcW w:w="2400" w:type="dxa"/>
            <w:tcBorders>
              <w:top w:val="single" w:sz="6" w:space="0" w:color="auto"/>
              <w:left w:val="single" w:sz="6" w:space="0" w:color="auto"/>
              <w:bottom w:val="double" w:sz="6" w:space="0" w:color="auto"/>
              <w:right w:val="single" w:sz="6" w:space="0" w:color="auto"/>
            </w:tcBorders>
          </w:tcPr>
          <w:p w:rsidR="00AB7043" w:rsidRPr="00AB7043" w:rsidRDefault="00AB7043" w:rsidP="00AB7043">
            <w:pPr>
              <w:jc w:val="center"/>
              <w:rPr>
                <w:b/>
                <w:bCs/>
                <w:sz w:val="22"/>
                <w:szCs w:val="22"/>
              </w:rPr>
            </w:pPr>
          </w:p>
        </w:tc>
        <w:tc>
          <w:tcPr>
            <w:tcW w:w="3265" w:type="dxa"/>
            <w:tcBorders>
              <w:top w:val="single" w:sz="6" w:space="0" w:color="auto"/>
              <w:left w:val="single" w:sz="6" w:space="0" w:color="auto"/>
              <w:bottom w:val="double" w:sz="6" w:space="0" w:color="auto"/>
            </w:tcBorders>
          </w:tcPr>
          <w:p w:rsidR="00AB7043" w:rsidRPr="00AB7043" w:rsidRDefault="00AB7043" w:rsidP="00AB7043">
            <w:pPr>
              <w:jc w:val="center"/>
              <w:rPr>
                <w:b/>
                <w:bCs/>
                <w:sz w:val="22"/>
                <w:szCs w:val="22"/>
              </w:rPr>
            </w:pPr>
          </w:p>
        </w:tc>
      </w:tr>
    </w:tbl>
    <w:p w:rsidR="00AB7043" w:rsidRPr="00AB7043" w:rsidRDefault="00AB7043" w:rsidP="00AB7043">
      <w:pPr>
        <w:widowControl w:val="0"/>
        <w:adjustRightInd w:val="0"/>
        <w:ind w:firstLine="540"/>
        <w:rPr>
          <w:sz w:val="22"/>
          <w:szCs w:val="22"/>
        </w:rPr>
      </w:pPr>
      <w:r w:rsidRPr="00AB7043">
        <w:rPr>
          <w:b/>
          <w:bCs/>
          <w:sz w:val="22"/>
          <w:szCs w:val="22"/>
        </w:rPr>
        <w:t>1. Купон: 1</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AB7043" w:rsidRPr="00AB7043" w:rsidTr="00AB7043">
        <w:tc>
          <w:tcPr>
            <w:tcW w:w="2308" w:type="dxa"/>
            <w:tcBorders>
              <w:top w:val="doub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Дата начала размещения Биржевых облигаций</w:t>
            </w:r>
          </w:p>
        </w:tc>
        <w:tc>
          <w:tcPr>
            <w:tcW w:w="22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widowControl w:val="0"/>
              <w:adjustRightInd w:val="0"/>
              <w:rPr>
                <w:sz w:val="22"/>
                <w:szCs w:val="22"/>
              </w:rPr>
            </w:pPr>
            <w:r w:rsidRPr="00AB7043">
              <w:rPr>
                <w:sz w:val="22"/>
                <w:szCs w:val="22"/>
              </w:rPr>
              <w:t>182-й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182-й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AB7043" w:rsidRPr="00AB7043" w:rsidRDefault="00AB7043" w:rsidP="00AB7043">
            <w:pPr>
              <w:rPr>
                <w:sz w:val="22"/>
                <w:szCs w:val="22"/>
              </w:rPr>
            </w:pPr>
            <w:r w:rsidRPr="00AB7043">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окончания первого купонного периода.</w:t>
            </w:r>
          </w:p>
        </w:tc>
      </w:tr>
      <w:tr w:rsidR="00AB7043" w:rsidRPr="00AB7043" w:rsidTr="00AB7043">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AB7043" w:rsidRPr="00AB7043" w:rsidRDefault="00AB7043" w:rsidP="00AB7043">
            <w:pPr>
              <w:ind w:firstLine="540"/>
              <w:jc w:val="both"/>
              <w:rPr>
                <w:sz w:val="22"/>
                <w:szCs w:val="22"/>
              </w:rPr>
            </w:pPr>
            <w:r w:rsidRPr="00AB7043">
              <w:rPr>
                <w:sz w:val="22"/>
                <w:szCs w:val="22"/>
              </w:rPr>
              <w:t>Порядок выплаты купонного дохода:</w:t>
            </w:r>
          </w:p>
          <w:p w:rsidR="00AB7043" w:rsidRPr="00AB7043" w:rsidRDefault="00AB7043" w:rsidP="00AB7043">
            <w:pPr>
              <w:widowControl w:val="0"/>
              <w:ind w:firstLine="540"/>
              <w:jc w:val="both"/>
              <w:rPr>
                <w:sz w:val="22"/>
                <w:szCs w:val="22"/>
              </w:rPr>
            </w:pPr>
            <w:r w:rsidRPr="00AB7043">
              <w:rPr>
                <w:sz w:val="22"/>
                <w:szCs w:val="22"/>
              </w:rPr>
              <w:t>Если дата выплаты купонного дохода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AB7043" w:rsidRPr="00AB7043" w:rsidRDefault="00AB7043" w:rsidP="00AB7043">
            <w:pPr>
              <w:widowControl w:val="0"/>
              <w:ind w:firstLine="540"/>
              <w:jc w:val="both"/>
              <w:rPr>
                <w:sz w:val="22"/>
                <w:szCs w:val="22"/>
              </w:rPr>
            </w:pPr>
            <w:r w:rsidRPr="00AB7043">
              <w:rPr>
                <w:sz w:val="22"/>
                <w:szCs w:val="22"/>
              </w:rPr>
              <w:t>Выплата купонного дохода</w:t>
            </w:r>
            <w:r w:rsidRPr="00AB7043">
              <w:rPr>
                <w:b/>
                <w:bCs/>
                <w:sz w:val="22"/>
                <w:szCs w:val="22"/>
              </w:rPr>
              <w:t xml:space="preserve"> </w:t>
            </w:r>
            <w:r w:rsidRPr="00AB7043">
              <w:rPr>
                <w:sz w:val="22"/>
                <w:szCs w:val="22"/>
              </w:rPr>
              <w:t>по Биржевым облигациям производится в рублях Российской Федерации в безналичном порядке.</w:t>
            </w:r>
          </w:p>
          <w:p w:rsidR="00AB7043" w:rsidRPr="00AB7043" w:rsidRDefault="00AB7043" w:rsidP="00AB7043">
            <w:pPr>
              <w:widowControl w:val="0"/>
              <w:ind w:firstLine="540"/>
              <w:jc w:val="both"/>
              <w:rPr>
                <w:sz w:val="22"/>
                <w:szCs w:val="22"/>
              </w:rPr>
            </w:pPr>
            <w:r w:rsidRPr="00AB7043">
              <w:rPr>
                <w:sz w:val="22"/>
                <w:szCs w:val="22"/>
              </w:rPr>
              <w:t>Выплата купонного дохода осуществляется в следующем порядке:</w:t>
            </w:r>
          </w:p>
          <w:p w:rsidR="00AB7043" w:rsidRPr="00AB7043" w:rsidRDefault="00AB7043" w:rsidP="00AB7043">
            <w:pPr>
              <w:widowControl w:val="0"/>
              <w:ind w:firstLine="540"/>
              <w:jc w:val="both"/>
              <w:rPr>
                <w:sz w:val="22"/>
                <w:szCs w:val="22"/>
              </w:rPr>
            </w:pPr>
            <w:r w:rsidRPr="00AB7043">
              <w:rPr>
                <w:sz w:val="22"/>
                <w:szCs w:val="22"/>
              </w:rPr>
              <w:t xml:space="preserve">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НДЦ, предшествующего 3 (третьему) рабочему дню до даты выплаты дохода по Биржевым облигациям выпуска (далее «Дата составления перечня </w:t>
            </w:r>
            <w:bookmarkStart w:id="11" w:name="OLE_LINK11"/>
            <w:r w:rsidRPr="00AB7043">
              <w:rPr>
                <w:sz w:val="22"/>
                <w:szCs w:val="22"/>
              </w:rPr>
              <w:t>владельцев и/или номинальных</w:t>
            </w:r>
            <w:bookmarkEnd w:id="11"/>
            <w:r w:rsidRPr="00AB7043">
              <w:rPr>
                <w:sz w:val="22"/>
                <w:szCs w:val="22"/>
              </w:rPr>
              <w:t xml:space="preserve"> держателей Биржевых облигаций для выплаты купонного дохода»). </w:t>
            </w:r>
          </w:p>
          <w:p w:rsidR="00AB7043" w:rsidRPr="00AB7043" w:rsidRDefault="00AB7043" w:rsidP="00AB7043">
            <w:pPr>
              <w:widowControl w:val="0"/>
              <w:ind w:firstLine="540"/>
              <w:jc w:val="both"/>
              <w:rPr>
                <w:sz w:val="22"/>
                <w:szCs w:val="22"/>
              </w:rPr>
            </w:pPr>
            <w:r w:rsidRPr="00AB7043">
              <w:rPr>
                <w:sz w:val="22"/>
                <w:szCs w:val="22"/>
              </w:rPr>
              <w:t>Презюмируется, что номинальные держатели – депоненты НДЦ уполномочены получать денежные средства при выплате купонного дохода по Биржевым облигациям. Депоненты НДЦ, являющиеся номинальными держателями и не уполномоченные своими клиентами получать денежные средства при выплате купонного дохода по Биржевым облигациям, не позднее чем в 13 часов 00 минут (московского времени) 3 (третьего) рабочего дня до даты выплаты купонного дохода по Биржевым облигациям, передают в НДЦ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купонного дохода.</w:t>
            </w:r>
          </w:p>
          <w:p w:rsidR="00AB7043" w:rsidRPr="00AB7043" w:rsidRDefault="00AB7043" w:rsidP="00AB7043">
            <w:pPr>
              <w:widowControl w:val="0"/>
              <w:ind w:firstLine="540"/>
              <w:jc w:val="both"/>
              <w:rPr>
                <w:sz w:val="22"/>
                <w:szCs w:val="22"/>
              </w:rPr>
            </w:pPr>
            <w:r w:rsidRPr="00AB7043">
              <w:rPr>
                <w:sz w:val="22"/>
                <w:szCs w:val="22"/>
              </w:rPr>
              <w:t xml:space="preserve">Владелец Биржевых облигаций, если он не является депонентом НДЦ, может уполномочить номинального держателя облигаций – депонента НДЦ получать суммы от выплаты доходов по Биржевым облигациям. </w:t>
            </w:r>
          </w:p>
          <w:p w:rsidR="00AB7043" w:rsidRPr="00AB7043" w:rsidRDefault="00AB7043" w:rsidP="00AB7043">
            <w:pPr>
              <w:widowControl w:val="0"/>
              <w:ind w:firstLine="540"/>
              <w:jc w:val="both"/>
              <w:rPr>
                <w:sz w:val="22"/>
                <w:szCs w:val="22"/>
              </w:rPr>
            </w:pPr>
            <w:r w:rsidRPr="00AB7043">
              <w:rPr>
                <w:sz w:val="22"/>
                <w:szCs w:val="22"/>
              </w:rPr>
              <w:t xml:space="preserve">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w:t>
            </w:r>
            <w:r w:rsidRPr="00AB7043">
              <w:rPr>
                <w:sz w:val="22"/>
                <w:szCs w:val="22"/>
              </w:rPr>
              <w:lastRenderedPageBreak/>
              <w:t>купонного дохода по Биржевым облигациям, то под лицом, уполномоченным получать суммы купонного дохода по Биржевым облигациям, подразумевается номинальный держатель Биржевых облигаций.</w:t>
            </w:r>
          </w:p>
          <w:p w:rsidR="00AB7043" w:rsidRPr="00AB7043" w:rsidRDefault="00AB7043" w:rsidP="00AB7043">
            <w:pPr>
              <w:widowControl w:val="0"/>
              <w:ind w:firstLine="540"/>
              <w:jc w:val="both"/>
              <w:rPr>
                <w:sz w:val="22"/>
                <w:szCs w:val="22"/>
              </w:rPr>
            </w:pPr>
            <w:r w:rsidRPr="00AB7043">
              <w:rPr>
                <w:sz w:val="22"/>
                <w:szCs w:val="22"/>
              </w:rP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купонного дохода по Биржевым облигациям, то под лицом, уполномоченным получать суммы купонного дохода по Биржевым облигациям, подразумевается владелец Биржевых облигаций.</w:t>
            </w:r>
          </w:p>
          <w:p w:rsidR="00AB7043" w:rsidRPr="00AB7043" w:rsidRDefault="00AB7043" w:rsidP="00AB7043">
            <w:pPr>
              <w:widowControl w:val="0"/>
              <w:ind w:firstLine="540"/>
              <w:jc w:val="both"/>
              <w:rPr>
                <w:sz w:val="22"/>
                <w:szCs w:val="22"/>
              </w:rPr>
            </w:pPr>
            <w:r w:rsidRPr="00AB7043">
              <w:rPr>
                <w:sz w:val="22"/>
                <w:szCs w:val="22"/>
              </w:rPr>
              <w:t>На основании имеющихся и/или предоставленных депонентами данных НДЦ составляет Перечень владельцев и/или номинальных держателей Биржевых облигаций для выплаты купонного дохода, который предоставляет Эмитенту и/или Платёжному агенту не позднее чем во 2 (второй) рабочий день до даты выплаты дохода по Биржевым облигациям. Перечень владельцев и/или номинальных</w:t>
            </w:r>
            <w:r w:rsidRPr="00AB7043">
              <w:rPr>
                <w:b/>
                <w:bCs/>
                <w:i/>
                <w:iCs/>
                <w:sz w:val="22"/>
                <w:szCs w:val="22"/>
              </w:rPr>
              <w:t xml:space="preserve"> </w:t>
            </w:r>
            <w:r w:rsidRPr="00AB7043">
              <w:rPr>
                <w:sz w:val="22"/>
                <w:szCs w:val="22"/>
              </w:rPr>
              <w:t>держателей Биржевых облигаций для выплаты купонного дохода включает в себя следующие данные:</w:t>
            </w:r>
          </w:p>
          <w:p w:rsidR="00AB7043" w:rsidRPr="00AB7043" w:rsidRDefault="00AB7043" w:rsidP="00AB7043">
            <w:pPr>
              <w:widowControl w:val="0"/>
              <w:ind w:firstLine="540"/>
              <w:jc w:val="both"/>
              <w:rPr>
                <w:sz w:val="22"/>
                <w:szCs w:val="22"/>
              </w:rPr>
            </w:pPr>
            <w:r w:rsidRPr="00AB7043">
              <w:rPr>
                <w:sz w:val="22"/>
                <w:szCs w:val="22"/>
              </w:rPr>
              <w:t>а) полное наименование (Ф.И.О. – для физического лица) лица, уполномоченного получать суммы дохода по Биржевым облигациям;</w:t>
            </w:r>
          </w:p>
          <w:p w:rsidR="00AB7043" w:rsidRPr="00AB7043" w:rsidRDefault="00AB7043" w:rsidP="00AB7043">
            <w:pPr>
              <w:widowControl w:val="0"/>
              <w:ind w:firstLine="540"/>
              <w:jc w:val="both"/>
              <w:rPr>
                <w:sz w:val="22"/>
                <w:szCs w:val="22"/>
              </w:rPr>
            </w:pPr>
            <w:r w:rsidRPr="00AB7043">
              <w:rPr>
                <w:sz w:val="22"/>
                <w:szCs w:val="22"/>
              </w:rPr>
              <w:t>б) количество Биржевых облигаций, учитываемых на счете депо лица, уполномоченного получать суммы дохода по Биржевым облигациям;</w:t>
            </w:r>
          </w:p>
          <w:p w:rsidR="00AB7043" w:rsidRPr="00AB7043" w:rsidRDefault="00AB7043" w:rsidP="00AB7043">
            <w:pPr>
              <w:widowControl w:val="0"/>
              <w:ind w:firstLine="540"/>
              <w:jc w:val="both"/>
              <w:rPr>
                <w:sz w:val="22"/>
                <w:szCs w:val="22"/>
              </w:rPr>
            </w:pPr>
            <w:r w:rsidRPr="00AB7043">
              <w:rPr>
                <w:sz w:val="22"/>
                <w:szCs w:val="22"/>
              </w:rPr>
              <w:t>в) место нахождения и почтовый адрес лица, уполномоченного владельцем получать суммы дохода по Биржевым облигациям;</w:t>
            </w:r>
          </w:p>
          <w:p w:rsidR="00AB7043" w:rsidRPr="00AB7043" w:rsidRDefault="00AB7043" w:rsidP="00AB7043">
            <w:pPr>
              <w:widowControl w:val="0"/>
              <w:ind w:firstLine="540"/>
              <w:jc w:val="both"/>
              <w:rPr>
                <w:sz w:val="22"/>
                <w:szCs w:val="22"/>
              </w:rPr>
            </w:pPr>
            <w:r w:rsidRPr="00AB7043">
              <w:rPr>
                <w:sz w:val="22"/>
                <w:szCs w:val="22"/>
              </w:rPr>
              <w:t xml:space="preserve">г) реквизиты банковского счёта лица, уполномоченного владельцем получать суммы дохода по Биржевым облигациям, а именно: </w:t>
            </w:r>
          </w:p>
          <w:p w:rsidR="00AB7043" w:rsidRPr="00AB7043" w:rsidRDefault="00AB7043" w:rsidP="00AB7043">
            <w:pPr>
              <w:widowControl w:val="0"/>
              <w:ind w:firstLine="540"/>
              <w:jc w:val="both"/>
              <w:rPr>
                <w:sz w:val="22"/>
                <w:szCs w:val="22"/>
              </w:rPr>
            </w:pPr>
            <w:r w:rsidRPr="00AB7043">
              <w:rPr>
                <w:sz w:val="22"/>
                <w:szCs w:val="22"/>
              </w:rPr>
              <w:t>- номер счета в банке;</w:t>
            </w:r>
          </w:p>
          <w:p w:rsidR="00AB7043" w:rsidRPr="00AB7043" w:rsidRDefault="00AB7043" w:rsidP="00AB7043">
            <w:pPr>
              <w:widowControl w:val="0"/>
              <w:ind w:firstLine="540"/>
              <w:jc w:val="both"/>
              <w:rPr>
                <w:sz w:val="22"/>
                <w:szCs w:val="22"/>
              </w:rPr>
            </w:pPr>
            <w:r w:rsidRPr="00AB7043">
              <w:rPr>
                <w:sz w:val="22"/>
                <w:szCs w:val="22"/>
              </w:rPr>
              <w:t>- наименование банка (с указанием города банка), в котором открыт счет;</w:t>
            </w:r>
          </w:p>
          <w:p w:rsidR="00AB7043" w:rsidRPr="00AB7043" w:rsidRDefault="00AB7043" w:rsidP="00AB7043">
            <w:pPr>
              <w:widowControl w:val="0"/>
              <w:ind w:firstLine="540"/>
              <w:jc w:val="both"/>
              <w:rPr>
                <w:sz w:val="22"/>
                <w:szCs w:val="22"/>
              </w:rPr>
            </w:pPr>
            <w:r w:rsidRPr="00AB7043">
              <w:rPr>
                <w:sz w:val="22"/>
                <w:szCs w:val="22"/>
              </w:rPr>
              <w:t>- корреспондентский счет банка, в котором открыт счет;</w:t>
            </w:r>
          </w:p>
          <w:p w:rsidR="00AB7043" w:rsidRPr="00AB7043" w:rsidRDefault="00AB7043" w:rsidP="00AB7043">
            <w:pPr>
              <w:widowControl w:val="0"/>
              <w:ind w:firstLine="540"/>
              <w:jc w:val="both"/>
              <w:rPr>
                <w:sz w:val="22"/>
                <w:szCs w:val="22"/>
              </w:rPr>
            </w:pPr>
            <w:r w:rsidRPr="00AB7043">
              <w:rPr>
                <w:sz w:val="22"/>
                <w:szCs w:val="22"/>
              </w:rPr>
              <w:t>- банковский идентификационный код банка, в котором открыт счет;</w:t>
            </w:r>
          </w:p>
          <w:p w:rsidR="00AB7043" w:rsidRPr="00AB7043" w:rsidRDefault="00AB7043" w:rsidP="00AB7043">
            <w:pPr>
              <w:widowControl w:val="0"/>
              <w:ind w:firstLine="540"/>
              <w:jc w:val="both"/>
              <w:rPr>
                <w:sz w:val="22"/>
                <w:szCs w:val="22"/>
              </w:rPr>
            </w:pPr>
            <w:r w:rsidRPr="00AB7043">
              <w:rPr>
                <w:sz w:val="22"/>
                <w:szCs w:val="22"/>
              </w:rPr>
              <w:t>д) идентификационный номер налогоплательщика (ИНН) лица, уполномоченного получать суммы дохода по Биржевым облигациям;</w:t>
            </w:r>
          </w:p>
          <w:p w:rsidR="00AB7043" w:rsidRPr="00AB7043" w:rsidRDefault="00AB7043" w:rsidP="00AB7043">
            <w:pPr>
              <w:widowControl w:val="0"/>
              <w:ind w:firstLine="540"/>
              <w:jc w:val="both"/>
              <w:rPr>
                <w:sz w:val="22"/>
                <w:szCs w:val="22"/>
              </w:rPr>
            </w:pPr>
            <w:r w:rsidRPr="00AB7043">
              <w:rPr>
                <w:sz w:val="22"/>
                <w:szCs w:val="22"/>
              </w:rPr>
              <w:t>е) налоговый статус лица, уполномоченного получать суммы дохода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 ;</w:t>
            </w:r>
          </w:p>
          <w:p w:rsidR="00AB7043" w:rsidRPr="00AB7043" w:rsidRDefault="00AB7043" w:rsidP="00AB7043">
            <w:pPr>
              <w:widowControl w:val="0"/>
              <w:ind w:firstLine="540"/>
              <w:jc w:val="both"/>
              <w:rPr>
                <w:sz w:val="22"/>
                <w:szCs w:val="22"/>
              </w:rPr>
            </w:pPr>
            <w:r w:rsidRPr="00AB7043">
              <w:rPr>
                <w:sz w:val="22"/>
                <w:szCs w:val="22"/>
              </w:rPr>
              <w:t>ж) код причины постановки на учет (КПП) лица, уполномоченного получать суммы дохода по Биржевым облигациям (при его наличии).</w:t>
            </w:r>
          </w:p>
          <w:p w:rsidR="00AB7043" w:rsidRPr="00AB7043" w:rsidRDefault="00AB7043" w:rsidP="00AB7043">
            <w:pPr>
              <w:jc w:val="both"/>
              <w:rPr>
                <w:sz w:val="22"/>
                <w:szCs w:val="22"/>
              </w:rPr>
            </w:pPr>
            <w:r w:rsidRPr="00AB7043">
              <w:rPr>
                <w:sz w:val="22"/>
                <w:szCs w:val="22"/>
              </w:rPr>
              <w:t>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 номинальный держатель обязан передать в НДЦ, а НДЦ обязан включить в Перечень владельцев и/или номинальных держателей Биржевых облигаций для выплаты сумм дохода следующую информацию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независимо о того уполномочен номинальный держатель получать суммы дохода по Биржевым облигациям или нет:</w:t>
            </w:r>
          </w:p>
          <w:p w:rsidR="00AB7043" w:rsidRPr="00AB7043" w:rsidRDefault="00AB7043" w:rsidP="00AB7043">
            <w:pPr>
              <w:widowControl w:val="0"/>
              <w:numPr>
                <w:ilvl w:val="0"/>
                <w:numId w:val="7"/>
              </w:numPr>
              <w:tabs>
                <w:tab w:val="clear" w:pos="720"/>
                <w:tab w:val="num" w:pos="360"/>
              </w:tabs>
              <w:autoSpaceDE/>
              <w:autoSpaceDN/>
              <w:ind w:left="0"/>
              <w:jc w:val="both"/>
              <w:rPr>
                <w:sz w:val="22"/>
                <w:szCs w:val="22"/>
              </w:rPr>
            </w:pPr>
            <w:r w:rsidRPr="00AB7043">
              <w:rPr>
                <w:sz w:val="22"/>
                <w:szCs w:val="22"/>
              </w:rPr>
              <w:t>полное наименование/Ф.И.О. владельца Биржевых облигаций;</w:t>
            </w:r>
          </w:p>
          <w:p w:rsidR="00AB7043" w:rsidRPr="00AB7043" w:rsidRDefault="00AB7043" w:rsidP="00AB7043">
            <w:pPr>
              <w:widowControl w:val="0"/>
              <w:numPr>
                <w:ilvl w:val="0"/>
                <w:numId w:val="7"/>
              </w:numPr>
              <w:tabs>
                <w:tab w:val="clear" w:pos="720"/>
                <w:tab w:val="num" w:pos="360"/>
              </w:tabs>
              <w:autoSpaceDE/>
              <w:autoSpaceDN/>
              <w:ind w:left="0"/>
              <w:jc w:val="both"/>
              <w:rPr>
                <w:sz w:val="22"/>
                <w:szCs w:val="22"/>
              </w:rPr>
            </w:pPr>
            <w:r w:rsidRPr="00AB7043">
              <w:rPr>
                <w:sz w:val="22"/>
                <w:szCs w:val="22"/>
              </w:rPr>
              <w:t>количество принадлежащих владельцу Биржевых облигаций;</w:t>
            </w:r>
          </w:p>
          <w:p w:rsidR="00AB7043" w:rsidRPr="00AB7043" w:rsidRDefault="00AB7043" w:rsidP="00AB7043">
            <w:pPr>
              <w:widowControl w:val="0"/>
              <w:numPr>
                <w:ilvl w:val="0"/>
                <w:numId w:val="7"/>
              </w:numPr>
              <w:tabs>
                <w:tab w:val="clear" w:pos="720"/>
                <w:tab w:val="num" w:pos="360"/>
              </w:tabs>
              <w:autoSpaceDE/>
              <w:autoSpaceDN/>
              <w:ind w:left="0"/>
              <w:jc w:val="both"/>
              <w:rPr>
                <w:sz w:val="22"/>
                <w:szCs w:val="22"/>
              </w:rPr>
            </w:pPr>
            <w:r w:rsidRPr="00AB7043">
              <w:rPr>
                <w:sz w:val="22"/>
                <w:szCs w:val="22"/>
              </w:rPr>
              <w:t>полное наименование лица, уполномоченного получать суммы дохода по Биржевым облигациям;</w:t>
            </w:r>
          </w:p>
          <w:p w:rsidR="00AB7043" w:rsidRPr="00AB7043" w:rsidRDefault="00AB7043" w:rsidP="00AB7043">
            <w:pPr>
              <w:widowControl w:val="0"/>
              <w:numPr>
                <w:ilvl w:val="0"/>
                <w:numId w:val="7"/>
              </w:numPr>
              <w:tabs>
                <w:tab w:val="clear" w:pos="720"/>
                <w:tab w:val="num" w:pos="360"/>
              </w:tabs>
              <w:autoSpaceDE/>
              <w:autoSpaceDN/>
              <w:ind w:left="0"/>
              <w:jc w:val="both"/>
              <w:rPr>
                <w:sz w:val="22"/>
                <w:szCs w:val="22"/>
              </w:rPr>
            </w:pPr>
            <w:r w:rsidRPr="00AB7043">
              <w:rPr>
                <w:sz w:val="22"/>
                <w:szCs w:val="22"/>
              </w:rPr>
              <w:t>место нахождения (или регистрации – для физических лиц) и почтовый адрес, включая индекс, владельца Биржевых облигаций;</w:t>
            </w:r>
          </w:p>
          <w:p w:rsidR="00AB7043" w:rsidRPr="00AB7043" w:rsidRDefault="00AB7043" w:rsidP="00AB7043">
            <w:pPr>
              <w:widowControl w:val="0"/>
              <w:numPr>
                <w:ilvl w:val="0"/>
                <w:numId w:val="7"/>
              </w:numPr>
              <w:tabs>
                <w:tab w:val="clear" w:pos="720"/>
                <w:tab w:val="num" w:pos="360"/>
              </w:tabs>
              <w:autoSpaceDE/>
              <w:autoSpaceDN/>
              <w:ind w:left="0"/>
              <w:jc w:val="both"/>
              <w:rPr>
                <w:sz w:val="22"/>
                <w:szCs w:val="22"/>
              </w:rPr>
            </w:pPr>
            <w:r w:rsidRPr="00AB7043">
              <w:rPr>
                <w:sz w:val="22"/>
                <w:szCs w:val="22"/>
              </w:rPr>
              <w:t>реквизиты банковского счета лица, уполномоченного получать суммы дохода по Биржевым облигациям;</w:t>
            </w:r>
          </w:p>
          <w:p w:rsidR="00AB7043" w:rsidRPr="00AB7043" w:rsidRDefault="00AB7043" w:rsidP="00AB7043">
            <w:pPr>
              <w:widowControl w:val="0"/>
              <w:numPr>
                <w:ilvl w:val="0"/>
                <w:numId w:val="7"/>
              </w:numPr>
              <w:tabs>
                <w:tab w:val="clear" w:pos="720"/>
                <w:tab w:val="num" w:pos="360"/>
              </w:tabs>
              <w:autoSpaceDE/>
              <w:autoSpaceDN/>
              <w:ind w:left="0"/>
              <w:jc w:val="both"/>
              <w:rPr>
                <w:sz w:val="22"/>
                <w:szCs w:val="22"/>
              </w:rPr>
            </w:pPr>
            <w:r w:rsidRPr="00AB7043">
              <w:rPr>
                <w:sz w:val="22"/>
                <w:szCs w:val="22"/>
              </w:rPr>
              <w:t xml:space="preserve">идентификационный номер налогоплательщика (ИНН) владельца Биржевых облигаций; </w:t>
            </w:r>
          </w:p>
          <w:p w:rsidR="00AB7043" w:rsidRPr="00AB7043" w:rsidRDefault="00AB7043" w:rsidP="00AB7043">
            <w:pPr>
              <w:widowControl w:val="0"/>
              <w:numPr>
                <w:ilvl w:val="0"/>
                <w:numId w:val="7"/>
              </w:numPr>
              <w:tabs>
                <w:tab w:val="clear" w:pos="720"/>
                <w:tab w:val="num" w:pos="360"/>
              </w:tabs>
              <w:autoSpaceDE/>
              <w:autoSpaceDN/>
              <w:ind w:left="0"/>
              <w:jc w:val="both"/>
              <w:rPr>
                <w:sz w:val="22"/>
                <w:szCs w:val="22"/>
              </w:rPr>
            </w:pPr>
            <w:r w:rsidRPr="00AB7043">
              <w:rPr>
                <w:sz w:val="22"/>
                <w:szCs w:val="22"/>
              </w:rPr>
              <w:t>налоговый статус владельца Биржевых облигаций.</w:t>
            </w:r>
          </w:p>
          <w:p w:rsidR="00AB7043" w:rsidRPr="00AB7043" w:rsidRDefault="00AB7043" w:rsidP="00AB7043">
            <w:pPr>
              <w:jc w:val="both"/>
              <w:rPr>
                <w:sz w:val="22"/>
                <w:szCs w:val="22"/>
              </w:rPr>
            </w:pPr>
            <w:r w:rsidRPr="00AB7043">
              <w:rPr>
                <w:sz w:val="22"/>
                <w:szCs w:val="22"/>
              </w:rPr>
              <w:t>а) в случае если владельцем Биржевых облигаций является юридическое лицо-нерезидент дополнительно указывается:</w:t>
            </w:r>
          </w:p>
          <w:p w:rsidR="00AB7043" w:rsidRPr="00AB7043" w:rsidRDefault="00AB7043" w:rsidP="00AB7043">
            <w:pPr>
              <w:jc w:val="both"/>
              <w:rPr>
                <w:sz w:val="22"/>
                <w:szCs w:val="22"/>
              </w:rPr>
            </w:pPr>
            <w:r w:rsidRPr="00AB7043">
              <w:rPr>
                <w:sz w:val="22"/>
                <w:szCs w:val="22"/>
              </w:rPr>
              <w:t>- код иностранной организации (КИО) – при наличии;</w:t>
            </w:r>
          </w:p>
          <w:p w:rsidR="00AB7043" w:rsidRPr="00AB7043" w:rsidRDefault="00AB7043" w:rsidP="00AB7043">
            <w:pPr>
              <w:jc w:val="both"/>
              <w:rPr>
                <w:sz w:val="22"/>
                <w:szCs w:val="22"/>
              </w:rPr>
            </w:pPr>
            <w:r w:rsidRPr="00AB7043">
              <w:rPr>
                <w:sz w:val="22"/>
                <w:szCs w:val="22"/>
              </w:rPr>
              <w:t>б) в случае если владельцем Биржевых облигаций является физическое лицо дополнительно указывается:</w:t>
            </w:r>
          </w:p>
          <w:p w:rsidR="00AB7043" w:rsidRPr="00AB7043" w:rsidRDefault="00AB7043" w:rsidP="00AB7043">
            <w:pPr>
              <w:jc w:val="both"/>
              <w:rPr>
                <w:sz w:val="22"/>
                <w:szCs w:val="22"/>
              </w:rPr>
            </w:pPr>
            <w:r w:rsidRPr="00AB7043">
              <w:rPr>
                <w:sz w:val="22"/>
                <w:szCs w:val="22"/>
              </w:rPr>
              <w:t>- вид, номер, дата и место выдачи документа, удостоверяющего личность владельца, наименование органа, выдавшего документ;</w:t>
            </w:r>
          </w:p>
          <w:p w:rsidR="00AB7043" w:rsidRPr="00AB7043" w:rsidRDefault="00AB7043" w:rsidP="00AB7043">
            <w:pPr>
              <w:jc w:val="both"/>
              <w:rPr>
                <w:sz w:val="22"/>
                <w:szCs w:val="22"/>
              </w:rPr>
            </w:pPr>
            <w:r w:rsidRPr="00AB7043">
              <w:rPr>
                <w:sz w:val="22"/>
                <w:szCs w:val="22"/>
              </w:rPr>
              <w:t>- число, месяц и год рождения владельца;</w:t>
            </w:r>
          </w:p>
          <w:p w:rsidR="00AB7043" w:rsidRPr="00AB7043" w:rsidRDefault="00AB7043" w:rsidP="00AB7043">
            <w:pPr>
              <w:jc w:val="both"/>
              <w:rPr>
                <w:sz w:val="22"/>
                <w:szCs w:val="22"/>
              </w:rPr>
            </w:pPr>
            <w:r w:rsidRPr="00AB7043">
              <w:rPr>
                <w:sz w:val="22"/>
                <w:szCs w:val="22"/>
              </w:rPr>
              <w:t>-место регистрации и почтовый адрес, включая индекс владельца Биржевых облигаций;</w:t>
            </w:r>
          </w:p>
          <w:p w:rsidR="00AB7043" w:rsidRPr="00AB7043" w:rsidRDefault="00AB7043" w:rsidP="00AB7043">
            <w:pPr>
              <w:jc w:val="both"/>
              <w:rPr>
                <w:sz w:val="22"/>
                <w:szCs w:val="22"/>
              </w:rPr>
            </w:pPr>
            <w:r w:rsidRPr="00AB7043">
              <w:rPr>
                <w:sz w:val="22"/>
                <w:szCs w:val="22"/>
              </w:rPr>
              <w:t>- ИНН владельца Биржевых облигаций (при его наличии);</w:t>
            </w:r>
          </w:p>
          <w:p w:rsidR="00AB7043" w:rsidRPr="00AB7043" w:rsidRDefault="00AB7043" w:rsidP="00AB7043">
            <w:pPr>
              <w:jc w:val="both"/>
              <w:rPr>
                <w:sz w:val="22"/>
                <w:szCs w:val="22"/>
              </w:rPr>
            </w:pPr>
            <w:r w:rsidRPr="00AB7043">
              <w:rPr>
                <w:sz w:val="22"/>
                <w:szCs w:val="22"/>
              </w:rPr>
              <w:t>- номер свидетельства государственного пенсионного страхования владельца (при его наличии).</w:t>
            </w:r>
          </w:p>
          <w:p w:rsidR="00AB7043" w:rsidRPr="00AB7043" w:rsidRDefault="00AB7043" w:rsidP="00AB7043">
            <w:pPr>
              <w:jc w:val="both"/>
              <w:rPr>
                <w:sz w:val="22"/>
                <w:szCs w:val="22"/>
              </w:rPr>
            </w:pPr>
            <w:r w:rsidRPr="00AB7043">
              <w:rPr>
                <w:sz w:val="22"/>
                <w:szCs w:val="22"/>
              </w:rPr>
              <w:t>Также не позднее чем в 13 часов 00 минут (московского времени) 3 (третьего) рабочего дня до</w:t>
            </w:r>
            <w:r w:rsidRPr="00AB7043" w:rsidDel="004201B9">
              <w:rPr>
                <w:sz w:val="22"/>
                <w:szCs w:val="22"/>
              </w:rPr>
              <w:t xml:space="preserve"> </w:t>
            </w:r>
            <w:r w:rsidRPr="00AB7043">
              <w:rPr>
                <w:sz w:val="22"/>
                <w:szCs w:val="22"/>
              </w:rPr>
              <w:t xml:space="preserve">даты выплаты купонного дохода, дополнительно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включенной в Перечень владельцев и/или номинальных держателей, </w:t>
            </w:r>
            <w:r w:rsidRPr="00AB7043">
              <w:rPr>
                <w:sz w:val="22"/>
                <w:szCs w:val="22"/>
              </w:rPr>
              <w:lastRenderedPageBreak/>
              <w:t>депонент НДЦ или номинальный держатель- депонент НДЦ обязан передать в НДЦ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AB7043" w:rsidRPr="00AB7043" w:rsidRDefault="00AB7043" w:rsidP="00AB7043">
            <w:pPr>
              <w:ind w:firstLine="284"/>
              <w:jc w:val="both"/>
              <w:rPr>
                <w:sz w:val="22"/>
                <w:szCs w:val="22"/>
              </w:rPr>
            </w:pPr>
            <w:r w:rsidRPr="00AB7043">
              <w:rPr>
                <w:sz w:val="22"/>
                <w:szCs w:val="22"/>
              </w:rPr>
              <w:t>а) в случае если владельцем Биржевых облигаций является физическое лицо-нерезидент:</w:t>
            </w:r>
          </w:p>
          <w:p w:rsidR="00AB7043" w:rsidRPr="00AB7043" w:rsidRDefault="00AB7043" w:rsidP="00AB7043">
            <w:pPr>
              <w:ind w:left="283" w:firstLine="284"/>
              <w:jc w:val="both"/>
              <w:rPr>
                <w:sz w:val="22"/>
                <w:szCs w:val="22"/>
              </w:rPr>
            </w:pPr>
            <w:r w:rsidRPr="00AB7043">
              <w:rPr>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AB7043" w:rsidRPr="00AB7043" w:rsidRDefault="00AB7043" w:rsidP="00AB7043">
            <w:pPr>
              <w:ind w:left="283" w:firstLine="284"/>
              <w:jc w:val="both"/>
              <w:rPr>
                <w:sz w:val="22"/>
                <w:szCs w:val="22"/>
              </w:rPr>
            </w:pPr>
            <w:r w:rsidRPr="00AB7043">
              <w:rPr>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AB7043" w:rsidRPr="00AB7043" w:rsidRDefault="00AB7043" w:rsidP="00AB7043">
            <w:pPr>
              <w:ind w:firstLine="284"/>
              <w:jc w:val="both"/>
              <w:rPr>
                <w:color w:val="000000"/>
                <w:sz w:val="22"/>
                <w:szCs w:val="22"/>
              </w:rPr>
            </w:pPr>
            <w:r w:rsidRPr="00AB7043">
              <w:rPr>
                <w:color w:val="000000"/>
                <w:sz w:val="22"/>
                <w:szCs w:val="22"/>
              </w:rPr>
              <w:t>б) в случае если владельцем Биржевых облигаций является юридическое лицо-нерезидент:</w:t>
            </w:r>
          </w:p>
          <w:p w:rsidR="00AB7043" w:rsidRPr="00AB7043" w:rsidRDefault="00AB7043" w:rsidP="00AB7043">
            <w:pPr>
              <w:widowControl w:val="0"/>
              <w:ind w:firstLine="284"/>
              <w:jc w:val="both"/>
              <w:rPr>
                <w:sz w:val="22"/>
                <w:szCs w:val="22"/>
              </w:rPr>
            </w:pPr>
            <w:r w:rsidRPr="00AB7043">
              <w:rPr>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AB7043">
              <w:rPr>
                <w:sz w:val="22"/>
                <w:szCs w:val="22"/>
                <w:vertAlign w:val="superscript"/>
              </w:rPr>
              <w:footnoteReference w:id="1"/>
            </w:r>
            <w:r w:rsidRPr="00AB7043">
              <w:rPr>
                <w:sz w:val="22"/>
                <w:szCs w:val="22"/>
              </w:rPr>
              <w:t>;.</w:t>
            </w:r>
          </w:p>
          <w:p w:rsidR="00AB7043" w:rsidRPr="00AB7043" w:rsidRDefault="00AB7043" w:rsidP="00AB7043">
            <w:pPr>
              <w:tabs>
                <w:tab w:val="num" w:pos="720"/>
              </w:tabs>
              <w:adjustRightInd w:val="0"/>
              <w:ind w:firstLine="284"/>
              <w:jc w:val="both"/>
              <w:rPr>
                <w:color w:val="000000"/>
                <w:sz w:val="22"/>
                <w:szCs w:val="22"/>
              </w:rPr>
            </w:pPr>
            <w:r w:rsidRPr="00AB7043">
              <w:rPr>
                <w:color w:val="000000"/>
                <w:sz w:val="22"/>
                <w:szCs w:val="22"/>
              </w:rPr>
              <w:t xml:space="preserve">в) в случае, если получателем дохода по Биржевым облигациям будет постоянное представительство юридического лица-нерезидента: </w:t>
            </w:r>
          </w:p>
          <w:p w:rsidR="00AB7043" w:rsidRPr="00AB7043" w:rsidRDefault="00AB7043" w:rsidP="00AB7043">
            <w:pPr>
              <w:widowControl w:val="0"/>
              <w:ind w:firstLine="284"/>
              <w:jc w:val="both"/>
              <w:rPr>
                <w:sz w:val="22"/>
                <w:szCs w:val="22"/>
              </w:rPr>
            </w:pPr>
            <w:r w:rsidRPr="00AB7043">
              <w:rPr>
                <w:sz w:val="22"/>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AB7043" w:rsidRPr="00AB7043" w:rsidRDefault="00AB7043" w:rsidP="00AB7043">
            <w:pPr>
              <w:ind w:firstLine="284"/>
              <w:jc w:val="both"/>
              <w:rPr>
                <w:sz w:val="22"/>
                <w:szCs w:val="22"/>
              </w:rPr>
            </w:pPr>
            <w:r w:rsidRPr="00AB7043">
              <w:rPr>
                <w:sz w:val="22"/>
                <w:szCs w:val="22"/>
              </w:rPr>
              <w:t>г) В случае выплат российским гражданам, проживающим за пределами территории Российской Федерации, номинальному держателю – депоненту НДЦ необходимо предоставить НДЦ,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AB7043" w:rsidRPr="00AB7043" w:rsidRDefault="00AB7043" w:rsidP="00AB7043">
            <w:pPr>
              <w:jc w:val="both"/>
              <w:rPr>
                <w:sz w:val="22"/>
                <w:szCs w:val="22"/>
              </w:rPr>
            </w:pPr>
            <w:r w:rsidRPr="00AB7043">
              <w:rPr>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AB7043" w:rsidRPr="00AB7043" w:rsidRDefault="00AB7043" w:rsidP="00AB7043">
            <w:pPr>
              <w:widowControl w:val="0"/>
              <w:ind w:firstLine="540"/>
              <w:jc w:val="both"/>
              <w:rPr>
                <w:sz w:val="22"/>
                <w:szCs w:val="22"/>
              </w:rPr>
            </w:pPr>
            <w:r w:rsidRPr="00AB7043">
              <w:rPr>
                <w:sz w:val="22"/>
                <w:szCs w:val="22"/>
              </w:rPr>
              <w:t xml:space="preserve">Владельцы Биржевых облигаций, их уполномоченные лица, в том числе депоненты НДЦ, самостоятельно отслеживают полноту и актуальность реквизитов банковского счета, предоставленных ими в НДЦ. В случае непредставления или несвоевременного представления вышеуказанными лицами НДЦ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НДЦ,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Биржевых облигаций не имеет права требовать начисления процентов или какой-либо иной компенсации за такую задержку в платеже. </w:t>
            </w:r>
          </w:p>
          <w:p w:rsidR="00AB7043" w:rsidRPr="00AB7043" w:rsidRDefault="00AB7043" w:rsidP="00AB7043">
            <w:pPr>
              <w:widowControl w:val="0"/>
              <w:ind w:firstLine="540"/>
              <w:jc w:val="both"/>
              <w:rPr>
                <w:sz w:val="22"/>
                <w:szCs w:val="22"/>
              </w:rPr>
            </w:pPr>
            <w:r w:rsidRPr="00AB7043">
              <w:rPr>
                <w:sz w:val="22"/>
                <w:szCs w:val="22"/>
              </w:rPr>
              <w:t>Эмитент перечисляет необходимые денежные средства для выплаты купонного дохода по Биржевым облигациям на счёт Платёжного агента в сроки и в порядке, установленные Договором, заключенным между Эмитентом и Платежным агентом.</w:t>
            </w:r>
          </w:p>
          <w:p w:rsidR="00AB7043" w:rsidRPr="00AB7043" w:rsidRDefault="00AB7043" w:rsidP="00AB7043">
            <w:pPr>
              <w:widowControl w:val="0"/>
              <w:ind w:firstLine="540"/>
              <w:jc w:val="both"/>
              <w:rPr>
                <w:sz w:val="22"/>
                <w:szCs w:val="22"/>
              </w:rPr>
            </w:pPr>
            <w:r w:rsidRPr="00AB7043">
              <w:rPr>
                <w:sz w:val="22"/>
                <w:szCs w:val="22"/>
              </w:rPr>
              <w:lastRenderedPageBreak/>
              <w:t>На основании Перечня владельцев и/или номинальных держателей Биржевых облигаций для выплаты купонного дохода, предоставленного Депозитарием, Платёжный агент рассчитывает суммы денежных средств, подлежащих выплате каждому из лиц, указанных в Перечне владельцев и/или номинальных держателей Биржевых облигаций.</w:t>
            </w:r>
          </w:p>
          <w:p w:rsidR="00AB7043" w:rsidRPr="00AB7043" w:rsidRDefault="00AB7043" w:rsidP="00AB7043">
            <w:pPr>
              <w:widowControl w:val="0"/>
              <w:ind w:firstLine="540"/>
              <w:jc w:val="both"/>
              <w:rPr>
                <w:sz w:val="22"/>
                <w:szCs w:val="22"/>
              </w:rPr>
            </w:pPr>
            <w:r w:rsidRPr="00AB7043">
              <w:rPr>
                <w:sz w:val="22"/>
                <w:szCs w:val="22"/>
              </w:rPr>
              <w:t>В дату выплаты доходов по Биржевым облигациям Платёжный агент перечисляет полученные от Эмитента денежные средства на счета лиц, уполномоченных на получение сумм купонного дохода по Биржевым облигациям в пользу владельцев Биржевых облигаций, указанных в Перечне владельцев и/или номинальных держателей Биржевых облигаций.</w:t>
            </w:r>
          </w:p>
          <w:p w:rsidR="00AB7043" w:rsidRPr="00AB7043" w:rsidRDefault="00AB7043" w:rsidP="00AB7043">
            <w:pPr>
              <w:widowControl w:val="0"/>
              <w:ind w:firstLine="540"/>
              <w:jc w:val="both"/>
              <w:rPr>
                <w:sz w:val="22"/>
                <w:szCs w:val="22"/>
              </w:rPr>
            </w:pPr>
            <w:r w:rsidRPr="00AB7043">
              <w:rPr>
                <w:sz w:val="22"/>
                <w:szCs w:val="22"/>
              </w:rPr>
              <w:t>В случае, если одно лицо уполномочено на получение сумм доходов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AB7043" w:rsidRPr="00AB7043" w:rsidRDefault="00AB7043" w:rsidP="00AB7043">
            <w:pPr>
              <w:tabs>
                <w:tab w:val="center" w:pos="4153"/>
                <w:tab w:val="right" w:pos="8306"/>
              </w:tabs>
              <w:ind w:firstLine="567"/>
              <w:jc w:val="both"/>
              <w:rPr>
                <w:sz w:val="22"/>
                <w:szCs w:val="22"/>
              </w:rPr>
            </w:pPr>
            <w:r w:rsidRPr="00AB7043">
              <w:rPr>
                <w:sz w:val="22"/>
                <w:szCs w:val="22"/>
              </w:rPr>
              <w:t>Номинальные держатели Биржевых облигаций, не являющиеся владельцами Биржевых облигаций, перечисляют полученные денежные средства,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AB7043" w:rsidRPr="00AB7043" w:rsidRDefault="00AB7043" w:rsidP="00AB7043">
            <w:pPr>
              <w:widowControl w:val="0"/>
              <w:ind w:firstLine="540"/>
              <w:jc w:val="both"/>
              <w:rPr>
                <w:sz w:val="22"/>
                <w:szCs w:val="22"/>
              </w:rPr>
            </w:pPr>
            <w:r w:rsidRPr="00AB7043">
              <w:rPr>
                <w:sz w:val="22"/>
                <w:szCs w:val="22"/>
              </w:rP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купонного дохода, признается надлежащим в том числе, в случае отчуждения Биржевых облигаций после даты составления вышеуказанного Перечня.</w:t>
            </w:r>
          </w:p>
          <w:p w:rsidR="00AB7043" w:rsidRPr="00AB7043" w:rsidRDefault="00AB7043" w:rsidP="00AB7043">
            <w:pPr>
              <w:widowControl w:val="0"/>
              <w:ind w:firstLine="540"/>
              <w:jc w:val="both"/>
              <w:rPr>
                <w:sz w:val="22"/>
                <w:szCs w:val="22"/>
              </w:rPr>
            </w:pPr>
            <w:r w:rsidRPr="00AB7043">
              <w:rPr>
                <w:sz w:val="22"/>
                <w:szCs w:val="22"/>
              </w:rPr>
              <w:t>Купонный доход по неразмещенным Биржевым облигациям не начисляется и не выплачивается.</w:t>
            </w:r>
          </w:p>
          <w:p w:rsidR="00AB7043" w:rsidRPr="00AB7043" w:rsidRDefault="00AB7043" w:rsidP="00AB7043">
            <w:pPr>
              <w:jc w:val="both"/>
              <w:rPr>
                <w:sz w:val="22"/>
                <w:szCs w:val="22"/>
              </w:rPr>
            </w:pPr>
            <w:r w:rsidRPr="00AB7043">
              <w:rPr>
                <w:sz w:val="22"/>
                <w:szCs w:val="22"/>
              </w:rPr>
              <w:t>Обязательства Эмитента по выплате купонного дохода считаются исполненными с момента зачисления соответствующих денежных средств на корреспондентский счет банка получателя платежа.</w:t>
            </w:r>
          </w:p>
        </w:tc>
      </w:tr>
    </w:tbl>
    <w:p w:rsidR="00AB7043" w:rsidRPr="00AB7043" w:rsidRDefault="00AB7043" w:rsidP="00AB7043">
      <w:pPr>
        <w:widowControl w:val="0"/>
        <w:adjustRightInd w:val="0"/>
        <w:ind w:firstLine="540"/>
        <w:rPr>
          <w:sz w:val="22"/>
          <w:szCs w:val="22"/>
        </w:rPr>
      </w:pPr>
      <w:r w:rsidRPr="00AB7043">
        <w:rPr>
          <w:b/>
          <w:bCs/>
          <w:sz w:val="22"/>
          <w:szCs w:val="22"/>
        </w:rPr>
        <w:lastRenderedPageBreak/>
        <w:t xml:space="preserve">2. Купон: </w:t>
      </w:r>
      <w:r w:rsidRPr="00AB7043">
        <w:rPr>
          <w:sz w:val="22"/>
          <w:szCs w:val="22"/>
        </w:rPr>
        <w:t>2</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AB7043" w:rsidRPr="00AB7043" w:rsidTr="00AB7043">
        <w:tc>
          <w:tcPr>
            <w:tcW w:w="2308" w:type="dxa"/>
            <w:tcBorders>
              <w:top w:val="doub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182-й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364-й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364-й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AB7043" w:rsidRPr="00AB7043" w:rsidRDefault="00AB7043" w:rsidP="00AB7043">
            <w:pPr>
              <w:rPr>
                <w:sz w:val="22"/>
                <w:szCs w:val="22"/>
              </w:rPr>
            </w:pPr>
            <w:r w:rsidRPr="00AB7043">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окончания второго купонного периода.</w:t>
            </w:r>
          </w:p>
        </w:tc>
      </w:tr>
      <w:tr w:rsidR="00AB7043" w:rsidRPr="00AB7043" w:rsidTr="00AB7043">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AB7043" w:rsidRPr="00AB7043" w:rsidRDefault="00AB7043" w:rsidP="00AB7043">
            <w:pPr>
              <w:ind w:firstLine="540"/>
              <w:rPr>
                <w:sz w:val="22"/>
                <w:szCs w:val="22"/>
              </w:rPr>
            </w:pPr>
            <w:r w:rsidRPr="00AB7043">
              <w:rPr>
                <w:b/>
                <w:bCs/>
                <w:sz w:val="22"/>
                <w:szCs w:val="22"/>
              </w:rPr>
              <w:t>Порядок выплаты купонного (процентного) дохода:</w:t>
            </w:r>
          </w:p>
          <w:p w:rsidR="00AB7043" w:rsidRPr="00AB7043" w:rsidRDefault="00AB7043" w:rsidP="00AB7043">
            <w:pPr>
              <w:ind w:firstLine="540"/>
              <w:rPr>
                <w:sz w:val="22"/>
                <w:szCs w:val="22"/>
              </w:rPr>
            </w:pPr>
            <w:r w:rsidRPr="00AB7043">
              <w:rPr>
                <w:sz w:val="22"/>
                <w:szCs w:val="22"/>
              </w:rPr>
              <w:t>Порядок выплаты дохода по второму купону аналогичен порядку выплаты дохода по первому купону.</w:t>
            </w:r>
          </w:p>
        </w:tc>
      </w:tr>
    </w:tbl>
    <w:p w:rsidR="00AB7043" w:rsidRPr="00AB7043" w:rsidRDefault="00AB7043" w:rsidP="00AB7043">
      <w:pPr>
        <w:widowControl w:val="0"/>
        <w:adjustRightInd w:val="0"/>
        <w:ind w:firstLine="540"/>
        <w:rPr>
          <w:sz w:val="22"/>
          <w:szCs w:val="22"/>
        </w:rPr>
      </w:pPr>
      <w:r w:rsidRPr="00AB7043">
        <w:rPr>
          <w:b/>
          <w:bCs/>
          <w:sz w:val="22"/>
          <w:szCs w:val="22"/>
        </w:rPr>
        <w:t xml:space="preserve">3. Купон: </w:t>
      </w:r>
      <w:r w:rsidRPr="00AB7043">
        <w:rPr>
          <w:sz w:val="22"/>
          <w:szCs w:val="22"/>
        </w:rPr>
        <w:t>3</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AB7043" w:rsidRPr="00AB7043" w:rsidTr="00AB7043">
        <w:tc>
          <w:tcPr>
            <w:tcW w:w="2308" w:type="dxa"/>
            <w:tcBorders>
              <w:top w:val="double" w:sz="6" w:space="0" w:color="auto"/>
              <w:bottom w:val="single" w:sz="6" w:space="0" w:color="auto"/>
              <w:right w:val="single" w:sz="6" w:space="0" w:color="auto"/>
            </w:tcBorders>
          </w:tcPr>
          <w:p w:rsidR="00AB7043" w:rsidRPr="00AB7043" w:rsidRDefault="00AB7043" w:rsidP="00AB7043">
            <w:pPr>
              <w:jc w:val="both"/>
              <w:rPr>
                <w:sz w:val="22"/>
                <w:szCs w:val="22"/>
              </w:rPr>
            </w:pPr>
            <w:r w:rsidRPr="00AB7043">
              <w:rPr>
                <w:sz w:val="22"/>
                <w:szCs w:val="22"/>
              </w:rPr>
              <w:t>364-й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jc w:val="both"/>
              <w:rPr>
                <w:sz w:val="22"/>
                <w:szCs w:val="22"/>
              </w:rPr>
            </w:pPr>
            <w:r w:rsidRPr="00AB7043">
              <w:rPr>
                <w:sz w:val="22"/>
                <w:szCs w:val="22"/>
              </w:rPr>
              <w:t>546-й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jc w:val="both"/>
              <w:rPr>
                <w:sz w:val="22"/>
                <w:szCs w:val="22"/>
              </w:rPr>
            </w:pPr>
            <w:r w:rsidRPr="00AB7043">
              <w:rPr>
                <w:sz w:val="22"/>
                <w:szCs w:val="22"/>
              </w:rPr>
              <w:t>546-й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AB7043" w:rsidRPr="00AB7043" w:rsidRDefault="00AB7043" w:rsidP="00AB7043">
            <w:pPr>
              <w:rPr>
                <w:sz w:val="22"/>
                <w:szCs w:val="22"/>
              </w:rPr>
            </w:pPr>
            <w:r w:rsidRPr="00AB7043">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окончания третьего купонного периода.</w:t>
            </w:r>
          </w:p>
        </w:tc>
      </w:tr>
      <w:tr w:rsidR="00AB7043" w:rsidRPr="00AB7043" w:rsidTr="00AB7043">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AB7043" w:rsidRPr="00AB7043" w:rsidRDefault="00AB7043" w:rsidP="00AB7043">
            <w:pPr>
              <w:ind w:firstLine="540"/>
              <w:jc w:val="both"/>
              <w:rPr>
                <w:sz w:val="22"/>
                <w:szCs w:val="22"/>
              </w:rPr>
            </w:pPr>
            <w:r w:rsidRPr="00AB7043">
              <w:rPr>
                <w:b/>
                <w:bCs/>
                <w:sz w:val="22"/>
                <w:szCs w:val="22"/>
              </w:rPr>
              <w:t>Порядок выплаты купонного (процентного) дохода:</w:t>
            </w:r>
          </w:p>
          <w:p w:rsidR="00AB7043" w:rsidRPr="00AB7043" w:rsidRDefault="00AB7043" w:rsidP="00AB7043">
            <w:pPr>
              <w:ind w:firstLine="540"/>
              <w:jc w:val="both"/>
              <w:rPr>
                <w:sz w:val="22"/>
                <w:szCs w:val="22"/>
              </w:rPr>
            </w:pPr>
            <w:r w:rsidRPr="00AB7043">
              <w:rPr>
                <w:sz w:val="22"/>
                <w:szCs w:val="22"/>
              </w:rPr>
              <w:t>Порядок выплаты дохода по третьему купону аналогичен порядку выплаты дохода по первому купону.</w:t>
            </w:r>
          </w:p>
        </w:tc>
      </w:tr>
    </w:tbl>
    <w:p w:rsidR="00AB7043" w:rsidRPr="00AB7043" w:rsidRDefault="00AB7043" w:rsidP="00AB7043">
      <w:pPr>
        <w:widowControl w:val="0"/>
        <w:adjustRightInd w:val="0"/>
        <w:ind w:firstLine="540"/>
        <w:rPr>
          <w:sz w:val="22"/>
          <w:szCs w:val="22"/>
        </w:rPr>
      </w:pPr>
      <w:r w:rsidRPr="00AB7043">
        <w:rPr>
          <w:b/>
          <w:bCs/>
          <w:sz w:val="22"/>
          <w:szCs w:val="22"/>
        </w:rPr>
        <w:t xml:space="preserve">4. Купон: </w:t>
      </w:r>
      <w:r w:rsidRPr="00AB7043">
        <w:rPr>
          <w:sz w:val="22"/>
          <w:szCs w:val="22"/>
        </w:rPr>
        <w:t>4</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AB7043" w:rsidRPr="00AB7043" w:rsidTr="00AB7043">
        <w:tc>
          <w:tcPr>
            <w:tcW w:w="2308" w:type="dxa"/>
            <w:tcBorders>
              <w:top w:val="doub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546-й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728-й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728-й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AB7043" w:rsidRPr="00AB7043" w:rsidRDefault="00AB7043" w:rsidP="00AB7043">
            <w:pPr>
              <w:rPr>
                <w:sz w:val="22"/>
                <w:szCs w:val="22"/>
              </w:rPr>
            </w:pPr>
            <w:r w:rsidRPr="00AB7043">
              <w:rPr>
                <w:sz w:val="22"/>
                <w:szCs w:val="22"/>
              </w:rPr>
              <w:t xml:space="preserve">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w:t>
            </w:r>
            <w:r w:rsidRPr="00AB7043">
              <w:rPr>
                <w:sz w:val="22"/>
                <w:szCs w:val="22"/>
              </w:rPr>
              <w:lastRenderedPageBreak/>
              <w:t>окончания четвертого купонного периода.</w:t>
            </w:r>
          </w:p>
        </w:tc>
      </w:tr>
      <w:tr w:rsidR="00AB7043" w:rsidRPr="00AB7043" w:rsidTr="00AB7043">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AB7043" w:rsidRPr="00AB7043" w:rsidRDefault="00AB7043" w:rsidP="00AB7043">
            <w:pPr>
              <w:ind w:firstLine="540"/>
              <w:rPr>
                <w:sz w:val="22"/>
                <w:szCs w:val="22"/>
              </w:rPr>
            </w:pPr>
            <w:r w:rsidRPr="00AB7043">
              <w:rPr>
                <w:b/>
                <w:bCs/>
                <w:sz w:val="22"/>
                <w:szCs w:val="22"/>
              </w:rPr>
              <w:lastRenderedPageBreak/>
              <w:t>Порядок выплаты купонного (процентного) дохода:</w:t>
            </w:r>
          </w:p>
          <w:p w:rsidR="00AB7043" w:rsidRPr="00AB7043" w:rsidRDefault="00AB7043" w:rsidP="00AB7043">
            <w:pPr>
              <w:ind w:firstLine="540"/>
              <w:rPr>
                <w:sz w:val="22"/>
                <w:szCs w:val="22"/>
              </w:rPr>
            </w:pPr>
            <w:r w:rsidRPr="00AB7043">
              <w:rPr>
                <w:sz w:val="22"/>
                <w:szCs w:val="22"/>
              </w:rPr>
              <w:t>Порядок выплаты дохода по четвертому купону аналогичен порядку выплаты дохода по первому купону.</w:t>
            </w:r>
          </w:p>
        </w:tc>
      </w:tr>
    </w:tbl>
    <w:p w:rsidR="00AB7043" w:rsidRPr="00AB7043" w:rsidRDefault="00AB7043" w:rsidP="00AB7043">
      <w:pPr>
        <w:widowControl w:val="0"/>
        <w:adjustRightInd w:val="0"/>
        <w:ind w:firstLine="540"/>
        <w:rPr>
          <w:sz w:val="22"/>
          <w:szCs w:val="22"/>
        </w:rPr>
      </w:pPr>
      <w:r w:rsidRPr="00AB7043">
        <w:rPr>
          <w:b/>
          <w:bCs/>
          <w:sz w:val="22"/>
          <w:szCs w:val="22"/>
        </w:rPr>
        <w:t xml:space="preserve">5. Купон: </w:t>
      </w:r>
      <w:r w:rsidRPr="00AB7043">
        <w:rPr>
          <w:sz w:val="22"/>
          <w:szCs w:val="22"/>
        </w:rPr>
        <w:t>5</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AB7043" w:rsidRPr="00AB7043" w:rsidTr="00AB7043">
        <w:tc>
          <w:tcPr>
            <w:tcW w:w="2308" w:type="dxa"/>
            <w:tcBorders>
              <w:top w:val="doub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728-й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910-й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910-й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AB7043" w:rsidRPr="00AB7043" w:rsidRDefault="00AB7043" w:rsidP="00AB7043">
            <w:pPr>
              <w:rPr>
                <w:sz w:val="22"/>
                <w:szCs w:val="22"/>
              </w:rPr>
            </w:pPr>
            <w:r w:rsidRPr="00AB7043">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окончания пятого купонного периода.</w:t>
            </w:r>
          </w:p>
        </w:tc>
      </w:tr>
      <w:tr w:rsidR="00AB7043" w:rsidRPr="00AB7043" w:rsidTr="00AB7043">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AB7043" w:rsidRPr="00AB7043" w:rsidRDefault="00AB7043" w:rsidP="00AB7043">
            <w:pPr>
              <w:ind w:firstLine="540"/>
              <w:rPr>
                <w:sz w:val="22"/>
                <w:szCs w:val="22"/>
              </w:rPr>
            </w:pPr>
            <w:r w:rsidRPr="00AB7043">
              <w:rPr>
                <w:b/>
                <w:bCs/>
                <w:sz w:val="22"/>
                <w:szCs w:val="22"/>
              </w:rPr>
              <w:t>Порядок выплаты купонного (процентного) дохода:</w:t>
            </w:r>
          </w:p>
          <w:p w:rsidR="00AB7043" w:rsidRPr="00AB7043" w:rsidRDefault="00AB7043" w:rsidP="00AB7043">
            <w:pPr>
              <w:ind w:firstLine="540"/>
              <w:rPr>
                <w:sz w:val="22"/>
                <w:szCs w:val="22"/>
              </w:rPr>
            </w:pPr>
            <w:r w:rsidRPr="00AB7043">
              <w:rPr>
                <w:sz w:val="22"/>
                <w:szCs w:val="22"/>
              </w:rPr>
              <w:t xml:space="preserve">Порядок выплаты дохода по пятому купону аналогичен порядку выплаты дохода по первому купону. </w:t>
            </w:r>
          </w:p>
        </w:tc>
      </w:tr>
    </w:tbl>
    <w:p w:rsidR="00AB7043" w:rsidRPr="00AB7043" w:rsidRDefault="00AB7043" w:rsidP="00AB7043">
      <w:pPr>
        <w:widowControl w:val="0"/>
        <w:adjustRightInd w:val="0"/>
        <w:ind w:firstLine="540"/>
        <w:rPr>
          <w:sz w:val="22"/>
          <w:szCs w:val="22"/>
        </w:rPr>
      </w:pPr>
      <w:r w:rsidRPr="00AB7043">
        <w:rPr>
          <w:b/>
          <w:bCs/>
          <w:sz w:val="22"/>
          <w:szCs w:val="22"/>
        </w:rPr>
        <w:t xml:space="preserve">6. Купон: </w:t>
      </w:r>
      <w:r w:rsidRPr="00AB7043">
        <w:rPr>
          <w:sz w:val="22"/>
          <w:szCs w:val="22"/>
        </w:rPr>
        <w:t>6</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AB7043" w:rsidRPr="00AB7043" w:rsidTr="00AB7043">
        <w:tc>
          <w:tcPr>
            <w:tcW w:w="2308" w:type="dxa"/>
            <w:tcBorders>
              <w:top w:val="doub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910-й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1092-й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AB7043" w:rsidRPr="00AB7043" w:rsidRDefault="00AB7043" w:rsidP="00AB7043">
            <w:pPr>
              <w:rPr>
                <w:sz w:val="22"/>
                <w:szCs w:val="22"/>
              </w:rPr>
            </w:pPr>
            <w:r w:rsidRPr="00AB7043">
              <w:rPr>
                <w:sz w:val="22"/>
                <w:szCs w:val="22"/>
              </w:rPr>
              <w:t>1092-й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AB7043" w:rsidRPr="00AB7043" w:rsidRDefault="00AB7043" w:rsidP="00AB7043">
            <w:pPr>
              <w:rPr>
                <w:sz w:val="22"/>
                <w:szCs w:val="22"/>
              </w:rPr>
            </w:pPr>
            <w:r w:rsidRPr="00AB7043">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окончания шестого купонного периода.</w:t>
            </w:r>
          </w:p>
        </w:tc>
      </w:tr>
      <w:tr w:rsidR="00AB7043" w:rsidRPr="00AB7043" w:rsidTr="00AB7043">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AB7043" w:rsidRPr="00AB7043" w:rsidRDefault="00AB7043" w:rsidP="00AB7043">
            <w:pPr>
              <w:ind w:firstLine="540"/>
              <w:rPr>
                <w:sz w:val="22"/>
                <w:szCs w:val="22"/>
              </w:rPr>
            </w:pPr>
            <w:r w:rsidRPr="00AB7043">
              <w:rPr>
                <w:b/>
                <w:bCs/>
                <w:sz w:val="22"/>
                <w:szCs w:val="22"/>
              </w:rPr>
              <w:t>Порядок выплаты купонного (процентного) дохода:</w:t>
            </w:r>
          </w:p>
          <w:p w:rsidR="00AB7043" w:rsidRPr="00AB7043" w:rsidRDefault="00AB7043" w:rsidP="00AB7043">
            <w:pPr>
              <w:ind w:firstLine="540"/>
              <w:jc w:val="both"/>
              <w:rPr>
                <w:sz w:val="22"/>
                <w:szCs w:val="22"/>
              </w:rPr>
            </w:pPr>
            <w:r w:rsidRPr="00AB7043">
              <w:rPr>
                <w:sz w:val="22"/>
                <w:szCs w:val="22"/>
              </w:rPr>
              <w:t>Порядок выплаты дохода по шестому купону аналогичен порядку выплаты дохода по первому купону.</w:t>
            </w:r>
          </w:p>
          <w:p w:rsidR="00AB7043" w:rsidRPr="00AB7043" w:rsidRDefault="00AB7043" w:rsidP="00AB7043">
            <w:pPr>
              <w:ind w:firstLine="540"/>
              <w:jc w:val="both"/>
              <w:rPr>
                <w:sz w:val="22"/>
                <w:szCs w:val="22"/>
              </w:rPr>
            </w:pPr>
            <w:r w:rsidRPr="00AB7043">
              <w:rPr>
                <w:sz w:val="22"/>
                <w:szCs w:val="22"/>
              </w:rPr>
              <w:t>Доход по шестому купону выплачивается одновременно с погашением номинальной стоимости Биржевых облигаций.</w:t>
            </w:r>
          </w:p>
        </w:tc>
      </w:tr>
    </w:tbl>
    <w:p w:rsidR="00E53D60" w:rsidRPr="00AB7043" w:rsidRDefault="00E53D60" w:rsidP="00AB7043">
      <w:pPr>
        <w:numPr>
          <w:ilvl w:val="1"/>
          <w:numId w:val="13"/>
        </w:numPr>
        <w:ind w:left="709" w:hanging="709"/>
        <w:jc w:val="both"/>
        <w:rPr>
          <w:b/>
          <w:sz w:val="22"/>
          <w:szCs w:val="22"/>
        </w:rPr>
      </w:pPr>
      <w:r w:rsidRPr="00AB7043">
        <w:rPr>
          <w:b/>
          <w:sz w:val="22"/>
          <w:szCs w:val="22"/>
        </w:rPr>
        <w:t xml:space="preserve">Текст измененной редакции </w:t>
      </w:r>
      <w:r w:rsidR="00AB7043" w:rsidRPr="00AB7043">
        <w:rPr>
          <w:b/>
          <w:sz w:val="22"/>
          <w:szCs w:val="22"/>
        </w:rPr>
        <w:t>п.9.4 Решения о выпуске</w:t>
      </w:r>
      <w:r w:rsidRPr="00AB7043">
        <w:rPr>
          <w:b/>
          <w:sz w:val="22"/>
          <w:szCs w:val="22"/>
        </w:rPr>
        <w:t>:</w:t>
      </w:r>
    </w:p>
    <w:p w:rsidR="00DD0580" w:rsidRPr="00DD0580" w:rsidRDefault="00DD0580" w:rsidP="00DD0580">
      <w:pPr>
        <w:adjustRightInd w:val="0"/>
        <w:ind w:firstLine="540"/>
        <w:jc w:val="both"/>
        <w:rPr>
          <w:sz w:val="22"/>
          <w:szCs w:val="22"/>
        </w:rPr>
      </w:pPr>
      <w:r w:rsidRPr="00DD0580">
        <w:rPr>
          <w:sz w:val="22"/>
          <w:szCs w:val="22"/>
        </w:rPr>
        <w:t>9.4. Порядок и срок выплаты дохода по облигациям, включая порядок и срок выплаты каждого купона</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DD0580" w:rsidRPr="00DD0580" w:rsidTr="00DD0580">
        <w:tc>
          <w:tcPr>
            <w:tcW w:w="4508" w:type="dxa"/>
            <w:gridSpan w:val="2"/>
            <w:tcBorders>
              <w:top w:val="double" w:sz="6" w:space="0" w:color="auto"/>
              <w:bottom w:val="single" w:sz="6" w:space="0" w:color="auto"/>
              <w:right w:val="single" w:sz="6" w:space="0" w:color="auto"/>
            </w:tcBorders>
          </w:tcPr>
          <w:p w:rsidR="00DD0580" w:rsidRPr="00DD0580" w:rsidRDefault="00DD0580" w:rsidP="00DD0580">
            <w:pPr>
              <w:jc w:val="center"/>
              <w:rPr>
                <w:b/>
                <w:bCs/>
                <w:sz w:val="22"/>
                <w:szCs w:val="22"/>
              </w:rPr>
            </w:pPr>
            <w:r w:rsidRPr="00DD0580">
              <w:rPr>
                <w:b/>
                <w:bCs/>
                <w:sz w:val="22"/>
                <w:szCs w:val="22"/>
              </w:rPr>
              <w:t>Купонный (процентный) период</w:t>
            </w:r>
          </w:p>
        </w:tc>
        <w:tc>
          <w:tcPr>
            <w:tcW w:w="24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jc w:val="center"/>
              <w:rPr>
                <w:b/>
                <w:bCs/>
                <w:sz w:val="22"/>
                <w:szCs w:val="22"/>
              </w:rPr>
            </w:pPr>
            <w:r w:rsidRPr="00DD0580">
              <w:rPr>
                <w:b/>
                <w:bCs/>
                <w:sz w:val="22"/>
                <w:szCs w:val="22"/>
              </w:rPr>
              <w:t>Срок (дата) выплаты купонного (процентного) дохода</w:t>
            </w:r>
          </w:p>
        </w:tc>
        <w:tc>
          <w:tcPr>
            <w:tcW w:w="3265" w:type="dxa"/>
            <w:tcBorders>
              <w:top w:val="double" w:sz="6" w:space="0" w:color="auto"/>
              <w:left w:val="single" w:sz="6" w:space="0" w:color="auto"/>
              <w:bottom w:val="single" w:sz="6" w:space="0" w:color="auto"/>
            </w:tcBorders>
          </w:tcPr>
          <w:p w:rsidR="00DD0580" w:rsidRPr="00DD0580" w:rsidRDefault="00DD0580" w:rsidP="00DD0580">
            <w:pPr>
              <w:jc w:val="center"/>
              <w:rPr>
                <w:b/>
                <w:bCs/>
                <w:sz w:val="22"/>
                <w:szCs w:val="22"/>
              </w:rPr>
            </w:pPr>
            <w:r w:rsidRPr="00DD0580">
              <w:rPr>
                <w:b/>
                <w:bCs/>
                <w:sz w:val="22"/>
                <w:szCs w:val="22"/>
              </w:rPr>
              <w:t>Дата составления списка владельцев облигаций для выплаты купонного (процентного) дохода</w:t>
            </w:r>
          </w:p>
        </w:tc>
      </w:tr>
      <w:tr w:rsidR="00DD0580" w:rsidRPr="00DD0580" w:rsidTr="00DD0580">
        <w:tblPrEx>
          <w:tblBorders>
            <w:top w:val="none" w:sz="0" w:space="0" w:color="auto"/>
            <w:bottom w:val="double" w:sz="6" w:space="0" w:color="auto"/>
          </w:tblBorders>
        </w:tblPrEx>
        <w:tc>
          <w:tcPr>
            <w:tcW w:w="2308" w:type="dxa"/>
            <w:tcBorders>
              <w:top w:val="single" w:sz="6" w:space="0" w:color="auto"/>
              <w:bottom w:val="double" w:sz="6" w:space="0" w:color="auto"/>
              <w:right w:val="single" w:sz="6" w:space="0" w:color="auto"/>
            </w:tcBorders>
          </w:tcPr>
          <w:p w:rsidR="00DD0580" w:rsidRPr="00DD0580" w:rsidRDefault="00DD0580" w:rsidP="00DD0580">
            <w:pPr>
              <w:jc w:val="center"/>
              <w:rPr>
                <w:b/>
                <w:bCs/>
                <w:sz w:val="22"/>
                <w:szCs w:val="22"/>
              </w:rPr>
            </w:pPr>
            <w:r w:rsidRPr="00DD0580">
              <w:rPr>
                <w:b/>
                <w:bCs/>
                <w:sz w:val="22"/>
                <w:szCs w:val="22"/>
              </w:rPr>
              <w:t>Дата начала</w:t>
            </w:r>
          </w:p>
        </w:tc>
        <w:tc>
          <w:tcPr>
            <w:tcW w:w="2200" w:type="dxa"/>
            <w:tcBorders>
              <w:top w:val="single" w:sz="6" w:space="0" w:color="auto"/>
              <w:left w:val="single" w:sz="6" w:space="0" w:color="auto"/>
              <w:bottom w:val="double" w:sz="6" w:space="0" w:color="auto"/>
              <w:right w:val="single" w:sz="6" w:space="0" w:color="auto"/>
            </w:tcBorders>
          </w:tcPr>
          <w:p w:rsidR="00DD0580" w:rsidRPr="00DD0580" w:rsidRDefault="00DD0580" w:rsidP="00DD0580">
            <w:pPr>
              <w:autoSpaceDE/>
              <w:autoSpaceDN/>
              <w:rPr>
                <w:b/>
                <w:bCs/>
                <w:sz w:val="22"/>
                <w:szCs w:val="22"/>
              </w:rPr>
            </w:pPr>
            <w:r w:rsidRPr="00DD0580">
              <w:rPr>
                <w:b/>
                <w:bCs/>
                <w:sz w:val="22"/>
                <w:szCs w:val="22"/>
              </w:rPr>
              <w:t>Дата окончания</w:t>
            </w:r>
          </w:p>
        </w:tc>
        <w:tc>
          <w:tcPr>
            <w:tcW w:w="2400" w:type="dxa"/>
            <w:tcBorders>
              <w:top w:val="single" w:sz="6" w:space="0" w:color="auto"/>
              <w:left w:val="single" w:sz="6" w:space="0" w:color="auto"/>
              <w:bottom w:val="double" w:sz="6" w:space="0" w:color="auto"/>
              <w:right w:val="single" w:sz="6" w:space="0" w:color="auto"/>
            </w:tcBorders>
          </w:tcPr>
          <w:p w:rsidR="00DD0580" w:rsidRPr="00DD0580" w:rsidRDefault="00DD0580" w:rsidP="00DD0580">
            <w:pPr>
              <w:jc w:val="center"/>
              <w:rPr>
                <w:b/>
                <w:bCs/>
                <w:sz w:val="22"/>
                <w:szCs w:val="22"/>
              </w:rPr>
            </w:pPr>
          </w:p>
        </w:tc>
        <w:tc>
          <w:tcPr>
            <w:tcW w:w="3265" w:type="dxa"/>
            <w:tcBorders>
              <w:top w:val="single" w:sz="6" w:space="0" w:color="auto"/>
              <w:left w:val="single" w:sz="6" w:space="0" w:color="auto"/>
              <w:bottom w:val="double" w:sz="6" w:space="0" w:color="auto"/>
            </w:tcBorders>
          </w:tcPr>
          <w:p w:rsidR="00DD0580" w:rsidRPr="00DD0580" w:rsidRDefault="00DD0580" w:rsidP="00DD0580">
            <w:pPr>
              <w:jc w:val="center"/>
              <w:rPr>
                <w:b/>
                <w:bCs/>
                <w:sz w:val="22"/>
                <w:szCs w:val="22"/>
              </w:rPr>
            </w:pPr>
          </w:p>
        </w:tc>
      </w:tr>
    </w:tbl>
    <w:p w:rsidR="00DD0580" w:rsidRPr="00DD0580" w:rsidRDefault="00DD0580" w:rsidP="00DD0580">
      <w:pPr>
        <w:widowControl w:val="0"/>
        <w:adjustRightInd w:val="0"/>
        <w:ind w:firstLine="540"/>
        <w:rPr>
          <w:sz w:val="22"/>
          <w:szCs w:val="22"/>
        </w:rPr>
      </w:pPr>
      <w:r w:rsidRPr="00DD0580">
        <w:rPr>
          <w:b/>
          <w:bCs/>
          <w:sz w:val="22"/>
          <w:szCs w:val="22"/>
        </w:rPr>
        <w:t>1. Купон: 1</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DD0580" w:rsidRPr="00DD0580" w:rsidTr="00DD0580">
        <w:tc>
          <w:tcPr>
            <w:tcW w:w="2308" w:type="dxa"/>
            <w:tcBorders>
              <w:top w:val="doub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Дата начала размещения Биржевых облигаций</w:t>
            </w:r>
          </w:p>
        </w:tc>
        <w:tc>
          <w:tcPr>
            <w:tcW w:w="22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widowControl w:val="0"/>
              <w:adjustRightInd w:val="0"/>
              <w:rPr>
                <w:sz w:val="22"/>
                <w:szCs w:val="22"/>
              </w:rPr>
            </w:pPr>
            <w:r w:rsidRPr="00DD0580">
              <w:rPr>
                <w:sz w:val="22"/>
                <w:szCs w:val="22"/>
              </w:rPr>
              <w:t>182-й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182-й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DD0580" w:rsidRPr="00DD0580" w:rsidRDefault="00DD0580" w:rsidP="00DD0580">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первого купонного периода.</w:t>
            </w:r>
          </w:p>
        </w:tc>
      </w:tr>
      <w:tr w:rsidR="00DD0580" w:rsidRPr="00DD0580" w:rsidTr="00DD0580">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DD0580" w:rsidRPr="00DD0580" w:rsidRDefault="00DD0580" w:rsidP="00DD0580">
            <w:pPr>
              <w:ind w:firstLine="540"/>
              <w:jc w:val="both"/>
              <w:rPr>
                <w:sz w:val="22"/>
                <w:szCs w:val="22"/>
              </w:rPr>
            </w:pPr>
            <w:r w:rsidRPr="00DD0580">
              <w:rPr>
                <w:sz w:val="22"/>
                <w:szCs w:val="22"/>
              </w:rPr>
              <w:t>Порядок выплаты купонного дохода:</w:t>
            </w:r>
          </w:p>
          <w:p w:rsidR="00DD0580" w:rsidRPr="00DD0580" w:rsidRDefault="00DD0580" w:rsidP="00DD0580">
            <w:pPr>
              <w:widowControl w:val="0"/>
              <w:ind w:firstLine="540"/>
              <w:jc w:val="both"/>
              <w:rPr>
                <w:sz w:val="22"/>
                <w:szCs w:val="22"/>
              </w:rPr>
            </w:pPr>
            <w:r w:rsidRPr="00DD0580">
              <w:rPr>
                <w:sz w:val="22"/>
                <w:szCs w:val="22"/>
              </w:rPr>
              <w:t xml:space="preserve">Если дата выплаты купонного дохода приходится на нерабочий праздничный или выходной день - независимо от того, будет ли это государственный выходной день или выходной день для расчетных </w:t>
            </w:r>
            <w:r w:rsidRPr="00DD0580">
              <w:rPr>
                <w:sz w:val="22"/>
                <w:szCs w:val="22"/>
              </w:rPr>
              <w:lastRenderedPageBreak/>
              <w:t>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DD0580" w:rsidRPr="00DD0580" w:rsidRDefault="00DD0580" w:rsidP="00DD0580">
            <w:pPr>
              <w:widowControl w:val="0"/>
              <w:ind w:firstLine="540"/>
              <w:jc w:val="both"/>
              <w:rPr>
                <w:sz w:val="22"/>
                <w:szCs w:val="22"/>
              </w:rPr>
            </w:pPr>
            <w:r w:rsidRPr="00DD0580">
              <w:rPr>
                <w:sz w:val="22"/>
                <w:szCs w:val="22"/>
              </w:rPr>
              <w:t>Выплата купонного дохода</w:t>
            </w:r>
            <w:r w:rsidRPr="00DD0580">
              <w:rPr>
                <w:b/>
                <w:bCs/>
                <w:sz w:val="22"/>
                <w:szCs w:val="22"/>
              </w:rPr>
              <w:t xml:space="preserve"> </w:t>
            </w:r>
            <w:r w:rsidRPr="00DD0580">
              <w:rPr>
                <w:sz w:val="22"/>
                <w:szCs w:val="22"/>
              </w:rPr>
              <w:t>по Биржевым облигациям производится в рублях Российской Федерации в безналичном порядке.</w:t>
            </w:r>
          </w:p>
          <w:p w:rsidR="00DD0580" w:rsidRPr="00DD0580" w:rsidRDefault="00DD0580" w:rsidP="00DD0580">
            <w:pPr>
              <w:widowControl w:val="0"/>
              <w:ind w:firstLine="540"/>
              <w:jc w:val="both"/>
              <w:rPr>
                <w:sz w:val="22"/>
                <w:szCs w:val="22"/>
              </w:rPr>
            </w:pPr>
            <w:r w:rsidRPr="00DD0580">
              <w:rPr>
                <w:sz w:val="22"/>
                <w:szCs w:val="22"/>
              </w:rPr>
              <w:t>Выплата купонного дохода осуществляется в следующем порядке:</w:t>
            </w:r>
          </w:p>
          <w:p w:rsidR="00DD0580" w:rsidRPr="00DD0580" w:rsidRDefault="00DD0580" w:rsidP="00DD0580">
            <w:pPr>
              <w:widowControl w:val="0"/>
              <w:ind w:firstLine="540"/>
              <w:jc w:val="both"/>
              <w:rPr>
                <w:sz w:val="22"/>
                <w:szCs w:val="22"/>
              </w:rPr>
            </w:pPr>
            <w:r w:rsidRPr="00DD0580">
              <w:rPr>
                <w:sz w:val="22"/>
                <w:szCs w:val="22"/>
              </w:rPr>
              <w:t xml:space="preserve">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выплаты дохода по Биржевым облигациям выпуска (далее «Дата составления перечня владельцев и/или номинальных держателей Биржевых облигаций для выплаты купонного дохода»). </w:t>
            </w:r>
          </w:p>
          <w:p w:rsidR="00DD0580" w:rsidRPr="00DD0580" w:rsidRDefault="00DD0580" w:rsidP="00DD0580">
            <w:pPr>
              <w:widowControl w:val="0"/>
              <w:ind w:firstLine="540"/>
              <w:jc w:val="both"/>
              <w:rPr>
                <w:sz w:val="22"/>
                <w:szCs w:val="22"/>
              </w:rPr>
            </w:pPr>
            <w:r w:rsidRPr="00DD0580">
              <w:rPr>
                <w:sz w:val="22"/>
                <w:szCs w:val="22"/>
              </w:rPr>
              <w:t>Презюмируется, что номинальные держатели – депоненты НРД уполномочены получать денежные средства при выплате купонного дохода по Биржевым облигациям. Депоненты НРД, являющиеся номинальными держателями и не уполномоченные своими клиентами получать денежные средства при выплате купонного дохода по Биржевым облигациям, не позднее чем в 13 часов 00 минут (московского времени) 3 (третьего) рабочего дня до даты выплаты купонного дохода по Биржевым облигациям, передают в НРД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купонного дохода.</w:t>
            </w:r>
          </w:p>
          <w:p w:rsidR="00DD0580" w:rsidRPr="00DD0580" w:rsidRDefault="00DD0580" w:rsidP="00DD0580">
            <w:pPr>
              <w:widowControl w:val="0"/>
              <w:ind w:firstLine="540"/>
              <w:jc w:val="both"/>
              <w:rPr>
                <w:sz w:val="22"/>
                <w:szCs w:val="22"/>
              </w:rPr>
            </w:pPr>
            <w:r w:rsidRPr="00DD0580">
              <w:rPr>
                <w:sz w:val="22"/>
                <w:szCs w:val="22"/>
              </w:rPr>
              <w:t xml:space="preserve">Владелец Биржевых облигаций, если он не является депонентом НРД, может уполномочить номинального держателя облигаций – депонента НРД получать суммы от выплаты доходов по Биржевым облигациям. </w:t>
            </w:r>
          </w:p>
          <w:p w:rsidR="00DD0580" w:rsidRPr="00DD0580" w:rsidRDefault="00DD0580" w:rsidP="00DD0580">
            <w:pPr>
              <w:widowControl w:val="0"/>
              <w:ind w:firstLine="540"/>
              <w:jc w:val="both"/>
              <w:rPr>
                <w:sz w:val="22"/>
                <w:szCs w:val="22"/>
              </w:rPr>
            </w:pPr>
            <w:r w:rsidRPr="00DD0580">
              <w:rPr>
                <w:sz w:val="22"/>
                <w:szCs w:val="22"/>
              </w:rPr>
              <w:t>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купонного дохода по Биржевым облигациям, то под лицом, уполномоченным получать суммы купонного дохода по Биржевым облигациям, подразумевается номинальный держатель Биржевых облигаций.</w:t>
            </w:r>
          </w:p>
          <w:p w:rsidR="00DD0580" w:rsidRPr="00DD0580" w:rsidRDefault="00DD0580" w:rsidP="00DD0580">
            <w:pPr>
              <w:widowControl w:val="0"/>
              <w:ind w:firstLine="540"/>
              <w:jc w:val="both"/>
              <w:rPr>
                <w:sz w:val="22"/>
                <w:szCs w:val="22"/>
              </w:rPr>
            </w:pPr>
            <w:r w:rsidRPr="00DD0580">
              <w:rPr>
                <w:sz w:val="22"/>
                <w:szCs w:val="22"/>
              </w:rP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купонного дохода по Биржевым облигациям, то под лицом, уполномоченным получать суммы купонного дохода по Биржевым облигациям, подразумевается владелец Биржевых облигаций.</w:t>
            </w:r>
          </w:p>
          <w:p w:rsidR="00DD0580" w:rsidRPr="00DD0580" w:rsidRDefault="00DD0580" w:rsidP="00DD0580">
            <w:pPr>
              <w:widowControl w:val="0"/>
              <w:ind w:firstLine="540"/>
              <w:jc w:val="both"/>
              <w:rPr>
                <w:sz w:val="22"/>
                <w:szCs w:val="22"/>
              </w:rPr>
            </w:pPr>
            <w:r w:rsidRPr="00DD0580">
              <w:rPr>
                <w:sz w:val="22"/>
                <w:szCs w:val="22"/>
              </w:rPr>
              <w:t>На основании имеющихся и/или предоставленных депонентами данных НРД составляет Перечень владельцев и/или номинальных держателей Биржевых облигаций для выплаты купонного дохода, который предоставляет Эмитенту и/или Платёжному агенту не позднее чем во 2 (второй) рабочий день до даты выплаты дохода по Биржевым облигациям. Перечень владельцев и/или номинальных</w:t>
            </w:r>
            <w:r w:rsidRPr="00DD0580">
              <w:rPr>
                <w:b/>
                <w:bCs/>
                <w:i/>
                <w:iCs/>
                <w:sz w:val="22"/>
                <w:szCs w:val="22"/>
              </w:rPr>
              <w:t xml:space="preserve"> </w:t>
            </w:r>
            <w:r w:rsidRPr="00DD0580">
              <w:rPr>
                <w:sz w:val="22"/>
                <w:szCs w:val="22"/>
              </w:rPr>
              <w:t>держателей Биржевых облигаций для выплаты купонного дохода включает в себя следующие данные:</w:t>
            </w:r>
          </w:p>
          <w:p w:rsidR="00DD0580" w:rsidRPr="00DD0580" w:rsidRDefault="00DD0580" w:rsidP="00DD0580">
            <w:pPr>
              <w:widowControl w:val="0"/>
              <w:ind w:firstLine="540"/>
              <w:jc w:val="both"/>
              <w:rPr>
                <w:sz w:val="22"/>
                <w:szCs w:val="22"/>
              </w:rPr>
            </w:pPr>
            <w:r w:rsidRPr="00DD0580">
              <w:rPr>
                <w:sz w:val="22"/>
                <w:szCs w:val="22"/>
              </w:rPr>
              <w:t>а) полное наименование (Ф.И.О. – для физического лица) лица, уполномоченного получать суммы дохода по Биржевым облигациям;</w:t>
            </w:r>
          </w:p>
          <w:p w:rsidR="00DD0580" w:rsidRPr="00DD0580" w:rsidRDefault="00DD0580" w:rsidP="00DD0580">
            <w:pPr>
              <w:widowControl w:val="0"/>
              <w:ind w:firstLine="540"/>
              <w:jc w:val="both"/>
              <w:rPr>
                <w:sz w:val="22"/>
                <w:szCs w:val="22"/>
              </w:rPr>
            </w:pPr>
            <w:r w:rsidRPr="00DD0580">
              <w:rPr>
                <w:sz w:val="22"/>
                <w:szCs w:val="22"/>
              </w:rPr>
              <w:t>б) количество Биржевых облигаций, учитываемых на счете депо лица, уполномоченного получать суммы дохода по Биржевым облигациям;</w:t>
            </w:r>
          </w:p>
          <w:p w:rsidR="00DD0580" w:rsidRPr="00DD0580" w:rsidRDefault="00DD0580" w:rsidP="00DD0580">
            <w:pPr>
              <w:widowControl w:val="0"/>
              <w:ind w:firstLine="540"/>
              <w:jc w:val="both"/>
              <w:rPr>
                <w:sz w:val="22"/>
                <w:szCs w:val="22"/>
              </w:rPr>
            </w:pPr>
            <w:r w:rsidRPr="00DD0580">
              <w:rPr>
                <w:sz w:val="22"/>
                <w:szCs w:val="22"/>
              </w:rPr>
              <w:t>в) место нахождения и почтовый адрес лица, уполномоченного владельцем получать суммы дохода по Биржевым облигациям;</w:t>
            </w:r>
          </w:p>
          <w:p w:rsidR="00DD0580" w:rsidRPr="00DD0580" w:rsidRDefault="00DD0580" w:rsidP="00DD0580">
            <w:pPr>
              <w:widowControl w:val="0"/>
              <w:ind w:firstLine="540"/>
              <w:jc w:val="both"/>
              <w:rPr>
                <w:sz w:val="22"/>
                <w:szCs w:val="22"/>
              </w:rPr>
            </w:pPr>
            <w:r w:rsidRPr="00DD0580">
              <w:rPr>
                <w:sz w:val="22"/>
                <w:szCs w:val="22"/>
              </w:rPr>
              <w:t xml:space="preserve">г) реквизиты банковского счёта лица, уполномоченного владельцем получать суммы дохода по Биржевым облигациям, а именно: </w:t>
            </w:r>
          </w:p>
          <w:p w:rsidR="00DD0580" w:rsidRPr="00DD0580" w:rsidRDefault="00DD0580" w:rsidP="00DD0580">
            <w:pPr>
              <w:widowControl w:val="0"/>
              <w:ind w:firstLine="540"/>
              <w:jc w:val="both"/>
              <w:rPr>
                <w:sz w:val="22"/>
                <w:szCs w:val="22"/>
              </w:rPr>
            </w:pPr>
            <w:r w:rsidRPr="00DD0580">
              <w:rPr>
                <w:sz w:val="22"/>
                <w:szCs w:val="22"/>
              </w:rPr>
              <w:t>- номер счета в банке;</w:t>
            </w:r>
          </w:p>
          <w:p w:rsidR="00DD0580" w:rsidRPr="00DD0580" w:rsidRDefault="00DD0580" w:rsidP="00DD0580">
            <w:pPr>
              <w:widowControl w:val="0"/>
              <w:ind w:firstLine="540"/>
              <w:jc w:val="both"/>
              <w:rPr>
                <w:sz w:val="22"/>
                <w:szCs w:val="22"/>
              </w:rPr>
            </w:pPr>
            <w:r w:rsidRPr="00DD0580">
              <w:rPr>
                <w:sz w:val="22"/>
                <w:szCs w:val="22"/>
              </w:rPr>
              <w:t>- наименование банка (с указанием города банка), в котором открыт счет;</w:t>
            </w:r>
          </w:p>
          <w:p w:rsidR="00DD0580" w:rsidRPr="00DD0580" w:rsidRDefault="00DD0580" w:rsidP="00DD0580">
            <w:pPr>
              <w:widowControl w:val="0"/>
              <w:ind w:firstLine="540"/>
              <w:jc w:val="both"/>
              <w:rPr>
                <w:sz w:val="22"/>
                <w:szCs w:val="22"/>
              </w:rPr>
            </w:pPr>
            <w:r w:rsidRPr="00DD0580">
              <w:rPr>
                <w:sz w:val="22"/>
                <w:szCs w:val="22"/>
              </w:rPr>
              <w:t>- корреспондентский счет банка, в котором открыт счет;</w:t>
            </w:r>
          </w:p>
          <w:p w:rsidR="00DD0580" w:rsidRPr="00DD0580" w:rsidRDefault="00DD0580" w:rsidP="00DD0580">
            <w:pPr>
              <w:widowControl w:val="0"/>
              <w:ind w:firstLine="540"/>
              <w:jc w:val="both"/>
              <w:rPr>
                <w:sz w:val="22"/>
                <w:szCs w:val="22"/>
              </w:rPr>
            </w:pPr>
            <w:r w:rsidRPr="00DD0580">
              <w:rPr>
                <w:sz w:val="22"/>
                <w:szCs w:val="22"/>
              </w:rPr>
              <w:t>- банковский идентификационный код банка, в котором открыт счет;</w:t>
            </w:r>
          </w:p>
          <w:p w:rsidR="00DD0580" w:rsidRPr="00DD0580" w:rsidRDefault="00DD0580" w:rsidP="00DD0580">
            <w:pPr>
              <w:widowControl w:val="0"/>
              <w:ind w:firstLine="540"/>
              <w:jc w:val="both"/>
              <w:rPr>
                <w:sz w:val="22"/>
                <w:szCs w:val="22"/>
              </w:rPr>
            </w:pPr>
            <w:r w:rsidRPr="00DD0580">
              <w:rPr>
                <w:sz w:val="22"/>
                <w:szCs w:val="22"/>
              </w:rPr>
              <w:t>д) идентификационный номер налогоплательщика (ИНН) лица, уполномоченного получать суммы дохода по Биржевым облигациям;</w:t>
            </w:r>
          </w:p>
          <w:p w:rsidR="00DD0580" w:rsidRPr="00DD0580" w:rsidRDefault="00DD0580" w:rsidP="00DD0580">
            <w:pPr>
              <w:widowControl w:val="0"/>
              <w:ind w:firstLine="540"/>
              <w:jc w:val="both"/>
              <w:rPr>
                <w:sz w:val="22"/>
                <w:szCs w:val="22"/>
              </w:rPr>
            </w:pPr>
            <w:r w:rsidRPr="00DD0580">
              <w:rPr>
                <w:sz w:val="22"/>
                <w:szCs w:val="22"/>
              </w:rPr>
              <w:t>е) налоговый статус лица, уполномоченного получать суммы дохода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 ;</w:t>
            </w:r>
          </w:p>
          <w:p w:rsidR="00DD0580" w:rsidRPr="00DD0580" w:rsidRDefault="00DD0580" w:rsidP="00DD0580">
            <w:pPr>
              <w:widowControl w:val="0"/>
              <w:ind w:firstLine="540"/>
              <w:jc w:val="both"/>
              <w:rPr>
                <w:sz w:val="22"/>
                <w:szCs w:val="22"/>
              </w:rPr>
            </w:pPr>
            <w:r w:rsidRPr="00DD0580">
              <w:rPr>
                <w:sz w:val="22"/>
                <w:szCs w:val="22"/>
              </w:rPr>
              <w:t>ж) код причины постановки на учет (КПП) лица, уполномоченного получать суммы дохода по Биржевым облигациям (при его наличии).</w:t>
            </w:r>
          </w:p>
          <w:p w:rsidR="00DD0580" w:rsidRPr="00DD0580" w:rsidRDefault="00DD0580" w:rsidP="00DD0580">
            <w:pPr>
              <w:jc w:val="both"/>
              <w:rPr>
                <w:sz w:val="22"/>
                <w:szCs w:val="22"/>
              </w:rPr>
            </w:pPr>
            <w:r w:rsidRPr="00DD0580">
              <w:rPr>
                <w:sz w:val="22"/>
                <w:szCs w:val="22"/>
              </w:rPr>
              <w:t xml:space="preserve">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 номинальный держатель обязан передать в НРД, а НРД обязан включить в Перечень владельцев и/или номинальных держателей Биржевых облигаций для выплаты сумм дохода следующую информацию относительно физических лиц – нерезидентов Российской Федерации и юридических лиц - </w:t>
            </w:r>
            <w:r w:rsidRPr="00DD0580">
              <w:rPr>
                <w:sz w:val="22"/>
                <w:szCs w:val="22"/>
              </w:rPr>
              <w:lastRenderedPageBreak/>
              <w:t>нерезидентов Российской Федерации, являющихся владельцами Биржевых облигаций, независимо о того уполномочен номинальный держатель получать суммы дохода по Биржевым облигациям или нет:</w:t>
            </w:r>
          </w:p>
          <w:p w:rsidR="00DD0580" w:rsidRPr="00DD0580" w:rsidRDefault="00DD0580" w:rsidP="00DD0580">
            <w:pPr>
              <w:widowControl w:val="0"/>
              <w:numPr>
                <w:ilvl w:val="0"/>
                <w:numId w:val="7"/>
              </w:numPr>
              <w:tabs>
                <w:tab w:val="clear" w:pos="720"/>
                <w:tab w:val="num" w:pos="360"/>
              </w:tabs>
              <w:autoSpaceDE/>
              <w:autoSpaceDN/>
              <w:ind w:left="0"/>
              <w:jc w:val="both"/>
              <w:rPr>
                <w:sz w:val="22"/>
                <w:szCs w:val="22"/>
              </w:rPr>
            </w:pPr>
            <w:r w:rsidRPr="00DD0580">
              <w:rPr>
                <w:sz w:val="22"/>
                <w:szCs w:val="22"/>
              </w:rPr>
              <w:t>полное наименование/Ф.И.О. владельца Биржевых облигаций;</w:t>
            </w:r>
          </w:p>
          <w:p w:rsidR="00DD0580" w:rsidRPr="00DD0580" w:rsidRDefault="00DD0580" w:rsidP="00DD0580">
            <w:pPr>
              <w:widowControl w:val="0"/>
              <w:numPr>
                <w:ilvl w:val="0"/>
                <w:numId w:val="7"/>
              </w:numPr>
              <w:tabs>
                <w:tab w:val="clear" w:pos="720"/>
                <w:tab w:val="num" w:pos="360"/>
              </w:tabs>
              <w:autoSpaceDE/>
              <w:autoSpaceDN/>
              <w:ind w:left="0"/>
              <w:jc w:val="both"/>
              <w:rPr>
                <w:sz w:val="22"/>
                <w:szCs w:val="22"/>
              </w:rPr>
            </w:pPr>
            <w:r w:rsidRPr="00DD0580">
              <w:rPr>
                <w:sz w:val="22"/>
                <w:szCs w:val="22"/>
              </w:rPr>
              <w:t>количество принадлежащих владельцу Биржевых облигаций;</w:t>
            </w:r>
          </w:p>
          <w:p w:rsidR="00DD0580" w:rsidRPr="00DD0580" w:rsidRDefault="00DD0580" w:rsidP="00DD0580">
            <w:pPr>
              <w:widowControl w:val="0"/>
              <w:numPr>
                <w:ilvl w:val="0"/>
                <w:numId w:val="7"/>
              </w:numPr>
              <w:tabs>
                <w:tab w:val="clear" w:pos="720"/>
                <w:tab w:val="num" w:pos="360"/>
              </w:tabs>
              <w:autoSpaceDE/>
              <w:autoSpaceDN/>
              <w:ind w:left="0"/>
              <w:jc w:val="both"/>
              <w:rPr>
                <w:sz w:val="22"/>
                <w:szCs w:val="22"/>
              </w:rPr>
            </w:pPr>
            <w:r w:rsidRPr="00DD0580">
              <w:rPr>
                <w:sz w:val="22"/>
                <w:szCs w:val="22"/>
              </w:rPr>
              <w:t>полное наименование лица, уполномоченного получать суммы дохода по Биржевым облигациям;</w:t>
            </w:r>
          </w:p>
          <w:p w:rsidR="00DD0580" w:rsidRPr="00DD0580" w:rsidRDefault="00DD0580" w:rsidP="00DD0580">
            <w:pPr>
              <w:widowControl w:val="0"/>
              <w:numPr>
                <w:ilvl w:val="0"/>
                <w:numId w:val="7"/>
              </w:numPr>
              <w:tabs>
                <w:tab w:val="clear" w:pos="720"/>
                <w:tab w:val="num" w:pos="360"/>
              </w:tabs>
              <w:autoSpaceDE/>
              <w:autoSpaceDN/>
              <w:ind w:left="0"/>
              <w:jc w:val="both"/>
              <w:rPr>
                <w:sz w:val="22"/>
                <w:szCs w:val="22"/>
              </w:rPr>
            </w:pPr>
            <w:r w:rsidRPr="00DD0580">
              <w:rPr>
                <w:sz w:val="22"/>
                <w:szCs w:val="22"/>
              </w:rPr>
              <w:t>место нахождения (или регистрации – для физических лиц) и почтовый адрес, включая индекс, владельца Биржевых облигаций;</w:t>
            </w:r>
          </w:p>
          <w:p w:rsidR="00DD0580" w:rsidRPr="00DD0580" w:rsidRDefault="00DD0580" w:rsidP="00DD0580">
            <w:pPr>
              <w:widowControl w:val="0"/>
              <w:numPr>
                <w:ilvl w:val="0"/>
                <w:numId w:val="7"/>
              </w:numPr>
              <w:tabs>
                <w:tab w:val="clear" w:pos="720"/>
                <w:tab w:val="num" w:pos="360"/>
              </w:tabs>
              <w:autoSpaceDE/>
              <w:autoSpaceDN/>
              <w:ind w:left="0"/>
              <w:jc w:val="both"/>
              <w:rPr>
                <w:sz w:val="22"/>
                <w:szCs w:val="22"/>
              </w:rPr>
            </w:pPr>
            <w:r w:rsidRPr="00DD0580">
              <w:rPr>
                <w:sz w:val="22"/>
                <w:szCs w:val="22"/>
              </w:rPr>
              <w:t>реквизиты банковского счета лица, уполномоченного получать суммы дохода по Биржевым облигациям;</w:t>
            </w:r>
          </w:p>
          <w:p w:rsidR="00DD0580" w:rsidRPr="00DD0580" w:rsidRDefault="00DD0580" w:rsidP="00DD0580">
            <w:pPr>
              <w:widowControl w:val="0"/>
              <w:numPr>
                <w:ilvl w:val="0"/>
                <w:numId w:val="7"/>
              </w:numPr>
              <w:tabs>
                <w:tab w:val="clear" w:pos="720"/>
                <w:tab w:val="num" w:pos="360"/>
              </w:tabs>
              <w:autoSpaceDE/>
              <w:autoSpaceDN/>
              <w:ind w:left="0"/>
              <w:jc w:val="both"/>
              <w:rPr>
                <w:sz w:val="22"/>
                <w:szCs w:val="22"/>
              </w:rPr>
            </w:pPr>
            <w:r w:rsidRPr="00DD0580">
              <w:rPr>
                <w:sz w:val="22"/>
                <w:szCs w:val="22"/>
              </w:rPr>
              <w:t xml:space="preserve">идентификационный номер налогоплательщика (ИНН) владельца Биржевых облигаций; </w:t>
            </w:r>
          </w:p>
          <w:p w:rsidR="00DD0580" w:rsidRPr="00DD0580" w:rsidRDefault="00DD0580" w:rsidP="00DD0580">
            <w:pPr>
              <w:widowControl w:val="0"/>
              <w:numPr>
                <w:ilvl w:val="0"/>
                <w:numId w:val="7"/>
              </w:numPr>
              <w:tabs>
                <w:tab w:val="clear" w:pos="720"/>
                <w:tab w:val="num" w:pos="360"/>
              </w:tabs>
              <w:autoSpaceDE/>
              <w:autoSpaceDN/>
              <w:ind w:left="0"/>
              <w:jc w:val="both"/>
              <w:rPr>
                <w:sz w:val="22"/>
                <w:szCs w:val="22"/>
              </w:rPr>
            </w:pPr>
            <w:r w:rsidRPr="00DD0580">
              <w:rPr>
                <w:sz w:val="22"/>
                <w:szCs w:val="22"/>
              </w:rPr>
              <w:t>налоговый статус владельца Биржевых облигаций.</w:t>
            </w:r>
          </w:p>
          <w:p w:rsidR="00DD0580" w:rsidRPr="00DD0580" w:rsidRDefault="00DD0580" w:rsidP="00DD0580">
            <w:pPr>
              <w:jc w:val="both"/>
              <w:rPr>
                <w:sz w:val="22"/>
                <w:szCs w:val="22"/>
              </w:rPr>
            </w:pPr>
            <w:r w:rsidRPr="00DD0580">
              <w:rPr>
                <w:sz w:val="22"/>
                <w:szCs w:val="22"/>
              </w:rPr>
              <w:t>а) в случае если владельцем Биржевых облигаций является юридическое лицо-нерезидент дополнительно указывается:</w:t>
            </w:r>
          </w:p>
          <w:p w:rsidR="00DD0580" w:rsidRPr="00DD0580" w:rsidRDefault="00DD0580" w:rsidP="00DD0580">
            <w:pPr>
              <w:jc w:val="both"/>
              <w:rPr>
                <w:sz w:val="22"/>
                <w:szCs w:val="22"/>
              </w:rPr>
            </w:pPr>
            <w:r w:rsidRPr="00DD0580">
              <w:rPr>
                <w:sz w:val="22"/>
                <w:szCs w:val="22"/>
              </w:rPr>
              <w:t>- код иностранной организации (КИО) – при наличии;</w:t>
            </w:r>
          </w:p>
          <w:p w:rsidR="00DD0580" w:rsidRPr="00DD0580" w:rsidRDefault="00DD0580" w:rsidP="00DD0580">
            <w:pPr>
              <w:jc w:val="both"/>
              <w:rPr>
                <w:sz w:val="22"/>
                <w:szCs w:val="22"/>
              </w:rPr>
            </w:pPr>
            <w:r w:rsidRPr="00DD0580">
              <w:rPr>
                <w:sz w:val="22"/>
                <w:szCs w:val="22"/>
              </w:rPr>
              <w:t>б) в случае если владельцем Биржевых облигаций является физическое лицо дополнительно указывается:</w:t>
            </w:r>
          </w:p>
          <w:p w:rsidR="00DD0580" w:rsidRPr="00DD0580" w:rsidRDefault="00DD0580" w:rsidP="00DD0580">
            <w:pPr>
              <w:jc w:val="both"/>
              <w:rPr>
                <w:sz w:val="22"/>
                <w:szCs w:val="22"/>
              </w:rPr>
            </w:pPr>
            <w:r w:rsidRPr="00DD0580">
              <w:rPr>
                <w:sz w:val="22"/>
                <w:szCs w:val="22"/>
              </w:rPr>
              <w:t>- вид, номер, дата и место выдачи документа, удостоверяющего личность владельца, наименование органа, выдавшего документ;</w:t>
            </w:r>
          </w:p>
          <w:p w:rsidR="00DD0580" w:rsidRPr="00DD0580" w:rsidRDefault="00DD0580" w:rsidP="00DD0580">
            <w:pPr>
              <w:jc w:val="both"/>
              <w:rPr>
                <w:sz w:val="22"/>
                <w:szCs w:val="22"/>
              </w:rPr>
            </w:pPr>
            <w:r w:rsidRPr="00DD0580">
              <w:rPr>
                <w:sz w:val="22"/>
                <w:szCs w:val="22"/>
              </w:rPr>
              <w:t>- число, месяц и год рождения владельца;</w:t>
            </w:r>
          </w:p>
          <w:p w:rsidR="00DD0580" w:rsidRPr="00DD0580" w:rsidRDefault="00DD0580" w:rsidP="00DD0580">
            <w:pPr>
              <w:jc w:val="both"/>
              <w:rPr>
                <w:sz w:val="22"/>
                <w:szCs w:val="22"/>
              </w:rPr>
            </w:pPr>
            <w:r w:rsidRPr="00DD0580">
              <w:rPr>
                <w:sz w:val="22"/>
                <w:szCs w:val="22"/>
              </w:rPr>
              <w:t>-место регистрации и почтовый адрес, включая индекс владельца Биржевых облигаций;</w:t>
            </w:r>
          </w:p>
          <w:p w:rsidR="00DD0580" w:rsidRPr="00DD0580" w:rsidRDefault="00DD0580" w:rsidP="00DD0580">
            <w:pPr>
              <w:jc w:val="both"/>
              <w:rPr>
                <w:sz w:val="22"/>
                <w:szCs w:val="22"/>
              </w:rPr>
            </w:pPr>
            <w:r w:rsidRPr="00DD0580">
              <w:rPr>
                <w:sz w:val="22"/>
                <w:szCs w:val="22"/>
              </w:rPr>
              <w:t>- ИНН владельца Биржевых облигаций (при его наличии);</w:t>
            </w:r>
          </w:p>
          <w:p w:rsidR="00DD0580" w:rsidRPr="00DD0580" w:rsidRDefault="00DD0580" w:rsidP="00DD0580">
            <w:pPr>
              <w:jc w:val="both"/>
              <w:rPr>
                <w:sz w:val="22"/>
                <w:szCs w:val="22"/>
              </w:rPr>
            </w:pPr>
            <w:r w:rsidRPr="00DD0580">
              <w:rPr>
                <w:sz w:val="22"/>
                <w:szCs w:val="22"/>
              </w:rPr>
              <w:t>- номер свидетельства государственного пенсионного страхования владельца (при его наличии).</w:t>
            </w:r>
          </w:p>
          <w:p w:rsidR="00DD0580" w:rsidRPr="00DD0580" w:rsidRDefault="00DD0580" w:rsidP="00DD0580">
            <w:pPr>
              <w:jc w:val="both"/>
              <w:rPr>
                <w:sz w:val="22"/>
                <w:szCs w:val="22"/>
              </w:rPr>
            </w:pPr>
            <w:r w:rsidRPr="00DD0580">
              <w:rPr>
                <w:sz w:val="22"/>
                <w:szCs w:val="22"/>
              </w:rPr>
              <w:t>Также не позднее чем в 13 часов 00 минут (московского времени) 3 (третьего) рабочего дня до</w:t>
            </w:r>
            <w:r w:rsidRPr="00DD0580" w:rsidDel="004201B9">
              <w:rPr>
                <w:sz w:val="22"/>
                <w:szCs w:val="22"/>
              </w:rPr>
              <w:t xml:space="preserve"> </w:t>
            </w:r>
            <w:r w:rsidRPr="00DD0580">
              <w:rPr>
                <w:sz w:val="22"/>
                <w:szCs w:val="22"/>
              </w:rPr>
              <w:t>даты выплаты купонного дохода, дополнительно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включенной в Перечень владельцев и/или номинальных держателей, депонент НРД или номинальный держатель- депонент НРД обязан передать в НРД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DD0580" w:rsidRPr="00DD0580" w:rsidRDefault="00DD0580" w:rsidP="00DD0580">
            <w:pPr>
              <w:ind w:firstLine="284"/>
              <w:jc w:val="both"/>
              <w:rPr>
                <w:sz w:val="22"/>
                <w:szCs w:val="22"/>
              </w:rPr>
            </w:pPr>
            <w:r w:rsidRPr="00DD0580">
              <w:rPr>
                <w:sz w:val="22"/>
                <w:szCs w:val="22"/>
              </w:rPr>
              <w:t>а) в случае если владельцем Биржевых облигаций является физическое лицо-нерезидент:</w:t>
            </w:r>
          </w:p>
          <w:p w:rsidR="00DD0580" w:rsidRPr="00DD0580" w:rsidRDefault="00DD0580" w:rsidP="00DD0580">
            <w:pPr>
              <w:ind w:left="283" w:firstLine="284"/>
              <w:jc w:val="both"/>
              <w:rPr>
                <w:sz w:val="22"/>
                <w:szCs w:val="22"/>
              </w:rPr>
            </w:pPr>
            <w:r w:rsidRPr="00DD0580">
              <w:rPr>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DD0580" w:rsidRPr="00DD0580" w:rsidRDefault="00DD0580" w:rsidP="00DD0580">
            <w:pPr>
              <w:ind w:left="283" w:firstLine="284"/>
              <w:jc w:val="both"/>
              <w:rPr>
                <w:sz w:val="22"/>
                <w:szCs w:val="22"/>
              </w:rPr>
            </w:pPr>
            <w:r w:rsidRPr="00DD0580">
              <w:rPr>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DD0580" w:rsidRPr="00DD0580" w:rsidRDefault="00DD0580" w:rsidP="00DD0580">
            <w:pPr>
              <w:ind w:firstLine="284"/>
              <w:jc w:val="both"/>
              <w:rPr>
                <w:color w:val="000000"/>
                <w:sz w:val="22"/>
                <w:szCs w:val="22"/>
              </w:rPr>
            </w:pPr>
            <w:r w:rsidRPr="00DD0580">
              <w:rPr>
                <w:color w:val="000000"/>
                <w:sz w:val="22"/>
                <w:szCs w:val="22"/>
              </w:rPr>
              <w:t>б) в случае если владельцем Биржевых облигаций является юридическое лицо-нерезидент:</w:t>
            </w:r>
          </w:p>
          <w:p w:rsidR="00DD0580" w:rsidRPr="00DD0580" w:rsidRDefault="00DD0580" w:rsidP="00DD0580">
            <w:pPr>
              <w:widowControl w:val="0"/>
              <w:ind w:firstLine="284"/>
              <w:jc w:val="both"/>
              <w:rPr>
                <w:sz w:val="22"/>
                <w:szCs w:val="22"/>
              </w:rPr>
            </w:pPr>
            <w:r w:rsidRPr="00DD0580">
              <w:rPr>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DD0580">
              <w:rPr>
                <w:sz w:val="22"/>
                <w:szCs w:val="22"/>
                <w:vertAlign w:val="superscript"/>
              </w:rPr>
              <w:footnoteReference w:id="2"/>
            </w:r>
            <w:r w:rsidRPr="00DD0580">
              <w:rPr>
                <w:sz w:val="22"/>
                <w:szCs w:val="22"/>
              </w:rPr>
              <w:t>;.</w:t>
            </w:r>
          </w:p>
          <w:p w:rsidR="00DD0580" w:rsidRPr="00DD0580" w:rsidRDefault="00DD0580" w:rsidP="00DD0580">
            <w:pPr>
              <w:tabs>
                <w:tab w:val="num" w:pos="720"/>
              </w:tabs>
              <w:adjustRightInd w:val="0"/>
              <w:ind w:firstLine="284"/>
              <w:jc w:val="both"/>
              <w:rPr>
                <w:color w:val="000000"/>
                <w:sz w:val="22"/>
                <w:szCs w:val="22"/>
              </w:rPr>
            </w:pPr>
            <w:r w:rsidRPr="00DD0580">
              <w:rPr>
                <w:color w:val="000000"/>
                <w:sz w:val="22"/>
                <w:szCs w:val="22"/>
              </w:rPr>
              <w:t xml:space="preserve">в) в случае, если получателем дохода по Биржевым облигациям будет постоянное представительство юридического лица-нерезидента: </w:t>
            </w:r>
          </w:p>
          <w:p w:rsidR="00DD0580" w:rsidRPr="00DD0580" w:rsidRDefault="00DD0580" w:rsidP="00DD0580">
            <w:pPr>
              <w:widowControl w:val="0"/>
              <w:ind w:firstLine="284"/>
              <w:jc w:val="both"/>
              <w:rPr>
                <w:sz w:val="22"/>
                <w:szCs w:val="22"/>
              </w:rPr>
            </w:pPr>
            <w:r w:rsidRPr="00DD0580">
              <w:rPr>
                <w:sz w:val="22"/>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DD0580" w:rsidRPr="00DD0580" w:rsidRDefault="00DD0580" w:rsidP="00DD0580">
            <w:pPr>
              <w:ind w:firstLine="284"/>
              <w:jc w:val="both"/>
              <w:rPr>
                <w:sz w:val="22"/>
                <w:szCs w:val="22"/>
              </w:rPr>
            </w:pPr>
            <w:r w:rsidRPr="00DD0580">
              <w:rPr>
                <w:sz w:val="22"/>
                <w:szCs w:val="22"/>
              </w:rPr>
              <w:lastRenderedPageBreak/>
              <w:t>г) В случае выплат российским гражданам, проживающим за пределами территории Российской Федерации, номинальному держателю – депоненту НРД необходимо предоставить НРД,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DD0580" w:rsidRPr="00DD0580" w:rsidRDefault="00DD0580" w:rsidP="00DD0580">
            <w:pPr>
              <w:jc w:val="both"/>
              <w:rPr>
                <w:sz w:val="22"/>
                <w:szCs w:val="22"/>
              </w:rPr>
            </w:pPr>
            <w:r w:rsidRPr="00DD0580">
              <w:rPr>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DD0580" w:rsidRPr="00DD0580" w:rsidRDefault="00DD0580" w:rsidP="00DD0580">
            <w:pPr>
              <w:widowControl w:val="0"/>
              <w:ind w:firstLine="540"/>
              <w:jc w:val="both"/>
              <w:rPr>
                <w:sz w:val="22"/>
                <w:szCs w:val="22"/>
              </w:rPr>
            </w:pPr>
            <w:r w:rsidRPr="00DD0580">
              <w:rPr>
                <w:sz w:val="22"/>
                <w:szCs w:val="22"/>
              </w:rPr>
              <w:t xml:space="preserve">Владельцы Биржевых облигаций, их уполномоченные лица, в том числе депоненты НРД, самостоятельно отслеживают полноту и актуальность реквизитов банковского счета, предоставленных ими в НРД. В случае непредставления или несвоевременного представления вышеуказанными лицами НРД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НРД,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Биржевых облигаций не имеет права требовать начисления процентов или какой-либо иной компенсации за такую задержку в платеже. </w:t>
            </w:r>
          </w:p>
          <w:p w:rsidR="00DD0580" w:rsidRPr="00DD0580" w:rsidRDefault="00DD0580" w:rsidP="00DD0580">
            <w:pPr>
              <w:widowControl w:val="0"/>
              <w:ind w:firstLine="540"/>
              <w:jc w:val="both"/>
              <w:rPr>
                <w:sz w:val="22"/>
                <w:szCs w:val="22"/>
              </w:rPr>
            </w:pPr>
            <w:r w:rsidRPr="00DD0580">
              <w:rPr>
                <w:sz w:val="22"/>
                <w:szCs w:val="22"/>
              </w:rPr>
              <w:t>Эмитент перечисляет необходимые денежные средства для выплаты купонного дохода по Биржевым облигациям на счёт Платёжного агента в сроки и в порядке, установленные Договором, заключенным между Эмитентом и Платежным агентом.</w:t>
            </w:r>
          </w:p>
          <w:p w:rsidR="00DD0580" w:rsidRPr="00DD0580" w:rsidRDefault="00DD0580" w:rsidP="00DD0580">
            <w:pPr>
              <w:widowControl w:val="0"/>
              <w:ind w:firstLine="540"/>
              <w:jc w:val="both"/>
              <w:rPr>
                <w:sz w:val="22"/>
                <w:szCs w:val="22"/>
              </w:rPr>
            </w:pPr>
            <w:r w:rsidRPr="00DD0580">
              <w:rPr>
                <w:sz w:val="22"/>
                <w:szCs w:val="22"/>
              </w:rPr>
              <w:t>На основании Перечня владельцев и/или номинальных держателей Биржевых облигаций для выплаты купонного дохода, предоставленного Депозитарием, Платёжный агент рассчитывает суммы денежных средств, подлежащих выплате каждому из лиц, указанных в Перечне владельцев и/или номинальных держателей Биржевых облигаций.</w:t>
            </w:r>
          </w:p>
          <w:p w:rsidR="00DD0580" w:rsidRPr="00DD0580" w:rsidRDefault="00DD0580" w:rsidP="00DD0580">
            <w:pPr>
              <w:widowControl w:val="0"/>
              <w:ind w:firstLine="540"/>
              <w:jc w:val="both"/>
              <w:rPr>
                <w:sz w:val="22"/>
                <w:szCs w:val="22"/>
              </w:rPr>
            </w:pPr>
            <w:r w:rsidRPr="00DD0580">
              <w:rPr>
                <w:sz w:val="22"/>
                <w:szCs w:val="22"/>
              </w:rPr>
              <w:t>В дату выплаты доходов по Биржевым облигациям Платёжный агент перечисляет полученные от Эмитента денежные средства на счета лиц, уполномоченных на получение сумм купонного дохода по Биржевым облигациям в пользу владельцев Биржевых облигаций, указанных в Перечне владельцев и/или номинальных держателей Биржевых облигаций.</w:t>
            </w:r>
          </w:p>
          <w:p w:rsidR="00DD0580" w:rsidRPr="00DD0580" w:rsidRDefault="00DD0580" w:rsidP="00DD0580">
            <w:pPr>
              <w:widowControl w:val="0"/>
              <w:ind w:firstLine="540"/>
              <w:jc w:val="both"/>
              <w:rPr>
                <w:sz w:val="22"/>
                <w:szCs w:val="22"/>
              </w:rPr>
            </w:pPr>
            <w:r w:rsidRPr="00DD0580">
              <w:rPr>
                <w:sz w:val="22"/>
                <w:szCs w:val="22"/>
              </w:rPr>
              <w:t>В случае, если одно лицо уполномочено на получение сумм доходов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DD0580" w:rsidRPr="00DD0580" w:rsidRDefault="00DD0580" w:rsidP="00DD0580">
            <w:pPr>
              <w:tabs>
                <w:tab w:val="center" w:pos="4153"/>
                <w:tab w:val="right" w:pos="8306"/>
              </w:tabs>
              <w:ind w:firstLine="567"/>
              <w:jc w:val="both"/>
              <w:rPr>
                <w:sz w:val="22"/>
                <w:szCs w:val="22"/>
              </w:rPr>
            </w:pPr>
            <w:r w:rsidRPr="00DD0580">
              <w:rPr>
                <w:sz w:val="22"/>
                <w:szCs w:val="22"/>
              </w:rPr>
              <w:t>Номинальные держатели Биржевых облигаций, не являющиеся владельцами Биржевых облигаций, перечисляют полученные денежные средства,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DD0580" w:rsidRPr="00DD0580" w:rsidRDefault="00DD0580" w:rsidP="00DD0580">
            <w:pPr>
              <w:widowControl w:val="0"/>
              <w:ind w:firstLine="540"/>
              <w:jc w:val="both"/>
              <w:rPr>
                <w:sz w:val="22"/>
                <w:szCs w:val="22"/>
              </w:rPr>
            </w:pPr>
            <w:r w:rsidRPr="00DD0580">
              <w:rPr>
                <w:sz w:val="22"/>
                <w:szCs w:val="22"/>
              </w:rP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купонного дохода, признается надлежащим в том числе, в случае отчуждения Биржевых облигаций после даты составления вышеуказанного Перечня.</w:t>
            </w:r>
          </w:p>
          <w:p w:rsidR="00DD0580" w:rsidRPr="00DD0580" w:rsidRDefault="00DD0580" w:rsidP="00DD0580">
            <w:pPr>
              <w:jc w:val="both"/>
              <w:rPr>
                <w:sz w:val="22"/>
                <w:szCs w:val="22"/>
              </w:rPr>
            </w:pPr>
            <w:r w:rsidRPr="00DD0580">
              <w:rPr>
                <w:sz w:val="22"/>
                <w:szCs w:val="22"/>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r w:rsidRPr="00DD0580" w:rsidDel="00710895">
              <w:rPr>
                <w:sz w:val="22"/>
                <w:szCs w:val="22"/>
              </w:rPr>
              <w:t xml:space="preserve"> </w:t>
            </w:r>
            <w:r w:rsidRPr="00DD0580">
              <w:rPr>
                <w:sz w:val="22"/>
                <w:szCs w:val="22"/>
              </w:rPr>
              <w:t>Обязательства Эмитента по выплате купонного дохода считаются исполненными с момента зачисления соответствующих денежных средств на корреспондентский счет банка получателя платежа.</w:t>
            </w:r>
          </w:p>
        </w:tc>
      </w:tr>
    </w:tbl>
    <w:p w:rsidR="00DD0580" w:rsidRPr="00DD0580" w:rsidRDefault="00DD0580" w:rsidP="00DD0580">
      <w:pPr>
        <w:widowControl w:val="0"/>
        <w:adjustRightInd w:val="0"/>
        <w:ind w:firstLine="540"/>
        <w:rPr>
          <w:sz w:val="22"/>
          <w:szCs w:val="22"/>
        </w:rPr>
      </w:pPr>
      <w:r w:rsidRPr="00DD0580">
        <w:rPr>
          <w:b/>
          <w:bCs/>
          <w:sz w:val="22"/>
          <w:szCs w:val="22"/>
        </w:rPr>
        <w:lastRenderedPageBreak/>
        <w:t xml:space="preserve">2. Купон: </w:t>
      </w:r>
      <w:r w:rsidRPr="00DD0580">
        <w:rPr>
          <w:sz w:val="22"/>
          <w:szCs w:val="22"/>
        </w:rPr>
        <w:t>2</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DD0580" w:rsidRPr="00DD0580" w:rsidTr="00DD0580">
        <w:tc>
          <w:tcPr>
            <w:tcW w:w="2308" w:type="dxa"/>
            <w:tcBorders>
              <w:top w:val="doub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182-й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364-й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364-й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DD0580" w:rsidRPr="00DD0580" w:rsidRDefault="00DD0580" w:rsidP="00DD0580">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второго купонного периода.</w:t>
            </w:r>
          </w:p>
        </w:tc>
      </w:tr>
      <w:tr w:rsidR="00DD0580" w:rsidRPr="00DD0580" w:rsidTr="00DD0580">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DD0580" w:rsidRPr="00DD0580" w:rsidRDefault="00DD0580" w:rsidP="00DD0580">
            <w:pPr>
              <w:ind w:firstLine="540"/>
              <w:rPr>
                <w:sz w:val="22"/>
                <w:szCs w:val="22"/>
              </w:rPr>
            </w:pPr>
            <w:r w:rsidRPr="00DD0580">
              <w:rPr>
                <w:b/>
                <w:bCs/>
                <w:sz w:val="22"/>
                <w:szCs w:val="22"/>
              </w:rPr>
              <w:t>Порядок выплаты купонного (процентного) дохода:</w:t>
            </w:r>
          </w:p>
          <w:p w:rsidR="00DD0580" w:rsidRPr="00DD0580" w:rsidRDefault="00DD0580" w:rsidP="00DD0580">
            <w:pPr>
              <w:ind w:firstLine="540"/>
              <w:rPr>
                <w:sz w:val="22"/>
                <w:szCs w:val="22"/>
              </w:rPr>
            </w:pPr>
            <w:r w:rsidRPr="00DD0580">
              <w:rPr>
                <w:sz w:val="22"/>
                <w:szCs w:val="22"/>
              </w:rPr>
              <w:lastRenderedPageBreak/>
              <w:t>Порядок выплаты дохода по второму купону аналогичен порядку выплаты дохода по первому купону.</w:t>
            </w:r>
          </w:p>
        </w:tc>
      </w:tr>
    </w:tbl>
    <w:p w:rsidR="00DD0580" w:rsidRPr="00DD0580" w:rsidRDefault="00DD0580" w:rsidP="00DD0580">
      <w:pPr>
        <w:widowControl w:val="0"/>
        <w:adjustRightInd w:val="0"/>
        <w:ind w:firstLine="540"/>
        <w:rPr>
          <w:sz w:val="22"/>
          <w:szCs w:val="22"/>
        </w:rPr>
      </w:pPr>
      <w:r w:rsidRPr="00DD0580">
        <w:rPr>
          <w:b/>
          <w:bCs/>
          <w:sz w:val="22"/>
          <w:szCs w:val="22"/>
        </w:rPr>
        <w:lastRenderedPageBreak/>
        <w:t xml:space="preserve">3. Купон: </w:t>
      </w:r>
      <w:r w:rsidRPr="00DD0580">
        <w:rPr>
          <w:sz w:val="22"/>
          <w:szCs w:val="22"/>
        </w:rPr>
        <w:t>3</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DD0580" w:rsidRPr="00DD0580" w:rsidTr="00DD0580">
        <w:tc>
          <w:tcPr>
            <w:tcW w:w="2308" w:type="dxa"/>
            <w:tcBorders>
              <w:top w:val="double" w:sz="6" w:space="0" w:color="auto"/>
              <w:bottom w:val="single" w:sz="6" w:space="0" w:color="auto"/>
              <w:right w:val="single" w:sz="6" w:space="0" w:color="auto"/>
            </w:tcBorders>
          </w:tcPr>
          <w:p w:rsidR="00DD0580" w:rsidRPr="00DD0580" w:rsidRDefault="00DD0580" w:rsidP="00DD0580">
            <w:pPr>
              <w:jc w:val="both"/>
              <w:rPr>
                <w:sz w:val="22"/>
                <w:szCs w:val="22"/>
              </w:rPr>
            </w:pPr>
            <w:r w:rsidRPr="00DD0580">
              <w:rPr>
                <w:sz w:val="22"/>
                <w:szCs w:val="22"/>
              </w:rPr>
              <w:t>364-й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jc w:val="both"/>
              <w:rPr>
                <w:sz w:val="22"/>
                <w:szCs w:val="22"/>
              </w:rPr>
            </w:pPr>
            <w:r w:rsidRPr="00DD0580">
              <w:rPr>
                <w:sz w:val="22"/>
                <w:szCs w:val="22"/>
              </w:rPr>
              <w:t>546-й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jc w:val="both"/>
              <w:rPr>
                <w:sz w:val="22"/>
                <w:szCs w:val="22"/>
              </w:rPr>
            </w:pPr>
            <w:r w:rsidRPr="00DD0580">
              <w:rPr>
                <w:sz w:val="22"/>
                <w:szCs w:val="22"/>
              </w:rPr>
              <w:t>546-й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DD0580" w:rsidRPr="00DD0580" w:rsidRDefault="00DD0580" w:rsidP="00DD0580">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третьего купонного периода.</w:t>
            </w:r>
          </w:p>
        </w:tc>
      </w:tr>
      <w:tr w:rsidR="00DD0580" w:rsidRPr="00DD0580" w:rsidTr="00DD0580">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DD0580" w:rsidRPr="00DD0580" w:rsidRDefault="00DD0580" w:rsidP="00DD0580">
            <w:pPr>
              <w:ind w:firstLine="540"/>
              <w:jc w:val="both"/>
              <w:rPr>
                <w:sz w:val="22"/>
                <w:szCs w:val="22"/>
              </w:rPr>
            </w:pPr>
            <w:r w:rsidRPr="00DD0580">
              <w:rPr>
                <w:b/>
                <w:bCs/>
                <w:sz w:val="22"/>
                <w:szCs w:val="22"/>
              </w:rPr>
              <w:t>Порядок выплаты купонного (процентного) дохода:</w:t>
            </w:r>
          </w:p>
          <w:p w:rsidR="00DD0580" w:rsidRPr="00DD0580" w:rsidRDefault="00DD0580" w:rsidP="00DD0580">
            <w:pPr>
              <w:ind w:firstLine="540"/>
              <w:jc w:val="both"/>
              <w:rPr>
                <w:sz w:val="22"/>
                <w:szCs w:val="22"/>
              </w:rPr>
            </w:pPr>
            <w:r w:rsidRPr="00DD0580">
              <w:rPr>
                <w:sz w:val="22"/>
                <w:szCs w:val="22"/>
              </w:rPr>
              <w:t>Порядок выплаты дохода по третьему купону аналогичен порядку выплаты дохода по первому купону.</w:t>
            </w:r>
          </w:p>
        </w:tc>
      </w:tr>
    </w:tbl>
    <w:p w:rsidR="00DD0580" w:rsidRPr="00DD0580" w:rsidRDefault="00DD0580" w:rsidP="00DD0580">
      <w:pPr>
        <w:widowControl w:val="0"/>
        <w:adjustRightInd w:val="0"/>
        <w:ind w:firstLine="540"/>
        <w:rPr>
          <w:sz w:val="22"/>
          <w:szCs w:val="22"/>
        </w:rPr>
      </w:pPr>
      <w:r w:rsidRPr="00DD0580">
        <w:rPr>
          <w:b/>
          <w:bCs/>
          <w:sz w:val="22"/>
          <w:szCs w:val="22"/>
        </w:rPr>
        <w:t xml:space="preserve">4. Купон: </w:t>
      </w:r>
      <w:r w:rsidRPr="00DD0580">
        <w:rPr>
          <w:sz w:val="22"/>
          <w:szCs w:val="22"/>
        </w:rPr>
        <w:t>4</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DD0580" w:rsidRPr="00DD0580" w:rsidTr="00DD0580">
        <w:tc>
          <w:tcPr>
            <w:tcW w:w="2308" w:type="dxa"/>
            <w:tcBorders>
              <w:top w:val="doub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546-й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728-й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728-й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DD0580" w:rsidRPr="00DD0580" w:rsidRDefault="00DD0580" w:rsidP="00DD0580">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четвертого купонного периода.</w:t>
            </w:r>
          </w:p>
        </w:tc>
      </w:tr>
      <w:tr w:rsidR="00DD0580" w:rsidRPr="00DD0580" w:rsidTr="00DD0580">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DD0580" w:rsidRPr="00DD0580" w:rsidRDefault="00DD0580" w:rsidP="00DD0580">
            <w:pPr>
              <w:ind w:firstLine="540"/>
              <w:rPr>
                <w:sz w:val="22"/>
                <w:szCs w:val="22"/>
              </w:rPr>
            </w:pPr>
            <w:r w:rsidRPr="00DD0580">
              <w:rPr>
                <w:b/>
                <w:bCs/>
                <w:sz w:val="22"/>
                <w:szCs w:val="22"/>
              </w:rPr>
              <w:t>Порядок выплаты купонного (процентного) дохода:</w:t>
            </w:r>
          </w:p>
          <w:p w:rsidR="00DD0580" w:rsidRPr="00DD0580" w:rsidRDefault="00DD0580" w:rsidP="00DD0580">
            <w:pPr>
              <w:ind w:firstLine="540"/>
              <w:rPr>
                <w:sz w:val="22"/>
                <w:szCs w:val="22"/>
              </w:rPr>
            </w:pPr>
            <w:r w:rsidRPr="00DD0580">
              <w:rPr>
                <w:sz w:val="22"/>
                <w:szCs w:val="22"/>
              </w:rPr>
              <w:t>Порядок выплаты дохода по четвертому купону аналогичен порядку выплаты дохода по первому купону.</w:t>
            </w:r>
          </w:p>
        </w:tc>
      </w:tr>
    </w:tbl>
    <w:p w:rsidR="00DD0580" w:rsidRPr="00DD0580" w:rsidRDefault="00DD0580" w:rsidP="00DD0580">
      <w:pPr>
        <w:widowControl w:val="0"/>
        <w:adjustRightInd w:val="0"/>
        <w:ind w:firstLine="540"/>
        <w:rPr>
          <w:sz w:val="22"/>
          <w:szCs w:val="22"/>
        </w:rPr>
      </w:pPr>
      <w:r w:rsidRPr="00DD0580">
        <w:rPr>
          <w:b/>
          <w:bCs/>
          <w:sz w:val="22"/>
          <w:szCs w:val="22"/>
        </w:rPr>
        <w:t xml:space="preserve">5. Купон: </w:t>
      </w:r>
      <w:r w:rsidRPr="00DD0580">
        <w:rPr>
          <w:sz w:val="22"/>
          <w:szCs w:val="22"/>
        </w:rPr>
        <w:t>5</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DD0580" w:rsidRPr="00DD0580" w:rsidTr="00DD0580">
        <w:tc>
          <w:tcPr>
            <w:tcW w:w="2308" w:type="dxa"/>
            <w:tcBorders>
              <w:top w:val="doub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728-й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910-й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910-й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DD0580" w:rsidRPr="00DD0580" w:rsidRDefault="00DD0580" w:rsidP="00DD0580">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пятого купонного периода.</w:t>
            </w:r>
          </w:p>
        </w:tc>
      </w:tr>
      <w:tr w:rsidR="00DD0580" w:rsidRPr="00DD0580" w:rsidTr="00DD0580">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DD0580" w:rsidRPr="00DD0580" w:rsidRDefault="00DD0580" w:rsidP="00DD0580">
            <w:pPr>
              <w:ind w:firstLine="540"/>
              <w:rPr>
                <w:sz w:val="22"/>
                <w:szCs w:val="22"/>
              </w:rPr>
            </w:pPr>
            <w:r w:rsidRPr="00DD0580">
              <w:rPr>
                <w:b/>
                <w:bCs/>
                <w:sz w:val="22"/>
                <w:szCs w:val="22"/>
              </w:rPr>
              <w:t>Порядок выплаты купонного (процентного) дохода:</w:t>
            </w:r>
          </w:p>
          <w:p w:rsidR="00DD0580" w:rsidRPr="00DD0580" w:rsidRDefault="00DD0580" w:rsidP="00DD0580">
            <w:pPr>
              <w:ind w:firstLine="540"/>
              <w:rPr>
                <w:sz w:val="22"/>
                <w:szCs w:val="22"/>
              </w:rPr>
            </w:pPr>
            <w:r w:rsidRPr="00DD0580">
              <w:rPr>
                <w:sz w:val="22"/>
                <w:szCs w:val="22"/>
              </w:rPr>
              <w:t xml:space="preserve">Порядок выплаты дохода по пятому купону аналогичен порядку выплаты дохода по первому купону. </w:t>
            </w:r>
          </w:p>
        </w:tc>
      </w:tr>
    </w:tbl>
    <w:p w:rsidR="00DD0580" w:rsidRPr="00DD0580" w:rsidRDefault="00DD0580" w:rsidP="00DD0580">
      <w:pPr>
        <w:widowControl w:val="0"/>
        <w:adjustRightInd w:val="0"/>
        <w:ind w:firstLine="540"/>
        <w:rPr>
          <w:sz w:val="22"/>
          <w:szCs w:val="22"/>
        </w:rPr>
      </w:pPr>
      <w:r w:rsidRPr="00DD0580">
        <w:rPr>
          <w:b/>
          <w:bCs/>
          <w:sz w:val="22"/>
          <w:szCs w:val="22"/>
        </w:rPr>
        <w:t xml:space="preserve">6. Купон: </w:t>
      </w:r>
      <w:r w:rsidRPr="00DD0580">
        <w:rPr>
          <w:sz w:val="22"/>
          <w:szCs w:val="22"/>
        </w:rPr>
        <w:t>6</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DD0580" w:rsidRPr="00DD0580" w:rsidTr="00DD0580">
        <w:tc>
          <w:tcPr>
            <w:tcW w:w="2308" w:type="dxa"/>
            <w:tcBorders>
              <w:top w:val="doub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910-й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1092-й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DD0580" w:rsidRPr="00DD0580" w:rsidRDefault="00DD0580" w:rsidP="00DD0580">
            <w:pPr>
              <w:rPr>
                <w:sz w:val="22"/>
                <w:szCs w:val="22"/>
              </w:rPr>
            </w:pPr>
            <w:r w:rsidRPr="00DD0580">
              <w:rPr>
                <w:sz w:val="22"/>
                <w:szCs w:val="22"/>
              </w:rPr>
              <w:t>1092-й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DD0580" w:rsidRPr="00DD0580" w:rsidRDefault="00DD0580" w:rsidP="00DD0580">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шестого купонного периода.</w:t>
            </w:r>
          </w:p>
        </w:tc>
      </w:tr>
      <w:tr w:rsidR="00DD0580" w:rsidRPr="00DD0580" w:rsidTr="00DD0580">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DD0580" w:rsidRPr="00DD0580" w:rsidRDefault="00DD0580" w:rsidP="00DD0580">
            <w:pPr>
              <w:ind w:firstLine="540"/>
              <w:rPr>
                <w:sz w:val="22"/>
                <w:szCs w:val="22"/>
              </w:rPr>
            </w:pPr>
            <w:r w:rsidRPr="00DD0580">
              <w:rPr>
                <w:b/>
                <w:bCs/>
                <w:sz w:val="22"/>
                <w:szCs w:val="22"/>
              </w:rPr>
              <w:t>Порядок выплаты купонного (процентного) дохода:</w:t>
            </w:r>
          </w:p>
          <w:p w:rsidR="00DD0580" w:rsidRPr="00DD0580" w:rsidRDefault="00DD0580" w:rsidP="00DD0580">
            <w:pPr>
              <w:ind w:firstLine="540"/>
              <w:jc w:val="both"/>
              <w:rPr>
                <w:sz w:val="22"/>
                <w:szCs w:val="22"/>
              </w:rPr>
            </w:pPr>
            <w:r w:rsidRPr="00DD0580">
              <w:rPr>
                <w:sz w:val="22"/>
                <w:szCs w:val="22"/>
              </w:rPr>
              <w:lastRenderedPageBreak/>
              <w:t>Порядок выплаты дохода по шестому купону аналогичен порядку выплаты дохода по первому купону.</w:t>
            </w:r>
          </w:p>
          <w:p w:rsidR="00DD0580" w:rsidRPr="00DD0580" w:rsidRDefault="00DD0580" w:rsidP="00DD0580">
            <w:pPr>
              <w:ind w:firstLine="540"/>
              <w:jc w:val="both"/>
              <w:rPr>
                <w:sz w:val="22"/>
                <w:szCs w:val="22"/>
              </w:rPr>
            </w:pPr>
            <w:r w:rsidRPr="00DD0580">
              <w:rPr>
                <w:sz w:val="22"/>
                <w:szCs w:val="22"/>
              </w:rPr>
              <w:t>Доход по шестому купону выплачивается одновременно с погашением номинальной стоимости Биржевых облигаций.</w:t>
            </w:r>
          </w:p>
        </w:tc>
      </w:tr>
    </w:tbl>
    <w:p w:rsidR="00AB7043" w:rsidRPr="00AB7043" w:rsidRDefault="00AB7043" w:rsidP="00AB7043">
      <w:pPr>
        <w:jc w:val="both"/>
        <w:rPr>
          <w:b/>
          <w:sz w:val="22"/>
          <w:szCs w:val="22"/>
        </w:rPr>
      </w:pPr>
    </w:p>
    <w:p w:rsidR="00E53D60" w:rsidRPr="00AB7043" w:rsidRDefault="00E53D60" w:rsidP="00AB7043">
      <w:pPr>
        <w:numPr>
          <w:ilvl w:val="0"/>
          <w:numId w:val="13"/>
        </w:numPr>
        <w:ind w:left="0" w:firstLine="0"/>
        <w:jc w:val="both"/>
        <w:rPr>
          <w:b/>
          <w:sz w:val="22"/>
          <w:szCs w:val="22"/>
        </w:rPr>
      </w:pPr>
      <w:r w:rsidRPr="00AB7043">
        <w:rPr>
          <w:b/>
          <w:sz w:val="22"/>
          <w:szCs w:val="22"/>
        </w:rPr>
        <w:t xml:space="preserve">Изменения в тексте </w:t>
      </w:r>
      <w:r w:rsidR="00AB044C">
        <w:rPr>
          <w:b/>
          <w:sz w:val="22"/>
          <w:szCs w:val="22"/>
        </w:rPr>
        <w:t>третьего</w:t>
      </w:r>
      <w:r w:rsidRPr="00AB7043">
        <w:rPr>
          <w:b/>
          <w:sz w:val="22"/>
          <w:szCs w:val="22"/>
        </w:rPr>
        <w:t xml:space="preserve"> абзаца п.</w:t>
      </w:r>
      <w:r w:rsidR="00AB044C">
        <w:rPr>
          <w:b/>
          <w:sz w:val="22"/>
          <w:szCs w:val="22"/>
        </w:rPr>
        <w:t>9</w:t>
      </w:r>
      <w:r w:rsidRPr="00AB7043">
        <w:rPr>
          <w:b/>
          <w:sz w:val="22"/>
          <w:szCs w:val="22"/>
        </w:rPr>
        <w:t>.</w:t>
      </w:r>
      <w:r w:rsidR="00AB044C">
        <w:rPr>
          <w:b/>
          <w:sz w:val="22"/>
          <w:szCs w:val="22"/>
        </w:rPr>
        <w:t>5</w:t>
      </w:r>
      <w:r w:rsidRPr="00AB7043">
        <w:rPr>
          <w:b/>
          <w:sz w:val="22"/>
          <w:szCs w:val="22"/>
        </w:rPr>
        <w:t xml:space="preserve"> Решения о выпуске:</w:t>
      </w:r>
    </w:p>
    <w:p w:rsidR="00E53D60" w:rsidRDefault="00E53D60" w:rsidP="00AB7043">
      <w:pPr>
        <w:numPr>
          <w:ilvl w:val="1"/>
          <w:numId w:val="13"/>
        </w:numPr>
        <w:ind w:left="709" w:hanging="709"/>
        <w:jc w:val="both"/>
        <w:rPr>
          <w:b/>
          <w:sz w:val="22"/>
          <w:szCs w:val="22"/>
        </w:rPr>
      </w:pPr>
      <w:r w:rsidRPr="00AB7043">
        <w:rPr>
          <w:b/>
          <w:sz w:val="22"/>
          <w:szCs w:val="22"/>
        </w:rPr>
        <w:t xml:space="preserve">Текст изменяемой редакции </w:t>
      </w:r>
      <w:r w:rsidR="00AB044C">
        <w:rPr>
          <w:b/>
          <w:sz w:val="22"/>
          <w:szCs w:val="22"/>
        </w:rPr>
        <w:t>третьего</w:t>
      </w:r>
      <w:r w:rsidR="00AB044C" w:rsidRPr="00AB7043">
        <w:rPr>
          <w:b/>
          <w:sz w:val="22"/>
          <w:szCs w:val="22"/>
        </w:rPr>
        <w:t xml:space="preserve"> абзаца п.</w:t>
      </w:r>
      <w:r w:rsidR="00AB044C">
        <w:rPr>
          <w:b/>
          <w:sz w:val="22"/>
          <w:szCs w:val="22"/>
        </w:rPr>
        <w:t>9</w:t>
      </w:r>
      <w:r w:rsidR="00AB044C" w:rsidRPr="00AB7043">
        <w:rPr>
          <w:b/>
          <w:sz w:val="22"/>
          <w:szCs w:val="22"/>
        </w:rPr>
        <w:t>.</w:t>
      </w:r>
      <w:r w:rsidR="00AB044C">
        <w:rPr>
          <w:b/>
          <w:sz w:val="22"/>
          <w:szCs w:val="22"/>
        </w:rPr>
        <w:t>5</w:t>
      </w:r>
      <w:r w:rsidR="00AB044C" w:rsidRPr="00AB7043">
        <w:rPr>
          <w:b/>
          <w:sz w:val="22"/>
          <w:szCs w:val="22"/>
        </w:rPr>
        <w:t xml:space="preserve"> Решения о выпуске</w:t>
      </w:r>
      <w:r w:rsidRPr="00AB7043">
        <w:rPr>
          <w:b/>
          <w:sz w:val="22"/>
          <w:szCs w:val="22"/>
        </w:rPr>
        <w:t>:</w:t>
      </w:r>
    </w:p>
    <w:p w:rsidR="00AB044C" w:rsidRPr="00AB7043" w:rsidRDefault="00AB044C" w:rsidP="00AB044C">
      <w:pPr>
        <w:pStyle w:val="3"/>
        <w:spacing w:after="0"/>
        <w:ind w:left="0" w:firstLine="567"/>
        <w:jc w:val="both"/>
        <w:rPr>
          <w:b/>
          <w:sz w:val="22"/>
          <w:szCs w:val="22"/>
        </w:rPr>
      </w:pPr>
      <w:r w:rsidRPr="00593F97">
        <w:rPr>
          <w:b/>
          <w:bCs/>
          <w:i/>
          <w:iCs/>
          <w:sz w:val="22"/>
          <w:szCs w:val="22"/>
        </w:rPr>
        <w:t>Досрочное погашение Биржевых облигаций допускается только после их полной оплаты и завершения размещения, за исключением досрочного погашения в связи с исключением акций всех категорий и типов Эмитента Биржевых облигаций из списка ценных бумаг, допущенных к торгам на всех фондовых биржах, осуществивших допуск Биржевых облигаций к торгам.</w:t>
      </w:r>
    </w:p>
    <w:p w:rsidR="00E53D60" w:rsidRPr="00AB7043" w:rsidRDefault="00E53D60" w:rsidP="00AB7043">
      <w:pPr>
        <w:numPr>
          <w:ilvl w:val="1"/>
          <w:numId w:val="13"/>
        </w:numPr>
        <w:ind w:left="709" w:hanging="709"/>
        <w:jc w:val="both"/>
        <w:rPr>
          <w:b/>
          <w:sz w:val="22"/>
          <w:szCs w:val="22"/>
        </w:rPr>
      </w:pPr>
      <w:r w:rsidRPr="00AB7043">
        <w:rPr>
          <w:b/>
          <w:sz w:val="22"/>
          <w:szCs w:val="22"/>
        </w:rPr>
        <w:t xml:space="preserve">Текст измененной редакции </w:t>
      </w:r>
      <w:r w:rsidR="00AB044C">
        <w:rPr>
          <w:b/>
          <w:sz w:val="22"/>
          <w:szCs w:val="22"/>
        </w:rPr>
        <w:t>третьего</w:t>
      </w:r>
      <w:r w:rsidR="00AB044C" w:rsidRPr="00AB7043">
        <w:rPr>
          <w:b/>
          <w:sz w:val="22"/>
          <w:szCs w:val="22"/>
        </w:rPr>
        <w:t xml:space="preserve"> абзаца п.</w:t>
      </w:r>
      <w:r w:rsidR="00AB044C">
        <w:rPr>
          <w:b/>
          <w:sz w:val="22"/>
          <w:szCs w:val="22"/>
        </w:rPr>
        <w:t>9</w:t>
      </w:r>
      <w:r w:rsidR="00AB044C" w:rsidRPr="00AB7043">
        <w:rPr>
          <w:b/>
          <w:sz w:val="22"/>
          <w:szCs w:val="22"/>
        </w:rPr>
        <w:t>.</w:t>
      </w:r>
      <w:r w:rsidR="00AB044C">
        <w:rPr>
          <w:b/>
          <w:sz w:val="22"/>
          <w:szCs w:val="22"/>
        </w:rPr>
        <w:t>5</w:t>
      </w:r>
      <w:r w:rsidR="00AB044C" w:rsidRPr="00AB7043">
        <w:rPr>
          <w:b/>
          <w:sz w:val="22"/>
          <w:szCs w:val="22"/>
        </w:rPr>
        <w:t xml:space="preserve"> Решения о выпуске</w:t>
      </w:r>
      <w:r w:rsidRPr="00AB7043">
        <w:rPr>
          <w:b/>
          <w:sz w:val="22"/>
          <w:szCs w:val="22"/>
        </w:rPr>
        <w:t>:</w:t>
      </w:r>
    </w:p>
    <w:p w:rsidR="00AB044C" w:rsidRPr="00AB044C" w:rsidRDefault="00AB044C" w:rsidP="00AB044C">
      <w:pPr>
        <w:pStyle w:val="3"/>
        <w:spacing w:after="0"/>
        <w:ind w:left="0" w:firstLine="567"/>
        <w:jc w:val="both"/>
        <w:rPr>
          <w:b/>
          <w:bCs/>
          <w:i/>
          <w:iCs/>
          <w:sz w:val="22"/>
          <w:szCs w:val="22"/>
        </w:rPr>
      </w:pPr>
      <w:r w:rsidRPr="00AB044C">
        <w:rPr>
          <w:b/>
          <w:bCs/>
          <w:i/>
          <w:iCs/>
          <w:sz w:val="22"/>
          <w:szCs w:val="22"/>
        </w:rPr>
        <w:t>Досрочное погашение Биржевых облигаций допускается только после их полной оплаты.</w:t>
      </w:r>
    </w:p>
    <w:p w:rsidR="00112584" w:rsidRPr="00AB7043" w:rsidRDefault="00112584" w:rsidP="00AB7043">
      <w:pPr>
        <w:jc w:val="both"/>
        <w:rPr>
          <w:b/>
          <w:sz w:val="22"/>
          <w:szCs w:val="22"/>
        </w:rPr>
      </w:pPr>
    </w:p>
    <w:p w:rsidR="00E53D60" w:rsidRPr="00AB7043" w:rsidRDefault="00E53D60" w:rsidP="00AB7043">
      <w:pPr>
        <w:numPr>
          <w:ilvl w:val="0"/>
          <w:numId w:val="13"/>
        </w:numPr>
        <w:ind w:left="0" w:firstLine="0"/>
        <w:jc w:val="both"/>
        <w:rPr>
          <w:b/>
          <w:sz w:val="22"/>
          <w:szCs w:val="22"/>
        </w:rPr>
      </w:pPr>
      <w:r w:rsidRPr="00AB7043">
        <w:rPr>
          <w:b/>
          <w:sz w:val="22"/>
          <w:szCs w:val="22"/>
        </w:rPr>
        <w:t>Изменения в тексте п.</w:t>
      </w:r>
      <w:r w:rsidR="00AB044C">
        <w:rPr>
          <w:b/>
          <w:sz w:val="22"/>
          <w:szCs w:val="22"/>
        </w:rPr>
        <w:t>9.5</w:t>
      </w:r>
      <w:r w:rsidRPr="00AB7043">
        <w:rPr>
          <w:b/>
          <w:sz w:val="22"/>
          <w:szCs w:val="22"/>
        </w:rPr>
        <w:t>.</w:t>
      </w:r>
      <w:r w:rsidR="00AB044C">
        <w:rPr>
          <w:b/>
          <w:sz w:val="22"/>
          <w:szCs w:val="22"/>
        </w:rPr>
        <w:t>1</w:t>
      </w:r>
      <w:r w:rsidRPr="00AB7043">
        <w:rPr>
          <w:b/>
          <w:sz w:val="22"/>
          <w:szCs w:val="22"/>
        </w:rPr>
        <w:t xml:space="preserve"> Решения о выпуске:</w:t>
      </w:r>
    </w:p>
    <w:p w:rsidR="00E53D60" w:rsidRDefault="00E53D60" w:rsidP="00AB7043">
      <w:pPr>
        <w:numPr>
          <w:ilvl w:val="1"/>
          <w:numId w:val="13"/>
        </w:numPr>
        <w:ind w:left="709" w:hanging="709"/>
        <w:jc w:val="both"/>
        <w:rPr>
          <w:b/>
          <w:sz w:val="22"/>
          <w:szCs w:val="22"/>
        </w:rPr>
      </w:pPr>
      <w:r w:rsidRPr="00AB7043">
        <w:rPr>
          <w:b/>
          <w:sz w:val="22"/>
          <w:szCs w:val="22"/>
        </w:rPr>
        <w:t>Текст изменяемой редакции п.</w:t>
      </w:r>
      <w:r w:rsidR="00AB044C">
        <w:rPr>
          <w:b/>
          <w:sz w:val="22"/>
          <w:szCs w:val="22"/>
        </w:rPr>
        <w:t>9.5.1</w:t>
      </w:r>
      <w:r w:rsidRPr="00AB7043">
        <w:rPr>
          <w:b/>
          <w:sz w:val="22"/>
          <w:szCs w:val="22"/>
        </w:rPr>
        <w:t xml:space="preserve"> Решения о выпуске:</w:t>
      </w:r>
    </w:p>
    <w:p w:rsidR="00AB044C" w:rsidRPr="00AB044C" w:rsidRDefault="00AB044C" w:rsidP="00AB044C">
      <w:pPr>
        <w:ind w:left="283"/>
        <w:rPr>
          <w:sz w:val="22"/>
          <w:szCs w:val="22"/>
        </w:rPr>
      </w:pPr>
      <w:r w:rsidRPr="00AB044C">
        <w:rPr>
          <w:sz w:val="22"/>
          <w:szCs w:val="22"/>
        </w:rPr>
        <w:t>9.5.1 Досрочное погашение по требованию их владельцев</w:t>
      </w:r>
    </w:p>
    <w:p w:rsidR="00AB044C" w:rsidRPr="00AB044C" w:rsidRDefault="00AB044C" w:rsidP="00AB044C">
      <w:pPr>
        <w:ind w:firstLine="567"/>
        <w:jc w:val="both"/>
        <w:rPr>
          <w:b/>
          <w:bCs/>
          <w:i/>
          <w:iCs/>
          <w:sz w:val="22"/>
          <w:szCs w:val="22"/>
        </w:rPr>
      </w:pPr>
      <w:r w:rsidRPr="00AB044C">
        <w:rPr>
          <w:b/>
          <w:bCs/>
          <w:i/>
          <w:iCs/>
          <w:sz w:val="22"/>
          <w:szCs w:val="22"/>
        </w:rPr>
        <w:t>А) Владельцы Биржевых облигаций приобретут право предъявить их к досрочному погашению, в случае, если акции всех категорий и типов и/или все облигации Эмитента Биржевых облигаций, допущенные к торгам на фондовых биржах, исключены из списка ценных бумаг, допущенных к торгам на всех фондовых биржах, осуществивших допуск Биржевых облигаций к торгам (за исключением случаев делистинга облигаций в связи с истечением срока их обращения или их погашением).</w:t>
      </w:r>
    </w:p>
    <w:p w:rsidR="00AB044C" w:rsidRPr="00AB044C" w:rsidRDefault="00AB044C" w:rsidP="00AB044C">
      <w:pPr>
        <w:widowControl w:val="0"/>
        <w:ind w:firstLine="567"/>
        <w:jc w:val="both"/>
        <w:rPr>
          <w:b/>
          <w:bCs/>
          <w:i/>
          <w:iCs/>
          <w:sz w:val="22"/>
          <w:szCs w:val="22"/>
        </w:rPr>
      </w:pPr>
      <w:r w:rsidRPr="00AB044C">
        <w:rPr>
          <w:b/>
          <w:bCs/>
          <w:i/>
          <w:iCs/>
          <w:sz w:val="22"/>
          <w:szCs w:val="22"/>
        </w:rPr>
        <w:t>При досрочном погашении Биржевых облигаций Эмитент выплачивает владельцу Биржевых облигаций или иному лицу, уполномоченному на получение сумм погашения, 100% (Сто процентов) номинальной стоимости Биржевых облигаций. При этом дополнительно выплачивается накопленный купонный доход (далее – НКД), рассчитанный на дату исполнения обязательств по досрочному погашению Биржевых облигаций в порядке, установленном Решением о выпуске ценных бумаг и Проспектом ценных бумаг.</w:t>
      </w:r>
    </w:p>
    <w:p w:rsidR="00AB044C" w:rsidRPr="00AB044C" w:rsidRDefault="00AB044C" w:rsidP="00AB044C">
      <w:pPr>
        <w:widowControl w:val="0"/>
        <w:ind w:firstLine="567"/>
        <w:jc w:val="both"/>
        <w:rPr>
          <w:b/>
          <w:bCs/>
          <w:i/>
          <w:iCs/>
          <w:sz w:val="22"/>
          <w:szCs w:val="22"/>
        </w:rPr>
      </w:pPr>
      <w:r w:rsidRPr="00AB044C">
        <w:rPr>
          <w:b/>
          <w:bCs/>
          <w:i/>
          <w:iCs/>
          <w:sz w:val="22"/>
          <w:szCs w:val="22"/>
        </w:rPr>
        <w:t>Платежный агент в дату досрочного погашения Биржевых облигаций, перечисляет полученные от Эмитента денежные средства на счета лиц, уполномоченных получать суммы досрочного погашения по Биржевым облигациям, в пользу владельцев Биржевых облигаций. В случае, если одно лицо уполномочено на получение сумм досрочного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AB044C" w:rsidRPr="00AB044C" w:rsidRDefault="00AB044C" w:rsidP="00AB044C">
      <w:pPr>
        <w:widowControl w:val="0"/>
        <w:ind w:firstLine="567"/>
        <w:jc w:val="both"/>
        <w:rPr>
          <w:b/>
          <w:bCs/>
          <w:i/>
          <w:iCs/>
          <w:sz w:val="22"/>
          <w:szCs w:val="22"/>
        </w:rPr>
      </w:pPr>
      <w:r w:rsidRPr="00AB044C">
        <w:rPr>
          <w:b/>
          <w:bCs/>
          <w:i/>
          <w:iCs/>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AB044C" w:rsidRPr="00AB044C" w:rsidRDefault="00AB044C" w:rsidP="00AB044C">
      <w:pPr>
        <w:ind w:firstLine="539"/>
        <w:jc w:val="both"/>
        <w:rPr>
          <w:b/>
          <w:bCs/>
          <w:i/>
          <w:iCs/>
          <w:sz w:val="22"/>
          <w:szCs w:val="22"/>
        </w:rPr>
      </w:pPr>
      <w:r w:rsidRPr="00AB044C">
        <w:rPr>
          <w:b/>
          <w:bCs/>
          <w:i/>
          <w:iCs/>
          <w:sz w:val="22"/>
          <w:szCs w:val="22"/>
        </w:rPr>
        <w:t>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AB044C" w:rsidRPr="00AB044C" w:rsidRDefault="00AB044C" w:rsidP="00AB044C">
      <w:pPr>
        <w:ind w:firstLine="539"/>
        <w:jc w:val="both"/>
        <w:rPr>
          <w:b/>
          <w:bCs/>
          <w:i/>
          <w:iCs/>
          <w:sz w:val="22"/>
          <w:szCs w:val="22"/>
        </w:rPr>
      </w:pPr>
    </w:p>
    <w:p w:rsidR="00AB044C" w:rsidRPr="00AB044C" w:rsidRDefault="00AB044C" w:rsidP="00AB044C">
      <w:pPr>
        <w:widowControl w:val="0"/>
        <w:adjustRightInd w:val="0"/>
        <w:ind w:firstLine="540"/>
        <w:jc w:val="both"/>
        <w:rPr>
          <w:color w:val="000000"/>
          <w:sz w:val="22"/>
          <w:szCs w:val="22"/>
        </w:rPr>
      </w:pPr>
      <w:r w:rsidRPr="00AB044C">
        <w:rPr>
          <w:color w:val="000000"/>
          <w:sz w:val="22"/>
          <w:szCs w:val="22"/>
        </w:rPr>
        <w:t>Досрочное погашение Биржевых облигаций производится платежным агентом по поручению и за счет Эмитента (далее - "</w:t>
      </w:r>
      <w:r w:rsidRPr="00AB044C">
        <w:rPr>
          <w:b/>
          <w:bCs/>
          <w:color w:val="000000"/>
          <w:sz w:val="22"/>
          <w:szCs w:val="22"/>
        </w:rPr>
        <w:t>Платежный агент</w:t>
      </w:r>
      <w:r w:rsidRPr="00AB044C">
        <w:rPr>
          <w:color w:val="000000"/>
          <w:sz w:val="22"/>
          <w:szCs w:val="22"/>
        </w:rPr>
        <w:t>"), функции которого выполняет:</w:t>
      </w:r>
    </w:p>
    <w:p w:rsidR="00AB044C" w:rsidRPr="00AB044C" w:rsidRDefault="00AB044C" w:rsidP="00AB044C">
      <w:pPr>
        <w:widowControl w:val="0"/>
        <w:adjustRightInd w:val="0"/>
        <w:ind w:firstLine="540"/>
        <w:jc w:val="both"/>
        <w:rPr>
          <w:b/>
          <w:bCs/>
          <w:i/>
          <w:iCs/>
          <w:sz w:val="22"/>
          <w:szCs w:val="22"/>
        </w:rPr>
      </w:pPr>
      <w:r w:rsidRPr="00AB044C">
        <w:rPr>
          <w:sz w:val="22"/>
          <w:szCs w:val="22"/>
        </w:rPr>
        <w:t>Полное фирменное наименование:</w:t>
      </w:r>
      <w:r w:rsidRPr="00AB044C">
        <w:rPr>
          <w:b/>
          <w:bCs/>
          <w:i/>
          <w:iCs/>
          <w:sz w:val="22"/>
          <w:szCs w:val="22"/>
        </w:rPr>
        <w:t xml:space="preserve"> Закрытое акционерное общество «Национальный депозитарный центр»</w:t>
      </w:r>
    </w:p>
    <w:p w:rsidR="00AB044C" w:rsidRPr="00AB044C" w:rsidRDefault="00AB044C" w:rsidP="00AB044C">
      <w:pPr>
        <w:widowControl w:val="0"/>
        <w:adjustRightInd w:val="0"/>
        <w:ind w:firstLine="540"/>
        <w:jc w:val="both"/>
        <w:rPr>
          <w:b/>
          <w:bCs/>
          <w:i/>
          <w:iCs/>
          <w:sz w:val="22"/>
          <w:szCs w:val="22"/>
        </w:rPr>
      </w:pPr>
      <w:r w:rsidRPr="00AB044C">
        <w:rPr>
          <w:sz w:val="22"/>
          <w:szCs w:val="22"/>
        </w:rPr>
        <w:t>Сокращенное фирменное наименование:</w:t>
      </w:r>
      <w:r w:rsidRPr="00AB044C">
        <w:rPr>
          <w:b/>
          <w:bCs/>
          <w:i/>
          <w:iCs/>
          <w:sz w:val="22"/>
          <w:szCs w:val="22"/>
        </w:rPr>
        <w:t xml:space="preserve"> ЗАО НДЦ</w:t>
      </w:r>
    </w:p>
    <w:p w:rsidR="00AB044C" w:rsidRPr="00AB044C" w:rsidRDefault="00AB044C" w:rsidP="00AB044C">
      <w:pPr>
        <w:ind w:firstLine="540"/>
        <w:jc w:val="both"/>
        <w:rPr>
          <w:sz w:val="22"/>
          <w:szCs w:val="22"/>
        </w:rPr>
      </w:pPr>
      <w:r w:rsidRPr="00AB044C">
        <w:rPr>
          <w:sz w:val="22"/>
          <w:szCs w:val="22"/>
        </w:rPr>
        <w:t xml:space="preserve">Место нахождения: </w:t>
      </w:r>
      <w:r w:rsidRPr="00AB044C">
        <w:rPr>
          <w:b/>
          <w:bCs/>
          <w:i/>
          <w:iCs/>
          <w:sz w:val="22"/>
          <w:szCs w:val="22"/>
        </w:rPr>
        <w:t>г. Москва, Cредний Кисловский переулок, дом 1/13, строение 4</w:t>
      </w:r>
    </w:p>
    <w:p w:rsidR="00AB044C" w:rsidRPr="00AB044C" w:rsidRDefault="00AB044C" w:rsidP="00AB044C">
      <w:pPr>
        <w:widowControl w:val="0"/>
        <w:ind w:firstLine="539"/>
        <w:jc w:val="both"/>
        <w:rPr>
          <w:sz w:val="22"/>
          <w:szCs w:val="22"/>
        </w:rPr>
      </w:pPr>
      <w:r w:rsidRPr="00AB044C">
        <w:rPr>
          <w:sz w:val="22"/>
          <w:szCs w:val="22"/>
        </w:rPr>
        <w:t xml:space="preserve">Почтовый адрес: </w:t>
      </w:r>
      <w:r w:rsidRPr="00AB044C">
        <w:rPr>
          <w:b/>
          <w:bCs/>
          <w:i/>
          <w:iCs/>
          <w:sz w:val="22"/>
          <w:szCs w:val="22"/>
        </w:rPr>
        <w:t>105062, г. Москва, ул. Машкова, дом 13, строение 1</w:t>
      </w:r>
    </w:p>
    <w:p w:rsidR="00AB044C" w:rsidRPr="00AB044C" w:rsidRDefault="00AB044C" w:rsidP="00AB044C">
      <w:pPr>
        <w:widowControl w:val="0"/>
        <w:ind w:firstLine="540"/>
        <w:jc w:val="both"/>
        <w:rPr>
          <w:b/>
          <w:bCs/>
          <w:i/>
          <w:iCs/>
          <w:color w:val="000000"/>
          <w:sz w:val="22"/>
          <w:szCs w:val="22"/>
        </w:rPr>
      </w:pPr>
      <w:r w:rsidRPr="00AB044C">
        <w:rPr>
          <w:b/>
          <w:bCs/>
          <w:i/>
          <w:iCs/>
          <w:color w:val="000000"/>
          <w:sz w:val="22"/>
          <w:szCs w:val="22"/>
        </w:rPr>
        <w:t>Если дата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AB044C" w:rsidRPr="00AB044C" w:rsidRDefault="00AB044C" w:rsidP="00AB044C">
      <w:pPr>
        <w:widowControl w:val="0"/>
        <w:ind w:firstLine="540"/>
        <w:jc w:val="both"/>
        <w:rPr>
          <w:b/>
          <w:bCs/>
          <w:i/>
          <w:iCs/>
          <w:color w:val="000000"/>
          <w:sz w:val="22"/>
          <w:szCs w:val="22"/>
        </w:rPr>
      </w:pPr>
      <w:r w:rsidRPr="00AB044C">
        <w:rPr>
          <w:b/>
          <w:bCs/>
          <w:i/>
          <w:iCs/>
          <w:color w:val="000000"/>
          <w:sz w:val="22"/>
          <w:szCs w:val="22"/>
        </w:rPr>
        <w:t xml:space="preserve">Досрочное погашение Биржевых облигаций производится по номинальной стоимости. При этом дополнительно выплачивается накопленный купонный доход (далее – НКД), рассчитанный на дату досрочного погашения Биржевых облигаций. </w:t>
      </w:r>
    </w:p>
    <w:p w:rsidR="00AB044C" w:rsidRPr="00AB044C" w:rsidRDefault="00AB044C" w:rsidP="00AB044C">
      <w:pPr>
        <w:widowControl w:val="0"/>
        <w:autoSpaceDE/>
        <w:autoSpaceDN/>
        <w:ind w:firstLine="567"/>
        <w:jc w:val="both"/>
        <w:rPr>
          <w:color w:val="000000"/>
          <w:sz w:val="22"/>
          <w:szCs w:val="22"/>
        </w:rPr>
      </w:pPr>
      <w:r w:rsidRPr="00AB044C">
        <w:rPr>
          <w:b/>
          <w:bCs/>
          <w:i/>
          <w:iCs/>
          <w:color w:val="000000"/>
          <w:sz w:val="22"/>
          <w:szCs w:val="22"/>
        </w:rPr>
        <w:lastRenderedPageBreak/>
        <w:t>На дату досрочного погашения выпуска величина НКД по Биржевой облигации рассчитывается по следующей формуле:</w:t>
      </w:r>
    </w:p>
    <w:p w:rsidR="00AB044C" w:rsidRPr="00AB044C" w:rsidRDefault="00AB044C" w:rsidP="00AB044C">
      <w:pPr>
        <w:jc w:val="both"/>
        <w:rPr>
          <w:color w:val="000000"/>
          <w:sz w:val="22"/>
          <w:szCs w:val="22"/>
        </w:rPr>
      </w:pPr>
      <w:r w:rsidRPr="00AB044C">
        <w:rPr>
          <w:color w:val="000000"/>
          <w:sz w:val="22"/>
          <w:szCs w:val="22"/>
        </w:rPr>
        <w:t xml:space="preserve">Порядок определения накопленного купонного дохода по Биржевым облигациям: </w:t>
      </w:r>
    </w:p>
    <w:p w:rsidR="00AB044C" w:rsidRPr="00AB044C" w:rsidRDefault="00AB044C" w:rsidP="00AB044C">
      <w:pPr>
        <w:ind w:firstLine="708"/>
        <w:jc w:val="both"/>
        <w:rPr>
          <w:b/>
          <w:bCs/>
          <w:i/>
          <w:iCs/>
          <w:color w:val="000000"/>
          <w:spacing w:val="-1"/>
          <w:kern w:val="65535"/>
          <w:position w:val="-1"/>
          <w:sz w:val="22"/>
          <w:szCs w:val="22"/>
          <w:lang w:val="fr-FR"/>
        </w:rPr>
      </w:pPr>
      <w:r w:rsidRPr="00AB044C">
        <w:rPr>
          <w:b/>
          <w:bCs/>
          <w:i/>
          <w:iCs/>
          <w:color w:val="000000"/>
          <w:spacing w:val="-1"/>
          <w:kern w:val="65535"/>
          <w:position w:val="-1"/>
          <w:sz w:val="22"/>
          <w:szCs w:val="22"/>
        </w:rPr>
        <w:t>НКД</w:t>
      </w:r>
      <w:r w:rsidRPr="00AB044C">
        <w:rPr>
          <w:b/>
          <w:bCs/>
          <w:i/>
          <w:iCs/>
          <w:color w:val="000000"/>
          <w:spacing w:val="-1"/>
          <w:kern w:val="65535"/>
          <w:position w:val="-1"/>
          <w:sz w:val="22"/>
          <w:szCs w:val="22"/>
          <w:lang w:val="fr-FR"/>
        </w:rPr>
        <w:t xml:space="preserve"> = Cj * Nom * (T - T(j -1))/ 365/ 100%,</w:t>
      </w:r>
    </w:p>
    <w:p w:rsidR="00AB044C" w:rsidRPr="00AB044C" w:rsidRDefault="00AB044C" w:rsidP="00AB044C">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где</w:t>
      </w:r>
    </w:p>
    <w:p w:rsidR="00AB044C" w:rsidRPr="00AB044C" w:rsidRDefault="00AB044C" w:rsidP="00AB044C">
      <w:pPr>
        <w:ind w:left="709" w:hanging="1"/>
        <w:jc w:val="both"/>
        <w:rPr>
          <w:b/>
          <w:bCs/>
          <w:i/>
          <w:iCs/>
          <w:color w:val="000000"/>
          <w:spacing w:val="-1"/>
          <w:kern w:val="65535"/>
          <w:position w:val="-1"/>
          <w:sz w:val="22"/>
          <w:szCs w:val="22"/>
        </w:rPr>
      </w:pPr>
      <w:r w:rsidRPr="00AB044C">
        <w:rPr>
          <w:b/>
          <w:bCs/>
          <w:i/>
          <w:iCs/>
          <w:color w:val="000000"/>
          <w:spacing w:val="-1"/>
          <w:kern w:val="65535"/>
          <w:position w:val="-1"/>
          <w:sz w:val="22"/>
          <w:szCs w:val="22"/>
        </w:rPr>
        <w:t>j - порядковый номер купонного периода, j=1, 2, 3.6;</w:t>
      </w:r>
    </w:p>
    <w:p w:rsidR="00AB044C" w:rsidRPr="00AB044C" w:rsidRDefault="00AB044C" w:rsidP="00AB044C">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НКД – накопленный купонный доход, в рублях;</w:t>
      </w:r>
    </w:p>
    <w:p w:rsidR="00AB044C" w:rsidRPr="00AB044C" w:rsidRDefault="00AB044C" w:rsidP="00AB044C">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Nom –номинальная стоимость одной </w:t>
      </w:r>
      <w:r w:rsidRPr="00AB044C">
        <w:rPr>
          <w:b/>
          <w:bCs/>
          <w:i/>
          <w:iCs/>
          <w:spacing w:val="-1"/>
          <w:kern w:val="65535"/>
          <w:position w:val="-1"/>
          <w:sz w:val="22"/>
          <w:szCs w:val="22"/>
        </w:rPr>
        <w:t>Биржевой облигации</w:t>
      </w:r>
      <w:r w:rsidRPr="00AB044C">
        <w:rPr>
          <w:b/>
          <w:bCs/>
          <w:i/>
          <w:iCs/>
          <w:color w:val="000000"/>
          <w:spacing w:val="-1"/>
          <w:kern w:val="65535"/>
          <w:position w:val="-1"/>
          <w:sz w:val="22"/>
          <w:szCs w:val="22"/>
        </w:rPr>
        <w:t>, в рублях;</w:t>
      </w:r>
    </w:p>
    <w:p w:rsidR="00AB044C" w:rsidRPr="00AB044C" w:rsidRDefault="00AB044C" w:rsidP="00AB044C">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C j - размер процентной ставки j-того купона, в процентах годовых;</w:t>
      </w:r>
    </w:p>
    <w:p w:rsidR="00AB044C" w:rsidRPr="00AB044C" w:rsidRDefault="00AB044C" w:rsidP="00AB044C">
      <w:pPr>
        <w:ind w:left="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T(j -1) - дата начала j-того купонного периода (для случая первого купонного периода Т (j-1) – это дата начала размещения </w:t>
      </w:r>
      <w:r w:rsidRPr="00AB044C">
        <w:rPr>
          <w:b/>
          <w:bCs/>
          <w:i/>
          <w:iCs/>
          <w:spacing w:val="-1"/>
          <w:kern w:val="65535"/>
          <w:position w:val="-1"/>
          <w:sz w:val="22"/>
          <w:szCs w:val="22"/>
        </w:rPr>
        <w:t>Биржевых облигаций</w:t>
      </w:r>
      <w:r w:rsidRPr="00AB044C">
        <w:rPr>
          <w:b/>
          <w:bCs/>
          <w:i/>
          <w:iCs/>
          <w:color w:val="000000"/>
          <w:spacing w:val="-1"/>
          <w:kern w:val="65535"/>
          <w:position w:val="-1"/>
          <w:sz w:val="22"/>
          <w:szCs w:val="22"/>
        </w:rPr>
        <w:t>);</w:t>
      </w:r>
    </w:p>
    <w:p w:rsidR="00AB044C" w:rsidRPr="00AB044C" w:rsidRDefault="00AB044C" w:rsidP="00AB044C">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T - дата расчета накопленного купонного дохода внутри j-го купонного периода, являющаяся датой досрочного погашения </w:t>
      </w:r>
      <w:r w:rsidRPr="00AB044C">
        <w:rPr>
          <w:b/>
          <w:bCs/>
          <w:i/>
          <w:iCs/>
          <w:spacing w:val="-1"/>
          <w:kern w:val="65535"/>
          <w:position w:val="-1"/>
          <w:sz w:val="22"/>
          <w:szCs w:val="22"/>
        </w:rPr>
        <w:t>Биржевых облигаций</w:t>
      </w:r>
      <w:r w:rsidRPr="00AB044C">
        <w:rPr>
          <w:b/>
          <w:bCs/>
          <w:i/>
          <w:iCs/>
          <w:color w:val="000000"/>
          <w:spacing w:val="-1"/>
          <w:kern w:val="65535"/>
          <w:position w:val="-1"/>
          <w:sz w:val="22"/>
          <w:szCs w:val="22"/>
        </w:rPr>
        <w:t>.</w:t>
      </w:r>
    </w:p>
    <w:p w:rsidR="00AB044C" w:rsidRPr="00AB044C" w:rsidRDefault="00AB044C" w:rsidP="00AB044C">
      <w:pPr>
        <w:ind w:firstLine="540"/>
        <w:jc w:val="both"/>
        <w:rPr>
          <w:color w:val="000000"/>
          <w:sz w:val="22"/>
          <w:szCs w:val="22"/>
        </w:rPr>
      </w:pPr>
      <w:r w:rsidRPr="00AB044C">
        <w:rPr>
          <w:b/>
          <w:bCs/>
          <w:i/>
          <w:iCs/>
          <w:color w:val="000000"/>
          <w:sz w:val="22"/>
          <w:szCs w:val="22"/>
        </w:rPr>
        <w: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AB044C" w:rsidRPr="00AB044C" w:rsidRDefault="00AB044C" w:rsidP="00AB044C">
      <w:pPr>
        <w:widowControl w:val="0"/>
        <w:ind w:firstLine="540"/>
        <w:jc w:val="both"/>
        <w:rPr>
          <w:b/>
          <w:bCs/>
          <w:i/>
          <w:iCs/>
          <w:color w:val="000000"/>
          <w:sz w:val="22"/>
          <w:szCs w:val="22"/>
        </w:rPr>
      </w:pPr>
      <w:r w:rsidRPr="00AB044C">
        <w:rPr>
          <w:b/>
          <w:bCs/>
          <w:i/>
          <w:iCs/>
          <w:color w:val="000000"/>
          <w:sz w:val="22"/>
          <w:szCs w:val="22"/>
        </w:rPr>
        <w:t>Выплата номинальной стоимости Биржевой облигаций и накопленного купонного дохода при их досрочном погашении производится в рублях Российской Федерации в безналичном порядке.</w:t>
      </w:r>
    </w:p>
    <w:p w:rsidR="00AB044C" w:rsidRPr="00AB044C" w:rsidRDefault="00AB044C" w:rsidP="00AB044C">
      <w:pPr>
        <w:autoSpaceDE/>
        <w:autoSpaceDN/>
        <w:jc w:val="both"/>
        <w:rPr>
          <w:sz w:val="22"/>
          <w:szCs w:val="22"/>
        </w:rPr>
      </w:pPr>
    </w:p>
    <w:p w:rsidR="00AB044C" w:rsidRPr="00AB044C" w:rsidRDefault="00AB044C" w:rsidP="00AB044C">
      <w:pPr>
        <w:jc w:val="both"/>
        <w:rPr>
          <w:sz w:val="22"/>
          <w:szCs w:val="22"/>
        </w:rPr>
      </w:pPr>
      <w:r w:rsidRPr="00AB044C">
        <w:rPr>
          <w:sz w:val="22"/>
          <w:szCs w:val="22"/>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AB044C" w:rsidRPr="00AB044C" w:rsidRDefault="00AB044C" w:rsidP="00AB044C">
      <w:pPr>
        <w:adjustRightInd w:val="0"/>
        <w:ind w:firstLine="540"/>
        <w:jc w:val="both"/>
        <w:rPr>
          <w:b/>
          <w:bCs/>
          <w:i/>
          <w:iCs/>
          <w:color w:val="000000"/>
          <w:sz w:val="22"/>
          <w:szCs w:val="22"/>
        </w:rPr>
      </w:pPr>
      <w:r w:rsidRPr="00AB044C">
        <w:rPr>
          <w:b/>
          <w:bCs/>
          <w:i/>
          <w:iCs/>
          <w:color w:val="000000"/>
          <w:sz w:val="22"/>
          <w:szCs w:val="22"/>
        </w:rPr>
        <w:t xml:space="preserve">Владельцами Биржевых облигаций могут быть поданы заявления с требованием о досрочном погашении Биржевых облигаций в течение 30 дней с даты раскрытия Эмитентом информации </w:t>
      </w:r>
      <w:r w:rsidRPr="00AB044C">
        <w:rPr>
          <w:b/>
          <w:bCs/>
          <w:i/>
          <w:iCs/>
          <w:sz w:val="22"/>
          <w:szCs w:val="22"/>
        </w:rPr>
        <w:t>на ленте новостей,</w:t>
      </w:r>
      <w:r w:rsidRPr="00AB044C">
        <w:rPr>
          <w:b/>
          <w:bCs/>
          <w:i/>
          <w:iCs/>
          <w:color w:val="000000"/>
          <w:sz w:val="22"/>
          <w:szCs w:val="22"/>
        </w:rPr>
        <w:t xml:space="preserve"> о возникновении у владельцев Биржевых облигаций права требовать досрочного погашения таких облигаций и условиях их досрочного погашения, а в случае, если акции Эмитента Биржевых облигаций после их исключения не включены фондовой биржей в список ценных бумаг, допущенных к торгам, в 30-дневный срок, - заявления о досрочном погашении Биржевых облигаций могут быть поданы владельцами Биржевых облигаций до даты погашения Биржевых облигаций.</w:t>
      </w:r>
    </w:p>
    <w:p w:rsidR="00AB044C" w:rsidRPr="00AB044C" w:rsidRDefault="00AB044C" w:rsidP="00AB044C">
      <w:pPr>
        <w:jc w:val="both"/>
        <w:rPr>
          <w:sz w:val="22"/>
          <w:szCs w:val="22"/>
        </w:rPr>
      </w:pPr>
    </w:p>
    <w:p w:rsidR="00AB044C" w:rsidRPr="00AB044C" w:rsidRDefault="00AB044C" w:rsidP="00AB044C">
      <w:pPr>
        <w:ind w:firstLine="567"/>
        <w:jc w:val="both"/>
        <w:rPr>
          <w:b/>
          <w:bCs/>
          <w:i/>
          <w:iCs/>
          <w:color w:val="000000"/>
          <w:sz w:val="22"/>
          <w:szCs w:val="22"/>
        </w:rPr>
      </w:pPr>
      <w:r w:rsidRPr="00AB044C">
        <w:rPr>
          <w:sz w:val="22"/>
          <w:szCs w:val="22"/>
        </w:rPr>
        <w:t>Дата начала досрочного погашения Биржевых облигаций по требованию владельца Биржевых облигаций:</w:t>
      </w:r>
      <w:r w:rsidRPr="00AB044C">
        <w:rPr>
          <w:b/>
          <w:bCs/>
          <w:i/>
          <w:iCs/>
          <w:color w:val="000000"/>
          <w:sz w:val="22"/>
          <w:szCs w:val="22"/>
        </w:rPr>
        <w:t xml:space="preserve"> </w:t>
      </w:r>
    </w:p>
    <w:p w:rsidR="00AB044C" w:rsidRPr="00AB044C" w:rsidRDefault="00AB044C" w:rsidP="00AB044C">
      <w:pPr>
        <w:ind w:firstLine="567"/>
        <w:jc w:val="both"/>
        <w:rPr>
          <w:b/>
          <w:bCs/>
          <w:i/>
          <w:iCs/>
          <w:color w:val="000000"/>
          <w:sz w:val="22"/>
          <w:szCs w:val="22"/>
        </w:rPr>
      </w:pPr>
      <w:r w:rsidRPr="00AB044C">
        <w:rPr>
          <w:b/>
          <w:bCs/>
          <w:i/>
          <w:iCs/>
          <w:color w:val="000000"/>
          <w:sz w:val="22"/>
          <w:szCs w:val="22"/>
        </w:rPr>
        <w:t>Определяется Эмитентом в соответствии с порядком погашения Биржевых облигаций по требованию их владельцев, предусмотренным пп. А) п.9.5.1 Решения о выпуске ценных бумаг и п.9.1.2 Проспекта ценных бумаг, но не более 20 (Двадцатого) рабочего дня с даты получения Эмитентом требования владельца Биржевых облигаций о досрочном погашении Биржевых облигаций.</w:t>
      </w:r>
    </w:p>
    <w:p w:rsidR="00AB044C" w:rsidRPr="00AB044C" w:rsidRDefault="00AB044C" w:rsidP="00AB044C">
      <w:pPr>
        <w:ind w:firstLine="567"/>
        <w:jc w:val="both"/>
        <w:rPr>
          <w:sz w:val="22"/>
          <w:szCs w:val="22"/>
        </w:rPr>
      </w:pPr>
    </w:p>
    <w:p w:rsidR="00AB044C" w:rsidRPr="00AB044C" w:rsidRDefault="00AB044C" w:rsidP="00AB044C">
      <w:pPr>
        <w:ind w:firstLine="567"/>
        <w:jc w:val="both"/>
        <w:rPr>
          <w:sz w:val="22"/>
          <w:szCs w:val="22"/>
        </w:rPr>
      </w:pPr>
      <w:r w:rsidRPr="00AB044C">
        <w:rPr>
          <w:sz w:val="22"/>
          <w:szCs w:val="22"/>
        </w:rPr>
        <w:t>Дата окончания досрочного погашения Биржевых облигаций по требованию владельца Биржевых облигаций:</w:t>
      </w:r>
    </w:p>
    <w:p w:rsidR="00AB044C" w:rsidRPr="00AB044C" w:rsidRDefault="00AB044C" w:rsidP="00AB044C">
      <w:pPr>
        <w:ind w:firstLine="567"/>
        <w:jc w:val="both"/>
        <w:rPr>
          <w:sz w:val="22"/>
          <w:szCs w:val="22"/>
        </w:rPr>
      </w:pPr>
      <w:r w:rsidRPr="00AB044C">
        <w:rPr>
          <w:b/>
          <w:bCs/>
          <w:i/>
          <w:iCs/>
          <w:sz w:val="22"/>
          <w:szCs w:val="22"/>
        </w:rPr>
        <w:t>Даты начала и окончания досрочного погашения Биржевых облигаций по требованию владельца Биржевых облигаций совпадают.</w:t>
      </w:r>
    </w:p>
    <w:p w:rsidR="00AB044C" w:rsidRPr="00AB044C" w:rsidRDefault="00AB044C" w:rsidP="00AB044C">
      <w:pPr>
        <w:jc w:val="both"/>
        <w:rPr>
          <w:sz w:val="22"/>
          <w:szCs w:val="22"/>
        </w:rPr>
      </w:pPr>
    </w:p>
    <w:p w:rsidR="00AB044C" w:rsidRPr="00AB044C" w:rsidRDefault="00AB044C" w:rsidP="00AB044C">
      <w:pPr>
        <w:jc w:val="both"/>
        <w:rPr>
          <w:sz w:val="22"/>
          <w:szCs w:val="22"/>
        </w:rPr>
      </w:pPr>
      <w:r w:rsidRPr="00AB044C">
        <w:rPr>
          <w:sz w:val="22"/>
          <w:szCs w:val="22"/>
        </w:rPr>
        <w:t>порядок раскрытия эмитентом информации о досрочном погашении облигаций</w:t>
      </w:r>
    </w:p>
    <w:p w:rsidR="00AB044C" w:rsidRPr="00AB044C" w:rsidRDefault="00AB044C" w:rsidP="00AB044C">
      <w:pPr>
        <w:adjustRightInd w:val="0"/>
        <w:ind w:firstLine="540"/>
        <w:jc w:val="both"/>
        <w:rPr>
          <w:b/>
          <w:bCs/>
          <w:i/>
          <w:iCs/>
          <w:sz w:val="22"/>
          <w:szCs w:val="22"/>
        </w:rPr>
      </w:pPr>
      <w:r w:rsidRPr="00AB044C">
        <w:rPr>
          <w:b/>
          <w:bCs/>
          <w:i/>
          <w:iCs/>
          <w:sz w:val="22"/>
          <w:szCs w:val="22"/>
        </w:rPr>
        <w:t xml:space="preserve">Сообщение о получении Эмитентом от фондовой биржи, осуществившей допуск Биржевых облигаций к торгам, уведомления о принятии решения об исключении акций всех категорий и типов и/или всех облигаций Эмитента из списка ценных бумаг, допущенных к торгам (за исключением случаев делистинга облигаций в связи с истечением срока их обращения или их погашением), и о возникновении у владельцев Биржевых облигаций права требовать досрочного погашения </w:t>
      </w:r>
      <w:r w:rsidRPr="00AB044C">
        <w:rPr>
          <w:b/>
          <w:bCs/>
          <w:i/>
          <w:iCs/>
          <w:color w:val="000000"/>
          <w:sz w:val="22"/>
          <w:szCs w:val="22"/>
        </w:rPr>
        <w:t xml:space="preserve">Биржевых облигаций </w:t>
      </w:r>
      <w:r w:rsidRPr="00AB044C">
        <w:rPr>
          <w:b/>
          <w:bCs/>
          <w:i/>
          <w:iCs/>
          <w:sz w:val="22"/>
          <w:szCs w:val="22"/>
        </w:rPr>
        <w:t>публикуется Эмитентом как «Сообщение о сведениях, которые могут оказать существенное влияние на стоимость ценных бумаг акционерного общества» в следующие сроки с даты получения Эмитентом от фондовой биржи указанного уведомления:</w:t>
      </w:r>
    </w:p>
    <w:p w:rsidR="00AB044C" w:rsidRPr="00AB044C" w:rsidRDefault="00AB044C" w:rsidP="00AB044C">
      <w:pPr>
        <w:numPr>
          <w:ilvl w:val="0"/>
          <w:numId w:val="8"/>
        </w:numPr>
        <w:autoSpaceDE/>
        <w:autoSpaceDN/>
        <w:jc w:val="both"/>
        <w:rPr>
          <w:b/>
          <w:bCs/>
          <w:i/>
          <w:iCs/>
          <w:sz w:val="22"/>
          <w:szCs w:val="22"/>
        </w:rPr>
      </w:pPr>
      <w:r w:rsidRPr="00AB044C">
        <w:rPr>
          <w:b/>
          <w:bCs/>
          <w:i/>
          <w:iCs/>
          <w:sz w:val="22"/>
          <w:szCs w:val="22"/>
        </w:rPr>
        <w:t>в ленте новостей - не позднее 1 (Одного) дня</w:t>
      </w:r>
    </w:p>
    <w:p w:rsidR="00AB044C" w:rsidRPr="00AB044C" w:rsidRDefault="00AB044C" w:rsidP="00AB044C">
      <w:pPr>
        <w:numPr>
          <w:ilvl w:val="0"/>
          <w:numId w:val="8"/>
        </w:numPr>
        <w:autoSpaceDE/>
        <w:autoSpaceDN/>
        <w:jc w:val="both"/>
        <w:rPr>
          <w:b/>
          <w:bCs/>
          <w:i/>
          <w:iCs/>
          <w:sz w:val="22"/>
          <w:szCs w:val="22"/>
        </w:rPr>
      </w:pPr>
      <w:r w:rsidRPr="00AB044C">
        <w:rPr>
          <w:b/>
          <w:bCs/>
          <w:i/>
          <w:iCs/>
          <w:sz w:val="22"/>
          <w:szCs w:val="22"/>
        </w:rPr>
        <w:t>на странице Эмитента в сети Интернет по адресу http:/www.pharmacychain366.ru - не позднее 2 (Двух) дней.</w:t>
      </w:r>
    </w:p>
    <w:p w:rsidR="00AB044C" w:rsidRPr="00AB044C" w:rsidRDefault="00AB044C" w:rsidP="00AB044C">
      <w:pPr>
        <w:adjustRightInd w:val="0"/>
        <w:ind w:firstLine="540"/>
        <w:jc w:val="both"/>
        <w:rPr>
          <w:b/>
          <w:bCs/>
          <w:i/>
          <w:iCs/>
          <w:sz w:val="22"/>
          <w:szCs w:val="22"/>
        </w:rPr>
      </w:pPr>
      <w:r w:rsidRPr="00AB044C">
        <w:rPr>
          <w:b/>
          <w:bCs/>
          <w:i/>
          <w:iCs/>
          <w:sz w:val="22"/>
          <w:szCs w:val="22"/>
        </w:rPr>
        <w:t>Указанное сообщение о досрочном погашении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w:t>
      </w:r>
    </w:p>
    <w:p w:rsidR="00AB044C" w:rsidRPr="00AB044C" w:rsidRDefault="00AB044C" w:rsidP="00AB044C">
      <w:pPr>
        <w:ind w:firstLine="540"/>
        <w:jc w:val="both"/>
        <w:rPr>
          <w:b/>
          <w:bCs/>
          <w:i/>
          <w:iCs/>
          <w:sz w:val="22"/>
          <w:szCs w:val="22"/>
        </w:rPr>
      </w:pPr>
      <w:r w:rsidRPr="00AB044C">
        <w:rPr>
          <w:b/>
          <w:bCs/>
          <w:i/>
          <w:iCs/>
          <w:sz w:val="22"/>
          <w:szCs w:val="22"/>
        </w:rPr>
        <w:lastRenderedPageBreak/>
        <w:t>Также Эмитент обязан направить в НДЦ уведомление о том, что фондовая биржа прислала ему уведомление о принятии решения об исключении акций всех категорий и типов и/или всех облигаций Эмитента Биржевых облигаций из списка ценных бумаг, допущенных к торгам (за исключением случаев делистинга облигаций в связи с истечением срока их обращения или их погашением) и о том, что Эмитент принимает Требования о досрочном погашении Биржевых облигаций.</w:t>
      </w:r>
    </w:p>
    <w:p w:rsidR="00AB044C" w:rsidRPr="00AB044C" w:rsidRDefault="00AB044C" w:rsidP="00AB044C">
      <w:pPr>
        <w:ind w:firstLine="539"/>
        <w:jc w:val="both"/>
        <w:rPr>
          <w:sz w:val="22"/>
          <w:szCs w:val="22"/>
        </w:rPr>
      </w:pPr>
    </w:p>
    <w:p w:rsidR="00AB044C" w:rsidRPr="00AB044C" w:rsidRDefault="00AB044C" w:rsidP="00AB044C">
      <w:pPr>
        <w:jc w:val="both"/>
        <w:rPr>
          <w:sz w:val="22"/>
          <w:szCs w:val="22"/>
        </w:rPr>
      </w:pPr>
      <w:r w:rsidRPr="00AB044C">
        <w:rPr>
          <w:sz w:val="22"/>
          <w:szCs w:val="22"/>
        </w:rPr>
        <w:t>порядок досрочного погашения Биржевых облигаций по требованию их владельцев</w:t>
      </w:r>
    </w:p>
    <w:p w:rsidR="00AB044C" w:rsidRPr="00AB044C" w:rsidRDefault="00AB044C" w:rsidP="00AB044C">
      <w:pPr>
        <w:ind w:firstLine="567"/>
        <w:jc w:val="both"/>
        <w:rPr>
          <w:b/>
          <w:bCs/>
          <w:i/>
          <w:iCs/>
          <w:sz w:val="22"/>
          <w:szCs w:val="22"/>
        </w:rPr>
      </w:pPr>
      <w:r w:rsidRPr="00AB044C">
        <w:rPr>
          <w:b/>
          <w:bCs/>
          <w:i/>
          <w:iCs/>
          <w:sz w:val="22"/>
          <w:szCs w:val="22"/>
        </w:rPr>
        <w:t>Презюмируется, что депоненты НДЦ надлежащим образом уполномочены получать суммы досрочного погашения по Биржевым облигациям и/или совершать иные действия необходимые для досрочного погашения Биржевых облигаций в пользу владельцев Биржевых облигаций.</w:t>
      </w:r>
    </w:p>
    <w:p w:rsidR="00AB044C" w:rsidRPr="00AB044C" w:rsidRDefault="00AB044C" w:rsidP="00AB044C">
      <w:pPr>
        <w:ind w:firstLine="567"/>
        <w:jc w:val="both"/>
        <w:rPr>
          <w:b/>
          <w:bCs/>
          <w:i/>
          <w:iCs/>
          <w:sz w:val="22"/>
          <w:szCs w:val="22"/>
        </w:rPr>
      </w:pPr>
      <w:r w:rsidRPr="00AB044C">
        <w:rPr>
          <w:b/>
          <w:bCs/>
          <w:i/>
          <w:iCs/>
          <w:sz w:val="22"/>
          <w:szCs w:val="22"/>
        </w:rPr>
        <w:t xml:space="preserve">Депонент НДЦ либо номинальный держатель - депонент НДЦ, уполномоченный владельцем Биржевых облигаций совершать действия, направленные на досрочное погашение Биржевых облигаций, подает в НДЦ поручение на перевод Биржевых облигаций, подлежащих досрочному погашению, в раздел своего счета депо, предназначенный для учета Биржевых облигаций, подлежащих досрочному погашению. </w:t>
      </w:r>
    </w:p>
    <w:p w:rsidR="00AB044C" w:rsidRPr="00AB044C" w:rsidRDefault="00AB044C" w:rsidP="00AB044C">
      <w:pPr>
        <w:ind w:firstLine="567"/>
        <w:jc w:val="both"/>
        <w:rPr>
          <w:b/>
          <w:bCs/>
          <w:i/>
          <w:iCs/>
          <w:sz w:val="22"/>
          <w:szCs w:val="22"/>
        </w:rPr>
      </w:pPr>
      <w:r w:rsidRPr="00AB044C">
        <w:rPr>
          <w:b/>
          <w:bCs/>
          <w:i/>
          <w:iCs/>
          <w:sz w:val="22"/>
          <w:szCs w:val="22"/>
        </w:rPr>
        <w:t>Затем 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НДЦ либо номинальный держатель - депонент НДЦ) представляет Эмитенту письменное Требование о досрочном погашении Биржевых облигаций с приложением следующих документов:</w:t>
      </w:r>
    </w:p>
    <w:p w:rsidR="00AB044C" w:rsidRPr="00AB044C" w:rsidRDefault="00AB044C" w:rsidP="00AB044C">
      <w:pPr>
        <w:ind w:firstLine="567"/>
        <w:jc w:val="both"/>
        <w:rPr>
          <w:b/>
          <w:bCs/>
          <w:i/>
          <w:iCs/>
          <w:sz w:val="22"/>
          <w:szCs w:val="22"/>
        </w:rPr>
      </w:pPr>
      <w:r w:rsidRPr="00AB044C">
        <w:rPr>
          <w:b/>
          <w:bCs/>
          <w:i/>
          <w:iCs/>
          <w:sz w:val="22"/>
          <w:szCs w:val="22"/>
        </w:rPr>
        <w:t>-</w:t>
      </w:r>
      <w:r w:rsidRPr="00AB044C">
        <w:rPr>
          <w:b/>
          <w:bCs/>
          <w:i/>
          <w:iCs/>
          <w:sz w:val="22"/>
          <w:szCs w:val="22"/>
        </w:rPr>
        <w:tab/>
        <w:t>Копия отчета НДЦ об операциях по счету депо владельца (номинального держателя) Биржевых облигаций о переводе Биржевых облигаций в раздел своего счета депо, предназначенный для учета Биржевых облигаций, подлежащих досрочному погашению;</w:t>
      </w:r>
    </w:p>
    <w:p w:rsidR="00AB044C" w:rsidRPr="00AB044C" w:rsidRDefault="00AB044C" w:rsidP="00AB044C">
      <w:pPr>
        <w:ind w:firstLine="567"/>
        <w:jc w:val="both"/>
        <w:rPr>
          <w:sz w:val="22"/>
          <w:szCs w:val="22"/>
        </w:rPr>
      </w:pPr>
      <w:r w:rsidRPr="00AB044C">
        <w:rPr>
          <w:b/>
          <w:bCs/>
          <w:i/>
          <w:iCs/>
          <w:sz w:val="22"/>
          <w:szCs w:val="22"/>
        </w:rPr>
        <w:t>-</w:t>
      </w:r>
      <w:r w:rsidRPr="00AB044C">
        <w:rPr>
          <w:sz w:val="22"/>
          <w:szCs w:val="22"/>
        </w:rPr>
        <w:t xml:space="preserve"> </w:t>
      </w:r>
      <w:r w:rsidRPr="00AB044C">
        <w:rPr>
          <w:b/>
          <w:bCs/>
          <w:i/>
          <w:iCs/>
          <w:sz w:val="22"/>
          <w:szCs w:val="22"/>
        </w:rPr>
        <w:t>копия выписки по счету депо владельца Биржевых облигаций;</w:t>
      </w:r>
    </w:p>
    <w:p w:rsidR="00AB044C" w:rsidRPr="00AB044C" w:rsidRDefault="00AB044C" w:rsidP="00AB044C">
      <w:pPr>
        <w:ind w:firstLine="567"/>
        <w:jc w:val="both"/>
        <w:rPr>
          <w:b/>
          <w:bCs/>
          <w:i/>
          <w:iCs/>
          <w:sz w:val="22"/>
          <w:szCs w:val="22"/>
        </w:rPr>
      </w:pPr>
      <w:r w:rsidRPr="00AB044C">
        <w:rPr>
          <w:b/>
          <w:bCs/>
          <w:i/>
          <w:iCs/>
          <w:sz w:val="22"/>
          <w:szCs w:val="22"/>
        </w:rPr>
        <w:t>-</w:t>
      </w:r>
      <w:r w:rsidRPr="00AB044C">
        <w:rPr>
          <w:b/>
          <w:bCs/>
          <w:i/>
          <w:iCs/>
          <w:sz w:val="22"/>
          <w:szCs w:val="22"/>
        </w:rPr>
        <w:tab/>
        <w:t>документов, подтверждающих полномочия лиц, подписавших требование от имени владельца Биржевых облигаций (в случае предъявления требования представителем владельца Биржевых облигаций).</w:t>
      </w:r>
    </w:p>
    <w:p w:rsidR="00AB044C" w:rsidRPr="00AB044C" w:rsidRDefault="00AB044C" w:rsidP="00AB044C">
      <w:pPr>
        <w:ind w:firstLine="567"/>
        <w:jc w:val="both"/>
        <w:rPr>
          <w:b/>
          <w:bCs/>
          <w:i/>
          <w:iCs/>
          <w:sz w:val="22"/>
          <w:szCs w:val="22"/>
        </w:rPr>
      </w:pPr>
      <w:r w:rsidRPr="00AB044C">
        <w:rPr>
          <w:b/>
          <w:bCs/>
          <w:i/>
          <w:iCs/>
          <w:sz w:val="22"/>
          <w:szCs w:val="22"/>
        </w:rPr>
        <w:t>Требование должно содержать наименование события, давшее право владельцу Биржевых облигаций на досрочное погашение, а также:</w:t>
      </w:r>
    </w:p>
    <w:p w:rsidR="00AB044C" w:rsidRPr="00AB044C" w:rsidRDefault="00AB044C" w:rsidP="00AB044C">
      <w:pPr>
        <w:ind w:firstLine="567"/>
        <w:jc w:val="both"/>
        <w:rPr>
          <w:b/>
          <w:bCs/>
          <w:i/>
          <w:iCs/>
          <w:sz w:val="22"/>
          <w:szCs w:val="22"/>
        </w:rPr>
      </w:pPr>
      <w:r w:rsidRPr="00AB044C">
        <w:rPr>
          <w:b/>
          <w:bCs/>
          <w:i/>
          <w:iCs/>
          <w:sz w:val="22"/>
          <w:szCs w:val="22"/>
        </w:rPr>
        <w:t>а) полное наименование (Ф.И.О. владельца – для физического лица) лица, уполномоченного получать суммы погашения по Биржевым облигациям.</w:t>
      </w:r>
    </w:p>
    <w:p w:rsidR="00AB044C" w:rsidRPr="00AB044C" w:rsidRDefault="00AB044C" w:rsidP="00AB044C">
      <w:pPr>
        <w:ind w:firstLine="567"/>
        <w:jc w:val="both"/>
        <w:rPr>
          <w:b/>
          <w:bCs/>
          <w:i/>
          <w:iCs/>
          <w:sz w:val="22"/>
          <w:szCs w:val="22"/>
        </w:rPr>
      </w:pPr>
      <w:r w:rsidRPr="00AB044C">
        <w:rPr>
          <w:b/>
          <w:bCs/>
          <w:i/>
          <w:iCs/>
          <w:sz w:val="22"/>
          <w:szCs w:val="22"/>
        </w:rPr>
        <w:t xml:space="preserve">б) количество </w:t>
      </w:r>
      <w:r w:rsidRPr="00AB044C">
        <w:rPr>
          <w:b/>
          <w:bCs/>
          <w:i/>
          <w:iCs/>
          <w:color w:val="000000"/>
          <w:sz w:val="22"/>
          <w:szCs w:val="22"/>
        </w:rPr>
        <w:t>Биржевых облигаций</w:t>
      </w:r>
      <w:r w:rsidRPr="00AB044C">
        <w:rPr>
          <w:b/>
          <w:bCs/>
          <w:i/>
          <w:iCs/>
          <w:sz w:val="22"/>
          <w:szCs w:val="22"/>
        </w:rPr>
        <w:t>, учитываемых на счете депо лица, уполномоченного получать суммы погашения по Биржевым облигациям;</w:t>
      </w:r>
    </w:p>
    <w:p w:rsidR="00AB044C" w:rsidRPr="00AB044C" w:rsidRDefault="00AB044C" w:rsidP="00AB044C">
      <w:pPr>
        <w:ind w:firstLine="567"/>
        <w:jc w:val="both"/>
        <w:rPr>
          <w:b/>
          <w:bCs/>
          <w:i/>
          <w:iCs/>
          <w:sz w:val="22"/>
          <w:szCs w:val="22"/>
        </w:rPr>
      </w:pPr>
      <w:r w:rsidRPr="00AB044C">
        <w:rPr>
          <w:b/>
          <w:bCs/>
          <w:i/>
          <w:iCs/>
          <w:sz w:val="22"/>
          <w:szCs w:val="22"/>
        </w:rPr>
        <w:t>в) место нахождения и почтовый адрес лица, уполномоченного получать суммы погашения по Биржевым облигациям;</w:t>
      </w:r>
    </w:p>
    <w:p w:rsidR="00AB044C" w:rsidRPr="00AB044C" w:rsidRDefault="00AB044C" w:rsidP="00AB044C">
      <w:pPr>
        <w:ind w:firstLine="567"/>
        <w:jc w:val="both"/>
        <w:rPr>
          <w:b/>
          <w:bCs/>
          <w:i/>
          <w:iCs/>
          <w:sz w:val="22"/>
          <w:szCs w:val="22"/>
        </w:rPr>
      </w:pPr>
      <w:r w:rsidRPr="00AB044C">
        <w:rPr>
          <w:b/>
          <w:bCs/>
          <w:i/>
          <w:iCs/>
          <w:sz w:val="22"/>
          <w:szCs w:val="22"/>
        </w:rPr>
        <w:t xml:space="preserve">г) наименование и реквизиты банковского счёта лица, уполномоченного получать суммы погашения по Биржевым облигациям, а именно: </w:t>
      </w:r>
    </w:p>
    <w:p w:rsidR="00AB044C" w:rsidRPr="00AB044C" w:rsidRDefault="00AB044C" w:rsidP="00AB044C">
      <w:pPr>
        <w:ind w:firstLine="567"/>
        <w:jc w:val="both"/>
        <w:rPr>
          <w:b/>
          <w:bCs/>
          <w:i/>
          <w:iCs/>
          <w:sz w:val="22"/>
          <w:szCs w:val="22"/>
        </w:rPr>
      </w:pPr>
      <w:r w:rsidRPr="00AB044C">
        <w:rPr>
          <w:b/>
          <w:bCs/>
          <w:i/>
          <w:iCs/>
          <w:sz w:val="22"/>
          <w:szCs w:val="22"/>
        </w:rPr>
        <w:t>- номер счета;</w:t>
      </w:r>
    </w:p>
    <w:p w:rsidR="00AB044C" w:rsidRPr="00AB044C" w:rsidRDefault="00AB044C" w:rsidP="00AB044C">
      <w:pPr>
        <w:ind w:firstLine="567"/>
        <w:jc w:val="both"/>
        <w:rPr>
          <w:b/>
          <w:bCs/>
          <w:i/>
          <w:iCs/>
          <w:sz w:val="22"/>
          <w:szCs w:val="22"/>
        </w:rPr>
      </w:pPr>
      <w:r w:rsidRPr="00AB044C">
        <w:rPr>
          <w:b/>
          <w:bCs/>
          <w:i/>
          <w:iCs/>
          <w:sz w:val="22"/>
          <w:szCs w:val="22"/>
        </w:rPr>
        <w:t>- наименование банка (с указанием города банка), в котором открыт счет;</w:t>
      </w:r>
    </w:p>
    <w:p w:rsidR="00AB044C" w:rsidRPr="00AB044C" w:rsidRDefault="00AB044C" w:rsidP="00AB044C">
      <w:pPr>
        <w:ind w:firstLine="567"/>
        <w:jc w:val="both"/>
        <w:rPr>
          <w:b/>
          <w:bCs/>
          <w:i/>
          <w:iCs/>
          <w:sz w:val="22"/>
          <w:szCs w:val="22"/>
        </w:rPr>
      </w:pPr>
      <w:r w:rsidRPr="00AB044C">
        <w:rPr>
          <w:b/>
          <w:bCs/>
          <w:i/>
          <w:iCs/>
          <w:sz w:val="22"/>
          <w:szCs w:val="22"/>
        </w:rPr>
        <w:t>- корреспондентский счет банка, в котором открыт счет;</w:t>
      </w:r>
    </w:p>
    <w:p w:rsidR="00AB044C" w:rsidRPr="00AB044C" w:rsidRDefault="00AB044C" w:rsidP="00AB044C">
      <w:pPr>
        <w:ind w:firstLine="567"/>
        <w:jc w:val="both"/>
        <w:rPr>
          <w:b/>
          <w:bCs/>
          <w:i/>
          <w:iCs/>
          <w:sz w:val="22"/>
          <w:szCs w:val="22"/>
        </w:rPr>
      </w:pPr>
      <w:r w:rsidRPr="00AB044C">
        <w:rPr>
          <w:b/>
          <w:bCs/>
          <w:i/>
          <w:iCs/>
          <w:sz w:val="22"/>
          <w:szCs w:val="22"/>
        </w:rPr>
        <w:t>- банковский идентификационный код банка, в котором открыт счет.</w:t>
      </w:r>
    </w:p>
    <w:p w:rsidR="00AB044C" w:rsidRPr="00AB044C" w:rsidRDefault="00AB044C" w:rsidP="00AB044C">
      <w:pPr>
        <w:ind w:firstLine="567"/>
        <w:jc w:val="both"/>
        <w:rPr>
          <w:b/>
          <w:bCs/>
          <w:i/>
          <w:iCs/>
          <w:sz w:val="22"/>
          <w:szCs w:val="22"/>
        </w:rPr>
      </w:pPr>
      <w:r w:rsidRPr="00AB044C">
        <w:rPr>
          <w:b/>
          <w:bCs/>
          <w:i/>
          <w:iCs/>
          <w:sz w:val="22"/>
          <w:szCs w:val="22"/>
        </w:rPr>
        <w:t>д) идентификационный номер налогоплательщика (ИНН) лица, уполномоченного получать суммы погашения по Биржевым облигациям;</w:t>
      </w:r>
    </w:p>
    <w:p w:rsidR="00AB044C" w:rsidRPr="00AB044C" w:rsidRDefault="00AB044C" w:rsidP="00AB044C">
      <w:pPr>
        <w:ind w:firstLine="567"/>
        <w:jc w:val="both"/>
        <w:rPr>
          <w:b/>
          <w:bCs/>
          <w:i/>
          <w:iCs/>
          <w:sz w:val="22"/>
          <w:szCs w:val="22"/>
        </w:rPr>
      </w:pPr>
      <w:r w:rsidRPr="00AB044C">
        <w:rPr>
          <w:b/>
          <w:bCs/>
          <w:i/>
          <w:iCs/>
          <w:sz w:val="22"/>
          <w:szCs w:val="22"/>
        </w:rPr>
        <w:t>е) налоговый статус лица, уполномоченного получать суммы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AB044C" w:rsidRPr="00AB044C" w:rsidRDefault="00AB044C" w:rsidP="00AB044C">
      <w:pPr>
        <w:ind w:firstLine="567"/>
        <w:jc w:val="both"/>
        <w:rPr>
          <w:b/>
          <w:bCs/>
          <w:i/>
          <w:iCs/>
          <w:sz w:val="22"/>
          <w:szCs w:val="22"/>
        </w:rPr>
      </w:pPr>
      <w:r w:rsidRPr="00AB044C">
        <w:rPr>
          <w:b/>
          <w:bCs/>
          <w:i/>
          <w:iCs/>
          <w:sz w:val="22"/>
          <w:szCs w:val="22"/>
        </w:rPr>
        <w:t>ж) код причины постановки на учет (КПП) лица, уполномоченного получать суммы погашения по Биржевым облигациям;</w:t>
      </w:r>
    </w:p>
    <w:p w:rsidR="00AB044C" w:rsidRPr="00AB044C" w:rsidRDefault="00AB044C" w:rsidP="00AB044C">
      <w:pPr>
        <w:ind w:firstLine="567"/>
        <w:jc w:val="both"/>
        <w:rPr>
          <w:b/>
          <w:bCs/>
          <w:i/>
          <w:iCs/>
          <w:sz w:val="22"/>
          <w:szCs w:val="22"/>
        </w:rPr>
      </w:pPr>
      <w:r w:rsidRPr="00AB044C">
        <w:rPr>
          <w:b/>
          <w:bCs/>
          <w:i/>
          <w:iCs/>
          <w:sz w:val="22"/>
          <w:szCs w:val="22"/>
        </w:rPr>
        <w:t>з) код ОКПО;</w:t>
      </w:r>
    </w:p>
    <w:p w:rsidR="00AB044C" w:rsidRPr="00AB044C" w:rsidRDefault="00AB044C" w:rsidP="00AB044C">
      <w:pPr>
        <w:ind w:firstLine="567"/>
        <w:jc w:val="both"/>
        <w:rPr>
          <w:b/>
          <w:bCs/>
          <w:i/>
          <w:iCs/>
          <w:sz w:val="22"/>
          <w:szCs w:val="22"/>
        </w:rPr>
      </w:pPr>
      <w:r w:rsidRPr="00AB044C">
        <w:rPr>
          <w:b/>
          <w:bCs/>
          <w:i/>
          <w:iCs/>
          <w:sz w:val="22"/>
          <w:szCs w:val="22"/>
        </w:rPr>
        <w:t>и) код ОКВЭД;</w:t>
      </w:r>
    </w:p>
    <w:p w:rsidR="00AB044C" w:rsidRPr="00AB044C" w:rsidRDefault="00AB044C" w:rsidP="00AB044C">
      <w:pPr>
        <w:ind w:firstLine="567"/>
        <w:jc w:val="both"/>
        <w:rPr>
          <w:b/>
          <w:bCs/>
          <w:i/>
          <w:iCs/>
          <w:sz w:val="22"/>
          <w:szCs w:val="22"/>
        </w:rPr>
      </w:pPr>
      <w:r w:rsidRPr="00AB044C">
        <w:rPr>
          <w:b/>
          <w:bCs/>
          <w:i/>
          <w:iCs/>
          <w:sz w:val="22"/>
          <w:szCs w:val="22"/>
        </w:rPr>
        <w:t>к) БИК (для кредитных организаций).</w:t>
      </w:r>
    </w:p>
    <w:p w:rsidR="00AB044C" w:rsidRPr="00AB044C" w:rsidRDefault="00AB044C" w:rsidP="00AB044C">
      <w:pPr>
        <w:adjustRightInd w:val="0"/>
        <w:ind w:firstLine="567"/>
        <w:jc w:val="both"/>
        <w:rPr>
          <w:b/>
          <w:bCs/>
          <w:i/>
          <w:iCs/>
          <w:sz w:val="22"/>
          <w:szCs w:val="22"/>
        </w:rPr>
      </w:pPr>
      <w:r w:rsidRPr="00AB044C">
        <w:rPr>
          <w:b/>
          <w:bCs/>
          <w:i/>
          <w:iCs/>
          <w:sz w:val="22"/>
          <w:szCs w:val="22"/>
        </w:rPr>
        <w:t>Юридические лица – нерезиденты Российской Федерации и физические лица - нерезиденты Российской Федерации обязаны указать в Требовании следующую информацию:</w:t>
      </w:r>
    </w:p>
    <w:p w:rsidR="00AB044C" w:rsidRPr="00AB044C" w:rsidRDefault="00AB044C" w:rsidP="00AB044C">
      <w:pPr>
        <w:numPr>
          <w:ilvl w:val="0"/>
          <w:numId w:val="7"/>
        </w:numPr>
        <w:autoSpaceDE/>
        <w:autoSpaceDN/>
        <w:ind w:firstLine="0"/>
        <w:jc w:val="both"/>
        <w:rPr>
          <w:b/>
          <w:bCs/>
          <w:i/>
          <w:iCs/>
          <w:sz w:val="22"/>
          <w:szCs w:val="22"/>
        </w:rPr>
      </w:pPr>
      <w:r w:rsidRPr="00AB044C">
        <w:rPr>
          <w:b/>
          <w:bCs/>
          <w:i/>
          <w:iCs/>
          <w:sz w:val="22"/>
          <w:szCs w:val="22"/>
        </w:rPr>
        <w:t>полное наименование/Ф.И.О. владельца Биржевых облигаций;</w:t>
      </w:r>
    </w:p>
    <w:p w:rsidR="00AB044C" w:rsidRPr="00AB044C" w:rsidRDefault="00AB044C" w:rsidP="00AB044C">
      <w:pPr>
        <w:numPr>
          <w:ilvl w:val="0"/>
          <w:numId w:val="7"/>
        </w:numPr>
        <w:autoSpaceDE/>
        <w:autoSpaceDN/>
        <w:ind w:firstLine="0"/>
        <w:jc w:val="both"/>
        <w:rPr>
          <w:b/>
          <w:bCs/>
          <w:i/>
          <w:iCs/>
          <w:sz w:val="22"/>
          <w:szCs w:val="22"/>
        </w:rPr>
      </w:pPr>
      <w:r w:rsidRPr="00AB044C">
        <w:rPr>
          <w:b/>
          <w:bCs/>
          <w:i/>
          <w:iCs/>
          <w:sz w:val="22"/>
          <w:szCs w:val="22"/>
        </w:rPr>
        <w:t>количество принадлежащих владельцу Биржевых облигаций;</w:t>
      </w:r>
    </w:p>
    <w:p w:rsidR="00AB044C" w:rsidRPr="00AB044C" w:rsidRDefault="00AB044C" w:rsidP="00AB044C">
      <w:pPr>
        <w:numPr>
          <w:ilvl w:val="0"/>
          <w:numId w:val="7"/>
        </w:numPr>
        <w:autoSpaceDE/>
        <w:autoSpaceDN/>
        <w:ind w:firstLine="0"/>
        <w:jc w:val="both"/>
        <w:rPr>
          <w:b/>
          <w:bCs/>
          <w:i/>
          <w:iCs/>
          <w:sz w:val="22"/>
          <w:szCs w:val="22"/>
        </w:rPr>
      </w:pPr>
      <w:r w:rsidRPr="00AB044C">
        <w:rPr>
          <w:b/>
          <w:bCs/>
          <w:i/>
          <w:iCs/>
          <w:sz w:val="22"/>
          <w:szCs w:val="22"/>
        </w:rPr>
        <w:t>полное наименование лица, уполномоченного получать суммы погашения по Биржевым облигациям;</w:t>
      </w:r>
    </w:p>
    <w:p w:rsidR="00AB044C" w:rsidRPr="00AB044C" w:rsidRDefault="00AB044C" w:rsidP="00AB044C">
      <w:pPr>
        <w:numPr>
          <w:ilvl w:val="0"/>
          <w:numId w:val="7"/>
        </w:numPr>
        <w:autoSpaceDE/>
        <w:autoSpaceDN/>
        <w:ind w:firstLine="0"/>
        <w:jc w:val="both"/>
        <w:rPr>
          <w:b/>
          <w:bCs/>
          <w:i/>
          <w:iCs/>
          <w:sz w:val="22"/>
          <w:szCs w:val="22"/>
        </w:rPr>
      </w:pPr>
      <w:r w:rsidRPr="00AB044C">
        <w:rPr>
          <w:b/>
          <w:bCs/>
          <w:i/>
          <w:iCs/>
          <w:sz w:val="22"/>
          <w:szCs w:val="22"/>
        </w:rPr>
        <w:t>место нахождения (или регистрации – для физических лиц) и почтовый адрес, включая индекс, владельца Биржевых облигаций;</w:t>
      </w:r>
    </w:p>
    <w:p w:rsidR="00AB044C" w:rsidRPr="00AB044C" w:rsidRDefault="00AB044C" w:rsidP="00AB044C">
      <w:pPr>
        <w:numPr>
          <w:ilvl w:val="0"/>
          <w:numId w:val="7"/>
        </w:numPr>
        <w:autoSpaceDE/>
        <w:autoSpaceDN/>
        <w:ind w:firstLine="0"/>
        <w:jc w:val="both"/>
        <w:rPr>
          <w:b/>
          <w:bCs/>
          <w:i/>
          <w:iCs/>
          <w:sz w:val="22"/>
          <w:szCs w:val="22"/>
        </w:rPr>
      </w:pPr>
      <w:r w:rsidRPr="00AB044C">
        <w:rPr>
          <w:b/>
          <w:bCs/>
          <w:i/>
          <w:iCs/>
          <w:sz w:val="22"/>
          <w:szCs w:val="22"/>
        </w:rPr>
        <w:lastRenderedPageBreak/>
        <w:t>реквизиты банковского счета лица, уполномоченного получать суммы погашения по Биржевым облигациям;</w:t>
      </w:r>
    </w:p>
    <w:p w:rsidR="00AB044C" w:rsidRPr="00AB044C" w:rsidRDefault="00AB044C" w:rsidP="00AB044C">
      <w:pPr>
        <w:numPr>
          <w:ilvl w:val="0"/>
          <w:numId w:val="7"/>
        </w:numPr>
        <w:autoSpaceDE/>
        <w:autoSpaceDN/>
        <w:ind w:firstLine="0"/>
        <w:jc w:val="both"/>
        <w:rPr>
          <w:b/>
          <w:bCs/>
          <w:i/>
          <w:iCs/>
          <w:sz w:val="22"/>
          <w:szCs w:val="22"/>
        </w:rPr>
      </w:pPr>
      <w:r w:rsidRPr="00AB044C">
        <w:rPr>
          <w:b/>
          <w:bCs/>
          <w:i/>
          <w:iCs/>
          <w:sz w:val="22"/>
          <w:szCs w:val="22"/>
        </w:rPr>
        <w:t xml:space="preserve">идентификационный номер налогоплательщика (ИНН) владельца Биржевых облигаций; </w:t>
      </w:r>
    </w:p>
    <w:p w:rsidR="00AB044C" w:rsidRPr="00AB044C" w:rsidRDefault="00AB044C" w:rsidP="00AB044C">
      <w:pPr>
        <w:numPr>
          <w:ilvl w:val="0"/>
          <w:numId w:val="7"/>
        </w:numPr>
        <w:autoSpaceDE/>
        <w:autoSpaceDN/>
        <w:ind w:firstLine="0"/>
        <w:jc w:val="both"/>
        <w:rPr>
          <w:b/>
          <w:bCs/>
          <w:i/>
          <w:iCs/>
          <w:sz w:val="22"/>
          <w:szCs w:val="22"/>
        </w:rPr>
      </w:pPr>
      <w:r w:rsidRPr="00AB044C">
        <w:rPr>
          <w:b/>
          <w:bCs/>
          <w:i/>
          <w:iCs/>
          <w:sz w:val="22"/>
          <w:szCs w:val="22"/>
        </w:rPr>
        <w:t>налоговый статус владельца Биржевых облигаций;</w:t>
      </w:r>
    </w:p>
    <w:p w:rsidR="00AB044C" w:rsidRPr="00AB044C" w:rsidRDefault="00AB044C" w:rsidP="00AB044C">
      <w:pPr>
        <w:widowControl w:val="0"/>
        <w:adjustRightInd w:val="0"/>
        <w:jc w:val="both"/>
        <w:rPr>
          <w:b/>
          <w:bCs/>
          <w:i/>
          <w:iCs/>
          <w:sz w:val="22"/>
          <w:szCs w:val="22"/>
        </w:rPr>
      </w:pPr>
      <w:r w:rsidRPr="00AB044C">
        <w:rPr>
          <w:b/>
          <w:bCs/>
          <w:i/>
          <w:iCs/>
          <w:sz w:val="22"/>
          <w:szCs w:val="22"/>
        </w:rPr>
        <w:t>в случае если владельцем Биржевых облигаций является юридическое лицо-нерезидент дополнительно указывается:</w:t>
      </w:r>
    </w:p>
    <w:p w:rsidR="00AB044C" w:rsidRPr="00AB044C" w:rsidRDefault="00AB044C" w:rsidP="00AB044C">
      <w:pPr>
        <w:widowControl w:val="0"/>
        <w:numPr>
          <w:ilvl w:val="0"/>
          <w:numId w:val="7"/>
        </w:numPr>
        <w:autoSpaceDE/>
        <w:autoSpaceDN/>
        <w:ind w:firstLine="0"/>
        <w:jc w:val="both"/>
        <w:rPr>
          <w:b/>
          <w:bCs/>
          <w:i/>
          <w:iCs/>
          <w:sz w:val="22"/>
          <w:szCs w:val="22"/>
        </w:rPr>
      </w:pPr>
      <w:r w:rsidRPr="00AB044C">
        <w:rPr>
          <w:b/>
          <w:bCs/>
          <w:i/>
          <w:iCs/>
          <w:sz w:val="22"/>
          <w:szCs w:val="22"/>
        </w:rPr>
        <w:t>код иностранной организации (КИО) – при наличии</w:t>
      </w:r>
    </w:p>
    <w:p w:rsidR="00AB044C" w:rsidRPr="00AB044C" w:rsidRDefault="00AB044C" w:rsidP="00AB044C">
      <w:pPr>
        <w:widowControl w:val="0"/>
        <w:ind w:firstLine="567"/>
        <w:jc w:val="both"/>
        <w:rPr>
          <w:b/>
          <w:bCs/>
          <w:i/>
          <w:iCs/>
          <w:sz w:val="22"/>
          <w:szCs w:val="22"/>
        </w:rPr>
      </w:pPr>
      <w:r w:rsidRPr="00AB044C">
        <w:rPr>
          <w:b/>
          <w:bCs/>
          <w:i/>
          <w:iCs/>
          <w:sz w:val="22"/>
          <w:szCs w:val="22"/>
        </w:rPr>
        <w:t>в случае если владельцем Биржевых облигаций является физическое лицо дополнительно указывается:</w:t>
      </w:r>
    </w:p>
    <w:p w:rsidR="00AB044C" w:rsidRPr="00AB044C" w:rsidRDefault="00AB044C" w:rsidP="00AB044C">
      <w:pPr>
        <w:widowControl w:val="0"/>
        <w:numPr>
          <w:ilvl w:val="0"/>
          <w:numId w:val="7"/>
        </w:numPr>
        <w:autoSpaceDE/>
        <w:autoSpaceDN/>
        <w:ind w:firstLine="567"/>
        <w:jc w:val="both"/>
        <w:rPr>
          <w:b/>
          <w:bCs/>
          <w:i/>
          <w:iCs/>
          <w:sz w:val="22"/>
          <w:szCs w:val="22"/>
        </w:rPr>
      </w:pPr>
      <w:r w:rsidRPr="00AB044C">
        <w:rPr>
          <w:b/>
          <w:bCs/>
          <w:i/>
          <w:iCs/>
          <w:sz w:val="22"/>
          <w:szCs w:val="22"/>
        </w:rPr>
        <w:t>вид, номер, дата и место выдачи документа, удостоверяющего личность владельца Биржевых облигаций, наименование органа, выдавшего документ;</w:t>
      </w:r>
    </w:p>
    <w:p w:rsidR="00AB044C" w:rsidRPr="00AB044C" w:rsidRDefault="00AB044C" w:rsidP="00AB044C">
      <w:pPr>
        <w:widowControl w:val="0"/>
        <w:numPr>
          <w:ilvl w:val="0"/>
          <w:numId w:val="7"/>
        </w:numPr>
        <w:autoSpaceDE/>
        <w:autoSpaceDN/>
        <w:ind w:firstLine="567"/>
        <w:jc w:val="both"/>
        <w:rPr>
          <w:b/>
          <w:bCs/>
          <w:i/>
          <w:iCs/>
          <w:sz w:val="22"/>
          <w:szCs w:val="22"/>
        </w:rPr>
      </w:pPr>
      <w:r w:rsidRPr="00AB044C">
        <w:rPr>
          <w:b/>
          <w:bCs/>
          <w:i/>
          <w:iCs/>
          <w:sz w:val="22"/>
          <w:szCs w:val="22"/>
        </w:rPr>
        <w:t>место регистрации и почтовый адрес, включая индекс владельца Биржевых облигаций;</w:t>
      </w:r>
    </w:p>
    <w:p w:rsidR="00AB044C" w:rsidRPr="00AB044C" w:rsidRDefault="00AB044C" w:rsidP="00AB044C">
      <w:pPr>
        <w:widowControl w:val="0"/>
        <w:numPr>
          <w:ilvl w:val="0"/>
          <w:numId w:val="7"/>
        </w:numPr>
        <w:autoSpaceDE/>
        <w:autoSpaceDN/>
        <w:ind w:firstLine="567"/>
        <w:jc w:val="both"/>
        <w:rPr>
          <w:b/>
          <w:bCs/>
          <w:i/>
          <w:iCs/>
          <w:sz w:val="22"/>
          <w:szCs w:val="22"/>
        </w:rPr>
      </w:pPr>
      <w:r w:rsidRPr="00AB044C">
        <w:rPr>
          <w:b/>
          <w:bCs/>
          <w:i/>
          <w:iCs/>
          <w:sz w:val="22"/>
          <w:szCs w:val="22"/>
        </w:rPr>
        <w:t>число, месяц и год рождения владельца Биржевых облигаций;</w:t>
      </w:r>
    </w:p>
    <w:p w:rsidR="00AB044C" w:rsidRPr="00AB044C" w:rsidRDefault="00AB044C" w:rsidP="00AB044C">
      <w:pPr>
        <w:widowControl w:val="0"/>
        <w:autoSpaceDE/>
        <w:autoSpaceDN/>
        <w:ind w:left="720" w:firstLine="567"/>
        <w:jc w:val="both"/>
        <w:rPr>
          <w:b/>
          <w:bCs/>
          <w:i/>
          <w:iCs/>
          <w:sz w:val="22"/>
          <w:szCs w:val="22"/>
        </w:rPr>
      </w:pPr>
      <w:r w:rsidRPr="00AB044C">
        <w:rPr>
          <w:b/>
          <w:bCs/>
          <w:i/>
          <w:iCs/>
          <w:sz w:val="22"/>
          <w:szCs w:val="22"/>
        </w:rPr>
        <w:t>- ИНН владельца Биржевых облигаций (при его наличии);</w:t>
      </w:r>
    </w:p>
    <w:p w:rsidR="00AB044C" w:rsidRPr="00AB044C" w:rsidRDefault="00AB044C" w:rsidP="00AB044C">
      <w:pPr>
        <w:widowControl w:val="0"/>
        <w:numPr>
          <w:ilvl w:val="0"/>
          <w:numId w:val="7"/>
        </w:numPr>
        <w:autoSpaceDE/>
        <w:autoSpaceDN/>
        <w:ind w:firstLine="567"/>
        <w:jc w:val="both"/>
        <w:rPr>
          <w:b/>
          <w:bCs/>
          <w:i/>
          <w:iCs/>
          <w:sz w:val="22"/>
          <w:szCs w:val="22"/>
        </w:rPr>
      </w:pPr>
      <w:r w:rsidRPr="00AB044C">
        <w:rPr>
          <w:b/>
          <w:bCs/>
          <w:i/>
          <w:iCs/>
          <w:sz w:val="22"/>
          <w:szCs w:val="22"/>
        </w:rPr>
        <w:t>номер свидетельства государственного пенсионного страхования владельца Биржевых облигаций (при его наличии).</w:t>
      </w:r>
    </w:p>
    <w:p w:rsidR="00AB044C" w:rsidRPr="00AB044C" w:rsidRDefault="00AB044C" w:rsidP="00AB044C">
      <w:pPr>
        <w:ind w:firstLine="567"/>
        <w:jc w:val="both"/>
        <w:rPr>
          <w:b/>
          <w:bCs/>
          <w:i/>
          <w:iCs/>
          <w:sz w:val="22"/>
          <w:szCs w:val="22"/>
        </w:rPr>
      </w:pPr>
      <w:r w:rsidRPr="00AB044C">
        <w:rPr>
          <w:b/>
          <w:bCs/>
          <w:i/>
          <w:iCs/>
          <w:sz w:val="22"/>
          <w:szCs w:val="22"/>
        </w:rPr>
        <w:t>Требование, содержащее положения о выплате наличных денег, не удовлетворяется.</w:t>
      </w:r>
    </w:p>
    <w:p w:rsidR="00AB044C" w:rsidRPr="00AB044C" w:rsidRDefault="00AB044C" w:rsidP="00AB044C">
      <w:pPr>
        <w:ind w:firstLine="567"/>
        <w:rPr>
          <w:b/>
          <w:bCs/>
          <w:i/>
          <w:iCs/>
          <w:color w:val="000000"/>
          <w:sz w:val="22"/>
          <w:szCs w:val="22"/>
        </w:rPr>
      </w:pPr>
    </w:p>
    <w:p w:rsidR="00AB044C" w:rsidRPr="00AB044C" w:rsidRDefault="00AB044C" w:rsidP="00AB044C">
      <w:pPr>
        <w:ind w:firstLine="567"/>
        <w:jc w:val="both"/>
        <w:rPr>
          <w:b/>
          <w:bCs/>
          <w:i/>
          <w:iCs/>
          <w:color w:val="000000"/>
          <w:sz w:val="22"/>
          <w:szCs w:val="22"/>
        </w:rPr>
      </w:pPr>
      <w:r w:rsidRPr="00AB044C">
        <w:rPr>
          <w:b/>
          <w:bCs/>
          <w:i/>
          <w:iCs/>
          <w:color w:val="000000"/>
          <w:sz w:val="22"/>
          <w:szCs w:val="22"/>
        </w:rPr>
        <w:t xml:space="preserve">Эмитент не несет обязательств по досрочному погашению </w:t>
      </w:r>
      <w:r w:rsidRPr="00AB044C">
        <w:rPr>
          <w:b/>
          <w:bCs/>
          <w:i/>
          <w:iCs/>
          <w:sz w:val="22"/>
          <w:szCs w:val="22"/>
        </w:rPr>
        <w:t>Биржевых облигаций</w:t>
      </w:r>
      <w:r w:rsidRPr="00AB044C">
        <w:rPr>
          <w:b/>
          <w:bCs/>
          <w:i/>
          <w:iCs/>
          <w:color w:val="000000"/>
          <w:sz w:val="22"/>
          <w:szCs w:val="22"/>
        </w:rPr>
        <w:t xml:space="preserve"> по отношению:</w:t>
      </w:r>
    </w:p>
    <w:p w:rsidR="00AB044C" w:rsidRPr="00AB044C" w:rsidRDefault="00AB044C" w:rsidP="00AB044C">
      <w:pPr>
        <w:ind w:firstLine="567"/>
        <w:jc w:val="both"/>
        <w:rPr>
          <w:b/>
          <w:bCs/>
          <w:i/>
          <w:iCs/>
          <w:color w:val="000000"/>
          <w:sz w:val="22"/>
          <w:szCs w:val="22"/>
        </w:rPr>
      </w:pPr>
      <w:r w:rsidRPr="00AB044C">
        <w:rPr>
          <w:b/>
          <w:bCs/>
          <w:i/>
          <w:iCs/>
          <w:color w:val="000000"/>
          <w:sz w:val="22"/>
          <w:szCs w:val="22"/>
        </w:rPr>
        <w:t>- к лицам, не представившим в указанный срок свои заявления;</w:t>
      </w:r>
    </w:p>
    <w:p w:rsidR="00AB044C" w:rsidRPr="00AB044C" w:rsidRDefault="00AB044C" w:rsidP="00AB044C">
      <w:pPr>
        <w:ind w:firstLine="567"/>
        <w:jc w:val="both"/>
        <w:rPr>
          <w:b/>
          <w:bCs/>
          <w:i/>
          <w:iCs/>
          <w:color w:val="000000"/>
          <w:sz w:val="22"/>
          <w:szCs w:val="22"/>
        </w:rPr>
      </w:pPr>
      <w:r w:rsidRPr="00AB044C">
        <w:rPr>
          <w:b/>
          <w:bCs/>
          <w:i/>
          <w:iCs/>
          <w:color w:val="000000"/>
          <w:sz w:val="22"/>
          <w:szCs w:val="22"/>
        </w:rPr>
        <w:t>- к лицам, представившим заявление, не соответствующее установленным требованиям.</w:t>
      </w:r>
    </w:p>
    <w:p w:rsidR="00AB044C" w:rsidRPr="00AB044C" w:rsidRDefault="00AB044C" w:rsidP="00AB044C">
      <w:pPr>
        <w:ind w:firstLine="567"/>
        <w:jc w:val="both"/>
        <w:rPr>
          <w:b/>
          <w:bCs/>
          <w:i/>
          <w:iCs/>
          <w:color w:val="000000"/>
          <w:sz w:val="22"/>
          <w:szCs w:val="22"/>
        </w:rPr>
      </w:pPr>
      <w:r w:rsidRPr="00AB044C">
        <w:rPr>
          <w:b/>
          <w:bCs/>
          <w:i/>
          <w:iCs/>
          <w:color w:val="000000"/>
          <w:sz w:val="22"/>
          <w:szCs w:val="22"/>
        </w:rPr>
        <w:t>Дополнительно к Требованию</w:t>
      </w:r>
      <w:r w:rsidRPr="00AB044C">
        <w:rPr>
          <w:b/>
          <w:bCs/>
          <w:i/>
          <w:iCs/>
          <w:sz w:val="22"/>
          <w:szCs w:val="22"/>
        </w:rPr>
        <w:t xml:space="preserve"> о досрочном погашении Биржевых облигаций</w:t>
      </w:r>
      <w:r w:rsidRPr="00AB044C">
        <w:rPr>
          <w:b/>
          <w:bCs/>
          <w:i/>
          <w:iCs/>
          <w:color w:val="000000"/>
          <w:sz w:val="22"/>
          <w:szCs w:val="22"/>
        </w:rPr>
        <w:t xml:space="preserve">,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w:t>
      </w:r>
      <w:r w:rsidRPr="00AB044C">
        <w:rPr>
          <w:b/>
          <w:bCs/>
          <w:i/>
          <w:iCs/>
          <w:sz w:val="22"/>
          <w:szCs w:val="22"/>
        </w:rPr>
        <w:t xml:space="preserve">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НДЦ либо номинальный держатель - депонент НДЦ) </w:t>
      </w:r>
      <w:r w:rsidRPr="00AB044C">
        <w:rPr>
          <w:b/>
          <w:bCs/>
          <w:i/>
          <w:iCs/>
          <w:color w:val="000000"/>
          <w:sz w:val="22"/>
          <w:szCs w:val="22"/>
        </w:rPr>
        <w:t>обязан передать Эмитенту</w:t>
      </w:r>
      <w:r w:rsidRPr="00AB044C" w:rsidDel="00FB0A9D">
        <w:rPr>
          <w:b/>
          <w:bCs/>
          <w:i/>
          <w:iCs/>
          <w:color w:val="000000"/>
          <w:sz w:val="22"/>
          <w:szCs w:val="22"/>
        </w:rPr>
        <w:t xml:space="preserve"> </w:t>
      </w:r>
      <w:r w:rsidRPr="00AB044C">
        <w:rPr>
          <w:b/>
          <w:bCs/>
          <w:i/>
          <w:iCs/>
          <w:color w:val="000000"/>
          <w:sz w:val="22"/>
          <w:szCs w:val="22"/>
        </w:rPr>
        <w:t>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AB044C" w:rsidRPr="00AB044C" w:rsidRDefault="00AB044C" w:rsidP="00AB044C">
      <w:pPr>
        <w:ind w:firstLine="567"/>
        <w:jc w:val="both"/>
        <w:rPr>
          <w:b/>
          <w:bCs/>
          <w:i/>
          <w:iCs/>
          <w:sz w:val="22"/>
          <w:szCs w:val="22"/>
        </w:rPr>
      </w:pPr>
      <w:r w:rsidRPr="00AB044C">
        <w:rPr>
          <w:b/>
          <w:bCs/>
          <w:i/>
          <w:iCs/>
          <w:sz w:val="22"/>
          <w:szCs w:val="22"/>
        </w:rPr>
        <w:t>а) в случае если владельцем Биржевых облигаций является физическое лицо-нерезидент:</w:t>
      </w:r>
    </w:p>
    <w:p w:rsidR="00AB044C" w:rsidRPr="00AB044C" w:rsidRDefault="00AB044C" w:rsidP="00AB044C">
      <w:pPr>
        <w:ind w:left="284" w:firstLine="567"/>
        <w:jc w:val="both"/>
        <w:rPr>
          <w:b/>
          <w:bCs/>
          <w:i/>
          <w:iCs/>
          <w:sz w:val="22"/>
          <w:szCs w:val="22"/>
        </w:rPr>
      </w:pPr>
      <w:r w:rsidRPr="00AB044C">
        <w:rPr>
          <w:b/>
          <w:bCs/>
          <w:i/>
          <w:iCs/>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AB044C" w:rsidRPr="00AB044C" w:rsidRDefault="00AB044C" w:rsidP="00AB044C">
      <w:pPr>
        <w:ind w:left="284" w:firstLine="567"/>
        <w:jc w:val="both"/>
        <w:rPr>
          <w:b/>
          <w:bCs/>
          <w:i/>
          <w:iCs/>
          <w:sz w:val="22"/>
          <w:szCs w:val="22"/>
        </w:rPr>
      </w:pPr>
      <w:r w:rsidRPr="00AB044C">
        <w:rPr>
          <w:b/>
          <w:bCs/>
          <w:i/>
          <w:iCs/>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AB044C" w:rsidRPr="00AB044C" w:rsidRDefault="00AB044C" w:rsidP="00AB044C">
      <w:pPr>
        <w:ind w:firstLine="567"/>
        <w:jc w:val="both"/>
        <w:rPr>
          <w:b/>
          <w:bCs/>
          <w:i/>
          <w:iCs/>
          <w:color w:val="000000"/>
          <w:sz w:val="22"/>
          <w:szCs w:val="22"/>
        </w:rPr>
      </w:pPr>
      <w:r w:rsidRPr="00AB044C">
        <w:rPr>
          <w:b/>
          <w:bCs/>
          <w:i/>
          <w:iCs/>
          <w:color w:val="000000"/>
          <w:sz w:val="22"/>
          <w:szCs w:val="22"/>
        </w:rPr>
        <w:t>б) в случае если владельцем Биржевых облигаций является юридическое лицо-нерезидент:</w:t>
      </w:r>
    </w:p>
    <w:p w:rsidR="00AB044C" w:rsidRPr="00AB044C" w:rsidRDefault="00AB044C" w:rsidP="00AB044C">
      <w:pPr>
        <w:widowControl w:val="0"/>
        <w:ind w:firstLine="567"/>
        <w:jc w:val="both"/>
        <w:rPr>
          <w:b/>
          <w:bCs/>
          <w:i/>
          <w:iCs/>
          <w:sz w:val="22"/>
          <w:szCs w:val="22"/>
        </w:rPr>
      </w:pPr>
      <w:r w:rsidRPr="00AB044C">
        <w:rPr>
          <w:b/>
          <w:bCs/>
          <w:i/>
          <w:iCs/>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 (Подробно информация о необходимости перевода на русский язык приведена в Примечании к п. 9.4. «Порядок и срок выплаты дохода по биржевым облигациям, включая порядок и срок выплаты каждого купона»» Решения о выпуске ценных бумаг и п.9.1.2 Проспекта ценных бумаг.).</w:t>
      </w:r>
    </w:p>
    <w:p w:rsidR="00AB044C" w:rsidRPr="00AB044C" w:rsidRDefault="00AB044C" w:rsidP="00AB044C">
      <w:pPr>
        <w:tabs>
          <w:tab w:val="num" w:pos="720"/>
        </w:tabs>
        <w:adjustRightInd w:val="0"/>
        <w:ind w:firstLine="567"/>
        <w:jc w:val="both"/>
        <w:rPr>
          <w:b/>
          <w:bCs/>
          <w:i/>
          <w:iCs/>
          <w:color w:val="000000"/>
          <w:sz w:val="22"/>
          <w:szCs w:val="22"/>
        </w:rPr>
      </w:pPr>
      <w:r w:rsidRPr="00AB044C">
        <w:rPr>
          <w:b/>
          <w:bCs/>
          <w:i/>
          <w:iCs/>
          <w:color w:val="000000"/>
          <w:sz w:val="22"/>
          <w:szCs w:val="22"/>
        </w:rPr>
        <w:t xml:space="preserve">в) в случае, если получателем дохода по Биржевым облигациям будет постоянное представительство юридического лица-нерезидента: </w:t>
      </w:r>
    </w:p>
    <w:p w:rsidR="00AB044C" w:rsidRPr="00AB044C" w:rsidRDefault="00AB044C" w:rsidP="00AB044C">
      <w:pPr>
        <w:widowControl w:val="0"/>
        <w:ind w:firstLine="567"/>
        <w:jc w:val="both"/>
        <w:rPr>
          <w:b/>
          <w:bCs/>
          <w:i/>
          <w:iCs/>
          <w:sz w:val="22"/>
          <w:szCs w:val="22"/>
        </w:rPr>
      </w:pPr>
      <w:r w:rsidRPr="00AB044C">
        <w:rPr>
          <w:b/>
          <w:bCs/>
          <w:i/>
          <w:iCs/>
          <w:sz w:val="22"/>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AB044C" w:rsidRPr="00AB044C" w:rsidRDefault="00AB044C" w:rsidP="00AB044C">
      <w:pPr>
        <w:ind w:firstLine="567"/>
        <w:jc w:val="both"/>
        <w:rPr>
          <w:b/>
          <w:bCs/>
          <w:i/>
          <w:iCs/>
          <w:sz w:val="22"/>
          <w:szCs w:val="22"/>
        </w:rPr>
      </w:pPr>
      <w:r w:rsidRPr="00AB044C">
        <w:rPr>
          <w:b/>
          <w:bCs/>
          <w:i/>
          <w:iCs/>
          <w:sz w:val="22"/>
          <w:szCs w:val="22"/>
        </w:rPr>
        <w:t xml:space="preserve">г) В случае выплат российским гражданам, проживающим за пределами территории Российской Федерации, номинальному держателю – депоненту НДЦ необходимо предоставить НДЦ, предварительно запросив у такого российского гражданина, заявление в произвольной форме о </w:t>
      </w:r>
      <w:r w:rsidRPr="00AB044C">
        <w:rPr>
          <w:b/>
          <w:bCs/>
          <w:i/>
          <w:iCs/>
          <w:sz w:val="22"/>
          <w:szCs w:val="22"/>
        </w:rPr>
        <w:lastRenderedPageBreak/>
        <w:t>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AB044C" w:rsidRPr="00AB044C" w:rsidRDefault="00AB044C" w:rsidP="00AB044C">
      <w:pPr>
        <w:widowControl w:val="0"/>
        <w:ind w:firstLine="567"/>
        <w:jc w:val="both"/>
        <w:rPr>
          <w:b/>
          <w:bCs/>
          <w:i/>
          <w:iCs/>
          <w:color w:val="000000"/>
          <w:sz w:val="22"/>
          <w:szCs w:val="22"/>
        </w:rPr>
      </w:pPr>
      <w:r w:rsidRPr="00AB044C">
        <w:rPr>
          <w:b/>
          <w:bCs/>
          <w:i/>
          <w:iCs/>
          <w:color w:val="000000"/>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AB044C" w:rsidRPr="00AB044C" w:rsidRDefault="00AB044C" w:rsidP="00AB044C">
      <w:pPr>
        <w:adjustRightInd w:val="0"/>
        <w:ind w:firstLine="567"/>
        <w:jc w:val="both"/>
        <w:rPr>
          <w:b/>
          <w:bCs/>
          <w:i/>
          <w:iCs/>
          <w:color w:val="000000"/>
          <w:sz w:val="22"/>
          <w:szCs w:val="22"/>
        </w:rPr>
      </w:pPr>
      <w:r w:rsidRPr="00AB044C">
        <w:rPr>
          <w:b/>
          <w:bCs/>
          <w:i/>
          <w:iCs/>
          <w:color w:val="000000"/>
          <w:sz w:val="22"/>
          <w:szCs w:val="22"/>
        </w:rPr>
        <w:t xml:space="preserve">Требование предъявляется или направляется Эмитенту по месту нахождения Эмитента (Российская Федерация, 111250, Москва, ул. Красноказарменная, д. 14, корп. «К-Ж», строение 1) или по адресу </w:t>
      </w:r>
      <w:r w:rsidRPr="00AB044C">
        <w:rPr>
          <w:rFonts w:eastAsia="MS Mincho"/>
          <w:b/>
          <w:bCs/>
          <w:i/>
          <w:iCs/>
          <w:sz w:val="22"/>
          <w:szCs w:val="22"/>
        </w:rPr>
        <w:t>для направления корреспонденции (</w:t>
      </w:r>
      <w:r w:rsidRPr="00AB044C">
        <w:rPr>
          <w:b/>
          <w:bCs/>
          <w:i/>
          <w:iCs/>
          <w:sz w:val="22"/>
          <w:szCs w:val="22"/>
        </w:rPr>
        <w:t xml:space="preserve">Российская Федерация, 119530, Москва, Очаковское шоссе, дом 10, корп. 2, стр.1) </w:t>
      </w:r>
      <w:r w:rsidRPr="00AB044C">
        <w:rPr>
          <w:b/>
          <w:bCs/>
          <w:i/>
          <w:iCs/>
          <w:color w:val="000000"/>
          <w:sz w:val="22"/>
          <w:szCs w:val="22"/>
        </w:rPr>
        <w:t xml:space="preserve">с 9 до 17 часов в любой рабочий день с даты, с которой у владельца Биржевых облигаций возникло право требовать досрочного погашения Биржевых облигаций </w:t>
      </w:r>
      <w:r w:rsidRPr="00AB044C">
        <w:rPr>
          <w:rFonts w:eastAsia="MS Mincho"/>
          <w:b/>
          <w:bCs/>
          <w:i/>
          <w:iCs/>
          <w:sz w:val="22"/>
          <w:szCs w:val="22"/>
        </w:rPr>
        <w:t>.</w:t>
      </w:r>
    </w:p>
    <w:p w:rsidR="00AB044C" w:rsidRPr="00AB044C" w:rsidRDefault="00AB044C" w:rsidP="00AB044C">
      <w:pPr>
        <w:ind w:firstLine="567"/>
        <w:jc w:val="both"/>
        <w:rPr>
          <w:b/>
          <w:bCs/>
          <w:i/>
          <w:iCs/>
          <w:sz w:val="22"/>
          <w:szCs w:val="22"/>
        </w:rPr>
      </w:pPr>
      <w:r w:rsidRPr="00AB044C">
        <w:rPr>
          <w:b/>
          <w:bCs/>
          <w:i/>
          <w:iCs/>
          <w:sz w:val="22"/>
          <w:szCs w:val="22"/>
        </w:rPr>
        <w:t>В течение 7 (Семи) рабочих дней с даты получения вышеуказанных документов, Эмитент осуществляет их проверку и в случае, если они удовлетворяют требованиям Эмитента, содержащимся в Решении о выпуске ценных бумаг и Проспекте ценных бумаг, в отношении таких документов по форме и содержанию в течение 14 (Четырнадцати) рабочих дней с момента получения данного Требования переводит необходимые денежные средства (причитающиеся владельцу Биржевых облигаций) на счет Платежного агента и предоставляет Платежному агенту уведомление, содержащее данные указанные в Требовании о досрочном погашении Биржевых облигаций, а также все необходимые данные для проведения платежа Платежным агентом в пользу владельца Биржевых облигаций. К уведомлению Эмитент прикладывает копию отчета НДЦ об операциях по счетам депо владельца (номинального держателя) Биржевых облигаций о переводе Биржевых облигаций в разделы счетов депо, предназначенные для учета Биржевых облигаций, подлежащих досрочному погашению.</w:t>
      </w:r>
    </w:p>
    <w:p w:rsidR="00AB044C" w:rsidRPr="00AB044C" w:rsidRDefault="00AB044C" w:rsidP="00AB044C">
      <w:pPr>
        <w:ind w:firstLine="567"/>
        <w:jc w:val="both"/>
        <w:rPr>
          <w:b/>
          <w:bCs/>
          <w:i/>
          <w:iCs/>
          <w:sz w:val="22"/>
          <w:szCs w:val="22"/>
        </w:rPr>
      </w:pPr>
      <w:r w:rsidRPr="00AB044C">
        <w:rPr>
          <w:b/>
          <w:bCs/>
          <w:i/>
          <w:iCs/>
          <w:sz w:val="22"/>
          <w:szCs w:val="22"/>
        </w:rPr>
        <w:t xml:space="preserve">В случае, если форма или содержание представленных владельцем Биржевых облигаций документов не соответствует требованиям, установленным Решением о выпуске ценных бумаг и Проспектом ценных бумаг, а также при наличии иных оснований, не позволяющих исполнить требование, Эмитент обязан направить владельцу Биржевых облигаций уведомление о причинах их непринятия не позднее 7 (Семи) рабочих дней с даты получения вышеуказанных документов. Получение указанного уведомления не лишает владельца Биржевых облигаций права, обратиться с требованиями о досрочном погашении Биржевых облигаций повторно. </w:t>
      </w:r>
    </w:p>
    <w:p w:rsidR="00AB044C" w:rsidRPr="00AB044C" w:rsidRDefault="00AB044C" w:rsidP="00AB044C">
      <w:pPr>
        <w:ind w:firstLine="567"/>
        <w:jc w:val="both"/>
        <w:rPr>
          <w:sz w:val="22"/>
          <w:szCs w:val="22"/>
        </w:rPr>
      </w:pPr>
      <w:r w:rsidRPr="00AB044C">
        <w:rPr>
          <w:b/>
          <w:bCs/>
          <w:i/>
          <w:iCs/>
          <w:sz w:val="22"/>
          <w:szCs w:val="22"/>
        </w:rPr>
        <w:t>В случае, если предъявленное Эмитенту требование о досрочном погашении и/или необходимые документы соответствуют/не соответствуют условиям Решения о выпуске ценных бумаг и Проспекта ценных бумаг,</w:t>
      </w:r>
      <w:r w:rsidRPr="00AB044C">
        <w:rPr>
          <w:sz w:val="22"/>
          <w:szCs w:val="22"/>
        </w:rPr>
        <w:t xml:space="preserve"> </w:t>
      </w:r>
      <w:r w:rsidRPr="00AB044C">
        <w:rPr>
          <w:b/>
          <w:bCs/>
          <w:i/>
          <w:iCs/>
          <w:sz w:val="22"/>
          <w:szCs w:val="22"/>
        </w:rPr>
        <w:t>Эмитент направляет в НДЦ информацию об удовлетворении/отказе в удовлетворении Требования о досрочном погашении (с указанием наименования, Ф.И.О. владельца – физического лица, количества Биржевых облигаций, наименования Депозитария, в котором открыт счет депо владельцу).</w:t>
      </w:r>
    </w:p>
    <w:p w:rsidR="00AB044C" w:rsidRPr="00AB044C" w:rsidRDefault="00AB044C" w:rsidP="00AB044C">
      <w:pPr>
        <w:ind w:firstLine="567"/>
        <w:jc w:val="both"/>
        <w:rPr>
          <w:b/>
          <w:bCs/>
          <w:i/>
          <w:iCs/>
          <w:sz w:val="22"/>
          <w:szCs w:val="22"/>
        </w:rPr>
      </w:pPr>
      <w:r w:rsidRPr="00AB044C">
        <w:rPr>
          <w:b/>
          <w:bCs/>
          <w:i/>
          <w:iCs/>
          <w:sz w:val="22"/>
          <w:szCs w:val="22"/>
        </w:rPr>
        <w:t>Порядок зачисления и списания Биржевых облигаций из раздела счета депо, предназначенного для учета Биржевых облигаций, подлежащих досрочному погашению, устанавливается условиями осуществления депозитарной деятельности и иными внутренними документами НДЦ.</w:t>
      </w:r>
    </w:p>
    <w:p w:rsidR="00AB044C" w:rsidRPr="00AB044C" w:rsidRDefault="00AB044C" w:rsidP="00AB044C">
      <w:pPr>
        <w:ind w:firstLine="567"/>
        <w:jc w:val="both"/>
        <w:rPr>
          <w:b/>
          <w:bCs/>
          <w:i/>
          <w:iCs/>
          <w:sz w:val="22"/>
          <w:szCs w:val="22"/>
        </w:rPr>
      </w:pPr>
      <w:r w:rsidRPr="00AB044C">
        <w:rPr>
          <w:b/>
          <w:bCs/>
          <w:i/>
          <w:iCs/>
          <w:sz w:val="22"/>
          <w:szCs w:val="22"/>
        </w:rPr>
        <w:t>Платежный агент в течение 2 (Двух) рабочих дней с даты получения денежных средств от Эмитента и поступления от Эмитента данных, необходимых для осуществления соответствующего платежа в пользу владельца Биржевых облигаций переводит полученные от Эмитента денежные средства в пользу владельца Биржевых облигаций, согласно указанным реквизитам. Не позднее рабочего дня, следующего за датой выплаты денежных средств лицу/лицам, указанным в поручении Эмитента, Платежный агент сообщает об осуществленном переводе Эмитенту.</w:t>
      </w:r>
    </w:p>
    <w:p w:rsidR="00AB044C" w:rsidRPr="00AB044C" w:rsidRDefault="00AB044C" w:rsidP="00AB044C">
      <w:pPr>
        <w:ind w:firstLine="567"/>
        <w:jc w:val="both"/>
        <w:rPr>
          <w:b/>
          <w:bCs/>
          <w:i/>
          <w:iCs/>
          <w:sz w:val="22"/>
          <w:szCs w:val="22"/>
        </w:rPr>
      </w:pPr>
      <w:r w:rsidRPr="00AB044C">
        <w:rPr>
          <w:b/>
          <w:bCs/>
          <w:i/>
          <w:iCs/>
          <w:sz w:val="22"/>
          <w:szCs w:val="22"/>
        </w:rPr>
        <w:t>После исполнения Эмитентом обязательств по досрочному погашению и уведомления об этом НДЦ, НДЦ производит списание погашенных Биржевых облигаций с соответствующего раздела счета депо депонента, предназначенного для учета Биржевых облигаций, подлежащих досрочному погашению, на раздел эмиссионного счета депо Эмитента, предназначенный для учета погашенных Биржевых облигаций в порядке, определенном НДЦ.</w:t>
      </w:r>
    </w:p>
    <w:p w:rsidR="00AB044C" w:rsidRPr="00AB044C" w:rsidRDefault="00AB044C" w:rsidP="00AB044C">
      <w:pPr>
        <w:ind w:firstLine="567"/>
        <w:jc w:val="both"/>
        <w:rPr>
          <w:b/>
          <w:bCs/>
          <w:i/>
          <w:iCs/>
          <w:sz w:val="22"/>
          <w:szCs w:val="22"/>
        </w:rPr>
      </w:pPr>
      <w:r w:rsidRPr="00AB044C">
        <w:rPr>
          <w:b/>
          <w:bCs/>
          <w:i/>
          <w:iCs/>
          <w:sz w:val="22"/>
          <w:szCs w:val="22"/>
        </w:rPr>
        <w:t>Биржевые облигации, погашенные Эмитентом досрочно, не могут быть выпущены в обращение.</w:t>
      </w:r>
    </w:p>
    <w:p w:rsidR="00AB044C" w:rsidRPr="00AB044C" w:rsidRDefault="00AB044C" w:rsidP="00AB044C">
      <w:pPr>
        <w:widowControl w:val="0"/>
        <w:ind w:firstLine="567"/>
        <w:jc w:val="both"/>
        <w:rPr>
          <w:b/>
          <w:bCs/>
          <w:i/>
          <w:iCs/>
          <w:sz w:val="22"/>
          <w:szCs w:val="22"/>
        </w:rPr>
      </w:pPr>
      <w:r w:rsidRPr="00AB044C">
        <w:rPr>
          <w:b/>
          <w:bCs/>
          <w:i/>
          <w:iCs/>
          <w:sz w:val="22"/>
          <w:szCs w:val="22"/>
        </w:rPr>
        <w:t>На основании уведомления и данных, полученных от Эмитента, Платёжный агент рассчитывает суммы денежных средств, подлежащих выплате каждому из лиц, уполномоченных на получение сумм досрочного погашения по Биржевым облигациям, в пользу которых Эмитент перечислил необходимые денежные средства.</w:t>
      </w:r>
    </w:p>
    <w:p w:rsidR="00AB044C" w:rsidRPr="00AB044C" w:rsidRDefault="00AB044C" w:rsidP="00AB044C">
      <w:pPr>
        <w:widowControl w:val="0"/>
        <w:ind w:firstLine="567"/>
        <w:jc w:val="both"/>
        <w:rPr>
          <w:b/>
          <w:bCs/>
          <w:i/>
          <w:iCs/>
          <w:sz w:val="22"/>
          <w:szCs w:val="22"/>
        </w:rPr>
      </w:pPr>
      <w:r w:rsidRPr="00AB044C">
        <w:rPr>
          <w:b/>
          <w:bCs/>
          <w:i/>
          <w:iCs/>
          <w:sz w:val="22"/>
          <w:szCs w:val="22"/>
        </w:rPr>
        <w:t>В случае, если одно лицо уполномочено на получение сумм досрочного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AB044C" w:rsidRPr="00AB044C" w:rsidRDefault="00AB044C" w:rsidP="00AB044C">
      <w:pPr>
        <w:widowControl w:val="0"/>
        <w:ind w:firstLine="567"/>
        <w:jc w:val="both"/>
        <w:rPr>
          <w:b/>
          <w:bCs/>
          <w:i/>
          <w:iCs/>
          <w:sz w:val="22"/>
          <w:szCs w:val="22"/>
        </w:rPr>
      </w:pPr>
      <w:r w:rsidRPr="00AB044C">
        <w:rPr>
          <w:b/>
          <w:bCs/>
          <w:i/>
          <w:iCs/>
          <w:sz w:val="22"/>
          <w:szCs w:val="22"/>
        </w:rPr>
        <w:lastRenderedPageBreak/>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AB044C" w:rsidRPr="00AB044C" w:rsidRDefault="00AB044C" w:rsidP="00AB044C">
      <w:pPr>
        <w:widowControl w:val="0"/>
        <w:ind w:firstLine="567"/>
        <w:jc w:val="both"/>
        <w:rPr>
          <w:b/>
          <w:bCs/>
          <w:i/>
          <w:iCs/>
          <w:sz w:val="22"/>
          <w:szCs w:val="22"/>
        </w:rPr>
      </w:pPr>
      <w:r w:rsidRPr="00AB044C">
        <w:rPr>
          <w:b/>
          <w:bCs/>
          <w:i/>
          <w:iCs/>
          <w:sz w:val="22"/>
          <w:szCs w:val="22"/>
        </w:rPr>
        <w:t>Обязательства Эмитента по уплате сумм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AB044C" w:rsidRPr="00AB044C" w:rsidRDefault="00AB044C" w:rsidP="00AB044C">
      <w:pPr>
        <w:ind w:firstLine="567"/>
        <w:jc w:val="both"/>
        <w:rPr>
          <w:b/>
          <w:bCs/>
          <w:i/>
          <w:iCs/>
          <w:sz w:val="22"/>
          <w:szCs w:val="22"/>
        </w:rPr>
      </w:pPr>
      <w:r w:rsidRPr="00AB044C">
        <w:rPr>
          <w:b/>
          <w:bCs/>
          <w:i/>
          <w:iCs/>
          <w:sz w:val="22"/>
          <w:szCs w:val="22"/>
        </w:rPr>
        <w:t>Эмитент раскрывает информацию об итогах досрочного погашения Биржевых облигаций (в том числе о количестве досрочно погашенных Биржевых облигаций)</w:t>
      </w:r>
      <w:r w:rsidRPr="00AB044C">
        <w:rPr>
          <w:sz w:val="22"/>
          <w:szCs w:val="22"/>
        </w:rPr>
        <w:t xml:space="preserve"> </w:t>
      </w:r>
      <w:r w:rsidRPr="00AB044C">
        <w:rPr>
          <w:b/>
          <w:bCs/>
          <w:i/>
          <w:iCs/>
          <w:sz w:val="22"/>
          <w:szCs w:val="22"/>
        </w:rPr>
        <w:t xml:space="preserve">в сроки и порядке, предусмотренные п. 11 Решения о выпуске ценных бумаг. </w:t>
      </w:r>
    </w:p>
    <w:p w:rsidR="00AB044C" w:rsidRPr="00AB044C" w:rsidRDefault="00AB044C" w:rsidP="00AB044C">
      <w:pPr>
        <w:adjustRightInd w:val="0"/>
        <w:ind w:firstLine="567"/>
        <w:jc w:val="both"/>
        <w:rPr>
          <w:b/>
          <w:bCs/>
          <w:i/>
          <w:iCs/>
          <w:color w:val="000000"/>
          <w:sz w:val="22"/>
          <w:szCs w:val="22"/>
        </w:rPr>
      </w:pPr>
    </w:p>
    <w:p w:rsidR="00AB044C" w:rsidRPr="00AB044C" w:rsidRDefault="00AB044C" w:rsidP="00AB044C">
      <w:pPr>
        <w:ind w:firstLine="539"/>
        <w:jc w:val="both"/>
        <w:rPr>
          <w:sz w:val="22"/>
          <w:szCs w:val="22"/>
        </w:rPr>
      </w:pPr>
      <w:r w:rsidRPr="00AB044C">
        <w:rPr>
          <w:b/>
          <w:bCs/>
          <w:i/>
          <w:iCs/>
          <w:color w:val="000000"/>
          <w:sz w:val="22"/>
          <w:szCs w:val="22"/>
        </w:rPr>
        <w:t xml:space="preserve">Б) </w:t>
      </w:r>
      <w:r w:rsidRPr="00AB044C">
        <w:rPr>
          <w:b/>
          <w:bCs/>
          <w:i/>
          <w:iCs/>
          <w:sz w:val="22"/>
          <w:szCs w:val="22"/>
        </w:rPr>
        <w:t>В случае, если Биржевые облигации будут включены в Котировальный список «В», их владельцы приобретут право предъявить их к досрочному погашению в случае делистинга этих Биржевых облигаций на всех фондовых биржах, включивших эти Биржевые облигации в Котировальные списки.</w:t>
      </w:r>
    </w:p>
    <w:p w:rsidR="00AB044C" w:rsidRPr="00AB044C" w:rsidRDefault="00AB044C" w:rsidP="00AB044C">
      <w:pPr>
        <w:widowControl w:val="0"/>
        <w:ind w:firstLine="567"/>
        <w:jc w:val="both"/>
        <w:rPr>
          <w:b/>
          <w:bCs/>
          <w:i/>
          <w:iCs/>
          <w:sz w:val="22"/>
          <w:szCs w:val="22"/>
        </w:rPr>
      </w:pPr>
      <w:r w:rsidRPr="00AB044C">
        <w:rPr>
          <w:b/>
          <w:bCs/>
          <w:i/>
          <w:iCs/>
          <w:sz w:val="22"/>
          <w:szCs w:val="22"/>
        </w:rPr>
        <w:t>При досрочном погашении Биржевых облигаций Эмитент выплачивает владельцу Биржевых облигаций или иному лицу, уполномоченному на получение сумм погашения, 100% (Сто процентов) номинальной стоимости Биржевых облигаций. При этом дополнительно выплачивается накопленный купонный доход (далее – НКД), рассчитанный на дату исполнения обязательств по досрочному погашению Биржевых облигаций в порядке, установленном Решением о выпуске ценных бумаг и Проспектом ценных бумаг.</w:t>
      </w:r>
    </w:p>
    <w:p w:rsidR="00AB044C" w:rsidRPr="00AB044C" w:rsidRDefault="00AB044C" w:rsidP="00AB044C">
      <w:pPr>
        <w:ind w:firstLine="539"/>
        <w:jc w:val="both"/>
        <w:rPr>
          <w:b/>
          <w:bCs/>
          <w:i/>
          <w:iCs/>
          <w:sz w:val="22"/>
          <w:szCs w:val="22"/>
        </w:rPr>
      </w:pPr>
      <w:r w:rsidRPr="00AB044C">
        <w:rPr>
          <w:b/>
          <w:bCs/>
          <w:i/>
          <w:iCs/>
          <w:sz w:val="22"/>
          <w:szCs w:val="22"/>
        </w:rPr>
        <w:t>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AB044C" w:rsidRPr="00AB044C" w:rsidRDefault="00AB044C" w:rsidP="00AB044C">
      <w:pPr>
        <w:ind w:firstLine="539"/>
        <w:jc w:val="both"/>
        <w:rPr>
          <w:b/>
          <w:bCs/>
          <w:i/>
          <w:iCs/>
          <w:sz w:val="22"/>
          <w:szCs w:val="22"/>
        </w:rPr>
      </w:pPr>
    </w:p>
    <w:p w:rsidR="00AB044C" w:rsidRPr="00AB044C" w:rsidRDefault="00AB044C" w:rsidP="00AB044C">
      <w:pPr>
        <w:widowControl w:val="0"/>
        <w:adjustRightInd w:val="0"/>
        <w:ind w:firstLine="540"/>
        <w:jc w:val="both"/>
        <w:rPr>
          <w:color w:val="000000"/>
          <w:sz w:val="22"/>
          <w:szCs w:val="22"/>
        </w:rPr>
      </w:pPr>
      <w:r w:rsidRPr="00AB044C">
        <w:rPr>
          <w:color w:val="000000"/>
          <w:sz w:val="22"/>
          <w:szCs w:val="22"/>
        </w:rPr>
        <w:t>Досрочное погашение Биржевых облигаций производится платежным агентом по поручению и за счет Эмитента (далее - "</w:t>
      </w:r>
      <w:r w:rsidRPr="00AB044C">
        <w:rPr>
          <w:b/>
          <w:bCs/>
          <w:color w:val="000000"/>
          <w:sz w:val="22"/>
          <w:szCs w:val="22"/>
        </w:rPr>
        <w:t>Платежный агент</w:t>
      </w:r>
      <w:r w:rsidRPr="00AB044C">
        <w:rPr>
          <w:color w:val="000000"/>
          <w:sz w:val="22"/>
          <w:szCs w:val="22"/>
        </w:rPr>
        <w:t>"), функции которого выполняет:</w:t>
      </w:r>
    </w:p>
    <w:p w:rsidR="00AB044C" w:rsidRPr="00AB044C" w:rsidRDefault="00AB044C" w:rsidP="00AB044C">
      <w:pPr>
        <w:jc w:val="both"/>
        <w:rPr>
          <w:color w:val="000000"/>
          <w:sz w:val="22"/>
          <w:szCs w:val="22"/>
        </w:rPr>
      </w:pPr>
      <w:r w:rsidRPr="00AB044C">
        <w:rPr>
          <w:color w:val="000000"/>
          <w:sz w:val="22"/>
          <w:szCs w:val="22"/>
        </w:rPr>
        <w:t xml:space="preserve">Полное фирменное наименование: </w:t>
      </w:r>
      <w:r w:rsidRPr="00AB044C">
        <w:rPr>
          <w:b/>
          <w:bCs/>
          <w:i/>
          <w:iCs/>
          <w:sz w:val="22"/>
          <w:szCs w:val="22"/>
        </w:rPr>
        <w:t>Закрытое акционерное общество «Национальный депозитарный центр»</w:t>
      </w:r>
    </w:p>
    <w:p w:rsidR="00AB044C" w:rsidRPr="00AB044C" w:rsidRDefault="00AB044C" w:rsidP="00AB044C">
      <w:pPr>
        <w:jc w:val="both"/>
        <w:rPr>
          <w:color w:val="000000"/>
          <w:sz w:val="22"/>
          <w:szCs w:val="22"/>
        </w:rPr>
      </w:pPr>
      <w:r w:rsidRPr="00AB044C">
        <w:rPr>
          <w:color w:val="000000"/>
          <w:sz w:val="22"/>
          <w:szCs w:val="22"/>
        </w:rPr>
        <w:t xml:space="preserve">Сокращенное фирменное наименование: </w:t>
      </w:r>
      <w:r w:rsidRPr="00AB044C">
        <w:rPr>
          <w:b/>
          <w:bCs/>
          <w:i/>
          <w:iCs/>
          <w:sz w:val="22"/>
          <w:szCs w:val="22"/>
        </w:rPr>
        <w:t>ЗАО НДЦ</w:t>
      </w:r>
    </w:p>
    <w:p w:rsidR="00AB044C" w:rsidRPr="00AB044C" w:rsidRDefault="00AB044C" w:rsidP="00AB044C">
      <w:pPr>
        <w:autoSpaceDE/>
        <w:autoSpaceDN/>
        <w:jc w:val="both"/>
        <w:rPr>
          <w:b/>
          <w:bCs/>
          <w:i/>
          <w:iCs/>
          <w:sz w:val="22"/>
          <w:szCs w:val="22"/>
        </w:rPr>
      </w:pPr>
      <w:r w:rsidRPr="00AB044C">
        <w:rPr>
          <w:sz w:val="22"/>
          <w:szCs w:val="22"/>
        </w:rPr>
        <w:t xml:space="preserve">Место нахождения: </w:t>
      </w:r>
      <w:r w:rsidRPr="00AB044C">
        <w:rPr>
          <w:b/>
          <w:bCs/>
          <w:i/>
          <w:iCs/>
          <w:sz w:val="22"/>
          <w:szCs w:val="22"/>
        </w:rPr>
        <w:t>г. Москва, Средний Кисловский переулок, дом 1/13, строение 4</w:t>
      </w:r>
    </w:p>
    <w:p w:rsidR="00AB044C" w:rsidRPr="00AB044C" w:rsidRDefault="00AB044C" w:rsidP="00AB044C">
      <w:pPr>
        <w:widowControl w:val="0"/>
        <w:jc w:val="both"/>
        <w:rPr>
          <w:sz w:val="22"/>
          <w:szCs w:val="22"/>
        </w:rPr>
      </w:pPr>
      <w:r w:rsidRPr="00AB044C">
        <w:rPr>
          <w:sz w:val="22"/>
          <w:szCs w:val="22"/>
        </w:rPr>
        <w:t xml:space="preserve">Почтовый адрес: </w:t>
      </w:r>
      <w:r w:rsidRPr="00AB044C">
        <w:rPr>
          <w:b/>
          <w:bCs/>
          <w:i/>
          <w:iCs/>
          <w:sz w:val="22"/>
          <w:szCs w:val="22"/>
        </w:rPr>
        <w:t>105062, г. Москва, ул. Машкова, дом 13, строение 1</w:t>
      </w:r>
    </w:p>
    <w:p w:rsidR="00AB044C" w:rsidRPr="00AB044C" w:rsidRDefault="00AB044C" w:rsidP="00AB044C">
      <w:pPr>
        <w:widowControl w:val="0"/>
        <w:ind w:firstLine="567"/>
        <w:jc w:val="both"/>
        <w:rPr>
          <w:b/>
          <w:bCs/>
          <w:i/>
          <w:iCs/>
          <w:color w:val="000000"/>
          <w:sz w:val="22"/>
          <w:szCs w:val="22"/>
        </w:rPr>
      </w:pPr>
      <w:r w:rsidRPr="00AB044C">
        <w:rPr>
          <w:b/>
          <w:bCs/>
          <w:i/>
          <w:iCs/>
          <w:color w:val="000000"/>
          <w:sz w:val="22"/>
          <w:szCs w:val="22"/>
        </w:rPr>
        <w:t>Если дата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AB044C" w:rsidRPr="00AB044C" w:rsidRDefault="00AB044C" w:rsidP="00AB044C">
      <w:pPr>
        <w:adjustRightInd w:val="0"/>
        <w:ind w:firstLine="567"/>
        <w:jc w:val="both"/>
        <w:rPr>
          <w:b/>
          <w:bCs/>
          <w:i/>
          <w:iCs/>
          <w:sz w:val="22"/>
          <w:szCs w:val="22"/>
        </w:rPr>
      </w:pPr>
      <w:r w:rsidRPr="00AB044C">
        <w:rPr>
          <w:b/>
          <w:bCs/>
          <w:i/>
          <w:iCs/>
          <w:sz w:val="22"/>
          <w:szCs w:val="22"/>
        </w:rPr>
        <w:t>На дату досрочного погашения выпуска величина НКД по Биржевой облигации рассчитывается по следующей формуле:</w:t>
      </w:r>
    </w:p>
    <w:p w:rsidR="00AB044C" w:rsidRPr="00AB044C" w:rsidRDefault="00AB044C" w:rsidP="00AB044C">
      <w:pPr>
        <w:jc w:val="both"/>
        <w:rPr>
          <w:color w:val="000000"/>
          <w:sz w:val="22"/>
          <w:szCs w:val="22"/>
        </w:rPr>
      </w:pPr>
      <w:r w:rsidRPr="00AB044C">
        <w:rPr>
          <w:color w:val="000000"/>
          <w:sz w:val="22"/>
          <w:szCs w:val="22"/>
        </w:rPr>
        <w:t xml:space="preserve">Порядок определения накопленного купонного дохода по Биржевым облигациям: </w:t>
      </w:r>
    </w:p>
    <w:p w:rsidR="00AB044C" w:rsidRPr="00AB044C" w:rsidRDefault="00AB044C" w:rsidP="00AB044C">
      <w:pPr>
        <w:ind w:firstLine="708"/>
        <w:jc w:val="both"/>
        <w:rPr>
          <w:b/>
          <w:bCs/>
          <w:i/>
          <w:iCs/>
          <w:color w:val="000000"/>
          <w:spacing w:val="-1"/>
          <w:kern w:val="65535"/>
          <w:position w:val="-1"/>
          <w:sz w:val="22"/>
          <w:szCs w:val="22"/>
          <w:lang w:val="fr-FR"/>
        </w:rPr>
      </w:pPr>
      <w:r w:rsidRPr="00AB044C">
        <w:rPr>
          <w:b/>
          <w:bCs/>
          <w:i/>
          <w:iCs/>
          <w:color w:val="000000"/>
          <w:spacing w:val="-1"/>
          <w:kern w:val="65535"/>
          <w:position w:val="-1"/>
          <w:sz w:val="22"/>
          <w:szCs w:val="22"/>
        </w:rPr>
        <w:t>НКД</w:t>
      </w:r>
      <w:r w:rsidRPr="00AB044C">
        <w:rPr>
          <w:b/>
          <w:bCs/>
          <w:i/>
          <w:iCs/>
          <w:color w:val="000000"/>
          <w:spacing w:val="-1"/>
          <w:kern w:val="65535"/>
          <w:position w:val="-1"/>
          <w:sz w:val="22"/>
          <w:szCs w:val="22"/>
          <w:lang w:val="fr-FR"/>
        </w:rPr>
        <w:t xml:space="preserve"> = Cj * Nom * (T - T(j -1))/ 365/ 100%,</w:t>
      </w:r>
    </w:p>
    <w:p w:rsidR="00AB044C" w:rsidRPr="00AB044C" w:rsidRDefault="00AB044C" w:rsidP="00AB044C">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где</w:t>
      </w:r>
    </w:p>
    <w:p w:rsidR="00AB044C" w:rsidRPr="00AB044C" w:rsidRDefault="00AB044C" w:rsidP="00AB044C">
      <w:pPr>
        <w:ind w:left="709" w:hanging="1"/>
        <w:jc w:val="both"/>
        <w:rPr>
          <w:b/>
          <w:bCs/>
          <w:i/>
          <w:iCs/>
          <w:color w:val="000000"/>
          <w:spacing w:val="-1"/>
          <w:kern w:val="65535"/>
          <w:position w:val="-1"/>
          <w:sz w:val="22"/>
          <w:szCs w:val="22"/>
        </w:rPr>
      </w:pPr>
      <w:r w:rsidRPr="00AB044C">
        <w:rPr>
          <w:b/>
          <w:bCs/>
          <w:i/>
          <w:iCs/>
          <w:color w:val="000000"/>
          <w:spacing w:val="-1"/>
          <w:kern w:val="65535"/>
          <w:position w:val="-1"/>
          <w:sz w:val="22"/>
          <w:szCs w:val="22"/>
        </w:rPr>
        <w:t>j - порядковый номер купонного периода, j=1, 2, 3.6;</w:t>
      </w:r>
    </w:p>
    <w:p w:rsidR="00AB044C" w:rsidRPr="00AB044C" w:rsidRDefault="00AB044C" w:rsidP="00AB044C">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НКД – накопленный купонный доход, в рублях;</w:t>
      </w:r>
    </w:p>
    <w:p w:rsidR="00AB044C" w:rsidRPr="00AB044C" w:rsidRDefault="00AB044C" w:rsidP="00AB044C">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Nom –номинальная стоимость одной </w:t>
      </w:r>
      <w:r w:rsidRPr="00AB044C">
        <w:rPr>
          <w:b/>
          <w:bCs/>
          <w:i/>
          <w:iCs/>
          <w:spacing w:val="-1"/>
          <w:kern w:val="65535"/>
          <w:position w:val="-1"/>
          <w:sz w:val="22"/>
          <w:szCs w:val="22"/>
        </w:rPr>
        <w:t>Биржевой облигации</w:t>
      </w:r>
      <w:r w:rsidRPr="00AB044C">
        <w:rPr>
          <w:b/>
          <w:bCs/>
          <w:i/>
          <w:iCs/>
          <w:color w:val="000000"/>
          <w:spacing w:val="-1"/>
          <w:kern w:val="65535"/>
          <w:position w:val="-1"/>
          <w:sz w:val="22"/>
          <w:szCs w:val="22"/>
        </w:rPr>
        <w:t>, в рублях;</w:t>
      </w:r>
    </w:p>
    <w:p w:rsidR="00AB044C" w:rsidRPr="00AB044C" w:rsidRDefault="00AB044C" w:rsidP="00AB044C">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C j - размер процентной ставки j-того купона, в процентах годовых;</w:t>
      </w:r>
    </w:p>
    <w:p w:rsidR="00AB044C" w:rsidRPr="00AB044C" w:rsidRDefault="00AB044C" w:rsidP="00AB044C">
      <w:pPr>
        <w:ind w:left="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T(j -1) - дата начала j-того купонного периода (для случая первого купонного периода Т (j-1) – это дата начала размещения </w:t>
      </w:r>
      <w:r w:rsidRPr="00AB044C">
        <w:rPr>
          <w:b/>
          <w:bCs/>
          <w:i/>
          <w:iCs/>
          <w:spacing w:val="-1"/>
          <w:kern w:val="65535"/>
          <w:position w:val="-1"/>
          <w:sz w:val="22"/>
          <w:szCs w:val="22"/>
        </w:rPr>
        <w:t>Биржевых облигаций</w:t>
      </w:r>
      <w:r w:rsidRPr="00AB044C">
        <w:rPr>
          <w:b/>
          <w:bCs/>
          <w:i/>
          <w:iCs/>
          <w:color w:val="000000"/>
          <w:spacing w:val="-1"/>
          <w:kern w:val="65535"/>
          <w:position w:val="-1"/>
          <w:sz w:val="22"/>
          <w:szCs w:val="22"/>
        </w:rPr>
        <w:t>);</w:t>
      </w:r>
    </w:p>
    <w:p w:rsidR="00AB044C" w:rsidRPr="00AB044C" w:rsidRDefault="00AB044C" w:rsidP="00AB044C">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T - дата расчета накопленного купонного дохода внутри j-го купонного периода, являющаяся датой досрочного погашения </w:t>
      </w:r>
      <w:r w:rsidRPr="00AB044C">
        <w:rPr>
          <w:b/>
          <w:bCs/>
          <w:i/>
          <w:iCs/>
          <w:spacing w:val="-1"/>
          <w:kern w:val="65535"/>
          <w:position w:val="-1"/>
          <w:sz w:val="22"/>
          <w:szCs w:val="22"/>
        </w:rPr>
        <w:t>Биржевых облигаций</w:t>
      </w:r>
      <w:r w:rsidRPr="00AB044C">
        <w:rPr>
          <w:b/>
          <w:bCs/>
          <w:i/>
          <w:iCs/>
          <w:color w:val="000000"/>
          <w:spacing w:val="-1"/>
          <w:kern w:val="65535"/>
          <w:position w:val="-1"/>
          <w:sz w:val="22"/>
          <w:szCs w:val="22"/>
        </w:rPr>
        <w:t>.</w:t>
      </w:r>
    </w:p>
    <w:p w:rsidR="00AB044C" w:rsidRPr="00AB044C" w:rsidRDefault="00AB044C" w:rsidP="00AB044C">
      <w:pPr>
        <w:ind w:firstLine="567"/>
        <w:jc w:val="both"/>
        <w:rPr>
          <w:color w:val="000000"/>
          <w:sz w:val="22"/>
          <w:szCs w:val="22"/>
        </w:rPr>
      </w:pPr>
      <w:r w:rsidRPr="00AB044C">
        <w:rPr>
          <w:b/>
          <w:bCs/>
          <w:i/>
          <w:iCs/>
          <w:color w:val="000000"/>
          <w:sz w:val="22"/>
          <w:szCs w:val="22"/>
        </w:rPr>
        <w: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AB044C" w:rsidRPr="00AB044C" w:rsidRDefault="00AB044C" w:rsidP="00AB044C">
      <w:pPr>
        <w:widowControl w:val="0"/>
        <w:ind w:firstLine="567"/>
        <w:jc w:val="both"/>
        <w:rPr>
          <w:b/>
          <w:bCs/>
          <w:i/>
          <w:iCs/>
          <w:color w:val="000000"/>
          <w:sz w:val="22"/>
          <w:szCs w:val="22"/>
        </w:rPr>
      </w:pPr>
      <w:r w:rsidRPr="00AB044C">
        <w:rPr>
          <w:b/>
          <w:bCs/>
          <w:i/>
          <w:iCs/>
          <w:color w:val="000000"/>
          <w:sz w:val="22"/>
          <w:szCs w:val="22"/>
        </w:rPr>
        <w:t>Выплата номинальной стоимости Биржевых облигаций и накопленного купонного дохода при их досрочном погашении производится в рублях Российской Федерации в безналичном порядке.</w:t>
      </w:r>
    </w:p>
    <w:p w:rsidR="00AB044C" w:rsidRPr="00AB044C" w:rsidRDefault="00AB044C" w:rsidP="00AB044C">
      <w:pPr>
        <w:ind w:firstLine="567"/>
        <w:jc w:val="both"/>
        <w:rPr>
          <w:sz w:val="22"/>
          <w:szCs w:val="22"/>
        </w:rPr>
      </w:pPr>
    </w:p>
    <w:p w:rsidR="00AB044C" w:rsidRPr="00AB044C" w:rsidRDefault="00AB044C" w:rsidP="00AB044C">
      <w:pPr>
        <w:ind w:firstLine="567"/>
        <w:jc w:val="both"/>
        <w:rPr>
          <w:sz w:val="22"/>
          <w:szCs w:val="22"/>
        </w:rPr>
      </w:pPr>
      <w:r w:rsidRPr="00AB044C">
        <w:rPr>
          <w:sz w:val="22"/>
          <w:szCs w:val="22"/>
        </w:rPr>
        <w:lastRenderedPageBreak/>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AB044C" w:rsidRPr="00AB044C" w:rsidRDefault="00AB044C" w:rsidP="00AB044C">
      <w:pPr>
        <w:adjustRightInd w:val="0"/>
        <w:ind w:firstLine="567"/>
        <w:jc w:val="both"/>
        <w:rPr>
          <w:sz w:val="22"/>
          <w:szCs w:val="22"/>
        </w:rPr>
      </w:pPr>
      <w:r w:rsidRPr="00AB044C">
        <w:rPr>
          <w:sz w:val="22"/>
          <w:szCs w:val="22"/>
        </w:rPr>
        <w:t xml:space="preserve">Дата начала досрочного погашения Биржевых облигаций по требованию владельцев Биржевых облигаций: </w:t>
      </w:r>
    </w:p>
    <w:p w:rsidR="00AB044C" w:rsidRPr="00AB044C" w:rsidRDefault="00AB044C" w:rsidP="00AB044C">
      <w:pPr>
        <w:adjustRightInd w:val="0"/>
        <w:ind w:firstLine="567"/>
        <w:jc w:val="both"/>
        <w:rPr>
          <w:b/>
          <w:bCs/>
          <w:i/>
          <w:iCs/>
          <w:sz w:val="22"/>
          <w:szCs w:val="22"/>
        </w:rPr>
      </w:pPr>
      <w:r w:rsidRPr="00AB044C">
        <w:rPr>
          <w:b/>
          <w:bCs/>
          <w:i/>
          <w:iCs/>
          <w:sz w:val="22"/>
          <w:szCs w:val="22"/>
        </w:rPr>
        <w:t>Биржевые облигации досрочно погашаются по требованию их владельцев в дату, наступающую через 30 рабочих дней с момента получения Эмитентом соответствующего уведомления фондовой биржи о принятии решения о делистинге Биржевых облигаций, в случае если Биржевые облигации Эмитента не входят в Котировальные списки других фондовых бирж.</w:t>
      </w:r>
    </w:p>
    <w:p w:rsidR="00AB044C" w:rsidRPr="00AB044C" w:rsidRDefault="00AB044C" w:rsidP="00AB044C">
      <w:pPr>
        <w:widowControl w:val="0"/>
        <w:ind w:firstLine="567"/>
        <w:jc w:val="both"/>
        <w:rPr>
          <w:b/>
          <w:bCs/>
          <w:i/>
          <w:iCs/>
          <w:sz w:val="22"/>
          <w:szCs w:val="22"/>
        </w:rPr>
      </w:pPr>
      <w:r w:rsidRPr="00AB044C">
        <w:rPr>
          <w:b/>
          <w:bCs/>
          <w:i/>
          <w:iCs/>
          <w:sz w:val="22"/>
          <w:szCs w:val="22"/>
        </w:rPr>
        <w:t>Заявления, содержащие требование о досрочном погашении Биржевых облигаций, должны быть направлены Эмитенту в течение 15 (Пятнадцать) рабочих дней, с момента раскрытия информации о досрочном погашении в ленте новостей.</w:t>
      </w:r>
    </w:p>
    <w:p w:rsidR="00AB044C" w:rsidRPr="00AB044C" w:rsidRDefault="00AB044C" w:rsidP="00AB044C">
      <w:pPr>
        <w:ind w:firstLine="540"/>
        <w:jc w:val="both"/>
        <w:rPr>
          <w:sz w:val="22"/>
          <w:szCs w:val="22"/>
        </w:rPr>
      </w:pPr>
      <w:r w:rsidRPr="00AB044C">
        <w:rPr>
          <w:sz w:val="22"/>
          <w:szCs w:val="22"/>
        </w:rPr>
        <w:t xml:space="preserve">Дата окончания досрочного погашения Биржевых облигаций по требованию владельцев Биржевых облигаций: </w:t>
      </w:r>
    </w:p>
    <w:p w:rsidR="00AB044C" w:rsidRPr="00AB044C" w:rsidRDefault="00AB044C" w:rsidP="00AB044C">
      <w:pPr>
        <w:ind w:firstLine="540"/>
        <w:jc w:val="both"/>
        <w:rPr>
          <w:sz w:val="22"/>
          <w:szCs w:val="22"/>
        </w:rPr>
      </w:pPr>
      <w:r w:rsidRPr="00AB044C">
        <w:rPr>
          <w:b/>
          <w:bCs/>
          <w:i/>
          <w:iCs/>
          <w:sz w:val="22"/>
          <w:szCs w:val="22"/>
        </w:rPr>
        <w:t>Даты начала и окончания досрочного погашения Биржевых облигаций по требованию владельцев Биржевых облигаций совпадают.</w:t>
      </w:r>
    </w:p>
    <w:p w:rsidR="00AB044C" w:rsidRPr="00AB044C" w:rsidRDefault="00AB044C" w:rsidP="00AB044C">
      <w:pPr>
        <w:ind w:firstLine="567"/>
        <w:jc w:val="both"/>
        <w:rPr>
          <w:sz w:val="22"/>
          <w:szCs w:val="22"/>
        </w:rPr>
      </w:pPr>
    </w:p>
    <w:p w:rsidR="00AB044C" w:rsidRPr="00AB044C" w:rsidRDefault="00AB044C" w:rsidP="00AB044C">
      <w:pPr>
        <w:ind w:firstLine="567"/>
        <w:jc w:val="both"/>
        <w:rPr>
          <w:sz w:val="22"/>
          <w:szCs w:val="22"/>
        </w:rPr>
      </w:pPr>
      <w:r w:rsidRPr="00AB044C">
        <w:rPr>
          <w:sz w:val="22"/>
          <w:szCs w:val="22"/>
        </w:rPr>
        <w:t>порядок раскрытия эмитентом информации о досрочном погашении облигаций</w:t>
      </w:r>
    </w:p>
    <w:p w:rsidR="00AB044C" w:rsidRPr="00AB044C" w:rsidRDefault="00AB044C" w:rsidP="00AB044C">
      <w:pPr>
        <w:adjustRightInd w:val="0"/>
        <w:ind w:firstLine="567"/>
        <w:jc w:val="both"/>
        <w:rPr>
          <w:b/>
          <w:bCs/>
          <w:i/>
          <w:iCs/>
          <w:sz w:val="22"/>
          <w:szCs w:val="22"/>
        </w:rPr>
      </w:pPr>
      <w:r w:rsidRPr="00AB044C">
        <w:rPr>
          <w:b/>
          <w:bCs/>
          <w:i/>
          <w:iCs/>
          <w:sz w:val="22"/>
          <w:szCs w:val="22"/>
        </w:rPr>
        <w:t>Сообщение о получении Эмитентом от фондовой биржи уведомления о принятии решения о делистинге Биржевых облигаций, в случае если Биржевые облигации Эмитента не входят в котировальные списки других фондовых бирж, и о досрочном погашении Биржевых облигаций публикуется Эмитентом как «Сообщение о сведениях, которые могут оказать существенное влияние на стоимость ценных бумаг акционерного общества» в следующие сроки с даты получения Эмитентом от фондовой биржи уведомления о принятии решения о делистинге Биржевых облигаций:</w:t>
      </w:r>
    </w:p>
    <w:p w:rsidR="00AB044C" w:rsidRPr="00AB044C" w:rsidRDefault="00AB044C" w:rsidP="00AB044C">
      <w:pPr>
        <w:numPr>
          <w:ilvl w:val="0"/>
          <w:numId w:val="8"/>
        </w:numPr>
        <w:jc w:val="both"/>
        <w:rPr>
          <w:b/>
          <w:bCs/>
          <w:i/>
          <w:iCs/>
          <w:sz w:val="22"/>
          <w:szCs w:val="22"/>
        </w:rPr>
      </w:pPr>
      <w:r w:rsidRPr="00AB044C">
        <w:rPr>
          <w:b/>
          <w:bCs/>
          <w:i/>
          <w:iCs/>
          <w:sz w:val="22"/>
          <w:szCs w:val="22"/>
        </w:rPr>
        <w:t>в ленте новостей - не позднее 1 (Одного) дня</w:t>
      </w:r>
    </w:p>
    <w:p w:rsidR="00AB044C" w:rsidRPr="00AB044C" w:rsidRDefault="00AB044C" w:rsidP="00AB044C">
      <w:pPr>
        <w:numPr>
          <w:ilvl w:val="0"/>
          <w:numId w:val="8"/>
        </w:numPr>
        <w:jc w:val="both"/>
        <w:rPr>
          <w:sz w:val="22"/>
          <w:szCs w:val="22"/>
        </w:rPr>
      </w:pPr>
      <w:r w:rsidRPr="00AB044C">
        <w:rPr>
          <w:b/>
          <w:bCs/>
          <w:i/>
          <w:iCs/>
          <w:sz w:val="22"/>
          <w:szCs w:val="22"/>
        </w:rPr>
        <w:t>на странице Эмитента в сети Интернет по адресу http:/www.pharmacychain366.ru - не позднее 2 (Двух) дней;</w:t>
      </w:r>
    </w:p>
    <w:p w:rsidR="00AB044C" w:rsidRPr="00AB044C" w:rsidRDefault="00AB044C" w:rsidP="00AB044C">
      <w:pPr>
        <w:adjustRightInd w:val="0"/>
        <w:ind w:firstLine="540"/>
        <w:jc w:val="both"/>
        <w:rPr>
          <w:b/>
          <w:bCs/>
          <w:i/>
          <w:iCs/>
          <w:sz w:val="22"/>
          <w:szCs w:val="22"/>
        </w:rPr>
      </w:pPr>
      <w:r w:rsidRPr="00AB044C">
        <w:rPr>
          <w:b/>
          <w:bCs/>
          <w:i/>
          <w:iCs/>
          <w:sz w:val="22"/>
          <w:szCs w:val="22"/>
        </w:rPr>
        <w:t>Указанное сообщение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w:t>
      </w:r>
    </w:p>
    <w:p w:rsidR="00AB044C" w:rsidRPr="00AB044C" w:rsidRDefault="00AB044C" w:rsidP="00AB044C">
      <w:pPr>
        <w:adjustRightInd w:val="0"/>
        <w:ind w:firstLine="567"/>
        <w:jc w:val="both"/>
        <w:rPr>
          <w:b/>
          <w:bCs/>
          <w:i/>
          <w:iCs/>
          <w:sz w:val="22"/>
          <w:szCs w:val="22"/>
        </w:rPr>
      </w:pPr>
      <w:r w:rsidRPr="00AB044C">
        <w:rPr>
          <w:b/>
          <w:bCs/>
          <w:i/>
          <w:iCs/>
          <w:sz w:val="22"/>
          <w:szCs w:val="22"/>
        </w:rPr>
        <w:t>Также Эмитент обязан направить в НДЦ уведомление о том, что фондовая биржа прислала ему уведомление о принятии решения о делистинге Биржевых облигаций, в случае если Биржевые облигации Эмитента не входят в котировальные списки других фондовых бирж, о том, что Эмитент принимает Требования о досрочном погашении Биржевых облигаций и о дате досрочного погашения Биржевых облигаций.</w:t>
      </w:r>
    </w:p>
    <w:p w:rsidR="00AB044C" w:rsidRPr="00AB044C" w:rsidRDefault="00AB044C" w:rsidP="00AB044C">
      <w:pPr>
        <w:ind w:firstLine="539"/>
        <w:jc w:val="both"/>
        <w:rPr>
          <w:sz w:val="22"/>
          <w:szCs w:val="22"/>
        </w:rPr>
      </w:pPr>
    </w:p>
    <w:p w:rsidR="00AB044C" w:rsidRPr="00AB044C" w:rsidRDefault="00AB044C" w:rsidP="00AB044C">
      <w:pPr>
        <w:ind w:firstLine="539"/>
        <w:jc w:val="both"/>
        <w:rPr>
          <w:sz w:val="22"/>
          <w:szCs w:val="22"/>
        </w:rPr>
      </w:pPr>
      <w:r w:rsidRPr="00AB044C">
        <w:rPr>
          <w:sz w:val="22"/>
          <w:szCs w:val="22"/>
        </w:rPr>
        <w:t>порядок досрочного погашения Биржевых облигаций по требованию их владельцев</w:t>
      </w:r>
    </w:p>
    <w:p w:rsidR="00AB044C" w:rsidRPr="00AB044C" w:rsidRDefault="00AB044C" w:rsidP="00AB044C">
      <w:pPr>
        <w:jc w:val="both"/>
        <w:rPr>
          <w:sz w:val="22"/>
          <w:szCs w:val="22"/>
        </w:rPr>
      </w:pPr>
    </w:p>
    <w:p w:rsidR="00AB044C" w:rsidRPr="00AB044C" w:rsidRDefault="00AB044C" w:rsidP="00AB044C">
      <w:pPr>
        <w:adjustRightInd w:val="0"/>
        <w:ind w:firstLine="567"/>
        <w:jc w:val="both"/>
        <w:rPr>
          <w:b/>
          <w:bCs/>
          <w:i/>
          <w:iCs/>
          <w:sz w:val="22"/>
          <w:szCs w:val="22"/>
        </w:rPr>
      </w:pPr>
      <w:bookmarkStart w:id="12" w:name="OLE_LINK42"/>
      <w:r w:rsidRPr="00AB044C">
        <w:rPr>
          <w:b/>
          <w:bCs/>
          <w:i/>
          <w:iCs/>
          <w:sz w:val="22"/>
          <w:szCs w:val="22"/>
        </w:rPr>
        <w:t>Презюмируется, что депоненты НДЦ надлежащим образом уполномочены получать суммы досрочного погашения по Биржевым облигациям и/или совершать иные действия необходимые для досрочного погашения Биржевых облигаций в пользу владельцев Биржевых облигаций.</w:t>
      </w:r>
    </w:p>
    <w:p w:rsidR="00AB044C" w:rsidRPr="00AB044C" w:rsidRDefault="00AB044C" w:rsidP="00AB044C">
      <w:pPr>
        <w:adjustRightInd w:val="0"/>
        <w:ind w:firstLine="567"/>
        <w:jc w:val="both"/>
        <w:rPr>
          <w:b/>
          <w:bCs/>
          <w:i/>
          <w:iCs/>
          <w:sz w:val="22"/>
          <w:szCs w:val="22"/>
        </w:rPr>
      </w:pPr>
      <w:r w:rsidRPr="00AB044C">
        <w:rPr>
          <w:b/>
          <w:bCs/>
          <w:i/>
          <w:iCs/>
          <w:sz w:val="22"/>
          <w:szCs w:val="22"/>
        </w:rPr>
        <w:t xml:space="preserve">Депонент НДЦ либо номинальный держатель - депонент НДЦ, уполномоченный владельцем Биржевых облигаций совершать действия, направленные на досрочное погашение Биржевых облигаций, подает в НДЦ поручение на перевод Биржевых облигаций, подлежащих досрочному погашению, в раздел своего счета депо, предназначенный для учета Биржевых облигаций, подлежащих досрочному погашению. </w:t>
      </w:r>
    </w:p>
    <w:p w:rsidR="00AB044C" w:rsidRPr="00AB044C" w:rsidRDefault="00AB044C" w:rsidP="00AB044C">
      <w:pPr>
        <w:adjustRightInd w:val="0"/>
        <w:ind w:firstLine="567"/>
        <w:jc w:val="both"/>
        <w:rPr>
          <w:b/>
          <w:bCs/>
          <w:i/>
          <w:iCs/>
          <w:sz w:val="22"/>
          <w:szCs w:val="22"/>
        </w:rPr>
      </w:pPr>
      <w:bookmarkStart w:id="13" w:name="OLE_LINK43"/>
      <w:bookmarkEnd w:id="12"/>
      <w:r w:rsidRPr="00AB044C">
        <w:rPr>
          <w:b/>
          <w:bCs/>
          <w:i/>
          <w:iCs/>
          <w:sz w:val="22"/>
          <w:szCs w:val="22"/>
        </w:rPr>
        <w:t>Затем 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НДЦ либо номинальный держатель - депонент НДЦ) представляет Эмитенту письменное Требование о досрочном погашении Биржевых облигаций с приложением следующих документов:</w:t>
      </w:r>
    </w:p>
    <w:p w:rsidR="00AB044C" w:rsidRPr="00AB044C" w:rsidRDefault="00AB044C" w:rsidP="00AB044C">
      <w:pPr>
        <w:adjustRightInd w:val="0"/>
        <w:ind w:firstLine="567"/>
        <w:jc w:val="both"/>
        <w:rPr>
          <w:b/>
          <w:bCs/>
          <w:i/>
          <w:iCs/>
          <w:sz w:val="22"/>
          <w:szCs w:val="22"/>
        </w:rPr>
      </w:pPr>
      <w:r w:rsidRPr="00AB044C">
        <w:rPr>
          <w:b/>
          <w:bCs/>
          <w:i/>
          <w:iCs/>
          <w:sz w:val="22"/>
          <w:szCs w:val="22"/>
        </w:rPr>
        <w:t>-</w:t>
      </w:r>
      <w:r w:rsidRPr="00AB044C">
        <w:rPr>
          <w:b/>
          <w:bCs/>
          <w:i/>
          <w:iCs/>
          <w:sz w:val="22"/>
          <w:szCs w:val="22"/>
        </w:rPr>
        <w:tab/>
        <w:t>Копия отчета НДЦ об операциях по счету депо владельца (номинального держателя) Биржевых облигаций о переводе Биржевых облигаций в раздел своего счета депо, предназначенный для учета Биржевых облигаций, подлежащих досрочному погашению;</w:t>
      </w:r>
    </w:p>
    <w:p w:rsidR="00AB044C" w:rsidRPr="00AB044C" w:rsidRDefault="00AB044C" w:rsidP="00AB044C">
      <w:pPr>
        <w:adjustRightInd w:val="0"/>
        <w:ind w:firstLine="567"/>
        <w:jc w:val="both"/>
        <w:rPr>
          <w:b/>
          <w:bCs/>
          <w:i/>
          <w:iCs/>
          <w:sz w:val="22"/>
          <w:szCs w:val="22"/>
        </w:rPr>
      </w:pPr>
      <w:r w:rsidRPr="00AB044C">
        <w:rPr>
          <w:b/>
          <w:bCs/>
          <w:i/>
          <w:iCs/>
          <w:sz w:val="22"/>
          <w:szCs w:val="22"/>
        </w:rPr>
        <w:t>- копия выписки по счету депо владельца Биржевых облигаций;</w:t>
      </w:r>
    </w:p>
    <w:p w:rsidR="00AB044C" w:rsidRPr="00AB044C" w:rsidRDefault="00AB044C" w:rsidP="00AB044C">
      <w:pPr>
        <w:adjustRightInd w:val="0"/>
        <w:ind w:firstLine="567"/>
        <w:jc w:val="both"/>
        <w:rPr>
          <w:b/>
          <w:bCs/>
          <w:i/>
          <w:iCs/>
          <w:sz w:val="22"/>
          <w:szCs w:val="22"/>
        </w:rPr>
      </w:pPr>
      <w:r w:rsidRPr="00AB044C">
        <w:rPr>
          <w:b/>
          <w:bCs/>
          <w:i/>
          <w:iCs/>
          <w:sz w:val="22"/>
          <w:szCs w:val="22"/>
        </w:rPr>
        <w:t>-</w:t>
      </w:r>
      <w:r w:rsidRPr="00AB044C">
        <w:rPr>
          <w:b/>
          <w:bCs/>
          <w:i/>
          <w:iCs/>
          <w:sz w:val="22"/>
          <w:szCs w:val="22"/>
        </w:rPr>
        <w:tab/>
        <w:t>документов, подтверждающих полномочия лиц, подписавших требование от имени владельца Биржевых облигаций (в случае предъявления требования представителем владельца Биржевых облигаций).</w:t>
      </w:r>
    </w:p>
    <w:p w:rsidR="00AB044C" w:rsidRPr="00AB044C" w:rsidRDefault="00AB044C" w:rsidP="00AB044C">
      <w:pPr>
        <w:adjustRightInd w:val="0"/>
        <w:ind w:firstLine="567"/>
        <w:jc w:val="both"/>
        <w:rPr>
          <w:b/>
          <w:bCs/>
          <w:i/>
          <w:iCs/>
          <w:sz w:val="22"/>
          <w:szCs w:val="22"/>
        </w:rPr>
      </w:pPr>
      <w:r w:rsidRPr="00AB044C">
        <w:rPr>
          <w:b/>
          <w:bCs/>
          <w:i/>
          <w:iCs/>
          <w:sz w:val="22"/>
          <w:szCs w:val="22"/>
        </w:rPr>
        <w:lastRenderedPageBreak/>
        <w:t>Требование должно содержать наименование события, давшее право владельцу Биржевых облигаций на досрочное погашение, а также:</w:t>
      </w:r>
    </w:p>
    <w:p w:rsidR="00AB044C" w:rsidRPr="00AB044C" w:rsidRDefault="00AB044C" w:rsidP="00AB044C">
      <w:pPr>
        <w:adjustRightInd w:val="0"/>
        <w:ind w:firstLine="567"/>
        <w:jc w:val="both"/>
        <w:rPr>
          <w:b/>
          <w:bCs/>
          <w:i/>
          <w:iCs/>
          <w:sz w:val="22"/>
          <w:szCs w:val="22"/>
        </w:rPr>
      </w:pPr>
      <w:r w:rsidRPr="00AB044C">
        <w:rPr>
          <w:b/>
          <w:bCs/>
          <w:i/>
          <w:iCs/>
          <w:sz w:val="22"/>
          <w:szCs w:val="22"/>
        </w:rPr>
        <w:t>а) полное наименование (Ф.И.О. для физического лица) лица, уполномоченного получать суммы погашения по Биржевым облигациям.</w:t>
      </w:r>
    </w:p>
    <w:p w:rsidR="00AB044C" w:rsidRPr="00AB044C" w:rsidRDefault="00AB044C" w:rsidP="00AB044C">
      <w:pPr>
        <w:adjustRightInd w:val="0"/>
        <w:ind w:firstLine="567"/>
        <w:jc w:val="both"/>
        <w:rPr>
          <w:b/>
          <w:bCs/>
          <w:i/>
          <w:iCs/>
          <w:sz w:val="22"/>
          <w:szCs w:val="22"/>
        </w:rPr>
      </w:pPr>
      <w:r w:rsidRPr="00AB044C">
        <w:rPr>
          <w:b/>
          <w:bCs/>
          <w:i/>
          <w:iCs/>
          <w:sz w:val="22"/>
          <w:szCs w:val="22"/>
        </w:rPr>
        <w:t>б) количество Биржевых облигаций, учитываемых на счете депо лица, уполномоченного получать суммы погашения по Биржевым облигациям;</w:t>
      </w:r>
    </w:p>
    <w:p w:rsidR="00AB044C" w:rsidRPr="00AB044C" w:rsidRDefault="00AB044C" w:rsidP="00AB044C">
      <w:pPr>
        <w:adjustRightInd w:val="0"/>
        <w:ind w:firstLine="567"/>
        <w:jc w:val="both"/>
        <w:rPr>
          <w:b/>
          <w:bCs/>
          <w:i/>
          <w:iCs/>
          <w:sz w:val="22"/>
          <w:szCs w:val="22"/>
        </w:rPr>
      </w:pPr>
      <w:r w:rsidRPr="00AB044C">
        <w:rPr>
          <w:b/>
          <w:bCs/>
          <w:i/>
          <w:iCs/>
          <w:sz w:val="22"/>
          <w:szCs w:val="22"/>
        </w:rPr>
        <w:t>в) место нахождения и почтовый адрес лица, уполномоченного получать суммы погашения по Биржевым облигациям;</w:t>
      </w:r>
    </w:p>
    <w:p w:rsidR="00AB044C" w:rsidRPr="00AB044C" w:rsidRDefault="00AB044C" w:rsidP="00AB044C">
      <w:pPr>
        <w:adjustRightInd w:val="0"/>
        <w:ind w:firstLine="567"/>
        <w:jc w:val="both"/>
        <w:rPr>
          <w:b/>
          <w:bCs/>
          <w:i/>
          <w:iCs/>
          <w:sz w:val="22"/>
          <w:szCs w:val="22"/>
        </w:rPr>
      </w:pPr>
      <w:r w:rsidRPr="00AB044C">
        <w:rPr>
          <w:b/>
          <w:bCs/>
          <w:i/>
          <w:iCs/>
          <w:sz w:val="22"/>
          <w:szCs w:val="22"/>
        </w:rPr>
        <w:t xml:space="preserve">г) наименование и реквизиты банковского счёта лица, уполномоченного получать суммы погашения по Биржевым облигациям, а именно: </w:t>
      </w:r>
    </w:p>
    <w:p w:rsidR="00AB044C" w:rsidRPr="00AB044C" w:rsidRDefault="00AB044C" w:rsidP="00AB044C">
      <w:pPr>
        <w:adjustRightInd w:val="0"/>
        <w:ind w:firstLine="567"/>
        <w:jc w:val="both"/>
        <w:rPr>
          <w:b/>
          <w:bCs/>
          <w:i/>
          <w:iCs/>
          <w:sz w:val="22"/>
          <w:szCs w:val="22"/>
        </w:rPr>
      </w:pPr>
      <w:r w:rsidRPr="00AB044C">
        <w:rPr>
          <w:b/>
          <w:bCs/>
          <w:i/>
          <w:iCs/>
          <w:sz w:val="22"/>
          <w:szCs w:val="22"/>
        </w:rPr>
        <w:t>- номер счета;</w:t>
      </w:r>
    </w:p>
    <w:p w:rsidR="00AB044C" w:rsidRPr="00AB044C" w:rsidRDefault="00AB044C" w:rsidP="00AB044C">
      <w:pPr>
        <w:adjustRightInd w:val="0"/>
        <w:ind w:firstLine="567"/>
        <w:jc w:val="both"/>
        <w:rPr>
          <w:b/>
          <w:bCs/>
          <w:i/>
          <w:iCs/>
          <w:sz w:val="22"/>
          <w:szCs w:val="22"/>
        </w:rPr>
      </w:pPr>
      <w:r w:rsidRPr="00AB044C">
        <w:rPr>
          <w:b/>
          <w:bCs/>
          <w:i/>
          <w:iCs/>
          <w:sz w:val="22"/>
          <w:szCs w:val="22"/>
        </w:rPr>
        <w:t>- наименование банка (с указанием города банка), в котором открыт счет;</w:t>
      </w:r>
    </w:p>
    <w:p w:rsidR="00AB044C" w:rsidRPr="00AB044C" w:rsidRDefault="00AB044C" w:rsidP="00AB044C">
      <w:pPr>
        <w:adjustRightInd w:val="0"/>
        <w:ind w:firstLine="567"/>
        <w:jc w:val="both"/>
        <w:rPr>
          <w:b/>
          <w:bCs/>
          <w:i/>
          <w:iCs/>
          <w:sz w:val="22"/>
          <w:szCs w:val="22"/>
        </w:rPr>
      </w:pPr>
      <w:r w:rsidRPr="00AB044C">
        <w:rPr>
          <w:b/>
          <w:bCs/>
          <w:i/>
          <w:iCs/>
          <w:sz w:val="22"/>
          <w:szCs w:val="22"/>
        </w:rPr>
        <w:t>- корреспондентский счет банка, в котором открыт счет;</w:t>
      </w:r>
    </w:p>
    <w:p w:rsidR="00AB044C" w:rsidRPr="00AB044C" w:rsidRDefault="00AB044C" w:rsidP="00AB044C">
      <w:pPr>
        <w:adjustRightInd w:val="0"/>
        <w:ind w:firstLine="567"/>
        <w:jc w:val="both"/>
        <w:rPr>
          <w:b/>
          <w:bCs/>
          <w:i/>
          <w:iCs/>
          <w:sz w:val="22"/>
          <w:szCs w:val="22"/>
        </w:rPr>
      </w:pPr>
      <w:r w:rsidRPr="00AB044C">
        <w:rPr>
          <w:b/>
          <w:bCs/>
          <w:i/>
          <w:iCs/>
          <w:sz w:val="22"/>
          <w:szCs w:val="22"/>
        </w:rPr>
        <w:t>- банковский идентификационный код банка, в котором открыт счет.</w:t>
      </w:r>
    </w:p>
    <w:p w:rsidR="00AB044C" w:rsidRPr="00AB044C" w:rsidRDefault="00AB044C" w:rsidP="00AB044C">
      <w:pPr>
        <w:adjustRightInd w:val="0"/>
        <w:ind w:firstLine="567"/>
        <w:jc w:val="both"/>
        <w:rPr>
          <w:b/>
          <w:bCs/>
          <w:i/>
          <w:iCs/>
          <w:sz w:val="22"/>
          <w:szCs w:val="22"/>
        </w:rPr>
      </w:pPr>
      <w:r w:rsidRPr="00AB044C">
        <w:rPr>
          <w:b/>
          <w:bCs/>
          <w:i/>
          <w:iCs/>
          <w:sz w:val="22"/>
          <w:szCs w:val="22"/>
        </w:rPr>
        <w:t>д) идентификационный номер налогоплательщика (ИНН) лица, уполномоченного получать суммы погашения по Биржевым облигациям;</w:t>
      </w:r>
    </w:p>
    <w:p w:rsidR="00AB044C" w:rsidRPr="00AB044C" w:rsidRDefault="00AB044C" w:rsidP="00AB044C">
      <w:pPr>
        <w:adjustRightInd w:val="0"/>
        <w:ind w:firstLine="567"/>
        <w:jc w:val="both"/>
        <w:rPr>
          <w:b/>
          <w:bCs/>
          <w:i/>
          <w:iCs/>
          <w:sz w:val="22"/>
          <w:szCs w:val="22"/>
        </w:rPr>
      </w:pPr>
      <w:r w:rsidRPr="00AB044C">
        <w:rPr>
          <w:b/>
          <w:bCs/>
          <w:i/>
          <w:iCs/>
          <w:sz w:val="22"/>
          <w:szCs w:val="22"/>
        </w:rPr>
        <w:t>е) налоговый статус лица, уполномоченного получать суммы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AB044C" w:rsidRPr="00AB044C" w:rsidRDefault="00AB044C" w:rsidP="00AB044C">
      <w:pPr>
        <w:adjustRightInd w:val="0"/>
        <w:ind w:firstLine="567"/>
        <w:jc w:val="both"/>
        <w:rPr>
          <w:b/>
          <w:bCs/>
          <w:i/>
          <w:iCs/>
          <w:sz w:val="22"/>
          <w:szCs w:val="22"/>
        </w:rPr>
      </w:pPr>
      <w:r w:rsidRPr="00AB044C">
        <w:rPr>
          <w:b/>
          <w:bCs/>
          <w:i/>
          <w:iCs/>
          <w:sz w:val="22"/>
          <w:szCs w:val="22"/>
        </w:rPr>
        <w:t>ж) код причины постановки на учет (КПП) лица, уполномоченного получать суммы погашения по Биржевым облигациям;</w:t>
      </w:r>
    </w:p>
    <w:p w:rsidR="00AB044C" w:rsidRPr="00AB044C" w:rsidRDefault="00AB044C" w:rsidP="00AB044C">
      <w:pPr>
        <w:adjustRightInd w:val="0"/>
        <w:ind w:firstLine="567"/>
        <w:jc w:val="both"/>
        <w:rPr>
          <w:b/>
          <w:bCs/>
          <w:i/>
          <w:iCs/>
          <w:sz w:val="22"/>
          <w:szCs w:val="22"/>
        </w:rPr>
      </w:pPr>
      <w:r w:rsidRPr="00AB044C">
        <w:rPr>
          <w:b/>
          <w:bCs/>
          <w:i/>
          <w:iCs/>
          <w:sz w:val="22"/>
          <w:szCs w:val="22"/>
        </w:rPr>
        <w:t>з) код ОКПО;</w:t>
      </w:r>
    </w:p>
    <w:p w:rsidR="00AB044C" w:rsidRPr="00AB044C" w:rsidRDefault="00AB044C" w:rsidP="00AB044C">
      <w:pPr>
        <w:adjustRightInd w:val="0"/>
        <w:ind w:firstLine="567"/>
        <w:jc w:val="both"/>
        <w:rPr>
          <w:b/>
          <w:bCs/>
          <w:i/>
          <w:iCs/>
          <w:sz w:val="22"/>
          <w:szCs w:val="22"/>
        </w:rPr>
      </w:pPr>
      <w:r w:rsidRPr="00AB044C">
        <w:rPr>
          <w:b/>
          <w:bCs/>
          <w:i/>
          <w:iCs/>
          <w:sz w:val="22"/>
          <w:szCs w:val="22"/>
        </w:rPr>
        <w:t>и) код ОКВЭД;</w:t>
      </w:r>
    </w:p>
    <w:p w:rsidR="00AB044C" w:rsidRPr="00AB044C" w:rsidRDefault="00AB044C" w:rsidP="00AB044C">
      <w:pPr>
        <w:adjustRightInd w:val="0"/>
        <w:ind w:firstLine="567"/>
        <w:jc w:val="both"/>
        <w:rPr>
          <w:b/>
          <w:bCs/>
          <w:i/>
          <w:iCs/>
          <w:sz w:val="22"/>
          <w:szCs w:val="22"/>
        </w:rPr>
      </w:pPr>
      <w:r w:rsidRPr="00AB044C">
        <w:rPr>
          <w:b/>
          <w:bCs/>
          <w:i/>
          <w:iCs/>
          <w:sz w:val="22"/>
          <w:szCs w:val="22"/>
        </w:rPr>
        <w:t>к) БИК (для кредитных организаций).</w:t>
      </w:r>
    </w:p>
    <w:p w:rsidR="00AB044C" w:rsidRPr="00AB044C" w:rsidRDefault="00AB044C" w:rsidP="00AB044C">
      <w:pPr>
        <w:adjustRightInd w:val="0"/>
        <w:ind w:firstLine="720"/>
        <w:jc w:val="both"/>
        <w:rPr>
          <w:b/>
          <w:bCs/>
          <w:i/>
          <w:iCs/>
          <w:sz w:val="22"/>
          <w:szCs w:val="22"/>
        </w:rPr>
      </w:pPr>
      <w:r w:rsidRPr="00AB044C">
        <w:rPr>
          <w:b/>
          <w:bCs/>
          <w:i/>
          <w:iCs/>
          <w:sz w:val="22"/>
          <w:szCs w:val="22"/>
        </w:rPr>
        <w:t>Юридические лица – нерезиденты Российской Федерации и физические лица – нерезиденты Российской федерации обязаны указать в Требовании следующую информацию:</w:t>
      </w:r>
    </w:p>
    <w:p w:rsidR="00AB044C" w:rsidRPr="00AB044C" w:rsidRDefault="00AB044C" w:rsidP="00AB044C">
      <w:pPr>
        <w:numPr>
          <w:ilvl w:val="0"/>
          <w:numId w:val="7"/>
        </w:numPr>
        <w:autoSpaceDE/>
        <w:autoSpaceDN/>
        <w:jc w:val="both"/>
        <w:rPr>
          <w:b/>
          <w:bCs/>
          <w:i/>
          <w:iCs/>
          <w:sz w:val="22"/>
          <w:szCs w:val="22"/>
        </w:rPr>
      </w:pPr>
      <w:r w:rsidRPr="00AB044C">
        <w:rPr>
          <w:b/>
          <w:bCs/>
          <w:i/>
          <w:iCs/>
          <w:sz w:val="22"/>
          <w:szCs w:val="22"/>
        </w:rPr>
        <w:t>полное наименование/Ф.И.О. владельца Биржевых облигаций;</w:t>
      </w:r>
    </w:p>
    <w:p w:rsidR="00AB044C" w:rsidRPr="00AB044C" w:rsidRDefault="00AB044C" w:rsidP="00AB044C">
      <w:pPr>
        <w:numPr>
          <w:ilvl w:val="0"/>
          <w:numId w:val="7"/>
        </w:numPr>
        <w:autoSpaceDE/>
        <w:autoSpaceDN/>
        <w:jc w:val="both"/>
        <w:rPr>
          <w:b/>
          <w:bCs/>
          <w:i/>
          <w:iCs/>
          <w:sz w:val="22"/>
          <w:szCs w:val="22"/>
        </w:rPr>
      </w:pPr>
      <w:r w:rsidRPr="00AB044C">
        <w:rPr>
          <w:b/>
          <w:bCs/>
          <w:i/>
          <w:iCs/>
          <w:sz w:val="22"/>
          <w:szCs w:val="22"/>
        </w:rPr>
        <w:t>количество принадлежащих владельцу Биржевых облигаций;</w:t>
      </w:r>
    </w:p>
    <w:p w:rsidR="00AB044C" w:rsidRPr="00AB044C" w:rsidRDefault="00AB044C" w:rsidP="00AB044C">
      <w:pPr>
        <w:numPr>
          <w:ilvl w:val="0"/>
          <w:numId w:val="7"/>
        </w:numPr>
        <w:autoSpaceDE/>
        <w:autoSpaceDN/>
        <w:jc w:val="both"/>
        <w:rPr>
          <w:b/>
          <w:bCs/>
          <w:i/>
          <w:iCs/>
          <w:sz w:val="22"/>
          <w:szCs w:val="22"/>
        </w:rPr>
      </w:pPr>
      <w:r w:rsidRPr="00AB044C">
        <w:rPr>
          <w:b/>
          <w:bCs/>
          <w:i/>
          <w:iCs/>
          <w:sz w:val="22"/>
          <w:szCs w:val="22"/>
        </w:rPr>
        <w:t>полное наименование лица, уполномоченного получать суммы погашения по Биржевым облигациям;</w:t>
      </w:r>
    </w:p>
    <w:p w:rsidR="00AB044C" w:rsidRPr="00AB044C" w:rsidRDefault="00AB044C" w:rsidP="00AB044C">
      <w:pPr>
        <w:numPr>
          <w:ilvl w:val="0"/>
          <w:numId w:val="7"/>
        </w:numPr>
        <w:autoSpaceDE/>
        <w:autoSpaceDN/>
        <w:jc w:val="both"/>
        <w:rPr>
          <w:b/>
          <w:bCs/>
          <w:i/>
          <w:iCs/>
          <w:sz w:val="22"/>
          <w:szCs w:val="22"/>
        </w:rPr>
      </w:pPr>
      <w:r w:rsidRPr="00AB044C">
        <w:rPr>
          <w:b/>
          <w:bCs/>
          <w:i/>
          <w:iCs/>
          <w:sz w:val="22"/>
          <w:szCs w:val="22"/>
        </w:rPr>
        <w:t>место нахождения (или регистрации – для физических лиц) и почтовый адрес, включая индекс, владельца Биржевых облигаций;</w:t>
      </w:r>
    </w:p>
    <w:p w:rsidR="00AB044C" w:rsidRPr="00AB044C" w:rsidRDefault="00AB044C" w:rsidP="00AB044C">
      <w:pPr>
        <w:numPr>
          <w:ilvl w:val="0"/>
          <w:numId w:val="7"/>
        </w:numPr>
        <w:autoSpaceDE/>
        <w:autoSpaceDN/>
        <w:jc w:val="both"/>
        <w:rPr>
          <w:b/>
          <w:bCs/>
          <w:i/>
          <w:iCs/>
          <w:sz w:val="22"/>
          <w:szCs w:val="22"/>
        </w:rPr>
      </w:pPr>
      <w:r w:rsidRPr="00AB044C">
        <w:rPr>
          <w:b/>
          <w:bCs/>
          <w:i/>
          <w:iCs/>
          <w:sz w:val="22"/>
          <w:szCs w:val="22"/>
        </w:rPr>
        <w:t>реквизиты банковского счета лица, уполномоченного получать суммы погашения по Биржевым облигациям;</w:t>
      </w:r>
    </w:p>
    <w:p w:rsidR="00AB044C" w:rsidRPr="00AB044C" w:rsidRDefault="00AB044C" w:rsidP="00AB044C">
      <w:pPr>
        <w:numPr>
          <w:ilvl w:val="0"/>
          <w:numId w:val="7"/>
        </w:numPr>
        <w:autoSpaceDE/>
        <w:autoSpaceDN/>
        <w:jc w:val="both"/>
        <w:rPr>
          <w:b/>
          <w:bCs/>
          <w:i/>
          <w:iCs/>
          <w:sz w:val="22"/>
          <w:szCs w:val="22"/>
        </w:rPr>
      </w:pPr>
      <w:r w:rsidRPr="00AB044C">
        <w:rPr>
          <w:b/>
          <w:bCs/>
          <w:i/>
          <w:iCs/>
          <w:sz w:val="22"/>
          <w:szCs w:val="22"/>
        </w:rPr>
        <w:t xml:space="preserve">идентификационный номер налогоплательщика (ИНН) владельца Биржевых облигаций; </w:t>
      </w:r>
    </w:p>
    <w:p w:rsidR="00AB044C" w:rsidRPr="00AB044C" w:rsidRDefault="00AB044C" w:rsidP="00AB044C">
      <w:pPr>
        <w:numPr>
          <w:ilvl w:val="0"/>
          <w:numId w:val="7"/>
        </w:numPr>
        <w:autoSpaceDE/>
        <w:autoSpaceDN/>
        <w:jc w:val="both"/>
        <w:rPr>
          <w:b/>
          <w:bCs/>
          <w:i/>
          <w:iCs/>
          <w:sz w:val="22"/>
          <w:szCs w:val="22"/>
        </w:rPr>
      </w:pPr>
      <w:r w:rsidRPr="00AB044C">
        <w:rPr>
          <w:b/>
          <w:bCs/>
          <w:i/>
          <w:iCs/>
          <w:sz w:val="22"/>
          <w:szCs w:val="22"/>
        </w:rPr>
        <w:t>налоговый статус владельца биржевых облигаций;</w:t>
      </w:r>
    </w:p>
    <w:p w:rsidR="00AB044C" w:rsidRPr="00AB044C" w:rsidRDefault="00AB044C" w:rsidP="00AB044C">
      <w:pPr>
        <w:widowControl w:val="0"/>
        <w:adjustRightInd w:val="0"/>
        <w:jc w:val="both"/>
        <w:rPr>
          <w:b/>
          <w:bCs/>
          <w:i/>
          <w:iCs/>
          <w:sz w:val="22"/>
          <w:szCs w:val="22"/>
        </w:rPr>
      </w:pPr>
      <w:r w:rsidRPr="00AB044C">
        <w:rPr>
          <w:b/>
          <w:bCs/>
          <w:i/>
          <w:iCs/>
          <w:sz w:val="22"/>
          <w:szCs w:val="22"/>
        </w:rPr>
        <w:t>в случае если владельцем Биржевых облигаций является юридическое лицо-нерезидент:</w:t>
      </w:r>
    </w:p>
    <w:p w:rsidR="00AB044C" w:rsidRPr="00AB044C" w:rsidRDefault="00AB044C" w:rsidP="00AB044C">
      <w:pPr>
        <w:widowControl w:val="0"/>
        <w:numPr>
          <w:ilvl w:val="0"/>
          <w:numId w:val="7"/>
        </w:numPr>
        <w:autoSpaceDE/>
        <w:autoSpaceDN/>
        <w:jc w:val="both"/>
        <w:rPr>
          <w:b/>
          <w:bCs/>
          <w:i/>
          <w:iCs/>
          <w:sz w:val="22"/>
          <w:szCs w:val="22"/>
        </w:rPr>
      </w:pPr>
      <w:r w:rsidRPr="00AB044C">
        <w:rPr>
          <w:b/>
          <w:bCs/>
          <w:i/>
          <w:iCs/>
          <w:sz w:val="22"/>
          <w:szCs w:val="22"/>
        </w:rPr>
        <w:t>код иностранной организации (КИО)</w:t>
      </w:r>
      <w:r w:rsidRPr="00AB044C">
        <w:rPr>
          <w:sz w:val="22"/>
          <w:szCs w:val="22"/>
        </w:rPr>
        <w:t xml:space="preserve"> </w:t>
      </w:r>
      <w:r w:rsidRPr="00AB044C">
        <w:rPr>
          <w:b/>
          <w:bCs/>
          <w:i/>
          <w:iCs/>
          <w:sz w:val="22"/>
          <w:szCs w:val="22"/>
        </w:rPr>
        <w:t>– при наличии;</w:t>
      </w:r>
    </w:p>
    <w:p w:rsidR="00AB044C" w:rsidRPr="00AB044C" w:rsidRDefault="00AB044C" w:rsidP="00AB044C">
      <w:pPr>
        <w:widowControl w:val="0"/>
        <w:jc w:val="both"/>
        <w:rPr>
          <w:b/>
          <w:bCs/>
          <w:i/>
          <w:iCs/>
          <w:sz w:val="22"/>
          <w:szCs w:val="22"/>
        </w:rPr>
      </w:pPr>
    </w:p>
    <w:p w:rsidR="00AB044C" w:rsidRPr="00AB044C" w:rsidRDefault="00AB044C" w:rsidP="00AB044C">
      <w:pPr>
        <w:widowControl w:val="0"/>
        <w:jc w:val="both"/>
        <w:rPr>
          <w:b/>
          <w:bCs/>
          <w:i/>
          <w:iCs/>
          <w:sz w:val="22"/>
          <w:szCs w:val="22"/>
        </w:rPr>
      </w:pPr>
      <w:r w:rsidRPr="00AB044C">
        <w:rPr>
          <w:b/>
          <w:bCs/>
          <w:i/>
          <w:iCs/>
          <w:sz w:val="22"/>
          <w:szCs w:val="22"/>
        </w:rPr>
        <w:t>в случае если владельцем Биржевых облигаций является физическое лицо:</w:t>
      </w:r>
    </w:p>
    <w:p w:rsidR="00AB044C" w:rsidRPr="00AB044C" w:rsidRDefault="00AB044C" w:rsidP="00AB044C">
      <w:pPr>
        <w:widowControl w:val="0"/>
        <w:numPr>
          <w:ilvl w:val="0"/>
          <w:numId w:val="7"/>
        </w:numPr>
        <w:autoSpaceDE/>
        <w:autoSpaceDN/>
        <w:jc w:val="both"/>
        <w:rPr>
          <w:b/>
          <w:bCs/>
          <w:i/>
          <w:iCs/>
          <w:sz w:val="22"/>
          <w:szCs w:val="22"/>
        </w:rPr>
      </w:pPr>
      <w:r w:rsidRPr="00AB044C">
        <w:rPr>
          <w:b/>
          <w:bCs/>
          <w:i/>
          <w:iCs/>
          <w:sz w:val="22"/>
          <w:szCs w:val="22"/>
        </w:rPr>
        <w:t>вид, номер, дата и место выдачи документа, удостоверяющего личность владельца Биржевых облигаций, наименование органа, выдавшего документ;</w:t>
      </w:r>
    </w:p>
    <w:p w:rsidR="00AB044C" w:rsidRPr="00AB044C" w:rsidRDefault="00AB044C" w:rsidP="00AB044C">
      <w:pPr>
        <w:widowControl w:val="0"/>
        <w:autoSpaceDE/>
        <w:autoSpaceDN/>
        <w:ind w:left="426"/>
        <w:jc w:val="both"/>
        <w:rPr>
          <w:b/>
          <w:bCs/>
          <w:i/>
          <w:iCs/>
          <w:sz w:val="22"/>
          <w:szCs w:val="22"/>
        </w:rPr>
      </w:pPr>
      <w:r w:rsidRPr="00AB044C">
        <w:rPr>
          <w:b/>
          <w:bCs/>
          <w:i/>
          <w:iCs/>
          <w:sz w:val="22"/>
          <w:szCs w:val="22"/>
        </w:rPr>
        <w:t>-</w:t>
      </w:r>
      <w:r w:rsidRPr="00AB044C">
        <w:rPr>
          <w:b/>
          <w:bCs/>
          <w:i/>
          <w:iCs/>
          <w:sz w:val="22"/>
          <w:szCs w:val="22"/>
          <w:lang w:val="en-US"/>
        </w:rPr>
        <w:t> </w:t>
      </w:r>
      <w:r w:rsidRPr="00AB044C">
        <w:rPr>
          <w:b/>
          <w:bCs/>
          <w:i/>
          <w:iCs/>
          <w:sz w:val="22"/>
          <w:szCs w:val="22"/>
        </w:rPr>
        <w:t>ИНН владельца Биржевых облигаций (при его наличии);</w:t>
      </w:r>
    </w:p>
    <w:p w:rsidR="00AB044C" w:rsidRPr="00AB044C" w:rsidRDefault="00AB044C" w:rsidP="00AB044C">
      <w:pPr>
        <w:widowControl w:val="0"/>
        <w:autoSpaceDE/>
        <w:autoSpaceDN/>
        <w:ind w:left="426"/>
        <w:jc w:val="both"/>
        <w:rPr>
          <w:b/>
          <w:bCs/>
          <w:i/>
          <w:iCs/>
          <w:sz w:val="22"/>
          <w:szCs w:val="22"/>
        </w:rPr>
      </w:pPr>
      <w:r w:rsidRPr="00AB044C">
        <w:rPr>
          <w:b/>
          <w:bCs/>
          <w:i/>
          <w:iCs/>
          <w:sz w:val="22"/>
          <w:szCs w:val="22"/>
        </w:rPr>
        <w:t>- место регистрации и почтовый адрес, включая индекс владельца Биржевых облигаций;</w:t>
      </w:r>
    </w:p>
    <w:p w:rsidR="00AB044C" w:rsidRPr="00AB044C" w:rsidRDefault="00AB044C" w:rsidP="00AB044C">
      <w:pPr>
        <w:widowControl w:val="0"/>
        <w:autoSpaceDE/>
        <w:autoSpaceDN/>
        <w:ind w:left="426"/>
        <w:jc w:val="both"/>
        <w:rPr>
          <w:b/>
          <w:bCs/>
          <w:i/>
          <w:iCs/>
          <w:sz w:val="22"/>
          <w:szCs w:val="22"/>
        </w:rPr>
      </w:pPr>
      <w:r w:rsidRPr="00AB044C">
        <w:rPr>
          <w:b/>
          <w:bCs/>
          <w:i/>
          <w:iCs/>
          <w:sz w:val="22"/>
          <w:szCs w:val="22"/>
        </w:rPr>
        <w:t>- номер свидетельства государственного пенсионного страхования владельца (при его наличии);</w:t>
      </w:r>
    </w:p>
    <w:p w:rsidR="00AB044C" w:rsidRPr="00AB044C" w:rsidRDefault="00AB044C" w:rsidP="00AB044C">
      <w:pPr>
        <w:widowControl w:val="0"/>
        <w:numPr>
          <w:ilvl w:val="0"/>
          <w:numId w:val="7"/>
        </w:numPr>
        <w:autoSpaceDE/>
        <w:autoSpaceDN/>
        <w:jc w:val="both"/>
        <w:rPr>
          <w:b/>
          <w:bCs/>
          <w:i/>
          <w:iCs/>
          <w:sz w:val="22"/>
          <w:szCs w:val="22"/>
        </w:rPr>
      </w:pPr>
      <w:r w:rsidRPr="00AB044C">
        <w:rPr>
          <w:b/>
          <w:bCs/>
          <w:i/>
          <w:iCs/>
          <w:sz w:val="22"/>
          <w:szCs w:val="22"/>
        </w:rPr>
        <w:t>число, месяц и год рождения владельца Биржевых облигаций.</w:t>
      </w:r>
    </w:p>
    <w:p w:rsidR="00AB044C" w:rsidRPr="00AB044C" w:rsidRDefault="00AB044C" w:rsidP="00AB044C">
      <w:pPr>
        <w:jc w:val="both"/>
        <w:rPr>
          <w:b/>
          <w:bCs/>
          <w:i/>
          <w:iCs/>
          <w:sz w:val="22"/>
          <w:szCs w:val="22"/>
        </w:rPr>
      </w:pPr>
      <w:r w:rsidRPr="00AB044C">
        <w:rPr>
          <w:b/>
          <w:bCs/>
          <w:i/>
          <w:iCs/>
          <w:sz w:val="22"/>
          <w:szCs w:val="22"/>
        </w:rPr>
        <w:t>Требование, содержащее положения о выплате наличных денег, не удовлетворяется.</w:t>
      </w:r>
    </w:p>
    <w:p w:rsidR="00AB044C" w:rsidRPr="00AB044C" w:rsidRDefault="00AB044C" w:rsidP="00AB044C">
      <w:pPr>
        <w:ind w:firstLine="540"/>
        <w:jc w:val="both"/>
        <w:rPr>
          <w:b/>
          <w:bCs/>
          <w:i/>
          <w:iCs/>
          <w:color w:val="000000"/>
          <w:sz w:val="22"/>
          <w:szCs w:val="22"/>
        </w:rPr>
      </w:pPr>
      <w:r w:rsidRPr="00AB044C">
        <w:rPr>
          <w:b/>
          <w:bCs/>
          <w:i/>
          <w:iCs/>
          <w:color w:val="000000"/>
          <w:sz w:val="22"/>
          <w:szCs w:val="22"/>
        </w:rPr>
        <w:t>Эмитент не несет обязательств по досрочному погашению Биржевых облигаций по отношению:</w:t>
      </w:r>
    </w:p>
    <w:p w:rsidR="00AB044C" w:rsidRPr="00AB044C" w:rsidRDefault="00AB044C" w:rsidP="00AB044C">
      <w:pPr>
        <w:ind w:firstLine="540"/>
        <w:jc w:val="both"/>
        <w:rPr>
          <w:b/>
          <w:bCs/>
          <w:i/>
          <w:iCs/>
          <w:color w:val="000000"/>
          <w:sz w:val="22"/>
          <w:szCs w:val="22"/>
        </w:rPr>
      </w:pPr>
      <w:r w:rsidRPr="00AB044C">
        <w:rPr>
          <w:b/>
          <w:bCs/>
          <w:i/>
          <w:iCs/>
          <w:color w:val="000000"/>
          <w:sz w:val="22"/>
          <w:szCs w:val="22"/>
        </w:rPr>
        <w:t>- к лицам, не представившим в указанный срок свои заявления;</w:t>
      </w:r>
    </w:p>
    <w:p w:rsidR="00AB044C" w:rsidRPr="00AB044C" w:rsidRDefault="00AB044C" w:rsidP="00AB044C">
      <w:pPr>
        <w:ind w:firstLine="540"/>
        <w:jc w:val="both"/>
        <w:rPr>
          <w:b/>
          <w:bCs/>
          <w:i/>
          <w:iCs/>
          <w:color w:val="000000"/>
          <w:sz w:val="22"/>
          <w:szCs w:val="22"/>
        </w:rPr>
      </w:pPr>
      <w:r w:rsidRPr="00AB044C">
        <w:rPr>
          <w:b/>
          <w:bCs/>
          <w:i/>
          <w:iCs/>
          <w:color w:val="000000"/>
          <w:sz w:val="22"/>
          <w:szCs w:val="22"/>
        </w:rPr>
        <w:t>- к лицам, представившим заявление, не соответствующее установленным требованиям.</w:t>
      </w:r>
    </w:p>
    <w:p w:rsidR="00AB044C" w:rsidRPr="00AB044C" w:rsidRDefault="00AB044C" w:rsidP="00AB044C">
      <w:pPr>
        <w:ind w:firstLine="567"/>
        <w:jc w:val="both"/>
        <w:rPr>
          <w:b/>
          <w:bCs/>
          <w:i/>
          <w:iCs/>
          <w:color w:val="000000"/>
          <w:sz w:val="22"/>
          <w:szCs w:val="22"/>
        </w:rPr>
      </w:pPr>
      <w:r w:rsidRPr="00AB044C">
        <w:rPr>
          <w:b/>
          <w:bCs/>
          <w:i/>
          <w:iCs/>
          <w:color w:val="000000"/>
          <w:sz w:val="22"/>
          <w:szCs w:val="22"/>
        </w:rPr>
        <w:t>Дополнительно к Требованию</w:t>
      </w:r>
      <w:r w:rsidRPr="00AB044C">
        <w:rPr>
          <w:b/>
          <w:bCs/>
          <w:i/>
          <w:iCs/>
          <w:sz w:val="22"/>
          <w:szCs w:val="22"/>
        </w:rPr>
        <w:t xml:space="preserve"> о досрочном погашении Биржевых облигаций</w:t>
      </w:r>
      <w:r w:rsidRPr="00AB044C">
        <w:rPr>
          <w:b/>
          <w:bCs/>
          <w:i/>
          <w:iCs/>
          <w:color w:val="000000"/>
          <w:sz w:val="22"/>
          <w:szCs w:val="22"/>
        </w:rPr>
        <w:t xml:space="preserve">,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w:t>
      </w:r>
      <w:r w:rsidRPr="00AB044C">
        <w:rPr>
          <w:b/>
          <w:bCs/>
          <w:i/>
          <w:iCs/>
          <w:sz w:val="22"/>
          <w:szCs w:val="22"/>
        </w:rPr>
        <w:t xml:space="preserve">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НДЦ либо номинальный держатель - депонент НДЦ) </w:t>
      </w:r>
      <w:r w:rsidRPr="00AB044C">
        <w:rPr>
          <w:b/>
          <w:bCs/>
          <w:i/>
          <w:iCs/>
          <w:color w:val="000000"/>
          <w:sz w:val="22"/>
          <w:szCs w:val="22"/>
        </w:rPr>
        <w:t>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AB044C" w:rsidRPr="00AB044C" w:rsidRDefault="00AB044C" w:rsidP="00AB044C">
      <w:pPr>
        <w:ind w:firstLine="567"/>
        <w:jc w:val="both"/>
        <w:rPr>
          <w:b/>
          <w:bCs/>
          <w:i/>
          <w:iCs/>
          <w:sz w:val="22"/>
          <w:szCs w:val="22"/>
        </w:rPr>
      </w:pPr>
      <w:r w:rsidRPr="00AB044C">
        <w:rPr>
          <w:b/>
          <w:bCs/>
          <w:i/>
          <w:iCs/>
          <w:sz w:val="22"/>
          <w:szCs w:val="22"/>
        </w:rPr>
        <w:lastRenderedPageBreak/>
        <w:t>а) в случае если владельцем Биржевых облигаций является физическое лицо-нерезидент:</w:t>
      </w:r>
    </w:p>
    <w:p w:rsidR="00AB044C" w:rsidRPr="00AB044C" w:rsidRDefault="00AB044C" w:rsidP="00AB044C">
      <w:pPr>
        <w:ind w:left="283" w:firstLine="567"/>
        <w:jc w:val="both"/>
        <w:rPr>
          <w:b/>
          <w:bCs/>
          <w:i/>
          <w:iCs/>
          <w:sz w:val="22"/>
          <w:szCs w:val="22"/>
        </w:rPr>
      </w:pPr>
      <w:r w:rsidRPr="00AB044C">
        <w:rPr>
          <w:b/>
          <w:bCs/>
          <w:i/>
          <w:iCs/>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AB044C" w:rsidRPr="00AB044C" w:rsidRDefault="00AB044C" w:rsidP="00AB044C">
      <w:pPr>
        <w:ind w:left="283" w:firstLine="567"/>
        <w:jc w:val="both"/>
        <w:rPr>
          <w:b/>
          <w:bCs/>
          <w:i/>
          <w:iCs/>
          <w:sz w:val="22"/>
          <w:szCs w:val="22"/>
        </w:rPr>
      </w:pPr>
      <w:r w:rsidRPr="00AB044C">
        <w:rPr>
          <w:b/>
          <w:bCs/>
          <w:i/>
          <w:iCs/>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AB044C" w:rsidRPr="00AB044C" w:rsidRDefault="00AB044C" w:rsidP="00AB044C">
      <w:pPr>
        <w:ind w:firstLine="567"/>
        <w:jc w:val="both"/>
        <w:rPr>
          <w:b/>
          <w:bCs/>
          <w:i/>
          <w:iCs/>
          <w:color w:val="000000"/>
          <w:sz w:val="22"/>
          <w:szCs w:val="22"/>
        </w:rPr>
      </w:pPr>
      <w:r w:rsidRPr="00AB044C">
        <w:rPr>
          <w:b/>
          <w:bCs/>
          <w:i/>
          <w:iCs/>
          <w:color w:val="000000"/>
          <w:sz w:val="22"/>
          <w:szCs w:val="22"/>
        </w:rPr>
        <w:t>б) в случае если владельцем Биржевых облигаций является юридическое лицо-нерезидент:</w:t>
      </w:r>
    </w:p>
    <w:p w:rsidR="00AB044C" w:rsidRPr="00AB044C" w:rsidRDefault="00AB044C" w:rsidP="00AB044C">
      <w:pPr>
        <w:widowControl w:val="0"/>
        <w:ind w:firstLine="567"/>
        <w:jc w:val="both"/>
        <w:rPr>
          <w:b/>
          <w:bCs/>
          <w:i/>
          <w:iCs/>
          <w:sz w:val="22"/>
          <w:szCs w:val="22"/>
        </w:rPr>
      </w:pPr>
      <w:r w:rsidRPr="00AB044C">
        <w:rPr>
          <w:b/>
          <w:bCs/>
          <w:i/>
          <w:iCs/>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 (Подробно информация о необходимости перевода на русский язык приведена в Примечании к п. 9.4. «Порядок и срок выплаты дохода по биржевым облигациям, включая порядок и срок выплаты каждого купона»» Решения о выпуске ценных бумаг и п.9.1.2 Проспекта ценных бумаг.).</w:t>
      </w:r>
    </w:p>
    <w:p w:rsidR="00AB044C" w:rsidRPr="00AB044C" w:rsidRDefault="00AB044C" w:rsidP="00AB044C">
      <w:pPr>
        <w:tabs>
          <w:tab w:val="num" w:pos="720"/>
        </w:tabs>
        <w:adjustRightInd w:val="0"/>
        <w:ind w:firstLine="567"/>
        <w:jc w:val="both"/>
        <w:rPr>
          <w:b/>
          <w:bCs/>
          <w:i/>
          <w:iCs/>
          <w:color w:val="000000"/>
          <w:sz w:val="22"/>
          <w:szCs w:val="22"/>
        </w:rPr>
      </w:pPr>
      <w:r w:rsidRPr="00AB044C">
        <w:rPr>
          <w:b/>
          <w:bCs/>
          <w:i/>
          <w:iCs/>
          <w:color w:val="000000"/>
          <w:sz w:val="22"/>
          <w:szCs w:val="22"/>
        </w:rPr>
        <w:t xml:space="preserve">в) в случае, если получателем дохода по Биржевым облигациям будет постоянное представительство юридического лица-нерезидента: </w:t>
      </w:r>
    </w:p>
    <w:p w:rsidR="00AB044C" w:rsidRPr="00AB044C" w:rsidRDefault="00AB044C" w:rsidP="00AB044C">
      <w:pPr>
        <w:widowControl w:val="0"/>
        <w:ind w:firstLine="567"/>
        <w:jc w:val="both"/>
        <w:rPr>
          <w:b/>
          <w:bCs/>
          <w:i/>
          <w:iCs/>
          <w:sz w:val="22"/>
          <w:szCs w:val="22"/>
        </w:rPr>
      </w:pPr>
      <w:r w:rsidRPr="00AB044C">
        <w:rPr>
          <w:b/>
          <w:bCs/>
          <w:i/>
          <w:iCs/>
          <w:sz w:val="22"/>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AB044C" w:rsidRPr="00AB044C" w:rsidRDefault="00AB044C" w:rsidP="00AB044C">
      <w:pPr>
        <w:ind w:firstLine="567"/>
        <w:jc w:val="both"/>
        <w:rPr>
          <w:b/>
          <w:bCs/>
          <w:i/>
          <w:iCs/>
          <w:sz w:val="22"/>
          <w:szCs w:val="22"/>
        </w:rPr>
      </w:pPr>
      <w:r w:rsidRPr="00AB044C">
        <w:rPr>
          <w:b/>
          <w:bCs/>
          <w:i/>
          <w:iCs/>
          <w:sz w:val="22"/>
          <w:szCs w:val="22"/>
        </w:rPr>
        <w:t>г) В случае выплат российским гражданам, проживающим за пределами территории Российской Федерации, номинальному держателю – депоненту НДЦ необходимо предоставить НДЦ,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AB044C" w:rsidRPr="00AB044C" w:rsidRDefault="00AB044C" w:rsidP="00AB044C">
      <w:pPr>
        <w:widowControl w:val="0"/>
        <w:ind w:firstLine="567"/>
        <w:jc w:val="both"/>
        <w:rPr>
          <w:b/>
          <w:bCs/>
          <w:i/>
          <w:iCs/>
          <w:color w:val="000000"/>
          <w:sz w:val="22"/>
          <w:szCs w:val="22"/>
        </w:rPr>
      </w:pPr>
      <w:r w:rsidRPr="00AB044C">
        <w:rPr>
          <w:b/>
          <w:bCs/>
          <w:i/>
          <w:iCs/>
          <w:color w:val="000000"/>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AB044C" w:rsidRPr="00AB044C" w:rsidRDefault="00AB044C" w:rsidP="00AB044C">
      <w:pPr>
        <w:ind w:firstLine="567"/>
        <w:jc w:val="both"/>
        <w:rPr>
          <w:b/>
          <w:bCs/>
          <w:i/>
          <w:iCs/>
          <w:sz w:val="22"/>
          <w:szCs w:val="22"/>
          <w:lang w:eastAsia="en-US"/>
        </w:rPr>
      </w:pPr>
      <w:r w:rsidRPr="00AB044C">
        <w:rPr>
          <w:b/>
          <w:bCs/>
          <w:i/>
          <w:iCs/>
          <w:color w:val="000000"/>
          <w:sz w:val="22"/>
          <w:szCs w:val="22"/>
          <w:lang w:eastAsia="en-US"/>
        </w:rPr>
        <w:t xml:space="preserve">Требование предъявляется или направляется Эмитенту по месту нахождения Эмитента (Российская Федерация, 111250, Москва, ул. Красноказарменная, д. 14, корп. «К-Ж», строение 1) или по адресу </w:t>
      </w:r>
      <w:r w:rsidRPr="00AB044C">
        <w:rPr>
          <w:rFonts w:eastAsia="MS Mincho"/>
          <w:b/>
          <w:bCs/>
          <w:i/>
          <w:iCs/>
          <w:sz w:val="22"/>
          <w:szCs w:val="22"/>
          <w:lang w:eastAsia="en-US"/>
        </w:rPr>
        <w:t>для направления корреспонденции (</w:t>
      </w:r>
      <w:r w:rsidRPr="00AB044C">
        <w:rPr>
          <w:b/>
          <w:bCs/>
          <w:i/>
          <w:iCs/>
          <w:sz w:val="22"/>
          <w:szCs w:val="22"/>
          <w:lang w:eastAsia="en-US"/>
        </w:rPr>
        <w:t>Российская Федерация, 119530, Москва, Очаковское шоссе, дом 10, корп. 2, стр.1)</w:t>
      </w:r>
      <w:r w:rsidRPr="00AB044C">
        <w:rPr>
          <w:i/>
          <w:iCs/>
          <w:sz w:val="22"/>
          <w:szCs w:val="22"/>
          <w:lang w:eastAsia="en-US"/>
        </w:rPr>
        <w:t xml:space="preserve"> </w:t>
      </w:r>
      <w:r w:rsidRPr="00AB044C">
        <w:rPr>
          <w:b/>
          <w:bCs/>
          <w:i/>
          <w:iCs/>
          <w:sz w:val="22"/>
          <w:szCs w:val="22"/>
          <w:lang w:eastAsia="en-US"/>
        </w:rPr>
        <w:t>с 9 до 17 часов</w:t>
      </w:r>
      <w:r w:rsidRPr="00AB044C">
        <w:rPr>
          <w:i/>
          <w:iCs/>
          <w:sz w:val="22"/>
          <w:szCs w:val="22"/>
          <w:lang w:eastAsia="en-US"/>
        </w:rPr>
        <w:t xml:space="preserve"> </w:t>
      </w:r>
      <w:r w:rsidRPr="00AB044C">
        <w:rPr>
          <w:b/>
          <w:bCs/>
          <w:i/>
          <w:iCs/>
          <w:sz w:val="22"/>
          <w:szCs w:val="22"/>
          <w:lang w:eastAsia="en-US"/>
        </w:rPr>
        <w:t>в течение 15 (Пятнадцати) рабочих дней, с момента раскрытия информации о досрочном погашении в ленте новостей.</w:t>
      </w:r>
      <w:r w:rsidRPr="00AB044C">
        <w:rPr>
          <w:i/>
          <w:iCs/>
          <w:sz w:val="22"/>
          <w:szCs w:val="22"/>
          <w:lang w:eastAsia="en-US"/>
        </w:rPr>
        <w:t xml:space="preserve"> </w:t>
      </w:r>
    </w:p>
    <w:p w:rsidR="00AB044C" w:rsidRPr="00AB044C" w:rsidRDefault="00AB044C" w:rsidP="00AB044C">
      <w:pPr>
        <w:ind w:firstLine="567"/>
        <w:jc w:val="both"/>
        <w:rPr>
          <w:b/>
          <w:bCs/>
          <w:i/>
          <w:iCs/>
          <w:sz w:val="22"/>
          <w:szCs w:val="22"/>
          <w:lang w:eastAsia="en-US"/>
        </w:rPr>
      </w:pPr>
      <w:r w:rsidRPr="00AB044C">
        <w:rPr>
          <w:b/>
          <w:bCs/>
          <w:i/>
          <w:iCs/>
          <w:sz w:val="22"/>
          <w:szCs w:val="22"/>
          <w:lang w:eastAsia="en-US"/>
        </w:rPr>
        <w:t>В течение 7 (Семи) рабочих дней с даты получения вышеуказанных документов, Эмитент осуществляет их проверку и в случае, если они удовлетворяют требованиям Эмитента, содержащимся в Решении о выпуске</w:t>
      </w:r>
      <w:r w:rsidRPr="00AB044C">
        <w:rPr>
          <w:i/>
          <w:iCs/>
          <w:sz w:val="22"/>
          <w:szCs w:val="22"/>
          <w:lang w:eastAsia="en-US"/>
        </w:rPr>
        <w:t xml:space="preserve"> </w:t>
      </w:r>
      <w:r w:rsidRPr="00AB044C">
        <w:rPr>
          <w:b/>
          <w:bCs/>
          <w:i/>
          <w:iCs/>
          <w:sz w:val="22"/>
          <w:szCs w:val="22"/>
          <w:lang w:eastAsia="en-US"/>
        </w:rPr>
        <w:t>ценных бумаг и Проспекте ценных бумаг, в отношении таких документов по форме и содержанию переводит необходимые денежные средства (причитающиеся владельцу Биржевых облигаций) на счет Платежного агента и предоставляет Платежному агенту уведомление, содержащее данные, указанные в Требованиях о досрочном погашении Биржевых облигаций, а также все необходимые данные для проведения платежа Платежным агентом в пользу владельца Биржевых облигаций. К уведомлению Эмитент прикладывает копии отчетов НДЦ об операциях по счетам депо владельцев (номинальных держателей) Биржевых облигаций о переводе Биржевых облигаций в разделы счетов депо, предназначенные для учета Биржевых облигаций, подлежащих досрочному погашению.</w:t>
      </w:r>
    </w:p>
    <w:p w:rsidR="00AB044C" w:rsidRPr="00AB044C" w:rsidRDefault="00AB044C" w:rsidP="00AB044C">
      <w:pPr>
        <w:ind w:firstLine="567"/>
        <w:jc w:val="both"/>
        <w:rPr>
          <w:b/>
          <w:bCs/>
          <w:i/>
          <w:iCs/>
          <w:sz w:val="22"/>
          <w:szCs w:val="22"/>
        </w:rPr>
      </w:pPr>
      <w:r w:rsidRPr="00AB044C">
        <w:rPr>
          <w:b/>
          <w:bCs/>
          <w:i/>
          <w:iCs/>
          <w:sz w:val="22"/>
          <w:szCs w:val="22"/>
        </w:rPr>
        <w:t xml:space="preserve">В случае, если форма или содержание представленных владельцем Биржевых облигаций документов не соответствует требованиям, установленным Решением о выпуске ценных бумаг и Проспектом ценных бумаг, а также при наличии иных оснований, не позволяющих исполнить требование, Эмитент обязан направить владельцу Биржевых облигаций уведомление о причинах их непринятия не позднее 7 (Семи) рабочих дней с даты получения вышеуказанных документов. Получение указанного уведомления не лишает владельца Биржевых облигаций права, обратиться с требованиями о досрочном погашении Биржевых облигаций повторно. </w:t>
      </w:r>
    </w:p>
    <w:p w:rsidR="00AB044C" w:rsidRPr="00AB044C" w:rsidRDefault="00AB044C" w:rsidP="00AB044C">
      <w:pPr>
        <w:tabs>
          <w:tab w:val="left" w:pos="7371"/>
        </w:tabs>
        <w:ind w:firstLine="567"/>
        <w:jc w:val="both"/>
        <w:rPr>
          <w:sz w:val="22"/>
          <w:szCs w:val="22"/>
        </w:rPr>
      </w:pPr>
      <w:r w:rsidRPr="00AB044C">
        <w:rPr>
          <w:b/>
          <w:bCs/>
          <w:i/>
          <w:iCs/>
          <w:sz w:val="22"/>
          <w:szCs w:val="22"/>
        </w:rPr>
        <w:t>В случае, если предъявленное Эмитенту требование о досрочном погашении и/или необходимые документы соответствуют/не соответствуют условиям Решения о выпуске ценных бумаг и Проспекта ценных бумаг,</w:t>
      </w:r>
      <w:r w:rsidRPr="00AB044C">
        <w:rPr>
          <w:sz w:val="22"/>
          <w:szCs w:val="22"/>
        </w:rPr>
        <w:t xml:space="preserve"> </w:t>
      </w:r>
      <w:r w:rsidRPr="00AB044C">
        <w:rPr>
          <w:b/>
          <w:bCs/>
          <w:i/>
          <w:iCs/>
          <w:sz w:val="22"/>
          <w:szCs w:val="22"/>
        </w:rPr>
        <w:t xml:space="preserve">Эмитент направляет в НДЦ информацию об удовлетворении/отказе в удовлетворении Требования о досрочном погашении (с указанием </w:t>
      </w:r>
      <w:r w:rsidRPr="00AB044C">
        <w:rPr>
          <w:b/>
          <w:bCs/>
          <w:i/>
          <w:iCs/>
          <w:sz w:val="22"/>
          <w:szCs w:val="22"/>
        </w:rPr>
        <w:lastRenderedPageBreak/>
        <w:t xml:space="preserve">наименования, Ф.И.О. владельца – физического лица, количества Биржевых облигаций, наименования Депозитария, в котором открыт счет депо владельцу). </w:t>
      </w:r>
    </w:p>
    <w:p w:rsidR="00AB044C" w:rsidRPr="00AB044C" w:rsidRDefault="00AB044C" w:rsidP="00AB044C">
      <w:pPr>
        <w:ind w:firstLine="567"/>
        <w:jc w:val="both"/>
        <w:rPr>
          <w:b/>
          <w:bCs/>
          <w:i/>
          <w:iCs/>
          <w:sz w:val="22"/>
          <w:szCs w:val="22"/>
        </w:rPr>
      </w:pPr>
      <w:r w:rsidRPr="00AB044C">
        <w:rPr>
          <w:b/>
          <w:bCs/>
          <w:i/>
          <w:iCs/>
          <w:sz w:val="22"/>
          <w:szCs w:val="22"/>
        </w:rPr>
        <w:t>Порядок зачисления и списания Биржевых облигаций из раздела счета депо, предназначенного для учета Биржевых облигаций, подлежащих досрочному погашению, устанавливается условиями осуществления депозитарной деятельности и иными внутренними документами НДЦ.</w:t>
      </w:r>
    </w:p>
    <w:p w:rsidR="00AB044C" w:rsidRPr="00AB044C" w:rsidRDefault="00AB044C" w:rsidP="00AB044C">
      <w:pPr>
        <w:ind w:firstLine="567"/>
        <w:jc w:val="both"/>
        <w:rPr>
          <w:b/>
          <w:bCs/>
          <w:i/>
          <w:iCs/>
          <w:sz w:val="22"/>
          <w:szCs w:val="22"/>
        </w:rPr>
      </w:pPr>
      <w:r w:rsidRPr="00AB044C">
        <w:rPr>
          <w:b/>
          <w:bCs/>
          <w:i/>
          <w:iCs/>
          <w:sz w:val="22"/>
          <w:szCs w:val="22"/>
        </w:rPr>
        <w:t>Платежный агент в дату досрочного погашения, при условии поступления денежных средств от Эмитента и данных, необходимых для осуществления соответствующего платежа в пользу владельца Биржевых облигаций, переводит денежные средства в пользу владельца Биржевых облигаций, согласно указанным реквизитам. Не позднее рабочего дня, следующего за датой выплаты денежных средств лицам, указанным в поручении Эмитента, Платежный агент сообщает об осуществленном переводе Эмитенту.</w:t>
      </w:r>
    </w:p>
    <w:p w:rsidR="00AB044C" w:rsidRPr="00AB044C" w:rsidRDefault="00AB044C" w:rsidP="00AB044C">
      <w:pPr>
        <w:ind w:firstLine="567"/>
        <w:jc w:val="both"/>
        <w:rPr>
          <w:b/>
          <w:bCs/>
          <w:i/>
          <w:iCs/>
          <w:sz w:val="22"/>
          <w:szCs w:val="22"/>
        </w:rPr>
      </w:pPr>
      <w:r w:rsidRPr="00AB044C">
        <w:rPr>
          <w:b/>
          <w:bCs/>
          <w:i/>
          <w:iCs/>
          <w:sz w:val="22"/>
          <w:szCs w:val="22"/>
        </w:rPr>
        <w:t>Досрочное погашение осуществляется в отношении всех поступивших Требований о досрочном погашении Биржевых облигаций, удовлетворяющих требованиям, указанным выше в данном пункте.</w:t>
      </w:r>
    </w:p>
    <w:bookmarkEnd w:id="13"/>
    <w:p w:rsidR="00AB044C" w:rsidRPr="00AB044C" w:rsidRDefault="00AB044C" w:rsidP="00AB044C">
      <w:pPr>
        <w:ind w:firstLine="567"/>
        <w:jc w:val="both"/>
        <w:rPr>
          <w:b/>
          <w:bCs/>
          <w:i/>
          <w:iCs/>
          <w:sz w:val="22"/>
          <w:szCs w:val="22"/>
        </w:rPr>
      </w:pPr>
      <w:r w:rsidRPr="00AB044C">
        <w:rPr>
          <w:b/>
          <w:bCs/>
          <w:i/>
          <w:iCs/>
          <w:sz w:val="22"/>
          <w:szCs w:val="22"/>
        </w:rPr>
        <w:t>После исполнения Эмитентом обязательств по досрочному погашению и уведомления об этом НДЦ, НДЦ производит списание погашенных Биржевых облигаций с соответствующего раздела счета депо депонента, предназначенного для учета Биржевых облигаций, подлежащих досрочному погашению, на раздел эмиссионного счета депо Эмитента, предназначенный для учета погашенных Биржевых облигаций в порядке, определенном НДЦ.</w:t>
      </w:r>
    </w:p>
    <w:p w:rsidR="00AB044C" w:rsidRPr="00AB044C" w:rsidRDefault="00AB044C" w:rsidP="00AB044C">
      <w:pPr>
        <w:ind w:firstLine="567"/>
        <w:jc w:val="both"/>
        <w:rPr>
          <w:b/>
          <w:bCs/>
          <w:i/>
          <w:iCs/>
          <w:sz w:val="22"/>
          <w:szCs w:val="22"/>
        </w:rPr>
      </w:pPr>
      <w:r w:rsidRPr="00AB044C">
        <w:rPr>
          <w:b/>
          <w:bCs/>
          <w:i/>
          <w:iCs/>
          <w:sz w:val="22"/>
          <w:szCs w:val="22"/>
        </w:rPr>
        <w:t>Биржевые облигации, погашенные Эмитентом досрочно, не могут быть выпущены в обращение.</w:t>
      </w:r>
    </w:p>
    <w:p w:rsidR="00AB044C" w:rsidRPr="00AB044C" w:rsidRDefault="00AB044C" w:rsidP="00AB044C">
      <w:pPr>
        <w:widowControl w:val="0"/>
        <w:ind w:firstLine="567"/>
        <w:jc w:val="both"/>
        <w:rPr>
          <w:b/>
          <w:bCs/>
          <w:i/>
          <w:iCs/>
          <w:sz w:val="22"/>
          <w:szCs w:val="22"/>
        </w:rPr>
      </w:pPr>
      <w:r w:rsidRPr="00AB044C">
        <w:rPr>
          <w:b/>
          <w:bCs/>
          <w:i/>
          <w:iCs/>
          <w:sz w:val="22"/>
          <w:szCs w:val="22"/>
        </w:rPr>
        <w:t>Эмитент перечисляет необходимые денежные средства для досрочного погашения Биржевых облигаций на счёт Платёжного агента в сроки и в порядке, установленными Договором, заключенным между Эмитентом и Платежным агентом.</w:t>
      </w:r>
    </w:p>
    <w:p w:rsidR="00AB044C" w:rsidRPr="00AB044C" w:rsidRDefault="00AB044C" w:rsidP="00AB044C">
      <w:pPr>
        <w:widowControl w:val="0"/>
        <w:ind w:firstLine="567"/>
        <w:jc w:val="both"/>
        <w:rPr>
          <w:b/>
          <w:bCs/>
          <w:i/>
          <w:iCs/>
          <w:sz w:val="22"/>
          <w:szCs w:val="22"/>
        </w:rPr>
      </w:pPr>
      <w:r w:rsidRPr="00AB044C">
        <w:rPr>
          <w:b/>
          <w:bCs/>
          <w:i/>
          <w:iCs/>
          <w:sz w:val="22"/>
          <w:szCs w:val="22"/>
        </w:rPr>
        <w:t>На основании уведомления и данных, полученных от Эмитента, Платёжный агент рассчитывает суммы денежных средств, подлежащих выплате каждому из лиц, уполномоченных на получение сумм досрочного погашения по Биржевым облигациям, в пользу которых Эмитент перечислил необходимые денежные средства.</w:t>
      </w:r>
    </w:p>
    <w:p w:rsidR="00AB044C" w:rsidRPr="00AB044C" w:rsidRDefault="00AB044C" w:rsidP="00AB044C">
      <w:pPr>
        <w:widowControl w:val="0"/>
        <w:ind w:firstLine="567"/>
        <w:jc w:val="both"/>
        <w:rPr>
          <w:b/>
          <w:bCs/>
          <w:i/>
          <w:iCs/>
          <w:sz w:val="22"/>
          <w:szCs w:val="22"/>
        </w:rPr>
      </w:pPr>
      <w:r w:rsidRPr="00AB044C">
        <w:rPr>
          <w:b/>
          <w:bCs/>
          <w:i/>
          <w:iCs/>
          <w:sz w:val="22"/>
          <w:szCs w:val="22"/>
        </w:rPr>
        <w:t>В дату досрочного погашения Биржевых облигаций Платёжный агент перечисляет на счета лиц, уполномоченных получать суммы досрочного погашения по Биржевым облигациям в пользу владельцев Биржевых облигаций, полученные от Эмитента денежные средства.</w:t>
      </w:r>
    </w:p>
    <w:p w:rsidR="00AB044C" w:rsidRPr="00AB044C" w:rsidRDefault="00AB044C" w:rsidP="00AB044C">
      <w:pPr>
        <w:widowControl w:val="0"/>
        <w:ind w:firstLine="567"/>
        <w:jc w:val="both"/>
        <w:rPr>
          <w:b/>
          <w:bCs/>
          <w:i/>
          <w:iCs/>
          <w:sz w:val="22"/>
          <w:szCs w:val="22"/>
        </w:rPr>
      </w:pPr>
      <w:r w:rsidRPr="00AB044C">
        <w:rPr>
          <w:b/>
          <w:bCs/>
          <w:i/>
          <w:iCs/>
          <w:sz w:val="22"/>
          <w:szCs w:val="22"/>
        </w:rPr>
        <w:t>В случае, если одно лицо уполномочено на получение сумм досрочного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AB044C" w:rsidRPr="00AB044C" w:rsidRDefault="00AB044C" w:rsidP="00AB044C">
      <w:pPr>
        <w:widowControl w:val="0"/>
        <w:ind w:firstLine="567"/>
        <w:jc w:val="both"/>
        <w:rPr>
          <w:b/>
          <w:bCs/>
          <w:i/>
          <w:iCs/>
          <w:sz w:val="22"/>
          <w:szCs w:val="22"/>
        </w:rPr>
      </w:pPr>
      <w:r w:rsidRPr="00AB044C">
        <w:rPr>
          <w:b/>
          <w:bCs/>
          <w:i/>
          <w:iCs/>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AB044C" w:rsidRPr="00AB044C" w:rsidRDefault="00AB044C" w:rsidP="00AB044C">
      <w:pPr>
        <w:widowControl w:val="0"/>
        <w:ind w:firstLine="567"/>
        <w:jc w:val="both"/>
        <w:rPr>
          <w:b/>
          <w:bCs/>
          <w:i/>
          <w:iCs/>
          <w:sz w:val="22"/>
          <w:szCs w:val="22"/>
        </w:rPr>
      </w:pPr>
      <w:r w:rsidRPr="00AB044C">
        <w:rPr>
          <w:b/>
          <w:bCs/>
          <w:i/>
          <w:iCs/>
          <w:sz w:val="22"/>
          <w:szCs w:val="22"/>
        </w:rPr>
        <w:t>Обязательства Эмитента по уплате сумм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AB044C" w:rsidRPr="00AB044C" w:rsidRDefault="00AB044C" w:rsidP="00AB044C">
      <w:pPr>
        <w:ind w:firstLine="567"/>
        <w:jc w:val="both"/>
        <w:rPr>
          <w:b/>
          <w:bCs/>
          <w:i/>
          <w:iCs/>
          <w:sz w:val="22"/>
          <w:szCs w:val="22"/>
        </w:rPr>
      </w:pPr>
      <w:r w:rsidRPr="00AB044C">
        <w:rPr>
          <w:b/>
          <w:bCs/>
          <w:i/>
          <w:iCs/>
          <w:sz w:val="22"/>
          <w:szCs w:val="22"/>
        </w:rPr>
        <w:t xml:space="preserve">Эмитент публикует информацию об итогах досрочного погашения (в том числе о количестве досрочно погашенных облигаций) в сроки и порядке, предусмотренные п. 11 Решения о выпуске ценных бумаг. </w:t>
      </w:r>
    </w:p>
    <w:p w:rsidR="00AB044C" w:rsidRPr="00AB7043" w:rsidRDefault="00AB044C" w:rsidP="00AB044C">
      <w:pPr>
        <w:jc w:val="both"/>
        <w:rPr>
          <w:b/>
          <w:sz w:val="22"/>
          <w:szCs w:val="22"/>
        </w:rPr>
      </w:pPr>
    </w:p>
    <w:p w:rsidR="00E53D60" w:rsidRDefault="00E53D60" w:rsidP="00AB7043">
      <w:pPr>
        <w:numPr>
          <w:ilvl w:val="1"/>
          <w:numId w:val="13"/>
        </w:numPr>
        <w:ind w:left="709" w:hanging="709"/>
        <w:jc w:val="both"/>
        <w:rPr>
          <w:b/>
          <w:sz w:val="22"/>
          <w:szCs w:val="22"/>
        </w:rPr>
      </w:pPr>
      <w:r w:rsidRPr="00AB7043">
        <w:rPr>
          <w:b/>
          <w:sz w:val="22"/>
          <w:szCs w:val="22"/>
        </w:rPr>
        <w:t xml:space="preserve">Текст измененной редакции </w:t>
      </w:r>
      <w:r w:rsidR="00AB044C" w:rsidRPr="00AB7043">
        <w:rPr>
          <w:b/>
          <w:sz w:val="22"/>
          <w:szCs w:val="22"/>
        </w:rPr>
        <w:t>п.</w:t>
      </w:r>
      <w:r w:rsidR="00AB044C">
        <w:rPr>
          <w:b/>
          <w:sz w:val="22"/>
          <w:szCs w:val="22"/>
        </w:rPr>
        <w:t>9.5.1</w:t>
      </w:r>
      <w:r w:rsidR="00AB044C" w:rsidRPr="00AB7043">
        <w:rPr>
          <w:b/>
          <w:sz w:val="22"/>
          <w:szCs w:val="22"/>
        </w:rPr>
        <w:t xml:space="preserve"> Решения о выпуске</w:t>
      </w:r>
      <w:r w:rsidRPr="00AB7043">
        <w:rPr>
          <w:b/>
          <w:sz w:val="22"/>
          <w:szCs w:val="22"/>
        </w:rPr>
        <w:t>:</w:t>
      </w:r>
    </w:p>
    <w:p w:rsidR="00AB044C" w:rsidRPr="00AB044C" w:rsidRDefault="00AB044C" w:rsidP="00AB044C">
      <w:pPr>
        <w:pStyle w:val="3"/>
        <w:spacing w:after="0"/>
        <w:rPr>
          <w:sz w:val="22"/>
          <w:szCs w:val="22"/>
        </w:rPr>
      </w:pPr>
      <w:r w:rsidRPr="00AB044C">
        <w:rPr>
          <w:sz w:val="22"/>
          <w:szCs w:val="22"/>
        </w:rPr>
        <w:t>9.5.1 Досрочное погашение по требованию их владельцев</w:t>
      </w:r>
    </w:p>
    <w:p w:rsidR="00AB044C" w:rsidRPr="00AB044C" w:rsidRDefault="00AB044C" w:rsidP="00AB044C">
      <w:pPr>
        <w:pStyle w:val="3"/>
        <w:spacing w:after="0"/>
        <w:ind w:firstLine="567"/>
        <w:jc w:val="both"/>
        <w:rPr>
          <w:b/>
          <w:bCs/>
          <w:i/>
          <w:iCs/>
          <w:sz w:val="22"/>
          <w:szCs w:val="22"/>
        </w:rPr>
      </w:pPr>
      <w:r w:rsidRPr="00AB044C">
        <w:rPr>
          <w:b/>
          <w:bCs/>
          <w:i/>
          <w:iCs/>
          <w:sz w:val="22"/>
          <w:szCs w:val="22"/>
        </w:rPr>
        <w:t>Владельцы Биржевых облигаций вправе предъявить их к досрочному погашению в следующих случаях:</w:t>
      </w:r>
    </w:p>
    <w:p w:rsidR="00AB044C" w:rsidRPr="00AB044C" w:rsidRDefault="00AB044C" w:rsidP="00AB044C">
      <w:pPr>
        <w:pStyle w:val="3"/>
        <w:spacing w:after="0"/>
        <w:ind w:firstLine="567"/>
        <w:jc w:val="both"/>
        <w:rPr>
          <w:b/>
          <w:bCs/>
          <w:i/>
          <w:iCs/>
          <w:sz w:val="22"/>
          <w:szCs w:val="22"/>
        </w:rPr>
      </w:pPr>
      <w:r w:rsidRPr="00AB044C">
        <w:rPr>
          <w:b/>
          <w:bCs/>
          <w:i/>
          <w:iCs/>
          <w:sz w:val="22"/>
          <w:szCs w:val="22"/>
        </w:rPr>
        <w:t>- делистинга Биржевых облигаций, на всех биржах осуществивших их допуск к организованным торгам;</w:t>
      </w:r>
    </w:p>
    <w:p w:rsidR="00AB044C" w:rsidRPr="00AB044C" w:rsidRDefault="00AB044C" w:rsidP="00AB044C">
      <w:pPr>
        <w:pStyle w:val="3"/>
        <w:spacing w:after="0"/>
        <w:ind w:firstLine="567"/>
        <w:jc w:val="both"/>
        <w:rPr>
          <w:b/>
          <w:bCs/>
          <w:i/>
          <w:iCs/>
          <w:sz w:val="22"/>
          <w:szCs w:val="22"/>
        </w:rPr>
      </w:pPr>
      <w:r w:rsidRPr="00AB044C">
        <w:rPr>
          <w:b/>
          <w:bCs/>
          <w:i/>
          <w:iCs/>
          <w:sz w:val="22"/>
          <w:szCs w:val="22"/>
        </w:rPr>
        <w:t>- исключения Биржевых облигаций из котировальных списков на всех фондовых биржах, ранее включивших Биржевые облигации в котировальные списки при условии, что Биржевые облигации предварительно были включены в котировальный список «В» на любой из фондовых бирж.</w:t>
      </w:r>
    </w:p>
    <w:p w:rsidR="00AB044C" w:rsidRPr="00AB044C" w:rsidRDefault="00AB044C" w:rsidP="00AB044C">
      <w:pPr>
        <w:widowControl w:val="0"/>
        <w:ind w:firstLine="567"/>
        <w:jc w:val="both"/>
        <w:rPr>
          <w:rStyle w:val="SUBST"/>
          <w:szCs w:val="22"/>
        </w:rPr>
      </w:pPr>
      <w:r w:rsidRPr="00AB044C">
        <w:rPr>
          <w:rStyle w:val="SUBST"/>
          <w:szCs w:val="22"/>
        </w:rPr>
        <w:t xml:space="preserve">При досрочном погашении Биржевых облигаций Эмитент выплачивает владельцу Биржевых облигаций или иному лицу, уполномоченному на получение сумм погашения, 100% (Сто процентов) номинальной стоимости Биржевых облигаций. При этом дополнительно выплачивается накопленный купонный доход (далее – НКД), рассчитанный на дату исполнения обязательств по </w:t>
      </w:r>
      <w:r w:rsidRPr="00AB044C">
        <w:rPr>
          <w:rStyle w:val="SUBST"/>
          <w:szCs w:val="22"/>
        </w:rPr>
        <w:lastRenderedPageBreak/>
        <w:t>досрочному погашению Биржевых облигаций в порядке, установленном Решением о выпуске ценных бумаг и Проспектом ценных бумаг.</w:t>
      </w:r>
    </w:p>
    <w:p w:rsidR="00AB044C" w:rsidRPr="00AB044C" w:rsidRDefault="00AB044C" w:rsidP="00AB044C">
      <w:pPr>
        <w:ind w:firstLine="539"/>
        <w:jc w:val="both"/>
        <w:rPr>
          <w:b/>
          <w:bCs/>
          <w:i/>
          <w:iCs/>
          <w:sz w:val="22"/>
          <w:szCs w:val="22"/>
        </w:rPr>
      </w:pPr>
      <w:r w:rsidRPr="00AB044C">
        <w:rPr>
          <w:b/>
          <w:bCs/>
          <w:i/>
          <w:iCs/>
          <w:sz w:val="22"/>
          <w:szCs w:val="22"/>
        </w:rPr>
        <w:t xml:space="preserve">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w:t>
      </w:r>
      <w:r w:rsidRPr="00AB044C">
        <w:rPr>
          <w:rStyle w:val="SUBST"/>
          <w:szCs w:val="22"/>
        </w:rPr>
        <w:t>Биржевых облигаций</w:t>
      </w:r>
      <w:r w:rsidRPr="00AB044C">
        <w:rPr>
          <w:b/>
          <w:bCs/>
          <w:i/>
          <w:iCs/>
          <w:sz w:val="22"/>
          <w:szCs w:val="22"/>
        </w:rPr>
        <w:t xml:space="preserve"> формы погашения </w:t>
      </w:r>
      <w:r w:rsidRPr="00AB044C">
        <w:rPr>
          <w:rStyle w:val="SUBST"/>
          <w:szCs w:val="22"/>
        </w:rPr>
        <w:t>Биржевых облигаций</w:t>
      </w:r>
      <w:r w:rsidRPr="00AB044C">
        <w:rPr>
          <w:b/>
          <w:bCs/>
          <w:i/>
          <w:iCs/>
          <w:sz w:val="22"/>
          <w:szCs w:val="22"/>
        </w:rPr>
        <w:t xml:space="preserve"> не предусмотрена.</w:t>
      </w:r>
    </w:p>
    <w:p w:rsidR="00AB044C" w:rsidRPr="00AB044C" w:rsidRDefault="00AB044C" w:rsidP="00AB044C">
      <w:pPr>
        <w:widowControl w:val="0"/>
        <w:ind w:firstLine="540"/>
        <w:jc w:val="both"/>
        <w:rPr>
          <w:rStyle w:val="SUBST"/>
          <w:color w:val="000000"/>
          <w:szCs w:val="22"/>
        </w:rPr>
      </w:pPr>
      <w:r w:rsidRPr="00AB044C">
        <w:rPr>
          <w:rStyle w:val="SUBST"/>
          <w:color w:val="000000"/>
          <w:szCs w:val="22"/>
        </w:rPr>
        <w:t>Если дата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AB044C" w:rsidRPr="00AB044C" w:rsidRDefault="00AB044C" w:rsidP="00AB044C">
      <w:pPr>
        <w:widowControl w:val="0"/>
        <w:ind w:firstLine="540"/>
        <w:jc w:val="both"/>
        <w:rPr>
          <w:rStyle w:val="SUBST"/>
          <w:color w:val="000000"/>
          <w:szCs w:val="22"/>
        </w:rPr>
      </w:pPr>
      <w:r w:rsidRPr="00AB044C">
        <w:rPr>
          <w:rStyle w:val="SUBST"/>
          <w:color w:val="000000"/>
          <w:szCs w:val="22"/>
        </w:rPr>
        <w:t xml:space="preserve">Досрочное погашение Биржевых облигаций производится по номинальной стоимости. При этом дополнительно выплачивается накопленный купонный доход (далее – НКД), рассчитанный на дату досрочного погашения Биржевых облигаций. </w:t>
      </w:r>
    </w:p>
    <w:p w:rsidR="00AB044C" w:rsidRPr="00AB044C" w:rsidRDefault="00AB044C" w:rsidP="00AB044C">
      <w:pPr>
        <w:pStyle w:val="bt"/>
        <w:widowControl w:val="0"/>
        <w:ind w:firstLine="567"/>
        <w:rPr>
          <w:rStyle w:val="SUBST"/>
          <w:b w:val="0"/>
          <w:bCs/>
          <w:i w:val="0"/>
          <w:iCs/>
          <w:color w:val="000000"/>
          <w:lang w:val="ru-RU"/>
        </w:rPr>
      </w:pPr>
      <w:r w:rsidRPr="00AB044C">
        <w:rPr>
          <w:rStyle w:val="SUBST"/>
          <w:color w:val="000000"/>
          <w:lang w:val="ru-RU"/>
        </w:rPr>
        <w:t>На дату досрочного погашения выпуска величина НКД по Биржевой облигации рассчитывается по следующей формуле:</w:t>
      </w:r>
    </w:p>
    <w:p w:rsidR="00AB044C" w:rsidRPr="00AB044C" w:rsidRDefault="00AB044C" w:rsidP="00AB044C">
      <w:pPr>
        <w:jc w:val="both"/>
        <w:rPr>
          <w:rStyle w:val="SUBST"/>
          <w:b w:val="0"/>
          <w:bCs/>
          <w:i w:val="0"/>
          <w:iCs/>
          <w:color w:val="000000"/>
          <w:szCs w:val="22"/>
        </w:rPr>
      </w:pPr>
      <w:r w:rsidRPr="00AB044C">
        <w:rPr>
          <w:rStyle w:val="SUBST"/>
          <w:b w:val="0"/>
          <w:bCs/>
          <w:i w:val="0"/>
          <w:iCs/>
          <w:color w:val="000000"/>
          <w:szCs w:val="22"/>
        </w:rPr>
        <w:t xml:space="preserve">Порядок определения накопленного купонного дохода по Биржевым облигациям: </w:t>
      </w:r>
    </w:p>
    <w:p w:rsidR="00AB044C" w:rsidRPr="00AB044C" w:rsidRDefault="00AB044C" w:rsidP="00AB044C">
      <w:pPr>
        <w:pStyle w:val="Style1"/>
        <w:widowControl/>
        <w:ind w:firstLine="708"/>
        <w:jc w:val="both"/>
        <w:rPr>
          <w:b/>
          <w:bCs/>
          <w:i/>
          <w:iCs/>
          <w:color w:val="000000"/>
          <w:sz w:val="22"/>
          <w:szCs w:val="22"/>
          <w:lang w:val="fr-FR"/>
        </w:rPr>
      </w:pPr>
      <w:r w:rsidRPr="00AB044C">
        <w:rPr>
          <w:b/>
          <w:bCs/>
          <w:i/>
          <w:iCs/>
          <w:color w:val="000000"/>
          <w:sz w:val="22"/>
          <w:szCs w:val="22"/>
          <w:lang w:val="ru-RU"/>
        </w:rPr>
        <w:t>НКД</w:t>
      </w:r>
      <w:r w:rsidRPr="00AB044C">
        <w:rPr>
          <w:b/>
          <w:bCs/>
          <w:i/>
          <w:iCs/>
          <w:color w:val="000000"/>
          <w:sz w:val="22"/>
          <w:szCs w:val="22"/>
          <w:lang w:val="fr-FR"/>
        </w:rPr>
        <w:t xml:space="preserve"> = Cj * Nom * (T - T(j -1))/ 365/ 100%,</w:t>
      </w:r>
    </w:p>
    <w:p w:rsidR="00AB044C" w:rsidRPr="00AB044C" w:rsidRDefault="00AB044C" w:rsidP="00AB044C">
      <w:pPr>
        <w:pStyle w:val="Style1"/>
        <w:widowControl/>
        <w:ind w:firstLine="708"/>
        <w:jc w:val="both"/>
        <w:rPr>
          <w:b/>
          <w:bCs/>
          <w:i/>
          <w:iCs/>
          <w:color w:val="000000"/>
          <w:sz w:val="22"/>
          <w:szCs w:val="22"/>
          <w:lang w:val="ru-RU"/>
        </w:rPr>
      </w:pPr>
      <w:r w:rsidRPr="00AB044C">
        <w:rPr>
          <w:b/>
          <w:bCs/>
          <w:i/>
          <w:iCs/>
          <w:color w:val="000000"/>
          <w:sz w:val="22"/>
          <w:szCs w:val="22"/>
          <w:lang w:val="ru-RU"/>
        </w:rPr>
        <w:t>где</w:t>
      </w:r>
    </w:p>
    <w:p w:rsidR="00AB044C" w:rsidRPr="00AB044C" w:rsidRDefault="00AB044C" w:rsidP="00AB044C">
      <w:pPr>
        <w:pStyle w:val="Style1"/>
        <w:widowControl/>
        <w:ind w:left="709" w:hanging="1"/>
        <w:jc w:val="both"/>
        <w:rPr>
          <w:b/>
          <w:bCs/>
          <w:i/>
          <w:iCs/>
          <w:color w:val="000000"/>
          <w:sz w:val="22"/>
          <w:szCs w:val="22"/>
          <w:lang w:val="ru-RU"/>
        </w:rPr>
      </w:pPr>
      <w:r w:rsidRPr="00AB044C">
        <w:rPr>
          <w:b/>
          <w:bCs/>
          <w:i/>
          <w:iCs/>
          <w:color w:val="000000"/>
          <w:sz w:val="22"/>
          <w:szCs w:val="22"/>
          <w:lang w:val="ru-RU"/>
        </w:rPr>
        <w:t>j - порядковый номер купонного периода, j=1, 2, 3.6;</w:t>
      </w:r>
    </w:p>
    <w:p w:rsidR="00AB044C" w:rsidRPr="00AB044C" w:rsidRDefault="00AB044C" w:rsidP="00AB044C">
      <w:pPr>
        <w:pStyle w:val="Style1"/>
        <w:widowControl/>
        <w:ind w:firstLine="708"/>
        <w:jc w:val="both"/>
        <w:rPr>
          <w:b/>
          <w:bCs/>
          <w:i/>
          <w:iCs/>
          <w:color w:val="000000"/>
          <w:sz w:val="22"/>
          <w:szCs w:val="22"/>
          <w:lang w:val="ru-RU"/>
        </w:rPr>
      </w:pPr>
      <w:r w:rsidRPr="00AB044C">
        <w:rPr>
          <w:b/>
          <w:bCs/>
          <w:i/>
          <w:iCs/>
          <w:color w:val="000000"/>
          <w:sz w:val="22"/>
          <w:szCs w:val="22"/>
          <w:lang w:val="ru-RU"/>
        </w:rPr>
        <w:t>НКД – накопленный купонный доход, в рублях;</w:t>
      </w:r>
    </w:p>
    <w:p w:rsidR="00AB044C" w:rsidRPr="00AB044C" w:rsidRDefault="00AB044C" w:rsidP="00AB044C">
      <w:pPr>
        <w:pStyle w:val="Style1"/>
        <w:widowControl/>
        <w:ind w:firstLine="708"/>
        <w:jc w:val="both"/>
        <w:rPr>
          <w:b/>
          <w:bCs/>
          <w:i/>
          <w:iCs/>
          <w:color w:val="000000"/>
          <w:sz w:val="22"/>
          <w:szCs w:val="22"/>
          <w:lang w:val="ru-RU"/>
        </w:rPr>
      </w:pPr>
      <w:r w:rsidRPr="00AB044C">
        <w:rPr>
          <w:b/>
          <w:bCs/>
          <w:i/>
          <w:iCs/>
          <w:color w:val="000000"/>
          <w:sz w:val="22"/>
          <w:szCs w:val="22"/>
          <w:lang w:val="ru-RU"/>
        </w:rPr>
        <w:t xml:space="preserve">Nom –номинальная стоимость одной </w:t>
      </w:r>
      <w:r w:rsidRPr="00AB044C">
        <w:rPr>
          <w:b/>
          <w:bCs/>
          <w:i/>
          <w:iCs/>
          <w:sz w:val="22"/>
          <w:szCs w:val="22"/>
          <w:lang w:val="ru-RU"/>
        </w:rPr>
        <w:t>Биржевой облигации</w:t>
      </w:r>
      <w:r w:rsidRPr="00AB044C">
        <w:rPr>
          <w:b/>
          <w:bCs/>
          <w:i/>
          <w:iCs/>
          <w:color w:val="000000"/>
          <w:sz w:val="22"/>
          <w:szCs w:val="22"/>
          <w:lang w:val="ru-RU"/>
        </w:rPr>
        <w:t>, в рублях;</w:t>
      </w:r>
    </w:p>
    <w:p w:rsidR="00AB044C" w:rsidRPr="00AB044C" w:rsidRDefault="00AB044C" w:rsidP="00AB044C">
      <w:pPr>
        <w:pStyle w:val="Style1"/>
        <w:widowControl/>
        <w:ind w:firstLine="708"/>
        <w:jc w:val="both"/>
        <w:rPr>
          <w:b/>
          <w:bCs/>
          <w:i/>
          <w:iCs/>
          <w:color w:val="000000"/>
          <w:sz w:val="22"/>
          <w:szCs w:val="22"/>
          <w:lang w:val="ru-RU"/>
        </w:rPr>
      </w:pPr>
      <w:r w:rsidRPr="00AB044C">
        <w:rPr>
          <w:b/>
          <w:bCs/>
          <w:i/>
          <w:iCs/>
          <w:color w:val="000000"/>
          <w:sz w:val="22"/>
          <w:szCs w:val="22"/>
          <w:lang w:val="ru-RU"/>
        </w:rPr>
        <w:t>C j - размер процентной ставки j-того купона, в процентах годовых;</w:t>
      </w:r>
    </w:p>
    <w:p w:rsidR="00AB044C" w:rsidRPr="00AB044C" w:rsidRDefault="00AB044C" w:rsidP="00AB044C">
      <w:pPr>
        <w:pStyle w:val="Style1"/>
        <w:widowControl/>
        <w:ind w:left="708"/>
        <w:jc w:val="both"/>
        <w:rPr>
          <w:b/>
          <w:bCs/>
          <w:i/>
          <w:iCs/>
          <w:color w:val="000000"/>
          <w:sz w:val="22"/>
          <w:szCs w:val="22"/>
          <w:lang w:val="ru-RU"/>
        </w:rPr>
      </w:pPr>
      <w:r w:rsidRPr="00AB044C">
        <w:rPr>
          <w:b/>
          <w:bCs/>
          <w:i/>
          <w:iCs/>
          <w:color w:val="000000"/>
          <w:sz w:val="22"/>
          <w:szCs w:val="22"/>
          <w:lang w:val="ru-RU"/>
        </w:rPr>
        <w:t xml:space="preserve">T(j -1) - дата начала j-того купонного периода (для случая первого купонного периода Т (j-1) – это дата начала размещения </w:t>
      </w:r>
      <w:r w:rsidRPr="00AB044C">
        <w:rPr>
          <w:b/>
          <w:bCs/>
          <w:i/>
          <w:iCs/>
          <w:sz w:val="22"/>
          <w:szCs w:val="22"/>
          <w:lang w:val="ru-RU"/>
        </w:rPr>
        <w:t>Биржевых облигаций</w:t>
      </w:r>
      <w:r w:rsidRPr="00AB044C">
        <w:rPr>
          <w:b/>
          <w:bCs/>
          <w:i/>
          <w:iCs/>
          <w:color w:val="000000"/>
          <w:sz w:val="22"/>
          <w:szCs w:val="22"/>
          <w:lang w:val="ru-RU"/>
        </w:rPr>
        <w:t>);</w:t>
      </w:r>
    </w:p>
    <w:p w:rsidR="00AB044C" w:rsidRPr="00AB044C" w:rsidRDefault="00AB044C" w:rsidP="00AB044C">
      <w:pPr>
        <w:pStyle w:val="Style1"/>
        <w:widowControl/>
        <w:ind w:firstLine="708"/>
        <w:jc w:val="both"/>
        <w:rPr>
          <w:b/>
          <w:bCs/>
          <w:i/>
          <w:iCs/>
          <w:color w:val="000000"/>
          <w:sz w:val="22"/>
          <w:szCs w:val="22"/>
          <w:lang w:val="ru-RU"/>
        </w:rPr>
      </w:pPr>
      <w:r w:rsidRPr="00AB044C">
        <w:rPr>
          <w:b/>
          <w:bCs/>
          <w:i/>
          <w:iCs/>
          <w:color w:val="000000"/>
          <w:sz w:val="22"/>
          <w:szCs w:val="22"/>
          <w:lang w:val="ru-RU"/>
        </w:rPr>
        <w:t xml:space="preserve">T - дата расчета накопленного купонного дохода внутри j-го купонного периода, являющаяся датой досрочного погашения </w:t>
      </w:r>
      <w:r w:rsidRPr="00AB044C">
        <w:rPr>
          <w:b/>
          <w:bCs/>
          <w:i/>
          <w:iCs/>
          <w:sz w:val="22"/>
          <w:szCs w:val="22"/>
          <w:lang w:val="ru-RU"/>
        </w:rPr>
        <w:t>Биржевых облигаций</w:t>
      </w:r>
      <w:r w:rsidRPr="00AB044C">
        <w:rPr>
          <w:b/>
          <w:bCs/>
          <w:i/>
          <w:iCs/>
          <w:color w:val="000000"/>
          <w:sz w:val="22"/>
          <w:szCs w:val="22"/>
          <w:lang w:val="ru-RU"/>
        </w:rPr>
        <w:t>.</w:t>
      </w:r>
    </w:p>
    <w:p w:rsidR="00AB044C" w:rsidRPr="00AB044C" w:rsidRDefault="00AB044C" w:rsidP="00AB044C">
      <w:pPr>
        <w:ind w:firstLine="540"/>
        <w:jc w:val="both"/>
        <w:rPr>
          <w:rStyle w:val="SUBST"/>
          <w:b w:val="0"/>
          <w:bCs/>
          <w:i w:val="0"/>
          <w:iCs/>
          <w:color w:val="000000"/>
          <w:szCs w:val="22"/>
        </w:rPr>
      </w:pPr>
      <w:r w:rsidRPr="00AB044C">
        <w:rPr>
          <w:rStyle w:val="SUBST"/>
          <w:color w:val="000000"/>
          <w:szCs w:val="22"/>
        </w:rPr>
        <w: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AB044C" w:rsidRPr="00AB044C" w:rsidRDefault="00AB044C" w:rsidP="00AB044C">
      <w:pPr>
        <w:pStyle w:val="bt"/>
        <w:rPr>
          <w:lang w:val="ru-RU"/>
        </w:rPr>
      </w:pPr>
    </w:p>
    <w:p w:rsidR="00AB044C" w:rsidRPr="00AB044C" w:rsidRDefault="00AB044C" w:rsidP="00AB044C">
      <w:pPr>
        <w:jc w:val="both"/>
        <w:rPr>
          <w:sz w:val="22"/>
          <w:szCs w:val="22"/>
        </w:rPr>
      </w:pPr>
      <w:r w:rsidRPr="00AB044C">
        <w:rPr>
          <w:sz w:val="22"/>
          <w:szCs w:val="22"/>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AB044C" w:rsidRPr="00AB044C" w:rsidRDefault="00AB044C" w:rsidP="00AB044C">
      <w:pPr>
        <w:adjustRightInd w:val="0"/>
        <w:ind w:firstLine="540"/>
        <w:jc w:val="both"/>
        <w:rPr>
          <w:rStyle w:val="SUBST"/>
          <w:color w:val="000000"/>
          <w:szCs w:val="22"/>
        </w:rPr>
      </w:pPr>
      <w:r w:rsidRPr="00AB044C">
        <w:rPr>
          <w:rStyle w:val="SUBST"/>
          <w:color w:val="000000"/>
          <w:szCs w:val="22"/>
        </w:rPr>
        <w:t xml:space="preserve">Владельцами Биржевых облигаций могут быть поданы заявления с требованием о досрочном погашении Биржевых облигаций в течение 30 дней с даты раскрытия Эмитентом информации </w:t>
      </w:r>
      <w:r w:rsidRPr="00AB044C">
        <w:rPr>
          <w:rStyle w:val="SUBST"/>
          <w:szCs w:val="22"/>
        </w:rPr>
        <w:t>на ленте новостей</w:t>
      </w:r>
      <w:r w:rsidRPr="00AB044C">
        <w:rPr>
          <w:rStyle w:val="SUBST"/>
          <w:color w:val="000000"/>
          <w:szCs w:val="22"/>
        </w:rPr>
        <w:t xml:space="preserve"> о возникновении у владельцев Биржевых облигаций права требовать досрочного погашения таких облигаций и условиях их досрочного погашения, а в случае, если Биржевые облигации после их делистинга не включены биржей в список ценных бумаг, допущенных к организованным торгам, в 30-дневный срок, – до даты раскрытия информации о включении биржей Биржевых облигаций в список ценных бумаг, допущенных к организованным торгам, либо до даты погашения Биржевых облигаций.</w:t>
      </w:r>
    </w:p>
    <w:p w:rsidR="00AB044C" w:rsidRPr="00AB044C" w:rsidRDefault="00AB044C" w:rsidP="00AB044C">
      <w:pPr>
        <w:ind w:firstLine="567"/>
        <w:jc w:val="both"/>
        <w:rPr>
          <w:rStyle w:val="SUBST"/>
          <w:color w:val="000000"/>
          <w:szCs w:val="22"/>
        </w:rPr>
      </w:pPr>
      <w:r w:rsidRPr="00AB044C">
        <w:rPr>
          <w:sz w:val="22"/>
          <w:szCs w:val="22"/>
        </w:rPr>
        <w:t>Дата начала досрочного погашения Биржевых облигаций по требованию владельца Биржевых облигаций:</w:t>
      </w:r>
      <w:r w:rsidRPr="00AB044C">
        <w:rPr>
          <w:rStyle w:val="SUBST"/>
          <w:color w:val="000000"/>
          <w:szCs w:val="22"/>
        </w:rPr>
        <w:t xml:space="preserve"> </w:t>
      </w:r>
    </w:p>
    <w:p w:rsidR="00AB044C" w:rsidRPr="00AB044C" w:rsidRDefault="00AB044C" w:rsidP="00AB044C">
      <w:pPr>
        <w:ind w:firstLine="567"/>
        <w:jc w:val="both"/>
        <w:rPr>
          <w:rStyle w:val="SUBST"/>
          <w:color w:val="000000"/>
          <w:szCs w:val="22"/>
        </w:rPr>
      </w:pPr>
      <w:r w:rsidRPr="00AB044C">
        <w:rPr>
          <w:rStyle w:val="SUBST"/>
          <w:color w:val="000000"/>
          <w:szCs w:val="22"/>
        </w:rPr>
        <w:t>Определяется Эмитентом в соответствии с порядком погашения Биржевых облигаций по требованию их владельцев, предусмотренным п.9.5.1 Решения о выпуске ценных бумаг и п.9.1.2 Проспекта ценных бумаг, но не более 20 (Двадцатого) рабочего дня с даты получения Эмитентом требования владельца Биржевых облигаций о досрочном погашении Биржевых облигаций.</w:t>
      </w:r>
    </w:p>
    <w:p w:rsidR="00AB044C" w:rsidRPr="00AB044C" w:rsidRDefault="00AB044C" w:rsidP="00AB044C">
      <w:pPr>
        <w:ind w:firstLine="567"/>
        <w:jc w:val="both"/>
        <w:rPr>
          <w:sz w:val="22"/>
          <w:szCs w:val="22"/>
        </w:rPr>
      </w:pPr>
      <w:r w:rsidRPr="00AB044C">
        <w:rPr>
          <w:sz w:val="22"/>
          <w:szCs w:val="22"/>
        </w:rPr>
        <w:t>Дата окончания досрочного погашения Биржевых облигаций по требованию владельца Биржевых облигаций:</w:t>
      </w:r>
    </w:p>
    <w:p w:rsidR="00AB044C" w:rsidRPr="00AB044C" w:rsidRDefault="00AB044C" w:rsidP="00AB044C">
      <w:pPr>
        <w:ind w:firstLine="567"/>
        <w:jc w:val="both"/>
        <w:rPr>
          <w:sz w:val="22"/>
          <w:szCs w:val="22"/>
        </w:rPr>
      </w:pPr>
      <w:r w:rsidRPr="00AB044C">
        <w:rPr>
          <w:rStyle w:val="SUBST"/>
          <w:szCs w:val="22"/>
        </w:rPr>
        <w:t xml:space="preserve">Даты начала и окончания досрочного погашения Биржевых облигаций </w:t>
      </w:r>
      <w:r w:rsidRPr="00AB044C">
        <w:rPr>
          <w:b/>
          <w:bCs/>
          <w:i/>
          <w:iCs/>
          <w:sz w:val="22"/>
          <w:szCs w:val="22"/>
        </w:rPr>
        <w:t>по требованию владельца Биржевых облигаций</w:t>
      </w:r>
      <w:r w:rsidRPr="00AB044C">
        <w:rPr>
          <w:rStyle w:val="SUBST"/>
          <w:szCs w:val="22"/>
        </w:rPr>
        <w:t xml:space="preserve"> совпадают.</w:t>
      </w:r>
    </w:p>
    <w:p w:rsidR="00AB044C" w:rsidRPr="00AB044C" w:rsidRDefault="00AB044C" w:rsidP="00AB044C">
      <w:pPr>
        <w:jc w:val="both"/>
        <w:rPr>
          <w:sz w:val="22"/>
          <w:szCs w:val="22"/>
        </w:rPr>
      </w:pPr>
    </w:p>
    <w:p w:rsidR="00AB044C" w:rsidRPr="00AB044C" w:rsidRDefault="00AB044C" w:rsidP="00AB044C">
      <w:pPr>
        <w:jc w:val="both"/>
        <w:rPr>
          <w:sz w:val="22"/>
          <w:szCs w:val="22"/>
        </w:rPr>
      </w:pPr>
      <w:r w:rsidRPr="00AB044C">
        <w:rPr>
          <w:sz w:val="22"/>
          <w:szCs w:val="22"/>
        </w:rPr>
        <w:t>порядок раскрытия эмитентом информации о досрочном погашении облигаций</w:t>
      </w:r>
    </w:p>
    <w:p w:rsidR="00AB044C" w:rsidRPr="00AB044C" w:rsidRDefault="00AB044C" w:rsidP="00AB044C">
      <w:pPr>
        <w:autoSpaceDE/>
        <w:autoSpaceDN/>
        <w:ind w:firstLine="567"/>
        <w:jc w:val="both"/>
        <w:rPr>
          <w:color w:val="000000"/>
          <w:sz w:val="22"/>
          <w:szCs w:val="22"/>
        </w:rPr>
      </w:pPr>
      <w:r w:rsidRPr="00AB044C">
        <w:rPr>
          <w:b/>
          <w:bCs/>
          <w:i/>
          <w:iCs/>
          <w:color w:val="000000"/>
          <w:sz w:val="22"/>
          <w:szCs w:val="22"/>
        </w:rPr>
        <w:t xml:space="preserve">Информация о делистинге Биржевых облигаций на всех биржах, осуществивших их допуск к организованным торгам, и о возникновении у владельцев Биржевых облигаций права требовать досрочного погашения Биржевых облигаций публикуется Эмитентом в форме сообщений о </w:t>
      </w:r>
      <w:r w:rsidRPr="00AB044C">
        <w:rPr>
          <w:b/>
          <w:bCs/>
          <w:i/>
          <w:iCs/>
          <w:color w:val="000000"/>
          <w:sz w:val="22"/>
          <w:szCs w:val="22"/>
        </w:rPr>
        <w:lastRenderedPageBreak/>
        <w:t>существенных фактах «Сведения об исключении эмиссионных ценных бумаг эмитента из списка ценных бумаг, допущенных к торгам российским организатором торговли на рынке ценных бумаг»,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в которую Эмитент узнал или должен был узнать, в том числе посредством получения Эмитентом от биржи, осуществившей допуск Биржевых облигаций к организованным торгам, уведомления о делистинге Биржевых облигаций, в случае если Биржевые облигации Эмитента не включены в список ценных бумаг, допущенных к организованным торгам, других фондовых бирж:</w:t>
      </w:r>
    </w:p>
    <w:p w:rsidR="00AB044C" w:rsidRPr="00AB044C" w:rsidRDefault="00AB044C" w:rsidP="00AB044C">
      <w:pPr>
        <w:autoSpaceDE/>
        <w:autoSpaceDN/>
        <w:ind w:firstLine="567"/>
        <w:jc w:val="both"/>
        <w:rPr>
          <w:color w:val="000000"/>
          <w:sz w:val="22"/>
          <w:szCs w:val="22"/>
        </w:rPr>
      </w:pPr>
      <w:r w:rsidRPr="00AB044C">
        <w:rPr>
          <w:b/>
          <w:bCs/>
          <w:i/>
          <w:iCs/>
          <w:color w:val="000000"/>
          <w:sz w:val="22"/>
          <w:szCs w:val="22"/>
        </w:rPr>
        <w:t>- в ленте новостей - не позднее 1 (Одного) дня;</w:t>
      </w:r>
    </w:p>
    <w:p w:rsidR="00AB044C" w:rsidRPr="00AB044C" w:rsidRDefault="00AB044C" w:rsidP="00AB044C">
      <w:pPr>
        <w:autoSpaceDE/>
        <w:autoSpaceDN/>
        <w:ind w:firstLine="567"/>
        <w:jc w:val="both"/>
        <w:rPr>
          <w:color w:val="000000"/>
          <w:sz w:val="22"/>
          <w:szCs w:val="22"/>
        </w:rPr>
      </w:pPr>
      <w:r w:rsidRPr="00AB044C">
        <w:rPr>
          <w:b/>
          <w:bCs/>
          <w:i/>
          <w:iCs/>
          <w:color w:val="000000"/>
          <w:sz w:val="22"/>
          <w:szCs w:val="22"/>
        </w:rPr>
        <w:t>- на странице Эмитента в сети Интернет - не позднее 2 (Двух) дней.</w:t>
      </w:r>
    </w:p>
    <w:p w:rsidR="00AB044C" w:rsidRPr="00AB044C" w:rsidRDefault="00AB044C" w:rsidP="00AB044C">
      <w:pPr>
        <w:autoSpaceDE/>
        <w:autoSpaceDN/>
        <w:ind w:firstLine="567"/>
        <w:jc w:val="both"/>
        <w:rPr>
          <w:color w:val="000000"/>
          <w:sz w:val="22"/>
          <w:szCs w:val="22"/>
        </w:rPr>
      </w:pPr>
      <w:r w:rsidRPr="00AB044C">
        <w:rPr>
          <w:b/>
          <w:bCs/>
          <w:i/>
          <w:iCs/>
          <w:color w:val="000000"/>
          <w:sz w:val="22"/>
          <w:szCs w:val="22"/>
        </w:rPr>
        <w:t>Указанное сообщение должно содержать условия досрочного погашения (в том числе стоимость досрочного погашения).</w:t>
      </w:r>
    </w:p>
    <w:p w:rsidR="00AB044C" w:rsidRPr="00AB044C" w:rsidRDefault="00AB044C" w:rsidP="00AB044C">
      <w:pPr>
        <w:autoSpaceDE/>
        <w:autoSpaceDN/>
        <w:ind w:firstLine="567"/>
        <w:jc w:val="both"/>
        <w:rPr>
          <w:color w:val="000000"/>
          <w:sz w:val="22"/>
          <w:szCs w:val="22"/>
        </w:rPr>
      </w:pPr>
      <w:r w:rsidRPr="00AB044C">
        <w:rPr>
          <w:b/>
          <w:bCs/>
          <w:i/>
          <w:iCs/>
          <w:color w:val="000000"/>
          <w:sz w:val="22"/>
          <w:szCs w:val="22"/>
        </w:rPr>
        <w:t>Также Эмитент обязан направить в НРД уведомление о том, что биржа, осуществившая допуск Биржевых облигаций к торгам, прислала ему уведомление о делистинге Биржевых облигаций (в случае если Биржевые облигации Эмитента не включены в список ценных бумаг, допущенных к организованным торгам, других бирж), о том, что Эмитент принимает Требования о досрочном погашении Биржевых облигаций, и о дате досрочного погашения Биржевых облигаций».</w:t>
      </w:r>
    </w:p>
    <w:p w:rsidR="00AB044C" w:rsidRPr="00AB044C" w:rsidRDefault="00AB044C" w:rsidP="00AB044C">
      <w:pPr>
        <w:ind w:firstLine="540"/>
        <w:jc w:val="both"/>
        <w:rPr>
          <w:sz w:val="22"/>
          <w:szCs w:val="22"/>
        </w:rPr>
      </w:pPr>
    </w:p>
    <w:p w:rsidR="00AB044C" w:rsidRPr="00AB044C" w:rsidRDefault="00AB044C" w:rsidP="00AB044C">
      <w:pPr>
        <w:jc w:val="both"/>
        <w:rPr>
          <w:sz w:val="22"/>
          <w:szCs w:val="22"/>
        </w:rPr>
      </w:pPr>
      <w:r w:rsidRPr="00AB044C">
        <w:rPr>
          <w:sz w:val="22"/>
          <w:szCs w:val="22"/>
        </w:rPr>
        <w:t>порядок досрочного погашения Биржевых облигаций по требованию их владельцев</w:t>
      </w:r>
    </w:p>
    <w:p w:rsidR="00AB044C" w:rsidRPr="00AB044C" w:rsidRDefault="00AB044C" w:rsidP="00AB044C">
      <w:pPr>
        <w:ind w:firstLine="567"/>
        <w:jc w:val="both"/>
        <w:rPr>
          <w:rStyle w:val="SUBST"/>
          <w:szCs w:val="22"/>
        </w:rPr>
      </w:pPr>
      <w:r w:rsidRPr="00AB044C">
        <w:rPr>
          <w:rStyle w:val="SUBST"/>
          <w:szCs w:val="22"/>
        </w:rPr>
        <w:t>Презюмируется, что депоненты НРД надлежащим образом уполномочены получать суммы досрочного погашения по Биржевым облигациям и/или совершать иные действия необходимые для досрочного погашения Биржевых облигаций в пользу владельцев Биржевых облигаций.</w:t>
      </w:r>
    </w:p>
    <w:p w:rsidR="00AB044C" w:rsidRPr="00AB044C" w:rsidRDefault="00AB044C" w:rsidP="00AB044C">
      <w:pPr>
        <w:ind w:firstLine="567"/>
        <w:jc w:val="both"/>
        <w:rPr>
          <w:rStyle w:val="SUBST"/>
          <w:szCs w:val="22"/>
        </w:rPr>
      </w:pPr>
      <w:r w:rsidRPr="00AB044C">
        <w:rPr>
          <w:rStyle w:val="SUBST"/>
          <w:szCs w:val="22"/>
        </w:rPr>
        <w:t>При досрочном погашении Биржевых облигаций по требованию их владельцев перевод Биржевых облигаций со счета депо, открытого в НРД Владельцу Биржевых облигаций или его уполномоченному лицу на эмиссионный счет, открытый в НРД Эмитенту и перевод соответствующей суммы денежных средств с банковского счета, открытого в НРД Эмитенту или ее уполномоченному лицу на банковский счет, открытый в НРД Владельцу или лицу, уполномоченному Владельцем получать суммы досрочного погашения по Биржевым облигациям,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AB044C" w:rsidRPr="00AB044C" w:rsidRDefault="00AB044C" w:rsidP="00AB044C">
      <w:pPr>
        <w:ind w:firstLine="567"/>
        <w:jc w:val="both"/>
        <w:rPr>
          <w:rStyle w:val="SUBST"/>
          <w:szCs w:val="22"/>
        </w:rPr>
      </w:pPr>
      <w:r w:rsidRPr="00AB044C">
        <w:rPr>
          <w:rStyle w:val="SUBST"/>
          <w:szCs w:val="22"/>
        </w:rPr>
        <w:t xml:space="preserve">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банковский счет в НРД. </w:t>
      </w:r>
    </w:p>
    <w:p w:rsidR="00AB044C" w:rsidRPr="00AB044C" w:rsidRDefault="00AB044C" w:rsidP="00AB044C">
      <w:pPr>
        <w:ind w:firstLine="567"/>
        <w:jc w:val="both"/>
        <w:rPr>
          <w:rStyle w:val="SUBST"/>
          <w:szCs w:val="22"/>
        </w:rPr>
      </w:pPr>
      <w:r w:rsidRPr="00AB044C">
        <w:rPr>
          <w:rStyle w:val="SUBST"/>
          <w:szCs w:val="22"/>
        </w:rPr>
        <w:t>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AB044C" w:rsidRPr="00AB044C" w:rsidRDefault="00AB044C" w:rsidP="00AB044C">
      <w:pPr>
        <w:ind w:firstLine="567"/>
        <w:jc w:val="both"/>
        <w:rPr>
          <w:rStyle w:val="SUBST"/>
          <w:szCs w:val="22"/>
        </w:rPr>
      </w:pPr>
      <w:r w:rsidRPr="00AB044C">
        <w:rPr>
          <w:rStyle w:val="SUBST"/>
          <w:szCs w:val="22"/>
        </w:rPr>
        <w:t>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w:t>
      </w:r>
    </w:p>
    <w:p w:rsidR="00AB044C" w:rsidRPr="00AB044C" w:rsidRDefault="00AB044C" w:rsidP="00AB044C">
      <w:pPr>
        <w:ind w:firstLine="567"/>
        <w:jc w:val="both"/>
        <w:rPr>
          <w:rStyle w:val="SUBST"/>
          <w:szCs w:val="22"/>
        </w:rPr>
      </w:pPr>
      <w:r w:rsidRPr="00AB044C">
        <w:rPr>
          <w:rStyle w:val="SUBST"/>
          <w:szCs w:val="22"/>
        </w:rPr>
        <w:t>Владелец Биржевых облигаций либо лицо уполномоченное владельцем совершать действия, направленные на досрочное погашение Биржевых облигаций представляет Эмитенту письменное Требование (заявление) о досрочном погашении Биржевых облигаций с приложением следующих документов:</w:t>
      </w:r>
    </w:p>
    <w:p w:rsidR="00AB044C" w:rsidRPr="00AB044C" w:rsidRDefault="00AB044C" w:rsidP="00AB044C">
      <w:pPr>
        <w:ind w:firstLine="567"/>
        <w:jc w:val="both"/>
        <w:rPr>
          <w:rStyle w:val="SUBST"/>
          <w:szCs w:val="22"/>
        </w:rPr>
      </w:pPr>
      <w:r w:rsidRPr="00AB044C">
        <w:rPr>
          <w:rStyle w:val="SUBST"/>
          <w:szCs w:val="22"/>
        </w:rPr>
        <w:t xml:space="preserve">- копия выписки по счету депо владельца Биржевых облигаций, </w:t>
      </w:r>
    </w:p>
    <w:p w:rsidR="00AB044C" w:rsidRPr="00AB044C" w:rsidRDefault="00AB044C" w:rsidP="00AB044C">
      <w:pPr>
        <w:ind w:firstLine="567"/>
        <w:jc w:val="both"/>
        <w:rPr>
          <w:rStyle w:val="SUBST"/>
          <w:szCs w:val="22"/>
        </w:rPr>
      </w:pPr>
      <w:r w:rsidRPr="00AB044C">
        <w:rPr>
          <w:rStyle w:val="SUBST"/>
          <w:szCs w:val="22"/>
        </w:rPr>
        <w:t>- документы, подтверждающие полномочия лиц, подписавших требование (заявление) от имени владельца Биржевых облигаций (в случае предъявления требования представителем владельца Биржевых облигаций).</w:t>
      </w:r>
    </w:p>
    <w:p w:rsidR="00AB044C" w:rsidRPr="00AB044C" w:rsidRDefault="00AB044C" w:rsidP="00AB044C">
      <w:pPr>
        <w:ind w:firstLine="567"/>
        <w:jc w:val="both"/>
        <w:rPr>
          <w:rStyle w:val="SUBST"/>
          <w:szCs w:val="22"/>
        </w:rPr>
      </w:pPr>
      <w:r w:rsidRPr="00AB044C">
        <w:rPr>
          <w:rStyle w:val="SUBST"/>
          <w:szCs w:val="22"/>
        </w:rPr>
        <w:t>Требование (заявление) о досрочном погашении Биржевых облигаций должно содержать наименование события, давшее право владельцу Биржевых облигаций на досрочное погашение, а также:</w:t>
      </w:r>
    </w:p>
    <w:p w:rsidR="00AB044C" w:rsidRPr="00AB044C" w:rsidRDefault="00AB044C" w:rsidP="00AB044C">
      <w:pPr>
        <w:ind w:firstLine="567"/>
        <w:jc w:val="both"/>
        <w:rPr>
          <w:rStyle w:val="SUBST"/>
          <w:szCs w:val="22"/>
        </w:rPr>
      </w:pPr>
      <w:r w:rsidRPr="00AB044C">
        <w:rPr>
          <w:rStyle w:val="SUBST"/>
          <w:szCs w:val="22"/>
        </w:rPr>
        <w:t>а)</w:t>
      </w:r>
      <w:r w:rsidRPr="00AB044C">
        <w:rPr>
          <w:rStyle w:val="SUBST"/>
          <w:szCs w:val="22"/>
        </w:rPr>
        <w:tab/>
        <w:t>полное наименование (Ф.И.О. владельца - для физического лица) владельца Биржевых облигаций и лица, уполномоченного владельцем Биржевых облигаций получать суммы досрочного погашения по Биржевым облигациям;</w:t>
      </w:r>
    </w:p>
    <w:p w:rsidR="00AB044C" w:rsidRPr="00AB044C" w:rsidRDefault="00AB044C" w:rsidP="00AB044C">
      <w:pPr>
        <w:ind w:firstLine="567"/>
        <w:jc w:val="both"/>
        <w:rPr>
          <w:rStyle w:val="SUBST"/>
          <w:szCs w:val="22"/>
        </w:rPr>
      </w:pPr>
      <w:r w:rsidRPr="00AB044C">
        <w:rPr>
          <w:rStyle w:val="SUBST"/>
          <w:szCs w:val="22"/>
        </w:rPr>
        <w:t>б)</w:t>
      </w:r>
      <w:r w:rsidRPr="00AB044C">
        <w:rPr>
          <w:rStyle w:val="SUBST"/>
          <w:szCs w:val="22"/>
        </w:rPr>
        <w:tab/>
        <w:t>количество Биржевых облигаций,  учитываемых на счете депо владельца Биржевых облигаций или его уполномоченного лица;</w:t>
      </w:r>
    </w:p>
    <w:p w:rsidR="00AB044C" w:rsidRPr="00AB044C" w:rsidRDefault="00AB044C" w:rsidP="00AB044C">
      <w:pPr>
        <w:ind w:firstLine="567"/>
        <w:jc w:val="both"/>
        <w:rPr>
          <w:rStyle w:val="SUBST"/>
          <w:szCs w:val="22"/>
        </w:rPr>
      </w:pPr>
      <w:r w:rsidRPr="00AB044C">
        <w:rPr>
          <w:rStyle w:val="SUBST"/>
          <w:szCs w:val="22"/>
        </w:rPr>
        <w:lastRenderedPageBreak/>
        <w:t>в)</w:t>
      </w:r>
      <w:r w:rsidRPr="00AB044C">
        <w:rPr>
          <w:rStyle w:val="SUBST"/>
          <w:szCs w:val="22"/>
        </w:rPr>
        <w:tab/>
        <w:t>место  нахождения и почтовый  адрес  лица, направившего Требование (заявление) о досрочном погашении Биржевых облигаций ;</w:t>
      </w:r>
    </w:p>
    <w:p w:rsidR="00AB044C" w:rsidRPr="00AB044C" w:rsidRDefault="00AB044C" w:rsidP="00AB044C">
      <w:pPr>
        <w:ind w:firstLine="567"/>
        <w:jc w:val="both"/>
        <w:rPr>
          <w:rStyle w:val="SUBST"/>
          <w:szCs w:val="22"/>
        </w:rPr>
      </w:pPr>
      <w:r w:rsidRPr="00AB044C">
        <w:rPr>
          <w:rStyle w:val="SUBST"/>
          <w:szCs w:val="22"/>
        </w:rPr>
        <w:t>г)</w:t>
      </w:r>
      <w:r w:rsidRPr="00AB044C">
        <w:rPr>
          <w:rStyle w:val="SUBST"/>
          <w:szCs w:val="22"/>
        </w:rPr>
        <w:tab/>
        <w:t xml:space="preserve"> реквизиты банковского счёта лица, уполномоченного получать суммы досрочного погашения по Биржевым облигациям (реквизиты банковского счета указываются по правилам НРД для переводов ценных бумаг по встречным поручениям с контролем расчетов по денежным средствам);</w:t>
      </w:r>
    </w:p>
    <w:p w:rsidR="00AB044C" w:rsidRPr="00AB044C" w:rsidRDefault="00AB044C" w:rsidP="00AB044C">
      <w:pPr>
        <w:ind w:firstLine="567"/>
        <w:jc w:val="both"/>
        <w:rPr>
          <w:rStyle w:val="SUBST"/>
          <w:szCs w:val="22"/>
        </w:rPr>
      </w:pPr>
      <w:r w:rsidRPr="00AB044C">
        <w:rPr>
          <w:rStyle w:val="SUBST"/>
          <w:szCs w:val="22"/>
        </w:rPr>
        <w:t>д)</w:t>
      </w:r>
      <w:r w:rsidRPr="00AB044C">
        <w:rPr>
          <w:rStyle w:val="SUBST"/>
          <w:szCs w:val="22"/>
        </w:rPr>
        <w:tab/>
        <w:t>идентификационный номер налогоплательщика (ИНН) лица, уполномоченного получать суммы досрочного погашения по Биржевым облигациям;</w:t>
      </w:r>
    </w:p>
    <w:p w:rsidR="00AB044C" w:rsidRPr="00AB044C" w:rsidRDefault="00AB044C" w:rsidP="00AB044C">
      <w:pPr>
        <w:ind w:firstLine="567"/>
        <w:jc w:val="both"/>
        <w:rPr>
          <w:rStyle w:val="SUBST"/>
          <w:szCs w:val="22"/>
        </w:rPr>
      </w:pPr>
      <w:r w:rsidRPr="00AB044C">
        <w:rPr>
          <w:rStyle w:val="SUBST"/>
          <w:szCs w:val="22"/>
        </w:rPr>
        <w:t>е)</w:t>
      </w:r>
      <w:r w:rsidRPr="00AB044C">
        <w:rPr>
          <w:rStyle w:val="SUBST"/>
          <w:szCs w:val="22"/>
        </w:rPr>
        <w:tab/>
        <w:t>налоговый статус лица, уполномоченного получать суммы досрочного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AB044C" w:rsidRPr="00AB044C" w:rsidRDefault="00AB044C" w:rsidP="00AB044C">
      <w:pPr>
        <w:ind w:firstLine="567"/>
        <w:jc w:val="both"/>
        <w:rPr>
          <w:rStyle w:val="SUBST"/>
          <w:szCs w:val="22"/>
        </w:rPr>
      </w:pPr>
      <w:r w:rsidRPr="00AB044C">
        <w:rPr>
          <w:rStyle w:val="SUBST"/>
          <w:szCs w:val="22"/>
        </w:rPr>
        <w:t>ж)</w:t>
      </w:r>
      <w:r w:rsidRPr="00AB044C">
        <w:rPr>
          <w:rStyle w:val="SUBST"/>
          <w:szCs w:val="22"/>
        </w:rPr>
        <w:tab/>
        <w:t>код причины постановки на учет (КПП) лица, уполномоченного получать суммы досрочного погашения по Биржевым облигациям;</w:t>
      </w:r>
    </w:p>
    <w:p w:rsidR="00AB044C" w:rsidRPr="00AB044C" w:rsidRDefault="00AB044C" w:rsidP="00AB044C">
      <w:pPr>
        <w:ind w:firstLine="567"/>
        <w:jc w:val="both"/>
        <w:rPr>
          <w:rStyle w:val="SUBST"/>
          <w:szCs w:val="22"/>
        </w:rPr>
      </w:pPr>
      <w:r w:rsidRPr="00AB044C">
        <w:rPr>
          <w:rStyle w:val="SUBST"/>
          <w:szCs w:val="22"/>
        </w:rPr>
        <w:t>з)</w:t>
      </w:r>
      <w:r w:rsidRPr="00AB044C">
        <w:rPr>
          <w:rStyle w:val="SUBST"/>
          <w:szCs w:val="22"/>
        </w:rPr>
        <w:tab/>
        <w:t>код ОКПО;</w:t>
      </w:r>
    </w:p>
    <w:p w:rsidR="00AB044C" w:rsidRPr="00AB044C" w:rsidRDefault="00AB044C" w:rsidP="00AB044C">
      <w:pPr>
        <w:ind w:firstLine="567"/>
        <w:jc w:val="both"/>
        <w:rPr>
          <w:rStyle w:val="SUBST"/>
          <w:szCs w:val="22"/>
        </w:rPr>
      </w:pPr>
      <w:r w:rsidRPr="00AB044C">
        <w:rPr>
          <w:rStyle w:val="SUBST"/>
          <w:szCs w:val="22"/>
        </w:rPr>
        <w:t>и)</w:t>
      </w:r>
      <w:r w:rsidRPr="00AB044C">
        <w:rPr>
          <w:rStyle w:val="SUBST"/>
          <w:szCs w:val="22"/>
        </w:rPr>
        <w:tab/>
        <w:t>код ОКВЭД;</w:t>
      </w:r>
    </w:p>
    <w:p w:rsidR="00AB044C" w:rsidRPr="00AB044C" w:rsidRDefault="00AB044C" w:rsidP="00AB044C">
      <w:pPr>
        <w:ind w:firstLine="567"/>
        <w:jc w:val="both"/>
        <w:rPr>
          <w:rStyle w:val="SUBST"/>
          <w:szCs w:val="22"/>
        </w:rPr>
      </w:pPr>
      <w:r w:rsidRPr="00AB044C">
        <w:rPr>
          <w:rStyle w:val="SUBST"/>
          <w:szCs w:val="22"/>
        </w:rPr>
        <w:t>к)</w:t>
      </w:r>
      <w:r w:rsidRPr="00AB044C">
        <w:rPr>
          <w:rStyle w:val="SUBST"/>
          <w:szCs w:val="22"/>
        </w:rPr>
        <w:tab/>
        <w:t>БИК (для кредитных организаций);</w:t>
      </w:r>
    </w:p>
    <w:p w:rsidR="00AB044C" w:rsidRPr="00AB044C" w:rsidRDefault="00AB044C" w:rsidP="00AB044C">
      <w:pPr>
        <w:ind w:firstLine="567"/>
        <w:jc w:val="both"/>
        <w:rPr>
          <w:rStyle w:val="SUBST"/>
          <w:szCs w:val="22"/>
        </w:rPr>
      </w:pPr>
      <w:r w:rsidRPr="00AB044C">
        <w:rPr>
          <w:rStyle w:val="SUBST"/>
          <w:szCs w:val="22"/>
        </w:rPr>
        <w:t>л)</w:t>
      </w:r>
      <w:r w:rsidRPr="00AB044C">
        <w:rPr>
          <w:rStyle w:val="SUBST"/>
          <w:szCs w:val="22"/>
        </w:rPr>
        <w:tab/>
        <w:t>реквизиты счета депо, открытого в НРД владельцу Биржевых облигаций или его уполномоченному лицу,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AB044C" w:rsidRPr="00AB044C" w:rsidRDefault="00AB044C" w:rsidP="00AB044C">
      <w:pPr>
        <w:ind w:firstLine="567"/>
        <w:jc w:val="both"/>
        <w:rPr>
          <w:rStyle w:val="SUBST"/>
          <w:szCs w:val="22"/>
        </w:rPr>
      </w:pPr>
      <w:r w:rsidRPr="00AB044C">
        <w:rPr>
          <w:rStyle w:val="SUBST"/>
          <w:szCs w:val="22"/>
        </w:rPr>
        <w:t>В том случае, если владелец Биржевых облигаций является нерезидентом и (или) физическим лицом, то в Требовании (заявлении) о досрочном погашении Биржевых облигаций необходимо дополнительно указать следующую информацию:</w:t>
      </w:r>
    </w:p>
    <w:p w:rsidR="00AB044C" w:rsidRPr="00AB044C" w:rsidRDefault="00AB044C" w:rsidP="00AB044C">
      <w:pPr>
        <w:ind w:firstLine="567"/>
        <w:jc w:val="both"/>
        <w:rPr>
          <w:rStyle w:val="SUBST"/>
          <w:szCs w:val="22"/>
        </w:rPr>
      </w:pPr>
      <w:r w:rsidRPr="00AB044C">
        <w:rPr>
          <w:rStyle w:val="SUBST"/>
          <w:szCs w:val="22"/>
        </w:rPr>
        <w:t>- место нахождения (или регистрации - для физических лиц) и почтовый адрес, включая индекс, владельца Биржевых облигаций;</w:t>
      </w:r>
    </w:p>
    <w:p w:rsidR="00AB044C" w:rsidRPr="00AB044C" w:rsidRDefault="00AB044C" w:rsidP="00AB044C">
      <w:pPr>
        <w:ind w:firstLine="567"/>
        <w:jc w:val="both"/>
        <w:rPr>
          <w:rStyle w:val="SUBST"/>
          <w:szCs w:val="22"/>
        </w:rPr>
      </w:pPr>
      <w:r w:rsidRPr="00AB044C">
        <w:rPr>
          <w:rStyle w:val="SUBST"/>
          <w:szCs w:val="22"/>
        </w:rPr>
        <w:t>- идентификационный номер налогоплательщика (ИНН) владельца Биржевых облигаций;</w:t>
      </w:r>
    </w:p>
    <w:p w:rsidR="00AB044C" w:rsidRPr="00AB044C" w:rsidRDefault="00AB044C" w:rsidP="00AB044C">
      <w:pPr>
        <w:ind w:firstLine="567"/>
        <w:jc w:val="both"/>
        <w:rPr>
          <w:rStyle w:val="SUBST"/>
          <w:szCs w:val="22"/>
        </w:rPr>
      </w:pPr>
      <w:r w:rsidRPr="00AB044C">
        <w:rPr>
          <w:rStyle w:val="SUBST"/>
          <w:szCs w:val="22"/>
        </w:rPr>
        <w:t>- налоговый статус владельца Биржевых облигаций;</w:t>
      </w:r>
    </w:p>
    <w:p w:rsidR="00AB044C" w:rsidRPr="00AB044C" w:rsidRDefault="00AB044C" w:rsidP="00AB044C">
      <w:pPr>
        <w:ind w:firstLine="567"/>
        <w:jc w:val="both"/>
        <w:rPr>
          <w:rStyle w:val="SUBST"/>
          <w:szCs w:val="22"/>
        </w:rPr>
      </w:pPr>
      <w:r w:rsidRPr="00AB044C">
        <w:rPr>
          <w:rStyle w:val="SUBST"/>
          <w:szCs w:val="22"/>
        </w:rPr>
        <w:t>В случае если владельцем Биржевых облигаций является юридическое лицо-нерезидент:</w:t>
      </w:r>
    </w:p>
    <w:p w:rsidR="00AB044C" w:rsidRPr="00AB044C" w:rsidRDefault="00AB044C" w:rsidP="00AB044C">
      <w:pPr>
        <w:ind w:firstLine="567"/>
        <w:jc w:val="both"/>
        <w:rPr>
          <w:rStyle w:val="SUBST"/>
          <w:szCs w:val="22"/>
        </w:rPr>
      </w:pPr>
      <w:r w:rsidRPr="00AB044C">
        <w:rPr>
          <w:rStyle w:val="SUBST"/>
          <w:szCs w:val="22"/>
        </w:rPr>
        <w:t xml:space="preserve">- код иностранной организации (КИО) - при наличии </w:t>
      </w:r>
    </w:p>
    <w:p w:rsidR="00AB044C" w:rsidRPr="00AB044C" w:rsidRDefault="00AB044C" w:rsidP="00AB044C">
      <w:pPr>
        <w:ind w:firstLine="567"/>
        <w:jc w:val="both"/>
        <w:rPr>
          <w:rStyle w:val="SUBST"/>
          <w:szCs w:val="22"/>
        </w:rPr>
      </w:pPr>
      <w:r w:rsidRPr="00AB044C">
        <w:rPr>
          <w:rStyle w:val="SUBST"/>
          <w:szCs w:val="22"/>
        </w:rPr>
        <w:t>В случае если владельцем Биржевых облигаций является физическое лицо:</w:t>
      </w:r>
    </w:p>
    <w:p w:rsidR="00AB044C" w:rsidRPr="00AB044C" w:rsidRDefault="00AB044C" w:rsidP="00AB044C">
      <w:pPr>
        <w:ind w:firstLine="567"/>
        <w:jc w:val="both"/>
        <w:rPr>
          <w:rStyle w:val="SUBST"/>
          <w:szCs w:val="22"/>
        </w:rPr>
      </w:pPr>
      <w:r w:rsidRPr="00AB044C">
        <w:rPr>
          <w:rStyle w:val="SUBST"/>
          <w:szCs w:val="22"/>
        </w:rPr>
        <w:t>- вид, номер, дата и место выдачи документа, удостоверяющего личность владельца Биржевых облигаций,</w:t>
      </w:r>
    </w:p>
    <w:p w:rsidR="00AB044C" w:rsidRPr="00AB044C" w:rsidRDefault="00AB044C" w:rsidP="00AB044C">
      <w:pPr>
        <w:ind w:firstLine="567"/>
        <w:jc w:val="both"/>
        <w:rPr>
          <w:rStyle w:val="SUBST"/>
          <w:szCs w:val="22"/>
        </w:rPr>
      </w:pPr>
      <w:r w:rsidRPr="00AB044C">
        <w:rPr>
          <w:rStyle w:val="SUBST"/>
          <w:szCs w:val="22"/>
        </w:rPr>
        <w:t>- наименование органа, выдавшего документ;</w:t>
      </w:r>
    </w:p>
    <w:p w:rsidR="00AB044C" w:rsidRPr="00AB044C" w:rsidRDefault="00AB044C" w:rsidP="00AB044C">
      <w:pPr>
        <w:ind w:firstLine="567"/>
        <w:jc w:val="both"/>
        <w:rPr>
          <w:rStyle w:val="SUBST"/>
          <w:szCs w:val="22"/>
        </w:rPr>
      </w:pPr>
      <w:r w:rsidRPr="00AB044C">
        <w:rPr>
          <w:rStyle w:val="SUBST"/>
          <w:szCs w:val="22"/>
        </w:rPr>
        <w:t>- число, месяц и год рождения владельца Биржевых облигаций.</w:t>
      </w:r>
    </w:p>
    <w:p w:rsidR="00AB044C" w:rsidRPr="00AB044C" w:rsidRDefault="00AB044C" w:rsidP="00AB044C">
      <w:pPr>
        <w:ind w:firstLine="567"/>
        <w:jc w:val="both"/>
        <w:rPr>
          <w:rStyle w:val="SUBST"/>
          <w:szCs w:val="22"/>
        </w:rPr>
      </w:pPr>
      <w:r w:rsidRPr="00AB044C">
        <w:rPr>
          <w:rStyle w:val="SUBST"/>
          <w:szCs w:val="22"/>
        </w:rPr>
        <w:t>Дополнительно  к Требованию (заявлению), к информации относительно физических лиц и юридических лиц - нерезидентов Российской Федерации, являющихся владельцами Биржевых облигаций, владелец Биржевых облигаций, либо лицо, уполномоченное владельцем совершать действия, направленные на досрочное погашение Биржевых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AB044C" w:rsidRPr="00AB044C" w:rsidRDefault="00AB044C" w:rsidP="00AB044C">
      <w:pPr>
        <w:ind w:firstLine="567"/>
        <w:jc w:val="both"/>
        <w:rPr>
          <w:rStyle w:val="SUBST"/>
          <w:szCs w:val="22"/>
        </w:rPr>
      </w:pPr>
      <w:r w:rsidRPr="00AB044C">
        <w:rPr>
          <w:rStyle w:val="SUBST"/>
          <w:szCs w:val="22"/>
        </w:rPr>
        <w:t>а) в случае если владельцем Биржевых облигаций является юридическое лицо-нерезидент:</w:t>
      </w:r>
    </w:p>
    <w:p w:rsidR="00AB044C" w:rsidRPr="00AB044C" w:rsidRDefault="00AB044C" w:rsidP="00AB044C">
      <w:pPr>
        <w:ind w:firstLine="567"/>
        <w:jc w:val="both"/>
        <w:rPr>
          <w:rStyle w:val="SUBST"/>
          <w:szCs w:val="22"/>
        </w:rPr>
      </w:pPr>
      <w:r w:rsidRPr="00AB044C">
        <w:rPr>
          <w:rStyle w:val="SUBST"/>
          <w:szCs w:val="22"/>
        </w:rPr>
        <w:t>-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(регулирующее)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p>
    <w:p w:rsidR="00AB044C" w:rsidRPr="00AB044C" w:rsidRDefault="00AB044C" w:rsidP="00AB044C">
      <w:pPr>
        <w:ind w:firstLine="567"/>
        <w:jc w:val="both"/>
        <w:rPr>
          <w:rStyle w:val="SUBST"/>
          <w:szCs w:val="22"/>
        </w:rPr>
      </w:pPr>
      <w:r w:rsidRPr="00AB044C">
        <w:rPr>
          <w:rStyle w:val="SUBST"/>
          <w:szCs w:val="22"/>
        </w:rPr>
        <w:t xml:space="preserve">б) в случае, если получателем дохода по Биржевым облигациям будет постоянное представительство юридического лица-нерезидента: </w:t>
      </w:r>
    </w:p>
    <w:p w:rsidR="00AB044C" w:rsidRPr="00AB044C" w:rsidRDefault="00AB044C" w:rsidP="00AB044C">
      <w:pPr>
        <w:ind w:firstLine="567"/>
        <w:jc w:val="both"/>
        <w:rPr>
          <w:rStyle w:val="SUBST"/>
          <w:szCs w:val="22"/>
        </w:rPr>
      </w:pPr>
      <w:r w:rsidRPr="00AB044C">
        <w:rPr>
          <w:rStyle w:val="SUBST"/>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rsidR="00AB044C" w:rsidRPr="00AB044C" w:rsidRDefault="00AB044C" w:rsidP="00AB044C">
      <w:pPr>
        <w:ind w:firstLine="567"/>
        <w:jc w:val="both"/>
        <w:rPr>
          <w:rStyle w:val="SUBST"/>
          <w:szCs w:val="22"/>
        </w:rPr>
      </w:pPr>
      <w:r w:rsidRPr="00AB044C">
        <w:rPr>
          <w:rStyle w:val="SUBST"/>
          <w:szCs w:val="22"/>
        </w:rPr>
        <w:t>в) в случае если владельцем Биржевых облигаций является физическое лицо-нерезидент:</w:t>
      </w:r>
    </w:p>
    <w:p w:rsidR="00AB044C" w:rsidRPr="00AB044C" w:rsidRDefault="00AB044C" w:rsidP="00AB044C">
      <w:pPr>
        <w:ind w:firstLine="567"/>
        <w:jc w:val="both"/>
        <w:rPr>
          <w:rStyle w:val="SUBST"/>
          <w:szCs w:val="22"/>
        </w:rPr>
      </w:pPr>
      <w:r w:rsidRPr="00AB044C">
        <w:rPr>
          <w:rStyle w:val="SUBST"/>
          <w:szCs w:val="22"/>
        </w:rPr>
        <w:t>-</w:t>
      </w:r>
      <w:r w:rsidRPr="00AB044C">
        <w:rPr>
          <w:rStyle w:val="SUBST"/>
          <w:szCs w:val="22"/>
        </w:rPr>
        <w:tab/>
        <w:t>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AB044C" w:rsidRPr="00AB044C" w:rsidRDefault="00AB044C" w:rsidP="00AB044C">
      <w:pPr>
        <w:ind w:firstLine="567"/>
        <w:jc w:val="both"/>
        <w:rPr>
          <w:rStyle w:val="SUBST"/>
          <w:szCs w:val="22"/>
        </w:rPr>
      </w:pPr>
      <w:r w:rsidRPr="00AB044C">
        <w:rPr>
          <w:rStyle w:val="SUBST"/>
          <w:szCs w:val="22"/>
        </w:rPr>
        <w:t>-</w:t>
      </w:r>
      <w:r w:rsidRPr="00AB044C">
        <w:rPr>
          <w:rStyle w:val="SUBST"/>
          <w:szCs w:val="22"/>
        </w:rPr>
        <w:tab/>
        <w:t xml:space="preserve">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w:t>
      </w:r>
      <w:r w:rsidRPr="00AB044C">
        <w:rPr>
          <w:rStyle w:val="SUBST"/>
          <w:szCs w:val="22"/>
        </w:rPr>
        <w:lastRenderedPageBreak/>
        <w:t>указанного физического лица на учет в налоговых органах Российской Федерации) и является налоговым резидентом РФ для целей налогообложения доходов.</w:t>
      </w:r>
    </w:p>
    <w:p w:rsidR="00AB044C" w:rsidRPr="00AB044C" w:rsidRDefault="00AB044C" w:rsidP="00AB044C">
      <w:pPr>
        <w:ind w:firstLine="567"/>
        <w:jc w:val="both"/>
        <w:rPr>
          <w:rStyle w:val="SUBST"/>
          <w:szCs w:val="22"/>
        </w:rPr>
      </w:pPr>
      <w:r w:rsidRPr="00AB044C">
        <w:rPr>
          <w:rStyle w:val="SUBST"/>
          <w:szCs w:val="22"/>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AB044C" w:rsidRPr="00AB044C" w:rsidRDefault="00AB044C" w:rsidP="00AB044C">
      <w:pPr>
        <w:ind w:firstLine="567"/>
        <w:jc w:val="both"/>
        <w:rPr>
          <w:rStyle w:val="SUBST"/>
          <w:szCs w:val="22"/>
        </w:rPr>
      </w:pPr>
      <w:r w:rsidRPr="00AB044C">
        <w:rPr>
          <w:rStyle w:val="SUBST"/>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AB044C" w:rsidRPr="00AB044C" w:rsidRDefault="00AB044C" w:rsidP="00AB044C">
      <w:pPr>
        <w:ind w:firstLine="567"/>
        <w:jc w:val="both"/>
        <w:rPr>
          <w:rStyle w:val="SUBST"/>
          <w:szCs w:val="22"/>
        </w:rPr>
      </w:pPr>
      <w:r w:rsidRPr="00AB044C">
        <w:rPr>
          <w:rStyle w:val="SUBST"/>
          <w:szCs w:val="22"/>
        </w:rPr>
        <w:t>Требование (заявление), содержащее положения о выплате наличных денег, не удовлетворяется.</w:t>
      </w:r>
    </w:p>
    <w:p w:rsidR="00AB044C" w:rsidRPr="00AB044C" w:rsidRDefault="00AB044C" w:rsidP="00AB044C">
      <w:pPr>
        <w:ind w:firstLine="567"/>
        <w:jc w:val="both"/>
        <w:rPr>
          <w:rStyle w:val="SUBST"/>
          <w:szCs w:val="22"/>
        </w:rPr>
      </w:pPr>
      <w:r w:rsidRPr="00AB044C">
        <w:rPr>
          <w:rStyle w:val="SUBST"/>
          <w:szCs w:val="22"/>
        </w:rPr>
        <w:t>Эмитент не несет обязательств по досрочному погашению Биржевых облигаций по отношению:</w:t>
      </w:r>
    </w:p>
    <w:p w:rsidR="00AB044C" w:rsidRPr="00AB044C" w:rsidRDefault="00AB044C" w:rsidP="00AB044C">
      <w:pPr>
        <w:ind w:firstLine="567"/>
        <w:jc w:val="both"/>
        <w:rPr>
          <w:rStyle w:val="SUBST"/>
          <w:szCs w:val="22"/>
        </w:rPr>
      </w:pPr>
      <w:r w:rsidRPr="00AB044C">
        <w:rPr>
          <w:rStyle w:val="SUBST"/>
          <w:szCs w:val="22"/>
        </w:rPr>
        <w:t>- к лицам, не представившим в указанный срок свои Требования (заявления);</w:t>
      </w:r>
    </w:p>
    <w:p w:rsidR="00AB044C" w:rsidRPr="00AB044C" w:rsidRDefault="00AB044C" w:rsidP="00AB044C">
      <w:pPr>
        <w:ind w:firstLine="567"/>
        <w:jc w:val="both"/>
        <w:rPr>
          <w:rStyle w:val="SUBST"/>
          <w:szCs w:val="22"/>
        </w:rPr>
      </w:pPr>
      <w:r w:rsidRPr="00AB044C">
        <w:rPr>
          <w:rStyle w:val="SUBST"/>
          <w:szCs w:val="22"/>
        </w:rPr>
        <w:t>- к лицам, представившим Требование (заявление), не соответствующее установленным требованиям.</w:t>
      </w:r>
    </w:p>
    <w:p w:rsidR="00AB044C" w:rsidRPr="00AB044C" w:rsidRDefault="00AB044C" w:rsidP="00AB044C">
      <w:pPr>
        <w:ind w:firstLine="567"/>
        <w:jc w:val="both"/>
        <w:rPr>
          <w:rStyle w:val="SUBST"/>
          <w:szCs w:val="22"/>
        </w:rPr>
      </w:pPr>
      <w:r w:rsidRPr="00AB044C">
        <w:rPr>
          <w:rStyle w:val="SUBST"/>
          <w:szCs w:val="22"/>
        </w:rPr>
        <w:t xml:space="preserve">В течение 7 (Семи) рабочих дней с даты получения вышеуказанных документов Эмитент осуществляет их проверку. </w:t>
      </w:r>
    </w:p>
    <w:p w:rsidR="00AB044C" w:rsidRPr="00AB044C" w:rsidRDefault="00AB044C" w:rsidP="00AB044C">
      <w:pPr>
        <w:ind w:firstLine="567"/>
        <w:jc w:val="both"/>
        <w:rPr>
          <w:rStyle w:val="SUBST"/>
          <w:szCs w:val="22"/>
        </w:rPr>
      </w:pPr>
      <w:r w:rsidRPr="00AB044C">
        <w:rPr>
          <w:rStyle w:val="SUBST"/>
          <w:szCs w:val="22"/>
        </w:rPr>
        <w:t>Эмитент не позднее, чем в 5 (Пятый)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об удовлетворении либо об отказе в удовлетворении (с указанием оснований) Требования (заявления)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w:t>
      </w:r>
    </w:p>
    <w:p w:rsidR="00AB044C" w:rsidRPr="00AB044C" w:rsidRDefault="00AB044C" w:rsidP="00AB044C">
      <w:pPr>
        <w:ind w:firstLine="567"/>
        <w:jc w:val="both"/>
        <w:rPr>
          <w:rStyle w:val="SUBST"/>
          <w:szCs w:val="22"/>
        </w:rPr>
      </w:pPr>
      <w:r w:rsidRPr="00AB044C">
        <w:rPr>
          <w:rStyle w:val="SUBST"/>
          <w:szCs w:val="22"/>
        </w:rPr>
        <w:t>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w:t>
      </w:r>
    </w:p>
    <w:p w:rsidR="00AB044C" w:rsidRPr="00AB044C" w:rsidRDefault="00AB044C" w:rsidP="00AB044C">
      <w:pPr>
        <w:ind w:firstLine="567"/>
        <w:jc w:val="both"/>
        <w:rPr>
          <w:rStyle w:val="SUBST"/>
          <w:szCs w:val="22"/>
        </w:rPr>
      </w:pPr>
      <w:r w:rsidRPr="00AB044C">
        <w:rPr>
          <w:rStyle w:val="SUBST"/>
          <w:szCs w:val="22"/>
        </w:rPr>
        <w:t xml:space="preserve">В случае принятия решения Эмитентом об удовлетворении Требования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осуществляется по встречным поручениям с контролем расчетов по денежным средствам. </w:t>
      </w:r>
    </w:p>
    <w:p w:rsidR="00AB044C" w:rsidRPr="00AB044C" w:rsidRDefault="00AB044C" w:rsidP="00AB044C">
      <w:pPr>
        <w:ind w:firstLine="567"/>
        <w:jc w:val="both"/>
        <w:rPr>
          <w:rStyle w:val="SUBST"/>
          <w:szCs w:val="22"/>
        </w:rPr>
      </w:pPr>
      <w:r w:rsidRPr="00AB044C">
        <w:rPr>
          <w:rStyle w:val="SUBST"/>
          <w:szCs w:val="22"/>
        </w:rPr>
        <w:t>Для осуществления указанного перевода Эмитент не позднее, чем в 5 (Пятый)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владельца Биржевых облигаций или лица, уполномоченного владельцем Биржевых облигаций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 и указывает в Уведомлении об удовлетворении Требования (заявления) реквизиты, необходимые для заполнения поручения депо по форме, установленной для перевода Биржевых облигаций с контролем расчетов по денежным средствам.</w:t>
      </w:r>
    </w:p>
    <w:p w:rsidR="00AB044C" w:rsidRPr="00AB044C" w:rsidRDefault="00AB044C" w:rsidP="00AB044C">
      <w:pPr>
        <w:ind w:firstLine="567"/>
        <w:jc w:val="both"/>
        <w:rPr>
          <w:rStyle w:val="SUBST"/>
          <w:szCs w:val="22"/>
        </w:rPr>
      </w:pPr>
      <w:r w:rsidRPr="00AB044C">
        <w:rPr>
          <w:rStyle w:val="SUBST"/>
          <w:szCs w:val="22"/>
        </w:rPr>
        <w:t>После направления таких уведомлений, Эмитент подает в НРД встречное поручение депо на перевод Биржевых облигаций (по форме, установленной для перевода Биржевых облигаций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лица, уполномоченного владельцем Биржевых облигаций получать суммы досрочного погашения по Биржевым облигациям, реквизиты которого указаны в соответствующем Требовании (заявления) о досрочном погашении Биржевых облигаций.</w:t>
      </w:r>
    </w:p>
    <w:p w:rsidR="00AB044C" w:rsidRPr="00AB044C" w:rsidRDefault="00AB044C" w:rsidP="00AB044C">
      <w:pPr>
        <w:ind w:firstLine="567"/>
        <w:jc w:val="both"/>
        <w:rPr>
          <w:rStyle w:val="SUBST"/>
          <w:szCs w:val="22"/>
        </w:rPr>
      </w:pPr>
      <w:r w:rsidRPr="00AB044C">
        <w:rPr>
          <w:rStyle w:val="SUBST"/>
          <w:szCs w:val="22"/>
        </w:rPr>
        <w:t>После получения уведомления об удовлетворении Требования владелец Биржевых облигаций или его уполномоченное лицо подает в НРД поручение по форме, установленной для перевода ценных бумаг с контролем расчетов по денежным средствам на перевод Биржевых облигаций со своего счета депо в НРД на эмиссионный счет Эмитента в соответствии с реквизитами, указанными в Уведомлении об удовлетворении Требования (заявления) о досрочном погашении Биржевых облигаций.</w:t>
      </w:r>
    </w:p>
    <w:p w:rsidR="00AB044C" w:rsidRPr="00AB044C" w:rsidRDefault="00AB044C" w:rsidP="00AB044C">
      <w:pPr>
        <w:ind w:firstLine="567"/>
        <w:jc w:val="both"/>
        <w:rPr>
          <w:rStyle w:val="SUBST"/>
          <w:szCs w:val="22"/>
        </w:rPr>
      </w:pPr>
      <w:r w:rsidRPr="00AB044C">
        <w:rPr>
          <w:rStyle w:val="SUBST"/>
          <w:szCs w:val="22"/>
        </w:rPr>
        <w:lastRenderedPageBreak/>
        <w:t>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(далее – Дата исполнения).</w:t>
      </w:r>
    </w:p>
    <w:p w:rsidR="00AB044C" w:rsidRPr="00AB044C" w:rsidRDefault="00AB044C" w:rsidP="00AB044C">
      <w:pPr>
        <w:ind w:firstLine="567"/>
        <w:jc w:val="both"/>
        <w:rPr>
          <w:rStyle w:val="SUBST"/>
          <w:szCs w:val="22"/>
        </w:rPr>
      </w:pPr>
      <w:r w:rsidRPr="00AB044C">
        <w:rPr>
          <w:rStyle w:val="SUBST"/>
          <w:szCs w:val="22"/>
        </w:rPr>
        <w:t>Дата исполнения не должна выпадать на нерабочий праздничный или выходной день - независимо от того, будет ли это государственный выходной день или выходной день для расчетных операций.</w:t>
      </w:r>
    </w:p>
    <w:p w:rsidR="00AB044C" w:rsidRPr="00AB044C" w:rsidRDefault="00AB044C" w:rsidP="00AB044C">
      <w:pPr>
        <w:ind w:firstLine="567"/>
        <w:jc w:val="both"/>
        <w:rPr>
          <w:rStyle w:val="SUBST"/>
          <w:szCs w:val="22"/>
        </w:rPr>
      </w:pPr>
      <w:r w:rsidRPr="00AB044C">
        <w:rPr>
          <w:rStyle w:val="SUBST"/>
          <w:szCs w:val="22"/>
        </w:rPr>
        <w:t>Досрочное погашение осуществляется в отношении всех поступивших Требований (заявлений) о досрочном погашении Биржевых облигаций, удовлетворяющих требованиям, указанным выше в данном пункте.</w:t>
      </w:r>
    </w:p>
    <w:p w:rsidR="00AB044C" w:rsidRPr="00AB044C" w:rsidRDefault="00AB044C" w:rsidP="00AB044C">
      <w:pPr>
        <w:ind w:firstLine="567"/>
        <w:jc w:val="both"/>
        <w:rPr>
          <w:b/>
          <w:sz w:val="22"/>
          <w:szCs w:val="22"/>
        </w:rPr>
      </w:pPr>
      <w:r w:rsidRPr="00AB044C">
        <w:rPr>
          <w:rStyle w:val="SUBST"/>
          <w:szCs w:val="22"/>
        </w:rPr>
        <w:t xml:space="preserve">Биржевые облигации, погашенные Эмитентом досрочно, не могут быть выпущены в обращение. Эмитент раскрывает информацию об итогах досрочного погашения Биржевых облигаций (в том числе о </w:t>
      </w:r>
      <w:r w:rsidRPr="00AB044C">
        <w:rPr>
          <w:b/>
          <w:bCs/>
          <w:i/>
          <w:iCs/>
          <w:sz w:val="22"/>
          <w:szCs w:val="22"/>
        </w:rPr>
        <w:t>количестве досрочно погашенных Биржевых облигаций)</w:t>
      </w:r>
      <w:r w:rsidRPr="00AB044C">
        <w:rPr>
          <w:sz w:val="22"/>
          <w:szCs w:val="22"/>
        </w:rPr>
        <w:t xml:space="preserve"> </w:t>
      </w:r>
      <w:r w:rsidRPr="00AB044C">
        <w:rPr>
          <w:rStyle w:val="SUBST"/>
          <w:szCs w:val="22"/>
        </w:rPr>
        <w:t>в сроки и порядке, предусмотренные п. 11 Решения о выпуске ценных бумаг.</w:t>
      </w:r>
    </w:p>
    <w:p w:rsidR="00E53D60" w:rsidRPr="00AB7043" w:rsidRDefault="00E53D60" w:rsidP="00AB7043">
      <w:pPr>
        <w:jc w:val="both"/>
        <w:rPr>
          <w:b/>
          <w:sz w:val="22"/>
          <w:szCs w:val="22"/>
        </w:rPr>
      </w:pPr>
    </w:p>
    <w:p w:rsidR="00E53D60" w:rsidRPr="00AB7043" w:rsidRDefault="00E53D60" w:rsidP="00AB7043">
      <w:pPr>
        <w:numPr>
          <w:ilvl w:val="0"/>
          <w:numId w:val="13"/>
        </w:numPr>
        <w:ind w:left="0" w:firstLine="0"/>
        <w:jc w:val="both"/>
        <w:rPr>
          <w:b/>
          <w:sz w:val="22"/>
          <w:szCs w:val="22"/>
        </w:rPr>
      </w:pPr>
      <w:r w:rsidRPr="00AB7043">
        <w:rPr>
          <w:b/>
          <w:sz w:val="22"/>
          <w:szCs w:val="22"/>
        </w:rPr>
        <w:t>Изменения в тексте п.</w:t>
      </w:r>
      <w:r w:rsidR="005424E7">
        <w:rPr>
          <w:b/>
          <w:sz w:val="22"/>
          <w:szCs w:val="22"/>
        </w:rPr>
        <w:t>9.5.2</w:t>
      </w:r>
      <w:r w:rsidRPr="00AB7043">
        <w:rPr>
          <w:b/>
          <w:sz w:val="22"/>
          <w:szCs w:val="22"/>
        </w:rPr>
        <w:t xml:space="preserve"> Решения о выпуске:</w:t>
      </w:r>
    </w:p>
    <w:p w:rsidR="00E53D60" w:rsidRDefault="00E53D60" w:rsidP="00AB7043">
      <w:pPr>
        <w:numPr>
          <w:ilvl w:val="1"/>
          <w:numId w:val="13"/>
        </w:numPr>
        <w:ind w:left="709" w:hanging="709"/>
        <w:jc w:val="both"/>
        <w:rPr>
          <w:b/>
          <w:sz w:val="22"/>
          <w:szCs w:val="22"/>
        </w:rPr>
      </w:pPr>
      <w:r w:rsidRPr="00AB7043">
        <w:rPr>
          <w:b/>
          <w:sz w:val="22"/>
          <w:szCs w:val="22"/>
        </w:rPr>
        <w:t xml:space="preserve">Текст изменяемой редакции </w:t>
      </w:r>
      <w:r w:rsidR="005424E7" w:rsidRPr="00AB7043">
        <w:rPr>
          <w:b/>
          <w:sz w:val="22"/>
          <w:szCs w:val="22"/>
        </w:rPr>
        <w:t>тринадцатого абзаца п.</w:t>
      </w:r>
      <w:r w:rsidR="005424E7">
        <w:rPr>
          <w:b/>
          <w:sz w:val="22"/>
          <w:szCs w:val="22"/>
        </w:rPr>
        <w:t>9.5.2</w:t>
      </w:r>
      <w:r w:rsidR="005424E7" w:rsidRPr="00AB7043">
        <w:rPr>
          <w:b/>
          <w:sz w:val="22"/>
          <w:szCs w:val="22"/>
        </w:rPr>
        <w:t xml:space="preserve"> Решения о выпуске</w:t>
      </w:r>
      <w:r w:rsidRPr="00AB7043">
        <w:rPr>
          <w:b/>
          <w:sz w:val="22"/>
          <w:szCs w:val="22"/>
        </w:rPr>
        <w:t>:</w:t>
      </w:r>
    </w:p>
    <w:p w:rsidR="009269B3" w:rsidRPr="00AB7043" w:rsidRDefault="009269B3" w:rsidP="009269B3">
      <w:pPr>
        <w:ind w:firstLine="567"/>
        <w:jc w:val="both"/>
        <w:rPr>
          <w:b/>
          <w:sz w:val="22"/>
          <w:szCs w:val="22"/>
        </w:rPr>
      </w:pPr>
      <w:r w:rsidRPr="009269B3">
        <w:rPr>
          <w:b/>
          <w:bCs/>
          <w:i/>
          <w:iCs/>
          <w:color w:val="000000"/>
          <w:sz w:val="22"/>
          <w:szCs w:val="22"/>
        </w:rPr>
        <w:t>Также Эмитент не позднее чем за 14 (Четырнадцать) 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НДЦ уведомление о том, что Эмитент принял решение о досрочном погашении Биржевых облигаций выпуска в дату окончания данного купонного периода</w:t>
      </w:r>
    </w:p>
    <w:p w:rsidR="00E53D60" w:rsidRPr="00AB7043" w:rsidRDefault="00E53D60" w:rsidP="00AB7043">
      <w:pPr>
        <w:numPr>
          <w:ilvl w:val="1"/>
          <w:numId w:val="13"/>
        </w:numPr>
        <w:ind w:left="709" w:hanging="709"/>
        <w:jc w:val="both"/>
        <w:rPr>
          <w:b/>
          <w:sz w:val="22"/>
          <w:szCs w:val="22"/>
        </w:rPr>
      </w:pPr>
      <w:r w:rsidRPr="00AB7043">
        <w:rPr>
          <w:b/>
          <w:sz w:val="22"/>
          <w:szCs w:val="22"/>
        </w:rPr>
        <w:t xml:space="preserve">Текст измененной редакции </w:t>
      </w:r>
      <w:r w:rsidR="009269B3" w:rsidRPr="00AB7043">
        <w:rPr>
          <w:b/>
          <w:sz w:val="22"/>
          <w:szCs w:val="22"/>
        </w:rPr>
        <w:t>тринадцатого абзаца п.</w:t>
      </w:r>
      <w:r w:rsidR="009269B3">
        <w:rPr>
          <w:b/>
          <w:sz w:val="22"/>
          <w:szCs w:val="22"/>
        </w:rPr>
        <w:t>9.5.2</w:t>
      </w:r>
      <w:r w:rsidR="009269B3" w:rsidRPr="00AB7043">
        <w:rPr>
          <w:b/>
          <w:sz w:val="22"/>
          <w:szCs w:val="22"/>
        </w:rPr>
        <w:t xml:space="preserve"> Решения о выпуске</w:t>
      </w:r>
      <w:r w:rsidRPr="00AB7043">
        <w:rPr>
          <w:b/>
          <w:sz w:val="22"/>
          <w:szCs w:val="22"/>
        </w:rPr>
        <w:t>:</w:t>
      </w:r>
    </w:p>
    <w:p w:rsidR="005424E7" w:rsidRPr="00CC1963" w:rsidRDefault="005424E7" w:rsidP="005424E7">
      <w:pPr>
        <w:widowControl w:val="0"/>
        <w:ind w:firstLine="567"/>
        <w:jc w:val="both"/>
        <w:rPr>
          <w:rStyle w:val="SUBST"/>
        </w:rPr>
      </w:pPr>
      <w:r w:rsidRPr="00CC1963">
        <w:rPr>
          <w:b/>
          <w:bCs/>
          <w:i/>
          <w:iCs/>
          <w:color w:val="000000"/>
          <w:sz w:val="22"/>
          <w:szCs w:val="22"/>
        </w:rPr>
        <w:t xml:space="preserve">Также Эмитент не позднее чем за 14 (Четырнадцать) 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w:t>
      </w:r>
      <w:r>
        <w:rPr>
          <w:b/>
          <w:bCs/>
          <w:i/>
          <w:iCs/>
          <w:color w:val="000000"/>
          <w:sz w:val="22"/>
          <w:szCs w:val="22"/>
        </w:rPr>
        <w:t>НРД</w:t>
      </w:r>
      <w:r w:rsidRPr="00CC1963">
        <w:rPr>
          <w:b/>
          <w:bCs/>
          <w:i/>
          <w:iCs/>
          <w:color w:val="000000"/>
          <w:sz w:val="22"/>
          <w:szCs w:val="22"/>
        </w:rPr>
        <w:t xml:space="preserve"> уведомление о том, что Эмитент принял решение о досрочном погашении Биржевых облигаций выпуска в дату окончания данного купонного периода.</w:t>
      </w:r>
    </w:p>
    <w:p w:rsidR="00E53D60" w:rsidRPr="00AB7043" w:rsidRDefault="00E53D60" w:rsidP="00AB7043">
      <w:pPr>
        <w:jc w:val="both"/>
        <w:rPr>
          <w:b/>
          <w:sz w:val="22"/>
          <w:szCs w:val="22"/>
        </w:rPr>
      </w:pPr>
    </w:p>
    <w:p w:rsidR="00E53D60" w:rsidRDefault="00E53D60" w:rsidP="00AB7043">
      <w:pPr>
        <w:numPr>
          <w:ilvl w:val="1"/>
          <w:numId w:val="13"/>
        </w:numPr>
        <w:ind w:left="709" w:hanging="709"/>
        <w:jc w:val="both"/>
        <w:rPr>
          <w:b/>
          <w:sz w:val="22"/>
          <w:szCs w:val="22"/>
        </w:rPr>
      </w:pPr>
      <w:r w:rsidRPr="00AB7043">
        <w:rPr>
          <w:b/>
          <w:sz w:val="22"/>
          <w:szCs w:val="22"/>
        </w:rPr>
        <w:t xml:space="preserve">Текст изменяемой редакции </w:t>
      </w:r>
      <w:r w:rsidR="005A0F52">
        <w:rPr>
          <w:b/>
          <w:sz w:val="22"/>
          <w:szCs w:val="22"/>
        </w:rPr>
        <w:t>начиная с двадцать пятого абзаца п.9.5.2</w:t>
      </w:r>
      <w:r w:rsidRPr="00AB7043">
        <w:rPr>
          <w:b/>
          <w:sz w:val="22"/>
          <w:szCs w:val="22"/>
        </w:rPr>
        <w:t xml:space="preserve"> Решения о выпуске:</w:t>
      </w:r>
    </w:p>
    <w:p w:rsidR="009D1A7A" w:rsidRPr="009D1A7A" w:rsidRDefault="009D1A7A" w:rsidP="009D1A7A">
      <w:pPr>
        <w:widowControl w:val="0"/>
        <w:adjustRightInd w:val="0"/>
        <w:ind w:firstLine="540"/>
        <w:jc w:val="both"/>
        <w:rPr>
          <w:b/>
          <w:bCs/>
          <w:i/>
          <w:iCs/>
          <w:sz w:val="22"/>
          <w:szCs w:val="22"/>
        </w:rPr>
      </w:pPr>
      <w:r w:rsidRPr="009D1A7A">
        <w:rPr>
          <w:sz w:val="22"/>
          <w:szCs w:val="22"/>
        </w:rPr>
        <w:t>Полное фирменное наименование:</w:t>
      </w:r>
      <w:r w:rsidRPr="009D1A7A">
        <w:rPr>
          <w:b/>
          <w:bCs/>
          <w:i/>
          <w:iCs/>
          <w:sz w:val="22"/>
          <w:szCs w:val="22"/>
        </w:rPr>
        <w:t xml:space="preserve"> Закрытое акционерное общество «Национальный депозитарный центр»</w:t>
      </w:r>
    </w:p>
    <w:p w:rsidR="009D1A7A" w:rsidRPr="009D1A7A" w:rsidRDefault="009D1A7A" w:rsidP="009D1A7A">
      <w:pPr>
        <w:widowControl w:val="0"/>
        <w:adjustRightInd w:val="0"/>
        <w:ind w:firstLine="540"/>
        <w:jc w:val="both"/>
        <w:rPr>
          <w:b/>
          <w:bCs/>
          <w:i/>
          <w:iCs/>
          <w:sz w:val="22"/>
          <w:szCs w:val="22"/>
        </w:rPr>
      </w:pPr>
      <w:r w:rsidRPr="009D1A7A">
        <w:rPr>
          <w:sz w:val="22"/>
          <w:szCs w:val="22"/>
        </w:rPr>
        <w:t>Сокращенное фирменное наименование:</w:t>
      </w:r>
      <w:r w:rsidRPr="009D1A7A">
        <w:rPr>
          <w:b/>
          <w:bCs/>
          <w:i/>
          <w:iCs/>
          <w:sz w:val="22"/>
          <w:szCs w:val="22"/>
        </w:rPr>
        <w:t xml:space="preserve"> ЗАО НДЦ</w:t>
      </w:r>
    </w:p>
    <w:p w:rsidR="009D1A7A" w:rsidRPr="009D1A7A" w:rsidRDefault="009D1A7A" w:rsidP="009D1A7A">
      <w:pPr>
        <w:ind w:firstLine="540"/>
        <w:jc w:val="both"/>
        <w:rPr>
          <w:sz w:val="22"/>
          <w:szCs w:val="22"/>
        </w:rPr>
      </w:pPr>
      <w:r w:rsidRPr="009D1A7A">
        <w:rPr>
          <w:sz w:val="22"/>
          <w:szCs w:val="22"/>
        </w:rPr>
        <w:t xml:space="preserve">Место нахождения: </w:t>
      </w:r>
      <w:r w:rsidRPr="009D1A7A">
        <w:rPr>
          <w:b/>
          <w:bCs/>
          <w:i/>
          <w:iCs/>
          <w:sz w:val="22"/>
          <w:szCs w:val="22"/>
        </w:rPr>
        <w:t>г. Москва, Cредний Кисловский переулок, дом 1/13, строение 4</w:t>
      </w:r>
    </w:p>
    <w:p w:rsidR="009D1A7A" w:rsidRPr="009D1A7A" w:rsidRDefault="009D1A7A" w:rsidP="009D1A7A">
      <w:pPr>
        <w:widowControl w:val="0"/>
        <w:ind w:firstLine="567"/>
        <w:jc w:val="both"/>
        <w:rPr>
          <w:sz w:val="22"/>
          <w:szCs w:val="22"/>
        </w:rPr>
      </w:pPr>
      <w:r w:rsidRPr="009D1A7A">
        <w:rPr>
          <w:sz w:val="22"/>
          <w:szCs w:val="22"/>
        </w:rPr>
        <w:t xml:space="preserve">Почтовый адрес: </w:t>
      </w:r>
      <w:r w:rsidRPr="009D1A7A">
        <w:rPr>
          <w:b/>
          <w:bCs/>
          <w:i/>
          <w:iCs/>
          <w:sz w:val="22"/>
          <w:szCs w:val="22"/>
        </w:rPr>
        <w:t>105062, г. Москва, ул. Машкова, дом 13, строение 1</w:t>
      </w:r>
    </w:p>
    <w:p w:rsidR="009D1A7A" w:rsidRPr="009D1A7A" w:rsidRDefault="009D1A7A" w:rsidP="009D1A7A">
      <w:pPr>
        <w:widowControl w:val="0"/>
        <w:ind w:firstLine="567"/>
        <w:jc w:val="both"/>
        <w:rPr>
          <w:b/>
          <w:bCs/>
          <w:i/>
          <w:iCs/>
          <w:color w:val="000000"/>
          <w:sz w:val="22"/>
          <w:szCs w:val="22"/>
        </w:rPr>
      </w:pPr>
      <w:r w:rsidRPr="009D1A7A">
        <w:rPr>
          <w:b/>
          <w:bCs/>
          <w:i/>
          <w:iCs/>
          <w:color w:val="000000"/>
          <w:sz w:val="22"/>
          <w:szCs w:val="22"/>
        </w:rPr>
        <w:t xml:space="preserve">Досрочное погашение Биржевых облигаций производится по номинальной стоимости. При этом выплачивается купонный доход по </w:t>
      </w:r>
      <w:r w:rsidRPr="009D1A7A">
        <w:rPr>
          <w:b/>
          <w:bCs/>
          <w:i/>
          <w:iCs/>
          <w:color w:val="000000"/>
          <w:sz w:val="22"/>
          <w:szCs w:val="22"/>
          <w:lang w:val="en-US"/>
        </w:rPr>
        <w:t>j</w:t>
      </w:r>
      <w:r w:rsidRPr="009D1A7A">
        <w:rPr>
          <w:b/>
          <w:bCs/>
          <w:i/>
          <w:iCs/>
          <w:color w:val="000000"/>
          <w:sz w:val="22"/>
          <w:szCs w:val="22"/>
        </w:rPr>
        <w:t xml:space="preserve">-му купонному периоду, где </w:t>
      </w:r>
      <w:r w:rsidRPr="009D1A7A">
        <w:rPr>
          <w:b/>
          <w:bCs/>
          <w:i/>
          <w:iCs/>
          <w:color w:val="000000"/>
          <w:sz w:val="22"/>
          <w:szCs w:val="22"/>
          <w:lang w:val="en-US"/>
        </w:rPr>
        <w:t>j</w:t>
      </w:r>
      <w:r w:rsidRPr="009D1A7A">
        <w:rPr>
          <w:b/>
          <w:bCs/>
          <w:i/>
          <w:iCs/>
          <w:color w:val="000000"/>
          <w:sz w:val="22"/>
          <w:szCs w:val="22"/>
        </w:rPr>
        <w:t xml:space="preserve"> - порядковый номер купонного периода, в дату выплаты дохода по которому осуществляется досрочное погашение Биржевых облигаций выпуска. </w:t>
      </w:r>
    </w:p>
    <w:p w:rsidR="009D1A7A" w:rsidRPr="009D1A7A" w:rsidRDefault="009D1A7A" w:rsidP="009D1A7A">
      <w:pPr>
        <w:autoSpaceDE/>
        <w:autoSpaceDN/>
        <w:ind w:firstLine="567"/>
        <w:jc w:val="both"/>
        <w:rPr>
          <w:b/>
          <w:bCs/>
          <w:i/>
          <w:iCs/>
          <w:sz w:val="22"/>
          <w:szCs w:val="22"/>
        </w:rPr>
      </w:pPr>
    </w:p>
    <w:p w:rsidR="009D1A7A" w:rsidRPr="009D1A7A" w:rsidRDefault="009D1A7A" w:rsidP="009D1A7A">
      <w:pPr>
        <w:widowControl w:val="0"/>
        <w:ind w:firstLine="567"/>
        <w:jc w:val="both"/>
        <w:rPr>
          <w:b/>
          <w:bCs/>
          <w:i/>
          <w:iCs/>
          <w:sz w:val="22"/>
          <w:szCs w:val="22"/>
        </w:rPr>
      </w:pPr>
      <w:r w:rsidRPr="009D1A7A">
        <w:rPr>
          <w:b/>
          <w:bCs/>
          <w:i/>
          <w:iCs/>
          <w:color w:val="000000"/>
          <w:sz w:val="22"/>
          <w:szCs w:val="22"/>
        </w:rPr>
        <w:t>Выплата номинальной стоимости и купонного дохода Биржевых облигаций при их досрочном погашении производится в рублях Российской Федерации в безналичном порядке</w:t>
      </w:r>
      <w:r w:rsidRPr="009D1A7A">
        <w:rPr>
          <w:b/>
          <w:bCs/>
          <w:i/>
          <w:iCs/>
          <w:sz w:val="22"/>
          <w:szCs w:val="22"/>
        </w:rPr>
        <w:t xml:space="preserve"> в пользу владельцев Биржевых облигаций, являющихся таковыми по состоянию на конец операционного дня НДЦ, предшествующего 3 (Третьему) рабочему дню до даты досрочного погашения Биржевых облигаций (далее «Дата составления перечня владельцев и/или номинальных держателей Биржевых облигаций для выплаты досрочного погашения»).</w:t>
      </w:r>
    </w:p>
    <w:p w:rsidR="009D1A7A" w:rsidRPr="009D1A7A" w:rsidRDefault="009D1A7A" w:rsidP="009D1A7A">
      <w:pPr>
        <w:widowControl w:val="0"/>
        <w:ind w:firstLine="540"/>
        <w:jc w:val="both"/>
        <w:rPr>
          <w:b/>
          <w:bCs/>
          <w:i/>
          <w:iCs/>
          <w:sz w:val="22"/>
          <w:szCs w:val="22"/>
        </w:rPr>
      </w:pPr>
      <w:r w:rsidRPr="009D1A7A">
        <w:rPr>
          <w:b/>
          <w:bCs/>
          <w:i/>
          <w:iCs/>
          <w:sz w:val="22"/>
          <w:szCs w:val="22"/>
        </w:rPr>
        <w:t xml:space="preserve">Презюмируется, что номинальные держатели – депоненты НДЦ уполномочены получать денежные средства при выплате </w:t>
      </w:r>
      <w:r w:rsidRPr="009D1A7A">
        <w:rPr>
          <w:b/>
          <w:bCs/>
          <w:i/>
          <w:iCs/>
          <w:color w:val="000000"/>
          <w:sz w:val="22"/>
          <w:szCs w:val="22"/>
        </w:rPr>
        <w:t>номинальной стоимости Биржевой облигации при их досрочном погашении</w:t>
      </w:r>
      <w:r w:rsidRPr="009D1A7A">
        <w:rPr>
          <w:b/>
          <w:bCs/>
          <w:i/>
          <w:iCs/>
          <w:sz w:val="22"/>
          <w:szCs w:val="22"/>
        </w:rPr>
        <w:t>. Депоненты НДЦ, являющиеся номинальными держателями и не уполномоченные своими клиентами получать денежные средства при выплате суммы досрочного погашения по Биржевым облигациям, не позднее чем в 13 часов 00 минут (московского времени) 3 (Третьего) рабочего дня до даты досрочного погашения Биржевых облигаций, передают в НДЦ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досрочного погашения.</w:t>
      </w:r>
    </w:p>
    <w:p w:rsidR="009D1A7A" w:rsidRPr="009D1A7A" w:rsidRDefault="009D1A7A" w:rsidP="009D1A7A">
      <w:pPr>
        <w:widowControl w:val="0"/>
        <w:ind w:firstLine="540"/>
        <w:jc w:val="both"/>
        <w:rPr>
          <w:b/>
          <w:bCs/>
          <w:i/>
          <w:iCs/>
          <w:sz w:val="22"/>
          <w:szCs w:val="22"/>
        </w:rPr>
      </w:pPr>
      <w:r w:rsidRPr="009D1A7A">
        <w:rPr>
          <w:b/>
          <w:bCs/>
          <w:i/>
          <w:iCs/>
          <w:sz w:val="22"/>
          <w:szCs w:val="22"/>
        </w:rPr>
        <w:t xml:space="preserve">Владелец Биржевых облигаций, если он не является депонентом НДЦ, может уполномочить номинального держателя Биржевых облигаций – депонента НДЦ получать суммы от выплаты досрочного погашения Биржевых облигаций. </w:t>
      </w:r>
    </w:p>
    <w:p w:rsidR="009D1A7A" w:rsidRPr="009D1A7A" w:rsidRDefault="009D1A7A" w:rsidP="009D1A7A">
      <w:pPr>
        <w:widowControl w:val="0"/>
        <w:ind w:firstLine="540"/>
        <w:jc w:val="both"/>
        <w:rPr>
          <w:b/>
          <w:bCs/>
          <w:i/>
          <w:iCs/>
          <w:sz w:val="22"/>
          <w:szCs w:val="22"/>
        </w:rPr>
      </w:pPr>
      <w:r w:rsidRPr="009D1A7A">
        <w:rPr>
          <w:b/>
          <w:bCs/>
          <w:i/>
          <w:iCs/>
          <w:sz w:val="22"/>
          <w:szCs w:val="22"/>
        </w:rPr>
        <w:t xml:space="preserve">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досрочного погашения по Биржевым облигациям, то под лицом, уполномоченным получать суммы досрочного погашения по Биржевым облигациям, подразумевается номинальный </w:t>
      </w:r>
      <w:r w:rsidRPr="009D1A7A">
        <w:rPr>
          <w:b/>
          <w:bCs/>
          <w:i/>
          <w:iCs/>
          <w:sz w:val="22"/>
          <w:szCs w:val="22"/>
        </w:rPr>
        <w:lastRenderedPageBreak/>
        <w:t>держатель Биржевых облигаций.</w:t>
      </w:r>
      <w:r w:rsidRPr="009D1A7A">
        <w:rPr>
          <w:b/>
          <w:bCs/>
          <w:i/>
          <w:iCs/>
          <w:sz w:val="22"/>
          <w:szCs w:val="22"/>
        </w:rPr>
        <w:tab/>
      </w:r>
    </w:p>
    <w:p w:rsidR="009D1A7A" w:rsidRPr="009D1A7A" w:rsidRDefault="009D1A7A" w:rsidP="009D1A7A">
      <w:pPr>
        <w:widowControl w:val="0"/>
        <w:ind w:firstLine="540"/>
        <w:jc w:val="both"/>
        <w:rPr>
          <w:b/>
          <w:bCs/>
          <w:i/>
          <w:iCs/>
          <w:sz w:val="22"/>
          <w:szCs w:val="22"/>
        </w:rPr>
      </w:pPr>
      <w:r w:rsidRPr="009D1A7A">
        <w:rPr>
          <w:b/>
          <w:bCs/>
          <w:i/>
          <w:iCs/>
          <w:sz w:val="22"/>
          <w:szCs w:val="22"/>
        </w:rP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досрочного погашения по Биржевым облигациям, то под лицом, уполномоченным получать суммы досрочного погашения по Биржевым облигациям, подразумевается владелец Биржевых облигаций.</w:t>
      </w:r>
    </w:p>
    <w:p w:rsidR="009D1A7A" w:rsidRPr="009D1A7A" w:rsidRDefault="009D1A7A" w:rsidP="009D1A7A">
      <w:pPr>
        <w:widowControl w:val="0"/>
        <w:ind w:firstLine="540"/>
        <w:jc w:val="both"/>
        <w:rPr>
          <w:b/>
          <w:bCs/>
          <w:i/>
          <w:iCs/>
          <w:sz w:val="22"/>
          <w:szCs w:val="22"/>
        </w:rPr>
      </w:pPr>
      <w:r w:rsidRPr="009D1A7A">
        <w:rPr>
          <w:b/>
          <w:bCs/>
          <w:i/>
          <w:iCs/>
          <w:sz w:val="22"/>
          <w:szCs w:val="22"/>
        </w:rPr>
        <w:t>На основании имеющихся и/или предоставленных депонентами данных НДЦ составляет Перечень владельцев и/или номинальных держателей Биржевых облигаций для выплаты досрочного погашения, который предоставляет Эмитенту и/или Платёжному агенту не позднее чем во 2 (Второй) рабочий день до даты досрочного погашения Биржевых облигаций. Перечень владельцев и/или номинальных держателей Биржевых облигаций для выплаты досрочного погашения включает в себя следующие данные:</w:t>
      </w:r>
    </w:p>
    <w:p w:rsidR="009D1A7A" w:rsidRPr="009D1A7A" w:rsidRDefault="009D1A7A" w:rsidP="009D1A7A">
      <w:pPr>
        <w:widowControl w:val="0"/>
        <w:ind w:firstLine="540"/>
        <w:jc w:val="both"/>
        <w:rPr>
          <w:b/>
          <w:bCs/>
          <w:i/>
          <w:iCs/>
          <w:sz w:val="22"/>
          <w:szCs w:val="22"/>
        </w:rPr>
      </w:pPr>
      <w:r w:rsidRPr="009D1A7A">
        <w:rPr>
          <w:b/>
          <w:bCs/>
          <w:i/>
          <w:iCs/>
          <w:sz w:val="22"/>
          <w:szCs w:val="22"/>
        </w:rPr>
        <w:t>а) полное наименование (Ф.И.О. – для физического лица) лица, уполномоченного получать суммы досрочного погашения по Биржевым облигациям;</w:t>
      </w:r>
    </w:p>
    <w:p w:rsidR="009D1A7A" w:rsidRPr="009D1A7A" w:rsidRDefault="009D1A7A" w:rsidP="009D1A7A">
      <w:pPr>
        <w:widowControl w:val="0"/>
        <w:ind w:firstLine="540"/>
        <w:jc w:val="both"/>
        <w:rPr>
          <w:b/>
          <w:bCs/>
          <w:i/>
          <w:iCs/>
          <w:sz w:val="22"/>
          <w:szCs w:val="22"/>
        </w:rPr>
      </w:pPr>
      <w:r w:rsidRPr="009D1A7A">
        <w:rPr>
          <w:b/>
          <w:bCs/>
          <w:i/>
          <w:iCs/>
          <w:sz w:val="22"/>
          <w:szCs w:val="22"/>
        </w:rPr>
        <w:t>б) количество Биржевых облигаций, учитываемых на счете депо лица, уполномоченного владельцем получать суммы досрочного погашения по Биржевым облигациям;</w:t>
      </w:r>
    </w:p>
    <w:p w:rsidR="009D1A7A" w:rsidRPr="009D1A7A" w:rsidRDefault="009D1A7A" w:rsidP="009D1A7A">
      <w:pPr>
        <w:widowControl w:val="0"/>
        <w:ind w:firstLine="540"/>
        <w:jc w:val="both"/>
        <w:rPr>
          <w:b/>
          <w:bCs/>
          <w:i/>
          <w:iCs/>
          <w:sz w:val="22"/>
          <w:szCs w:val="22"/>
        </w:rPr>
      </w:pPr>
      <w:r w:rsidRPr="009D1A7A">
        <w:rPr>
          <w:b/>
          <w:bCs/>
          <w:i/>
          <w:iCs/>
          <w:sz w:val="22"/>
          <w:szCs w:val="22"/>
        </w:rPr>
        <w:t>в) место нахождения и почтовый адрес лица, уполномоченного получать суммы досрочного погашения по Биржевым облигациям;</w:t>
      </w:r>
    </w:p>
    <w:p w:rsidR="009D1A7A" w:rsidRPr="009D1A7A" w:rsidRDefault="009D1A7A" w:rsidP="009D1A7A">
      <w:pPr>
        <w:widowControl w:val="0"/>
        <w:ind w:firstLine="540"/>
        <w:jc w:val="both"/>
        <w:rPr>
          <w:b/>
          <w:bCs/>
          <w:i/>
          <w:iCs/>
          <w:sz w:val="22"/>
          <w:szCs w:val="22"/>
        </w:rPr>
      </w:pPr>
      <w:r w:rsidRPr="009D1A7A">
        <w:rPr>
          <w:b/>
          <w:bCs/>
          <w:i/>
          <w:iCs/>
          <w:sz w:val="22"/>
          <w:szCs w:val="22"/>
        </w:rPr>
        <w:t xml:space="preserve">г) реквизиты банковского счёта лица, уполномоченного владельцем получать суммы досрочного погашения по Биржевым облигациям, а именно: </w:t>
      </w:r>
    </w:p>
    <w:p w:rsidR="009D1A7A" w:rsidRPr="009D1A7A" w:rsidRDefault="009D1A7A" w:rsidP="009D1A7A">
      <w:pPr>
        <w:widowControl w:val="0"/>
        <w:ind w:firstLine="540"/>
        <w:jc w:val="both"/>
        <w:rPr>
          <w:b/>
          <w:bCs/>
          <w:i/>
          <w:iCs/>
          <w:sz w:val="22"/>
          <w:szCs w:val="22"/>
        </w:rPr>
      </w:pPr>
      <w:r w:rsidRPr="009D1A7A">
        <w:rPr>
          <w:b/>
          <w:bCs/>
          <w:i/>
          <w:iCs/>
          <w:sz w:val="22"/>
          <w:szCs w:val="22"/>
        </w:rPr>
        <w:t>номер счета в банке;</w:t>
      </w:r>
    </w:p>
    <w:p w:rsidR="009D1A7A" w:rsidRPr="009D1A7A" w:rsidRDefault="009D1A7A" w:rsidP="009D1A7A">
      <w:pPr>
        <w:widowControl w:val="0"/>
        <w:ind w:firstLine="540"/>
        <w:jc w:val="both"/>
        <w:rPr>
          <w:b/>
          <w:bCs/>
          <w:i/>
          <w:iCs/>
          <w:sz w:val="22"/>
          <w:szCs w:val="22"/>
        </w:rPr>
      </w:pPr>
      <w:r w:rsidRPr="009D1A7A">
        <w:rPr>
          <w:b/>
          <w:bCs/>
          <w:i/>
          <w:iCs/>
          <w:sz w:val="22"/>
          <w:szCs w:val="22"/>
        </w:rPr>
        <w:t>наименование банка (с указанием города банка), в котором открыт счет;</w:t>
      </w:r>
    </w:p>
    <w:p w:rsidR="009D1A7A" w:rsidRPr="009D1A7A" w:rsidRDefault="009D1A7A" w:rsidP="009D1A7A">
      <w:pPr>
        <w:widowControl w:val="0"/>
        <w:ind w:firstLine="540"/>
        <w:jc w:val="both"/>
        <w:rPr>
          <w:b/>
          <w:bCs/>
          <w:i/>
          <w:iCs/>
          <w:sz w:val="22"/>
          <w:szCs w:val="22"/>
        </w:rPr>
      </w:pPr>
      <w:r w:rsidRPr="009D1A7A">
        <w:rPr>
          <w:b/>
          <w:bCs/>
          <w:i/>
          <w:iCs/>
          <w:sz w:val="22"/>
          <w:szCs w:val="22"/>
        </w:rPr>
        <w:t>корреспондентский счет банка, в котором открыт счет;</w:t>
      </w:r>
    </w:p>
    <w:p w:rsidR="009D1A7A" w:rsidRPr="009D1A7A" w:rsidRDefault="009D1A7A" w:rsidP="009D1A7A">
      <w:pPr>
        <w:widowControl w:val="0"/>
        <w:ind w:firstLine="540"/>
        <w:jc w:val="both"/>
        <w:rPr>
          <w:b/>
          <w:bCs/>
          <w:i/>
          <w:iCs/>
          <w:sz w:val="22"/>
          <w:szCs w:val="22"/>
        </w:rPr>
      </w:pPr>
      <w:r w:rsidRPr="009D1A7A">
        <w:rPr>
          <w:b/>
          <w:bCs/>
          <w:i/>
          <w:iCs/>
          <w:sz w:val="22"/>
          <w:szCs w:val="22"/>
        </w:rPr>
        <w:t>банковский идентификационный код банка, в котором открыт счет;</w:t>
      </w:r>
    </w:p>
    <w:p w:rsidR="009D1A7A" w:rsidRPr="009D1A7A" w:rsidRDefault="009D1A7A" w:rsidP="009D1A7A">
      <w:pPr>
        <w:widowControl w:val="0"/>
        <w:ind w:firstLine="540"/>
        <w:jc w:val="both"/>
        <w:rPr>
          <w:b/>
          <w:bCs/>
          <w:i/>
          <w:iCs/>
          <w:sz w:val="22"/>
          <w:szCs w:val="22"/>
        </w:rPr>
      </w:pPr>
      <w:r w:rsidRPr="009D1A7A">
        <w:rPr>
          <w:b/>
          <w:bCs/>
          <w:i/>
          <w:iCs/>
          <w:sz w:val="22"/>
          <w:szCs w:val="22"/>
        </w:rPr>
        <w:t>д) идентификационный номер налогоплательщика (ИНН) лица, уполномоченного получать суммы досрочного погашения по Биржевым облигациям;</w:t>
      </w:r>
    </w:p>
    <w:p w:rsidR="009D1A7A" w:rsidRPr="009D1A7A" w:rsidRDefault="009D1A7A" w:rsidP="009D1A7A">
      <w:pPr>
        <w:widowControl w:val="0"/>
        <w:ind w:firstLine="540"/>
        <w:jc w:val="both"/>
        <w:rPr>
          <w:b/>
          <w:bCs/>
          <w:i/>
          <w:iCs/>
          <w:sz w:val="22"/>
          <w:szCs w:val="22"/>
        </w:rPr>
      </w:pPr>
      <w:r w:rsidRPr="009D1A7A">
        <w:rPr>
          <w:b/>
          <w:bCs/>
          <w:i/>
          <w:iCs/>
          <w:sz w:val="22"/>
          <w:szCs w:val="22"/>
        </w:rPr>
        <w:t>е) налоговый статус лица, уполномоченного получать суммы досрочного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9D1A7A" w:rsidRPr="009D1A7A" w:rsidRDefault="009D1A7A" w:rsidP="009D1A7A">
      <w:pPr>
        <w:widowControl w:val="0"/>
        <w:ind w:firstLine="540"/>
        <w:jc w:val="both"/>
        <w:rPr>
          <w:b/>
          <w:bCs/>
          <w:i/>
          <w:iCs/>
          <w:sz w:val="22"/>
          <w:szCs w:val="22"/>
        </w:rPr>
      </w:pPr>
      <w:r w:rsidRPr="009D1A7A">
        <w:rPr>
          <w:b/>
          <w:bCs/>
          <w:i/>
          <w:iCs/>
          <w:sz w:val="22"/>
          <w:szCs w:val="22"/>
        </w:rPr>
        <w:t>ж) код причины постановки на учет (КПП) лица, уполномоченного получать суммы дохода по Биржевым облигациям (при его наличии).</w:t>
      </w:r>
    </w:p>
    <w:p w:rsidR="009D1A7A" w:rsidRPr="009D1A7A" w:rsidRDefault="009D1A7A" w:rsidP="009D1A7A">
      <w:pPr>
        <w:ind w:firstLine="540"/>
        <w:jc w:val="both"/>
        <w:rPr>
          <w:b/>
          <w:bCs/>
          <w:i/>
          <w:iCs/>
          <w:sz w:val="22"/>
          <w:szCs w:val="22"/>
        </w:rPr>
      </w:pPr>
      <w:r w:rsidRPr="009D1A7A">
        <w:rPr>
          <w:b/>
          <w:bCs/>
          <w:i/>
          <w:iCs/>
          <w:sz w:val="22"/>
          <w:szCs w:val="22"/>
        </w:rPr>
        <w:t>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 номинальный держатель обязан передать в НДЦ, а НДЦ обязан включить в Перечень владельцев и/или номинальных держателей Биржевых облигаций для выплаты сумм досрочного погашения следующую информацию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независимо от того уполномочен номинальный держатель получать суммы досрочного погашения по Биржевым облигациям или нет:</w:t>
      </w:r>
    </w:p>
    <w:p w:rsidR="009D1A7A" w:rsidRPr="009D1A7A" w:rsidRDefault="009D1A7A" w:rsidP="009D1A7A">
      <w:pPr>
        <w:widowControl w:val="0"/>
        <w:numPr>
          <w:ilvl w:val="0"/>
          <w:numId w:val="7"/>
        </w:numPr>
        <w:tabs>
          <w:tab w:val="clear" w:pos="720"/>
          <w:tab w:val="num" w:pos="360"/>
        </w:tabs>
        <w:autoSpaceDE/>
        <w:autoSpaceDN/>
        <w:ind w:left="567" w:firstLine="0"/>
        <w:jc w:val="both"/>
        <w:rPr>
          <w:b/>
          <w:bCs/>
          <w:i/>
          <w:iCs/>
          <w:sz w:val="22"/>
          <w:szCs w:val="22"/>
        </w:rPr>
      </w:pPr>
      <w:r w:rsidRPr="009D1A7A">
        <w:rPr>
          <w:b/>
          <w:bCs/>
          <w:i/>
          <w:iCs/>
          <w:sz w:val="22"/>
          <w:szCs w:val="22"/>
        </w:rPr>
        <w:t>полное наименование/Ф.И.О. владельца Биржевых облигаций;</w:t>
      </w:r>
    </w:p>
    <w:p w:rsidR="009D1A7A" w:rsidRPr="009D1A7A" w:rsidRDefault="009D1A7A" w:rsidP="009D1A7A">
      <w:pPr>
        <w:widowControl w:val="0"/>
        <w:numPr>
          <w:ilvl w:val="0"/>
          <w:numId w:val="7"/>
        </w:numPr>
        <w:tabs>
          <w:tab w:val="clear" w:pos="720"/>
          <w:tab w:val="num" w:pos="360"/>
        </w:tabs>
        <w:autoSpaceDE/>
        <w:autoSpaceDN/>
        <w:ind w:left="567" w:firstLine="0"/>
        <w:jc w:val="both"/>
        <w:rPr>
          <w:b/>
          <w:bCs/>
          <w:i/>
          <w:iCs/>
          <w:sz w:val="22"/>
          <w:szCs w:val="22"/>
        </w:rPr>
      </w:pPr>
      <w:r w:rsidRPr="009D1A7A">
        <w:rPr>
          <w:b/>
          <w:bCs/>
          <w:i/>
          <w:iCs/>
          <w:sz w:val="22"/>
          <w:szCs w:val="22"/>
        </w:rPr>
        <w:t>количество принадлежащих владельцу Биржевых облигаций;</w:t>
      </w:r>
    </w:p>
    <w:p w:rsidR="009D1A7A" w:rsidRPr="009D1A7A" w:rsidRDefault="009D1A7A" w:rsidP="009D1A7A">
      <w:pPr>
        <w:widowControl w:val="0"/>
        <w:numPr>
          <w:ilvl w:val="0"/>
          <w:numId w:val="7"/>
        </w:numPr>
        <w:tabs>
          <w:tab w:val="clear" w:pos="720"/>
          <w:tab w:val="num" w:pos="360"/>
        </w:tabs>
        <w:autoSpaceDE/>
        <w:autoSpaceDN/>
        <w:ind w:left="567" w:firstLine="0"/>
        <w:jc w:val="both"/>
        <w:rPr>
          <w:b/>
          <w:bCs/>
          <w:i/>
          <w:iCs/>
          <w:sz w:val="22"/>
          <w:szCs w:val="22"/>
        </w:rPr>
      </w:pPr>
      <w:r w:rsidRPr="009D1A7A">
        <w:rPr>
          <w:b/>
          <w:bCs/>
          <w:i/>
          <w:iCs/>
          <w:sz w:val="22"/>
          <w:szCs w:val="22"/>
        </w:rPr>
        <w:t>полное наименование лица, уполномоченного получать суммы погашения по Биржевым облигациям;</w:t>
      </w:r>
    </w:p>
    <w:p w:rsidR="009D1A7A" w:rsidRPr="009D1A7A" w:rsidRDefault="009D1A7A" w:rsidP="009D1A7A">
      <w:pPr>
        <w:widowControl w:val="0"/>
        <w:numPr>
          <w:ilvl w:val="0"/>
          <w:numId w:val="7"/>
        </w:numPr>
        <w:tabs>
          <w:tab w:val="clear" w:pos="720"/>
          <w:tab w:val="num" w:pos="360"/>
        </w:tabs>
        <w:autoSpaceDE/>
        <w:autoSpaceDN/>
        <w:ind w:left="567" w:firstLine="0"/>
        <w:jc w:val="both"/>
        <w:rPr>
          <w:b/>
          <w:bCs/>
          <w:i/>
          <w:iCs/>
          <w:sz w:val="22"/>
          <w:szCs w:val="22"/>
        </w:rPr>
      </w:pPr>
      <w:r w:rsidRPr="009D1A7A">
        <w:rPr>
          <w:b/>
          <w:bCs/>
          <w:i/>
          <w:iCs/>
          <w:sz w:val="22"/>
          <w:szCs w:val="22"/>
        </w:rPr>
        <w:t>место нахождения (или регистрации – для физических лиц) и почтовый адрес, включая индекс, владельца Биржевых облигаций;</w:t>
      </w:r>
    </w:p>
    <w:p w:rsidR="009D1A7A" w:rsidRPr="009D1A7A" w:rsidRDefault="009D1A7A" w:rsidP="009D1A7A">
      <w:pPr>
        <w:widowControl w:val="0"/>
        <w:numPr>
          <w:ilvl w:val="0"/>
          <w:numId w:val="7"/>
        </w:numPr>
        <w:tabs>
          <w:tab w:val="clear" w:pos="720"/>
          <w:tab w:val="num" w:pos="360"/>
        </w:tabs>
        <w:autoSpaceDE/>
        <w:autoSpaceDN/>
        <w:ind w:left="567" w:firstLine="0"/>
        <w:jc w:val="both"/>
        <w:rPr>
          <w:b/>
          <w:bCs/>
          <w:i/>
          <w:iCs/>
          <w:sz w:val="22"/>
          <w:szCs w:val="22"/>
        </w:rPr>
      </w:pPr>
      <w:r w:rsidRPr="009D1A7A">
        <w:rPr>
          <w:b/>
          <w:bCs/>
          <w:i/>
          <w:iCs/>
          <w:sz w:val="22"/>
          <w:szCs w:val="22"/>
        </w:rPr>
        <w:t>реквизиты банковского счета лица, уполномоченного получать суммы погашения по Биржевым облигациям;</w:t>
      </w:r>
    </w:p>
    <w:p w:rsidR="009D1A7A" w:rsidRPr="009D1A7A" w:rsidRDefault="009D1A7A" w:rsidP="009D1A7A">
      <w:pPr>
        <w:widowControl w:val="0"/>
        <w:numPr>
          <w:ilvl w:val="0"/>
          <w:numId w:val="7"/>
        </w:numPr>
        <w:tabs>
          <w:tab w:val="clear" w:pos="720"/>
          <w:tab w:val="num" w:pos="360"/>
        </w:tabs>
        <w:autoSpaceDE/>
        <w:autoSpaceDN/>
        <w:ind w:left="567" w:firstLine="0"/>
        <w:jc w:val="both"/>
        <w:rPr>
          <w:b/>
          <w:bCs/>
          <w:i/>
          <w:iCs/>
          <w:sz w:val="22"/>
          <w:szCs w:val="22"/>
        </w:rPr>
      </w:pPr>
      <w:r w:rsidRPr="009D1A7A">
        <w:rPr>
          <w:b/>
          <w:bCs/>
          <w:i/>
          <w:iCs/>
          <w:sz w:val="22"/>
          <w:szCs w:val="22"/>
        </w:rPr>
        <w:t xml:space="preserve">идентификационный номер налогоплательщика (ИНН) владельца Биржевых облигаций; </w:t>
      </w:r>
    </w:p>
    <w:p w:rsidR="009D1A7A" w:rsidRPr="009D1A7A" w:rsidRDefault="009D1A7A" w:rsidP="009D1A7A">
      <w:pPr>
        <w:widowControl w:val="0"/>
        <w:numPr>
          <w:ilvl w:val="0"/>
          <w:numId w:val="7"/>
        </w:numPr>
        <w:tabs>
          <w:tab w:val="clear" w:pos="720"/>
          <w:tab w:val="num" w:pos="360"/>
        </w:tabs>
        <w:autoSpaceDE/>
        <w:autoSpaceDN/>
        <w:ind w:left="567" w:firstLine="0"/>
        <w:jc w:val="both"/>
        <w:rPr>
          <w:b/>
          <w:bCs/>
          <w:i/>
          <w:iCs/>
          <w:sz w:val="22"/>
          <w:szCs w:val="22"/>
        </w:rPr>
      </w:pPr>
      <w:r w:rsidRPr="009D1A7A">
        <w:rPr>
          <w:b/>
          <w:bCs/>
          <w:i/>
          <w:iCs/>
          <w:sz w:val="22"/>
          <w:szCs w:val="22"/>
        </w:rPr>
        <w:t>налоговый статус владельца Биржевых облигаций;</w:t>
      </w:r>
    </w:p>
    <w:p w:rsidR="009D1A7A" w:rsidRPr="009D1A7A" w:rsidRDefault="009D1A7A" w:rsidP="009D1A7A">
      <w:pPr>
        <w:ind w:firstLine="567"/>
        <w:jc w:val="both"/>
        <w:rPr>
          <w:b/>
          <w:bCs/>
          <w:i/>
          <w:iCs/>
          <w:sz w:val="22"/>
          <w:szCs w:val="22"/>
        </w:rPr>
      </w:pPr>
      <w:r w:rsidRPr="009D1A7A">
        <w:rPr>
          <w:b/>
          <w:bCs/>
          <w:i/>
          <w:iCs/>
          <w:sz w:val="22"/>
          <w:szCs w:val="22"/>
        </w:rPr>
        <w:t>а) в случае если владельцем Биржевых облигаций является юридическое лицо-нерезидент дополнительно указывается:</w:t>
      </w:r>
    </w:p>
    <w:p w:rsidR="009D1A7A" w:rsidRPr="009D1A7A" w:rsidRDefault="009D1A7A" w:rsidP="009D1A7A">
      <w:pPr>
        <w:ind w:firstLine="567"/>
        <w:jc w:val="both"/>
        <w:rPr>
          <w:b/>
          <w:bCs/>
          <w:i/>
          <w:iCs/>
          <w:sz w:val="22"/>
          <w:szCs w:val="22"/>
        </w:rPr>
      </w:pPr>
      <w:r w:rsidRPr="009D1A7A">
        <w:rPr>
          <w:b/>
          <w:bCs/>
          <w:i/>
          <w:iCs/>
          <w:sz w:val="22"/>
          <w:szCs w:val="22"/>
        </w:rPr>
        <w:t>- код иностранной организации (КИО)</w:t>
      </w:r>
      <w:r w:rsidRPr="009D1A7A">
        <w:rPr>
          <w:sz w:val="22"/>
          <w:szCs w:val="22"/>
        </w:rPr>
        <w:t xml:space="preserve"> </w:t>
      </w:r>
      <w:r w:rsidRPr="009D1A7A">
        <w:rPr>
          <w:b/>
          <w:bCs/>
          <w:i/>
          <w:iCs/>
          <w:sz w:val="22"/>
          <w:szCs w:val="22"/>
        </w:rPr>
        <w:t>– при наличии;</w:t>
      </w:r>
    </w:p>
    <w:p w:rsidR="009D1A7A" w:rsidRPr="009D1A7A" w:rsidRDefault="009D1A7A" w:rsidP="009D1A7A">
      <w:pPr>
        <w:ind w:firstLine="567"/>
        <w:jc w:val="both"/>
        <w:rPr>
          <w:b/>
          <w:bCs/>
          <w:i/>
          <w:iCs/>
          <w:sz w:val="22"/>
          <w:szCs w:val="22"/>
        </w:rPr>
      </w:pPr>
      <w:r w:rsidRPr="009D1A7A">
        <w:rPr>
          <w:b/>
          <w:bCs/>
          <w:i/>
          <w:iCs/>
          <w:sz w:val="22"/>
          <w:szCs w:val="22"/>
        </w:rPr>
        <w:t>б) в случае если владельцем Биржевых облигаций является физическое лицо дополнительно указывается:</w:t>
      </w:r>
    </w:p>
    <w:p w:rsidR="009D1A7A" w:rsidRPr="009D1A7A" w:rsidRDefault="009D1A7A" w:rsidP="009D1A7A">
      <w:pPr>
        <w:widowControl w:val="0"/>
        <w:autoSpaceDE/>
        <w:autoSpaceDN/>
        <w:ind w:left="567"/>
        <w:jc w:val="both"/>
        <w:rPr>
          <w:b/>
          <w:bCs/>
          <w:i/>
          <w:iCs/>
          <w:sz w:val="22"/>
          <w:szCs w:val="22"/>
        </w:rPr>
      </w:pPr>
      <w:r w:rsidRPr="009D1A7A">
        <w:rPr>
          <w:b/>
          <w:bCs/>
          <w:i/>
          <w:iCs/>
          <w:sz w:val="22"/>
          <w:szCs w:val="22"/>
        </w:rPr>
        <w:t>- вид, номер, дата и место выдачи документа, удостоверяющего личность владельца, наименование органа, выдавшего документ;</w:t>
      </w:r>
    </w:p>
    <w:p w:rsidR="009D1A7A" w:rsidRPr="009D1A7A" w:rsidRDefault="009D1A7A" w:rsidP="009D1A7A">
      <w:pPr>
        <w:widowControl w:val="0"/>
        <w:autoSpaceDE/>
        <w:autoSpaceDN/>
        <w:ind w:left="567"/>
        <w:jc w:val="both"/>
        <w:rPr>
          <w:b/>
          <w:bCs/>
          <w:i/>
          <w:iCs/>
          <w:sz w:val="22"/>
          <w:szCs w:val="22"/>
        </w:rPr>
      </w:pPr>
      <w:r w:rsidRPr="009D1A7A">
        <w:rPr>
          <w:b/>
          <w:bCs/>
          <w:i/>
          <w:iCs/>
          <w:sz w:val="22"/>
          <w:szCs w:val="22"/>
        </w:rPr>
        <w:t>- число, месяц и год рождения владельца;</w:t>
      </w:r>
    </w:p>
    <w:p w:rsidR="009D1A7A" w:rsidRPr="009D1A7A" w:rsidRDefault="009D1A7A" w:rsidP="009D1A7A">
      <w:pPr>
        <w:widowControl w:val="0"/>
        <w:autoSpaceDE/>
        <w:autoSpaceDN/>
        <w:ind w:left="567"/>
        <w:jc w:val="both"/>
        <w:rPr>
          <w:b/>
          <w:bCs/>
          <w:i/>
          <w:iCs/>
          <w:sz w:val="22"/>
          <w:szCs w:val="22"/>
        </w:rPr>
      </w:pPr>
      <w:r w:rsidRPr="009D1A7A">
        <w:rPr>
          <w:b/>
          <w:bCs/>
          <w:i/>
          <w:iCs/>
          <w:sz w:val="22"/>
          <w:szCs w:val="22"/>
        </w:rPr>
        <w:t>- место регистрации и почтовый адрес, включая индекс владельца Биржевых облигаций;</w:t>
      </w:r>
    </w:p>
    <w:p w:rsidR="009D1A7A" w:rsidRPr="009D1A7A" w:rsidRDefault="009D1A7A" w:rsidP="009D1A7A">
      <w:pPr>
        <w:widowControl w:val="0"/>
        <w:autoSpaceDE/>
        <w:autoSpaceDN/>
        <w:ind w:left="567"/>
        <w:jc w:val="both"/>
        <w:rPr>
          <w:b/>
          <w:bCs/>
          <w:i/>
          <w:iCs/>
          <w:sz w:val="22"/>
          <w:szCs w:val="22"/>
        </w:rPr>
      </w:pPr>
      <w:r w:rsidRPr="009D1A7A">
        <w:rPr>
          <w:b/>
          <w:bCs/>
          <w:i/>
          <w:iCs/>
          <w:sz w:val="22"/>
          <w:szCs w:val="22"/>
        </w:rPr>
        <w:t xml:space="preserve">- номер свидетельства государственного пенсионного страхования владельца (при его </w:t>
      </w:r>
      <w:r w:rsidRPr="009D1A7A">
        <w:rPr>
          <w:b/>
          <w:bCs/>
          <w:i/>
          <w:iCs/>
          <w:sz w:val="22"/>
          <w:szCs w:val="22"/>
        </w:rPr>
        <w:lastRenderedPageBreak/>
        <w:t>наличии);</w:t>
      </w:r>
    </w:p>
    <w:p w:rsidR="009D1A7A" w:rsidRPr="009D1A7A" w:rsidRDefault="009D1A7A" w:rsidP="009D1A7A">
      <w:pPr>
        <w:ind w:firstLine="567"/>
        <w:jc w:val="both"/>
        <w:rPr>
          <w:b/>
          <w:bCs/>
          <w:i/>
          <w:iCs/>
          <w:color w:val="000000"/>
          <w:sz w:val="22"/>
          <w:szCs w:val="22"/>
        </w:rPr>
      </w:pPr>
      <w:r w:rsidRPr="009D1A7A">
        <w:rPr>
          <w:b/>
          <w:bCs/>
          <w:i/>
          <w:iCs/>
          <w:color w:val="000000"/>
          <w:sz w:val="22"/>
          <w:szCs w:val="22"/>
        </w:rPr>
        <w:t xml:space="preserve">Также не позднее чем в </w:t>
      </w:r>
      <w:r w:rsidRPr="009D1A7A">
        <w:rPr>
          <w:b/>
          <w:bCs/>
          <w:i/>
          <w:iCs/>
          <w:sz w:val="22"/>
          <w:szCs w:val="22"/>
        </w:rPr>
        <w:t>13 часов 00 минут (московского времени) 3 (третьего) рабочего дня</w:t>
      </w:r>
      <w:r w:rsidRPr="009D1A7A">
        <w:rPr>
          <w:sz w:val="22"/>
          <w:szCs w:val="22"/>
        </w:rPr>
        <w:t xml:space="preserve"> </w:t>
      </w:r>
      <w:r w:rsidRPr="009D1A7A">
        <w:rPr>
          <w:b/>
          <w:bCs/>
          <w:i/>
          <w:iCs/>
          <w:color w:val="000000"/>
          <w:sz w:val="22"/>
          <w:szCs w:val="22"/>
        </w:rPr>
        <w:t xml:space="preserve">до даты выплаты суммы досрочного погашения, дополнительно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w:t>
      </w:r>
      <w:r w:rsidRPr="009D1A7A">
        <w:rPr>
          <w:b/>
          <w:bCs/>
          <w:i/>
          <w:iCs/>
          <w:sz w:val="22"/>
          <w:szCs w:val="22"/>
        </w:rPr>
        <w:t>Биржевых облигаций</w:t>
      </w:r>
      <w:r w:rsidRPr="009D1A7A">
        <w:rPr>
          <w:b/>
          <w:bCs/>
          <w:i/>
          <w:iCs/>
          <w:color w:val="000000"/>
          <w:sz w:val="22"/>
          <w:szCs w:val="22"/>
        </w:rPr>
        <w:t xml:space="preserve">, включенной в Перечень владельцев и/или номинальных держателей, депонент НДЦ или номинальный держатель- депонент НДЦ обязан передать в НДЦ следующие документы, необходимые для применения соответствующих ставок налогообложения при налогообложении доходов, полученных по </w:t>
      </w:r>
      <w:r w:rsidRPr="009D1A7A">
        <w:rPr>
          <w:b/>
          <w:bCs/>
          <w:i/>
          <w:iCs/>
          <w:sz w:val="22"/>
          <w:szCs w:val="22"/>
        </w:rPr>
        <w:t>Биржевым облигациям</w:t>
      </w:r>
      <w:r w:rsidRPr="009D1A7A">
        <w:rPr>
          <w:b/>
          <w:bCs/>
          <w:i/>
          <w:iCs/>
          <w:color w:val="000000"/>
          <w:sz w:val="22"/>
          <w:szCs w:val="22"/>
        </w:rPr>
        <w:t>:</w:t>
      </w:r>
    </w:p>
    <w:p w:rsidR="009D1A7A" w:rsidRPr="009D1A7A" w:rsidRDefault="009D1A7A" w:rsidP="009D1A7A">
      <w:pPr>
        <w:ind w:firstLine="567"/>
        <w:jc w:val="both"/>
        <w:rPr>
          <w:b/>
          <w:bCs/>
          <w:i/>
          <w:iCs/>
          <w:sz w:val="22"/>
          <w:szCs w:val="22"/>
        </w:rPr>
      </w:pPr>
      <w:r w:rsidRPr="009D1A7A">
        <w:rPr>
          <w:b/>
          <w:bCs/>
          <w:i/>
          <w:iCs/>
          <w:sz w:val="22"/>
          <w:szCs w:val="22"/>
        </w:rPr>
        <w:t>а) в случае если владельцем Биржевых</w:t>
      </w:r>
      <w:r w:rsidRPr="009D1A7A">
        <w:rPr>
          <w:i/>
          <w:iCs/>
          <w:sz w:val="22"/>
          <w:szCs w:val="22"/>
        </w:rPr>
        <w:t xml:space="preserve"> о</w:t>
      </w:r>
      <w:r w:rsidRPr="009D1A7A">
        <w:rPr>
          <w:b/>
          <w:bCs/>
          <w:i/>
          <w:iCs/>
          <w:sz w:val="22"/>
          <w:szCs w:val="22"/>
        </w:rPr>
        <w:t>блигаций является физическое лицо-нерезидент:</w:t>
      </w:r>
    </w:p>
    <w:p w:rsidR="009D1A7A" w:rsidRPr="009D1A7A" w:rsidRDefault="009D1A7A" w:rsidP="009D1A7A">
      <w:pPr>
        <w:ind w:left="283" w:firstLine="567"/>
        <w:jc w:val="both"/>
        <w:rPr>
          <w:b/>
          <w:bCs/>
          <w:i/>
          <w:iCs/>
          <w:sz w:val="22"/>
          <w:szCs w:val="22"/>
        </w:rPr>
      </w:pPr>
      <w:r w:rsidRPr="009D1A7A">
        <w:rPr>
          <w:b/>
          <w:bCs/>
          <w:i/>
          <w:iCs/>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9D1A7A" w:rsidRPr="009D1A7A" w:rsidRDefault="009D1A7A" w:rsidP="009D1A7A">
      <w:pPr>
        <w:ind w:left="283" w:firstLine="567"/>
        <w:jc w:val="both"/>
        <w:rPr>
          <w:b/>
          <w:bCs/>
          <w:i/>
          <w:iCs/>
          <w:sz w:val="22"/>
          <w:szCs w:val="22"/>
        </w:rPr>
      </w:pPr>
      <w:r w:rsidRPr="009D1A7A">
        <w:rPr>
          <w:b/>
          <w:bCs/>
          <w:i/>
          <w:iCs/>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9D1A7A" w:rsidRPr="009D1A7A" w:rsidRDefault="009D1A7A" w:rsidP="009D1A7A">
      <w:pPr>
        <w:ind w:firstLine="567"/>
        <w:jc w:val="both"/>
        <w:rPr>
          <w:b/>
          <w:bCs/>
          <w:i/>
          <w:iCs/>
          <w:color w:val="000000"/>
          <w:sz w:val="22"/>
          <w:szCs w:val="22"/>
        </w:rPr>
      </w:pPr>
      <w:r w:rsidRPr="009D1A7A">
        <w:rPr>
          <w:b/>
          <w:bCs/>
          <w:i/>
          <w:iCs/>
          <w:color w:val="000000"/>
          <w:sz w:val="22"/>
          <w:szCs w:val="22"/>
        </w:rPr>
        <w:t>б) в случае если владельцем Биржевых облигаций является юридическое лицо-нерезидент:</w:t>
      </w:r>
    </w:p>
    <w:p w:rsidR="009D1A7A" w:rsidRPr="009D1A7A" w:rsidRDefault="009D1A7A" w:rsidP="009D1A7A">
      <w:pPr>
        <w:widowControl w:val="0"/>
        <w:ind w:firstLine="567"/>
        <w:jc w:val="both"/>
        <w:rPr>
          <w:b/>
          <w:bCs/>
          <w:i/>
          <w:iCs/>
          <w:sz w:val="22"/>
          <w:szCs w:val="22"/>
        </w:rPr>
      </w:pPr>
      <w:r w:rsidRPr="009D1A7A">
        <w:rPr>
          <w:b/>
          <w:bCs/>
          <w:i/>
          <w:iCs/>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 (Подробно информация о необходимости перевода на русский язык приведена в Примечании к п. 9.4. «Порядок и срок выплаты дохода по биржевым облигациям, включая порядок и срок выплаты каждого купона»» Решения о выпуске ценных бумаг и п.9.1.2 Проспекта ценных бумаг.).</w:t>
      </w:r>
    </w:p>
    <w:p w:rsidR="009D1A7A" w:rsidRPr="009D1A7A" w:rsidRDefault="009D1A7A" w:rsidP="009D1A7A">
      <w:pPr>
        <w:tabs>
          <w:tab w:val="num" w:pos="720"/>
        </w:tabs>
        <w:adjustRightInd w:val="0"/>
        <w:ind w:firstLine="567"/>
        <w:jc w:val="both"/>
        <w:rPr>
          <w:b/>
          <w:bCs/>
          <w:i/>
          <w:iCs/>
          <w:color w:val="000000"/>
          <w:sz w:val="22"/>
          <w:szCs w:val="22"/>
        </w:rPr>
      </w:pPr>
      <w:r w:rsidRPr="009D1A7A">
        <w:rPr>
          <w:b/>
          <w:bCs/>
          <w:i/>
          <w:iCs/>
          <w:color w:val="000000"/>
          <w:sz w:val="22"/>
          <w:szCs w:val="22"/>
        </w:rPr>
        <w:t xml:space="preserve">в) в случае, если получателем дохода по Биржевым облигациям будет постоянное представительство юридического лица-нерезидента: </w:t>
      </w:r>
    </w:p>
    <w:p w:rsidR="009D1A7A" w:rsidRPr="009D1A7A" w:rsidRDefault="009D1A7A" w:rsidP="009D1A7A">
      <w:pPr>
        <w:widowControl w:val="0"/>
        <w:ind w:firstLine="567"/>
        <w:jc w:val="both"/>
        <w:rPr>
          <w:b/>
          <w:bCs/>
          <w:i/>
          <w:iCs/>
          <w:sz w:val="22"/>
          <w:szCs w:val="22"/>
        </w:rPr>
      </w:pPr>
      <w:r w:rsidRPr="009D1A7A">
        <w:rPr>
          <w:b/>
          <w:bCs/>
          <w:i/>
          <w:iCs/>
          <w:sz w:val="22"/>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9D1A7A" w:rsidRPr="009D1A7A" w:rsidRDefault="009D1A7A" w:rsidP="009D1A7A">
      <w:pPr>
        <w:ind w:firstLine="567"/>
        <w:jc w:val="both"/>
        <w:rPr>
          <w:b/>
          <w:bCs/>
          <w:i/>
          <w:iCs/>
          <w:sz w:val="22"/>
          <w:szCs w:val="22"/>
        </w:rPr>
      </w:pPr>
      <w:r w:rsidRPr="009D1A7A">
        <w:rPr>
          <w:b/>
          <w:bCs/>
          <w:i/>
          <w:iCs/>
          <w:sz w:val="22"/>
          <w:szCs w:val="22"/>
        </w:rPr>
        <w:t>г) В случае выплат российским гражданам, проживающим за пределами территории Российской Федерации, номинальному держателю – депоненту НДЦ необходимо предоставить НДЦ,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9D1A7A" w:rsidRPr="009D1A7A" w:rsidRDefault="009D1A7A" w:rsidP="009D1A7A">
      <w:pPr>
        <w:widowControl w:val="0"/>
        <w:ind w:firstLine="567"/>
        <w:jc w:val="both"/>
        <w:rPr>
          <w:b/>
          <w:bCs/>
          <w:i/>
          <w:iCs/>
          <w:color w:val="000000"/>
          <w:sz w:val="22"/>
          <w:szCs w:val="22"/>
        </w:rPr>
      </w:pPr>
      <w:r w:rsidRPr="009D1A7A">
        <w:rPr>
          <w:b/>
          <w:bCs/>
          <w:i/>
          <w:iCs/>
          <w:color w:val="000000"/>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9D1A7A" w:rsidRPr="009D1A7A" w:rsidRDefault="009D1A7A" w:rsidP="009D1A7A">
      <w:pPr>
        <w:widowControl w:val="0"/>
        <w:ind w:firstLine="567"/>
        <w:jc w:val="both"/>
        <w:rPr>
          <w:b/>
          <w:bCs/>
          <w:i/>
          <w:iCs/>
          <w:sz w:val="22"/>
          <w:szCs w:val="22"/>
        </w:rPr>
      </w:pPr>
      <w:r w:rsidRPr="009D1A7A">
        <w:rPr>
          <w:b/>
          <w:bCs/>
          <w:i/>
          <w:iCs/>
          <w:sz w:val="22"/>
          <w:szCs w:val="22"/>
        </w:rPr>
        <w:t>Владельцы Биржевых облигаций, их уполномоченные лица, в том числе депоненты НДЦ, самостоятельно отслеживают полноту и актуальность реквизитов банковского счета, предоставленных ими в НДЦ. В случае непредставления или несвоевременного представления вышеуказанными лицами НДЦ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НДЦ,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Биржевых облигаций не имеет права требовать начисления процентов или какой-либо иной компенсации за такую задержку в платеже.</w:t>
      </w:r>
    </w:p>
    <w:p w:rsidR="009D1A7A" w:rsidRPr="009D1A7A" w:rsidRDefault="009D1A7A" w:rsidP="009D1A7A">
      <w:pPr>
        <w:widowControl w:val="0"/>
        <w:ind w:firstLine="567"/>
        <w:jc w:val="both"/>
        <w:rPr>
          <w:b/>
          <w:bCs/>
          <w:i/>
          <w:iCs/>
          <w:sz w:val="22"/>
          <w:szCs w:val="22"/>
        </w:rPr>
      </w:pPr>
      <w:r w:rsidRPr="009D1A7A">
        <w:rPr>
          <w:b/>
          <w:bCs/>
          <w:i/>
          <w:iCs/>
          <w:sz w:val="22"/>
          <w:szCs w:val="22"/>
        </w:rPr>
        <w:t>Эмитент перечисляет необходимые денежные средства для досрочного погашения Биржевых облигаций на счёт Платёжного агента в сроки и в порядке, установленными Договором, заключенным между Эмитентом и Платежным агентом.</w:t>
      </w:r>
    </w:p>
    <w:p w:rsidR="009D1A7A" w:rsidRPr="009D1A7A" w:rsidRDefault="009D1A7A" w:rsidP="009D1A7A">
      <w:pPr>
        <w:widowControl w:val="0"/>
        <w:ind w:firstLine="567"/>
        <w:jc w:val="both"/>
        <w:rPr>
          <w:b/>
          <w:bCs/>
          <w:i/>
          <w:iCs/>
          <w:sz w:val="22"/>
          <w:szCs w:val="22"/>
        </w:rPr>
      </w:pPr>
      <w:r w:rsidRPr="009D1A7A">
        <w:rPr>
          <w:b/>
          <w:bCs/>
          <w:i/>
          <w:iCs/>
          <w:sz w:val="22"/>
          <w:szCs w:val="22"/>
        </w:rPr>
        <w:t xml:space="preserve">На основании Перечня владельцев и/или номинальных держателей Биржевых облигаций для выплаты досрочного погашения Биржевых облигаций, предоставленного Депозитарием, </w:t>
      </w:r>
      <w:r w:rsidRPr="009D1A7A">
        <w:rPr>
          <w:b/>
          <w:bCs/>
          <w:i/>
          <w:iCs/>
          <w:sz w:val="22"/>
          <w:szCs w:val="22"/>
        </w:rPr>
        <w:lastRenderedPageBreak/>
        <w:t>Платёжный агент рассчитывает суммы денежных средств, подлежащих выплате каждому из лиц, уполномоченных на получение сумм досрочного погашения по Биржевым облигациям.</w:t>
      </w:r>
    </w:p>
    <w:p w:rsidR="009D1A7A" w:rsidRPr="009D1A7A" w:rsidRDefault="009D1A7A" w:rsidP="009D1A7A">
      <w:pPr>
        <w:widowControl w:val="0"/>
        <w:ind w:firstLine="567"/>
        <w:jc w:val="both"/>
        <w:rPr>
          <w:b/>
          <w:bCs/>
          <w:i/>
          <w:iCs/>
          <w:sz w:val="22"/>
          <w:szCs w:val="22"/>
        </w:rPr>
      </w:pPr>
      <w:r w:rsidRPr="009D1A7A">
        <w:rPr>
          <w:b/>
          <w:bCs/>
          <w:i/>
          <w:iCs/>
          <w:sz w:val="22"/>
          <w:szCs w:val="22"/>
        </w:rPr>
        <w:t>В дату досрочного погашения Биржевых облигаций Платёжный агент перечисляет полученные от Эмитента денежные средства на счета лиц, уполномоченных получать суммы досрочного погашения по Биржевым облигациям, в пользу владельцев Биржевых облигаций, указанных в Перечне владельцев и/или номинальных держателей Биржевых облигаций.</w:t>
      </w:r>
    </w:p>
    <w:p w:rsidR="009D1A7A" w:rsidRPr="009D1A7A" w:rsidRDefault="009D1A7A" w:rsidP="009D1A7A">
      <w:pPr>
        <w:widowControl w:val="0"/>
        <w:ind w:firstLine="567"/>
        <w:jc w:val="both"/>
        <w:rPr>
          <w:b/>
          <w:bCs/>
          <w:i/>
          <w:iCs/>
          <w:sz w:val="22"/>
          <w:szCs w:val="22"/>
        </w:rPr>
      </w:pPr>
      <w:r w:rsidRPr="009D1A7A">
        <w:rPr>
          <w:b/>
          <w:bCs/>
          <w:i/>
          <w:iCs/>
          <w:sz w:val="22"/>
          <w:szCs w:val="22"/>
        </w:rPr>
        <w:t>В случае, если одно лицо уполномочено на получение сумм досрочного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9D1A7A" w:rsidRPr="009D1A7A" w:rsidRDefault="009D1A7A" w:rsidP="009D1A7A">
      <w:pPr>
        <w:adjustRightInd w:val="0"/>
        <w:ind w:firstLine="567"/>
        <w:jc w:val="both"/>
        <w:rPr>
          <w:b/>
          <w:bCs/>
          <w:i/>
          <w:iCs/>
          <w:sz w:val="22"/>
          <w:szCs w:val="22"/>
        </w:rPr>
      </w:pPr>
      <w:r w:rsidRPr="009D1A7A">
        <w:rPr>
          <w:b/>
          <w:bCs/>
          <w:i/>
          <w:iCs/>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9D1A7A" w:rsidRPr="009D1A7A" w:rsidRDefault="009D1A7A" w:rsidP="009D1A7A">
      <w:pPr>
        <w:widowControl w:val="0"/>
        <w:ind w:firstLine="567"/>
        <w:jc w:val="both"/>
        <w:rPr>
          <w:b/>
          <w:bCs/>
          <w:i/>
          <w:iCs/>
          <w:sz w:val="22"/>
          <w:szCs w:val="22"/>
        </w:rPr>
      </w:pPr>
      <w:r w:rsidRPr="009D1A7A">
        <w:rPr>
          <w:b/>
          <w:bCs/>
          <w:i/>
          <w:iCs/>
          <w:sz w:val="22"/>
          <w:szCs w:val="22"/>
        </w:rP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досрочного погашения, признается надлежащим в том числе, в случае отчуждения Биржевых облигаций после даты составления вышеуказанного Перечня.</w:t>
      </w:r>
    </w:p>
    <w:p w:rsidR="009D1A7A" w:rsidRPr="009D1A7A" w:rsidRDefault="009D1A7A" w:rsidP="009D1A7A">
      <w:pPr>
        <w:widowControl w:val="0"/>
        <w:ind w:firstLine="567"/>
        <w:jc w:val="both"/>
        <w:rPr>
          <w:sz w:val="22"/>
          <w:szCs w:val="22"/>
        </w:rPr>
      </w:pPr>
      <w:r w:rsidRPr="009D1A7A">
        <w:rPr>
          <w:b/>
          <w:bCs/>
          <w:i/>
          <w:iCs/>
          <w:sz w:val="22"/>
          <w:szCs w:val="22"/>
        </w:rPr>
        <w:t>Обязательства Эмитента по уплате сумм досрочного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9D1A7A" w:rsidRPr="009D1A7A" w:rsidRDefault="009D1A7A" w:rsidP="009D1A7A">
      <w:pPr>
        <w:ind w:firstLine="567"/>
        <w:jc w:val="both"/>
        <w:rPr>
          <w:b/>
          <w:bCs/>
          <w:i/>
          <w:iCs/>
          <w:sz w:val="22"/>
          <w:szCs w:val="22"/>
        </w:rPr>
      </w:pPr>
      <w:r w:rsidRPr="009D1A7A">
        <w:rPr>
          <w:b/>
          <w:bCs/>
          <w:i/>
          <w:iCs/>
          <w:sz w:val="22"/>
          <w:szCs w:val="22"/>
        </w:rPr>
        <w:t>Биржевые облигации, погашенные Эмитентом досрочно, не могут быть выпущены в обращение.</w:t>
      </w:r>
    </w:p>
    <w:p w:rsidR="009D1A7A" w:rsidRPr="009D1A7A" w:rsidRDefault="009D1A7A" w:rsidP="009D1A7A">
      <w:pPr>
        <w:ind w:firstLine="539"/>
        <w:jc w:val="both"/>
        <w:rPr>
          <w:sz w:val="22"/>
          <w:szCs w:val="22"/>
        </w:rPr>
      </w:pPr>
    </w:p>
    <w:p w:rsidR="009D1A7A" w:rsidRPr="009D1A7A" w:rsidRDefault="009D1A7A" w:rsidP="009D1A7A">
      <w:pPr>
        <w:ind w:firstLine="539"/>
        <w:jc w:val="both"/>
        <w:rPr>
          <w:b/>
          <w:bCs/>
          <w:i/>
          <w:iCs/>
          <w:sz w:val="22"/>
          <w:szCs w:val="22"/>
        </w:rPr>
      </w:pPr>
      <w:r w:rsidRPr="009D1A7A">
        <w:rPr>
          <w:b/>
          <w:bCs/>
          <w:i/>
          <w:iCs/>
          <w:sz w:val="22"/>
          <w:szCs w:val="22"/>
        </w:rPr>
        <w:t>Б) Эмитент</w:t>
      </w:r>
      <w:r w:rsidRPr="009D1A7A">
        <w:rPr>
          <w:b/>
          <w:bCs/>
          <w:sz w:val="22"/>
          <w:szCs w:val="22"/>
        </w:rPr>
        <w:t xml:space="preserve"> </w:t>
      </w:r>
      <w:r w:rsidRPr="009D1A7A">
        <w:rPr>
          <w:b/>
          <w:bCs/>
          <w:i/>
          <w:iCs/>
          <w:sz w:val="22"/>
          <w:szCs w:val="22"/>
        </w:rPr>
        <w:t>имеет право принять решение о досрочном погашении Биржевых облигаций в случае, если 100% Биржевых облигаций Эмитента были приобретены Эмитентом в соответствии с п.10 Решения о выпуске ценных бумаг или п.9.1.2. Проспекта ценных бумаг и зачислены на эмиссионный счет депо Эмитента в НДЦ.</w:t>
      </w:r>
    </w:p>
    <w:p w:rsidR="009D1A7A" w:rsidRPr="009D1A7A" w:rsidRDefault="009D1A7A" w:rsidP="009D1A7A">
      <w:pPr>
        <w:adjustRightInd w:val="0"/>
        <w:ind w:firstLine="540"/>
        <w:jc w:val="both"/>
        <w:rPr>
          <w:b/>
          <w:bCs/>
          <w:i/>
          <w:iCs/>
          <w:color w:val="000000"/>
          <w:sz w:val="22"/>
          <w:szCs w:val="22"/>
        </w:rPr>
      </w:pPr>
      <w:r w:rsidRPr="009D1A7A">
        <w:rPr>
          <w:b/>
          <w:bCs/>
          <w:i/>
          <w:iCs/>
          <w:color w:val="000000"/>
          <w:sz w:val="22"/>
          <w:szCs w:val="22"/>
        </w:rPr>
        <w:t>Решение о досрочном погашении Биржевых облигаций принимается единоличным исполнительным органом Эмитента Биржевых облигаций, если иное не установлено федеральными законами или уставом (учредительными документами) Эмитента Биржевых облигаций.</w:t>
      </w:r>
    </w:p>
    <w:p w:rsidR="009D1A7A" w:rsidRPr="009D1A7A" w:rsidRDefault="009D1A7A" w:rsidP="009D1A7A">
      <w:pPr>
        <w:ind w:firstLine="539"/>
        <w:jc w:val="both"/>
        <w:rPr>
          <w:b/>
          <w:bCs/>
          <w:i/>
          <w:iCs/>
          <w:sz w:val="22"/>
          <w:szCs w:val="22"/>
        </w:rPr>
      </w:pPr>
      <w:r w:rsidRPr="009D1A7A">
        <w:rPr>
          <w:b/>
          <w:bCs/>
          <w:i/>
          <w:iCs/>
          <w:sz w:val="22"/>
          <w:szCs w:val="22"/>
        </w:rPr>
        <w:t>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9D1A7A" w:rsidRPr="009D1A7A" w:rsidRDefault="009D1A7A" w:rsidP="009D1A7A">
      <w:pPr>
        <w:ind w:firstLine="539"/>
        <w:jc w:val="both"/>
        <w:rPr>
          <w:sz w:val="22"/>
          <w:szCs w:val="22"/>
        </w:rPr>
      </w:pPr>
    </w:p>
    <w:p w:rsidR="009D1A7A" w:rsidRPr="009D1A7A" w:rsidRDefault="009D1A7A" w:rsidP="009D1A7A">
      <w:pPr>
        <w:ind w:firstLine="539"/>
        <w:jc w:val="both"/>
        <w:rPr>
          <w:sz w:val="22"/>
          <w:szCs w:val="22"/>
        </w:rPr>
      </w:pPr>
      <w:r w:rsidRPr="009D1A7A">
        <w:rPr>
          <w:sz w:val="22"/>
          <w:szCs w:val="22"/>
        </w:rPr>
        <w:t>порядок раскрытия информации о принятии решения о досрочном погашении Биржевых облигаций по усмотрению Эмитента</w:t>
      </w:r>
    </w:p>
    <w:p w:rsidR="009D1A7A" w:rsidRPr="009D1A7A" w:rsidRDefault="009D1A7A" w:rsidP="009D1A7A">
      <w:pPr>
        <w:adjustRightInd w:val="0"/>
        <w:ind w:firstLine="540"/>
        <w:jc w:val="both"/>
        <w:rPr>
          <w:b/>
          <w:bCs/>
          <w:i/>
          <w:iCs/>
          <w:sz w:val="22"/>
          <w:szCs w:val="22"/>
        </w:rPr>
      </w:pPr>
      <w:r w:rsidRPr="009D1A7A">
        <w:rPr>
          <w:b/>
          <w:bCs/>
          <w:i/>
          <w:iCs/>
          <w:sz w:val="22"/>
          <w:szCs w:val="22"/>
        </w:rPr>
        <w:t>1) Уведомление о принятии Эмитентом решения о досрочном погашении Биржевых облигаций публикуется Эмитентом не позднее, чем за 14 (Четырнадцать) дней до даты досрочного погашения Биржевых облигаций как «Сообщение о сведениях, которые могут оказать существенное влияние на стоимость ценных бумаг акционерного общества»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w:t>
      </w:r>
      <w:r w:rsidRPr="009D1A7A">
        <w:rPr>
          <w:sz w:val="22"/>
          <w:szCs w:val="22"/>
        </w:rPr>
        <w:t xml:space="preserve">, </w:t>
      </w:r>
      <w:r w:rsidRPr="009D1A7A">
        <w:rPr>
          <w:b/>
          <w:bCs/>
          <w:i/>
          <w:iCs/>
          <w:sz w:val="22"/>
          <w:szCs w:val="22"/>
        </w:rPr>
        <w:t>на котором принято решение о досрочном погашении Биржевых облигаций, или с даты принятия такого решения уполномоченным органом управления Эмитента, если составление протокола не требуется:</w:t>
      </w:r>
    </w:p>
    <w:p w:rsidR="009D1A7A" w:rsidRPr="009D1A7A" w:rsidRDefault="009D1A7A" w:rsidP="009D1A7A">
      <w:pPr>
        <w:numPr>
          <w:ilvl w:val="0"/>
          <w:numId w:val="17"/>
        </w:numPr>
        <w:autoSpaceDE/>
        <w:autoSpaceDN/>
        <w:ind w:left="771" w:hanging="357"/>
        <w:jc w:val="both"/>
        <w:rPr>
          <w:b/>
          <w:bCs/>
          <w:i/>
          <w:iCs/>
          <w:sz w:val="22"/>
          <w:szCs w:val="22"/>
        </w:rPr>
      </w:pPr>
      <w:r w:rsidRPr="009D1A7A">
        <w:rPr>
          <w:b/>
          <w:bCs/>
          <w:i/>
          <w:iCs/>
          <w:sz w:val="22"/>
          <w:szCs w:val="22"/>
        </w:rPr>
        <w:t>в ленте новостей - не позднее 1 (Одного) дня;</w:t>
      </w:r>
    </w:p>
    <w:p w:rsidR="009D1A7A" w:rsidRPr="009D1A7A" w:rsidRDefault="009D1A7A" w:rsidP="009D1A7A">
      <w:pPr>
        <w:numPr>
          <w:ilvl w:val="0"/>
          <w:numId w:val="17"/>
        </w:numPr>
        <w:autoSpaceDE/>
        <w:autoSpaceDN/>
        <w:ind w:left="771" w:hanging="357"/>
        <w:jc w:val="both"/>
        <w:rPr>
          <w:b/>
          <w:bCs/>
          <w:i/>
          <w:iCs/>
          <w:sz w:val="22"/>
          <w:szCs w:val="22"/>
        </w:rPr>
      </w:pPr>
      <w:r w:rsidRPr="009D1A7A">
        <w:rPr>
          <w:b/>
          <w:bCs/>
          <w:i/>
          <w:iCs/>
          <w:sz w:val="22"/>
          <w:szCs w:val="22"/>
        </w:rPr>
        <w:t>на странице Эмитента в сети Интернет по адресу: http:/www.pharmacychain366.ru - не позднее 2 (Двух) дней.</w:t>
      </w:r>
    </w:p>
    <w:p w:rsidR="009D1A7A" w:rsidRPr="009D1A7A" w:rsidRDefault="009D1A7A" w:rsidP="009D1A7A">
      <w:pPr>
        <w:ind w:firstLine="540"/>
        <w:jc w:val="both"/>
        <w:rPr>
          <w:b/>
          <w:bCs/>
          <w:i/>
          <w:iCs/>
          <w:sz w:val="22"/>
          <w:szCs w:val="22"/>
        </w:rPr>
      </w:pPr>
      <w:r w:rsidRPr="009D1A7A">
        <w:rPr>
          <w:b/>
          <w:bCs/>
          <w:i/>
          <w:iCs/>
          <w:sz w:val="22"/>
          <w:szCs w:val="22"/>
        </w:rPr>
        <w:t>При этом публикация в сети Интернет осуществляется после публикации в ленте новостей.</w:t>
      </w:r>
    </w:p>
    <w:p w:rsidR="009D1A7A" w:rsidRPr="009D1A7A" w:rsidRDefault="009D1A7A" w:rsidP="009D1A7A">
      <w:pPr>
        <w:ind w:firstLine="567"/>
        <w:jc w:val="both"/>
        <w:rPr>
          <w:b/>
          <w:bCs/>
          <w:i/>
          <w:iCs/>
          <w:sz w:val="22"/>
          <w:szCs w:val="22"/>
        </w:rPr>
      </w:pPr>
      <w:r w:rsidRPr="009D1A7A">
        <w:rPr>
          <w:b/>
          <w:bCs/>
          <w:i/>
          <w:iCs/>
          <w:sz w:val="22"/>
          <w:szCs w:val="22"/>
        </w:rPr>
        <w:t xml:space="preserve">Данное уведомление среди прочих сведений должно включать в себя также стоимость досрочного погашения (общую номинальную стоимость всех Биржевых облигаций), срок (дату начала и окончания досрочного погашения Биржевых облигаций) и порядок осуществления Эмитентом досрочного погашения Биржевых облигаций, </w:t>
      </w:r>
      <w:r w:rsidRPr="009D1A7A">
        <w:rPr>
          <w:b/>
          <w:bCs/>
          <w:i/>
          <w:iCs/>
          <w:color w:val="000000"/>
          <w:sz w:val="22"/>
          <w:szCs w:val="22"/>
        </w:rPr>
        <w:t>а также содержать информацию о том, что досрочное погашение осуществляется в отношении всех Биржевых облигаций</w:t>
      </w:r>
      <w:r w:rsidRPr="009D1A7A">
        <w:rPr>
          <w:b/>
          <w:bCs/>
          <w:i/>
          <w:iCs/>
          <w:sz w:val="22"/>
          <w:szCs w:val="22"/>
        </w:rPr>
        <w:t>.</w:t>
      </w:r>
    </w:p>
    <w:p w:rsidR="009D1A7A" w:rsidRPr="009D1A7A" w:rsidRDefault="009D1A7A" w:rsidP="009D1A7A">
      <w:pPr>
        <w:widowControl w:val="0"/>
        <w:ind w:firstLine="567"/>
        <w:jc w:val="both"/>
        <w:rPr>
          <w:b/>
          <w:bCs/>
          <w:i/>
          <w:iCs/>
          <w:sz w:val="22"/>
          <w:szCs w:val="22"/>
        </w:rPr>
      </w:pPr>
      <w:r w:rsidRPr="009D1A7A">
        <w:rPr>
          <w:b/>
          <w:bCs/>
          <w:i/>
          <w:iCs/>
          <w:color w:val="000000"/>
          <w:spacing w:val="-4"/>
          <w:sz w:val="22"/>
          <w:szCs w:val="22"/>
        </w:rPr>
        <w:t>Эмитент информирует Биржу и НДЦ о принятых решениях не позднее 2 (Второго) рабочего дня после даты принятия соответствующего решения.</w:t>
      </w:r>
    </w:p>
    <w:p w:rsidR="009D1A7A" w:rsidRPr="009D1A7A" w:rsidRDefault="009D1A7A" w:rsidP="009D1A7A">
      <w:pPr>
        <w:ind w:firstLine="567"/>
        <w:jc w:val="both"/>
        <w:rPr>
          <w:b/>
          <w:bCs/>
          <w:i/>
          <w:iCs/>
          <w:sz w:val="22"/>
          <w:szCs w:val="22"/>
        </w:rPr>
      </w:pPr>
      <w:r w:rsidRPr="009D1A7A">
        <w:rPr>
          <w:b/>
          <w:bCs/>
          <w:i/>
          <w:iCs/>
          <w:sz w:val="22"/>
          <w:szCs w:val="22"/>
        </w:rPr>
        <w:t xml:space="preserve">2) Эмитент публикует информацию об итогах досрочного погашения (в том числе о количестве досрочно погашенных Биржевых облигаций) в сроки и порядке, предусмотренные п. 11 Решения о выпуске ценных бумаг. </w:t>
      </w:r>
    </w:p>
    <w:p w:rsidR="009D1A7A" w:rsidRPr="009D1A7A" w:rsidRDefault="009D1A7A" w:rsidP="009D1A7A">
      <w:pPr>
        <w:ind w:firstLine="567"/>
        <w:jc w:val="both"/>
        <w:rPr>
          <w:b/>
          <w:bCs/>
          <w:i/>
          <w:iCs/>
          <w:sz w:val="22"/>
          <w:szCs w:val="22"/>
        </w:rPr>
      </w:pPr>
    </w:p>
    <w:p w:rsidR="009D1A7A" w:rsidRPr="009D1A7A" w:rsidRDefault="009D1A7A" w:rsidP="009D1A7A">
      <w:pPr>
        <w:ind w:firstLine="539"/>
        <w:jc w:val="both"/>
        <w:rPr>
          <w:sz w:val="22"/>
          <w:szCs w:val="22"/>
        </w:rPr>
      </w:pPr>
      <w:r w:rsidRPr="009D1A7A">
        <w:rPr>
          <w:sz w:val="22"/>
          <w:szCs w:val="22"/>
        </w:rPr>
        <w:lastRenderedPageBreak/>
        <w:t>Срок, в течение которого Биржевые облигации могут быть досрочно погашены Эмитентом</w:t>
      </w:r>
    </w:p>
    <w:p w:rsidR="009D1A7A" w:rsidRPr="009D1A7A" w:rsidRDefault="009D1A7A" w:rsidP="009D1A7A">
      <w:pPr>
        <w:ind w:firstLine="539"/>
        <w:jc w:val="both"/>
        <w:rPr>
          <w:sz w:val="22"/>
          <w:szCs w:val="22"/>
        </w:rPr>
      </w:pPr>
      <w:r w:rsidRPr="009D1A7A">
        <w:rPr>
          <w:sz w:val="22"/>
          <w:szCs w:val="22"/>
        </w:rPr>
        <w:t>Дата начала досрочного погашения:</w:t>
      </w:r>
    </w:p>
    <w:p w:rsidR="009D1A7A" w:rsidRPr="009D1A7A" w:rsidRDefault="009D1A7A" w:rsidP="009D1A7A">
      <w:pPr>
        <w:ind w:firstLine="539"/>
        <w:jc w:val="both"/>
        <w:rPr>
          <w:b/>
          <w:bCs/>
          <w:i/>
          <w:iCs/>
          <w:sz w:val="22"/>
          <w:szCs w:val="22"/>
        </w:rPr>
      </w:pPr>
      <w:r w:rsidRPr="009D1A7A">
        <w:rPr>
          <w:b/>
          <w:bCs/>
          <w:i/>
          <w:iCs/>
          <w:sz w:val="22"/>
          <w:szCs w:val="22"/>
        </w:rPr>
        <w:t>В случае принятия Эмитентом решения о досрочном погашении по усмотрению Эмитента Биржевые облигации будут досрочно погашены в дату досрочного погашения Биржевых облигаций, установленную в соответствии с пп.Б) пункта 9.5.2. Решения о выпуске ценных бумаг и п.9.1.2. Проспекта ценных бумаг, но не ранее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9D1A7A" w:rsidRPr="009D1A7A" w:rsidRDefault="009D1A7A" w:rsidP="009D1A7A">
      <w:pPr>
        <w:adjustRightInd w:val="0"/>
        <w:ind w:firstLine="540"/>
        <w:jc w:val="both"/>
        <w:rPr>
          <w:sz w:val="22"/>
          <w:szCs w:val="22"/>
          <w:lang w:eastAsia="en-US"/>
        </w:rPr>
      </w:pPr>
      <w:r w:rsidRPr="009D1A7A">
        <w:rPr>
          <w:sz w:val="22"/>
          <w:szCs w:val="22"/>
          <w:lang w:eastAsia="en-US"/>
        </w:rPr>
        <w:t>Дата окончания досрочного погашения:</w:t>
      </w:r>
    </w:p>
    <w:p w:rsidR="009D1A7A" w:rsidRPr="009D1A7A" w:rsidRDefault="009D1A7A" w:rsidP="009D1A7A">
      <w:pPr>
        <w:ind w:firstLine="540"/>
        <w:jc w:val="both"/>
        <w:rPr>
          <w:b/>
          <w:bCs/>
          <w:i/>
          <w:iCs/>
          <w:sz w:val="22"/>
          <w:szCs w:val="22"/>
        </w:rPr>
      </w:pPr>
      <w:r w:rsidRPr="009D1A7A">
        <w:rPr>
          <w:b/>
          <w:bCs/>
          <w:i/>
          <w:iCs/>
          <w:sz w:val="22"/>
          <w:szCs w:val="22"/>
        </w:rPr>
        <w:t>Даты начала и окончания досрочного погашения Биржевых облигаций выпуска совпадают.</w:t>
      </w:r>
    </w:p>
    <w:p w:rsidR="009D1A7A" w:rsidRPr="009D1A7A" w:rsidRDefault="009D1A7A" w:rsidP="009D1A7A">
      <w:pPr>
        <w:widowControl w:val="0"/>
        <w:ind w:firstLine="567"/>
        <w:jc w:val="both"/>
        <w:rPr>
          <w:b/>
          <w:bCs/>
          <w:i/>
          <w:iCs/>
          <w:color w:val="000000"/>
          <w:sz w:val="22"/>
          <w:szCs w:val="22"/>
        </w:rPr>
      </w:pPr>
      <w:r w:rsidRPr="009D1A7A">
        <w:rPr>
          <w:b/>
          <w:bCs/>
          <w:i/>
          <w:iCs/>
          <w:color w:val="000000"/>
          <w:sz w:val="22"/>
          <w:szCs w:val="22"/>
        </w:rPr>
        <w:t>Если дата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Биржевой облигации не имеет права требовать начисления процентов или какой-либо иной компенсации за такую задержку в платеже.</w:t>
      </w:r>
    </w:p>
    <w:p w:rsidR="009D1A7A" w:rsidRPr="009D1A7A" w:rsidRDefault="009D1A7A" w:rsidP="009D1A7A">
      <w:pPr>
        <w:ind w:firstLine="567"/>
        <w:jc w:val="both"/>
        <w:rPr>
          <w:sz w:val="22"/>
          <w:szCs w:val="22"/>
        </w:rPr>
      </w:pPr>
    </w:p>
    <w:p w:rsidR="009D1A7A" w:rsidRPr="009D1A7A" w:rsidRDefault="009D1A7A" w:rsidP="009D1A7A">
      <w:pPr>
        <w:ind w:firstLine="567"/>
        <w:jc w:val="both"/>
        <w:rPr>
          <w:sz w:val="22"/>
          <w:szCs w:val="22"/>
        </w:rPr>
      </w:pPr>
      <w:r w:rsidRPr="009D1A7A">
        <w:rPr>
          <w:sz w:val="22"/>
          <w:szCs w:val="22"/>
        </w:rPr>
        <w:t xml:space="preserve">порядок досрочного погашения Биржевых облигаций по усмотрению эмитента </w:t>
      </w:r>
    </w:p>
    <w:p w:rsidR="009D1A7A" w:rsidRPr="009D1A7A" w:rsidRDefault="009D1A7A" w:rsidP="009D1A7A">
      <w:pPr>
        <w:adjustRightInd w:val="0"/>
        <w:ind w:firstLine="567"/>
        <w:jc w:val="both"/>
        <w:rPr>
          <w:b/>
          <w:bCs/>
          <w:i/>
          <w:iCs/>
          <w:sz w:val="22"/>
          <w:szCs w:val="22"/>
        </w:rPr>
      </w:pPr>
      <w:r w:rsidRPr="009D1A7A">
        <w:rPr>
          <w:b/>
          <w:bCs/>
          <w:i/>
          <w:iCs/>
          <w:color w:val="000000"/>
          <w:sz w:val="22"/>
          <w:szCs w:val="22"/>
        </w:rPr>
        <w:t>Досрочное погашение Биржевых облигаций по усмотрению Эмитента осуществляется в отношении всех Биржевых облигаций выпуска по номинальной стоимости Биржевых облигаций.</w:t>
      </w:r>
    </w:p>
    <w:p w:rsidR="009D1A7A" w:rsidRPr="009D1A7A" w:rsidRDefault="009D1A7A" w:rsidP="009D1A7A">
      <w:pPr>
        <w:widowControl w:val="0"/>
        <w:ind w:firstLine="540"/>
        <w:jc w:val="both"/>
        <w:rPr>
          <w:sz w:val="22"/>
          <w:szCs w:val="22"/>
        </w:rPr>
      </w:pPr>
      <w:r w:rsidRPr="009D1A7A">
        <w:rPr>
          <w:b/>
          <w:bCs/>
          <w:i/>
          <w:iCs/>
          <w:sz w:val="22"/>
          <w:szCs w:val="22"/>
        </w:rPr>
        <w:t>В Дату досрочного погашения Биржевых облигаций, при условии, что весь объем выпуска Биржевых облигаций учитывается на эмиссионном счете депо Эмитента в НДЦ, НДЦ осуществляет снятие Сертификата Биржевых облигаций с хранения.</w:t>
      </w:r>
    </w:p>
    <w:p w:rsidR="009D1A7A" w:rsidRPr="009D1A7A" w:rsidRDefault="009D1A7A" w:rsidP="009D1A7A">
      <w:pPr>
        <w:ind w:firstLine="539"/>
        <w:jc w:val="both"/>
        <w:rPr>
          <w:sz w:val="22"/>
          <w:szCs w:val="22"/>
        </w:rPr>
      </w:pPr>
    </w:p>
    <w:p w:rsidR="009D1A7A" w:rsidRPr="009D1A7A" w:rsidRDefault="009D1A7A" w:rsidP="009D1A7A">
      <w:pPr>
        <w:ind w:firstLine="540"/>
        <w:jc w:val="both"/>
        <w:rPr>
          <w:sz w:val="22"/>
          <w:szCs w:val="22"/>
        </w:rPr>
      </w:pPr>
      <w:r w:rsidRPr="009D1A7A">
        <w:rPr>
          <w:sz w:val="22"/>
          <w:szCs w:val="22"/>
        </w:rPr>
        <w:t>Иные условия и порядок досрочного погашения облигаций, установленные Стандартами эмиссии ценных бумаг и регистрации проспектов ценных бумаг, утвержденными Приказом ФСФР России № 07-4/пз-н от 25.01.2007 г., в зависимости от того, осуществляется ли досрочное погашение по усмотрению эмитента или по требованию владельцев облигаций:</w:t>
      </w:r>
    </w:p>
    <w:p w:rsidR="009D1A7A" w:rsidRPr="009D1A7A" w:rsidRDefault="009D1A7A" w:rsidP="009D1A7A">
      <w:pPr>
        <w:adjustRightInd w:val="0"/>
        <w:ind w:firstLine="540"/>
        <w:jc w:val="both"/>
        <w:rPr>
          <w:b/>
          <w:bCs/>
          <w:i/>
          <w:iCs/>
          <w:sz w:val="22"/>
          <w:szCs w:val="22"/>
        </w:rPr>
      </w:pPr>
      <w:r w:rsidRPr="009D1A7A">
        <w:rPr>
          <w:b/>
          <w:bCs/>
          <w:i/>
          <w:iCs/>
          <w:sz w:val="22"/>
          <w:szCs w:val="22"/>
        </w:rPr>
        <w:t>Иные условия отсутствуют.</w:t>
      </w:r>
    </w:p>
    <w:p w:rsidR="00E53D60" w:rsidRPr="00AB7043" w:rsidRDefault="00E53D60" w:rsidP="00AB7043">
      <w:pPr>
        <w:numPr>
          <w:ilvl w:val="1"/>
          <w:numId w:val="13"/>
        </w:numPr>
        <w:ind w:left="709" w:hanging="709"/>
        <w:jc w:val="both"/>
        <w:rPr>
          <w:b/>
          <w:sz w:val="22"/>
          <w:szCs w:val="22"/>
        </w:rPr>
      </w:pPr>
      <w:r w:rsidRPr="00AB7043">
        <w:rPr>
          <w:b/>
          <w:sz w:val="22"/>
          <w:szCs w:val="22"/>
        </w:rPr>
        <w:t xml:space="preserve">Текст измененной редакции </w:t>
      </w:r>
      <w:r w:rsidR="005A0F52">
        <w:rPr>
          <w:b/>
          <w:sz w:val="22"/>
          <w:szCs w:val="22"/>
        </w:rPr>
        <w:t>начиная с двадцать пятого абзаца п.9.5.2</w:t>
      </w:r>
      <w:r w:rsidR="005A0F52" w:rsidRPr="00AB7043">
        <w:rPr>
          <w:b/>
          <w:sz w:val="22"/>
          <w:szCs w:val="22"/>
        </w:rPr>
        <w:t xml:space="preserve"> Решения о выпуске</w:t>
      </w:r>
      <w:r w:rsidRPr="00AB7043">
        <w:rPr>
          <w:b/>
          <w:sz w:val="22"/>
          <w:szCs w:val="22"/>
        </w:rPr>
        <w:t>:</w:t>
      </w:r>
    </w:p>
    <w:p w:rsidR="005A0F52" w:rsidRPr="005A0F52" w:rsidRDefault="005A0F52" w:rsidP="005A0F52">
      <w:pPr>
        <w:widowControl w:val="0"/>
        <w:adjustRightInd w:val="0"/>
        <w:ind w:firstLine="540"/>
        <w:jc w:val="both"/>
        <w:rPr>
          <w:b/>
          <w:bCs/>
          <w:i/>
          <w:iCs/>
          <w:sz w:val="22"/>
          <w:szCs w:val="22"/>
        </w:rPr>
      </w:pPr>
      <w:r w:rsidRPr="005A0F52">
        <w:rPr>
          <w:sz w:val="22"/>
          <w:szCs w:val="22"/>
        </w:rPr>
        <w:t>Полное фирменное наименование:</w:t>
      </w:r>
      <w:r w:rsidRPr="005A0F52">
        <w:rPr>
          <w:b/>
          <w:bCs/>
          <w:i/>
          <w:iCs/>
          <w:sz w:val="22"/>
          <w:szCs w:val="22"/>
        </w:rPr>
        <w:t xml:space="preserve"> </w:t>
      </w:r>
      <w:r w:rsidRPr="005A0F52">
        <w:rPr>
          <w:b/>
          <w:i/>
          <w:sz w:val="22"/>
          <w:szCs w:val="22"/>
        </w:rPr>
        <w:t>Небанковская кредитная организация закрытое акционерное общество «Национальный расчетный депозитарий»;</w:t>
      </w:r>
    </w:p>
    <w:p w:rsidR="005A0F52" w:rsidRPr="005A0F52" w:rsidRDefault="005A0F52" w:rsidP="005A0F52">
      <w:pPr>
        <w:widowControl w:val="0"/>
        <w:adjustRightInd w:val="0"/>
        <w:ind w:firstLine="540"/>
        <w:jc w:val="both"/>
        <w:rPr>
          <w:b/>
          <w:bCs/>
          <w:i/>
          <w:iCs/>
          <w:sz w:val="22"/>
          <w:szCs w:val="22"/>
        </w:rPr>
      </w:pPr>
      <w:r w:rsidRPr="005A0F52">
        <w:rPr>
          <w:sz w:val="22"/>
          <w:szCs w:val="22"/>
        </w:rPr>
        <w:t>Сокращенное фирменное наименование:</w:t>
      </w:r>
      <w:r w:rsidRPr="005A0F52">
        <w:rPr>
          <w:b/>
          <w:bCs/>
          <w:i/>
          <w:iCs/>
          <w:sz w:val="22"/>
          <w:szCs w:val="22"/>
        </w:rPr>
        <w:t xml:space="preserve"> НКО ЗАО НРД;</w:t>
      </w:r>
    </w:p>
    <w:p w:rsidR="005A0F52" w:rsidRPr="005A0F52" w:rsidRDefault="005A0F52" w:rsidP="005A0F52">
      <w:pPr>
        <w:widowControl w:val="0"/>
        <w:adjustRightInd w:val="0"/>
        <w:ind w:firstLine="540"/>
        <w:jc w:val="both"/>
        <w:rPr>
          <w:sz w:val="22"/>
          <w:szCs w:val="22"/>
        </w:rPr>
      </w:pPr>
      <w:r w:rsidRPr="005A0F52">
        <w:rPr>
          <w:sz w:val="22"/>
          <w:szCs w:val="22"/>
        </w:rPr>
        <w:t xml:space="preserve">Место нахождения: </w:t>
      </w:r>
      <w:r w:rsidRPr="005A0F52">
        <w:rPr>
          <w:b/>
          <w:bCs/>
          <w:i/>
          <w:iCs/>
          <w:sz w:val="22"/>
          <w:szCs w:val="22"/>
        </w:rPr>
        <w:t>город Москва, улица Спартаковская, дом 12;</w:t>
      </w:r>
    </w:p>
    <w:p w:rsidR="005A0F52" w:rsidRPr="005A0F52" w:rsidRDefault="005A0F52" w:rsidP="005A0F52">
      <w:pPr>
        <w:widowControl w:val="0"/>
        <w:ind w:firstLine="567"/>
        <w:jc w:val="both"/>
        <w:rPr>
          <w:sz w:val="22"/>
          <w:szCs w:val="22"/>
        </w:rPr>
      </w:pPr>
      <w:r w:rsidRPr="005A0F52">
        <w:rPr>
          <w:sz w:val="22"/>
          <w:szCs w:val="22"/>
        </w:rPr>
        <w:t xml:space="preserve">Почтовый адрес: </w:t>
      </w:r>
      <w:r w:rsidRPr="005A0F52">
        <w:rPr>
          <w:b/>
          <w:bCs/>
          <w:i/>
          <w:iCs/>
          <w:sz w:val="22"/>
          <w:szCs w:val="22"/>
        </w:rPr>
        <w:t>105066, г. Москва, ул. Спартаковская, дом 12</w:t>
      </w:r>
      <w:r w:rsidRPr="005A0F52">
        <w:rPr>
          <w:sz w:val="22"/>
          <w:szCs w:val="22"/>
        </w:rPr>
        <w:t>.</w:t>
      </w:r>
    </w:p>
    <w:p w:rsidR="005A0F52" w:rsidRPr="005A0F52" w:rsidRDefault="005A0F52" w:rsidP="005A0F52">
      <w:pPr>
        <w:widowControl w:val="0"/>
        <w:ind w:firstLine="567"/>
        <w:jc w:val="both"/>
        <w:rPr>
          <w:b/>
          <w:bCs/>
          <w:i/>
          <w:iCs/>
          <w:color w:val="000000"/>
          <w:sz w:val="22"/>
          <w:szCs w:val="22"/>
        </w:rPr>
      </w:pPr>
      <w:r w:rsidRPr="005A0F52">
        <w:rPr>
          <w:b/>
          <w:bCs/>
          <w:i/>
          <w:iCs/>
          <w:color w:val="000000"/>
          <w:sz w:val="22"/>
          <w:szCs w:val="22"/>
        </w:rPr>
        <w:t xml:space="preserve">Досрочное погашение Биржевых облигаций производится по номинальной стоимости. При этом выплачивается купонный доход по </w:t>
      </w:r>
      <w:r w:rsidRPr="005A0F52">
        <w:rPr>
          <w:b/>
          <w:bCs/>
          <w:i/>
          <w:iCs/>
          <w:color w:val="000000"/>
          <w:sz w:val="22"/>
          <w:szCs w:val="22"/>
          <w:lang w:val="en-US"/>
        </w:rPr>
        <w:t>j</w:t>
      </w:r>
      <w:r w:rsidRPr="005A0F52">
        <w:rPr>
          <w:b/>
          <w:bCs/>
          <w:i/>
          <w:iCs/>
          <w:color w:val="000000"/>
          <w:sz w:val="22"/>
          <w:szCs w:val="22"/>
        </w:rPr>
        <w:t xml:space="preserve">-му купонному периоду, где </w:t>
      </w:r>
      <w:r w:rsidRPr="005A0F52">
        <w:rPr>
          <w:b/>
          <w:bCs/>
          <w:i/>
          <w:iCs/>
          <w:color w:val="000000"/>
          <w:sz w:val="22"/>
          <w:szCs w:val="22"/>
          <w:lang w:val="en-US"/>
        </w:rPr>
        <w:t>j</w:t>
      </w:r>
      <w:r w:rsidRPr="005A0F52">
        <w:rPr>
          <w:b/>
          <w:bCs/>
          <w:i/>
          <w:iCs/>
          <w:color w:val="000000"/>
          <w:sz w:val="22"/>
          <w:szCs w:val="22"/>
        </w:rPr>
        <w:t xml:space="preserve"> - порядковый номер купонного периода, в дату выплаты дохода по которому осуществляется досрочное погашение Биржевых облигаций выпуска. </w:t>
      </w:r>
    </w:p>
    <w:p w:rsidR="005A0F52" w:rsidRPr="005A0F52" w:rsidRDefault="005A0F52" w:rsidP="005A0F52">
      <w:pPr>
        <w:widowControl w:val="0"/>
        <w:ind w:firstLine="567"/>
        <w:jc w:val="both"/>
        <w:rPr>
          <w:b/>
          <w:bCs/>
          <w:i/>
          <w:iCs/>
          <w:sz w:val="22"/>
          <w:szCs w:val="22"/>
        </w:rPr>
      </w:pPr>
      <w:r w:rsidRPr="005A0F52">
        <w:rPr>
          <w:b/>
          <w:bCs/>
          <w:i/>
          <w:iCs/>
          <w:color w:val="000000"/>
          <w:sz w:val="22"/>
          <w:szCs w:val="22"/>
        </w:rPr>
        <w:t>Выплата номинальной стоимости и купонного дохода Биржевых облигаций при их досрочном погашении производится в рублях Российской Федерации в безналичном порядке</w:t>
      </w:r>
      <w:r w:rsidRPr="005A0F52">
        <w:rPr>
          <w:b/>
          <w:bCs/>
          <w:i/>
          <w:iCs/>
          <w:sz w:val="22"/>
          <w:szCs w:val="22"/>
        </w:rPr>
        <w:t xml:space="preserve">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досрочного погашения Биржевых облигаций (далее «Дата составления перечня владельцев и/или номинальных держателей Биржевых облигаций для выплаты досрочного погашения»).</w:t>
      </w:r>
    </w:p>
    <w:p w:rsidR="005A0F52" w:rsidRPr="005A0F52" w:rsidRDefault="005A0F52" w:rsidP="005A0F52">
      <w:pPr>
        <w:widowControl w:val="0"/>
        <w:ind w:firstLine="540"/>
        <w:jc w:val="both"/>
        <w:rPr>
          <w:b/>
          <w:bCs/>
          <w:i/>
          <w:iCs/>
          <w:sz w:val="22"/>
          <w:szCs w:val="22"/>
        </w:rPr>
      </w:pPr>
      <w:r w:rsidRPr="005A0F52">
        <w:rPr>
          <w:b/>
          <w:bCs/>
          <w:i/>
          <w:iCs/>
          <w:sz w:val="22"/>
          <w:szCs w:val="22"/>
        </w:rPr>
        <w:t xml:space="preserve">Презюмируется, что номинальные держатели – депоненты НРД уполномочены получать денежные средства при выплате </w:t>
      </w:r>
      <w:r w:rsidRPr="005A0F52">
        <w:rPr>
          <w:b/>
          <w:bCs/>
          <w:i/>
          <w:iCs/>
          <w:color w:val="000000"/>
          <w:sz w:val="22"/>
          <w:szCs w:val="22"/>
        </w:rPr>
        <w:t>номинальной стоимости Биржевой облигации при их досрочном погашении</w:t>
      </w:r>
      <w:r w:rsidRPr="005A0F52">
        <w:rPr>
          <w:b/>
          <w:bCs/>
          <w:i/>
          <w:iCs/>
          <w:sz w:val="22"/>
          <w:szCs w:val="22"/>
        </w:rPr>
        <w:t>. Депоненты НРД, являющиеся номинальными держателями и не уполномоченные своими клиентами получать денежные средства при выплате суммы досрочного погашения по Биржевым облигациям, не позднее чем в 13 часов 00 минут (московского времени) 3 (Третьего) рабочего дня до даты досрочного погашения Биржевых облигаций, передают в НРД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досрочного погашения.</w:t>
      </w:r>
    </w:p>
    <w:p w:rsidR="005A0F52" w:rsidRPr="005A0F52" w:rsidRDefault="005A0F52" w:rsidP="005A0F52">
      <w:pPr>
        <w:widowControl w:val="0"/>
        <w:ind w:firstLine="540"/>
        <w:jc w:val="both"/>
        <w:rPr>
          <w:b/>
          <w:bCs/>
          <w:i/>
          <w:iCs/>
          <w:sz w:val="22"/>
          <w:szCs w:val="22"/>
        </w:rPr>
      </w:pPr>
      <w:r w:rsidRPr="005A0F52">
        <w:rPr>
          <w:b/>
          <w:bCs/>
          <w:i/>
          <w:iCs/>
          <w:sz w:val="22"/>
          <w:szCs w:val="22"/>
        </w:rPr>
        <w:t xml:space="preserve">Владелец Биржевых облигаций, если он не является депонентом НРД, может уполномочить номинального держателя Биржевых облигаций – депонента НРД получать суммы от выплаты досрочного погашения Биржевых облигаций. </w:t>
      </w:r>
    </w:p>
    <w:p w:rsidR="005A0F52" w:rsidRPr="005A0F52" w:rsidRDefault="005A0F52" w:rsidP="005A0F52">
      <w:pPr>
        <w:widowControl w:val="0"/>
        <w:ind w:firstLine="540"/>
        <w:jc w:val="both"/>
        <w:rPr>
          <w:b/>
          <w:bCs/>
          <w:i/>
          <w:iCs/>
          <w:sz w:val="22"/>
          <w:szCs w:val="22"/>
        </w:rPr>
      </w:pPr>
      <w:r w:rsidRPr="005A0F52">
        <w:rPr>
          <w:b/>
          <w:bCs/>
          <w:i/>
          <w:iCs/>
          <w:sz w:val="22"/>
          <w:szCs w:val="22"/>
        </w:rPr>
        <w:t xml:space="preserve">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w:t>
      </w:r>
      <w:r w:rsidRPr="005A0F52">
        <w:rPr>
          <w:b/>
          <w:bCs/>
          <w:i/>
          <w:iCs/>
          <w:sz w:val="22"/>
          <w:szCs w:val="22"/>
        </w:rPr>
        <w:lastRenderedPageBreak/>
        <w:t>получение суммы досрочного погашения по Биржевым облигациям, то под лицом, уполномоченным получать суммы досрочного погашения по Биржевым облигациям, подразумевается номинальный держатель Биржевых облигаций.</w:t>
      </w:r>
      <w:r w:rsidRPr="005A0F52">
        <w:rPr>
          <w:b/>
          <w:bCs/>
          <w:i/>
          <w:iCs/>
          <w:sz w:val="22"/>
          <w:szCs w:val="22"/>
        </w:rPr>
        <w:tab/>
      </w:r>
    </w:p>
    <w:p w:rsidR="005A0F52" w:rsidRPr="005A0F52" w:rsidRDefault="005A0F52" w:rsidP="005A0F52">
      <w:pPr>
        <w:widowControl w:val="0"/>
        <w:ind w:firstLine="540"/>
        <w:jc w:val="both"/>
        <w:rPr>
          <w:b/>
          <w:bCs/>
          <w:i/>
          <w:iCs/>
          <w:sz w:val="22"/>
          <w:szCs w:val="22"/>
        </w:rPr>
      </w:pPr>
      <w:r w:rsidRPr="005A0F52">
        <w:rPr>
          <w:b/>
          <w:bCs/>
          <w:i/>
          <w:iCs/>
          <w:sz w:val="22"/>
          <w:szCs w:val="22"/>
        </w:rP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досрочного погашения по Биржевым облигациям, то под лицом, уполномоченным получать суммы досрочного погашения по Биржевым облигациям, подразумевается владелец Биржевых облигаций.</w:t>
      </w:r>
    </w:p>
    <w:p w:rsidR="005A0F52" w:rsidRPr="005A0F52" w:rsidRDefault="005A0F52" w:rsidP="005A0F52">
      <w:pPr>
        <w:widowControl w:val="0"/>
        <w:ind w:firstLine="540"/>
        <w:jc w:val="both"/>
        <w:rPr>
          <w:b/>
          <w:bCs/>
          <w:i/>
          <w:iCs/>
          <w:sz w:val="22"/>
          <w:szCs w:val="22"/>
        </w:rPr>
      </w:pPr>
      <w:r w:rsidRPr="005A0F52">
        <w:rPr>
          <w:b/>
          <w:bCs/>
          <w:i/>
          <w:iCs/>
          <w:sz w:val="22"/>
          <w:szCs w:val="22"/>
        </w:rPr>
        <w:t>На основании имеющихся и/или предоставленных депонентами данных НРД составляет Перечень владельцев и/или номинальных держателей Биржевых облигаций для выплаты досрочного погашения, который предоставляет Эмитенту и/или Платёжному агенту не позднее чем во 2 (Второй) рабочий день до даты досрочного погашения Биржевых облигаций. Перечень владельцев и/или номинальных держателей Биржевых облигаций для выплаты досрочного погашения включает в себя следующие данные:</w:t>
      </w:r>
    </w:p>
    <w:p w:rsidR="005A0F52" w:rsidRPr="005A0F52" w:rsidRDefault="005A0F52" w:rsidP="005A0F52">
      <w:pPr>
        <w:widowControl w:val="0"/>
        <w:ind w:firstLine="540"/>
        <w:jc w:val="both"/>
        <w:rPr>
          <w:b/>
          <w:bCs/>
          <w:i/>
          <w:iCs/>
          <w:sz w:val="22"/>
          <w:szCs w:val="22"/>
        </w:rPr>
      </w:pPr>
      <w:r w:rsidRPr="005A0F52">
        <w:rPr>
          <w:b/>
          <w:bCs/>
          <w:i/>
          <w:iCs/>
          <w:sz w:val="22"/>
          <w:szCs w:val="22"/>
        </w:rPr>
        <w:t>а) полное наименование (Ф.И.О. – для физического лица) лица, уполномоченного получать суммы досрочного погашения по Биржевым облигациям;</w:t>
      </w:r>
    </w:p>
    <w:p w:rsidR="005A0F52" w:rsidRPr="005A0F52" w:rsidRDefault="005A0F52" w:rsidP="005A0F52">
      <w:pPr>
        <w:widowControl w:val="0"/>
        <w:ind w:firstLine="540"/>
        <w:jc w:val="both"/>
        <w:rPr>
          <w:b/>
          <w:bCs/>
          <w:i/>
          <w:iCs/>
          <w:sz w:val="22"/>
          <w:szCs w:val="22"/>
        </w:rPr>
      </w:pPr>
      <w:r w:rsidRPr="005A0F52">
        <w:rPr>
          <w:b/>
          <w:bCs/>
          <w:i/>
          <w:iCs/>
          <w:sz w:val="22"/>
          <w:szCs w:val="22"/>
        </w:rPr>
        <w:t>б) количество Биржевых облигаций, учитываемых на счете депо лица, уполномоченного владельцем получать суммы досрочного погашения по Биржевым облигациям;</w:t>
      </w:r>
    </w:p>
    <w:p w:rsidR="005A0F52" w:rsidRPr="005A0F52" w:rsidRDefault="005A0F52" w:rsidP="005A0F52">
      <w:pPr>
        <w:widowControl w:val="0"/>
        <w:ind w:firstLine="540"/>
        <w:jc w:val="both"/>
        <w:rPr>
          <w:b/>
          <w:bCs/>
          <w:i/>
          <w:iCs/>
          <w:sz w:val="22"/>
          <w:szCs w:val="22"/>
        </w:rPr>
      </w:pPr>
      <w:r w:rsidRPr="005A0F52">
        <w:rPr>
          <w:b/>
          <w:bCs/>
          <w:i/>
          <w:iCs/>
          <w:sz w:val="22"/>
          <w:szCs w:val="22"/>
        </w:rPr>
        <w:t>в) место нахождения и почтовый адрес лица, уполномоченного получать суммы досрочного погашения по Биржевым облигациям;</w:t>
      </w:r>
    </w:p>
    <w:p w:rsidR="005A0F52" w:rsidRPr="005A0F52" w:rsidRDefault="005A0F52" w:rsidP="005A0F52">
      <w:pPr>
        <w:widowControl w:val="0"/>
        <w:ind w:firstLine="540"/>
        <w:jc w:val="both"/>
        <w:rPr>
          <w:b/>
          <w:bCs/>
          <w:i/>
          <w:iCs/>
          <w:sz w:val="22"/>
          <w:szCs w:val="22"/>
        </w:rPr>
      </w:pPr>
      <w:r w:rsidRPr="005A0F52">
        <w:rPr>
          <w:b/>
          <w:bCs/>
          <w:i/>
          <w:iCs/>
          <w:sz w:val="22"/>
          <w:szCs w:val="22"/>
        </w:rPr>
        <w:t xml:space="preserve">г) реквизиты банковского счёта лица, уполномоченного владельцем получать суммы досрочного погашения по Биржевым облигациям, а именно: </w:t>
      </w:r>
    </w:p>
    <w:p w:rsidR="005A0F52" w:rsidRPr="005A0F52" w:rsidRDefault="005A0F52" w:rsidP="005A0F52">
      <w:pPr>
        <w:widowControl w:val="0"/>
        <w:ind w:firstLine="540"/>
        <w:jc w:val="both"/>
        <w:rPr>
          <w:b/>
          <w:bCs/>
          <w:i/>
          <w:iCs/>
          <w:sz w:val="22"/>
          <w:szCs w:val="22"/>
        </w:rPr>
      </w:pPr>
      <w:r w:rsidRPr="005A0F52">
        <w:rPr>
          <w:b/>
          <w:bCs/>
          <w:i/>
          <w:iCs/>
          <w:sz w:val="22"/>
          <w:szCs w:val="22"/>
        </w:rPr>
        <w:t>номер счета в банке;</w:t>
      </w:r>
    </w:p>
    <w:p w:rsidR="005A0F52" w:rsidRPr="005A0F52" w:rsidRDefault="005A0F52" w:rsidP="005A0F52">
      <w:pPr>
        <w:widowControl w:val="0"/>
        <w:ind w:firstLine="540"/>
        <w:jc w:val="both"/>
        <w:rPr>
          <w:b/>
          <w:bCs/>
          <w:i/>
          <w:iCs/>
          <w:sz w:val="22"/>
          <w:szCs w:val="22"/>
        </w:rPr>
      </w:pPr>
      <w:r w:rsidRPr="005A0F52">
        <w:rPr>
          <w:b/>
          <w:bCs/>
          <w:i/>
          <w:iCs/>
          <w:sz w:val="22"/>
          <w:szCs w:val="22"/>
        </w:rPr>
        <w:t>наименование банка (с указанием города банка), в котором открыт счет;</w:t>
      </w:r>
    </w:p>
    <w:p w:rsidR="005A0F52" w:rsidRPr="005A0F52" w:rsidRDefault="005A0F52" w:rsidP="005A0F52">
      <w:pPr>
        <w:widowControl w:val="0"/>
        <w:ind w:firstLine="540"/>
        <w:jc w:val="both"/>
        <w:rPr>
          <w:b/>
          <w:bCs/>
          <w:i/>
          <w:iCs/>
          <w:sz w:val="22"/>
          <w:szCs w:val="22"/>
        </w:rPr>
      </w:pPr>
      <w:r w:rsidRPr="005A0F52">
        <w:rPr>
          <w:b/>
          <w:bCs/>
          <w:i/>
          <w:iCs/>
          <w:sz w:val="22"/>
          <w:szCs w:val="22"/>
        </w:rPr>
        <w:t>корреспондентский счет банка, в котором открыт счет;</w:t>
      </w:r>
    </w:p>
    <w:p w:rsidR="005A0F52" w:rsidRPr="005A0F52" w:rsidRDefault="005A0F52" w:rsidP="005A0F52">
      <w:pPr>
        <w:widowControl w:val="0"/>
        <w:ind w:firstLine="540"/>
        <w:jc w:val="both"/>
        <w:rPr>
          <w:b/>
          <w:bCs/>
          <w:i/>
          <w:iCs/>
          <w:sz w:val="22"/>
          <w:szCs w:val="22"/>
        </w:rPr>
      </w:pPr>
      <w:r w:rsidRPr="005A0F52">
        <w:rPr>
          <w:b/>
          <w:bCs/>
          <w:i/>
          <w:iCs/>
          <w:sz w:val="22"/>
          <w:szCs w:val="22"/>
        </w:rPr>
        <w:t>банковский идентификационный код банка, в котором открыт счет;</w:t>
      </w:r>
    </w:p>
    <w:p w:rsidR="005A0F52" w:rsidRPr="005A0F52" w:rsidRDefault="005A0F52" w:rsidP="005A0F52">
      <w:pPr>
        <w:widowControl w:val="0"/>
        <w:ind w:firstLine="540"/>
        <w:jc w:val="both"/>
        <w:rPr>
          <w:b/>
          <w:bCs/>
          <w:i/>
          <w:iCs/>
          <w:sz w:val="22"/>
          <w:szCs w:val="22"/>
        </w:rPr>
      </w:pPr>
      <w:r w:rsidRPr="005A0F52">
        <w:rPr>
          <w:b/>
          <w:bCs/>
          <w:i/>
          <w:iCs/>
          <w:sz w:val="22"/>
          <w:szCs w:val="22"/>
        </w:rPr>
        <w:t>д) идентификационный номер налогоплательщика (ИНН) лица, уполномоченного получать суммы досрочного погашения по Биржевым облигациям;</w:t>
      </w:r>
    </w:p>
    <w:p w:rsidR="005A0F52" w:rsidRPr="005A0F52" w:rsidRDefault="005A0F52" w:rsidP="005A0F52">
      <w:pPr>
        <w:widowControl w:val="0"/>
        <w:ind w:firstLine="540"/>
        <w:jc w:val="both"/>
        <w:rPr>
          <w:b/>
          <w:bCs/>
          <w:i/>
          <w:iCs/>
          <w:sz w:val="22"/>
          <w:szCs w:val="22"/>
        </w:rPr>
      </w:pPr>
      <w:r w:rsidRPr="005A0F52">
        <w:rPr>
          <w:b/>
          <w:bCs/>
          <w:i/>
          <w:iCs/>
          <w:sz w:val="22"/>
          <w:szCs w:val="22"/>
        </w:rPr>
        <w:t>е) налоговый статус лица, уполномоченного получать суммы досрочного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5A0F52" w:rsidRPr="005A0F52" w:rsidRDefault="005A0F52" w:rsidP="005A0F52">
      <w:pPr>
        <w:widowControl w:val="0"/>
        <w:ind w:firstLine="540"/>
        <w:jc w:val="both"/>
        <w:rPr>
          <w:b/>
          <w:bCs/>
          <w:i/>
          <w:iCs/>
          <w:sz w:val="22"/>
          <w:szCs w:val="22"/>
        </w:rPr>
      </w:pPr>
      <w:r w:rsidRPr="005A0F52">
        <w:rPr>
          <w:b/>
          <w:bCs/>
          <w:i/>
          <w:iCs/>
          <w:sz w:val="22"/>
          <w:szCs w:val="22"/>
        </w:rPr>
        <w:t>ж) код причины постановки на учет (КПП) лица, уполномоченного получать суммы дохода по Биржевым облигациям (при его наличии).</w:t>
      </w:r>
    </w:p>
    <w:p w:rsidR="005A0F52" w:rsidRPr="005A0F52" w:rsidRDefault="005A0F52" w:rsidP="005A0F52">
      <w:pPr>
        <w:ind w:firstLine="540"/>
        <w:jc w:val="both"/>
        <w:rPr>
          <w:b/>
          <w:bCs/>
          <w:i/>
          <w:iCs/>
          <w:sz w:val="22"/>
          <w:szCs w:val="22"/>
        </w:rPr>
      </w:pPr>
      <w:r w:rsidRPr="005A0F52">
        <w:rPr>
          <w:b/>
          <w:bCs/>
          <w:i/>
          <w:iCs/>
          <w:sz w:val="22"/>
          <w:szCs w:val="22"/>
        </w:rPr>
        <w:t>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 номинальный держатель обязан передать в НРД, а НРД обязан включить в Перечень владельцев и/или номинальных держателей Биржевых облигаций для выплаты сумм досрочного погашения следующую информацию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независимо от того уполномочен номинальный держатель получать суммы досрочного погашения по Биржевым облигациям или нет:</w:t>
      </w:r>
    </w:p>
    <w:p w:rsidR="005A0F52" w:rsidRPr="005A0F52" w:rsidRDefault="005A0F52" w:rsidP="005A0F52">
      <w:pPr>
        <w:widowControl w:val="0"/>
        <w:numPr>
          <w:ilvl w:val="0"/>
          <w:numId w:val="7"/>
        </w:numPr>
        <w:tabs>
          <w:tab w:val="clear" w:pos="720"/>
          <w:tab w:val="num" w:pos="360"/>
        </w:tabs>
        <w:autoSpaceDE/>
        <w:autoSpaceDN/>
        <w:ind w:left="567" w:firstLine="0"/>
        <w:jc w:val="both"/>
        <w:rPr>
          <w:b/>
          <w:bCs/>
          <w:i/>
          <w:iCs/>
          <w:sz w:val="22"/>
          <w:szCs w:val="22"/>
        </w:rPr>
      </w:pPr>
      <w:r w:rsidRPr="005A0F52">
        <w:rPr>
          <w:b/>
          <w:bCs/>
          <w:i/>
          <w:iCs/>
          <w:sz w:val="22"/>
          <w:szCs w:val="22"/>
        </w:rPr>
        <w:t>полное наименование/Ф.И.О. владельца Биржевых облигаций;</w:t>
      </w:r>
    </w:p>
    <w:p w:rsidR="005A0F52" w:rsidRPr="005A0F52" w:rsidRDefault="005A0F52" w:rsidP="005A0F52">
      <w:pPr>
        <w:widowControl w:val="0"/>
        <w:numPr>
          <w:ilvl w:val="0"/>
          <w:numId w:val="7"/>
        </w:numPr>
        <w:tabs>
          <w:tab w:val="clear" w:pos="720"/>
          <w:tab w:val="num" w:pos="360"/>
        </w:tabs>
        <w:autoSpaceDE/>
        <w:autoSpaceDN/>
        <w:ind w:left="567" w:firstLine="0"/>
        <w:jc w:val="both"/>
        <w:rPr>
          <w:b/>
          <w:bCs/>
          <w:i/>
          <w:iCs/>
          <w:sz w:val="22"/>
          <w:szCs w:val="22"/>
        </w:rPr>
      </w:pPr>
      <w:r w:rsidRPr="005A0F52">
        <w:rPr>
          <w:b/>
          <w:bCs/>
          <w:i/>
          <w:iCs/>
          <w:sz w:val="22"/>
          <w:szCs w:val="22"/>
        </w:rPr>
        <w:t>количество принадлежащих владельцу Биржевых облигаций;</w:t>
      </w:r>
    </w:p>
    <w:p w:rsidR="005A0F52" w:rsidRPr="005A0F52" w:rsidRDefault="005A0F52" w:rsidP="005A0F52">
      <w:pPr>
        <w:widowControl w:val="0"/>
        <w:numPr>
          <w:ilvl w:val="0"/>
          <w:numId w:val="7"/>
        </w:numPr>
        <w:tabs>
          <w:tab w:val="clear" w:pos="720"/>
          <w:tab w:val="num" w:pos="360"/>
        </w:tabs>
        <w:autoSpaceDE/>
        <w:autoSpaceDN/>
        <w:ind w:left="567" w:firstLine="0"/>
        <w:jc w:val="both"/>
        <w:rPr>
          <w:b/>
          <w:bCs/>
          <w:i/>
          <w:iCs/>
          <w:sz w:val="22"/>
          <w:szCs w:val="22"/>
        </w:rPr>
      </w:pPr>
      <w:r w:rsidRPr="005A0F52">
        <w:rPr>
          <w:b/>
          <w:bCs/>
          <w:i/>
          <w:iCs/>
          <w:sz w:val="22"/>
          <w:szCs w:val="22"/>
        </w:rPr>
        <w:t>полное наименование лица, уполномоченного получать суммы погашения по Биржевым облигациям;</w:t>
      </w:r>
    </w:p>
    <w:p w:rsidR="005A0F52" w:rsidRPr="005A0F52" w:rsidRDefault="005A0F52" w:rsidP="005A0F52">
      <w:pPr>
        <w:widowControl w:val="0"/>
        <w:numPr>
          <w:ilvl w:val="0"/>
          <w:numId w:val="7"/>
        </w:numPr>
        <w:tabs>
          <w:tab w:val="clear" w:pos="720"/>
          <w:tab w:val="num" w:pos="360"/>
        </w:tabs>
        <w:autoSpaceDE/>
        <w:autoSpaceDN/>
        <w:ind w:left="567" w:firstLine="0"/>
        <w:jc w:val="both"/>
        <w:rPr>
          <w:b/>
          <w:bCs/>
          <w:i/>
          <w:iCs/>
          <w:sz w:val="22"/>
          <w:szCs w:val="22"/>
        </w:rPr>
      </w:pPr>
      <w:r w:rsidRPr="005A0F52">
        <w:rPr>
          <w:b/>
          <w:bCs/>
          <w:i/>
          <w:iCs/>
          <w:sz w:val="22"/>
          <w:szCs w:val="22"/>
        </w:rPr>
        <w:t>место нахождения (или регистрации – для физических лиц) и почтовый адрес, включая индекс, владельца Биржевых облигаций;</w:t>
      </w:r>
    </w:p>
    <w:p w:rsidR="005A0F52" w:rsidRPr="005A0F52" w:rsidRDefault="005A0F52" w:rsidP="005A0F52">
      <w:pPr>
        <w:widowControl w:val="0"/>
        <w:numPr>
          <w:ilvl w:val="0"/>
          <w:numId w:val="7"/>
        </w:numPr>
        <w:tabs>
          <w:tab w:val="clear" w:pos="720"/>
          <w:tab w:val="num" w:pos="360"/>
        </w:tabs>
        <w:autoSpaceDE/>
        <w:autoSpaceDN/>
        <w:ind w:left="567" w:firstLine="0"/>
        <w:jc w:val="both"/>
        <w:rPr>
          <w:b/>
          <w:bCs/>
          <w:i/>
          <w:iCs/>
          <w:sz w:val="22"/>
          <w:szCs w:val="22"/>
        </w:rPr>
      </w:pPr>
      <w:r w:rsidRPr="005A0F52">
        <w:rPr>
          <w:b/>
          <w:bCs/>
          <w:i/>
          <w:iCs/>
          <w:sz w:val="22"/>
          <w:szCs w:val="22"/>
        </w:rPr>
        <w:t>реквизиты банковского счета лица, уполномоченного получать суммы погашения по Биржевым облигациям;</w:t>
      </w:r>
    </w:p>
    <w:p w:rsidR="005A0F52" w:rsidRPr="005A0F52" w:rsidRDefault="005A0F52" w:rsidP="005A0F52">
      <w:pPr>
        <w:widowControl w:val="0"/>
        <w:numPr>
          <w:ilvl w:val="0"/>
          <w:numId w:val="7"/>
        </w:numPr>
        <w:tabs>
          <w:tab w:val="clear" w:pos="720"/>
          <w:tab w:val="num" w:pos="360"/>
        </w:tabs>
        <w:autoSpaceDE/>
        <w:autoSpaceDN/>
        <w:ind w:left="567" w:firstLine="0"/>
        <w:jc w:val="both"/>
        <w:rPr>
          <w:b/>
          <w:bCs/>
          <w:i/>
          <w:iCs/>
          <w:sz w:val="22"/>
          <w:szCs w:val="22"/>
        </w:rPr>
      </w:pPr>
      <w:r w:rsidRPr="005A0F52">
        <w:rPr>
          <w:b/>
          <w:bCs/>
          <w:i/>
          <w:iCs/>
          <w:sz w:val="22"/>
          <w:szCs w:val="22"/>
        </w:rPr>
        <w:t xml:space="preserve">идентификационный номер налогоплательщика (ИНН) владельца Биржевых облигаций; </w:t>
      </w:r>
    </w:p>
    <w:p w:rsidR="005A0F52" w:rsidRPr="005A0F52" w:rsidRDefault="005A0F52" w:rsidP="005A0F52">
      <w:pPr>
        <w:widowControl w:val="0"/>
        <w:numPr>
          <w:ilvl w:val="0"/>
          <w:numId w:val="7"/>
        </w:numPr>
        <w:tabs>
          <w:tab w:val="clear" w:pos="720"/>
          <w:tab w:val="num" w:pos="360"/>
        </w:tabs>
        <w:autoSpaceDE/>
        <w:autoSpaceDN/>
        <w:ind w:left="567" w:firstLine="0"/>
        <w:jc w:val="both"/>
        <w:rPr>
          <w:b/>
          <w:bCs/>
          <w:i/>
          <w:iCs/>
          <w:sz w:val="22"/>
          <w:szCs w:val="22"/>
        </w:rPr>
      </w:pPr>
      <w:r w:rsidRPr="005A0F52">
        <w:rPr>
          <w:b/>
          <w:bCs/>
          <w:i/>
          <w:iCs/>
          <w:sz w:val="22"/>
          <w:szCs w:val="22"/>
        </w:rPr>
        <w:t>налоговый статус владельца Биржевых облигаций;</w:t>
      </w:r>
    </w:p>
    <w:p w:rsidR="005A0F52" w:rsidRPr="005A0F52" w:rsidRDefault="005A0F52" w:rsidP="005A0F52">
      <w:pPr>
        <w:ind w:firstLine="567"/>
        <w:jc w:val="both"/>
        <w:rPr>
          <w:b/>
          <w:bCs/>
          <w:i/>
          <w:iCs/>
          <w:sz w:val="22"/>
          <w:szCs w:val="22"/>
        </w:rPr>
      </w:pPr>
      <w:r w:rsidRPr="005A0F52">
        <w:rPr>
          <w:b/>
          <w:bCs/>
          <w:i/>
          <w:iCs/>
          <w:sz w:val="22"/>
          <w:szCs w:val="22"/>
        </w:rPr>
        <w:t>а) в случае если владельцем Биржевых облигаций является юридическое лицо-нерезидент дополнительно указывается:</w:t>
      </w:r>
    </w:p>
    <w:p w:rsidR="005A0F52" w:rsidRPr="005A0F52" w:rsidRDefault="005A0F52" w:rsidP="005A0F52">
      <w:pPr>
        <w:ind w:firstLine="567"/>
        <w:jc w:val="both"/>
        <w:rPr>
          <w:b/>
          <w:bCs/>
          <w:i/>
          <w:iCs/>
          <w:sz w:val="22"/>
          <w:szCs w:val="22"/>
        </w:rPr>
      </w:pPr>
      <w:r w:rsidRPr="005A0F52">
        <w:rPr>
          <w:b/>
          <w:bCs/>
          <w:i/>
          <w:iCs/>
          <w:sz w:val="22"/>
          <w:szCs w:val="22"/>
        </w:rPr>
        <w:t>- код иностранной организации (КИО)</w:t>
      </w:r>
      <w:r w:rsidRPr="005A0F52">
        <w:rPr>
          <w:sz w:val="22"/>
          <w:szCs w:val="22"/>
        </w:rPr>
        <w:t xml:space="preserve"> </w:t>
      </w:r>
      <w:r w:rsidRPr="005A0F52">
        <w:rPr>
          <w:b/>
          <w:bCs/>
          <w:i/>
          <w:iCs/>
          <w:sz w:val="22"/>
          <w:szCs w:val="22"/>
        </w:rPr>
        <w:t>– при наличии;</w:t>
      </w:r>
    </w:p>
    <w:p w:rsidR="005A0F52" w:rsidRPr="005A0F52" w:rsidRDefault="005A0F52" w:rsidP="005A0F52">
      <w:pPr>
        <w:ind w:firstLine="567"/>
        <w:jc w:val="both"/>
        <w:rPr>
          <w:b/>
          <w:bCs/>
          <w:i/>
          <w:iCs/>
          <w:sz w:val="22"/>
          <w:szCs w:val="22"/>
        </w:rPr>
      </w:pPr>
      <w:r w:rsidRPr="005A0F52">
        <w:rPr>
          <w:b/>
          <w:bCs/>
          <w:i/>
          <w:iCs/>
          <w:sz w:val="22"/>
          <w:szCs w:val="22"/>
        </w:rPr>
        <w:t>б) в случае если владельцем Биржевых облигаций является физическое лицо дополнительно указывается:</w:t>
      </w:r>
    </w:p>
    <w:p w:rsidR="005A0F52" w:rsidRPr="005A0F52" w:rsidRDefault="005A0F52" w:rsidP="005A0F52">
      <w:pPr>
        <w:widowControl w:val="0"/>
        <w:autoSpaceDE/>
        <w:autoSpaceDN/>
        <w:ind w:left="567"/>
        <w:jc w:val="both"/>
        <w:rPr>
          <w:b/>
          <w:bCs/>
          <w:i/>
          <w:iCs/>
          <w:sz w:val="22"/>
          <w:szCs w:val="22"/>
        </w:rPr>
      </w:pPr>
      <w:r w:rsidRPr="005A0F52">
        <w:rPr>
          <w:b/>
          <w:bCs/>
          <w:i/>
          <w:iCs/>
          <w:sz w:val="22"/>
          <w:szCs w:val="22"/>
        </w:rPr>
        <w:t>- вид, номер, дата и место выдачи документа, удостоверяющего личность владельца, наименование органа, выдавшего документ;</w:t>
      </w:r>
    </w:p>
    <w:p w:rsidR="005A0F52" w:rsidRPr="005A0F52" w:rsidRDefault="005A0F52" w:rsidP="005A0F52">
      <w:pPr>
        <w:widowControl w:val="0"/>
        <w:autoSpaceDE/>
        <w:autoSpaceDN/>
        <w:ind w:left="567"/>
        <w:jc w:val="both"/>
        <w:rPr>
          <w:b/>
          <w:bCs/>
          <w:i/>
          <w:iCs/>
          <w:sz w:val="22"/>
          <w:szCs w:val="22"/>
        </w:rPr>
      </w:pPr>
      <w:r w:rsidRPr="005A0F52">
        <w:rPr>
          <w:b/>
          <w:bCs/>
          <w:i/>
          <w:iCs/>
          <w:sz w:val="22"/>
          <w:szCs w:val="22"/>
        </w:rPr>
        <w:t>- число, месяц и год рождения владельца;</w:t>
      </w:r>
    </w:p>
    <w:p w:rsidR="005A0F52" w:rsidRPr="005A0F52" w:rsidRDefault="005A0F52" w:rsidP="005A0F52">
      <w:pPr>
        <w:widowControl w:val="0"/>
        <w:autoSpaceDE/>
        <w:autoSpaceDN/>
        <w:ind w:left="567"/>
        <w:jc w:val="both"/>
        <w:rPr>
          <w:b/>
          <w:bCs/>
          <w:i/>
          <w:iCs/>
          <w:sz w:val="22"/>
          <w:szCs w:val="22"/>
        </w:rPr>
      </w:pPr>
      <w:r w:rsidRPr="005A0F52">
        <w:rPr>
          <w:b/>
          <w:bCs/>
          <w:i/>
          <w:iCs/>
          <w:sz w:val="22"/>
          <w:szCs w:val="22"/>
        </w:rPr>
        <w:lastRenderedPageBreak/>
        <w:t>- место регистрации и почтовый адрес, включая индекс владельца Биржевых облигаций;</w:t>
      </w:r>
    </w:p>
    <w:p w:rsidR="005A0F52" w:rsidRPr="005A0F52" w:rsidRDefault="005A0F52" w:rsidP="005A0F52">
      <w:pPr>
        <w:widowControl w:val="0"/>
        <w:autoSpaceDE/>
        <w:autoSpaceDN/>
        <w:ind w:left="567"/>
        <w:jc w:val="both"/>
        <w:rPr>
          <w:b/>
          <w:bCs/>
          <w:i/>
          <w:iCs/>
          <w:sz w:val="22"/>
          <w:szCs w:val="22"/>
        </w:rPr>
      </w:pPr>
      <w:r w:rsidRPr="005A0F52">
        <w:rPr>
          <w:b/>
          <w:bCs/>
          <w:i/>
          <w:iCs/>
          <w:sz w:val="22"/>
          <w:szCs w:val="22"/>
        </w:rPr>
        <w:t>- номер свидетельства государственного пенсионного страхования владельца (при его наличии);</w:t>
      </w:r>
    </w:p>
    <w:p w:rsidR="005A0F52" w:rsidRPr="005A0F52" w:rsidRDefault="005A0F52" w:rsidP="005A0F52">
      <w:pPr>
        <w:ind w:firstLine="567"/>
        <w:jc w:val="both"/>
        <w:rPr>
          <w:b/>
          <w:bCs/>
          <w:i/>
          <w:iCs/>
          <w:color w:val="000000"/>
          <w:sz w:val="22"/>
          <w:szCs w:val="22"/>
        </w:rPr>
      </w:pPr>
      <w:r w:rsidRPr="005A0F52">
        <w:rPr>
          <w:b/>
          <w:bCs/>
          <w:i/>
          <w:iCs/>
          <w:color w:val="000000"/>
          <w:sz w:val="22"/>
          <w:szCs w:val="22"/>
        </w:rPr>
        <w:t xml:space="preserve">Также не позднее чем в </w:t>
      </w:r>
      <w:r w:rsidRPr="005A0F52">
        <w:rPr>
          <w:b/>
          <w:bCs/>
          <w:i/>
          <w:iCs/>
          <w:sz w:val="22"/>
          <w:szCs w:val="22"/>
        </w:rPr>
        <w:t>13 часов 00 минут (московского времени) 3 (третьего) рабочего дня</w:t>
      </w:r>
      <w:r w:rsidRPr="005A0F52">
        <w:rPr>
          <w:sz w:val="22"/>
          <w:szCs w:val="22"/>
        </w:rPr>
        <w:t xml:space="preserve"> </w:t>
      </w:r>
      <w:r w:rsidRPr="005A0F52">
        <w:rPr>
          <w:b/>
          <w:bCs/>
          <w:i/>
          <w:iCs/>
          <w:color w:val="000000"/>
          <w:sz w:val="22"/>
          <w:szCs w:val="22"/>
        </w:rPr>
        <w:t xml:space="preserve">до даты выплаты суммы досрочного погашения, дополнительно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w:t>
      </w:r>
      <w:r w:rsidRPr="005A0F52">
        <w:rPr>
          <w:b/>
          <w:bCs/>
          <w:i/>
          <w:iCs/>
          <w:sz w:val="22"/>
          <w:szCs w:val="22"/>
        </w:rPr>
        <w:t>Биржевых облигаций</w:t>
      </w:r>
      <w:r w:rsidRPr="005A0F52">
        <w:rPr>
          <w:b/>
          <w:bCs/>
          <w:i/>
          <w:iCs/>
          <w:color w:val="000000"/>
          <w:sz w:val="22"/>
          <w:szCs w:val="22"/>
        </w:rPr>
        <w:t xml:space="preserve">, включенной в Перечень владельцев и/или номинальных держателей, депонент НРД или номинальный держатель- депонент НРД обязан передать в НРД следующие документы, необходимые для применения соответствующих ставок налогообложения при налогообложении доходов, полученных по </w:t>
      </w:r>
      <w:r w:rsidRPr="005A0F52">
        <w:rPr>
          <w:b/>
          <w:bCs/>
          <w:i/>
          <w:iCs/>
          <w:sz w:val="22"/>
          <w:szCs w:val="22"/>
        </w:rPr>
        <w:t>Биржевым облигациям</w:t>
      </w:r>
      <w:r w:rsidRPr="005A0F52">
        <w:rPr>
          <w:b/>
          <w:bCs/>
          <w:i/>
          <w:iCs/>
          <w:color w:val="000000"/>
          <w:sz w:val="22"/>
          <w:szCs w:val="22"/>
        </w:rPr>
        <w:t>:</w:t>
      </w:r>
    </w:p>
    <w:p w:rsidR="005A0F52" w:rsidRPr="005A0F52" w:rsidRDefault="005A0F52" w:rsidP="005A0F52">
      <w:pPr>
        <w:ind w:firstLine="567"/>
        <w:jc w:val="both"/>
        <w:rPr>
          <w:b/>
          <w:bCs/>
          <w:i/>
          <w:iCs/>
          <w:sz w:val="22"/>
          <w:szCs w:val="22"/>
        </w:rPr>
      </w:pPr>
      <w:r w:rsidRPr="005A0F52">
        <w:rPr>
          <w:b/>
          <w:bCs/>
          <w:i/>
          <w:iCs/>
          <w:sz w:val="22"/>
          <w:szCs w:val="22"/>
        </w:rPr>
        <w:t>а) в случае если владельцем Биржевых</w:t>
      </w:r>
      <w:r w:rsidRPr="005A0F52">
        <w:rPr>
          <w:i/>
          <w:iCs/>
          <w:sz w:val="22"/>
          <w:szCs w:val="22"/>
        </w:rPr>
        <w:t xml:space="preserve"> о</w:t>
      </w:r>
      <w:r w:rsidRPr="005A0F52">
        <w:rPr>
          <w:b/>
          <w:bCs/>
          <w:i/>
          <w:iCs/>
          <w:sz w:val="22"/>
          <w:szCs w:val="22"/>
        </w:rPr>
        <w:t>блигаций является физическое лицо-нерезидент:</w:t>
      </w:r>
    </w:p>
    <w:p w:rsidR="005A0F52" w:rsidRPr="005A0F52" w:rsidRDefault="005A0F52" w:rsidP="005A0F52">
      <w:pPr>
        <w:ind w:left="283" w:firstLine="567"/>
        <w:jc w:val="both"/>
        <w:rPr>
          <w:b/>
          <w:bCs/>
          <w:i/>
          <w:iCs/>
          <w:sz w:val="22"/>
          <w:szCs w:val="22"/>
        </w:rPr>
      </w:pPr>
      <w:r w:rsidRPr="005A0F52">
        <w:rPr>
          <w:b/>
          <w:bCs/>
          <w:i/>
          <w:iCs/>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5A0F52" w:rsidRPr="005A0F52" w:rsidRDefault="005A0F52" w:rsidP="005A0F52">
      <w:pPr>
        <w:ind w:left="283" w:firstLine="567"/>
        <w:jc w:val="both"/>
        <w:rPr>
          <w:b/>
          <w:bCs/>
          <w:i/>
          <w:iCs/>
          <w:sz w:val="22"/>
          <w:szCs w:val="22"/>
        </w:rPr>
      </w:pPr>
      <w:r w:rsidRPr="005A0F52">
        <w:rPr>
          <w:b/>
          <w:bCs/>
          <w:i/>
          <w:iCs/>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5A0F52" w:rsidRPr="005A0F52" w:rsidRDefault="005A0F52" w:rsidP="005A0F52">
      <w:pPr>
        <w:ind w:firstLine="567"/>
        <w:jc w:val="both"/>
        <w:rPr>
          <w:b/>
          <w:bCs/>
          <w:i/>
          <w:iCs/>
          <w:color w:val="000000"/>
          <w:sz w:val="22"/>
          <w:szCs w:val="22"/>
        </w:rPr>
      </w:pPr>
      <w:r w:rsidRPr="005A0F52">
        <w:rPr>
          <w:b/>
          <w:bCs/>
          <w:i/>
          <w:iCs/>
          <w:color w:val="000000"/>
          <w:sz w:val="22"/>
          <w:szCs w:val="22"/>
        </w:rPr>
        <w:t>б) в случае если владельцем Биржевых облигаций является юридическое лицо-нерезидент:</w:t>
      </w:r>
    </w:p>
    <w:p w:rsidR="005A0F52" w:rsidRPr="005A0F52" w:rsidRDefault="005A0F52" w:rsidP="005A0F52">
      <w:pPr>
        <w:widowControl w:val="0"/>
        <w:ind w:firstLine="567"/>
        <w:jc w:val="both"/>
        <w:rPr>
          <w:b/>
          <w:bCs/>
          <w:i/>
          <w:iCs/>
          <w:sz w:val="22"/>
          <w:szCs w:val="22"/>
        </w:rPr>
      </w:pPr>
      <w:r w:rsidRPr="005A0F52">
        <w:rPr>
          <w:b/>
          <w:bCs/>
          <w:i/>
          <w:iCs/>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 (Подробно информация о необходимости перевода на русский язык приведена в Примечании к п. 9.4. «Порядок и срок выплаты дохода по биржевым облигациям, включая порядок и срок выплаты каждого купона» Решения о выпуске ценных бумаг и п.9.1.2 Проспекта ценных бумаг.).</w:t>
      </w:r>
    </w:p>
    <w:p w:rsidR="005A0F52" w:rsidRPr="005A0F52" w:rsidRDefault="005A0F52" w:rsidP="005A0F52">
      <w:pPr>
        <w:tabs>
          <w:tab w:val="num" w:pos="720"/>
        </w:tabs>
        <w:adjustRightInd w:val="0"/>
        <w:ind w:firstLine="567"/>
        <w:jc w:val="both"/>
        <w:rPr>
          <w:b/>
          <w:bCs/>
          <w:i/>
          <w:iCs/>
          <w:color w:val="000000"/>
          <w:sz w:val="22"/>
          <w:szCs w:val="22"/>
        </w:rPr>
      </w:pPr>
      <w:r w:rsidRPr="005A0F52">
        <w:rPr>
          <w:b/>
          <w:bCs/>
          <w:i/>
          <w:iCs/>
          <w:color w:val="000000"/>
          <w:sz w:val="22"/>
          <w:szCs w:val="22"/>
        </w:rPr>
        <w:t xml:space="preserve">в) в случае, если получателем дохода по Биржевым облигациям будет постоянное представительство юридического лица-нерезидента: </w:t>
      </w:r>
    </w:p>
    <w:p w:rsidR="005A0F52" w:rsidRPr="005A0F52" w:rsidRDefault="005A0F52" w:rsidP="005A0F52">
      <w:pPr>
        <w:widowControl w:val="0"/>
        <w:ind w:firstLine="567"/>
        <w:jc w:val="both"/>
        <w:rPr>
          <w:b/>
          <w:bCs/>
          <w:i/>
          <w:iCs/>
          <w:sz w:val="22"/>
          <w:szCs w:val="22"/>
        </w:rPr>
      </w:pPr>
      <w:r w:rsidRPr="005A0F52">
        <w:rPr>
          <w:b/>
          <w:bCs/>
          <w:i/>
          <w:iCs/>
          <w:sz w:val="22"/>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5A0F52" w:rsidRPr="005A0F52" w:rsidRDefault="005A0F52" w:rsidP="005A0F52">
      <w:pPr>
        <w:ind w:firstLine="567"/>
        <w:jc w:val="both"/>
        <w:rPr>
          <w:b/>
          <w:bCs/>
          <w:i/>
          <w:iCs/>
          <w:sz w:val="22"/>
          <w:szCs w:val="22"/>
        </w:rPr>
      </w:pPr>
      <w:r w:rsidRPr="005A0F52">
        <w:rPr>
          <w:b/>
          <w:bCs/>
          <w:i/>
          <w:iCs/>
          <w:sz w:val="22"/>
          <w:szCs w:val="22"/>
        </w:rPr>
        <w:t>г) В случае выплат российским гражданам, проживающим за пределами территории Российской Федерации, номинальному держателю – депоненту НРД необходимо предоставить НРД,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5A0F52" w:rsidRPr="005A0F52" w:rsidRDefault="005A0F52" w:rsidP="005A0F52">
      <w:pPr>
        <w:widowControl w:val="0"/>
        <w:ind w:firstLine="567"/>
        <w:jc w:val="both"/>
        <w:rPr>
          <w:b/>
          <w:bCs/>
          <w:i/>
          <w:iCs/>
          <w:color w:val="000000"/>
          <w:sz w:val="22"/>
          <w:szCs w:val="22"/>
        </w:rPr>
      </w:pPr>
      <w:r w:rsidRPr="005A0F52">
        <w:rPr>
          <w:b/>
          <w:bCs/>
          <w:i/>
          <w:iCs/>
          <w:color w:val="000000"/>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5A0F52" w:rsidRPr="005A0F52" w:rsidRDefault="005A0F52" w:rsidP="005A0F52">
      <w:pPr>
        <w:widowControl w:val="0"/>
        <w:ind w:firstLine="567"/>
        <w:jc w:val="both"/>
        <w:rPr>
          <w:b/>
          <w:bCs/>
          <w:i/>
          <w:iCs/>
          <w:sz w:val="22"/>
          <w:szCs w:val="22"/>
        </w:rPr>
      </w:pPr>
      <w:r w:rsidRPr="005A0F52">
        <w:rPr>
          <w:b/>
          <w:bCs/>
          <w:i/>
          <w:iCs/>
          <w:sz w:val="22"/>
          <w:szCs w:val="22"/>
        </w:rPr>
        <w:t>Владельцы Биржевых облигаций, их уполномоченные лица, в том числе депоненты НРД, самостоятельно отслеживают полноту и актуальность реквизитов банковского счета, предоставленных ими в НРД. В случае непредставления или несвоевременного представления вышеуказанными лицами НРД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НРД,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Биржевых облигаций не имеет права требовать начисления процентов или какой-либо иной компенсации за такую задержку в платеже.</w:t>
      </w:r>
    </w:p>
    <w:p w:rsidR="005A0F52" w:rsidRPr="005A0F52" w:rsidRDefault="005A0F52" w:rsidP="005A0F52">
      <w:pPr>
        <w:widowControl w:val="0"/>
        <w:ind w:firstLine="567"/>
        <w:jc w:val="both"/>
        <w:rPr>
          <w:b/>
          <w:bCs/>
          <w:i/>
          <w:iCs/>
          <w:sz w:val="22"/>
          <w:szCs w:val="22"/>
        </w:rPr>
      </w:pPr>
      <w:r w:rsidRPr="005A0F52">
        <w:rPr>
          <w:b/>
          <w:bCs/>
          <w:i/>
          <w:iCs/>
          <w:sz w:val="22"/>
          <w:szCs w:val="22"/>
        </w:rPr>
        <w:t>Эмитент перечисляет необходимые денежные средства для досрочного погашения Биржевых облигаций на счёт Платёжного агента в сроки и в порядке, установленными Договором, заключенным между Эмитентом и Платежным агентом.</w:t>
      </w:r>
    </w:p>
    <w:p w:rsidR="005A0F52" w:rsidRPr="005A0F52" w:rsidRDefault="005A0F52" w:rsidP="005A0F52">
      <w:pPr>
        <w:widowControl w:val="0"/>
        <w:ind w:firstLine="567"/>
        <w:jc w:val="both"/>
        <w:rPr>
          <w:b/>
          <w:bCs/>
          <w:i/>
          <w:iCs/>
          <w:sz w:val="22"/>
          <w:szCs w:val="22"/>
        </w:rPr>
      </w:pPr>
      <w:r w:rsidRPr="005A0F52">
        <w:rPr>
          <w:b/>
          <w:bCs/>
          <w:i/>
          <w:iCs/>
          <w:sz w:val="22"/>
          <w:szCs w:val="22"/>
        </w:rPr>
        <w:lastRenderedPageBreak/>
        <w:t>На основании Перечня владельцев и/или номинальных держателей Биржевых облигаций для выплаты досрочного погашения Биржевых облигаций, предоставленного Депозитарием, Платёжный агент рассчитывает суммы денежных средств, подлежащих выплате каждому из лиц, уполномоченных на получение сумм досрочного погашения по Биржевым облигациям.</w:t>
      </w:r>
    </w:p>
    <w:p w:rsidR="005A0F52" w:rsidRPr="005A0F52" w:rsidRDefault="005A0F52" w:rsidP="005A0F52">
      <w:pPr>
        <w:widowControl w:val="0"/>
        <w:ind w:firstLine="567"/>
        <w:jc w:val="both"/>
        <w:rPr>
          <w:b/>
          <w:bCs/>
          <w:i/>
          <w:iCs/>
          <w:sz w:val="22"/>
          <w:szCs w:val="22"/>
        </w:rPr>
      </w:pPr>
      <w:r w:rsidRPr="005A0F52">
        <w:rPr>
          <w:b/>
          <w:bCs/>
          <w:i/>
          <w:iCs/>
          <w:sz w:val="22"/>
          <w:szCs w:val="22"/>
        </w:rPr>
        <w:t>В дату досрочного погашения Биржевых облигаций Платёжный агент перечисляет полученные от Эмитента денежные средства на счета лиц, уполномоченных получать суммы досрочного погашения по Биржевым облигациям, в пользу владельцев Биржевых облигаций, указанных в Перечне владельцев и/или номинальных держателей Биржевых облигаций.</w:t>
      </w:r>
    </w:p>
    <w:p w:rsidR="005A0F52" w:rsidRPr="005A0F52" w:rsidRDefault="005A0F52" w:rsidP="005A0F52">
      <w:pPr>
        <w:widowControl w:val="0"/>
        <w:ind w:firstLine="567"/>
        <w:jc w:val="both"/>
        <w:rPr>
          <w:b/>
          <w:bCs/>
          <w:i/>
          <w:iCs/>
          <w:sz w:val="22"/>
          <w:szCs w:val="22"/>
        </w:rPr>
      </w:pPr>
      <w:r w:rsidRPr="005A0F52">
        <w:rPr>
          <w:b/>
          <w:bCs/>
          <w:i/>
          <w:iCs/>
          <w:sz w:val="22"/>
          <w:szCs w:val="22"/>
        </w:rPr>
        <w:t>В случае, если одно лицо уполномочено на получение сумм досрочного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5A0F52" w:rsidRPr="005A0F52" w:rsidRDefault="005A0F52" w:rsidP="005A0F52">
      <w:pPr>
        <w:adjustRightInd w:val="0"/>
        <w:ind w:firstLine="567"/>
        <w:jc w:val="both"/>
        <w:rPr>
          <w:b/>
          <w:bCs/>
          <w:i/>
          <w:iCs/>
          <w:sz w:val="22"/>
          <w:szCs w:val="22"/>
        </w:rPr>
      </w:pPr>
      <w:r w:rsidRPr="005A0F52">
        <w:rPr>
          <w:b/>
          <w:bCs/>
          <w:i/>
          <w:iCs/>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5A0F52" w:rsidRPr="005A0F52" w:rsidRDefault="005A0F52" w:rsidP="005A0F52">
      <w:pPr>
        <w:widowControl w:val="0"/>
        <w:ind w:firstLine="567"/>
        <w:jc w:val="both"/>
        <w:rPr>
          <w:b/>
          <w:bCs/>
          <w:i/>
          <w:iCs/>
          <w:sz w:val="22"/>
          <w:szCs w:val="22"/>
        </w:rPr>
      </w:pPr>
      <w:r w:rsidRPr="005A0F52">
        <w:rPr>
          <w:b/>
          <w:bCs/>
          <w:i/>
          <w:iCs/>
          <w:sz w:val="22"/>
          <w:szCs w:val="22"/>
        </w:rP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досрочного погашения, признается надлежащим в том числе, в случае отчуждения Биржевых облигаций после даты составления вышеуказанного Перечня.</w:t>
      </w:r>
    </w:p>
    <w:p w:rsidR="005A0F52" w:rsidRPr="005A0F52" w:rsidRDefault="005A0F52" w:rsidP="005A0F52">
      <w:pPr>
        <w:widowControl w:val="0"/>
        <w:ind w:firstLine="567"/>
        <w:jc w:val="both"/>
        <w:rPr>
          <w:sz w:val="22"/>
          <w:szCs w:val="22"/>
        </w:rPr>
      </w:pPr>
      <w:r w:rsidRPr="005A0F52">
        <w:rPr>
          <w:b/>
          <w:bCs/>
          <w:i/>
          <w:iCs/>
          <w:sz w:val="22"/>
          <w:szCs w:val="22"/>
        </w:rPr>
        <w:t>Обязательства Эмитента по уплате сумм досрочного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5A0F52" w:rsidRPr="005A0F52" w:rsidRDefault="005A0F52" w:rsidP="005A0F52">
      <w:pPr>
        <w:ind w:firstLine="567"/>
        <w:jc w:val="both"/>
        <w:rPr>
          <w:b/>
          <w:bCs/>
          <w:i/>
          <w:iCs/>
          <w:sz w:val="22"/>
          <w:szCs w:val="22"/>
        </w:rPr>
      </w:pPr>
      <w:r w:rsidRPr="005A0F52">
        <w:rPr>
          <w:b/>
          <w:bCs/>
          <w:i/>
          <w:iCs/>
          <w:sz w:val="22"/>
          <w:szCs w:val="22"/>
        </w:rPr>
        <w:t>Биржевые облигации, погашенные Эмитентом досрочно, не могут быть выпущены в обращение.</w:t>
      </w:r>
    </w:p>
    <w:p w:rsidR="005A0F52" w:rsidRPr="005A0F52" w:rsidRDefault="005A0F52" w:rsidP="005A0F52">
      <w:pPr>
        <w:ind w:firstLine="539"/>
        <w:jc w:val="both"/>
        <w:rPr>
          <w:sz w:val="22"/>
          <w:szCs w:val="22"/>
        </w:rPr>
      </w:pPr>
    </w:p>
    <w:p w:rsidR="005A0F52" w:rsidRPr="005A0F52" w:rsidRDefault="005A0F52" w:rsidP="005A0F52">
      <w:pPr>
        <w:ind w:firstLine="539"/>
        <w:jc w:val="both"/>
        <w:rPr>
          <w:b/>
          <w:bCs/>
          <w:i/>
          <w:iCs/>
          <w:sz w:val="22"/>
          <w:szCs w:val="22"/>
        </w:rPr>
      </w:pPr>
      <w:r w:rsidRPr="005A0F52">
        <w:rPr>
          <w:b/>
          <w:bCs/>
          <w:i/>
          <w:iCs/>
          <w:sz w:val="22"/>
          <w:szCs w:val="22"/>
        </w:rPr>
        <w:t>Б) Эмитент</w:t>
      </w:r>
      <w:r w:rsidRPr="005A0F52">
        <w:rPr>
          <w:b/>
          <w:bCs/>
          <w:sz w:val="22"/>
          <w:szCs w:val="22"/>
        </w:rPr>
        <w:t xml:space="preserve"> </w:t>
      </w:r>
      <w:r w:rsidRPr="005A0F52">
        <w:rPr>
          <w:b/>
          <w:bCs/>
          <w:i/>
          <w:iCs/>
          <w:sz w:val="22"/>
          <w:szCs w:val="22"/>
        </w:rPr>
        <w:t>имеет право принять решение о досрочном погашении Биржевых облигаций в случае, если 100% Биржевых облигаций Эмитента были приобретены Эмитентом в соответствии с п.10 Решения о выпуске ценных бумаг или п.9.1.2. Проспекта ценных бумаг</w:t>
      </w:r>
      <w:r w:rsidRPr="005A0F52">
        <w:rPr>
          <w:sz w:val="22"/>
          <w:szCs w:val="22"/>
        </w:rPr>
        <w:t xml:space="preserve"> </w:t>
      </w:r>
      <w:r w:rsidRPr="005A0F52">
        <w:rPr>
          <w:b/>
          <w:bCs/>
          <w:i/>
          <w:iCs/>
          <w:sz w:val="22"/>
          <w:szCs w:val="22"/>
        </w:rPr>
        <w:t>и зачислены на счет Эмитента в НРД.</w:t>
      </w:r>
    </w:p>
    <w:p w:rsidR="005A0F52" w:rsidRPr="005A0F52" w:rsidRDefault="005A0F52" w:rsidP="005A0F52">
      <w:pPr>
        <w:adjustRightInd w:val="0"/>
        <w:ind w:firstLine="540"/>
        <w:jc w:val="both"/>
        <w:rPr>
          <w:b/>
          <w:bCs/>
          <w:i/>
          <w:iCs/>
          <w:color w:val="000000"/>
          <w:sz w:val="22"/>
          <w:szCs w:val="22"/>
        </w:rPr>
      </w:pPr>
      <w:r w:rsidRPr="005A0F52">
        <w:rPr>
          <w:b/>
          <w:bCs/>
          <w:i/>
          <w:iCs/>
          <w:color w:val="000000"/>
          <w:sz w:val="22"/>
          <w:szCs w:val="22"/>
        </w:rPr>
        <w:t>Решение о досрочном погашении Биржевых облигаций принимается единоличным исполнительным органом Эмитента Биржевых облигаций, если иное не установлено федеральными законами или уставом (учредительными документами) Эмитента Биржевых облигаций.</w:t>
      </w:r>
    </w:p>
    <w:p w:rsidR="005A0F52" w:rsidRPr="005A0F52" w:rsidRDefault="005A0F52" w:rsidP="005A0F52">
      <w:pPr>
        <w:ind w:firstLine="539"/>
        <w:jc w:val="both"/>
        <w:rPr>
          <w:b/>
          <w:bCs/>
          <w:i/>
          <w:iCs/>
          <w:sz w:val="22"/>
          <w:szCs w:val="22"/>
        </w:rPr>
      </w:pPr>
      <w:r w:rsidRPr="005A0F52">
        <w:rPr>
          <w:b/>
          <w:bCs/>
          <w:i/>
          <w:iCs/>
          <w:sz w:val="22"/>
          <w:szCs w:val="22"/>
        </w:rPr>
        <w:t>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5A0F52" w:rsidRPr="005A0F52" w:rsidRDefault="005A0F52" w:rsidP="005A0F52">
      <w:pPr>
        <w:ind w:firstLine="539"/>
        <w:jc w:val="both"/>
        <w:rPr>
          <w:sz w:val="22"/>
          <w:szCs w:val="22"/>
        </w:rPr>
      </w:pPr>
    </w:p>
    <w:p w:rsidR="005A0F52" w:rsidRPr="005A0F52" w:rsidRDefault="005A0F52" w:rsidP="005A0F52">
      <w:pPr>
        <w:ind w:firstLine="539"/>
        <w:jc w:val="both"/>
        <w:rPr>
          <w:sz w:val="22"/>
          <w:szCs w:val="22"/>
        </w:rPr>
      </w:pPr>
      <w:r w:rsidRPr="005A0F52">
        <w:rPr>
          <w:sz w:val="22"/>
          <w:szCs w:val="22"/>
        </w:rPr>
        <w:t>порядок раскрытия информации о принятии решения о досрочном погашении Биржевых облигаций по усмотрению Эмитента</w:t>
      </w:r>
    </w:p>
    <w:p w:rsidR="005A0F52" w:rsidRPr="005A0F52" w:rsidRDefault="005A0F52" w:rsidP="005A0F52">
      <w:pPr>
        <w:adjustRightInd w:val="0"/>
        <w:ind w:firstLine="540"/>
        <w:jc w:val="both"/>
        <w:rPr>
          <w:b/>
          <w:bCs/>
          <w:i/>
          <w:iCs/>
          <w:sz w:val="22"/>
          <w:szCs w:val="22"/>
        </w:rPr>
      </w:pPr>
      <w:r w:rsidRPr="005A0F52">
        <w:rPr>
          <w:b/>
          <w:bCs/>
          <w:i/>
          <w:iCs/>
          <w:sz w:val="22"/>
          <w:szCs w:val="22"/>
        </w:rPr>
        <w:t>1) Уведомление о принятии Эмитентом решения о досрочном погашении Биржевых облигаций публикуется Эмитентом не позднее, чем за 14 (Четырнадцать) дней до даты досрочного погашения Биржевых облигаций как «Сообщение о сведениях, которые могут оказать существенное влияние на стоимость ценных бумаг акционерного общества»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w:t>
      </w:r>
      <w:r w:rsidRPr="005A0F52">
        <w:rPr>
          <w:sz w:val="22"/>
          <w:szCs w:val="22"/>
        </w:rPr>
        <w:t xml:space="preserve">, </w:t>
      </w:r>
      <w:r w:rsidRPr="005A0F52">
        <w:rPr>
          <w:b/>
          <w:bCs/>
          <w:i/>
          <w:iCs/>
          <w:sz w:val="22"/>
          <w:szCs w:val="22"/>
        </w:rPr>
        <w:t>на котором принято решение о досрочном погашении Биржевых облигаций, или с даты принятия такого решения уполномоченным органом управления Эмитента, если составление протокола не требуется:</w:t>
      </w:r>
    </w:p>
    <w:p w:rsidR="005A0F52" w:rsidRPr="005A0F52" w:rsidRDefault="005A0F52" w:rsidP="005A0F52">
      <w:pPr>
        <w:numPr>
          <w:ilvl w:val="0"/>
          <w:numId w:val="17"/>
        </w:numPr>
        <w:autoSpaceDE/>
        <w:autoSpaceDN/>
        <w:ind w:left="771" w:hanging="357"/>
        <w:jc w:val="both"/>
        <w:rPr>
          <w:b/>
          <w:bCs/>
          <w:i/>
          <w:iCs/>
          <w:sz w:val="22"/>
          <w:szCs w:val="22"/>
        </w:rPr>
      </w:pPr>
      <w:r w:rsidRPr="005A0F52">
        <w:rPr>
          <w:b/>
          <w:bCs/>
          <w:i/>
          <w:iCs/>
          <w:sz w:val="22"/>
          <w:szCs w:val="22"/>
        </w:rPr>
        <w:t>в ленте новостей - не позднее 1 (Одного) дня;</w:t>
      </w:r>
    </w:p>
    <w:p w:rsidR="005A0F52" w:rsidRPr="005A0F52" w:rsidRDefault="005A0F52" w:rsidP="005A0F52">
      <w:pPr>
        <w:numPr>
          <w:ilvl w:val="0"/>
          <w:numId w:val="17"/>
        </w:numPr>
        <w:autoSpaceDE/>
        <w:autoSpaceDN/>
        <w:ind w:left="771" w:hanging="357"/>
        <w:jc w:val="both"/>
        <w:rPr>
          <w:b/>
          <w:bCs/>
          <w:i/>
          <w:iCs/>
          <w:sz w:val="22"/>
          <w:szCs w:val="22"/>
        </w:rPr>
      </w:pPr>
      <w:r w:rsidRPr="005A0F52">
        <w:rPr>
          <w:b/>
          <w:bCs/>
          <w:i/>
          <w:iCs/>
          <w:sz w:val="22"/>
          <w:szCs w:val="22"/>
        </w:rPr>
        <w:t>на странице Эмитента в сети Интернет - не позднее 2 (Двух) дней.</w:t>
      </w:r>
    </w:p>
    <w:p w:rsidR="005A0F52" w:rsidRPr="005A0F52" w:rsidRDefault="005A0F52" w:rsidP="005A0F52">
      <w:pPr>
        <w:ind w:firstLine="540"/>
        <w:jc w:val="both"/>
        <w:rPr>
          <w:b/>
          <w:bCs/>
          <w:i/>
          <w:iCs/>
          <w:sz w:val="22"/>
          <w:szCs w:val="22"/>
        </w:rPr>
      </w:pPr>
      <w:r w:rsidRPr="005A0F52">
        <w:rPr>
          <w:b/>
          <w:bCs/>
          <w:i/>
          <w:iCs/>
          <w:sz w:val="22"/>
          <w:szCs w:val="22"/>
        </w:rPr>
        <w:t>При этом публикация в сети Интернет осуществляется после публикации в ленте новостей.</w:t>
      </w:r>
    </w:p>
    <w:p w:rsidR="005A0F52" w:rsidRPr="005A0F52" w:rsidRDefault="005A0F52" w:rsidP="005A0F52">
      <w:pPr>
        <w:ind w:firstLine="567"/>
        <w:jc w:val="both"/>
        <w:rPr>
          <w:b/>
          <w:bCs/>
          <w:i/>
          <w:iCs/>
          <w:sz w:val="22"/>
          <w:szCs w:val="22"/>
        </w:rPr>
      </w:pPr>
      <w:r w:rsidRPr="005A0F52">
        <w:rPr>
          <w:b/>
          <w:bCs/>
          <w:i/>
          <w:iCs/>
          <w:sz w:val="22"/>
          <w:szCs w:val="22"/>
        </w:rPr>
        <w:t xml:space="preserve">Данное уведомление среди прочих сведений должно включать в себя также стоимость досрочного погашения (общую номинальную стоимость всех Биржевых облигаций), срок (дату начала и окончания досрочного погашения Биржевых облигаций) и порядок осуществления Эмитентом досрочного погашения Биржевых облигаций, </w:t>
      </w:r>
      <w:r w:rsidRPr="005A0F52">
        <w:rPr>
          <w:b/>
          <w:bCs/>
          <w:i/>
          <w:iCs/>
          <w:color w:val="000000"/>
          <w:sz w:val="22"/>
          <w:szCs w:val="22"/>
        </w:rPr>
        <w:t>а также содержать информацию о том, что досрочное погашение осуществляется в отношении всех Биржевых облигаций</w:t>
      </w:r>
      <w:r w:rsidRPr="005A0F52">
        <w:rPr>
          <w:b/>
          <w:bCs/>
          <w:i/>
          <w:iCs/>
          <w:sz w:val="22"/>
          <w:szCs w:val="22"/>
        </w:rPr>
        <w:t>.</w:t>
      </w:r>
    </w:p>
    <w:p w:rsidR="005A0F52" w:rsidRPr="005A0F52" w:rsidRDefault="005A0F52" w:rsidP="005A0F52">
      <w:pPr>
        <w:widowControl w:val="0"/>
        <w:ind w:firstLine="567"/>
        <w:jc w:val="both"/>
        <w:rPr>
          <w:b/>
          <w:bCs/>
          <w:i/>
          <w:iCs/>
          <w:sz w:val="22"/>
          <w:szCs w:val="22"/>
        </w:rPr>
      </w:pPr>
      <w:r w:rsidRPr="005A0F52">
        <w:rPr>
          <w:b/>
          <w:bCs/>
          <w:i/>
          <w:iCs/>
          <w:color w:val="000000"/>
          <w:spacing w:val="-4"/>
          <w:sz w:val="22"/>
          <w:szCs w:val="22"/>
        </w:rPr>
        <w:t>Эмитент информирует Биржу и НРД о принятых решениях не позднее 2 (Второго) рабочего дня после даты принятия соответствующего решения.</w:t>
      </w:r>
    </w:p>
    <w:p w:rsidR="005A0F52" w:rsidRPr="005A0F52" w:rsidRDefault="005A0F52" w:rsidP="005A0F52">
      <w:pPr>
        <w:ind w:firstLine="567"/>
        <w:jc w:val="both"/>
        <w:rPr>
          <w:b/>
          <w:bCs/>
          <w:i/>
          <w:iCs/>
          <w:sz w:val="22"/>
          <w:szCs w:val="22"/>
        </w:rPr>
      </w:pPr>
      <w:r w:rsidRPr="005A0F52">
        <w:rPr>
          <w:b/>
          <w:bCs/>
          <w:i/>
          <w:iCs/>
          <w:sz w:val="22"/>
          <w:szCs w:val="22"/>
        </w:rPr>
        <w:t xml:space="preserve">2) Эмитент публикует информацию об итогах досрочного погашения (в том числе о количестве досрочно погашенных Биржевых облигаций) в сроки и порядке, предусмотренные п. 11 Решения о выпуске ценных бумаг. </w:t>
      </w:r>
    </w:p>
    <w:p w:rsidR="005A0F52" w:rsidRPr="005A0F52" w:rsidRDefault="005A0F52" w:rsidP="005A0F52">
      <w:pPr>
        <w:ind w:firstLine="567"/>
        <w:jc w:val="both"/>
        <w:rPr>
          <w:b/>
          <w:bCs/>
          <w:i/>
          <w:iCs/>
          <w:sz w:val="22"/>
          <w:szCs w:val="22"/>
        </w:rPr>
      </w:pPr>
    </w:p>
    <w:p w:rsidR="005A0F52" w:rsidRPr="005A0F52" w:rsidRDefault="005A0F52" w:rsidP="005A0F52">
      <w:pPr>
        <w:ind w:firstLine="539"/>
        <w:jc w:val="both"/>
        <w:rPr>
          <w:sz w:val="22"/>
          <w:szCs w:val="22"/>
        </w:rPr>
      </w:pPr>
      <w:r w:rsidRPr="005A0F52">
        <w:rPr>
          <w:sz w:val="22"/>
          <w:szCs w:val="22"/>
        </w:rPr>
        <w:t>Срок, в течение которого Биржевые облигации могут быть досрочно погашены Эмитентом</w:t>
      </w:r>
    </w:p>
    <w:p w:rsidR="005A0F52" w:rsidRPr="005A0F52" w:rsidRDefault="005A0F52" w:rsidP="005A0F52">
      <w:pPr>
        <w:ind w:firstLine="539"/>
        <w:jc w:val="both"/>
        <w:rPr>
          <w:sz w:val="22"/>
          <w:szCs w:val="22"/>
        </w:rPr>
      </w:pPr>
      <w:r w:rsidRPr="005A0F52">
        <w:rPr>
          <w:sz w:val="22"/>
          <w:szCs w:val="22"/>
        </w:rPr>
        <w:t>Дата начала досрочного погашения:</w:t>
      </w:r>
    </w:p>
    <w:p w:rsidR="005A0F52" w:rsidRPr="005A0F52" w:rsidRDefault="005A0F52" w:rsidP="005A0F52">
      <w:pPr>
        <w:ind w:firstLine="539"/>
        <w:jc w:val="both"/>
        <w:rPr>
          <w:b/>
          <w:bCs/>
          <w:i/>
          <w:iCs/>
          <w:sz w:val="22"/>
          <w:szCs w:val="22"/>
        </w:rPr>
      </w:pPr>
      <w:r w:rsidRPr="005A0F52">
        <w:rPr>
          <w:b/>
          <w:bCs/>
          <w:i/>
          <w:iCs/>
          <w:sz w:val="22"/>
          <w:szCs w:val="22"/>
        </w:rPr>
        <w:t>В случае принятия Эмитентом решения о досрочном погашении по усмотрению Эмитента Биржевые облигации будут досрочно погашены в дату досрочного погашения Биржевых облигаций, установленную в соответствии с пп.Б) пункта 9.5.2. Решения о выпуске ценных бумаг и п.9.1.2. Проспекта ценных бумаг, но не ранее даты раскрытия ФБ ММВБ информации об итогах выпуска Биржевых облигаций и уведомления об этом Банка России в установленном им порядке.</w:t>
      </w:r>
    </w:p>
    <w:p w:rsidR="005A0F52" w:rsidRPr="005A0F52" w:rsidRDefault="005A0F52" w:rsidP="005A0F52">
      <w:pPr>
        <w:tabs>
          <w:tab w:val="left" w:pos="6135"/>
        </w:tabs>
        <w:adjustRightInd w:val="0"/>
        <w:ind w:firstLine="540"/>
        <w:jc w:val="both"/>
        <w:rPr>
          <w:sz w:val="22"/>
          <w:szCs w:val="22"/>
          <w:lang w:eastAsia="en-US"/>
        </w:rPr>
      </w:pPr>
      <w:r w:rsidRPr="005A0F52">
        <w:rPr>
          <w:sz w:val="22"/>
          <w:szCs w:val="22"/>
          <w:lang w:eastAsia="en-US"/>
        </w:rPr>
        <w:t>Дата окончания досрочного погашения:</w:t>
      </w:r>
    </w:p>
    <w:p w:rsidR="005A0F52" w:rsidRPr="005A0F52" w:rsidRDefault="005A0F52" w:rsidP="005A0F52">
      <w:pPr>
        <w:ind w:firstLine="540"/>
        <w:jc w:val="both"/>
        <w:rPr>
          <w:b/>
          <w:bCs/>
          <w:i/>
          <w:iCs/>
          <w:sz w:val="22"/>
          <w:szCs w:val="22"/>
        </w:rPr>
      </w:pPr>
      <w:r w:rsidRPr="005A0F52">
        <w:rPr>
          <w:b/>
          <w:bCs/>
          <w:i/>
          <w:iCs/>
          <w:sz w:val="22"/>
          <w:szCs w:val="22"/>
        </w:rPr>
        <w:t>Даты начала и окончания досрочного погашения Биржевых облигаций выпуска совпадают.</w:t>
      </w:r>
    </w:p>
    <w:p w:rsidR="005A0F52" w:rsidRPr="005A0F52" w:rsidRDefault="005A0F52" w:rsidP="005A0F52">
      <w:pPr>
        <w:widowControl w:val="0"/>
        <w:ind w:firstLine="567"/>
        <w:jc w:val="both"/>
        <w:rPr>
          <w:b/>
          <w:bCs/>
          <w:i/>
          <w:iCs/>
          <w:color w:val="000000"/>
          <w:sz w:val="22"/>
          <w:szCs w:val="22"/>
        </w:rPr>
      </w:pPr>
      <w:r w:rsidRPr="005A0F52">
        <w:rPr>
          <w:b/>
          <w:bCs/>
          <w:i/>
          <w:iCs/>
          <w:color w:val="000000"/>
          <w:sz w:val="22"/>
          <w:szCs w:val="22"/>
        </w:rPr>
        <w:t>Если дата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Биржевой облигации не имеет права требовать начисления процентов или какой-либо иной компенсации за такую задержку в платеже.</w:t>
      </w:r>
    </w:p>
    <w:p w:rsidR="005A0F52" w:rsidRPr="005A0F52" w:rsidRDefault="005A0F52" w:rsidP="005A0F52">
      <w:pPr>
        <w:ind w:firstLine="567"/>
        <w:jc w:val="both"/>
        <w:rPr>
          <w:sz w:val="22"/>
          <w:szCs w:val="22"/>
        </w:rPr>
      </w:pPr>
    </w:p>
    <w:p w:rsidR="005A0F52" w:rsidRPr="005A0F52" w:rsidRDefault="005A0F52" w:rsidP="005A0F52">
      <w:pPr>
        <w:ind w:firstLine="567"/>
        <w:jc w:val="both"/>
        <w:rPr>
          <w:sz w:val="22"/>
          <w:szCs w:val="22"/>
        </w:rPr>
      </w:pPr>
      <w:r w:rsidRPr="005A0F52">
        <w:rPr>
          <w:sz w:val="22"/>
          <w:szCs w:val="22"/>
        </w:rPr>
        <w:t xml:space="preserve">порядок досрочного погашения Биржевых облигаций по усмотрению эмитента </w:t>
      </w:r>
    </w:p>
    <w:p w:rsidR="005A0F52" w:rsidRPr="005A0F52" w:rsidRDefault="005A0F52" w:rsidP="005A0F52">
      <w:pPr>
        <w:adjustRightInd w:val="0"/>
        <w:ind w:firstLine="567"/>
        <w:jc w:val="both"/>
        <w:rPr>
          <w:b/>
          <w:bCs/>
          <w:i/>
          <w:iCs/>
          <w:sz w:val="22"/>
          <w:szCs w:val="22"/>
        </w:rPr>
      </w:pPr>
      <w:r w:rsidRPr="005A0F52">
        <w:rPr>
          <w:b/>
          <w:bCs/>
          <w:i/>
          <w:iCs/>
          <w:color w:val="000000"/>
          <w:sz w:val="22"/>
          <w:szCs w:val="22"/>
        </w:rPr>
        <w:t>Досрочное погашение Биржевых облигаций по усмотрению Эмитента осуществляется в отношении всех Биржевых облигаций выпуска по номинальной стоимости Биржевых облигаций.</w:t>
      </w:r>
    </w:p>
    <w:p w:rsidR="005A0F52" w:rsidRPr="005A0F52" w:rsidRDefault="005A0F52" w:rsidP="005A0F52">
      <w:pPr>
        <w:jc w:val="both"/>
        <w:rPr>
          <w:b/>
          <w:sz w:val="22"/>
          <w:szCs w:val="22"/>
        </w:rPr>
      </w:pPr>
    </w:p>
    <w:p w:rsidR="009269B3" w:rsidRPr="00AB7043" w:rsidRDefault="009269B3" w:rsidP="009269B3">
      <w:pPr>
        <w:numPr>
          <w:ilvl w:val="0"/>
          <w:numId w:val="13"/>
        </w:numPr>
        <w:ind w:left="0" w:firstLine="0"/>
        <w:jc w:val="both"/>
        <w:rPr>
          <w:b/>
          <w:sz w:val="22"/>
          <w:szCs w:val="22"/>
        </w:rPr>
      </w:pPr>
      <w:r w:rsidRPr="00AB7043">
        <w:rPr>
          <w:b/>
          <w:sz w:val="22"/>
          <w:szCs w:val="22"/>
        </w:rPr>
        <w:t xml:space="preserve">Изменения в тексте </w:t>
      </w:r>
      <w:r w:rsidR="00BB320B">
        <w:rPr>
          <w:b/>
          <w:sz w:val="22"/>
          <w:szCs w:val="22"/>
        </w:rPr>
        <w:t>п.9.6</w:t>
      </w:r>
      <w:r w:rsidRPr="00AB7043">
        <w:rPr>
          <w:b/>
          <w:sz w:val="22"/>
          <w:szCs w:val="22"/>
        </w:rPr>
        <w:t xml:space="preserve"> Решения о выпуске:</w:t>
      </w:r>
    </w:p>
    <w:p w:rsidR="009269B3" w:rsidRDefault="009269B3" w:rsidP="009269B3">
      <w:pPr>
        <w:numPr>
          <w:ilvl w:val="1"/>
          <w:numId w:val="13"/>
        </w:numPr>
        <w:ind w:left="709" w:hanging="709"/>
        <w:jc w:val="both"/>
        <w:rPr>
          <w:b/>
          <w:sz w:val="22"/>
          <w:szCs w:val="22"/>
        </w:rPr>
      </w:pPr>
      <w:r w:rsidRPr="00AB7043">
        <w:rPr>
          <w:b/>
          <w:sz w:val="22"/>
          <w:szCs w:val="22"/>
        </w:rPr>
        <w:t xml:space="preserve">Текст изменяемой редакции </w:t>
      </w:r>
      <w:r w:rsidR="00BB320B">
        <w:rPr>
          <w:b/>
          <w:sz w:val="22"/>
          <w:szCs w:val="22"/>
        </w:rPr>
        <w:t>п.9.6</w:t>
      </w:r>
      <w:r w:rsidR="00BB320B" w:rsidRPr="00AB7043">
        <w:rPr>
          <w:b/>
          <w:sz w:val="22"/>
          <w:szCs w:val="22"/>
        </w:rPr>
        <w:t xml:space="preserve"> Решения о выпуске</w:t>
      </w:r>
      <w:r w:rsidRPr="00AB7043">
        <w:rPr>
          <w:b/>
          <w:sz w:val="22"/>
          <w:szCs w:val="22"/>
        </w:rPr>
        <w:t>:</w:t>
      </w:r>
    </w:p>
    <w:p w:rsidR="006E1B94" w:rsidRPr="003F7A12" w:rsidRDefault="006E1B94" w:rsidP="006E1B94">
      <w:pPr>
        <w:adjustRightInd w:val="0"/>
        <w:ind w:firstLine="540"/>
        <w:jc w:val="both"/>
        <w:rPr>
          <w:sz w:val="22"/>
          <w:szCs w:val="22"/>
        </w:rPr>
      </w:pPr>
      <w:r w:rsidRPr="003F7A12">
        <w:rPr>
          <w:sz w:val="22"/>
          <w:szCs w:val="22"/>
        </w:rPr>
        <w:t>9.6. Сведения о платежных агентах по облигациям</w:t>
      </w:r>
    </w:p>
    <w:p w:rsidR="006E1B94" w:rsidRPr="003F7A12" w:rsidRDefault="006E1B94" w:rsidP="006E1B94">
      <w:pPr>
        <w:ind w:firstLine="540"/>
        <w:jc w:val="both"/>
        <w:rPr>
          <w:rStyle w:val="SUBST"/>
        </w:rPr>
      </w:pPr>
      <w:r w:rsidRPr="003F7A12">
        <w:rPr>
          <w:rStyle w:val="SUBST"/>
        </w:rPr>
        <w:t>Погашение</w:t>
      </w:r>
      <w:r>
        <w:rPr>
          <w:rStyle w:val="SUBST"/>
        </w:rPr>
        <w:t>, досрочное погашение и/или выплата доходов по Биржевым облигациям</w:t>
      </w:r>
      <w:r w:rsidRPr="003F7A12">
        <w:rPr>
          <w:rStyle w:val="SUBST"/>
        </w:rPr>
        <w:t xml:space="preserve"> осуществляется </w:t>
      </w:r>
      <w:r>
        <w:rPr>
          <w:rStyle w:val="SUBST"/>
        </w:rPr>
        <w:t>П</w:t>
      </w:r>
      <w:r w:rsidRPr="003F7A12">
        <w:rPr>
          <w:rStyle w:val="SUBST"/>
        </w:rPr>
        <w:t>латежн</w:t>
      </w:r>
      <w:r>
        <w:rPr>
          <w:rStyle w:val="SUBST"/>
        </w:rPr>
        <w:t>ым</w:t>
      </w:r>
      <w:r w:rsidRPr="003F7A12">
        <w:rPr>
          <w:rStyle w:val="SUBST"/>
        </w:rPr>
        <w:t xml:space="preserve"> агент</w:t>
      </w:r>
      <w:r>
        <w:rPr>
          <w:rStyle w:val="SUBST"/>
        </w:rPr>
        <w:t>ом</w:t>
      </w:r>
      <w:r w:rsidRPr="003F7A12">
        <w:rPr>
          <w:rStyle w:val="SUBST"/>
        </w:rPr>
        <w:t>, функции которого выполняет:</w:t>
      </w:r>
    </w:p>
    <w:p w:rsidR="006E1B94" w:rsidRPr="003F7A12" w:rsidRDefault="006E1B94" w:rsidP="006E1B94">
      <w:pPr>
        <w:ind w:firstLine="540"/>
        <w:jc w:val="both"/>
        <w:rPr>
          <w:rStyle w:val="SUBST"/>
          <w:b w:val="0"/>
          <w:bCs/>
          <w:i w:val="0"/>
          <w:iCs/>
        </w:rPr>
      </w:pPr>
      <w:r w:rsidRPr="003F7A12">
        <w:rPr>
          <w:rStyle w:val="SUBST"/>
          <w:b w:val="0"/>
          <w:bCs/>
          <w:i w:val="0"/>
          <w:iCs/>
        </w:rPr>
        <w:t xml:space="preserve">Полное фирменное наименование: </w:t>
      </w:r>
      <w:r w:rsidRPr="003F7A12">
        <w:rPr>
          <w:rStyle w:val="SUBST"/>
        </w:rPr>
        <w:t>Закрытое акционерное общество "Национальный депозитарный центр"</w:t>
      </w:r>
    </w:p>
    <w:p w:rsidR="006E1B94" w:rsidRPr="003F7A12" w:rsidRDefault="006E1B94" w:rsidP="006E1B94">
      <w:pPr>
        <w:ind w:firstLine="540"/>
        <w:jc w:val="both"/>
        <w:rPr>
          <w:rStyle w:val="SUBST"/>
        </w:rPr>
      </w:pPr>
      <w:r w:rsidRPr="003F7A12">
        <w:rPr>
          <w:rStyle w:val="SUBST"/>
          <w:b w:val="0"/>
          <w:bCs/>
          <w:i w:val="0"/>
          <w:iCs/>
        </w:rPr>
        <w:t>Сокращенное фирменное наименование:</w:t>
      </w:r>
      <w:r w:rsidRPr="003F7A12">
        <w:rPr>
          <w:rStyle w:val="SUBST"/>
        </w:rPr>
        <w:t xml:space="preserve"> ЗАО НДЦ</w:t>
      </w:r>
    </w:p>
    <w:p w:rsidR="006E1B94" w:rsidRPr="003F7A12" w:rsidRDefault="006E1B94" w:rsidP="006E1B94">
      <w:pPr>
        <w:ind w:firstLine="540"/>
        <w:jc w:val="both"/>
        <w:rPr>
          <w:sz w:val="22"/>
          <w:szCs w:val="22"/>
        </w:rPr>
      </w:pPr>
      <w:r w:rsidRPr="003F7A12">
        <w:rPr>
          <w:sz w:val="22"/>
          <w:szCs w:val="22"/>
        </w:rPr>
        <w:t xml:space="preserve">Место нахождения: </w:t>
      </w:r>
      <w:r w:rsidRPr="003F7A12">
        <w:rPr>
          <w:rStyle w:val="SUBST"/>
        </w:rPr>
        <w:t>г. Москва, Cредний Кисловский переулок, дом 1/13, строение 4</w:t>
      </w:r>
    </w:p>
    <w:p w:rsidR="006E1B94" w:rsidRPr="003F7A12" w:rsidRDefault="006E1B94" w:rsidP="006E1B94">
      <w:pPr>
        <w:pStyle w:val="NormalPrefix"/>
        <w:spacing w:before="0" w:after="0"/>
        <w:ind w:firstLine="540"/>
        <w:jc w:val="both"/>
        <w:rPr>
          <w:rStyle w:val="SUBST"/>
        </w:rPr>
      </w:pPr>
      <w:r w:rsidRPr="003F7A12">
        <w:t xml:space="preserve">Почтовый адрес: </w:t>
      </w:r>
      <w:r w:rsidRPr="003F7A12">
        <w:rPr>
          <w:b/>
          <w:bCs/>
          <w:i/>
          <w:iCs/>
        </w:rPr>
        <w:t>105062, г. Москва, ул. Машкова, дом 13, строение 1</w:t>
      </w:r>
    </w:p>
    <w:p w:rsidR="006E1B94" w:rsidRPr="003F7A12" w:rsidRDefault="006E1B94" w:rsidP="006E1B94">
      <w:pPr>
        <w:pStyle w:val="NormalPrefix"/>
        <w:spacing w:before="0" w:after="0"/>
        <w:ind w:firstLine="540"/>
        <w:jc w:val="both"/>
        <w:rPr>
          <w:rStyle w:val="SUBST"/>
        </w:rPr>
      </w:pPr>
      <w:r w:rsidRPr="003F7A12">
        <w:rPr>
          <w:rStyle w:val="SUBST"/>
          <w:b w:val="0"/>
          <w:bCs/>
          <w:i w:val="0"/>
          <w:iCs/>
        </w:rPr>
        <w:t>Телефон:</w:t>
      </w:r>
      <w:r w:rsidRPr="003F7A12">
        <w:rPr>
          <w:rStyle w:val="SUBST"/>
        </w:rPr>
        <w:t xml:space="preserve"> +7 (495) 956-27-90</w:t>
      </w:r>
    </w:p>
    <w:p w:rsidR="006E1B94" w:rsidRPr="003F7A12" w:rsidRDefault="006E1B94" w:rsidP="006E1B94">
      <w:pPr>
        <w:pStyle w:val="NormalPrefix"/>
        <w:spacing w:before="0" w:after="0"/>
        <w:ind w:firstLine="540"/>
        <w:jc w:val="both"/>
        <w:rPr>
          <w:rStyle w:val="SUBST"/>
        </w:rPr>
      </w:pPr>
      <w:r w:rsidRPr="003F7A12">
        <w:rPr>
          <w:rStyle w:val="SUBST"/>
          <w:b w:val="0"/>
          <w:bCs/>
          <w:i w:val="0"/>
          <w:iCs/>
        </w:rPr>
        <w:t xml:space="preserve">Факс: </w:t>
      </w:r>
      <w:r w:rsidRPr="003F7A12">
        <w:rPr>
          <w:rStyle w:val="SUBST"/>
        </w:rPr>
        <w:t>+7 (495) 956-27-92</w:t>
      </w:r>
    </w:p>
    <w:p w:rsidR="006E1B94" w:rsidRPr="003F7A12" w:rsidRDefault="006E1B94" w:rsidP="006E1B94">
      <w:pPr>
        <w:pStyle w:val="NormalPrefix"/>
        <w:spacing w:before="0" w:after="0"/>
        <w:ind w:firstLine="540"/>
        <w:jc w:val="both"/>
        <w:rPr>
          <w:rStyle w:val="SUBST"/>
        </w:rPr>
      </w:pPr>
      <w:r w:rsidRPr="003F7A12">
        <w:rPr>
          <w:rStyle w:val="SUBST"/>
          <w:b w:val="0"/>
          <w:bCs/>
          <w:i w:val="0"/>
          <w:iCs/>
        </w:rPr>
        <w:t>Адрес страницы</w:t>
      </w:r>
      <w:r>
        <w:rPr>
          <w:rStyle w:val="SUBST"/>
          <w:b w:val="0"/>
          <w:bCs/>
          <w:i w:val="0"/>
          <w:iCs/>
        </w:rPr>
        <w:t xml:space="preserve"> </w:t>
      </w:r>
      <w:r w:rsidRPr="003F7A12">
        <w:rPr>
          <w:rStyle w:val="SUBST"/>
          <w:b w:val="0"/>
          <w:bCs/>
          <w:i w:val="0"/>
          <w:iCs/>
        </w:rPr>
        <w:t>в сети Интернет:</w:t>
      </w:r>
      <w:r w:rsidRPr="003F7A12">
        <w:rPr>
          <w:rStyle w:val="SUBST"/>
        </w:rPr>
        <w:t xml:space="preserve"> www.ndc.ru</w:t>
      </w:r>
    </w:p>
    <w:p w:rsidR="006E1B94" w:rsidRPr="003F7A12" w:rsidRDefault="006E1B94" w:rsidP="006E1B94">
      <w:pPr>
        <w:pStyle w:val="NormalPrefix"/>
        <w:spacing w:before="0" w:after="0"/>
        <w:ind w:firstLine="540"/>
        <w:jc w:val="both"/>
        <w:rPr>
          <w:rStyle w:val="SUBST"/>
        </w:rPr>
      </w:pPr>
      <w:r w:rsidRPr="003F7A12">
        <w:rPr>
          <w:rStyle w:val="SUBST"/>
          <w:b w:val="0"/>
          <w:bCs/>
          <w:i w:val="0"/>
          <w:iCs/>
        </w:rPr>
        <w:t>Номер лицензии на осуществление депозитарной деятельности:</w:t>
      </w:r>
      <w:r w:rsidRPr="003F7A12">
        <w:rPr>
          <w:rStyle w:val="SUBST"/>
        </w:rPr>
        <w:t xml:space="preserve"> 177-03431-000100</w:t>
      </w:r>
    </w:p>
    <w:p w:rsidR="006E1B94" w:rsidRPr="003F7A12" w:rsidRDefault="006E1B94" w:rsidP="006E1B94">
      <w:pPr>
        <w:ind w:firstLine="540"/>
        <w:jc w:val="both"/>
        <w:rPr>
          <w:rStyle w:val="SUBST"/>
        </w:rPr>
      </w:pPr>
      <w:r w:rsidRPr="003F7A12">
        <w:rPr>
          <w:rStyle w:val="SUBST"/>
          <w:b w:val="0"/>
          <w:bCs/>
          <w:i w:val="0"/>
          <w:iCs/>
        </w:rPr>
        <w:t>Дата выдачи:</w:t>
      </w:r>
      <w:r w:rsidRPr="003F7A12">
        <w:rPr>
          <w:rStyle w:val="SUBST"/>
        </w:rPr>
        <w:t xml:space="preserve"> 4.12.2000</w:t>
      </w:r>
      <w:r>
        <w:rPr>
          <w:rStyle w:val="SUBST"/>
        </w:rPr>
        <w:t xml:space="preserve"> г</w:t>
      </w:r>
      <w:r w:rsidRPr="003F7A12">
        <w:rPr>
          <w:rStyle w:val="SUBST"/>
        </w:rPr>
        <w:t>.</w:t>
      </w:r>
    </w:p>
    <w:p w:rsidR="006E1B94" w:rsidRPr="003F7A12" w:rsidRDefault="006E1B94" w:rsidP="006E1B94">
      <w:pPr>
        <w:ind w:firstLine="540"/>
        <w:jc w:val="both"/>
        <w:rPr>
          <w:rStyle w:val="SUBST"/>
        </w:rPr>
      </w:pPr>
      <w:r w:rsidRPr="003F7A12">
        <w:rPr>
          <w:rStyle w:val="SUBST"/>
          <w:b w:val="0"/>
          <w:bCs/>
          <w:i w:val="0"/>
          <w:iCs/>
        </w:rPr>
        <w:t>Срок действия:</w:t>
      </w:r>
      <w:r w:rsidRPr="003F7A12">
        <w:rPr>
          <w:rStyle w:val="SUBST"/>
        </w:rPr>
        <w:t xml:space="preserve"> без ограничения срока действия</w:t>
      </w:r>
    </w:p>
    <w:p w:rsidR="006E1B94" w:rsidRPr="003F7A12" w:rsidRDefault="006E1B94" w:rsidP="006E1B94">
      <w:pPr>
        <w:ind w:firstLine="540"/>
        <w:jc w:val="both"/>
        <w:rPr>
          <w:rStyle w:val="SUBST"/>
        </w:rPr>
      </w:pPr>
      <w:r w:rsidRPr="003F7A12">
        <w:rPr>
          <w:rStyle w:val="SUBST"/>
          <w:b w:val="0"/>
          <w:bCs/>
          <w:i w:val="0"/>
          <w:iCs/>
        </w:rPr>
        <w:t>Лицензирующий орган:</w:t>
      </w:r>
      <w:r w:rsidRPr="003F7A12">
        <w:rPr>
          <w:rStyle w:val="SUBST"/>
        </w:rPr>
        <w:t xml:space="preserve"> Ф</w:t>
      </w:r>
      <w:r>
        <w:rPr>
          <w:rStyle w:val="SUBST"/>
        </w:rPr>
        <w:t>СФР</w:t>
      </w:r>
      <w:r w:rsidRPr="003F7A12">
        <w:rPr>
          <w:rStyle w:val="SUBST"/>
        </w:rPr>
        <w:t xml:space="preserve"> России</w:t>
      </w:r>
    </w:p>
    <w:p w:rsidR="006E1B94" w:rsidRPr="003F7A12" w:rsidRDefault="006E1B94" w:rsidP="006E1B94">
      <w:pPr>
        <w:pStyle w:val="Normal1"/>
        <w:widowControl/>
        <w:autoSpaceDE/>
        <w:autoSpaceDN/>
        <w:spacing w:before="0" w:after="0"/>
        <w:ind w:firstLine="540"/>
        <w:jc w:val="both"/>
      </w:pPr>
      <w:r w:rsidRPr="003F7A12">
        <w:t>Обязанности и функции платежного агента:</w:t>
      </w:r>
    </w:p>
    <w:p w:rsidR="006E1B94" w:rsidRPr="003F7A12" w:rsidRDefault="006E1B94" w:rsidP="006E1B94">
      <w:pPr>
        <w:numPr>
          <w:ilvl w:val="0"/>
          <w:numId w:val="3"/>
        </w:numPr>
        <w:autoSpaceDE/>
        <w:autoSpaceDN/>
        <w:ind w:firstLine="540"/>
        <w:jc w:val="both"/>
        <w:rPr>
          <w:rStyle w:val="SUBST"/>
        </w:rPr>
      </w:pPr>
      <w:r w:rsidRPr="003F7A12">
        <w:rPr>
          <w:rStyle w:val="SUBST"/>
        </w:rPr>
        <w:t xml:space="preserve">От имени и за счет Эмитента осуществлять перечисление денежных средств лицам, указанным в Перечне держателей Биржевых облигаций для выплаты купонного дохода/погашения/досрочного погашения, </w:t>
      </w:r>
      <w:r>
        <w:rPr>
          <w:rStyle w:val="SUBST"/>
        </w:rPr>
        <w:t xml:space="preserve">а в случае досрочного погашения по требованию владельцев Биржевых облигаций лицам, указанным Эмитентом в поручении, </w:t>
      </w:r>
      <w:r w:rsidRPr="003F7A12">
        <w:rPr>
          <w:rStyle w:val="SUBST"/>
        </w:rPr>
        <w:t>в размере, в сроки и в порядке, установленными Решением о выпуске ценных бумаг, договором, заключенным между Эмитентом и Платежным агентом.</w:t>
      </w:r>
    </w:p>
    <w:p w:rsidR="006E1B94" w:rsidRPr="003F7A12" w:rsidRDefault="006E1B94" w:rsidP="006E1B94">
      <w:pPr>
        <w:numPr>
          <w:ilvl w:val="0"/>
          <w:numId w:val="3"/>
        </w:numPr>
        <w:autoSpaceDE/>
        <w:autoSpaceDN/>
        <w:ind w:firstLine="540"/>
        <w:jc w:val="both"/>
        <w:rPr>
          <w:rStyle w:val="SUBST"/>
        </w:rPr>
      </w:pPr>
      <w:r w:rsidRPr="003F7A12">
        <w:rPr>
          <w:rStyle w:val="SUBST"/>
        </w:rPr>
        <w:t>При этом денежные средства Эмитента, предназначенные для проведения Платежным агентом погашения Биржевых облигаций, досрочного погашения Биржевых облигаций или выплаты купонного дохода по Биржевым облигациям, должны быть предварительно перечислены Эмитентом по указанным Платежным агентом реквизитам банковского счета в порядке и в сроки, установленные Решением о выпуске ценных бумаг, договором, заключенным между Эмитентом и Платежным агентом.</w:t>
      </w:r>
    </w:p>
    <w:p w:rsidR="006E1B94" w:rsidRPr="003F7A12" w:rsidRDefault="006E1B94" w:rsidP="006E1B94">
      <w:pPr>
        <w:numPr>
          <w:ilvl w:val="0"/>
          <w:numId w:val="3"/>
        </w:numPr>
        <w:autoSpaceDE/>
        <w:autoSpaceDN/>
        <w:ind w:firstLine="540"/>
        <w:jc w:val="both"/>
        <w:rPr>
          <w:rStyle w:val="SUBST"/>
        </w:rPr>
      </w:pPr>
      <w:r w:rsidRPr="003F7A12">
        <w:rPr>
          <w:rStyle w:val="SUBST"/>
        </w:rPr>
        <w:t>Предоставлять депонентам Депозитария, а также всем заинтересованным лицам, информацию о сроках и условиях выплаты купонного дохода по Биржевым облигациям и/или погашения Биржевых облигаций путем размещения указанной информации на официальном WEB-сайте Депозитария по адресу: www.ndc.ru.</w:t>
      </w:r>
    </w:p>
    <w:p w:rsidR="006E1B94" w:rsidRDefault="006E1B94" w:rsidP="006E1B94">
      <w:pPr>
        <w:numPr>
          <w:ilvl w:val="0"/>
          <w:numId w:val="3"/>
        </w:numPr>
        <w:autoSpaceDE/>
        <w:autoSpaceDN/>
        <w:ind w:firstLine="540"/>
        <w:jc w:val="both"/>
        <w:rPr>
          <w:rStyle w:val="SUBST"/>
        </w:rPr>
      </w:pPr>
      <w:r w:rsidRPr="003F7A12">
        <w:rPr>
          <w:rStyle w:val="SUBST"/>
        </w:rPr>
        <w:t>Соблюдать конфиденциальность информации, полученной Платежным агентом в процессе исполнения обязательств, если эта информация не является общедоступной или не подлежит раскрытию в соответствии с нормативно-правовыми актами Российской Федерации.</w:t>
      </w:r>
    </w:p>
    <w:p w:rsidR="006E1B94" w:rsidRPr="00CB60E5" w:rsidRDefault="006E1B94" w:rsidP="006E1B94">
      <w:pPr>
        <w:numPr>
          <w:ilvl w:val="0"/>
          <w:numId w:val="3"/>
        </w:numPr>
        <w:ind w:firstLine="540"/>
        <w:jc w:val="both"/>
        <w:rPr>
          <w:rStyle w:val="SUBST"/>
        </w:rPr>
      </w:pPr>
      <w:r w:rsidRPr="00CB60E5">
        <w:rPr>
          <w:rStyle w:val="SUBST"/>
        </w:rPr>
        <w:lastRenderedPageBreak/>
        <w:t xml:space="preserve">Платежный агент не несет ответственности за неисполнение Эмитентом принятых на себя обязательств по </w:t>
      </w:r>
      <w:r>
        <w:rPr>
          <w:rStyle w:val="SUBST"/>
        </w:rPr>
        <w:t>Биржевым о</w:t>
      </w:r>
      <w:r w:rsidRPr="00CB60E5">
        <w:rPr>
          <w:rStyle w:val="SUBST"/>
        </w:rPr>
        <w:t>блигациям.</w:t>
      </w:r>
    </w:p>
    <w:p w:rsidR="006E1B94" w:rsidRPr="003F7A12" w:rsidRDefault="006E1B94" w:rsidP="006E1B94">
      <w:pPr>
        <w:tabs>
          <w:tab w:val="left" w:pos="2340"/>
        </w:tabs>
        <w:adjustRightInd w:val="0"/>
        <w:ind w:firstLine="540"/>
        <w:jc w:val="both"/>
        <w:rPr>
          <w:b/>
          <w:bCs/>
          <w:i/>
          <w:iCs/>
          <w:sz w:val="22"/>
          <w:szCs w:val="22"/>
        </w:rPr>
      </w:pPr>
      <w:r w:rsidRPr="003F7A12">
        <w:rPr>
          <w:b/>
          <w:bCs/>
          <w:i/>
          <w:iCs/>
          <w:sz w:val="22"/>
          <w:szCs w:val="22"/>
        </w:rPr>
        <w:t xml:space="preserve">Эмитент может назначать иных платёжных агентов и отменять такие назначения. Официальное сообщение Эмитента об указанных действиях публикуется Эмитентом в сроки: </w:t>
      </w:r>
    </w:p>
    <w:p w:rsidR="006E1B94" w:rsidRPr="003F7A12" w:rsidRDefault="006E1B94" w:rsidP="006E1B94">
      <w:pPr>
        <w:tabs>
          <w:tab w:val="left" w:pos="2340"/>
        </w:tabs>
        <w:adjustRightInd w:val="0"/>
        <w:ind w:firstLine="540"/>
        <w:jc w:val="both"/>
        <w:rPr>
          <w:b/>
          <w:bCs/>
          <w:i/>
          <w:iCs/>
          <w:sz w:val="22"/>
          <w:szCs w:val="22"/>
        </w:rPr>
      </w:pPr>
      <w:r>
        <w:rPr>
          <w:rStyle w:val="SUBST"/>
        </w:rPr>
        <w:t>- в</w:t>
      </w:r>
      <w:r w:rsidRPr="003F7A12">
        <w:rPr>
          <w:rStyle w:val="SUBST"/>
        </w:rPr>
        <w:t xml:space="preserve"> ленте новостей </w:t>
      </w:r>
      <w:r w:rsidRPr="003F7A12">
        <w:rPr>
          <w:b/>
          <w:bCs/>
          <w:i/>
          <w:iCs/>
          <w:sz w:val="22"/>
          <w:szCs w:val="22"/>
        </w:rPr>
        <w:t>- в течение 5 (пяти) дней с даты совершения таких назначений либо их отмены;</w:t>
      </w:r>
    </w:p>
    <w:p w:rsidR="006E1B94" w:rsidRPr="003F7A12" w:rsidRDefault="006E1B94" w:rsidP="006E1B94">
      <w:pPr>
        <w:adjustRightInd w:val="0"/>
        <w:ind w:firstLine="540"/>
        <w:jc w:val="both"/>
        <w:rPr>
          <w:b/>
          <w:bCs/>
          <w:i/>
          <w:iCs/>
          <w:sz w:val="22"/>
          <w:szCs w:val="22"/>
        </w:rPr>
      </w:pPr>
      <w:r>
        <w:rPr>
          <w:b/>
          <w:bCs/>
          <w:i/>
          <w:iCs/>
          <w:sz w:val="22"/>
          <w:szCs w:val="22"/>
        </w:rPr>
        <w:t xml:space="preserve">- </w:t>
      </w:r>
      <w:r w:rsidRPr="003F7A12">
        <w:rPr>
          <w:b/>
          <w:bCs/>
          <w:i/>
          <w:iCs/>
          <w:sz w:val="22"/>
          <w:szCs w:val="22"/>
        </w:rPr>
        <w:t xml:space="preserve">на странице Эмитента в сети Интернет по адресу: </w:t>
      </w:r>
      <w:r>
        <w:rPr>
          <w:b/>
          <w:bCs/>
          <w:i/>
          <w:iCs/>
          <w:sz w:val="22"/>
          <w:szCs w:val="22"/>
        </w:rPr>
        <w:t xml:space="preserve">http:/www.pharmacychain366.ru </w:t>
      </w:r>
      <w:r w:rsidRPr="003F7A12">
        <w:rPr>
          <w:b/>
          <w:bCs/>
          <w:i/>
          <w:iCs/>
          <w:sz w:val="22"/>
          <w:szCs w:val="22"/>
        </w:rPr>
        <w:t>- в течение 5 (пяти) дней с даты совершения таких назначений либо их отмены.</w:t>
      </w:r>
    </w:p>
    <w:p w:rsidR="00BB320B" w:rsidRPr="00AB7043" w:rsidRDefault="006E1B94" w:rsidP="00131BA9">
      <w:pPr>
        <w:ind w:firstLine="567"/>
        <w:jc w:val="both"/>
        <w:rPr>
          <w:b/>
          <w:sz w:val="22"/>
          <w:szCs w:val="22"/>
        </w:rPr>
      </w:pPr>
      <w:r w:rsidRPr="003F7A12">
        <w:rPr>
          <w:b/>
          <w:bCs/>
          <w:i/>
          <w:iCs/>
          <w:sz w:val="22"/>
          <w:szCs w:val="22"/>
        </w:rPr>
        <w:t xml:space="preserve">Информация о назначении или отмене назначения платежных агентов публикуется Эмитентом на странице Эмитента в сети Интернет после публикации </w:t>
      </w:r>
      <w:r>
        <w:rPr>
          <w:b/>
          <w:bCs/>
          <w:i/>
          <w:iCs/>
          <w:sz w:val="22"/>
          <w:szCs w:val="22"/>
        </w:rPr>
        <w:t>в</w:t>
      </w:r>
      <w:r w:rsidRPr="003F7A12">
        <w:rPr>
          <w:b/>
          <w:bCs/>
          <w:i/>
          <w:iCs/>
          <w:sz w:val="22"/>
          <w:szCs w:val="22"/>
        </w:rPr>
        <w:t xml:space="preserve"> ленте новостей.</w:t>
      </w:r>
    </w:p>
    <w:p w:rsidR="009269B3" w:rsidRPr="00AB7043" w:rsidRDefault="009269B3" w:rsidP="009269B3">
      <w:pPr>
        <w:numPr>
          <w:ilvl w:val="1"/>
          <w:numId w:val="13"/>
        </w:numPr>
        <w:ind w:left="709" w:hanging="709"/>
        <w:jc w:val="both"/>
        <w:rPr>
          <w:b/>
          <w:sz w:val="22"/>
          <w:szCs w:val="22"/>
        </w:rPr>
      </w:pPr>
      <w:r w:rsidRPr="00AB7043">
        <w:rPr>
          <w:b/>
          <w:sz w:val="22"/>
          <w:szCs w:val="22"/>
        </w:rPr>
        <w:t xml:space="preserve">Текст измененной редакции </w:t>
      </w:r>
      <w:r w:rsidR="00BB320B">
        <w:rPr>
          <w:b/>
          <w:sz w:val="22"/>
          <w:szCs w:val="22"/>
        </w:rPr>
        <w:t>п.9.6</w:t>
      </w:r>
      <w:r w:rsidR="00BB320B" w:rsidRPr="00AB7043">
        <w:rPr>
          <w:b/>
          <w:sz w:val="22"/>
          <w:szCs w:val="22"/>
        </w:rPr>
        <w:t xml:space="preserve"> Решения о выпуске</w:t>
      </w:r>
      <w:r w:rsidRPr="00AB7043">
        <w:rPr>
          <w:b/>
          <w:sz w:val="22"/>
          <w:szCs w:val="22"/>
        </w:rPr>
        <w:t>:</w:t>
      </w:r>
    </w:p>
    <w:p w:rsidR="00BB320B" w:rsidRPr="003F7A12" w:rsidRDefault="00BB320B" w:rsidP="00BB320B">
      <w:pPr>
        <w:adjustRightInd w:val="0"/>
        <w:ind w:firstLine="540"/>
        <w:jc w:val="both"/>
        <w:rPr>
          <w:sz w:val="22"/>
          <w:szCs w:val="22"/>
        </w:rPr>
      </w:pPr>
      <w:r w:rsidRPr="003F7A12">
        <w:rPr>
          <w:sz w:val="22"/>
          <w:szCs w:val="22"/>
        </w:rPr>
        <w:t>9.6. Сведения о платежных агентах по облигациям</w:t>
      </w:r>
    </w:p>
    <w:p w:rsidR="00BB320B" w:rsidRPr="003F7A12" w:rsidRDefault="00BB320B" w:rsidP="00BB320B">
      <w:pPr>
        <w:ind w:firstLine="540"/>
        <w:jc w:val="both"/>
        <w:rPr>
          <w:rStyle w:val="SUBST"/>
        </w:rPr>
      </w:pPr>
      <w:r w:rsidRPr="003F7A12">
        <w:rPr>
          <w:rStyle w:val="SUBST"/>
        </w:rPr>
        <w:t>Погашение</w:t>
      </w:r>
      <w:r>
        <w:rPr>
          <w:rStyle w:val="SUBST"/>
        </w:rPr>
        <w:t>, досрочное погашение и/или выплата доходов по Биржевым облигациям</w:t>
      </w:r>
      <w:r w:rsidRPr="003F7A12">
        <w:rPr>
          <w:rStyle w:val="SUBST"/>
        </w:rPr>
        <w:t xml:space="preserve"> осуществляется </w:t>
      </w:r>
      <w:r>
        <w:rPr>
          <w:rStyle w:val="SUBST"/>
        </w:rPr>
        <w:t>П</w:t>
      </w:r>
      <w:r w:rsidRPr="003F7A12">
        <w:rPr>
          <w:rStyle w:val="SUBST"/>
        </w:rPr>
        <w:t>латежн</w:t>
      </w:r>
      <w:r>
        <w:rPr>
          <w:rStyle w:val="SUBST"/>
        </w:rPr>
        <w:t>ым</w:t>
      </w:r>
      <w:r w:rsidRPr="003F7A12">
        <w:rPr>
          <w:rStyle w:val="SUBST"/>
        </w:rPr>
        <w:t xml:space="preserve"> агент</w:t>
      </w:r>
      <w:r>
        <w:rPr>
          <w:rStyle w:val="SUBST"/>
        </w:rPr>
        <w:t>ом</w:t>
      </w:r>
      <w:r w:rsidRPr="003F7A12">
        <w:rPr>
          <w:rStyle w:val="SUBST"/>
        </w:rPr>
        <w:t>, функции которого выполняет:</w:t>
      </w:r>
    </w:p>
    <w:p w:rsidR="00BB320B" w:rsidRPr="00C84BE4" w:rsidRDefault="00BB320B" w:rsidP="00BB320B">
      <w:pPr>
        <w:ind w:firstLine="540"/>
        <w:jc w:val="both"/>
        <w:rPr>
          <w:rStyle w:val="SUBST"/>
          <w:b w:val="0"/>
          <w:bCs/>
          <w:i w:val="0"/>
          <w:iCs/>
          <w:szCs w:val="22"/>
        </w:rPr>
      </w:pPr>
      <w:r w:rsidRPr="003F7A12">
        <w:rPr>
          <w:rStyle w:val="SUBST"/>
          <w:b w:val="0"/>
          <w:bCs/>
          <w:i w:val="0"/>
          <w:iCs/>
        </w:rPr>
        <w:t xml:space="preserve">Полное фирменное наименование: </w:t>
      </w:r>
      <w:r w:rsidRPr="00C84BE4">
        <w:rPr>
          <w:b/>
          <w:i/>
          <w:sz w:val="22"/>
          <w:szCs w:val="22"/>
        </w:rPr>
        <w:t>Небанковская кредитная организация закрытое акционерное общество «Национальный расчетный депозитарий»</w:t>
      </w:r>
      <w:r>
        <w:rPr>
          <w:b/>
          <w:i/>
          <w:sz w:val="22"/>
          <w:szCs w:val="22"/>
        </w:rPr>
        <w:t>;</w:t>
      </w:r>
    </w:p>
    <w:p w:rsidR="00BB320B" w:rsidRPr="003F7A12" w:rsidRDefault="00BB320B" w:rsidP="00BB320B">
      <w:pPr>
        <w:ind w:firstLine="540"/>
        <w:jc w:val="both"/>
        <w:rPr>
          <w:rStyle w:val="SUBST"/>
        </w:rPr>
      </w:pPr>
      <w:r w:rsidRPr="003F7A12">
        <w:rPr>
          <w:rStyle w:val="SUBST"/>
          <w:b w:val="0"/>
          <w:bCs/>
          <w:i w:val="0"/>
          <w:iCs/>
        </w:rPr>
        <w:t>Сокращенное фирменное наименование:</w:t>
      </w:r>
      <w:r>
        <w:rPr>
          <w:rStyle w:val="SUBST"/>
        </w:rPr>
        <w:t xml:space="preserve"> НКО ЗАО НРД;</w:t>
      </w:r>
    </w:p>
    <w:p w:rsidR="00BB320B" w:rsidRPr="003F7A12" w:rsidRDefault="00BB320B" w:rsidP="00BB320B">
      <w:pPr>
        <w:ind w:firstLine="540"/>
        <w:jc w:val="both"/>
        <w:rPr>
          <w:sz w:val="22"/>
          <w:szCs w:val="22"/>
        </w:rPr>
      </w:pPr>
      <w:r w:rsidRPr="003F7A12">
        <w:rPr>
          <w:sz w:val="22"/>
          <w:szCs w:val="22"/>
        </w:rPr>
        <w:t>Место нахождения:</w:t>
      </w:r>
      <w:r>
        <w:rPr>
          <w:sz w:val="22"/>
          <w:szCs w:val="22"/>
        </w:rPr>
        <w:t xml:space="preserve"> </w:t>
      </w:r>
      <w:r w:rsidRPr="004A6F8F">
        <w:rPr>
          <w:rStyle w:val="SUBST"/>
        </w:rPr>
        <w:t>город Москва, улица Спартаковская, дом 12</w:t>
      </w:r>
      <w:r>
        <w:rPr>
          <w:rStyle w:val="SUBST"/>
        </w:rPr>
        <w:t>;</w:t>
      </w:r>
    </w:p>
    <w:p w:rsidR="00BB320B" w:rsidRPr="003F7A12" w:rsidRDefault="00BB320B" w:rsidP="00BB320B">
      <w:pPr>
        <w:pStyle w:val="NormalPrefix"/>
        <w:spacing w:before="0" w:after="0"/>
        <w:ind w:firstLine="540"/>
        <w:jc w:val="both"/>
        <w:rPr>
          <w:rStyle w:val="SUBST"/>
        </w:rPr>
      </w:pPr>
      <w:r w:rsidRPr="003F7A12">
        <w:t xml:space="preserve">Почтовый адрес: </w:t>
      </w:r>
      <w:r w:rsidRPr="003F7A12">
        <w:rPr>
          <w:b/>
          <w:bCs/>
          <w:i/>
          <w:iCs/>
        </w:rPr>
        <w:t>10506</w:t>
      </w:r>
      <w:r>
        <w:rPr>
          <w:b/>
          <w:bCs/>
          <w:i/>
          <w:iCs/>
        </w:rPr>
        <w:t>6</w:t>
      </w:r>
      <w:r w:rsidRPr="003F7A12">
        <w:rPr>
          <w:b/>
          <w:bCs/>
          <w:i/>
          <w:iCs/>
        </w:rPr>
        <w:t xml:space="preserve">, г. Москва, ул. </w:t>
      </w:r>
      <w:r>
        <w:rPr>
          <w:b/>
          <w:bCs/>
          <w:i/>
          <w:iCs/>
        </w:rPr>
        <w:t>Спартаковская, дом 12;</w:t>
      </w:r>
    </w:p>
    <w:p w:rsidR="00BB320B" w:rsidRPr="00CE7D19" w:rsidRDefault="00BB320B" w:rsidP="00BB320B">
      <w:pPr>
        <w:pStyle w:val="NormalPrefix"/>
        <w:spacing w:before="0" w:after="0"/>
        <w:ind w:firstLine="540"/>
        <w:jc w:val="both"/>
        <w:rPr>
          <w:rStyle w:val="SUBST"/>
        </w:rPr>
      </w:pPr>
      <w:r>
        <w:rPr>
          <w:rStyle w:val="SUBST"/>
          <w:b w:val="0"/>
          <w:bCs/>
          <w:i w:val="0"/>
          <w:iCs/>
        </w:rPr>
        <w:t>Контактный телефон</w:t>
      </w:r>
      <w:r w:rsidRPr="003F7A12">
        <w:rPr>
          <w:rStyle w:val="SUBST"/>
          <w:b w:val="0"/>
          <w:bCs/>
          <w:i w:val="0"/>
          <w:iCs/>
        </w:rPr>
        <w:t>:</w:t>
      </w:r>
      <w:r w:rsidRPr="003F7A12">
        <w:rPr>
          <w:rStyle w:val="SUBST"/>
        </w:rPr>
        <w:t xml:space="preserve"> (495) 956-27-</w:t>
      </w:r>
      <w:r w:rsidRPr="00CE7D19">
        <w:rPr>
          <w:rStyle w:val="SUBST"/>
        </w:rPr>
        <w:t xml:space="preserve">90, </w:t>
      </w:r>
      <w:r w:rsidRPr="00CA54F7">
        <w:rPr>
          <w:b/>
          <w:i/>
        </w:rPr>
        <w:t>956-27-91</w:t>
      </w:r>
      <w:r>
        <w:rPr>
          <w:b/>
          <w:i/>
        </w:rPr>
        <w:t>;</w:t>
      </w:r>
    </w:p>
    <w:p w:rsidR="00BB320B" w:rsidRPr="003F7A12" w:rsidRDefault="00BB320B" w:rsidP="00BB320B">
      <w:pPr>
        <w:pStyle w:val="NormalPrefix"/>
        <w:spacing w:before="0" w:after="0"/>
        <w:ind w:firstLine="540"/>
        <w:jc w:val="both"/>
        <w:rPr>
          <w:rStyle w:val="SUBST"/>
        </w:rPr>
      </w:pPr>
      <w:r w:rsidRPr="003F7A12">
        <w:rPr>
          <w:rStyle w:val="SUBST"/>
          <w:b w:val="0"/>
          <w:bCs/>
          <w:i w:val="0"/>
          <w:iCs/>
        </w:rPr>
        <w:t xml:space="preserve">Факс: </w:t>
      </w:r>
      <w:r w:rsidRPr="003F7A12">
        <w:rPr>
          <w:rStyle w:val="SUBST"/>
        </w:rPr>
        <w:t>(495) 956-</w:t>
      </w:r>
      <w:r>
        <w:rPr>
          <w:rStyle w:val="SUBST"/>
        </w:rPr>
        <w:t>09</w:t>
      </w:r>
      <w:r w:rsidRPr="003F7A12">
        <w:rPr>
          <w:rStyle w:val="SUBST"/>
        </w:rPr>
        <w:t>-</w:t>
      </w:r>
      <w:r>
        <w:rPr>
          <w:rStyle w:val="SUBST"/>
        </w:rPr>
        <w:t>38;</w:t>
      </w:r>
    </w:p>
    <w:p w:rsidR="00BB320B" w:rsidRDefault="00BB320B" w:rsidP="00BB320B">
      <w:pPr>
        <w:pStyle w:val="NormalPrefix"/>
        <w:spacing w:before="0" w:after="0"/>
        <w:ind w:firstLine="540"/>
        <w:jc w:val="both"/>
        <w:rPr>
          <w:rStyle w:val="SUBST"/>
        </w:rPr>
      </w:pPr>
      <w:r w:rsidRPr="003F7A12">
        <w:rPr>
          <w:rStyle w:val="SUBST"/>
          <w:b w:val="0"/>
          <w:bCs/>
          <w:i w:val="0"/>
          <w:iCs/>
        </w:rPr>
        <w:t xml:space="preserve">Адрес </w:t>
      </w:r>
      <w:r>
        <w:rPr>
          <w:rStyle w:val="SUBST"/>
          <w:b w:val="0"/>
          <w:bCs/>
          <w:i w:val="0"/>
          <w:iCs/>
        </w:rPr>
        <w:t>электронной почты</w:t>
      </w:r>
      <w:r w:rsidRPr="003F7A12">
        <w:rPr>
          <w:rStyle w:val="SUBST"/>
          <w:b w:val="0"/>
          <w:bCs/>
          <w:i w:val="0"/>
          <w:iCs/>
        </w:rPr>
        <w:t>:</w:t>
      </w:r>
      <w:r w:rsidRPr="003F7A12">
        <w:rPr>
          <w:rStyle w:val="SUBST"/>
        </w:rPr>
        <w:t xml:space="preserve"> </w:t>
      </w:r>
      <w:r>
        <w:rPr>
          <w:rStyle w:val="SUBST"/>
          <w:lang w:val="en-US"/>
        </w:rPr>
        <w:t>info</w:t>
      </w:r>
      <w:r w:rsidRPr="00C84BE4">
        <w:rPr>
          <w:rStyle w:val="SUBST"/>
        </w:rPr>
        <w:t>@</w:t>
      </w:r>
      <w:r>
        <w:rPr>
          <w:rStyle w:val="SUBST"/>
          <w:lang w:val="en-US"/>
        </w:rPr>
        <w:t>nsd</w:t>
      </w:r>
      <w:r w:rsidRPr="00C84BE4">
        <w:rPr>
          <w:rStyle w:val="SUBST"/>
        </w:rPr>
        <w:t>.</w:t>
      </w:r>
      <w:r>
        <w:rPr>
          <w:rStyle w:val="SUBST"/>
          <w:lang w:val="en-US"/>
        </w:rPr>
        <w:t>ru</w:t>
      </w:r>
      <w:r>
        <w:rPr>
          <w:rStyle w:val="SUBST"/>
        </w:rPr>
        <w:t>;</w:t>
      </w:r>
    </w:p>
    <w:p w:rsidR="00BB320B" w:rsidRDefault="00BB320B" w:rsidP="00BB320B">
      <w:pPr>
        <w:pStyle w:val="NormalPrefix"/>
        <w:spacing w:before="0" w:after="0"/>
        <w:ind w:firstLine="540"/>
        <w:jc w:val="both"/>
        <w:rPr>
          <w:rStyle w:val="SUBST"/>
        </w:rPr>
      </w:pPr>
      <w:r>
        <w:rPr>
          <w:rStyle w:val="SUBST"/>
        </w:rPr>
        <w:t>Основной государственный регистрационный номер: 1027739132563;</w:t>
      </w:r>
    </w:p>
    <w:p w:rsidR="00BB320B" w:rsidRPr="003F7A12" w:rsidRDefault="00BB320B" w:rsidP="00BB320B">
      <w:pPr>
        <w:pStyle w:val="NormalPrefix"/>
        <w:spacing w:before="0" w:after="0"/>
        <w:ind w:firstLine="540"/>
        <w:jc w:val="both"/>
        <w:rPr>
          <w:rStyle w:val="SUBST"/>
        </w:rPr>
      </w:pPr>
      <w:r>
        <w:rPr>
          <w:rStyle w:val="SUBST"/>
        </w:rPr>
        <w:t>ИНН: 7702165310;</w:t>
      </w:r>
    </w:p>
    <w:p w:rsidR="00BB320B" w:rsidRPr="003F7A12" w:rsidRDefault="00BB320B" w:rsidP="00BB320B">
      <w:pPr>
        <w:pStyle w:val="NormalPrefix"/>
        <w:spacing w:before="0" w:after="0"/>
        <w:ind w:firstLine="540"/>
        <w:jc w:val="both"/>
        <w:rPr>
          <w:rStyle w:val="SUBST"/>
        </w:rPr>
      </w:pPr>
      <w:r w:rsidRPr="003F7A12">
        <w:rPr>
          <w:rStyle w:val="SUBST"/>
          <w:b w:val="0"/>
          <w:bCs/>
          <w:i w:val="0"/>
          <w:iCs/>
        </w:rPr>
        <w:t>Номер лицензии</w:t>
      </w:r>
      <w:r>
        <w:rPr>
          <w:rStyle w:val="SUBST"/>
          <w:b w:val="0"/>
          <w:bCs/>
          <w:i w:val="0"/>
          <w:iCs/>
        </w:rPr>
        <w:t xml:space="preserve"> профессионального участника рынка ценных бумаг </w:t>
      </w:r>
      <w:r w:rsidRPr="003F7A12">
        <w:rPr>
          <w:rStyle w:val="SUBST"/>
          <w:b w:val="0"/>
          <w:bCs/>
          <w:i w:val="0"/>
          <w:iCs/>
        </w:rPr>
        <w:t>на осуществление депозитарной деятельности:</w:t>
      </w:r>
      <w:r w:rsidRPr="003F7A12">
        <w:rPr>
          <w:rStyle w:val="SUBST"/>
        </w:rPr>
        <w:t xml:space="preserve"> </w:t>
      </w:r>
      <w:r>
        <w:rPr>
          <w:rStyle w:val="SUBST"/>
        </w:rPr>
        <w:t xml:space="preserve">№177-12042-000100 </w:t>
      </w:r>
      <w:r w:rsidRPr="003F7A12">
        <w:rPr>
          <w:rStyle w:val="SUBST"/>
          <w:b w:val="0"/>
          <w:bCs/>
          <w:i w:val="0"/>
          <w:iCs/>
        </w:rPr>
        <w:t>Дата выдачи:</w:t>
      </w:r>
      <w:r w:rsidRPr="003F7A12">
        <w:rPr>
          <w:rStyle w:val="SUBST"/>
        </w:rPr>
        <w:t xml:space="preserve"> </w:t>
      </w:r>
      <w:r>
        <w:rPr>
          <w:rStyle w:val="SUBST"/>
        </w:rPr>
        <w:t>19 февраля 2009 г.;</w:t>
      </w:r>
    </w:p>
    <w:p w:rsidR="00BB320B" w:rsidRPr="003F7A12" w:rsidRDefault="00BB320B" w:rsidP="00BB320B">
      <w:pPr>
        <w:ind w:firstLine="540"/>
        <w:jc w:val="both"/>
        <w:rPr>
          <w:rStyle w:val="SUBST"/>
        </w:rPr>
      </w:pPr>
      <w:r w:rsidRPr="003F7A12">
        <w:rPr>
          <w:rStyle w:val="SUBST"/>
          <w:b w:val="0"/>
          <w:bCs/>
          <w:i w:val="0"/>
          <w:iCs/>
        </w:rPr>
        <w:t>Срок действия</w:t>
      </w:r>
      <w:r>
        <w:rPr>
          <w:rStyle w:val="SUBST"/>
          <w:b w:val="0"/>
          <w:bCs/>
          <w:i w:val="0"/>
          <w:iCs/>
        </w:rPr>
        <w:t xml:space="preserve"> лицензии</w:t>
      </w:r>
      <w:r w:rsidRPr="003F7A12">
        <w:rPr>
          <w:rStyle w:val="SUBST"/>
          <w:b w:val="0"/>
          <w:bCs/>
          <w:i w:val="0"/>
          <w:iCs/>
        </w:rPr>
        <w:t>:</w:t>
      </w:r>
      <w:r w:rsidRPr="003F7A12">
        <w:rPr>
          <w:rStyle w:val="SUBST"/>
        </w:rPr>
        <w:t xml:space="preserve"> без ограничения срока действия</w:t>
      </w:r>
      <w:r>
        <w:rPr>
          <w:rStyle w:val="SUBST"/>
        </w:rPr>
        <w:t>;</w:t>
      </w:r>
    </w:p>
    <w:p w:rsidR="00BB320B" w:rsidRPr="003F7A12" w:rsidRDefault="00BB320B" w:rsidP="00BB320B">
      <w:pPr>
        <w:ind w:firstLine="540"/>
        <w:jc w:val="both"/>
        <w:rPr>
          <w:rStyle w:val="SUBST"/>
        </w:rPr>
      </w:pPr>
      <w:r>
        <w:rPr>
          <w:rStyle w:val="SUBST"/>
          <w:b w:val="0"/>
          <w:bCs/>
          <w:i w:val="0"/>
          <w:iCs/>
        </w:rPr>
        <w:t>Орган, выдавший лицензию</w:t>
      </w:r>
      <w:r w:rsidRPr="003F7A12">
        <w:rPr>
          <w:rStyle w:val="SUBST"/>
          <w:b w:val="0"/>
          <w:bCs/>
          <w:i w:val="0"/>
          <w:iCs/>
        </w:rPr>
        <w:t>:</w:t>
      </w:r>
      <w:r w:rsidRPr="003F7A12">
        <w:rPr>
          <w:rStyle w:val="SUBST"/>
        </w:rPr>
        <w:t xml:space="preserve"> Ф</w:t>
      </w:r>
      <w:r>
        <w:rPr>
          <w:rStyle w:val="SUBST"/>
        </w:rPr>
        <w:t>СФР</w:t>
      </w:r>
      <w:r w:rsidRPr="003F7A12">
        <w:rPr>
          <w:rStyle w:val="SUBST"/>
        </w:rPr>
        <w:t xml:space="preserve"> России</w:t>
      </w:r>
      <w:r>
        <w:rPr>
          <w:rStyle w:val="SUBST"/>
        </w:rPr>
        <w:t>.</w:t>
      </w:r>
    </w:p>
    <w:p w:rsidR="00BB320B" w:rsidRPr="003F7A12" w:rsidRDefault="00BB320B" w:rsidP="00BB320B">
      <w:pPr>
        <w:pStyle w:val="Normal1"/>
        <w:widowControl/>
        <w:autoSpaceDE/>
        <w:autoSpaceDN/>
        <w:spacing w:before="0" w:after="0"/>
        <w:ind w:firstLine="540"/>
        <w:jc w:val="both"/>
      </w:pPr>
      <w:r w:rsidRPr="003F7A12">
        <w:t>Обязанности и функции платежного агента:</w:t>
      </w:r>
    </w:p>
    <w:p w:rsidR="00BB320B" w:rsidRPr="003F7A12" w:rsidRDefault="00BB320B" w:rsidP="00BB320B">
      <w:pPr>
        <w:numPr>
          <w:ilvl w:val="0"/>
          <w:numId w:val="3"/>
        </w:numPr>
        <w:autoSpaceDE/>
        <w:autoSpaceDN/>
        <w:jc w:val="both"/>
        <w:rPr>
          <w:rStyle w:val="SUBST"/>
        </w:rPr>
      </w:pPr>
      <w:r w:rsidRPr="003F7A12">
        <w:rPr>
          <w:rStyle w:val="SUBST"/>
        </w:rPr>
        <w:t>От имени и за счет Эмитента осуществлять перечисление денежных средств лицам, указанным в Перечне держателей Биржевых облигаций для выплаты купонного дохода/погашения/досрочного погашения</w:t>
      </w:r>
      <w:r w:rsidRPr="00C84BE4">
        <w:rPr>
          <w:rStyle w:val="SUBST"/>
        </w:rPr>
        <w:t xml:space="preserve"> </w:t>
      </w:r>
      <w:r w:rsidRPr="008825EC">
        <w:rPr>
          <w:rStyle w:val="SUBST"/>
        </w:rPr>
        <w:t>Биржевых облигаций</w:t>
      </w:r>
      <w:r>
        <w:rPr>
          <w:rStyle w:val="SUBST"/>
        </w:rPr>
        <w:t xml:space="preserve"> </w:t>
      </w:r>
      <w:r w:rsidRPr="008825EC">
        <w:rPr>
          <w:rStyle w:val="SUBST"/>
        </w:rPr>
        <w:t xml:space="preserve">по усмотрению Эмитента </w:t>
      </w:r>
      <w:r w:rsidRPr="003F7A12">
        <w:rPr>
          <w:rStyle w:val="SUBST"/>
        </w:rPr>
        <w:t>в размере, в сроки и в порядке, установленными Решением о выпуске ценных бумаг, договором, заключенным между Эмитентом и Платежным агентом.</w:t>
      </w:r>
    </w:p>
    <w:p w:rsidR="00BB320B" w:rsidRPr="003F7A12" w:rsidRDefault="00BB320B" w:rsidP="00BB320B">
      <w:pPr>
        <w:autoSpaceDE/>
        <w:autoSpaceDN/>
        <w:ind w:left="708"/>
        <w:jc w:val="both"/>
        <w:rPr>
          <w:rStyle w:val="SUBST"/>
        </w:rPr>
      </w:pPr>
      <w:r w:rsidRPr="003F7A12">
        <w:rPr>
          <w:rStyle w:val="SUBST"/>
        </w:rPr>
        <w:t xml:space="preserve">При этом денежные средства Эмитента, предназначенные для проведения Платежным агентом погашения Биржевых облигаций, досрочного погашения Биржевых облигаций </w:t>
      </w:r>
      <w:r>
        <w:rPr>
          <w:rStyle w:val="SUBST"/>
        </w:rPr>
        <w:t xml:space="preserve">по усмотрению Эмитента </w:t>
      </w:r>
      <w:r w:rsidRPr="003F7A12">
        <w:rPr>
          <w:rStyle w:val="SUBST"/>
        </w:rPr>
        <w:t>или выплаты купонного дохода по Биржевым облигациям, должны быть предварительно перечислены Эмитентом по указанным Платежным агентом реквизитам банковского счета в порядке и в сроки, установленные Решением о выпуске ценных бумаг, договором, заключенным между Эмитентом и Платежным агентом.</w:t>
      </w:r>
    </w:p>
    <w:p w:rsidR="00BB320B" w:rsidRPr="003F7A12" w:rsidRDefault="00BB320B" w:rsidP="00BB320B">
      <w:pPr>
        <w:numPr>
          <w:ilvl w:val="0"/>
          <w:numId w:val="3"/>
        </w:numPr>
        <w:autoSpaceDE/>
        <w:autoSpaceDN/>
        <w:jc w:val="both"/>
        <w:rPr>
          <w:rStyle w:val="SUBST"/>
        </w:rPr>
      </w:pPr>
      <w:r w:rsidRPr="003F7A12">
        <w:rPr>
          <w:rStyle w:val="SUBST"/>
        </w:rPr>
        <w:t>Предоставлять депонентам Депозитария, а также всем заинтересованным лицам, информацию о сроках и условиях выплаты купонного дохода по Биржевым облигациям и/или погашения</w:t>
      </w:r>
      <w:r w:rsidRPr="008825EC">
        <w:rPr>
          <w:rStyle w:val="SUBST"/>
        </w:rPr>
        <w:t xml:space="preserve">/досрочного погашения </w:t>
      </w:r>
      <w:r w:rsidRPr="003F7A12">
        <w:rPr>
          <w:rStyle w:val="SUBST"/>
        </w:rPr>
        <w:t xml:space="preserve">Биржевых облигаций </w:t>
      </w:r>
      <w:r w:rsidRPr="008825EC">
        <w:rPr>
          <w:rStyle w:val="SUBST"/>
        </w:rPr>
        <w:t xml:space="preserve">по усмотрению Эмитента </w:t>
      </w:r>
      <w:r w:rsidRPr="003F7A12">
        <w:rPr>
          <w:rStyle w:val="SUBST"/>
        </w:rPr>
        <w:t>путем размещения указанной информации на официальном WEB-сайте Депозитария по адресу: www.ndc.ru.</w:t>
      </w:r>
    </w:p>
    <w:p w:rsidR="00BB320B" w:rsidRDefault="00BB320B" w:rsidP="00BB320B">
      <w:pPr>
        <w:numPr>
          <w:ilvl w:val="0"/>
          <w:numId w:val="3"/>
        </w:numPr>
        <w:autoSpaceDE/>
        <w:autoSpaceDN/>
        <w:jc w:val="both"/>
        <w:rPr>
          <w:rStyle w:val="SUBST"/>
        </w:rPr>
      </w:pPr>
      <w:r w:rsidRPr="003F7A12">
        <w:rPr>
          <w:rStyle w:val="SUBST"/>
        </w:rPr>
        <w:t>Соблюдать конфиденциальность информации, полученной Платежным агентом в процессе исполнения обязательств, если эта информация не является общедоступной или не подлежит раскрытию в соответствии с нормативно-правовыми актами Российской Федерации.</w:t>
      </w:r>
    </w:p>
    <w:p w:rsidR="00BB320B" w:rsidRPr="00CB60E5" w:rsidRDefault="00BB320B" w:rsidP="00BB320B">
      <w:pPr>
        <w:numPr>
          <w:ilvl w:val="0"/>
          <w:numId w:val="3"/>
        </w:numPr>
        <w:autoSpaceDE/>
        <w:autoSpaceDN/>
        <w:jc w:val="both"/>
        <w:rPr>
          <w:rStyle w:val="SUBST"/>
        </w:rPr>
      </w:pPr>
      <w:r w:rsidRPr="00CB60E5">
        <w:rPr>
          <w:rStyle w:val="SUBST"/>
        </w:rPr>
        <w:t xml:space="preserve">Платежный агент не несет ответственности за неисполнение Эмитентом принятых на себя обязательств по </w:t>
      </w:r>
      <w:r>
        <w:rPr>
          <w:rStyle w:val="SUBST"/>
        </w:rPr>
        <w:t>Биржевым о</w:t>
      </w:r>
      <w:r w:rsidRPr="00CB60E5">
        <w:rPr>
          <w:rStyle w:val="SUBST"/>
        </w:rPr>
        <w:t>блигациям.</w:t>
      </w:r>
    </w:p>
    <w:p w:rsidR="00BB320B" w:rsidRPr="003F7A12" w:rsidRDefault="00BB320B" w:rsidP="00BB320B">
      <w:pPr>
        <w:tabs>
          <w:tab w:val="left" w:pos="2340"/>
        </w:tabs>
        <w:adjustRightInd w:val="0"/>
        <w:ind w:firstLine="540"/>
        <w:jc w:val="both"/>
        <w:rPr>
          <w:b/>
          <w:bCs/>
          <w:i/>
          <w:iCs/>
          <w:sz w:val="22"/>
          <w:szCs w:val="22"/>
        </w:rPr>
      </w:pPr>
      <w:r w:rsidRPr="003F7A12">
        <w:rPr>
          <w:b/>
          <w:bCs/>
          <w:i/>
          <w:iCs/>
          <w:sz w:val="22"/>
          <w:szCs w:val="22"/>
        </w:rPr>
        <w:t xml:space="preserve">Эмитент может назначать иных платёжных агентов и отменять такие назначения. Официальное сообщение Эмитента об указанных действиях публикуется Эмитентом в сроки: </w:t>
      </w:r>
    </w:p>
    <w:p w:rsidR="00BB320B" w:rsidRPr="003F7A12" w:rsidRDefault="00BB320B" w:rsidP="00BB320B">
      <w:pPr>
        <w:tabs>
          <w:tab w:val="left" w:pos="2340"/>
        </w:tabs>
        <w:adjustRightInd w:val="0"/>
        <w:ind w:firstLine="540"/>
        <w:jc w:val="both"/>
        <w:rPr>
          <w:b/>
          <w:bCs/>
          <w:i/>
          <w:iCs/>
          <w:sz w:val="22"/>
          <w:szCs w:val="22"/>
        </w:rPr>
      </w:pPr>
      <w:r>
        <w:rPr>
          <w:rStyle w:val="SUBST"/>
        </w:rPr>
        <w:t>- в</w:t>
      </w:r>
      <w:r w:rsidRPr="003F7A12">
        <w:rPr>
          <w:rStyle w:val="SUBST"/>
        </w:rPr>
        <w:t xml:space="preserve"> ленте новостей </w:t>
      </w:r>
      <w:r w:rsidRPr="003F7A12">
        <w:rPr>
          <w:b/>
          <w:bCs/>
          <w:i/>
          <w:iCs/>
          <w:sz w:val="22"/>
          <w:szCs w:val="22"/>
        </w:rPr>
        <w:t>- в течение 5 (пяти) дней с даты совершения таких назначений либо их отмены;</w:t>
      </w:r>
    </w:p>
    <w:p w:rsidR="00BB320B" w:rsidRPr="003F7A12" w:rsidRDefault="00BB320B" w:rsidP="00BB320B">
      <w:pPr>
        <w:adjustRightInd w:val="0"/>
        <w:ind w:firstLine="540"/>
        <w:jc w:val="both"/>
        <w:rPr>
          <w:b/>
          <w:bCs/>
          <w:i/>
          <w:iCs/>
          <w:sz w:val="22"/>
          <w:szCs w:val="22"/>
        </w:rPr>
      </w:pPr>
      <w:r>
        <w:rPr>
          <w:b/>
          <w:bCs/>
          <w:i/>
          <w:iCs/>
          <w:sz w:val="22"/>
          <w:szCs w:val="22"/>
        </w:rPr>
        <w:t xml:space="preserve">- </w:t>
      </w:r>
      <w:r w:rsidRPr="003F7A12">
        <w:rPr>
          <w:b/>
          <w:bCs/>
          <w:i/>
          <w:iCs/>
          <w:sz w:val="22"/>
          <w:szCs w:val="22"/>
        </w:rPr>
        <w:t>на странице Эмитента в сети Интернет - в течение 5 (пяти) дней с даты совершения таких назначений либо их отмены.</w:t>
      </w:r>
    </w:p>
    <w:p w:rsidR="00BB320B" w:rsidRDefault="00BB320B" w:rsidP="00BB320B">
      <w:pPr>
        <w:ind w:firstLine="540"/>
        <w:jc w:val="both"/>
        <w:rPr>
          <w:b/>
          <w:bCs/>
          <w:i/>
          <w:iCs/>
          <w:sz w:val="22"/>
          <w:szCs w:val="22"/>
        </w:rPr>
      </w:pPr>
      <w:r w:rsidRPr="003F7A12">
        <w:rPr>
          <w:b/>
          <w:bCs/>
          <w:i/>
          <w:iCs/>
          <w:sz w:val="22"/>
          <w:szCs w:val="22"/>
        </w:rPr>
        <w:t xml:space="preserve">Информация о назначении или отмене назначения платежных агентов публикуется Эмитентом на странице Эмитента в сети Интернет после публикации </w:t>
      </w:r>
      <w:r>
        <w:rPr>
          <w:b/>
          <w:bCs/>
          <w:i/>
          <w:iCs/>
          <w:sz w:val="22"/>
          <w:szCs w:val="22"/>
        </w:rPr>
        <w:t>в</w:t>
      </w:r>
      <w:r w:rsidRPr="003F7A12">
        <w:rPr>
          <w:b/>
          <w:bCs/>
          <w:i/>
          <w:iCs/>
          <w:sz w:val="22"/>
          <w:szCs w:val="22"/>
        </w:rPr>
        <w:t xml:space="preserve"> ленте новостей.</w:t>
      </w:r>
      <w:r>
        <w:rPr>
          <w:b/>
          <w:bCs/>
          <w:i/>
          <w:iCs/>
          <w:sz w:val="22"/>
          <w:szCs w:val="22"/>
        </w:rPr>
        <w:t xml:space="preserve"> </w:t>
      </w:r>
    </w:p>
    <w:p w:rsidR="00E53D60" w:rsidRDefault="00E53D60" w:rsidP="00BB320B">
      <w:pPr>
        <w:jc w:val="both"/>
        <w:rPr>
          <w:b/>
          <w:sz w:val="22"/>
          <w:szCs w:val="22"/>
        </w:rPr>
      </w:pPr>
    </w:p>
    <w:p w:rsidR="009269B3" w:rsidRPr="00AB7043" w:rsidRDefault="009269B3" w:rsidP="009269B3">
      <w:pPr>
        <w:numPr>
          <w:ilvl w:val="0"/>
          <w:numId w:val="13"/>
        </w:numPr>
        <w:ind w:left="0" w:firstLine="0"/>
        <w:jc w:val="both"/>
        <w:rPr>
          <w:b/>
          <w:sz w:val="22"/>
          <w:szCs w:val="22"/>
        </w:rPr>
      </w:pPr>
      <w:r w:rsidRPr="00AB7043">
        <w:rPr>
          <w:b/>
          <w:sz w:val="22"/>
          <w:szCs w:val="22"/>
        </w:rPr>
        <w:t xml:space="preserve">Изменения в тексте </w:t>
      </w:r>
      <w:r w:rsidR="00B26D31">
        <w:rPr>
          <w:b/>
          <w:sz w:val="22"/>
          <w:szCs w:val="22"/>
        </w:rPr>
        <w:t>двадцатого абзаца п.9.7</w:t>
      </w:r>
      <w:r w:rsidRPr="00AB7043">
        <w:rPr>
          <w:b/>
          <w:sz w:val="22"/>
          <w:szCs w:val="22"/>
        </w:rPr>
        <w:t xml:space="preserve"> Решения о выпуске:</w:t>
      </w:r>
    </w:p>
    <w:p w:rsidR="009269B3" w:rsidRDefault="009269B3" w:rsidP="009269B3">
      <w:pPr>
        <w:numPr>
          <w:ilvl w:val="1"/>
          <w:numId w:val="13"/>
        </w:numPr>
        <w:ind w:left="709" w:hanging="709"/>
        <w:jc w:val="both"/>
        <w:rPr>
          <w:b/>
          <w:sz w:val="22"/>
          <w:szCs w:val="22"/>
        </w:rPr>
      </w:pPr>
      <w:r w:rsidRPr="00AB7043">
        <w:rPr>
          <w:b/>
          <w:sz w:val="22"/>
          <w:szCs w:val="22"/>
        </w:rPr>
        <w:t xml:space="preserve">Текст изменяемой редакции </w:t>
      </w:r>
      <w:r w:rsidR="00B26D31">
        <w:rPr>
          <w:b/>
          <w:sz w:val="22"/>
          <w:szCs w:val="22"/>
        </w:rPr>
        <w:t>двадцатого абзаца п.9.7</w:t>
      </w:r>
      <w:r w:rsidR="00B26D31" w:rsidRPr="00AB7043">
        <w:rPr>
          <w:b/>
          <w:sz w:val="22"/>
          <w:szCs w:val="22"/>
        </w:rPr>
        <w:t xml:space="preserve"> Решения о выпуске</w:t>
      </w:r>
      <w:r w:rsidRPr="00AB7043">
        <w:rPr>
          <w:b/>
          <w:sz w:val="22"/>
          <w:szCs w:val="22"/>
        </w:rPr>
        <w:t>:</w:t>
      </w:r>
    </w:p>
    <w:p w:rsidR="00B26D31" w:rsidRPr="00AB7043" w:rsidRDefault="00B26D31" w:rsidP="00B26D31">
      <w:pPr>
        <w:ind w:firstLine="567"/>
        <w:jc w:val="both"/>
        <w:rPr>
          <w:b/>
          <w:sz w:val="22"/>
          <w:szCs w:val="22"/>
        </w:rPr>
      </w:pPr>
      <w:r w:rsidRPr="00B26D31">
        <w:rPr>
          <w:b/>
          <w:bCs/>
          <w:i/>
          <w:iCs/>
          <w:sz w:val="22"/>
          <w:szCs w:val="22"/>
        </w:rPr>
        <w:t>В случае дефолта и/или технического дефолта Эмитент раскрывает информацию об этом в порядке раскрытия информации о существенных фактах в соответствии с нормативными актами федерального органа исполнительной власти по рынку ценных бумаг. Раскрытие информации Эмитентом происходит в следующие сроки:</w:t>
      </w:r>
    </w:p>
    <w:p w:rsidR="009269B3" w:rsidRPr="00AB7043" w:rsidRDefault="009269B3" w:rsidP="009269B3">
      <w:pPr>
        <w:numPr>
          <w:ilvl w:val="1"/>
          <w:numId w:val="13"/>
        </w:numPr>
        <w:ind w:left="709" w:hanging="709"/>
        <w:jc w:val="both"/>
        <w:rPr>
          <w:b/>
          <w:sz w:val="22"/>
          <w:szCs w:val="22"/>
        </w:rPr>
      </w:pPr>
      <w:r w:rsidRPr="00AB7043">
        <w:rPr>
          <w:b/>
          <w:sz w:val="22"/>
          <w:szCs w:val="22"/>
        </w:rPr>
        <w:t xml:space="preserve">Текст измененной редакции </w:t>
      </w:r>
      <w:r w:rsidR="00B26D31">
        <w:rPr>
          <w:b/>
          <w:sz w:val="22"/>
          <w:szCs w:val="22"/>
        </w:rPr>
        <w:t>двадцатого абзаца п.9.7</w:t>
      </w:r>
      <w:r w:rsidR="00B26D31" w:rsidRPr="00AB7043">
        <w:rPr>
          <w:b/>
          <w:sz w:val="22"/>
          <w:szCs w:val="22"/>
        </w:rPr>
        <w:t xml:space="preserve"> Решения о выпуске</w:t>
      </w:r>
      <w:r w:rsidRPr="00AB7043">
        <w:rPr>
          <w:b/>
          <w:sz w:val="22"/>
          <w:szCs w:val="22"/>
        </w:rPr>
        <w:t>:</w:t>
      </w:r>
    </w:p>
    <w:p w:rsidR="009269B3" w:rsidRDefault="00132A67" w:rsidP="00B26D31">
      <w:pPr>
        <w:ind w:firstLine="567"/>
        <w:jc w:val="both"/>
        <w:rPr>
          <w:b/>
          <w:bCs/>
          <w:i/>
          <w:iCs/>
          <w:sz w:val="22"/>
          <w:szCs w:val="22"/>
        </w:rPr>
      </w:pPr>
      <w:r w:rsidRPr="00132A67">
        <w:rPr>
          <w:b/>
          <w:bCs/>
          <w:i/>
          <w:iCs/>
          <w:sz w:val="22"/>
          <w:szCs w:val="22"/>
        </w:rPr>
        <w:t>В случае дефолта и/или технического дефолта Эмитент раскрывает информацию об этом в порядке раскрытия информации о существенных фактах в соответствии с нормативными правовыми актами, регулирующими порядок раскрытия информации на рынке ценных бумаг. Раскрытие информации Эмитентом происходит в следующие сроки:</w:t>
      </w:r>
    </w:p>
    <w:p w:rsidR="00B26D31" w:rsidRDefault="00B26D31" w:rsidP="00AB7043">
      <w:pPr>
        <w:jc w:val="both"/>
        <w:rPr>
          <w:b/>
          <w:sz w:val="22"/>
          <w:szCs w:val="22"/>
        </w:rPr>
      </w:pPr>
    </w:p>
    <w:p w:rsidR="009269B3" w:rsidRPr="00AB7043" w:rsidRDefault="009269B3" w:rsidP="009269B3">
      <w:pPr>
        <w:numPr>
          <w:ilvl w:val="0"/>
          <w:numId w:val="13"/>
        </w:numPr>
        <w:ind w:left="0" w:firstLine="0"/>
        <w:jc w:val="both"/>
        <w:rPr>
          <w:b/>
          <w:sz w:val="22"/>
          <w:szCs w:val="22"/>
        </w:rPr>
      </w:pPr>
      <w:r w:rsidRPr="00AB7043">
        <w:rPr>
          <w:b/>
          <w:sz w:val="22"/>
          <w:szCs w:val="22"/>
        </w:rPr>
        <w:t xml:space="preserve">Изменения в тексте </w:t>
      </w:r>
      <w:r w:rsidR="000D17DE">
        <w:rPr>
          <w:b/>
          <w:sz w:val="22"/>
          <w:szCs w:val="22"/>
        </w:rPr>
        <w:t>третьего</w:t>
      </w:r>
      <w:r w:rsidRPr="00AB7043">
        <w:rPr>
          <w:b/>
          <w:sz w:val="22"/>
          <w:szCs w:val="22"/>
        </w:rPr>
        <w:t xml:space="preserve"> абзаца п.</w:t>
      </w:r>
      <w:r w:rsidR="000D17DE">
        <w:rPr>
          <w:b/>
          <w:sz w:val="22"/>
          <w:szCs w:val="22"/>
        </w:rPr>
        <w:t>10</w:t>
      </w:r>
      <w:r w:rsidRPr="00AB7043">
        <w:rPr>
          <w:b/>
          <w:sz w:val="22"/>
          <w:szCs w:val="22"/>
        </w:rPr>
        <w:t xml:space="preserve"> Решения о выпуске:</w:t>
      </w:r>
    </w:p>
    <w:p w:rsidR="009269B3" w:rsidRDefault="009269B3" w:rsidP="009269B3">
      <w:pPr>
        <w:numPr>
          <w:ilvl w:val="1"/>
          <w:numId w:val="13"/>
        </w:numPr>
        <w:ind w:left="709" w:hanging="709"/>
        <w:jc w:val="both"/>
        <w:rPr>
          <w:b/>
          <w:sz w:val="22"/>
          <w:szCs w:val="22"/>
        </w:rPr>
      </w:pPr>
      <w:r w:rsidRPr="00AB7043">
        <w:rPr>
          <w:b/>
          <w:sz w:val="22"/>
          <w:szCs w:val="22"/>
        </w:rPr>
        <w:t xml:space="preserve">Текст изменяемой редакции </w:t>
      </w:r>
      <w:r w:rsidR="000D17DE">
        <w:rPr>
          <w:b/>
          <w:sz w:val="22"/>
          <w:szCs w:val="22"/>
        </w:rPr>
        <w:t>третьего</w:t>
      </w:r>
      <w:r w:rsidR="000D17DE" w:rsidRPr="00AB7043">
        <w:rPr>
          <w:b/>
          <w:sz w:val="22"/>
          <w:szCs w:val="22"/>
        </w:rPr>
        <w:t xml:space="preserve"> абзаца п.</w:t>
      </w:r>
      <w:r w:rsidR="000D17DE">
        <w:rPr>
          <w:b/>
          <w:sz w:val="22"/>
          <w:szCs w:val="22"/>
        </w:rPr>
        <w:t>10</w:t>
      </w:r>
      <w:r w:rsidR="000D17DE" w:rsidRPr="00AB7043">
        <w:rPr>
          <w:b/>
          <w:sz w:val="22"/>
          <w:szCs w:val="22"/>
        </w:rPr>
        <w:t xml:space="preserve"> Решения о выпуске</w:t>
      </w:r>
      <w:r w:rsidRPr="00AB7043">
        <w:rPr>
          <w:b/>
          <w:sz w:val="22"/>
          <w:szCs w:val="22"/>
        </w:rPr>
        <w:t>:</w:t>
      </w:r>
    </w:p>
    <w:p w:rsidR="000D17DE" w:rsidRPr="000D17DE" w:rsidRDefault="000D17DE" w:rsidP="000D17DE">
      <w:pPr>
        <w:ind w:firstLine="567"/>
        <w:jc w:val="both"/>
        <w:rPr>
          <w:b/>
          <w:bCs/>
          <w:i/>
          <w:iCs/>
          <w:sz w:val="22"/>
          <w:szCs w:val="22"/>
        </w:rPr>
      </w:pPr>
      <w:r w:rsidRPr="000D17DE">
        <w:rPr>
          <w:b/>
          <w:bCs/>
          <w:i/>
          <w:iCs/>
          <w:sz w:val="22"/>
          <w:szCs w:val="22"/>
        </w:rPr>
        <w:t>Приобретение Эмитентом Биржевых облигаций возможно только после их полной оплаты и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r>
        <w:rPr>
          <w:b/>
          <w:bCs/>
          <w:i/>
          <w:iCs/>
          <w:sz w:val="22"/>
          <w:szCs w:val="22"/>
        </w:rPr>
        <w:t>.</w:t>
      </w:r>
    </w:p>
    <w:p w:rsidR="009269B3" w:rsidRPr="00AB7043" w:rsidRDefault="009269B3" w:rsidP="009269B3">
      <w:pPr>
        <w:numPr>
          <w:ilvl w:val="1"/>
          <w:numId w:val="13"/>
        </w:numPr>
        <w:ind w:left="709" w:hanging="709"/>
        <w:jc w:val="both"/>
        <w:rPr>
          <w:b/>
          <w:sz w:val="22"/>
          <w:szCs w:val="22"/>
        </w:rPr>
      </w:pPr>
      <w:r w:rsidRPr="00AB7043">
        <w:rPr>
          <w:b/>
          <w:sz w:val="22"/>
          <w:szCs w:val="22"/>
        </w:rPr>
        <w:t xml:space="preserve">Текст измененной редакции </w:t>
      </w:r>
      <w:r w:rsidR="000D17DE">
        <w:rPr>
          <w:b/>
          <w:sz w:val="22"/>
          <w:szCs w:val="22"/>
        </w:rPr>
        <w:t>третьего</w:t>
      </w:r>
      <w:r w:rsidR="000D17DE" w:rsidRPr="00AB7043">
        <w:rPr>
          <w:b/>
          <w:sz w:val="22"/>
          <w:szCs w:val="22"/>
        </w:rPr>
        <w:t xml:space="preserve"> абзаца п.</w:t>
      </w:r>
      <w:r w:rsidR="000D17DE">
        <w:rPr>
          <w:b/>
          <w:sz w:val="22"/>
          <w:szCs w:val="22"/>
        </w:rPr>
        <w:t>10</w:t>
      </w:r>
      <w:r w:rsidR="000D17DE" w:rsidRPr="00AB7043">
        <w:rPr>
          <w:b/>
          <w:sz w:val="22"/>
          <w:szCs w:val="22"/>
        </w:rPr>
        <w:t xml:space="preserve"> Решения о выпуске</w:t>
      </w:r>
      <w:r w:rsidRPr="00AB7043">
        <w:rPr>
          <w:b/>
          <w:sz w:val="22"/>
          <w:szCs w:val="22"/>
        </w:rPr>
        <w:t>:</w:t>
      </w:r>
    </w:p>
    <w:p w:rsidR="009269B3" w:rsidRPr="000D17DE" w:rsidRDefault="000D17DE" w:rsidP="000D17DE">
      <w:pPr>
        <w:ind w:firstLine="567"/>
        <w:jc w:val="both"/>
        <w:rPr>
          <w:b/>
          <w:bCs/>
          <w:i/>
          <w:iCs/>
          <w:sz w:val="22"/>
          <w:szCs w:val="22"/>
        </w:rPr>
      </w:pPr>
      <w:r w:rsidRPr="000D17DE">
        <w:rPr>
          <w:b/>
          <w:bCs/>
          <w:i/>
          <w:iCs/>
          <w:sz w:val="22"/>
          <w:szCs w:val="22"/>
        </w:rPr>
        <w:t>Приобретение Эмитентом Биржевых облигаций возможно только после их полной оплаты</w:t>
      </w:r>
      <w:r>
        <w:rPr>
          <w:b/>
          <w:bCs/>
          <w:i/>
          <w:iCs/>
          <w:sz w:val="22"/>
          <w:szCs w:val="22"/>
        </w:rPr>
        <w:t>.</w:t>
      </w:r>
    </w:p>
    <w:p w:rsidR="009269B3" w:rsidRPr="00AB7043" w:rsidRDefault="009269B3" w:rsidP="009269B3">
      <w:pPr>
        <w:numPr>
          <w:ilvl w:val="0"/>
          <w:numId w:val="13"/>
        </w:numPr>
        <w:ind w:left="0" w:firstLine="0"/>
        <w:jc w:val="both"/>
        <w:rPr>
          <w:b/>
          <w:sz w:val="22"/>
          <w:szCs w:val="22"/>
        </w:rPr>
      </w:pPr>
      <w:r w:rsidRPr="00AB7043">
        <w:rPr>
          <w:b/>
          <w:sz w:val="22"/>
          <w:szCs w:val="22"/>
        </w:rPr>
        <w:t>Изменения в п.</w:t>
      </w:r>
      <w:r w:rsidR="00C46F3F">
        <w:rPr>
          <w:b/>
          <w:sz w:val="22"/>
          <w:szCs w:val="22"/>
        </w:rPr>
        <w:t>10</w:t>
      </w:r>
      <w:r w:rsidRPr="00AB7043">
        <w:rPr>
          <w:b/>
          <w:sz w:val="22"/>
          <w:szCs w:val="22"/>
        </w:rPr>
        <w:t>.</w:t>
      </w:r>
      <w:r w:rsidR="00C46F3F">
        <w:rPr>
          <w:b/>
          <w:sz w:val="22"/>
          <w:szCs w:val="22"/>
        </w:rPr>
        <w:t>1</w:t>
      </w:r>
      <w:r w:rsidRPr="00AB7043">
        <w:rPr>
          <w:b/>
          <w:sz w:val="22"/>
          <w:szCs w:val="22"/>
        </w:rPr>
        <w:t xml:space="preserve"> Решения о выпуске:</w:t>
      </w:r>
    </w:p>
    <w:p w:rsidR="009269B3" w:rsidRDefault="009269B3" w:rsidP="009269B3">
      <w:pPr>
        <w:numPr>
          <w:ilvl w:val="1"/>
          <w:numId w:val="13"/>
        </w:numPr>
        <w:ind w:left="709" w:hanging="709"/>
        <w:jc w:val="both"/>
        <w:rPr>
          <w:b/>
          <w:sz w:val="22"/>
          <w:szCs w:val="22"/>
        </w:rPr>
      </w:pPr>
      <w:r w:rsidRPr="00AB7043">
        <w:rPr>
          <w:b/>
          <w:sz w:val="22"/>
          <w:szCs w:val="22"/>
        </w:rPr>
        <w:t xml:space="preserve">Текст изменяемой редакции </w:t>
      </w:r>
      <w:r w:rsidR="00C46F3F">
        <w:rPr>
          <w:b/>
          <w:sz w:val="22"/>
          <w:szCs w:val="22"/>
        </w:rPr>
        <w:t>пятого абзаца п.10.1</w:t>
      </w:r>
      <w:r w:rsidRPr="00AB7043">
        <w:rPr>
          <w:b/>
          <w:sz w:val="22"/>
          <w:szCs w:val="22"/>
        </w:rPr>
        <w:t xml:space="preserve"> Решения о выпуске:</w:t>
      </w:r>
    </w:p>
    <w:p w:rsidR="00C46F3F" w:rsidRPr="00C46F3F" w:rsidRDefault="00C46F3F" w:rsidP="00C46F3F">
      <w:pPr>
        <w:ind w:firstLine="567"/>
        <w:jc w:val="both"/>
        <w:rPr>
          <w:b/>
          <w:bCs/>
          <w:i/>
          <w:iCs/>
          <w:sz w:val="22"/>
          <w:szCs w:val="22"/>
        </w:rPr>
      </w:pPr>
      <w:r w:rsidRPr="00C46F3F">
        <w:rPr>
          <w:b/>
          <w:bCs/>
          <w:i/>
          <w:iCs/>
          <w:sz w:val="22"/>
          <w:szCs w:val="22"/>
        </w:rPr>
        <w:t>«Агент» или «Агент Эмитента» – Общество с ограниченной ответственностью «УРАЛСИБ Кэпитал».</w:t>
      </w:r>
    </w:p>
    <w:p w:rsidR="009269B3" w:rsidRPr="00AB7043" w:rsidRDefault="009269B3" w:rsidP="009269B3">
      <w:pPr>
        <w:numPr>
          <w:ilvl w:val="1"/>
          <w:numId w:val="13"/>
        </w:numPr>
        <w:ind w:left="709" w:hanging="709"/>
        <w:jc w:val="both"/>
        <w:rPr>
          <w:b/>
          <w:sz w:val="22"/>
          <w:szCs w:val="22"/>
        </w:rPr>
      </w:pPr>
      <w:r w:rsidRPr="00AB7043">
        <w:rPr>
          <w:b/>
          <w:sz w:val="22"/>
          <w:szCs w:val="22"/>
        </w:rPr>
        <w:t xml:space="preserve">Текст измененной редакции </w:t>
      </w:r>
      <w:r w:rsidR="00C46F3F">
        <w:rPr>
          <w:b/>
          <w:sz w:val="22"/>
          <w:szCs w:val="22"/>
        </w:rPr>
        <w:t>пятого абзаца п.10.1</w:t>
      </w:r>
      <w:r w:rsidR="00C46F3F" w:rsidRPr="00AB7043">
        <w:rPr>
          <w:b/>
          <w:sz w:val="22"/>
          <w:szCs w:val="22"/>
        </w:rPr>
        <w:t xml:space="preserve"> Решения о выпуске</w:t>
      </w:r>
      <w:r w:rsidRPr="00AB7043">
        <w:rPr>
          <w:b/>
          <w:sz w:val="22"/>
          <w:szCs w:val="22"/>
        </w:rPr>
        <w:t>:</w:t>
      </w:r>
    </w:p>
    <w:p w:rsidR="009269B3" w:rsidRDefault="00C46F3F" w:rsidP="00C46F3F">
      <w:pPr>
        <w:ind w:firstLine="567"/>
        <w:jc w:val="both"/>
        <w:rPr>
          <w:b/>
          <w:bCs/>
          <w:i/>
          <w:iCs/>
          <w:sz w:val="22"/>
          <w:szCs w:val="22"/>
        </w:rPr>
      </w:pPr>
      <w:r w:rsidRPr="00C46F3F">
        <w:rPr>
          <w:b/>
          <w:bCs/>
          <w:i/>
          <w:iCs/>
          <w:sz w:val="22"/>
          <w:szCs w:val="22"/>
        </w:rPr>
        <w:t>«Агент» или «Агент Эмитента» – Общество с ограниченной ответственностью «Урса Капитал»</w:t>
      </w:r>
      <w:r>
        <w:rPr>
          <w:b/>
          <w:bCs/>
          <w:i/>
          <w:iCs/>
          <w:sz w:val="22"/>
          <w:szCs w:val="22"/>
        </w:rPr>
        <w:t>.</w:t>
      </w:r>
    </w:p>
    <w:p w:rsidR="00C46F3F" w:rsidRPr="00C46F3F" w:rsidRDefault="00C46F3F" w:rsidP="00C46F3F">
      <w:pPr>
        <w:ind w:firstLine="567"/>
        <w:jc w:val="both"/>
        <w:rPr>
          <w:b/>
          <w:bCs/>
          <w:i/>
          <w:iCs/>
          <w:sz w:val="22"/>
          <w:szCs w:val="22"/>
        </w:rPr>
      </w:pPr>
    </w:p>
    <w:p w:rsidR="009269B3" w:rsidRDefault="009269B3" w:rsidP="00C46F3F">
      <w:pPr>
        <w:numPr>
          <w:ilvl w:val="1"/>
          <w:numId w:val="13"/>
        </w:numPr>
        <w:ind w:left="709" w:hanging="709"/>
        <w:jc w:val="both"/>
        <w:rPr>
          <w:b/>
          <w:sz w:val="22"/>
          <w:szCs w:val="22"/>
        </w:rPr>
      </w:pPr>
      <w:r w:rsidRPr="00AB7043">
        <w:rPr>
          <w:b/>
          <w:sz w:val="22"/>
          <w:szCs w:val="22"/>
        </w:rPr>
        <w:t xml:space="preserve">Текст изменяемой редакции </w:t>
      </w:r>
      <w:r w:rsidR="00C46F3F">
        <w:rPr>
          <w:b/>
          <w:sz w:val="22"/>
          <w:szCs w:val="22"/>
        </w:rPr>
        <w:t>четвертого абзаца раздела</w:t>
      </w:r>
      <w:r w:rsidR="00C46F3F" w:rsidRPr="00C46F3F">
        <w:rPr>
          <w:b/>
          <w:sz w:val="22"/>
          <w:szCs w:val="22"/>
        </w:rPr>
        <w:t xml:space="preserve"> </w:t>
      </w:r>
      <w:r w:rsidR="00C46F3F">
        <w:rPr>
          <w:b/>
          <w:sz w:val="22"/>
          <w:szCs w:val="22"/>
        </w:rPr>
        <w:t>«</w:t>
      </w:r>
      <w:r w:rsidR="00C46F3F" w:rsidRPr="00C46F3F">
        <w:rPr>
          <w:b/>
          <w:sz w:val="22"/>
          <w:szCs w:val="22"/>
        </w:rPr>
        <w:t>Порядок и условия приобретения Эмитентом Биржевых облигаций по требованию владельцев Биржевых облигаций</w:t>
      </w:r>
      <w:r w:rsidR="00C46F3F">
        <w:rPr>
          <w:b/>
          <w:sz w:val="22"/>
          <w:szCs w:val="22"/>
        </w:rPr>
        <w:t>» п.10.1</w:t>
      </w:r>
      <w:r w:rsidR="00C46F3F" w:rsidRPr="00AB7043">
        <w:rPr>
          <w:b/>
          <w:sz w:val="22"/>
          <w:szCs w:val="22"/>
        </w:rPr>
        <w:t xml:space="preserve"> Решения о выпуске</w:t>
      </w:r>
      <w:r w:rsidRPr="00AB7043">
        <w:rPr>
          <w:b/>
          <w:sz w:val="22"/>
          <w:szCs w:val="22"/>
        </w:rPr>
        <w:t>:</w:t>
      </w:r>
    </w:p>
    <w:p w:rsidR="00C46F3F" w:rsidRPr="00C46F3F" w:rsidRDefault="00C46F3F" w:rsidP="00C46F3F">
      <w:pPr>
        <w:ind w:firstLine="567"/>
        <w:jc w:val="both"/>
        <w:rPr>
          <w:b/>
          <w:bCs/>
          <w:i/>
          <w:iCs/>
          <w:sz w:val="22"/>
          <w:szCs w:val="22"/>
        </w:rPr>
      </w:pPr>
      <w:r w:rsidRPr="00C46F3F">
        <w:rPr>
          <w:b/>
          <w:bCs/>
          <w:i/>
          <w:iCs/>
          <w:sz w:val="22"/>
          <w:szCs w:val="22"/>
        </w:rPr>
        <w:t>Уведомление должно быть направлено заказным письмом, или срочной курьерской службой, или доставлено лично по адресу: 119048, Россия, г. Москва, ул. Ефремова, д. 8.</w:t>
      </w:r>
    </w:p>
    <w:p w:rsidR="009269B3" w:rsidRPr="00AB7043" w:rsidRDefault="00C46F3F" w:rsidP="009269B3">
      <w:pPr>
        <w:numPr>
          <w:ilvl w:val="1"/>
          <w:numId w:val="13"/>
        </w:numPr>
        <w:ind w:left="709" w:hanging="709"/>
        <w:jc w:val="both"/>
        <w:rPr>
          <w:b/>
          <w:sz w:val="22"/>
          <w:szCs w:val="22"/>
        </w:rPr>
      </w:pPr>
      <w:r>
        <w:rPr>
          <w:b/>
          <w:sz w:val="22"/>
          <w:szCs w:val="22"/>
        </w:rPr>
        <w:t>Текст измененной редакции четвертого абзаца раздела</w:t>
      </w:r>
      <w:r w:rsidRPr="00C46F3F">
        <w:rPr>
          <w:b/>
          <w:sz w:val="22"/>
          <w:szCs w:val="22"/>
        </w:rPr>
        <w:t xml:space="preserve"> </w:t>
      </w:r>
      <w:r>
        <w:rPr>
          <w:b/>
          <w:sz w:val="22"/>
          <w:szCs w:val="22"/>
        </w:rPr>
        <w:t>«</w:t>
      </w:r>
      <w:r w:rsidRPr="00C46F3F">
        <w:rPr>
          <w:b/>
          <w:sz w:val="22"/>
          <w:szCs w:val="22"/>
        </w:rPr>
        <w:t>Порядок и условия приобретения Эмитентом Биржевых облигаций по требованию владельцев Биржевых облигаций</w:t>
      </w:r>
      <w:r>
        <w:rPr>
          <w:b/>
          <w:sz w:val="22"/>
          <w:szCs w:val="22"/>
        </w:rPr>
        <w:t>» п.10.1</w:t>
      </w:r>
      <w:r w:rsidRPr="00AB7043">
        <w:rPr>
          <w:b/>
          <w:sz w:val="22"/>
          <w:szCs w:val="22"/>
        </w:rPr>
        <w:t xml:space="preserve"> Решения о выпуске</w:t>
      </w:r>
      <w:r w:rsidR="009269B3" w:rsidRPr="00AB7043">
        <w:rPr>
          <w:b/>
          <w:sz w:val="22"/>
          <w:szCs w:val="22"/>
        </w:rPr>
        <w:t>:</w:t>
      </w:r>
    </w:p>
    <w:p w:rsidR="009269B3" w:rsidRDefault="00C46F3F" w:rsidP="00C46F3F">
      <w:pPr>
        <w:ind w:firstLine="567"/>
        <w:jc w:val="both"/>
        <w:rPr>
          <w:b/>
          <w:bCs/>
          <w:i/>
          <w:iCs/>
          <w:sz w:val="22"/>
          <w:szCs w:val="22"/>
        </w:rPr>
      </w:pPr>
      <w:r w:rsidRPr="00C46F3F">
        <w:rPr>
          <w:b/>
          <w:bCs/>
          <w:i/>
          <w:iCs/>
          <w:sz w:val="22"/>
          <w:szCs w:val="22"/>
        </w:rPr>
        <w:t>Уведомление должно быть направлено заказным письмом, или срочной курьерской службой, или доставлено лично по адресу: 119034, Российская Федерация, город Москва, Бутиковский переулок, дом14, строение 1</w:t>
      </w:r>
      <w:r>
        <w:rPr>
          <w:b/>
          <w:bCs/>
          <w:i/>
          <w:iCs/>
          <w:sz w:val="22"/>
          <w:szCs w:val="22"/>
        </w:rPr>
        <w:t>.</w:t>
      </w:r>
    </w:p>
    <w:p w:rsidR="00C46F3F" w:rsidRPr="00C46F3F" w:rsidRDefault="00C46F3F" w:rsidP="00C46F3F">
      <w:pPr>
        <w:ind w:firstLine="567"/>
        <w:jc w:val="both"/>
        <w:rPr>
          <w:b/>
          <w:bCs/>
          <w:i/>
          <w:iCs/>
          <w:sz w:val="22"/>
          <w:szCs w:val="22"/>
        </w:rPr>
      </w:pPr>
    </w:p>
    <w:p w:rsidR="00C46F3F" w:rsidRPr="00AB7043" w:rsidRDefault="00C46F3F" w:rsidP="00C46F3F">
      <w:pPr>
        <w:numPr>
          <w:ilvl w:val="0"/>
          <w:numId w:val="13"/>
        </w:numPr>
        <w:ind w:left="0" w:firstLine="0"/>
        <w:jc w:val="both"/>
        <w:rPr>
          <w:b/>
          <w:sz w:val="22"/>
          <w:szCs w:val="22"/>
        </w:rPr>
      </w:pPr>
      <w:r w:rsidRPr="00AB7043">
        <w:rPr>
          <w:b/>
          <w:sz w:val="22"/>
          <w:szCs w:val="22"/>
        </w:rPr>
        <w:t>Изменения в тексте п.</w:t>
      </w:r>
      <w:r w:rsidR="00C71614">
        <w:rPr>
          <w:b/>
          <w:sz w:val="22"/>
          <w:szCs w:val="22"/>
        </w:rPr>
        <w:t>10</w:t>
      </w:r>
      <w:r w:rsidRPr="00AB7043">
        <w:rPr>
          <w:b/>
          <w:sz w:val="22"/>
          <w:szCs w:val="22"/>
        </w:rPr>
        <w:t>.</w:t>
      </w:r>
      <w:r w:rsidR="00C71614">
        <w:rPr>
          <w:b/>
          <w:sz w:val="22"/>
          <w:szCs w:val="22"/>
        </w:rPr>
        <w:t>2</w:t>
      </w:r>
      <w:r w:rsidRPr="00AB7043">
        <w:rPr>
          <w:b/>
          <w:sz w:val="22"/>
          <w:szCs w:val="22"/>
        </w:rPr>
        <w:t xml:space="preserve"> Решения о выпуске:</w:t>
      </w:r>
    </w:p>
    <w:p w:rsidR="00C46F3F" w:rsidRDefault="00C46F3F" w:rsidP="00C46F3F">
      <w:pPr>
        <w:numPr>
          <w:ilvl w:val="1"/>
          <w:numId w:val="13"/>
        </w:numPr>
        <w:ind w:left="709" w:hanging="709"/>
        <w:jc w:val="both"/>
        <w:rPr>
          <w:b/>
          <w:sz w:val="22"/>
          <w:szCs w:val="22"/>
        </w:rPr>
      </w:pPr>
      <w:r w:rsidRPr="00AB7043">
        <w:rPr>
          <w:b/>
          <w:sz w:val="22"/>
          <w:szCs w:val="22"/>
        </w:rPr>
        <w:t xml:space="preserve">Текст изменяемой редакции </w:t>
      </w:r>
      <w:r w:rsidR="00C71614">
        <w:rPr>
          <w:b/>
          <w:sz w:val="22"/>
          <w:szCs w:val="22"/>
        </w:rPr>
        <w:t xml:space="preserve">второго абзаца </w:t>
      </w:r>
      <w:r w:rsidR="00C71614" w:rsidRPr="00AB7043">
        <w:rPr>
          <w:b/>
          <w:sz w:val="22"/>
          <w:szCs w:val="22"/>
        </w:rPr>
        <w:t>п.</w:t>
      </w:r>
      <w:r w:rsidR="00C71614">
        <w:rPr>
          <w:b/>
          <w:sz w:val="22"/>
          <w:szCs w:val="22"/>
        </w:rPr>
        <w:t>10</w:t>
      </w:r>
      <w:r w:rsidR="00C71614" w:rsidRPr="00AB7043">
        <w:rPr>
          <w:b/>
          <w:sz w:val="22"/>
          <w:szCs w:val="22"/>
        </w:rPr>
        <w:t>.</w:t>
      </w:r>
      <w:r w:rsidR="00C71614">
        <w:rPr>
          <w:b/>
          <w:sz w:val="22"/>
          <w:szCs w:val="22"/>
        </w:rPr>
        <w:t>2</w:t>
      </w:r>
      <w:r w:rsidR="00C71614" w:rsidRPr="00AB7043">
        <w:rPr>
          <w:b/>
          <w:sz w:val="22"/>
          <w:szCs w:val="22"/>
        </w:rPr>
        <w:t xml:space="preserve"> Решения о выпуске</w:t>
      </w:r>
      <w:r w:rsidRPr="00AB7043">
        <w:rPr>
          <w:b/>
          <w:sz w:val="22"/>
          <w:szCs w:val="22"/>
        </w:rPr>
        <w:t>:</w:t>
      </w:r>
    </w:p>
    <w:p w:rsidR="00C71614" w:rsidRPr="00C71614" w:rsidRDefault="00C71614" w:rsidP="00C71614">
      <w:pPr>
        <w:ind w:firstLine="567"/>
        <w:jc w:val="both"/>
        <w:rPr>
          <w:b/>
          <w:bCs/>
          <w:i/>
          <w:iCs/>
          <w:sz w:val="22"/>
          <w:szCs w:val="22"/>
        </w:rPr>
      </w:pPr>
      <w:r w:rsidRPr="00C71614">
        <w:rPr>
          <w:b/>
          <w:bCs/>
          <w:i/>
          <w:iCs/>
          <w:sz w:val="22"/>
          <w:szCs w:val="22"/>
        </w:rPr>
        <w:t>Решением о выпуске ценных бумаг 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 Эмитент имеет право приобретать Биржевые облигации путем заключения договоров купли-продажи Биржевых облигаций в соответствии с законодательством РФ, в том числе на основании публичных безотзывных оферт Эмитента, публикуемых в средствах массовой информации и/или в ленте новостей и на странице Эмитента в сети Интернет по адресу: www.pharmacychain366.ru. Решение о приобретении Биржевых облигаций, в том числе на основании публичных безотзывных оферт, принимается уполномоченным органом управления Эмитента. При принятии указанного решения уполномоченным органом управления Эмитента должны быть установлены условия, порядок и сроки приобретения Биржевых облигаций, которые будут опубликованы в ленте новостей и на странице Эмитента в сети Интернет по адресу: http:/www.pharmacychain366.ru . При этом срок приобретения Биржевых облигаций не может наступить ранее их полной оплаты и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C46F3F" w:rsidRPr="00AB7043" w:rsidRDefault="00C46F3F" w:rsidP="00C46F3F">
      <w:pPr>
        <w:numPr>
          <w:ilvl w:val="1"/>
          <w:numId w:val="13"/>
        </w:numPr>
        <w:ind w:left="709" w:hanging="709"/>
        <w:jc w:val="both"/>
        <w:rPr>
          <w:b/>
          <w:sz w:val="22"/>
          <w:szCs w:val="22"/>
        </w:rPr>
      </w:pPr>
      <w:r w:rsidRPr="00AB7043">
        <w:rPr>
          <w:b/>
          <w:sz w:val="22"/>
          <w:szCs w:val="22"/>
        </w:rPr>
        <w:t xml:space="preserve">Текст измененной редакции </w:t>
      </w:r>
      <w:r w:rsidR="00C71614">
        <w:rPr>
          <w:b/>
          <w:sz w:val="22"/>
          <w:szCs w:val="22"/>
        </w:rPr>
        <w:t xml:space="preserve">второго абзаца </w:t>
      </w:r>
      <w:r w:rsidR="00C71614" w:rsidRPr="00AB7043">
        <w:rPr>
          <w:b/>
          <w:sz w:val="22"/>
          <w:szCs w:val="22"/>
        </w:rPr>
        <w:t>п.</w:t>
      </w:r>
      <w:r w:rsidR="00C71614">
        <w:rPr>
          <w:b/>
          <w:sz w:val="22"/>
          <w:szCs w:val="22"/>
        </w:rPr>
        <w:t>10</w:t>
      </w:r>
      <w:r w:rsidR="00C71614" w:rsidRPr="00AB7043">
        <w:rPr>
          <w:b/>
          <w:sz w:val="22"/>
          <w:szCs w:val="22"/>
        </w:rPr>
        <w:t>.</w:t>
      </w:r>
      <w:r w:rsidR="00C71614">
        <w:rPr>
          <w:b/>
          <w:sz w:val="22"/>
          <w:szCs w:val="22"/>
        </w:rPr>
        <w:t>2</w:t>
      </w:r>
      <w:r w:rsidR="00C71614" w:rsidRPr="00AB7043">
        <w:rPr>
          <w:b/>
          <w:sz w:val="22"/>
          <w:szCs w:val="22"/>
        </w:rPr>
        <w:t xml:space="preserve"> Решения о выпуске</w:t>
      </w:r>
      <w:r w:rsidRPr="00AB7043">
        <w:rPr>
          <w:b/>
          <w:sz w:val="22"/>
          <w:szCs w:val="22"/>
        </w:rPr>
        <w:t>:</w:t>
      </w:r>
    </w:p>
    <w:p w:rsidR="00C46F3F" w:rsidRDefault="00C71614" w:rsidP="00C71614">
      <w:pPr>
        <w:ind w:firstLine="567"/>
        <w:jc w:val="both"/>
        <w:rPr>
          <w:b/>
          <w:bCs/>
          <w:i/>
          <w:iCs/>
          <w:sz w:val="22"/>
          <w:szCs w:val="22"/>
        </w:rPr>
      </w:pPr>
      <w:r w:rsidRPr="00C71614">
        <w:rPr>
          <w:b/>
          <w:bCs/>
          <w:i/>
          <w:iCs/>
          <w:sz w:val="22"/>
          <w:szCs w:val="22"/>
        </w:rPr>
        <w:lastRenderedPageBreak/>
        <w:t>Решением о выпуске ценных бумаг 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 Эмитент имеет право приобретать Биржевые облигации путем заключения договоров купли-продажи Биржевых облигаций в соответствии с законодательством РФ, в том числе на основании публичных безотзывных оферт Эмитента, публикуемых в средствах массовой информации и/или в ленте новостей и на странице Эмитента в сети Интернет. Решение о приобретении Биржевых облигаций, в том числе на основании публичных безотзывных оферт, принимается уполномоченным органом управления Эмитента. При принятии указанного решения уполномоченным органом управления Эмитента должны быть установлены условия, порядок и сроки приобретения Биржевых облигаций, которые будут опубликованы в ленте новостей и на странице Эмитента в сети Интернет. При этом срок приобретения Биржевых облигаций не может наступить ранее их полной оплаты.</w:t>
      </w:r>
    </w:p>
    <w:p w:rsidR="00C71614" w:rsidRPr="00C71614" w:rsidRDefault="00C71614" w:rsidP="00C71614">
      <w:pPr>
        <w:ind w:firstLine="567"/>
        <w:jc w:val="both"/>
        <w:rPr>
          <w:b/>
          <w:bCs/>
          <w:i/>
          <w:iCs/>
          <w:sz w:val="22"/>
          <w:szCs w:val="22"/>
        </w:rPr>
      </w:pPr>
    </w:p>
    <w:p w:rsidR="00C46F3F" w:rsidRDefault="00C46F3F" w:rsidP="00C46F3F">
      <w:pPr>
        <w:numPr>
          <w:ilvl w:val="1"/>
          <w:numId w:val="13"/>
        </w:numPr>
        <w:ind w:left="709" w:hanging="709"/>
        <w:jc w:val="both"/>
        <w:rPr>
          <w:b/>
          <w:sz w:val="22"/>
          <w:szCs w:val="22"/>
        </w:rPr>
      </w:pPr>
      <w:r w:rsidRPr="00AB7043">
        <w:rPr>
          <w:b/>
          <w:sz w:val="22"/>
          <w:szCs w:val="22"/>
        </w:rPr>
        <w:t xml:space="preserve">Текст изменяемой редакции </w:t>
      </w:r>
      <w:r w:rsidR="00E00C22">
        <w:rPr>
          <w:b/>
          <w:sz w:val="22"/>
          <w:szCs w:val="22"/>
        </w:rPr>
        <w:t xml:space="preserve">восьмого абзаца </w:t>
      </w:r>
      <w:r w:rsidR="00C71614" w:rsidRPr="00AB7043">
        <w:rPr>
          <w:b/>
          <w:sz w:val="22"/>
          <w:szCs w:val="22"/>
        </w:rPr>
        <w:t>п.</w:t>
      </w:r>
      <w:r w:rsidR="00C71614">
        <w:rPr>
          <w:b/>
          <w:sz w:val="22"/>
          <w:szCs w:val="22"/>
        </w:rPr>
        <w:t>10</w:t>
      </w:r>
      <w:r w:rsidR="00C71614" w:rsidRPr="00AB7043">
        <w:rPr>
          <w:b/>
          <w:sz w:val="22"/>
          <w:szCs w:val="22"/>
        </w:rPr>
        <w:t>.</w:t>
      </w:r>
      <w:r w:rsidR="00C71614">
        <w:rPr>
          <w:b/>
          <w:sz w:val="22"/>
          <w:szCs w:val="22"/>
        </w:rPr>
        <w:t>2</w:t>
      </w:r>
      <w:r w:rsidR="00C71614" w:rsidRPr="00AB7043">
        <w:rPr>
          <w:b/>
          <w:sz w:val="22"/>
          <w:szCs w:val="22"/>
        </w:rPr>
        <w:t xml:space="preserve"> Решения о выпуске</w:t>
      </w:r>
      <w:r w:rsidRPr="00AB7043">
        <w:rPr>
          <w:b/>
          <w:sz w:val="22"/>
          <w:szCs w:val="22"/>
        </w:rPr>
        <w:t>:</w:t>
      </w:r>
    </w:p>
    <w:p w:rsidR="00E00C22" w:rsidRPr="00AB7043" w:rsidRDefault="00E00C22" w:rsidP="00E00C22">
      <w:pPr>
        <w:ind w:firstLine="567"/>
        <w:jc w:val="both"/>
        <w:rPr>
          <w:b/>
          <w:sz w:val="22"/>
          <w:szCs w:val="22"/>
        </w:rPr>
      </w:pPr>
      <w:r w:rsidRPr="00E00C22">
        <w:rPr>
          <w:b/>
          <w:bCs/>
          <w:i/>
          <w:iCs/>
          <w:sz w:val="22"/>
          <w:szCs w:val="22"/>
        </w:rPr>
        <w:t>Уведомление должно быть направлено заказным письмом, или срочной курьерской службой, или доставлено лично по адресу: 119048, Россия, г. Москва, ул. Ефремова, д. 8.</w:t>
      </w:r>
    </w:p>
    <w:p w:rsidR="00C46F3F" w:rsidRPr="00AB7043" w:rsidRDefault="00C46F3F" w:rsidP="00C46F3F">
      <w:pPr>
        <w:numPr>
          <w:ilvl w:val="1"/>
          <w:numId w:val="13"/>
        </w:numPr>
        <w:ind w:left="709" w:hanging="709"/>
        <w:jc w:val="both"/>
        <w:rPr>
          <w:b/>
          <w:sz w:val="22"/>
          <w:szCs w:val="22"/>
        </w:rPr>
      </w:pPr>
      <w:r w:rsidRPr="00AB7043">
        <w:rPr>
          <w:b/>
          <w:sz w:val="22"/>
          <w:szCs w:val="22"/>
        </w:rPr>
        <w:t xml:space="preserve">Текст измененной редакции </w:t>
      </w:r>
      <w:r w:rsidR="00E00C22">
        <w:rPr>
          <w:b/>
          <w:sz w:val="22"/>
          <w:szCs w:val="22"/>
        </w:rPr>
        <w:t xml:space="preserve">восьмого абзаца </w:t>
      </w:r>
      <w:r w:rsidR="00C71614" w:rsidRPr="00AB7043">
        <w:rPr>
          <w:b/>
          <w:sz w:val="22"/>
          <w:szCs w:val="22"/>
        </w:rPr>
        <w:t>п.</w:t>
      </w:r>
      <w:r w:rsidR="00C71614">
        <w:rPr>
          <w:b/>
          <w:sz w:val="22"/>
          <w:szCs w:val="22"/>
        </w:rPr>
        <w:t>10</w:t>
      </w:r>
      <w:r w:rsidR="00C71614" w:rsidRPr="00AB7043">
        <w:rPr>
          <w:b/>
          <w:sz w:val="22"/>
          <w:szCs w:val="22"/>
        </w:rPr>
        <w:t>.</w:t>
      </w:r>
      <w:r w:rsidR="00C71614">
        <w:rPr>
          <w:b/>
          <w:sz w:val="22"/>
          <w:szCs w:val="22"/>
        </w:rPr>
        <w:t>2</w:t>
      </w:r>
      <w:r w:rsidR="00C71614" w:rsidRPr="00AB7043">
        <w:rPr>
          <w:b/>
          <w:sz w:val="22"/>
          <w:szCs w:val="22"/>
        </w:rPr>
        <w:t xml:space="preserve"> Решения о выпуске</w:t>
      </w:r>
      <w:r w:rsidRPr="00AB7043">
        <w:rPr>
          <w:b/>
          <w:sz w:val="22"/>
          <w:szCs w:val="22"/>
        </w:rPr>
        <w:t>:</w:t>
      </w:r>
    </w:p>
    <w:p w:rsidR="00C46F3F" w:rsidRDefault="00C71614" w:rsidP="00E00C22">
      <w:pPr>
        <w:ind w:firstLine="567"/>
        <w:jc w:val="both"/>
        <w:rPr>
          <w:b/>
          <w:i/>
          <w:sz w:val="22"/>
          <w:szCs w:val="22"/>
        </w:rPr>
      </w:pPr>
      <w:r w:rsidRPr="00C71614">
        <w:rPr>
          <w:b/>
          <w:bCs/>
          <w:i/>
          <w:iCs/>
          <w:sz w:val="22"/>
          <w:szCs w:val="22"/>
        </w:rPr>
        <w:t xml:space="preserve">Уведомление должно быть направлено заказным письмом, или срочной курьерской службой, или доставлено лично по адресу: </w:t>
      </w:r>
      <w:r w:rsidRPr="00C71614">
        <w:rPr>
          <w:b/>
          <w:i/>
          <w:sz w:val="22"/>
          <w:szCs w:val="22"/>
        </w:rPr>
        <w:t>119034, Российская Федерация, город Москва, Бутиковский переулок, дом14, строение 1</w:t>
      </w:r>
      <w:r w:rsidR="00E00C22">
        <w:rPr>
          <w:b/>
          <w:i/>
          <w:sz w:val="22"/>
          <w:szCs w:val="22"/>
        </w:rPr>
        <w:t>.</w:t>
      </w:r>
    </w:p>
    <w:p w:rsidR="00E00C22" w:rsidRDefault="00E00C22" w:rsidP="00E00C22">
      <w:pPr>
        <w:ind w:firstLine="567"/>
        <w:jc w:val="both"/>
        <w:rPr>
          <w:b/>
          <w:sz w:val="22"/>
          <w:szCs w:val="22"/>
        </w:rPr>
      </w:pPr>
    </w:p>
    <w:p w:rsidR="00C46F3F" w:rsidRDefault="00C46F3F" w:rsidP="00C46F3F">
      <w:pPr>
        <w:numPr>
          <w:ilvl w:val="1"/>
          <w:numId w:val="13"/>
        </w:numPr>
        <w:ind w:left="709" w:hanging="709"/>
        <w:jc w:val="both"/>
        <w:rPr>
          <w:b/>
          <w:sz w:val="22"/>
          <w:szCs w:val="22"/>
        </w:rPr>
      </w:pPr>
      <w:r w:rsidRPr="00AB7043">
        <w:rPr>
          <w:b/>
          <w:sz w:val="22"/>
          <w:szCs w:val="22"/>
        </w:rPr>
        <w:t xml:space="preserve">Текст изменяемой редакции </w:t>
      </w:r>
      <w:r w:rsidR="00E3116C">
        <w:rPr>
          <w:b/>
          <w:sz w:val="22"/>
          <w:szCs w:val="22"/>
        </w:rPr>
        <w:t xml:space="preserve">тринадцатого абзаца </w:t>
      </w:r>
      <w:r w:rsidR="00E3116C" w:rsidRPr="00AB7043">
        <w:rPr>
          <w:b/>
          <w:sz w:val="22"/>
          <w:szCs w:val="22"/>
        </w:rPr>
        <w:t>п.</w:t>
      </w:r>
      <w:r w:rsidR="00E3116C">
        <w:rPr>
          <w:b/>
          <w:sz w:val="22"/>
          <w:szCs w:val="22"/>
        </w:rPr>
        <w:t>10</w:t>
      </w:r>
      <w:r w:rsidR="00E3116C" w:rsidRPr="00AB7043">
        <w:rPr>
          <w:b/>
          <w:sz w:val="22"/>
          <w:szCs w:val="22"/>
        </w:rPr>
        <w:t>.</w:t>
      </w:r>
      <w:r w:rsidR="00E3116C">
        <w:rPr>
          <w:b/>
          <w:sz w:val="22"/>
          <w:szCs w:val="22"/>
        </w:rPr>
        <w:t>2</w:t>
      </w:r>
      <w:r w:rsidR="00E3116C" w:rsidRPr="00AB7043">
        <w:rPr>
          <w:b/>
          <w:sz w:val="22"/>
          <w:szCs w:val="22"/>
        </w:rPr>
        <w:t xml:space="preserve"> Решения о выпуске</w:t>
      </w:r>
      <w:r w:rsidRPr="00AB7043">
        <w:rPr>
          <w:b/>
          <w:sz w:val="22"/>
          <w:szCs w:val="22"/>
        </w:rPr>
        <w:t>:</w:t>
      </w:r>
    </w:p>
    <w:p w:rsidR="00E3116C" w:rsidRPr="00AB7043" w:rsidRDefault="00E3116C" w:rsidP="00E3116C">
      <w:pPr>
        <w:ind w:firstLine="567"/>
        <w:jc w:val="both"/>
        <w:rPr>
          <w:b/>
          <w:sz w:val="22"/>
          <w:szCs w:val="22"/>
        </w:rPr>
      </w:pPr>
      <w:r w:rsidRPr="00E3116C">
        <w:rPr>
          <w:b/>
          <w:bCs/>
          <w:i/>
          <w:iCs/>
          <w:sz w:val="22"/>
          <w:szCs w:val="22"/>
        </w:rPr>
        <w:t>в) С 11 часов 00 минут до 13 часов 00 минут по московскому времени в соответствующую дату приобретения Эмитентом Биржевых облигаций, указанную в сообщении, Держатель, ранее передавший Уведомление Агенту, подает адресную заявку (далее – «Заявка») на продажу определенного количества Биржевых облигаций в Систему торгов Биржи в соответствии с Правилами торгов, адресованную Агенту Эмитента, с указанием цены Биржевой облигации, определенной в сообщении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находящееся на счете депо Держателя в ЗАО «НДЦ» по состоянию на момент подачи заявки Эмитентом Биржевых облигаций, не может быть меньше количества Биржевых облигаций, указанного в Уведомлении. Достаточным свидетельством выставления Держателем Заявки на продажу Биржевых облигаций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r>
        <w:rPr>
          <w:b/>
          <w:bCs/>
          <w:i/>
          <w:iCs/>
          <w:sz w:val="22"/>
          <w:szCs w:val="22"/>
        </w:rPr>
        <w:t>.</w:t>
      </w:r>
    </w:p>
    <w:p w:rsidR="00C46F3F" w:rsidRPr="00AB7043" w:rsidRDefault="00C46F3F" w:rsidP="00C46F3F">
      <w:pPr>
        <w:numPr>
          <w:ilvl w:val="1"/>
          <w:numId w:val="13"/>
        </w:numPr>
        <w:ind w:left="709" w:hanging="709"/>
        <w:jc w:val="both"/>
        <w:rPr>
          <w:b/>
          <w:sz w:val="22"/>
          <w:szCs w:val="22"/>
        </w:rPr>
      </w:pPr>
      <w:r w:rsidRPr="00AB7043">
        <w:rPr>
          <w:b/>
          <w:sz w:val="22"/>
          <w:szCs w:val="22"/>
        </w:rPr>
        <w:t xml:space="preserve">Текст измененной редакции </w:t>
      </w:r>
      <w:r w:rsidR="00E3116C">
        <w:rPr>
          <w:b/>
          <w:sz w:val="22"/>
          <w:szCs w:val="22"/>
        </w:rPr>
        <w:t xml:space="preserve">тринадцатого абзаца </w:t>
      </w:r>
      <w:r w:rsidR="00E3116C" w:rsidRPr="00AB7043">
        <w:rPr>
          <w:b/>
          <w:sz w:val="22"/>
          <w:szCs w:val="22"/>
        </w:rPr>
        <w:t>п.</w:t>
      </w:r>
      <w:r w:rsidR="00E3116C">
        <w:rPr>
          <w:b/>
          <w:sz w:val="22"/>
          <w:szCs w:val="22"/>
        </w:rPr>
        <w:t>10</w:t>
      </w:r>
      <w:r w:rsidR="00E3116C" w:rsidRPr="00AB7043">
        <w:rPr>
          <w:b/>
          <w:sz w:val="22"/>
          <w:szCs w:val="22"/>
        </w:rPr>
        <w:t>.</w:t>
      </w:r>
      <w:r w:rsidR="00E3116C">
        <w:rPr>
          <w:b/>
          <w:sz w:val="22"/>
          <w:szCs w:val="22"/>
        </w:rPr>
        <w:t>2</w:t>
      </w:r>
      <w:r w:rsidR="00E3116C" w:rsidRPr="00AB7043">
        <w:rPr>
          <w:b/>
          <w:sz w:val="22"/>
          <w:szCs w:val="22"/>
        </w:rPr>
        <w:t xml:space="preserve"> Решения о выпуске</w:t>
      </w:r>
      <w:r w:rsidRPr="00AB7043">
        <w:rPr>
          <w:b/>
          <w:sz w:val="22"/>
          <w:szCs w:val="22"/>
        </w:rPr>
        <w:t>:</w:t>
      </w:r>
    </w:p>
    <w:p w:rsidR="00C46F3F" w:rsidRDefault="00E3116C" w:rsidP="00E3116C">
      <w:pPr>
        <w:ind w:firstLine="567"/>
        <w:jc w:val="both"/>
        <w:rPr>
          <w:b/>
          <w:bCs/>
          <w:i/>
          <w:iCs/>
          <w:sz w:val="22"/>
          <w:szCs w:val="22"/>
        </w:rPr>
      </w:pPr>
      <w:r w:rsidRPr="00E3116C">
        <w:rPr>
          <w:b/>
          <w:bCs/>
          <w:i/>
          <w:iCs/>
          <w:sz w:val="22"/>
          <w:szCs w:val="22"/>
        </w:rPr>
        <w:t>в) С 11 часов 00 минут до 13 часов 00 минут по московскому времени в соответствующую дату приобретения Эмитентом Биржевых облигаций, указанную в сообщении, Держатель, ранее передавший Уведомление Агенту, подает адресную заявку (далее – «Заявка») на продажу определенного количества Биржевых облигаций в Систему торгов Биржи в соответствии с Правилами торгов, адресованную Агенту Эмитента, с указанием цены Биржевой облигации, определенной в сообщении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находящееся на счете депо Держателя в НРД по состоянию на момент подачи заявки Эмитентом Биржевых облигаций, не может быть меньше количества Биржевых облигаций, указанного в Уведомлении. Достаточным свидетельством выставления Держателем Заявки на продажу Биржевых облигаций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p>
    <w:p w:rsidR="00E3116C" w:rsidRDefault="00E3116C" w:rsidP="00E3116C">
      <w:pPr>
        <w:ind w:firstLine="567"/>
        <w:jc w:val="both"/>
        <w:rPr>
          <w:b/>
          <w:sz w:val="22"/>
          <w:szCs w:val="22"/>
        </w:rPr>
      </w:pPr>
    </w:p>
    <w:p w:rsidR="00F754C5" w:rsidRPr="00AB7043" w:rsidRDefault="00F754C5" w:rsidP="00F754C5">
      <w:pPr>
        <w:numPr>
          <w:ilvl w:val="0"/>
          <w:numId w:val="13"/>
        </w:numPr>
        <w:ind w:left="0" w:firstLine="0"/>
        <w:jc w:val="both"/>
        <w:rPr>
          <w:b/>
          <w:sz w:val="22"/>
          <w:szCs w:val="22"/>
        </w:rPr>
      </w:pPr>
      <w:r w:rsidRPr="00AB7043">
        <w:rPr>
          <w:b/>
          <w:sz w:val="22"/>
          <w:szCs w:val="22"/>
        </w:rPr>
        <w:t>Изменения в тексте п.</w:t>
      </w:r>
      <w:r w:rsidR="008825F4">
        <w:rPr>
          <w:b/>
          <w:sz w:val="22"/>
          <w:szCs w:val="22"/>
        </w:rPr>
        <w:t>10</w:t>
      </w:r>
      <w:r w:rsidRPr="00AB7043">
        <w:rPr>
          <w:b/>
          <w:sz w:val="22"/>
          <w:szCs w:val="22"/>
        </w:rPr>
        <w:t>.3 Решения о выпуске:</w:t>
      </w:r>
    </w:p>
    <w:p w:rsidR="00F754C5" w:rsidRDefault="00F754C5" w:rsidP="00F754C5">
      <w:pPr>
        <w:numPr>
          <w:ilvl w:val="1"/>
          <w:numId w:val="13"/>
        </w:numPr>
        <w:ind w:left="709" w:hanging="709"/>
        <w:jc w:val="both"/>
        <w:rPr>
          <w:b/>
          <w:sz w:val="22"/>
          <w:szCs w:val="22"/>
        </w:rPr>
      </w:pPr>
      <w:r w:rsidRPr="00AB7043">
        <w:rPr>
          <w:b/>
          <w:sz w:val="22"/>
          <w:szCs w:val="22"/>
        </w:rPr>
        <w:t xml:space="preserve">Текст изменяемой редакции </w:t>
      </w:r>
      <w:r w:rsidR="008825F4">
        <w:rPr>
          <w:b/>
          <w:sz w:val="22"/>
          <w:szCs w:val="22"/>
        </w:rPr>
        <w:t xml:space="preserve">второго – четырнадцатого абзацев </w:t>
      </w:r>
      <w:r w:rsidRPr="00AB7043">
        <w:rPr>
          <w:b/>
          <w:sz w:val="22"/>
          <w:szCs w:val="22"/>
        </w:rPr>
        <w:t>п.</w:t>
      </w:r>
      <w:r w:rsidR="008825F4">
        <w:rPr>
          <w:b/>
          <w:sz w:val="22"/>
          <w:szCs w:val="22"/>
        </w:rPr>
        <w:t>10.3</w:t>
      </w:r>
      <w:r w:rsidRPr="00AB7043">
        <w:rPr>
          <w:b/>
          <w:sz w:val="22"/>
          <w:szCs w:val="22"/>
        </w:rPr>
        <w:t xml:space="preserve"> Решения о выпуске:</w:t>
      </w:r>
    </w:p>
    <w:p w:rsidR="008825F4" w:rsidRPr="00B647F8" w:rsidRDefault="008825F4" w:rsidP="008825F4">
      <w:pPr>
        <w:ind w:firstLine="540"/>
        <w:jc w:val="both"/>
        <w:rPr>
          <w:rStyle w:val="SUBST"/>
        </w:rPr>
      </w:pPr>
      <w:r w:rsidRPr="008A4998">
        <w:rPr>
          <w:rStyle w:val="SUBST"/>
          <w:b w:val="0"/>
          <w:bCs/>
          <w:i w:val="0"/>
          <w:iCs/>
        </w:rPr>
        <w:t>1.</w:t>
      </w:r>
      <w:r>
        <w:rPr>
          <w:rStyle w:val="SUBST"/>
        </w:rPr>
        <w:t xml:space="preserve"> </w:t>
      </w:r>
      <w:r w:rsidRPr="00B647F8">
        <w:rPr>
          <w:rStyle w:val="SUBST"/>
        </w:rPr>
        <w:t>В случае приобретения Эмитентом Биржевых облигаций по требованию их владельца (владельцев) или по соглашению с их владельцем (владельцами)</w:t>
      </w:r>
      <w:r w:rsidRPr="00B647F8">
        <w:rPr>
          <w:sz w:val="22"/>
          <w:szCs w:val="22"/>
        </w:rPr>
        <w:t xml:space="preserve"> </w:t>
      </w:r>
      <w:r w:rsidRPr="00B647F8">
        <w:rPr>
          <w:rStyle w:val="SUBST"/>
        </w:rPr>
        <w:t>они поступают на эмиссионный счет депо Эмитента в НДЦ.</w:t>
      </w:r>
    </w:p>
    <w:p w:rsidR="008825F4" w:rsidRDefault="008825F4" w:rsidP="008825F4">
      <w:pPr>
        <w:ind w:firstLine="540"/>
        <w:jc w:val="both"/>
        <w:rPr>
          <w:rStyle w:val="SUBST"/>
        </w:rPr>
      </w:pPr>
      <w:r w:rsidRPr="00B647F8">
        <w:rPr>
          <w:rStyle w:val="SUBST"/>
        </w:rPr>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8825F4" w:rsidRPr="005147DD" w:rsidRDefault="008825F4" w:rsidP="008825F4">
      <w:pPr>
        <w:pStyle w:val="NormalPrefix"/>
        <w:spacing w:before="0" w:after="0"/>
        <w:ind w:firstLine="539"/>
        <w:jc w:val="both"/>
        <w:rPr>
          <w:b/>
          <w:bCs/>
          <w:i/>
          <w:iCs/>
        </w:rPr>
      </w:pPr>
      <w:r w:rsidRPr="008A4998">
        <w:rPr>
          <w:rStyle w:val="SUBST"/>
          <w:b w:val="0"/>
          <w:bCs/>
          <w:i w:val="0"/>
          <w:iCs/>
        </w:rPr>
        <w:t>2.</w:t>
      </w:r>
      <w:r w:rsidRPr="009053BF">
        <w:rPr>
          <w:rStyle w:val="SUBST"/>
        </w:rPr>
        <w:t xml:space="preserve"> Агентом</w:t>
      </w:r>
      <w:r w:rsidRPr="005147DD">
        <w:rPr>
          <w:rStyle w:val="SUBST"/>
        </w:rPr>
        <w:t xml:space="preserve"> Эмитента</w:t>
      </w:r>
      <w:r>
        <w:rPr>
          <w:rStyle w:val="SUBST"/>
        </w:rPr>
        <w:t xml:space="preserve"> </w:t>
      </w:r>
      <w:r w:rsidRPr="005147DD">
        <w:rPr>
          <w:rStyle w:val="SUBST"/>
        </w:rPr>
        <w:t xml:space="preserve">по приобретению Биржевых облигаций является </w:t>
      </w:r>
      <w:r w:rsidRPr="005147DD">
        <w:rPr>
          <w:b/>
          <w:bCs/>
          <w:i/>
          <w:iCs/>
        </w:rPr>
        <w:t xml:space="preserve">Общество с </w:t>
      </w:r>
      <w:r w:rsidRPr="005147DD">
        <w:rPr>
          <w:b/>
          <w:bCs/>
          <w:i/>
          <w:iCs/>
        </w:rPr>
        <w:lastRenderedPageBreak/>
        <w:t>ограниченной ответственностью «УРАЛСИБ Кэпитал».</w:t>
      </w:r>
    </w:p>
    <w:p w:rsidR="008825F4" w:rsidRPr="00C249F6" w:rsidRDefault="008825F4" w:rsidP="008825F4">
      <w:pPr>
        <w:ind w:firstLine="567"/>
        <w:jc w:val="both"/>
        <w:rPr>
          <w:b/>
          <w:bCs/>
          <w:i/>
          <w:iCs/>
          <w:color w:val="000000"/>
          <w:sz w:val="22"/>
          <w:szCs w:val="22"/>
        </w:rPr>
      </w:pPr>
      <w:r w:rsidRPr="00D42BC9">
        <w:rPr>
          <w:rStyle w:val="SUBST"/>
        </w:rPr>
        <w:t xml:space="preserve">1. </w:t>
      </w:r>
      <w:r w:rsidRPr="00C249F6">
        <w:rPr>
          <w:color w:val="000000"/>
          <w:sz w:val="22"/>
          <w:szCs w:val="22"/>
        </w:rPr>
        <w:t xml:space="preserve">Полное фирменное наименование: </w:t>
      </w:r>
      <w:r w:rsidRPr="00C249F6">
        <w:rPr>
          <w:b/>
          <w:bCs/>
          <w:i/>
          <w:iCs/>
          <w:color w:val="000000"/>
          <w:sz w:val="22"/>
          <w:szCs w:val="22"/>
        </w:rPr>
        <w:t>Общество с ограниченной ответственностью «УРАЛСИБ Кэпитал»</w:t>
      </w:r>
      <w:r>
        <w:rPr>
          <w:b/>
          <w:bCs/>
          <w:i/>
          <w:iCs/>
          <w:color w:val="000000"/>
          <w:sz w:val="22"/>
          <w:szCs w:val="22"/>
        </w:rPr>
        <w:t xml:space="preserve"> </w:t>
      </w:r>
      <w:r>
        <w:rPr>
          <w:rStyle w:val="SUBST"/>
        </w:rPr>
        <w:t xml:space="preserve">(далее – </w:t>
      </w:r>
      <w:r w:rsidRPr="0022709A">
        <w:rPr>
          <w:rStyle w:val="SUBST"/>
        </w:rPr>
        <w:t>Организатор</w:t>
      </w:r>
      <w:r>
        <w:rPr>
          <w:rStyle w:val="SUBST"/>
        </w:rPr>
        <w:t xml:space="preserve"> 1)</w:t>
      </w:r>
    </w:p>
    <w:p w:rsidR="008825F4" w:rsidRPr="00C249F6" w:rsidRDefault="008825F4" w:rsidP="008825F4">
      <w:pPr>
        <w:ind w:firstLine="567"/>
        <w:jc w:val="both"/>
        <w:rPr>
          <w:b/>
          <w:bCs/>
          <w:i/>
          <w:iCs/>
          <w:color w:val="000000"/>
          <w:sz w:val="22"/>
          <w:szCs w:val="22"/>
        </w:rPr>
      </w:pPr>
      <w:r w:rsidRPr="00C249F6">
        <w:rPr>
          <w:color w:val="000000"/>
          <w:sz w:val="22"/>
          <w:szCs w:val="22"/>
        </w:rPr>
        <w:t xml:space="preserve">Сокращенное фирменное наименование: </w:t>
      </w:r>
      <w:r w:rsidRPr="00C249F6">
        <w:rPr>
          <w:b/>
          <w:bCs/>
          <w:i/>
          <w:iCs/>
          <w:color w:val="000000"/>
          <w:sz w:val="22"/>
          <w:szCs w:val="22"/>
        </w:rPr>
        <w:t>ООО «УРАЛСИБ Кэпитал»</w:t>
      </w:r>
    </w:p>
    <w:p w:rsidR="008825F4" w:rsidRPr="00C249F6" w:rsidRDefault="008825F4" w:rsidP="008825F4">
      <w:pPr>
        <w:ind w:firstLine="567"/>
        <w:rPr>
          <w:b/>
          <w:bCs/>
          <w:i/>
          <w:iCs/>
          <w:color w:val="000000"/>
          <w:sz w:val="22"/>
          <w:szCs w:val="22"/>
          <w:lang w:val="en-US"/>
        </w:rPr>
      </w:pPr>
      <w:r w:rsidRPr="00C249F6">
        <w:rPr>
          <w:color w:val="000000"/>
          <w:sz w:val="22"/>
          <w:szCs w:val="22"/>
        </w:rPr>
        <w:t>Наименование</w:t>
      </w:r>
      <w:r w:rsidRPr="00C249F6">
        <w:rPr>
          <w:color w:val="000000"/>
          <w:sz w:val="22"/>
          <w:szCs w:val="22"/>
          <w:lang w:val="en-US"/>
        </w:rPr>
        <w:t xml:space="preserve"> </w:t>
      </w:r>
      <w:r w:rsidRPr="00C249F6">
        <w:rPr>
          <w:color w:val="000000"/>
          <w:sz w:val="22"/>
          <w:szCs w:val="22"/>
        </w:rPr>
        <w:t>на</w:t>
      </w:r>
      <w:r w:rsidRPr="00C249F6">
        <w:rPr>
          <w:color w:val="000000"/>
          <w:sz w:val="22"/>
          <w:szCs w:val="22"/>
          <w:lang w:val="en-US"/>
        </w:rPr>
        <w:t xml:space="preserve"> </w:t>
      </w:r>
      <w:r w:rsidRPr="00C249F6">
        <w:rPr>
          <w:color w:val="000000"/>
          <w:sz w:val="22"/>
          <w:szCs w:val="22"/>
        </w:rPr>
        <w:t>английском</w:t>
      </w:r>
      <w:r w:rsidRPr="00C249F6">
        <w:rPr>
          <w:color w:val="000000"/>
          <w:sz w:val="22"/>
          <w:szCs w:val="22"/>
          <w:lang w:val="en-US"/>
        </w:rPr>
        <w:t xml:space="preserve"> </w:t>
      </w:r>
      <w:r w:rsidRPr="00C249F6">
        <w:rPr>
          <w:color w:val="000000"/>
          <w:sz w:val="22"/>
          <w:szCs w:val="22"/>
        </w:rPr>
        <w:t>языке</w:t>
      </w:r>
      <w:r w:rsidRPr="00C249F6">
        <w:rPr>
          <w:color w:val="000000"/>
          <w:sz w:val="22"/>
          <w:szCs w:val="22"/>
          <w:lang w:val="en-US"/>
        </w:rPr>
        <w:t>:</w:t>
      </w:r>
      <w:r>
        <w:rPr>
          <w:color w:val="000000"/>
          <w:sz w:val="22"/>
          <w:szCs w:val="22"/>
          <w:lang w:val="en-US"/>
        </w:rPr>
        <w:t xml:space="preserve"> </w:t>
      </w:r>
      <w:r w:rsidRPr="00C249F6">
        <w:rPr>
          <w:b/>
          <w:bCs/>
          <w:i/>
          <w:iCs/>
          <w:color w:val="000000"/>
          <w:sz w:val="22"/>
          <w:szCs w:val="22"/>
          <w:lang w:val="en-US"/>
        </w:rPr>
        <w:t>«URALSIB Capital» Limited Liability Company</w:t>
      </w:r>
    </w:p>
    <w:p w:rsidR="008825F4" w:rsidRPr="00C249F6" w:rsidRDefault="008825F4" w:rsidP="008825F4">
      <w:pPr>
        <w:ind w:firstLine="567"/>
        <w:rPr>
          <w:b/>
          <w:bCs/>
          <w:i/>
          <w:iCs/>
          <w:color w:val="000000"/>
          <w:sz w:val="22"/>
          <w:szCs w:val="22"/>
        </w:rPr>
      </w:pPr>
      <w:r w:rsidRPr="00C249F6">
        <w:rPr>
          <w:color w:val="000000"/>
          <w:sz w:val="22"/>
          <w:szCs w:val="22"/>
        </w:rPr>
        <w:t xml:space="preserve">ИНН: </w:t>
      </w:r>
      <w:r w:rsidRPr="00C249F6">
        <w:rPr>
          <w:b/>
          <w:bCs/>
          <w:i/>
          <w:iCs/>
          <w:color w:val="000000"/>
          <w:sz w:val="22"/>
          <w:szCs w:val="22"/>
        </w:rPr>
        <w:t>7707194868</w:t>
      </w:r>
    </w:p>
    <w:p w:rsidR="008825F4" w:rsidRPr="00C249F6" w:rsidRDefault="008825F4" w:rsidP="008825F4">
      <w:pPr>
        <w:ind w:firstLine="567"/>
        <w:rPr>
          <w:b/>
          <w:bCs/>
          <w:i/>
          <w:iCs/>
          <w:color w:val="000000"/>
          <w:sz w:val="22"/>
          <w:szCs w:val="22"/>
        </w:rPr>
      </w:pPr>
      <w:r w:rsidRPr="00C249F6">
        <w:rPr>
          <w:color w:val="000000"/>
          <w:sz w:val="22"/>
          <w:szCs w:val="22"/>
        </w:rPr>
        <w:t>Место нахождения:</w:t>
      </w:r>
      <w:r w:rsidRPr="00C249F6">
        <w:rPr>
          <w:b/>
          <w:bCs/>
          <w:i/>
          <w:iCs/>
          <w:color w:val="000000"/>
          <w:sz w:val="22"/>
          <w:szCs w:val="22"/>
        </w:rPr>
        <w:t xml:space="preserve"> 119048, г. Москва, ул. Ефремова, д. 8.</w:t>
      </w:r>
    </w:p>
    <w:p w:rsidR="008825F4" w:rsidRPr="00C249F6" w:rsidRDefault="008825F4" w:rsidP="008825F4">
      <w:pPr>
        <w:ind w:firstLine="567"/>
        <w:rPr>
          <w:b/>
          <w:bCs/>
          <w:i/>
          <w:iCs/>
          <w:color w:val="000000"/>
          <w:sz w:val="22"/>
          <w:szCs w:val="22"/>
        </w:rPr>
      </w:pPr>
      <w:r w:rsidRPr="00C249F6">
        <w:rPr>
          <w:color w:val="000000"/>
          <w:sz w:val="22"/>
          <w:szCs w:val="22"/>
        </w:rPr>
        <w:t xml:space="preserve">Почтовый адрес: </w:t>
      </w:r>
      <w:r w:rsidRPr="00C249F6">
        <w:rPr>
          <w:b/>
          <w:bCs/>
          <w:i/>
          <w:iCs/>
          <w:color w:val="000000"/>
          <w:sz w:val="22"/>
          <w:szCs w:val="22"/>
        </w:rPr>
        <w:t>119048, г. Москва, ул. Ефремова, д. 8.</w:t>
      </w:r>
    </w:p>
    <w:p w:rsidR="008825F4" w:rsidRPr="00C249F6" w:rsidRDefault="008825F4" w:rsidP="008825F4">
      <w:pPr>
        <w:ind w:firstLine="567"/>
        <w:rPr>
          <w:b/>
          <w:bCs/>
          <w:i/>
          <w:iCs/>
          <w:color w:val="000000"/>
          <w:sz w:val="22"/>
          <w:szCs w:val="22"/>
        </w:rPr>
      </w:pPr>
      <w:r w:rsidRPr="00C249F6">
        <w:rPr>
          <w:color w:val="000000"/>
          <w:sz w:val="22"/>
          <w:szCs w:val="22"/>
        </w:rPr>
        <w:t xml:space="preserve">Номер лицензии: </w:t>
      </w:r>
      <w:r w:rsidRPr="00C249F6">
        <w:rPr>
          <w:b/>
          <w:bCs/>
          <w:i/>
          <w:iCs/>
          <w:color w:val="000000"/>
          <w:sz w:val="22"/>
          <w:szCs w:val="22"/>
        </w:rPr>
        <w:t>177-04926-100000 (на осуществление брокерской деятельности)</w:t>
      </w:r>
    </w:p>
    <w:p w:rsidR="008825F4" w:rsidRPr="00C249F6" w:rsidRDefault="008825F4" w:rsidP="008825F4">
      <w:pPr>
        <w:ind w:firstLine="567"/>
        <w:rPr>
          <w:color w:val="000000"/>
          <w:sz w:val="22"/>
          <w:szCs w:val="22"/>
        </w:rPr>
      </w:pPr>
      <w:r w:rsidRPr="00C249F6">
        <w:rPr>
          <w:color w:val="000000"/>
          <w:sz w:val="22"/>
          <w:szCs w:val="22"/>
        </w:rPr>
        <w:t xml:space="preserve">Дата выдачи: </w:t>
      </w:r>
      <w:r w:rsidRPr="00C249F6">
        <w:rPr>
          <w:rStyle w:val="SUBST"/>
          <w:color w:val="000000"/>
        </w:rPr>
        <w:t>28 марта 2001 г.</w:t>
      </w:r>
    </w:p>
    <w:p w:rsidR="008825F4" w:rsidRPr="00C249F6" w:rsidRDefault="008825F4" w:rsidP="008825F4">
      <w:pPr>
        <w:ind w:firstLine="567"/>
        <w:rPr>
          <w:b/>
          <w:bCs/>
          <w:i/>
          <w:iCs/>
          <w:color w:val="000000"/>
          <w:sz w:val="22"/>
          <w:szCs w:val="22"/>
        </w:rPr>
      </w:pPr>
      <w:r w:rsidRPr="00C249F6">
        <w:rPr>
          <w:color w:val="000000"/>
          <w:sz w:val="22"/>
          <w:szCs w:val="22"/>
        </w:rPr>
        <w:t xml:space="preserve">Срок действия: </w:t>
      </w:r>
      <w:r w:rsidRPr="00C249F6">
        <w:rPr>
          <w:b/>
          <w:bCs/>
          <w:i/>
          <w:iCs/>
          <w:color w:val="000000"/>
          <w:sz w:val="22"/>
          <w:szCs w:val="22"/>
        </w:rPr>
        <w:t>без ограничения срока действия.</w:t>
      </w:r>
    </w:p>
    <w:p w:rsidR="008825F4" w:rsidRPr="00C249F6" w:rsidRDefault="008825F4" w:rsidP="008825F4">
      <w:pPr>
        <w:ind w:firstLine="567"/>
        <w:rPr>
          <w:rStyle w:val="SUBST"/>
          <w:color w:val="000000"/>
        </w:rPr>
      </w:pPr>
      <w:r w:rsidRPr="00C249F6">
        <w:rPr>
          <w:color w:val="000000"/>
          <w:sz w:val="22"/>
          <w:szCs w:val="22"/>
        </w:rPr>
        <w:t xml:space="preserve">Лицензирующий орган: </w:t>
      </w:r>
      <w:r w:rsidRPr="00C249F6">
        <w:rPr>
          <w:b/>
          <w:bCs/>
          <w:i/>
          <w:iCs/>
          <w:sz w:val="22"/>
          <w:szCs w:val="22"/>
        </w:rPr>
        <w:t>Федеральная комиссия по рынку ценных бумаг (</w:t>
      </w:r>
      <w:r w:rsidRPr="00C249F6">
        <w:rPr>
          <w:rStyle w:val="SUBST"/>
        </w:rPr>
        <w:t>ФКЦБ России).</w:t>
      </w:r>
    </w:p>
    <w:p w:rsidR="00F754C5" w:rsidRPr="00AB7043" w:rsidRDefault="00F754C5" w:rsidP="00F754C5">
      <w:pPr>
        <w:numPr>
          <w:ilvl w:val="1"/>
          <w:numId w:val="13"/>
        </w:numPr>
        <w:ind w:left="709" w:hanging="709"/>
        <w:jc w:val="both"/>
        <w:rPr>
          <w:b/>
          <w:sz w:val="22"/>
          <w:szCs w:val="22"/>
        </w:rPr>
      </w:pPr>
      <w:r w:rsidRPr="00AB7043">
        <w:rPr>
          <w:b/>
          <w:sz w:val="22"/>
          <w:szCs w:val="22"/>
        </w:rPr>
        <w:t xml:space="preserve">Текст измененной редакции </w:t>
      </w:r>
      <w:r w:rsidR="008825F4">
        <w:rPr>
          <w:b/>
          <w:sz w:val="22"/>
          <w:szCs w:val="22"/>
        </w:rPr>
        <w:t xml:space="preserve">второго – четырнадцатого абзацев </w:t>
      </w:r>
      <w:r w:rsidR="008825F4" w:rsidRPr="00AB7043">
        <w:rPr>
          <w:b/>
          <w:sz w:val="22"/>
          <w:szCs w:val="22"/>
        </w:rPr>
        <w:t>п.</w:t>
      </w:r>
      <w:r w:rsidR="008825F4">
        <w:rPr>
          <w:b/>
          <w:sz w:val="22"/>
          <w:szCs w:val="22"/>
        </w:rPr>
        <w:t>10.3</w:t>
      </w:r>
      <w:r w:rsidR="008825F4" w:rsidRPr="00AB7043">
        <w:rPr>
          <w:b/>
          <w:sz w:val="22"/>
          <w:szCs w:val="22"/>
        </w:rPr>
        <w:t xml:space="preserve"> Решения о выпуске</w:t>
      </w:r>
      <w:r w:rsidRPr="00AB7043">
        <w:rPr>
          <w:b/>
          <w:sz w:val="22"/>
          <w:szCs w:val="22"/>
        </w:rPr>
        <w:t>:</w:t>
      </w:r>
    </w:p>
    <w:p w:rsidR="008825F4" w:rsidRPr="005147DD" w:rsidRDefault="008825F4" w:rsidP="008825F4">
      <w:pPr>
        <w:pStyle w:val="NormalPrefix"/>
        <w:spacing w:before="0" w:after="0"/>
        <w:ind w:firstLine="539"/>
        <w:jc w:val="both"/>
        <w:rPr>
          <w:b/>
          <w:bCs/>
          <w:i/>
          <w:iCs/>
        </w:rPr>
      </w:pPr>
      <w:r w:rsidRPr="009053BF">
        <w:rPr>
          <w:rStyle w:val="SUBST"/>
        </w:rPr>
        <w:t>Агентом</w:t>
      </w:r>
      <w:r w:rsidRPr="005147DD">
        <w:rPr>
          <w:rStyle w:val="SUBST"/>
        </w:rPr>
        <w:t xml:space="preserve"> Эмитента</w:t>
      </w:r>
      <w:r>
        <w:rPr>
          <w:rStyle w:val="SUBST"/>
        </w:rPr>
        <w:t xml:space="preserve"> </w:t>
      </w:r>
      <w:r w:rsidRPr="005147DD">
        <w:rPr>
          <w:rStyle w:val="SUBST"/>
        </w:rPr>
        <w:t xml:space="preserve">по приобретению Биржевых облигаций является </w:t>
      </w:r>
      <w:r w:rsidRPr="005147DD">
        <w:rPr>
          <w:b/>
          <w:bCs/>
          <w:i/>
          <w:iCs/>
        </w:rPr>
        <w:t>Общество с ограниченной ответственностью «</w:t>
      </w:r>
      <w:r>
        <w:rPr>
          <w:b/>
          <w:bCs/>
          <w:i/>
          <w:iCs/>
        </w:rPr>
        <w:t>Урса Капитал»</w:t>
      </w:r>
      <w:r w:rsidRPr="005147DD">
        <w:rPr>
          <w:b/>
          <w:bCs/>
          <w:i/>
          <w:iCs/>
        </w:rPr>
        <w:t>.</w:t>
      </w:r>
    </w:p>
    <w:p w:rsidR="008825F4" w:rsidRPr="00C249F6" w:rsidRDefault="008825F4" w:rsidP="008825F4">
      <w:pPr>
        <w:ind w:firstLine="567"/>
        <w:jc w:val="both"/>
        <w:rPr>
          <w:b/>
          <w:bCs/>
          <w:i/>
          <w:iCs/>
          <w:color w:val="000000"/>
          <w:sz w:val="22"/>
          <w:szCs w:val="22"/>
        </w:rPr>
      </w:pPr>
      <w:r w:rsidRPr="00C249F6">
        <w:rPr>
          <w:color w:val="000000"/>
          <w:sz w:val="22"/>
          <w:szCs w:val="22"/>
        </w:rPr>
        <w:t xml:space="preserve">Полное фирменное наименование: </w:t>
      </w:r>
      <w:r w:rsidRPr="00C249F6">
        <w:rPr>
          <w:b/>
          <w:bCs/>
          <w:i/>
          <w:iCs/>
          <w:color w:val="000000"/>
          <w:sz w:val="22"/>
          <w:szCs w:val="22"/>
        </w:rPr>
        <w:t>Общество с ограниченной ответственностью «</w:t>
      </w:r>
      <w:r>
        <w:rPr>
          <w:b/>
          <w:bCs/>
          <w:i/>
          <w:iCs/>
          <w:color w:val="000000"/>
          <w:sz w:val="22"/>
          <w:szCs w:val="22"/>
        </w:rPr>
        <w:t>Урса Капитал»</w:t>
      </w:r>
      <w:r>
        <w:rPr>
          <w:rStyle w:val="SUBST"/>
        </w:rPr>
        <w:t>;</w:t>
      </w:r>
    </w:p>
    <w:p w:rsidR="008825F4" w:rsidRPr="00C249F6" w:rsidRDefault="008825F4" w:rsidP="008825F4">
      <w:pPr>
        <w:ind w:firstLine="567"/>
        <w:jc w:val="both"/>
        <w:rPr>
          <w:b/>
          <w:bCs/>
          <w:i/>
          <w:iCs/>
          <w:color w:val="000000"/>
          <w:sz w:val="22"/>
          <w:szCs w:val="22"/>
        </w:rPr>
      </w:pPr>
      <w:r w:rsidRPr="00C249F6">
        <w:rPr>
          <w:color w:val="000000"/>
          <w:sz w:val="22"/>
          <w:szCs w:val="22"/>
        </w:rPr>
        <w:t xml:space="preserve">Сокращенное фирменное наименование: </w:t>
      </w:r>
      <w:r>
        <w:rPr>
          <w:b/>
          <w:bCs/>
          <w:i/>
          <w:iCs/>
          <w:color w:val="000000"/>
          <w:sz w:val="22"/>
          <w:szCs w:val="22"/>
        </w:rPr>
        <w:t>ООО «Урса Капитал»;</w:t>
      </w:r>
    </w:p>
    <w:p w:rsidR="008825F4" w:rsidRPr="00C249F6" w:rsidRDefault="008825F4" w:rsidP="008825F4">
      <w:pPr>
        <w:ind w:firstLine="567"/>
        <w:rPr>
          <w:b/>
          <w:bCs/>
          <w:i/>
          <w:iCs/>
          <w:color w:val="000000"/>
          <w:sz w:val="22"/>
          <w:szCs w:val="22"/>
        </w:rPr>
      </w:pPr>
      <w:r w:rsidRPr="00C249F6">
        <w:rPr>
          <w:color w:val="000000"/>
          <w:sz w:val="22"/>
          <w:szCs w:val="22"/>
        </w:rPr>
        <w:t xml:space="preserve">ИНН: </w:t>
      </w:r>
      <w:r>
        <w:rPr>
          <w:b/>
          <w:bCs/>
          <w:i/>
          <w:iCs/>
          <w:color w:val="000000"/>
          <w:sz w:val="22"/>
          <w:szCs w:val="22"/>
        </w:rPr>
        <w:t>7708636639;</w:t>
      </w:r>
    </w:p>
    <w:p w:rsidR="008825F4" w:rsidRPr="00C249F6" w:rsidRDefault="008825F4" w:rsidP="008825F4">
      <w:pPr>
        <w:ind w:firstLine="567"/>
        <w:rPr>
          <w:b/>
          <w:bCs/>
          <w:i/>
          <w:iCs/>
          <w:color w:val="000000"/>
          <w:sz w:val="22"/>
          <w:szCs w:val="22"/>
        </w:rPr>
      </w:pPr>
      <w:r w:rsidRPr="00C249F6">
        <w:rPr>
          <w:color w:val="000000"/>
          <w:sz w:val="22"/>
          <w:szCs w:val="22"/>
        </w:rPr>
        <w:t>Место нахождения:</w:t>
      </w:r>
      <w:r w:rsidRPr="00C249F6">
        <w:rPr>
          <w:b/>
          <w:bCs/>
          <w:i/>
          <w:iCs/>
          <w:color w:val="000000"/>
          <w:sz w:val="22"/>
          <w:szCs w:val="22"/>
        </w:rPr>
        <w:t xml:space="preserve"> </w:t>
      </w:r>
      <w:r w:rsidRPr="0050418E">
        <w:rPr>
          <w:b/>
          <w:bCs/>
          <w:i/>
          <w:iCs/>
          <w:color w:val="000000"/>
          <w:sz w:val="22"/>
          <w:szCs w:val="22"/>
        </w:rPr>
        <w:t>119034, Российская Федерация, город Москва, Бутиковский переулок, дом 14, строение 1</w:t>
      </w:r>
      <w:r>
        <w:rPr>
          <w:b/>
          <w:bCs/>
          <w:i/>
          <w:iCs/>
          <w:color w:val="000000"/>
          <w:sz w:val="22"/>
          <w:szCs w:val="22"/>
        </w:rPr>
        <w:t>;</w:t>
      </w:r>
    </w:p>
    <w:p w:rsidR="008825F4" w:rsidRPr="00886F12" w:rsidRDefault="008825F4" w:rsidP="008825F4">
      <w:pPr>
        <w:ind w:firstLine="567"/>
        <w:rPr>
          <w:color w:val="000000"/>
          <w:sz w:val="22"/>
          <w:szCs w:val="22"/>
        </w:rPr>
      </w:pPr>
      <w:r w:rsidRPr="00C249F6">
        <w:rPr>
          <w:color w:val="000000"/>
          <w:sz w:val="22"/>
          <w:szCs w:val="22"/>
        </w:rPr>
        <w:t xml:space="preserve">Почтовый адрес: </w:t>
      </w:r>
      <w:r w:rsidRPr="00886F12">
        <w:rPr>
          <w:b/>
          <w:i/>
          <w:color w:val="000000"/>
          <w:sz w:val="22"/>
          <w:szCs w:val="22"/>
        </w:rPr>
        <w:t>119034, Российская Федерация, город Москва, Бутиковский переулок, дом 14, строение 1</w:t>
      </w:r>
      <w:r>
        <w:rPr>
          <w:color w:val="000000"/>
          <w:sz w:val="22"/>
          <w:szCs w:val="22"/>
        </w:rPr>
        <w:t>;</w:t>
      </w:r>
    </w:p>
    <w:p w:rsidR="008825F4" w:rsidRPr="003E0D0B" w:rsidRDefault="008825F4" w:rsidP="008825F4">
      <w:pPr>
        <w:ind w:firstLine="567"/>
        <w:rPr>
          <w:b/>
          <w:bCs/>
          <w:i/>
          <w:iCs/>
          <w:color w:val="000000"/>
          <w:sz w:val="22"/>
          <w:szCs w:val="22"/>
        </w:rPr>
      </w:pPr>
      <w:r w:rsidRPr="00C249F6">
        <w:rPr>
          <w:color w:val="000000"/>
          <w:sz w:val="22"/>
          <w:szCs w:val="22"/>
        </w:rPr>
        <w:t xml:space="preserve">Номер лицензии: </w:t>
      </w:r>
      <w:r w:rsidRPr="00A72228">
        <w:rPr>
          <w:b/>
          <w:i/>
          <w:color w:val="000000"/>
          <w:sz w:val="22"/>
          <w:szCs w:val="22"/>
        </w:rPr>
        <w:t>077-10288-100000 (на осуществление брокерской деятельности)</w:t>
      </w:r>
      <w:r>
        <w:rPr>
          <w:b/>
          <w:i/>
          <w:color w:val="000000"/>
          <w:sz w:val="22"/>
          <w:szCs w:val="22"/>
        </w:rPr>
        <w:t>;</w:t>
      </w:r>
    </w:p>
    <w:p w:rsidR="008825F4" w:rsidRPr="00886F12" w:rsidRDefault="008825F4" w:rsidP="008825F4">
      <w:pPr>
        <w:ind w:firstLine="567"/>
        <w:rPr>
          <w:i/>
          <w:color w:val="000000"/>
          <w:sz w:val="22"/>
          <w:szCs w:val="22"/>
        </w:rPr>
      </w:pPr>
      <w:r w:rsidRPr="00C249F6">
        <w:rPr>
          <w:color w:val="000000"/>
          <w:sz w:val="22"/>
          <w:szCs w:val="22"/>
        </w:rPr>
        <w:t xml:space="preserve">Дата выдачи: </w:t>
      </w:r>
      <w:r w:rsidRPr="00A72228">
        <w:rPr>
          <w:b/>
          <w:i/>
          <w:color w:val="000000"/>
          <w:sz w:val="22"/>
          <w:szCs w:val="22"/>
        </w:rPr>
        <w:t>19.06.2007 г.;</w:t>
      </w:r>
    </w:p>
    <w:p w:rsidR="008825F4" w:rsidRPr="00C249F6" w:rsidRDefault="008825F4" w:rsidP="008825F4">
      <w:pPr>
        <w:ind w:firstLine="567"/>
        <w:rPr>
          <w:b/>
          <w:bCs/>
          <w:i/>
          <w:iCs/>
          <w:color w:val="000000"/>
          <w:sz w:val="22"/>
          <w:szCs w:val="22"/>
        </w:rPr>
      </w:pPr>
      <w:r w:rsidRPr="00C249F6">
        <w:rPr>
          <w:color w:val="000000"/>
          <w:sz w:val="22"/>
          <w:szCs w:val="22"/>
        </w:rPr>
        <w:t xml:space="preserve">Срок действия: </w:t>
      </w:r>
      <w:r w:rsidRPr="00C249F6">
        <w:rPr>
          <w:b/>
          <w:bCs/>
          <w:i/>
          <w:iCs/>
          <w:color w:val="000000"/>
          <w:sz w:val="22"/>
          <w:szCs w:val="22"/>
        </w:rPr>
        <w:t>без ограничения срока действия</w:t>
      </w:r>
      <w:r>
        <w:rPr>
          <w:b/>
          <w:bCs/>
          <w:i/>
          <w:iCs/>
          <w:color w:val="000000"/>
          <w:sz w:val="22"/>
          <w:szCs w:val="22"/>
        </w:rPr>
        <w:t>;</w:t>
      </w:r>
    </w:p>
    <w:p w:rsidR="008825F4" w:rsidRPr="00C249F6" w:rsidRDefault="008825F4" w:rsidP="008825F4">
      <w:pPr>
        <w:ind w:firstLine="567"/>
        <w:rPr>
          <w:rStyle w:val="SUBST"/>
          <w:color w:val="000000"/>
        </w:rPr>
      </w:pPr>
      <w:r w:rsidRPr="00C249F6">
        <w:rPr>
          <w:color w:val="000000"/>
          <w:sz w:val="22"/>
          <w:szCs w:val="22"/>
        </w:rPr>
        <w:t xml:space="preserve">Лицензирующий орган: </w:t>
      </w:r>
      <w:r>
        <w:rPr>
          <w:rStyle w:val="SUBST"/>
        </w:rPr>
        <w:t>ФСФР России.</w:t>
      </w:r>
    </w:p>
    <w:p w:rsidR="00F754C5" w:rsidRDefault="00F754C5" w:rsidP="008825F4">
      <w:pPr>
        <w:jc w:val="both"/>
        <w:rPr>
          <w:b/>
          <w:sz w:val="22"/>
          <w:szCs w:val="22"/>
        </w:rPr>
      </w:pPr>
    </w:p>
    <w:p w:rsidR="00F754C5" w:rsidRDefault="00F754C5" w:rsidP="00F754C5">
      <w:pPr>
        <w:numPr>
          <w:ilvl w:val="1"/>
          <w:numId w:val="13"/>
        </w:numPr>
        <w:ind w:left="709" w:hanging="709"/>
        <w:jc w:val="both"/>
        <w:rPr>
          <w:b/>
          <w:sz w:val="22"/>
          <w:szCs w:val="22"/>
        </w:rPr>
      </w:pPr>
      <w:r w:rsidRPr="00AB7043">
        <w:rPr>
          <w:b/>
          <w:sz w:val="22"/>
          <w:szCs w:val="22"/>
        </w:rPr>
        <w:t xml:space="preserve">Текст изменяемой редакции </w:t>
      </w:r>
      <w:r w:rsidR="008825F4">
        <w:rPr>
          <w:b/>
          <w:sz w:val="22"/>
          <w:szCs w:val="22"/>
        </w:rPr>
        <w:t>названия пп.</w:t>
      </w:r>
      <w:r w:rsidRPr="00AB7043">
        <w:rPr>
          <w:b/>
          <w:sz w:val="22"/>
          <w:szCs w:val="22"/>
        </w:rPr>
        <w:t xml:space="preserve">3 </w:t>
      </w:r>
      <w:r w:rsidR="008825F4" w:rsidRPr="00AB7043">
        <w:rPr>
          <w:b/>
          <w:sz w:val="22"/>
          <w:szCs w:val="22"/>
        </w:rPr>
        <w:t>п.</w:t>
      </w:r>
      <w:r w:rsidR="008825F4">
        <w:rPr>
          <w:b/>
          <w:sz w:val="22"/>
          <w:szCs w:val="22"/>
        </w:rPr>
        <w:t>10.3</w:t>
      </w:r>
      <w:r w:rsidR="008825F4" w:rsidRPr="00AB7043">
        <w:rPr>
          <w:b/>
          <w:sz w:val="22"/>
          <w:szCs w:val="22"/>
        </w:rPr>
        <w:t xml:space="preserve"> Решения о выпуске</w:t>
      </w:r>
      <w:r w:rsidRPr="00AB7043">
        <w:rPr>
          <w:b/>
          <w:sz w:val="22"/>
          <w:szCs w:val="22"/>
        </w:rPr>
        <w:t>:</w:t>
      </w:r>
    </w:p>
    <w:p w:rsidR="008825F4" w:rsidRPr="008825F4" w:rsidRDefault="008825F4" w:rsidP="008825F4">
      <w:pPr>
        <w:rPr>
          <w:color w:val="000000"/>
          <w:sz w:val="22"/>
          <w:szCs w:val="22"/>
        </w:rPr>
      </w:pPr>
      <w:r w:rsidRPr="008825F4">
        <w:rPr>
          <w:color w:val="000000"/>
          <w:sz w:val="22"/>
          <w:szCs w:val="22"/>
        </w:rPr>
        <w:t>3. Срок приобретения биржевых облигаций или порядок его определения:</w:t>
      </w:r>
    </w:p>
    <w:p w:rsidR="00F754C5" w:rsidRPr="00AB7043" w:rsidRDefault="00F754C5" w:rsidP="00F754C5">
      <w:pPr>
        <w:numPr>
          <w:ilvl w:val="1"/>
          <w:numId w:val="13"/>
        </w:numPr>
        <w:ind w:left="709" w:hanging="709"/>
        <w:jc w:val="both"/>
        <w:rPr>
          <w:b/>
          <w:sz w:val="22"/>
          <w:szCs w:val="22"/>
        </w:rPr>
      </w:pPr>
      <w:r w:rsidRPr="00AB7043">
        <w:rPr>
          <w:b/>
          <w:sz w:val="22"/>
          <w:szCs w:val="22"/>
        </w:rPr>
        <w:t xml:space="preserve">Текст измененной редакции </w:t>
      </w:r>
      <w:r w:rsidR="008825F4">
        <w:rPr>
          <w:b/>
          <w:sz w:val="22"/>
          <w:szCs w:val="22"/>
        </w:rPr>
        <w:t>названия пп.</w:t>
      </w:r>
      <w:r w:rsidR="008825F4" w:rsidRPr="00AB7043">
        <w:rPr>
          <w:b/>
          <w:sz w:val="22"/>
          <w:szCs w:val="22"/>
        </w:rPr>
        <w:t>3 п.</w:t>
      </w:r>
      <w:r w:rsidR="008825F4">
        <w:rPr>
          <w:b/>
          <w:sz w:val="22"/>
          <w:szCs w:val="22"/>
        </w:rPr>
        <w:t>10.3</w:t>
      </w:r>
      <w:r w:rsidR="008825F4" w:rsidRPr="00AB7043">
        <w:rPr>
          <w:b/>
          <w:sz w:val="22"/>
          <w:szCs w:val="22"/>
        </w:rPr>
        <w:t xml:space="preserve"> Решения о выпуске</w:t>
      </w:r>
      <w:r w:rsidRPr="00AB7043">
        <w:rPr>
          <w:b/>
          <w:sz w:val="22"/>
          <w:szCs w:val="22"/>
        </w:rPr>
        <w:t>:</w:t>
      </w:r>
    </w:p>
    <w:p w:rsidR="008825F4" w:rsidRPr="008825F4" w:rsidRDefault="008825F4" w:rsidP="008825F4">
      <w:pPr>
        <w:rPr>
          <w:color w:val="000000"/>
          <w:sz w:val="22"/>
          <w:szCs w:val="22"/>
        </w:rPr>
      </w:pPr>
      <w:r w:rsidRPr="008825F4">
        <w:rPr>
          <w:color w:val="000000"/>
          <w:sz w:val="22"/>
          <w:szCs w:val="22"/>
        </w:rPr>
        <w:t>Срок приобретения биржевых облигаций или порядок его определения:</w:t>
      </w:r>
    </w:p>
    <w:p w:rsidR="00F754C5" w:rsidRDefault="00F754C5" w:rsidP="00AB7043">
      <w:pPr>
        <w:jc w:val="both"/>
        <w:rPr>
          <w:b/>
          <w:sz w:val="22"/>
          <w:szCs w:val="22"/>
        </w:rPr>
      </w:pPr>
    </w:p>
    <w:p w:rsidR="00F754C5" w:rsidRDefault="00F754C5" w:rsidP="00F754C5">
      <w:pPr>
        <w:numPr>
          <w:ilvl w:val="1"/>
          <w:numId w:val="13"/>
        </w:numPr>
        <w:ind w:left="709" w:hanging="709"/>
        <w:jc w:val="both"/>
        <w:rPr>
          <w:b/>
          <w:sz w:val="22"/>
          <w:szCs w:val="22"/>
        </w:rPr>
      </w:pPr>
      <w:r w:rsidRPr="00AB7043">
        <w:rPr>
          <w:b/>
          <w:sz w:val="22"/>
          <w:szCs w:val="22"/>
        </w:rPr>
        <w:t xml:space="preserve">Текст изменяемой редакции </w:t>
      </w:r>
      <w:r w:rsidR="008825F4">
        <w:rPr>
          <w:b/>
          <w:sz w:val="22"/>
          <w:szCs w:val="22"/>
        </w:rPr>
        <w:t>названия пп.4</w:t>
      </w:r>
      <w:r w:rsidR="008825F4" w:rsidRPr="00AB7043">
        <w:rPr>
          <w:b/>
          <w:sz w:val="22"/>
          <w:szCs w:val="22"/>
        </w:rPr>
        <w:t xml:space="preserve"> п.</w:t>
      </w:r>
      <w:r w:rsidR="008825F4">
        <w:rPr>
          <w:b/>
          <w:sz w:val="22"/>
          <w:szCs w:val="22"/>
        </w:rPr>
        <w:t>10.3</w:t>
      </w:r>
      <w:r w:rsidR="008825F4" w:rsidRPr="00AB7043">
        <w:rPr>
          <w:b/>
          <w:sz w:val="22"/>
          <w:szCs w:val="22"/>
        </w:rPr>
        <w:t xml:space="preserve"> Решения о выпуске</w:t>
      </w:r>
      <w:r w:rsidRPr="00AB7043">
        <w:rPr>
          <w:b/>
          <w:sz w:val="22"/>
          <w:szCs w:val="22"/>
        </w:rPr>
        <w:t>:</w:t>
      </w:r>
    </w:p>
    <w:p w:rsidR="008825F4" w:rsidRPr="008825F4" w:rsidRDefault="008825F4" w:rsidP="008825F4">
      <w:pPr>
        <w:rPr>
          <w:color w:val="000000"/>
          <w:sz w:val="22"/>
          <w:szCs w:val="22"/>
        </w:rPr>
      </w:pPr>
      <w:r w:rsidRPr="008825F4">
        <w:rPr>
          <w:color w:val="000000"/>
          <w:sz w:val="22"/>
          <w:szCs w:val="22"/>
        </w:rPr>
        <w:t>4. Порядок раскрытия эмитентом информации о приобретении Биржевых облигаций:</w:t>
      </w:r>
    </w:p>
    <w:p w:rsidR="00F754C5" w:rsidRPr="00AB7043" w:rsidRDefault="00F754C5" w:rsidP="00F754C5">
      <w:pPr>
        <w:numPr>
          <w:ilvl w:val="1"/>
          <w:numId w:val="13"/>
        </w:numPr>
        <w:ind w:left="709" w:hanging="709"/>
        <w:jc w:val="both"/>
        <w:rPr>
          <w:b/>
          <w:sz w:val="22"/>
          <w:szCs w:val="22"/>
        </w:rPr>
      </w:pPr>
      <w:r w:rsidRPr="00AB7043">
        <w:rPr>
          <w:b/>
          <w:sz w:val="22"/>
          <w:szCs w:val="22"/>
        </w:rPr>
        <w:t xml:space="preserve">Текст измененной редакции </w:t>
      </w:r>
      <w:r w:rsidR="008825F4">
        <w:rPr>
          <w:b/>
          <w:sz w:val="22"/>
          <w:szCs w:val="22"/>
        </w:rPr>
        <w:t>названия пп.4</w:t>
      </w:r>
      <w:r w:rsidR="008825F4" w:rsidRPr="00AB7043">
        <w:rPr>
          <w:b/>
          <w:sz w:val="22"/>
          <w:szCs w:val="22"/>
        </w:rPr>
        <w:t xml:space="preserve"> п.</w:t>
      </w:r>
      <w:r w:rsidR="008825F4">
        <w:rPr>
          <w:b/>
          <w:sz w:val="22"/>
          <w:szCs w:val="22"/>
        </w:rPr>
        <w:t>10.3</w:t>
      </w:r>
      <w:r w:rsidR="008825F4" w:rsidRPr="00AB7043">
        <w:rPr>
          <w:b/>
          <w:sz w:val="22"/>
          <w:szCs w:val="22"/>
        </w:rPr>
        <w:t xml:space="preserve"> Решения о выпуске</w:t>
      </w:r>
      <w:r w:rsidRPr="00AB7043">
        <w:rPr>
          <w:b/>
          <w:sz w:val="22"/>
          <w:szCs w:val="22"/>
        </w:rPr>
        <w:t>:</w:t>
      </w:r>
    </w:p>
    <w:p w:rsidR="008825F4" w:rsidRPr="008825F4" w:rsidRDefault="008825F4" w:rsidP="008825F4">
      <w:pPr>
        <w:rPr>
          <w:color w:val="000000"/>
          <w:sz w:val="22"/>
          <w:szCs w:val="22"/>
        </w:rPr>
      </w:pPr>
      <w:r w:rsidRPr="008825F4">
        <w:rPr>
          <w:color w:val="000000"/>
          <w:sz w:val="22"/>
          <w:szCs w:val="22"/>
        </w:rPr>
        <w:t>Порядок раскрытия эмитентом информации о приобретении Биржевых облигаций:</w:t>
      </w:r>
    </w:p>
    <w:p w:rsidR="00F754C5" w:rsidRDefault="00F754C5" w:rsidP="00AB7043">
      <w:pPr>
        <w:jc w:val="both"/>
        <w:rPr>
          <w:b/>
          <w:sz w:val="22"/>
          <w:szCs w:val="22"/>
        </w:rPr>
      </w:pPr>
    </w:p>
    <w:p w:rsidR="00F754C5" w:rsidRDefault="00F754C5" w:rsidP="00F754C5">
      <w:pPr>
        <w:numPr>
          <w:ilvl w:val="1"/>
          <w:numId w:val="13"/>
        </w:numPr>
        <w:ind w:left="709" w:hanging="709"/>
        <w:jc w:val="both"/>
        <w:rPr>
          <w:b/>
          <w:sz w:val="22"/>
          <w:szCs w:val="22"/>
        </w:rPr>
      </w:pPr>
      <w:r w:rsidRPr="00AB7043">
        <w:rPr>
          <w:b/>
          <w:sz w:val="22"/>
          <w:szCs w:val="22"/>
        </w:rPr>
        <w:t>Текст изменяемой редакции</w:t>
      </w:r>
      <w:r w:rsidR="00A2334A">
        <w:rPr>
          <w:b/>
          <w:sz w:val="22"/>
          <w:szCs w:val="22"/>
        </w:rPr>
        <w:t xml:space="preserve"> предпоследнего абзаца</w:t>
      </w:r>
      <w:r w:rsidRPr="00AB7043">
        <w:rPr>
          <w:b/>
          <w:sz w:val="22"/>
          <w:szCs w:val="22"/>
        </w:rPr>
        <w:t xml:space="preserve"> п.</w:t>
      </w:r>
      <w:r w:rsidR="00A2334A">
        <w:rPr>
          <w:b/>
          <w:sz w:val="22"/>
          <w:szCs w:val="22"/>
        </w:rPr>
        <w:t>10.</w:t>
      </w:r>
      <w:r w:rsidRPr="00AB7043">
        <w:rPr>
          <w:b/>
          <w:sz w:val="22"/>
          <w:szCs w:val="22"/>
        </w:rPr>
        <w:t>3 Решения о выпуске:</w:t>
      </w:r>
    </w:p>
    <w:p w:rsidR="00A2334A" w:rsidRPr="00A2334A" w:rsidRDefault="00A2334A" w:rsidP="00A2334A">
      <w:pPr>
        <w:adjustRightInd w:val="0"/>
        <w:ind w:firstLine="567"/>
        <w:jc w:val="both"/>
        <w:rPr>
          <w:rStyle w:val="SUBST"/>
        </w:rPr>
      </w:pPr>
      <w:r w:rsidRPr="00A2334A">
        <w:rPr>
          <w:rStyle w:val="SUBST"/>
        </w:rPr>
        <w:t>В случае если на момент наступления события, о котором Эмитент должен раскрыть информацию в соответствии с действующими федеральными законами, 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F754C5" w:rsidRPr="00AB7043" w:rsidRDefault="00F754C5" w:rsidP="00F754C5">
      <w:pPr>
        <w:numPr>
          <w:ilvl w:val="1"/>
          <w:numId w:val="13"/>
        </w:numPr>
        <w:ind w:left="709" w:hanging="709"/>
        <w:jc w:val="both"/>
        <w:rPr>
          <w:b/>
          <w:sz w:val="22"/>
          <w:szCs w:val="22"/>
        </w:rPr>
      </w:pPr>
      <w:r w:rsidRPr="00AB7043">
        <w:rPr>
          <w:b/>
          <w:sz w:val="22"/>
          <w:szCs w:val="22"/>
        </w:rPr>
        <w:t xml:space="preserve">Текст измененной редакции </w:t>
      </w:r>
      <w:r w:rsidR="00A2334A">
        <w:rPr>
          <w:b/>
          <w:sz w:val="22"/>
          <w:szCs w:val="22"/>
        </w:rPr>
        <w:t>предпоследнего абзаца</w:t>
      </w:r>
      <w:r w:rsidR="00A2334A" w:rsidRPr="00AB7043">
        <w:rPr>
          <w:b/>
          <w:sz w:val="22"/>
          <w:szCs w:val="22"/>
        </w:rPr>
        <w:t xml:space="preserve"> п.</w:t>
      </w:r>
      <w:r w:rsidR="00A2334A">
        <w:rPr>
          <w:b/>
          <w:sz w:val="22"/>
          <w:szCs w:val="22"/>
        </w:rPr>
        <w:t>10.</w:t>
      </w:r>
      <w:r w:rsidR="00A2334A" w:rsidRPr="00AB7043">
        <w:rPr>
          <w:b/>
          <w:sz w:val="22"/>
          <w:szCs w:val="22"/>
        </w:rPr>
        <w:t>3 Решения о выпуске</w:t>
      </w:r>
      <w:r w:rsidRPr="00AB7043">
        <w:rPr>
          <w:b/>
          <w:sz w:val="22"/>
          <w:szCs w:val="22"/>
        </w:rPr>
        <w:t>:</w:t>
      </w:r>
    </w:p>
    <w:p w:rsidR="008825F4" w:rsidRPr="00E50D72" w:rsidRDefault="008825F4" w:rsidP="008825F4">
      <w:pPr>
        <w:adjustRightInd w:val="0"/>
        <w:ind w:firstLine="567"/>
        <w:jc w:val="both"/>
        <w:rPr>
          <w:rStyle w:val="SUBST"/>
        </w:rPr>
      </w:pPr>
      <w:r w:rsidRPr="00E50D72">
        <w:rPr>
          <w:rStyle w:val="SUBST"/>
        </w:rPr>
        <w:t xml:space="preserve">В случае если на момент наступления события, о котором Эмитент должен раскрыть информацию в соответствии с действующими федеральными законами, а также </w:t>
      </w:r>
      <w:r w:rsidRPr="0052794A">
        <w:rPr>
          <w:rStyle w:val="SUBST"/>
        </w:rPr>
        <w:t>нормативными правовыми актами, регулирующими порядок раскрытия информации на рынке ценных бумаг</w:t>
      </w:r>
      <w:r w:rsidRPr="00E50D72">
        <w:rPr>
          <w:rStyle w:val="SUBST"/>
        </w:rPr>
        <w:t xml:space="preserve">,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w:t>
      </w:r>
      <w:r w:rsidRPr="0052794A">
        <w:rPr>
          <w:rStyle w:val="SUBST"/>
        </w:rPr>
        <w:t>нормативными правовыми актами, регулирующими порядок раскрытия информации на рынке ценных бумаг</w:t>
      </w:r>
      <w:r w:rsidRPr="00E50D72">
        <w:rPr>
          <w:rStyle w:val="SUBST"/>
        </w:rPr>
        <w:t>, действующими на момент наступления события.</w:t>
      </w:r>
    </w:p>
    <w:p w:rsidR="00F754C5" w:rsidRDefault="00F754C5" w:rsidP="00AB7043">
      <w:pPr>
        <w:jc w:val="both"/>
        <w:rPr>
          <w:b/>
          <w:sz w:val="22"/>
          <w:szCs w:val="22"/>
        </w:rPr>
      </w:pPr>
    </w:p>
    <w:p w:rsidR="00F754C5" w:rsidRPr="00AB7043" w:rsidRDefault="00F754C5" w:rsidP="00F754C5">
      <w:pPr>
        <w:numPr>
          <w:ilvl w:val="0"/>
          <w:numId w:val="13"/>
        </w:numPr>
        <w:ind w:left="0" w:firstLine="0"/>
        <w:jc w:val="both"/>
        <w:rPr>
          <w:b/>
          <w:sz w:val="22"/>
          <w:szCs w:val="22"/>
        </w:rPr>
      </w:pPr>
      <w:r w:rsidRPr="00AB7043">
        <w:rPr>
          <w:b/>
          <w:sz w:val="22"/>
          <w:szCs w:val="22"/>
        </w:rPr>
        <w:t xml:space="preserve">Изменения в тексте </w:t>
      </w:r>
      <w:r w:rsidR="007B3B4A" w:rsidRPr="00AB7043">
        <w:rPr>
          <w:b/>
          <w:sz w:val="22"/>
          <w:szCs w:val="22"/>
        </w:rPr>
        <w:t>п.</w:t>
      </w:r>
      <w:r w:rsidR="007B3B4A">
        <w:rPr>
          <w:b/>
          <w:sz w:val="22"/>
          <w:szCs w:val="22"/>
        </w:rPr>
        <w:t>11</w:t>
      </w:r>
      <w:r w:rsidR="007B3B4A" w:rsidRPr="00AB7043">
        <w:rPr>
          <w:b/>
          <w:sz w:val="22"/>
          <w:szCs w:val="22"/>
        </w:rPr>
        <w:t xml:space="preserve"> Решения о выпуске</w:t>
      </w:r>
      <w:r w:rsidRPr="00AB7043">
        <w:rPr>
          <w:b/>
          <w:sz w:val="22"/>
          <w:szCs w:val="22"/>
        </w:rPr>
        <w:t>:</w:t>
      </w:r>
    </w:p>
    <w:p w:rsidR="00F754C5" w:rsidRDefault="00F754C5" w:rsidP="00F754C5">
      <w:pPr>
        <w:numPr>
          <w:ilvl w:val="1"/>
          <w:numId w:val="13"/>
        </w:numPr>
        <w:ind w:left="709" w:hanging="709"/>
        <w:jc w:val="both"/>
        <w:rPr>
          <w:b/>
          <w:sz w:val="22"/>
          <w:szCs w:val="22"/>
        </w:rPr>
      </w:pPr>
      <w:r w:rsidRPr="00AB7043">
        <w:rPr>
          <w:b/>
          <w:sz w:val="22"/>
          <w:szCs w:val="22"/>
        </w:rPr>
        <w:t xml:space="preserve">Текст изменяемой редакции </w:t>
      </w:r>
      <w:r w:rsidR="007B3B4A">
        <w:rPr>
          <w:b/>
          <w:sz w:val="22"/>
          <w:szCs w:val="22"/>
        </w:rPr>
        <w:t xml:space="preserve">второго – третьего абзацев </w:t>
      </w:r>
      <w:r w:rsidRPr="00AB7043">
        <w:rPr>
          <w:b/>
          <w:sz w:val="22"/>
          <w:szCs w:val="22"/>
        </w:rPr>
        <w:t>п.</w:t>
      </w:r>
      <w:r w:rsidR="007B3B4A">
        <w:rPr>
          <w:b/>
          <w:sz w:val="22"/>
          <w:szCs w:val="22"/>
        </w:rPr>
        <w:t>11</w:t>
      </w:r>
      <w:r w:rsidRPr="00AB7043">
        <w:rPr>
          <w:b/>
          <w:sz w:val="22"/>
          <w:szCs w:val="22"/>
        </w:rPr>
        <w:t xml:space="preserve"> Решения о выпуске:</w:t>
      </w:r>
    </w:p>
    <w:p w:rsidR="007B3B4A" w:rsidRPr="007B3B4A" w:rsidRDefault="007B3B4A" w:rsidP="007B3B4A">
      <w:pPr>
        <w:adjustRightInd w:val="0"/>
        <w:ind w:firstLine="540"/>
        <w:jc w:val="both"/>
        <w:rPr>
          <w:rStyle w:val="SUBST"/>
        </w:rPr>
      </w:pPr>
      <w:r w:rsidRPr="007B3B4A">
        <w:rPr>
          <w:rStyle w:val="SUBST"/>
        </w:rPr>
        <w:lastRenderedPageBreak/>
        <w:t>Эмитент осуществляет раскрытие информации на каждом этапе процедуры эмиссии ценных бумаг в порядке, установленном Федеральным законом «О рынке ценных бумаг», Федеральным законом «Об акционерных обществах», а также нормативными актами федерального органа исполнительной власти по рынку ценных бумаг, в порядке и сроки, предусмотренные Решением о выпуске ценных бумаг и Проспектом ценных бумаг. В случае если на момент наступления события, о котором Эмитент должен раскрыть информацию в соответствии с действующими федеральными законами, 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7B3B4A" w:rsidRPr="007B3B4A" w:rsidRDefault="007B3B4A" w:rsidP="007B3B4A">
      <w:pPr>
        <w:adjustRightInd w:val="0"/>
        <w:ind w:firstLine="540"/>
        <w:jc w:val="both"/>
        <w:rPr>
          <w:rStyle w:val="SUBST"/>
        </w:rPr>
      </w:pPr>
      <w:r w:rsidRPr="007B3B4A">
        <w:rPr>
          <w:rStyle w:val="SUBST"/>
        </w:rPr>
        <w:t>Текст сообщения о существенных фактах должен быть доступен на странице Эмитента в сети Интернет http:/www.pharmacychain366.ru в течение не менее 6 месяцев с даты истечения срока, установленного Положением о раскрытии информации эмитентами эмиссионных ценных бумаг, утвержденным Приказом ФСФР России от 10.10.2006 № 06-117/пз-н (далее по тексту - Положение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F754C5" w:rsidRPr="00AB7043" w:rsidRDefault="00F754C5" w:rsidP="00F754C5">
      <w:pPr>
        <w:numPr>
          <w:ilvl w:val="1"/>
          <w:numId w:val="13"/>
        </w:numPr>
        <w:ind w:left="709" w:hanging="709"/>
        <w:jc w:val="both"/>
        <w:rPr>
          <w:b/>
          <w:sz w:val="22"/>
          <w:szCs w:val="22"/>
        </w:rPr>
      </w:pPr>
      <w:r w:rsidRPr="00AB7043">
        <w:rPr>
          <w:b/>
          <w:sz w:val="22"/>
          <w:szCs w:val="22"/>
        </w:rPr>
        <w:t xml:space="preserve">Текст измененной редакции </w:t>
      </w:r>
      <w:r w:rsidR="007B3B4A">
        <w:rPr>
          <w:b/>
          <w:sz w:val="22"/>
          <w:szCs w:val="22"/>
        </w:rPr>
        <w:t xml:space="preserve">второго – третьего абзацев </w:t>
      </w:r>
      <w:r w:rsidR="007B3B4A" w:rsidRPr="00AB7043">
        <w:rPr>
          <w:b/>
          <w:sz w:val="22"/>
          <w:szCs w:val="22"/>
        </w:rPr>
        <w:t>п.</w:t>
      </w:r>
      <w:r w:rsidR="007B3B4A">
        <w:rPr>
          <w:b/>
          <w:sz w:val="22"/>
          <w:szCs w:val="22"/>
        </w:rPr>
        <w:t>11</w:t>
      </w:r>
      <w:r w:rsidR="007B3B4A" w:rsidRPr="00AB7043">
        <w:rPr>
          <w:b/>
          <w:sz w:val="22"/>
          <w:szCs w:val="22"/>
        </w:rPr>
        <w:t xml:space="preserve"> Решения о выпуске</w:t>
      </w:r>
      <w:r w:rsidRPr="00AB7043">
        <w:rPr>
          <w:b/>
          <w:sz w:val="22"/>
          <w:szCs w:val="22"/>
        </w:rPr>
        <w:t>:</w:t>
      </w:r>
    </w:p>
    <w:p w:rsidR="007B3B4A" w:rsidRDefault="007B3B4A" w:rsidP="007B3B4A">
      <w:pPr>
        <w:adjustRightInd w:val="0"/>
        <w:ind w:firstLine="540"/>
        <w:jc w:val="both"/>
        <w:rPr>
          <w:rStyle w:val="SUBST"/>
        </w:rPr>
      </w:pPr>
      <w:r w:rsidRPr="003F7A12">
        <w:rPr>
          <w:rStyle w:val="SUBST"/>
        </w:rPr>
        <w:t xml:space="preserve">Эмитент осуществляет раскрытие информации на каждом этапе процедуры эмиссии ценных бумаг в порядке, установленном Федеральным законом </w:t>
      </w:r>
      <w:r>
        <w:rPr>
          <w:rStyle w:val="SUBST"/>
        </w:rPr>
        <w:t>«</w:t>
      </w:r>
      <w:r w:rsidRPr="003F7A12">
        <w:rPr>
          <w:rStyle w:val="SUBST"/>
        </w:rPr>
        <w:t>О рынке ценных бумаг</w:t>
      </w:r>
      <w:r>
        <w:rPr>
          <w:rStyle w:val="SUBST"/>
        </w:rPr>
        <w:t>»</w:t>
      </w:r>
      <w:r w:rsidRPr="003F7A12">
        <w:rPr>
          <w:rStyle w:val="SUBST"/>
        </w:rPr>
        <w:t xml:space="preserve">, Федеральным законом </w:t>
      </w:r>
      <w:r>
        <w:rPr>
          <w:rStyle w:val="SUBST"/>
        </w:rPr>
        <w:t>«</w:t>
      </w:r>
      <w:r w:rsidRPr="003F7A12">
        <w:rPr>
          <w:rStyle w:val="SUBST"/>
        </w:rPr>
        <w:t>Об акционерных обществах</w:t>
      </w:r>
      <w:r>
        <w:rPr>
          <w:rStyle w:val="SUBST"/>
        </w:rPr>
        <w:t>»</w:t>
      </w:r>
      <w:r w:rsidRPr="003F7A12">
        <w:rPr>
          <w:rStyle w:val="SUBST"/>
        </w:rPr>
        <w:t xml:space="preserve">, а также </w:t>
      </w:r>
      <w:r>
        <w:rPr>
          <w:rStyle w:val="SUBST"/>
        </w:rPr>
        <w:t xml:space="preserve">действующими </w:t>
      </w:r>
      <w:r w:rsidRPr="003F7A12">
        <w:rPr>
          <w:rStyle w:val="SUBST"/>
        </w:rPr>
        <w:t>нормативными актами федерального органа исполнительной власти по рынку ценных бумаг, в порядке и сроки, предусмотренные Решением о выпуске ценных бумаг и Проспектом ценных бумаг. 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3F7A12">
        <w:rPr>
          <w:b/>
          <w:bCs/>
          <w:i/>
          <w:iCs/>
          <w:snapToGrid w:val="0"/>
          <w:sz w:val="22"/>
          <w:szCs w:val="22"/>
        </w:rPr>
        <w:t xml:space="preserve"> </w:t>
      </w:r>
      <w:r w:rsidRPr="003F7A12">
        <w:rPr>
          <w:rStyle w:val="SUBST"/>
        </w:rPr>
        <w:t xml:space="preserve">а также </w:t>
      </w:r>
      <w:r w:rsidRPr="007D698D">
        <w:rPr>
          <w:rStyle w:val="SUBST"/>
        </w:rPr>
        <w:t>нормативными документами Банка России или иного уполномоченного органа по регулированию, контролю и надзору в сфере финансовых рынков</w:t>
      </w:r>
      <w:r w:rsidRPr="003F7A12">
        <w:rPr>
          <w:rStyle w:val="SUBST"/>
        </w:rPr>
        <w:t xml:space="preserve">,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w:t>
      </w:r>
      <w:r w:rsidRPr="007D698D">
        <w:rPr>
          <w:rStyle w:val="SUBST"/>
        </w:rPr>
        <w:t>нормативными документами Банка России или иного уполномоченного органа по регулированию, контролю и надзору в сфере финансовых рынков</w:t>
      </w:r>
      <w:r w:rsidRPr="003F7A12">
        <w:rPr>
          <w:rStyle w:val="SUBST"/>
        </w:rPr>
        <w:t>, действующими на момент наступления события.</w:t>
      </w:r>
    </w:p>
    <w:p w:rsidR="007B3B4A" w:rsidRPr="00A94269" w:rsidRDefault="007B3B4A" w:rsidP="007B3B4A">
      <w:pPr>
        <w:adjustRightInd w:val="0"/>
        <w:ind w:firstLine="540"/>
        <w:jc w:val="both"/>
        <w:rPr>
          <w:b/>
          <w:bCs/>
          <w:i/>
          <w:iCs/>
          <w:sz w:val="22"/>
          <w:szCs w:val="22"/>
        </w:rPr>
      </w:pPr>
      <w:r w:rsidRPr="00A94269">
        <w:rPr>
          <w:b/>
          <w:bCs/>
          <w:i/>
          <w:iCs/>
          <w:sz w:val="22"/>
          <w:szCs w:val="22"/>
        </w:rPr>
        <w:t>Текст сообщени</w:t>
      </w:r>
      <w:r>
        <w:rPr>
          <w:b/>
          <w:bCs/>
          <w:i/>
          <w:iCs/>
          <w:sz w:val="22"/>
          <w:szCs w:val="22"/>
        </w:rPr>
        <w:t>я</w:t>
      </w:r>
      <w:r w:rsidRPr="00A94269">
        <w:rPr>
          <w:b/>
          <w:bCs/>
          <w:i/>
          <w:iCs/>
          <w:sz w:val="22"/>
          <w:szCs w:val="22"/>
        </w:rPr>
        <w:t xml:space="preserve"> о существенн</w:t>
      </w:r>
      <w:r>
        <w:rPr>
          <w:b/>
          <w:bCs/>
          <w:i/>
          <w:iCs/>
          <w:sz w:val="22"/>
          <w:szCs w:val="22"/>
        </w:rPr>
        <w:t>ых</w:t>
      </w:r>
      <w:r w:rsidRPr="00A94269">
        <w:rPr>
          <w:b/>
          <w:bCs/>
          <w:i/>
          <w:iCs/>
          <w:sz w:val="22"/>
          <w:szCs w:val="22"/>
        </w:rPr>
        <w:t xml:space="preserve"> факт</w:t>
      </w:r>
      <w:r>
        <w:rPr>
          <w:b/>
          <w:bCs/>
          <w:i/>
          <w:iCs/>
          <w:sz w:val="22"/>
          <w:szCs w:val="22"/>
        </w:rPr>
        <w:t>ах</w:t>
      </w:r>
      <w:r w:rsidRPr="00A94269">
        <w:rPr>
          <w:b/>
          <w:bCs/>
          <w:i/>
          <w:iCs/>
          <w:sz w:val="22"/>
          <w:szCs w:val="22"/>
        </w:rPr>
        <w:t xml:space="preserve"> долж</w:t>
      </w:r>
      <w:r>
        <w:rPr>
          <w:b/>
          <w:bCs/>
          <w:i/>
          <w:iCs/>
          <w:sz w:val="22"/>
          <w:szCs w:val="22"/>
        </w:rPr>
        <w:t>е</w:t>
      </w:r>
      <w:r w:rsidRPr="00A94269">
        <w:rPr>
          <w:b/>
          <w:bCs/>
          <w:i/>
          <w:iCs/>
          <w:sz w:val="22"/>
          <w:szCs w:val="22"/>
        </w:rPr>
        <w:t>н быть доступ</w:t>
      </w:r>
      <w:r>
        <w:rPr>
          <w:b/>
          <w:bCs/>
          <w:i/>
          <w:iCs/>
          <w:sz w:val="22"/>
          <w:szCs w:val="22"/>
        </w:rPr>
        <w:t>е</w:t>
      </w:r>
      <w:r w:rsidRPr="00A94269">
        <w:rPr>
          <w:b/>
          <w:bCs/>
          <w:i/>
          <w:iCs/>
          <w:sz w:val="22"/>
          <w:szCs w:val="22"/>
        </w:rPr>
        <w:t xml:space="preserve">н на странице </w:t>
      </w:r>
      <w:r w:rsidRPr="00B67CEF">
        <w:rPr>
          <w:rStyle w:val="-"/>
          <w:sz w:val="22"/>
          <w:szCs w:val="22"/>
        </w:rPr>
        <w:t xml:space="preserve">Эмитента в сети Интернет </w:t>
      </w:r>
      <w:r w:rsidRPr="00A94269">
        <w:rPr>
          <w:b/>
          <w:bCs/>
          <w:i/>
          <w:iCs/>
          <w:sz w:val="22"/>
          <w:szCs w:val="22"/>
        </w:rPr>
        <w:t xml:space="preserve">в течение не менее </w:t>
      </w:r>
      <w:r>
        <w:rPr>
          <w:b/>
          <w:bCs/>
          <w:i/>
          <w:iCs/>
          <w:sz w:val="22"/>
          <w:szCs w:val="22"/>
        </w:rPr>
        <w:t>12</w:t>
      </w:r>
      <w:r w:rsidRPr="00A94269">
        <w:rPr>
          <w:b/>
          <w:bCs/>
          <w:i/>
          <w:iCs/>
          <w:sz w:val="22"/>
          <w:szCs w:val="22"/>
        </w:rPr>
        <w:t xml:space="preserve"> месяцев с даты истечения срока, установленного </w:t>
      </w:r>
      <w:r>
        <w:rPr>
          <w:b/>
          <w:bCs/>
          <w:i/>
          <w:iCs/>
          <w:sz w:val="22"/>
          <w:szCs w:val="22"/>
        </w:rPr>
        <w:t>нормативными документами</w:t>
      </w:r>
      <w:r w:rsidRPr="00A94269">
        <w:rPr>
          <w:b/>
          <w:bCs/>
          <w:i/>
          <w:iCs/>
          <w:sz w:val="22"/>
          <w:szCs w:val="22"/>
        </w:rPr>
        <w:t xml:space="preserve">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F754C5" w:rsidRDefault="00F754C5" w:rsidP="00AB7043">
      <w:pPr>
        <w:jc w:val="both"/>
        <w:rPr>
          <w:b/>
          <w:sz w:val="22"/>
          <w:szCs w:val="22"/>
        </w:rPr>
      </w:pPr>
    </w:p>
    <w:p w:rsidR="00F754C5" w:rsidRDefault="00F754C5" w:rsidP="00F754C5">
      <w:pPr>
        <w:numPr>
          <w:ilvl w:val="1"/>
          <w:numId w:val="13"/>
        </w:numPr>
        <w:ind w:left="709" w:hanging="709"/>
        <w:jc w:val="both"/>
        <w:rPr>
          <w:b/>
          <w:sz w:val="22"/>
          <w:szCs w:val="22"/>
        </w:rPr>
      </w:pPr>
      <w:r w:rsidRPr="00AB7043">
        <w:rPr>
          <w:b/>
          <w:sz w:val="22"/>
          <w:szCs w:val="22"/>
        </w:rPr>
        <w:t>Текст изменяемой редакции п</w:t>
      </w:r>
      <w:r w:rsidR="00F34474">
        <w:rPr>
          <w:b/>
          <w:sz w:val="22"/>
          <w:szCs w:val="22"/>
        </w:rPr>
        <w:t>п</w:t>
      </w:r>
      <w:r w:rsidRPr="00AB7043">
        <w:rPr>
          <w:b/>
          <w:sz w:val="22"/>
          <w:szCs w:val="22"/>
        </w:rPr>
        <w:t>.</w:t>
      </w:r>
      <w:r w:rsidR="00F34474">
        <w:rPr>
          <w:b/>
          <w:sz w:val="22"/>
          <w:szCs w:val="22"/>
        </w:rPr>
        <w:t>5 п.11</w:t>
      </w:r>
      <w:r w:rsidRPr="00AB7043">
        <w:rPr>
          <w:b/>
          <w:sz w:val="22"/>
          <w:szCs w:val="22"/>
        </w:rPr>
        <w:t xml:space="preserve"> Решения о выпуске:</w:t>
      </w:r>
    </w:p>
    <w:p w:rsidR="00F34474" w:rsidRPr="003F7A12" w:rsidRDefault="00F34474" w:rsidP="00F34474">
      <w:pPr>
        <w:adjustRightInd w:val="0"/>
        <w:ind w:firstLine="540"/>
        <w:jc w:val="both"/>
        <w:rPr>
          <w:rStyle w:val="SUBST"/>
        </w:rPr>
      </w:pPr>
      <w:r>
        <w:rPr>
          <w:rStyle w:val="SUBST"/>
        </w:rPr>
        <w:t>5</w:t>
      </w:r>
      <w:r w:rsidRPr="003F7A12">
        <w:rPr>
          <w:rStyle w:val="SUBST"/>
        </w:rPr>
        <w:t>) В срок не более 2 (Двух) дней с даты допуска Биржевых облигаций к торгам в процессе их размещения</w:t>
      </w:r>
      <w:r w:rsidRPr="003F7A12">
        <w:rPr>
          <w:b/>
          <w:bCs/>
          <w:i/>
          <w:iCs/>
          <w:sz w:val="22"/>
          <w:szCs w:val="22"/>
        </w:rPr>
        <w:t xml:space="preserve"> и не позднее чем за 7 </w:t>
      </w:r>
      <w:r>
        <w:rPr>
          <w:b/>
          <w:bCs/>
          <w:i/>
          <w:iCs/>
          <w:sz w:val="22"/>
          <w:szCs w:val="22"/>
        </w:rPr>
        <w:t xml:space="preserve">(Семь) </w:t>
      </w:r>
      <w:r w:rsidRPr="003F7A12">
        <w:rPr>
          <w:b/>
          <w:bCs/>
          <w:i/>
          <w:iCs/>
          <w:sz w:val="22"/>
          <w:szCs w:val="22"/>
        </w:rPr>
        <w:t xml:space="preserve">дней до даты начала размещения </w:t>
      </w:r>
      <w:r>
        <w:rPr>
          <w:b/>
          <w:bCs/>
          <w:i/>
          <w:iCs/>
          <w:sz w:val="22"/>
          <w:szCs w:val="22"/>
        </w:rPr>
        <w:t>Б</w:t>
      </w:r>
      <w:r w:rsidRPr="003F7A12">
        <w:rPr>
          <w:b/>
          <w:bCs/>
          <w:i/>
          <w:iCs/>
          <w:sz w:val="22"/>
          <w:szCs w:val="22"/>
        </w:rPr>
        <w:t>иржевых облигаций</w:t>
      </w:r>
      <w:r w:rsidRPr="003F7A12">
        <w:rPr>
          <w:rStyle w:val="SUBST"/>
        </w:rPr>
        <w:t xml:space="preserve"> Эмитент публикует тексты Проспекта ценных бумаг и Решения о выпуске ценных бумаг на странице Эмитента в сети Интернет. </w:t>
      </w:r>
    </w:p>
    <w:p w:rsidR="00F34474" w:rsidRPr="003F7A12" w:rsidRDefault="00F34474" w:rsidP="00F34474">
      <w:pPr>
        <w:adjustRightInd w:val="0"/>
        <w:ind w:firstLine="540"/>
        <w:jc w:val="both"/>
        <w:rPr>
          <w:b/>
          <w:bCs/>
          <w:i/>
          <w:iCs/>
          <w:sz w:val="22"/>
          <w:szCs w:val="22"/>
        </w:rPr>
      </w:pPr>
      <w:r w:rsidRPr="003F7A12">
        <w:rPr>
          <w:b/>
          <w:bCs/>
          <w:i/>
          <w:iCs/>
          <w:sz w:val="22"/>
          <w:szCs w:val="22"/>
        </w:rPr>
        <w:t>При опубликовании текста Решения о выпуске ценных бумаг на странице в сети Интернет должны быть указаны идентификационный номер, присвоенный выпуску (дополнительному выпуску) Биржевых облигаций фондовой биржей, дата допуска биржевых облигаций к торгам на фондовой бирже в процессе их размещения и</w:t>
      </w:r>
      <w:r>
        <w:rPr>
          <w:b/>
          <w:bCs/>
          <w:i/>
          <w:iCs/>
          <w:sz w:val="22"/>
          <w:szCs w:val="22"/>
        </w:rPr>
        <w:t xml:space="preserve"> </w:t>
      </w:r>
      <w:r w:rsidRPr="003F7A12">
        <w:rPr>
          <w:b/>
          <w:bCs/>
          <w:i/>
          <w:iCs/>
          <w:sz w:val="22"/>
          <w:szCs w:val="22"/>
        </w:rPr>
        <w:t>наименование этой фондовой биржи.</w:t>
      </w:r>
    </w:p>
    <w:p w:rsidR="00F34474" w:rsidRPr="003F7A12" w:rsidRDefault="00F34474" w:rsidP="00F34474">
      <w:pPr>
        <w:adjustRightInd w:val="0"/>
        <w:ind w:firstLine="540"/>
        <w:jc w:val="both"/>
        <w:rPr>
          <w:rStyle w:val="SUBST"/>
        </w:rPr>
      </w:pPr>
      <w:r w:rsidRPr="003F7A12">
        <w:rPr>
          <w:b/>
          <w:bCs/>
          <w:i/>
          <w:iCs/>
          <w:sz w:val="22"/>
          <w:szCs w:val="22"/>
        </w:rPr>
        <w:t xml:space="preserve">Текст Решения о выпуске ценных бумаг должен быть доступен в сети Интернет по адресу: </w:t>
      </w:r>
      <w:r>
        <w:rPr>
          <w:rStyle w:val="SUBST"/>
        </w:rPr>
        <w:t xml:space="preserve">http:/www.pharmacychain366.ru </w:t>
      </w:r>
      <w:r w:rsidRPr="003F7A12">
        <w:rPr>
          <w:b/>
          <w:bCs/>
          <w:i/>
          <w:iCs/>
          <w:sz w:val="22"/>
          <w:szCs w:val="22"/>
        </w:rPr>
        <w:t>с даты его опубликования в сети Интернет и до погашения (аннулирования) всех ценных бумаг этого выпуска.</w:t>
      </w:r>
    </w:p>
    <w:p w:rsidR="00F34474" w:rsidRPr="003F7A12" w:rsidRDefault="00F34474" w:rsidP="00F34474">
      <w:pPr>
        <w:adjustRightInd w:val="0"/>
        <w:ind w:firstLine="540"/>
        <w:jc w:val="both"/>
        <w:rPr>
          <w:b/>
          <w:bCs/>
          <w:i/>
          <w:iCs/>
          <w:sz w:val="22"/>
          <w:szCs w:val="22"/>
        </w:rPr>
      </w:pPr>
      <w:r w:rsidRPr="003F7A12">
        <w:rPr>
          <w:b/>
          <w:bCs/>
          <w:i/>
          <w:iCs/>
          <w:sz w:val="22"/>
          <w:szCs w:val="22"/>
        </w:rPr>
        <w:t>При опубликовании текста Проспекта ценных бумаг на странице в сети Интернет должны быть указаны идентификационный номер, присвоенный выпуску (дополнительному выпуску) Биржевых облигаций фондовой биржей, дата допуска Биржевых облигаций к торгам на фондовой бирже в процессе их размещения и</w:t>
      </w:r>
      <w:r>
        <w:rPr>
          <w:b/>
          <w:bCs/>
          <w:i/>
          <w:iCs/>
          <w:sz w:val="22"/>
          <w:szCs w:val="22"/>
        </w:rPr>
        <w:t xml:space="preserve"> </w:t>
      </w:r>
      <w:r w:rsidRPr="003F7A12">
        <w:rPr>
          <w:b/>
          <w:bCs/>
          <w:i/>
          <w:iCs/>
          <w:sz w:val="22"/>
          <w:szCs w:val="22"/>
        </w:rPr>
        <w:t>наименование этой фондовой биржи.</w:t>
      </w:r>
    </w:p>
    <w:p w:rsidR="00F34474" w:rsidRPr="00AB7043" w:rsidRDefault="00F34474" w:rsidP="00F34474">
      <w:pPr>
        <w:jc w:val="both"/>
        <w:rPr>
          <w:b/>
          <w:sz w:val="22"/>
          <w:szCs w:val="22"/>
        </w:rPr>
      </w:pPr>
      <w:r w:rsidRPr="003F7A12">
        <w:rPr>
          <w:b/>
          <w:bCs/>
          <w:i/>
          <w:iCs/>
          <w:sz w:val="22"/>
          <w:szCs w:val="22"/>
        </w:rPr>
        <w:t xml:space="preserve">Текст Проспекта ценных бумаг будет доступен на странице Эмитента в сети Интернет по адресу: </w:t>
      </w:r>
      <w:r>
        <w:rPr>
          <w:rStyle w:val="SUBST"/>
        </w:rPr>
        <w:t xml:space="preserve">http:/www.pharmacychain366.ru </w:t>
      </w:r>
      <w:r w:rsidRPr="003F7A12">
        <w:rPr>
          <w:b/>
          <w:bCs/>
          <w:i/>
          <w:iCs/>
          <w:sz w:val="22"/>
          <w:szCs w:val="22"/>
        </w:rPr>
        <w:t xml:space="preserve">с даты его опубликования в сети Интернет и до истечения не менее 6 месяцев с даты окончания размещения </w:t>
      </w:r>
      <w:r>
        <w:rPr>
          <w:b/>
          <w:bCs/>
          <w:i/>
          <w:iCs/>
          <w:sz w:val="22"/>
          <w:szCs w:val="22"/>
        </w:rPr>
        <w:t>Б</w:t>
      </w:r>
      <w:r w:rsidRPr="003F7A12">
        <w:rPr>
          <w:b/>
          <w:bCs/>
          <w:i/>
          <w:iCs/>
          <w:sz w:val="22"/>
          <w:szCs w:val="22"/>
        </w:rPr>
        <w:t>иржевых облигаций.</w:t>
      </w:r>
    </w:p>
    <w:p w:rsidR="00F754C5" w:rsidRPr="00AB7043" w:rsidRDefault="00F754C5" w:rsidP="00F754C5">
      <w:pPr>
        <w:numPr>
          <w:ilvl w:val="1"/>
          <w:numId w:val="13"/>
        </w:numPr>
        <w:ind w:left="709" w:hanging="709"/>
        <w:jc w:val="both"/>
        <w:rPr>
          <w:b/>
          <w:sz w:val="22"/>
          <w:szCs w:val="22"/>
        </w:rPr>
      </w:pPr>
      <w:r w:rsidRPr="00AB7043">
        <w:rPr>
          <w:b/>
          <w:sz w:val="22"/>
          <w:szCs w:val="22"/>
        </w:rPr>
        <w:lastRenderedPageBreak/>
        <w:t xml:space="preserve">Текст измененной редакции </w:t>
      </w:r>
      <w:r w:rsidR="00F34474" w:rsidRPr="00AB7043">
        <w:rPr>
          <w:b/>
          <w:sz w:val="22"/>
          <w:szCs w:val="22"/>
        </w:rPr>
        <w:t>п</w:t>
      </w:r>
      <w:r w:rsidR="00F34474">
        <w:rPr>
          <w:b/>
          <w:sz w:val="22"/>
          <w:szCs w:val="22"/>
        </w:rPr>
        <w:t>п</w:t>
      </w:r>
      <w:r w:rsidR="00F34474" w:rsidRPr="00AB7043">
        <w:rPr>
          <w:b/>
          <w:sz w:val="22"/>
          <w:szCs w:val="22"/>
        </w:rPr>
        <w:t>.</w:t>
      </w:r>
      <w:r w:rsidR="00F34474">
        <w:rPr>
          <w:b/>
          <w:sz w:val="22"/>
          <w:szCs w:val="22"/>
        </w:rPr>
        <w:t>5 п.11</w:t>
      </w:r>
      <w:r w:rsidR="00F34474" w:rsidRPr="00AB7043">
        <w:rPr>
          <w:b/>
          <w:sz w:val="22"/>
          <w:szCs w:val="22"/>
        </w:rPr>
        <w:t xml:space="preserve"> Решения о выпуске</w:t>
      </w:r>
      <w:r w:rsidRPr="00AB7043">
        <w:rPr>
          <w:b/>
          <w:sz w:val="22"/>
          <w:szCs w:val="22"/>
        </w:rPr>
        <w:t>:</w:t>
      </w:r>
    </w:p>
    <w:p w:rsidR="00F34474" w:rsidRPr="003F7A12" w:rsidRDefault="00F34474" w:rsidP="00F34474">
      <w:pPr>
        <w:adjustRightInd w:val="0"/>
        <w:ind w:firstLine="540"/>
        <w:jc w:val="both"/>
        <w:rPr>
          <w:rStyle w:val="SUBST"/>
        </w:rPr>
      </w:pPr>
      <w:r>
        <w:rPr>
          <w:rStyle w:val="SUBST"/>
        </w:rPr>
        <w:t>5</w:t>
      </w:r>
      <w:r w:rsidRPr="003F7A12">
        <w:rPr>
          <w:rStyle w:val="SUBST"/>
        </w:rPr>
        <w:t>) В срок не более 2 (Двух) дней с даты допуска Биржевых облигаций к торгам в процессе их размещения</w:t>
      </w:r>
      <w:r w:rsidRPr="003F7A12">
        <w:rPr>
          <w:b/>
          <w:bCs/>
          <w:i/>
          <w:iCs/>
          <w:sz w:val="22"/>
          <w:szCs w:val="22"/>
        </w:rPr>
        <w:t xml:space="preserve"> </w:t>
      </w:r>
      <w:r w:rsidRPr="003F7A12">
        <w:rPr>
          <w:rStyle w:val="SUBST"/>
        </w:rPr>
        <w:t xml:space="preserve">Эмитент публикует тексты Проспекта ценных бумаг и Решения о выпуске ценных бумаг на странице Эмитента в сети Интернет. </w:t>
      </w:r>
    </w:p>
    <w:p w:rsidR="00F34474" w:rsidRPr="003F7A12" w:rsidRDefault="00F34474" w:rsidP="00F34474">
      <w:pPr>
        <w:adjustRightInd w:val="0"/>
        <w:ind w:firstLine="540"/>
        <w:jc w:val="both"/>
        <w:rPr>
          <w:b/>
          <w:bCs/>
          <w:i/>
          <w:iCs/>
          <w:sz w:val="22"/>
          <w:szCs w:val="22"/>
        </w:rPr>
      </w:pPr>
      <w:r w:rsidRPr="003F7A12">
        <w:rPr>
          <w:b/>
          <w:bCs/>
          <w:i/>
          <w:iCs/>
          <w:sz w:val="22"/>
          <w:szCs w:val="22"/>
        </w:rPr>
        <w:t>При опубликовании текста Решения о выпуске ценных бумаг на странице в сети Интернет должны быть указаны идентификационный номер, присвоенный выпуску (дополнительному выпуску) Биржевых облигаций фондовой биржей, дата допуска биржевых облигаций к торгам на фондовой бирже в процессе их размещения и</w:t>
      </w:r>
      <w:r>
        <w:rPr>
          <w:b/>
          <w:bCs/>
          <w:i/>
          <w:iCs/>
          <w:sz w:val="22"/>
          <w:szCs w:val="22"/>
        </w:rPr>
        <w:t xml:space="preserve"> </w:t>
      </w:r>
      <w:r w:rsidRPr="003F7A12">
        <w:rPr>
          <w:b/>
          <w:bCs/>
          <w:i/>
          <w:iCs/>
          <w:sz w:val="22"/>
          <w:szCs w:val="22"/>
        </w:rPr>
        <w:t>наименование этой фондовой биржи.</w:t>
      </w:r>
    </w:p>
    <w:p w:rsidR="00F34474" w:rsidRPr="003F7A12" w:rsidRDefault="00F34474" w:rsidP="00F34474">
      <w:pPr>
        <w:adjustRightInd w:val="0"/>
        <w:ind w:firstLine="540"/>
        <w:jc w:val="both"/>
        <w:rPr>
          <w:rStyle w:val="SUBST"/>
        </w:rPr>
      </w:pPr>
      <w:r w:rsidRPr="003F7A12">
        <w:rPr>
          <w:b/>
          <w:bCs/>
          <w:i/>
          <w:iCs/>
          <w:sz w:val="22"/>
          <w:szCs w:val="22"/>
        </w:rPr>
        <w:t xml:space="preserve">Текст Решения о выпуске ценных бумаг должен быть доступен </w:t>
      </w:r>
      <w:r w:rsidR="00FE7207">
        <w:rPr>
          <w:b/>
          <w:bCs/>
          <w:i/>
          <w:iCs/>
          <w:sz w:val="22"/>
          <w:szCs w:val="22"/>
        </w:rPr>
        <w:t>на странице</w:t>
      </w:r>
      <w:r w:rsidR="00CD2CF9">
        <w:rPr>
          <w:b/>
          <w:bCs/>
          <w:i/>
          <w:iCs/>
          <w:sz w:val="22"/>
          <w:szCs w:val="22"/>
        </w:rPr>
        <w:t xml:space="preserve"> Эмитента</w:t>
      </w:r>
      <w:r w:rsidR="00FE7207">
        <w:rPr>
          <w:b/>
          <w:bCs/>
          <w:i/>
          <w:iCs/>
          <w:sz w:val="22"/>
          <w:szCs w:val="22"/>
        </w:rPr>
        <w:t xml:space="preserve"> </w:t>
      </w:r>
      <w:r w:rsidRPr="003F7A12">
        <w:rPr>
          <w:b/>
          <w:bCs/>
          <w:i/>
          <w:iCs/>
          <w:sz w:val="22"/>
          <w:szCs w:val="22"/>
        </w:rPr>
        <w:t>в сети Интернет с даты его опубликования в сети Интернет и до погашения (аннулирования) всех ценных бумаг этого выпуска.</w:t>
      </w:r>
    </w:p>
    <w:p w:rsidR="00F34474" w:rsidRPr="003F7A12" w:rsidRDefault="00F34474" w:rsidP="00F34474">
      <w:pPr>
        <w:adjustRightInd w:val="0"/>
        <w:ind w:firstLine="540"/>
        <w:jc w:val="both"/>
        <w:rPr>
          <w:b/>
          <w:bCs/>
          <w:i/>
          <w:iCs/>
          <w:sz w:val="22"/>
          <w:szCs w:val="22"/>
        </w:rPr>
      </w:pPr>
      <w:r w:rsidRPr="003F7A12">
        <w:rPr>
          <w:b/>
          <w:bCs/>
          <w:i/>
          <w:iCs/>
          <w:sz w:val="22"/>
          <w:szCs w:val="22"/>
        </w:rPr>
        <w:t>При опубликовании текста Проспекта ценных бумаг на странице в сети Интернет должны быть указаны идентификационный номер, присвоенный выпуску (дополнительному выпуску) Биржевых облигаций фондовой биржей, дата допуска Биржевых облигаций к торгам на фондовой бирже в процессе их размещения и</w:t>
      </w:r>
      <w:r>
        <w:rPr>
          <w:b/>
          <w:bCs/>
          <w:i/>
          <w:iCs/>
          <w:sz w:val="22"/>
          <w:szCs w:val="22"/>
        </w:rPr>
        <w:t xml:space="preserve"> </w:t>
      </w:r>
      <w:r w:rsidRPr="003F7A12">
        <w:rPr>
          <w:b/>
          <w:bCs/>
          <w:i/>
          <w:iCs/>
          <w:sz w:val="22"/>
          <w:szCs w:val="22"/>
        </w:rPr>
        <w:t>наименование этой фондовой биржи.</w:t>
      </w:r>
    </w:p>
    <w:p w:rsidR="00F34474" w:rsidRPr="003F7A12" w:rsidRDefault="00F34474" w:rsidP="00F34474">
      <w:pPr>
        <w:adjustRightInd w:val="0"/>
        <w:ind w:firstLine="540"/>
        <w:jc w:val="both"/>
        <w:rPr>
          <w:b/>
          <w:bCs/>
          <w:i/>
          <w:iCs/>
          <w:sz w:val="22"/>
          <w:szCs w:val="22"/>
        </w:rPr>
      </w:pPr>
      <w:r w:rsidRPr="003F7A12">
        <w:rPr>
          <w:b/>
          <w:bCs/>
          <w:i/>
          <w:iCs/>
          <w:sz w:val="22"/>
          <w:szCs w:val="22"/>
        </w:rPr>
        <w:t xml:space="preserve">Текст Проспекта ценных бумаг будет доступен на странице Эмитента в сети Интернет с даты его опубликования в сети Интернет и до </w:t>
      </w:r>
      <w:r>
        <w:rPr>
          <w:b/>
          <w:bCs/>
          <w:i/>
          <w:iCs/>
          <w:sz w:val="22"/>
          <w:szCs w:val="22"/>
        </w:rPr>
        <w:t>погашения Б</w:t>
      </w:r>
      <w:r w:rsidRPr="003F7A12">
        <w:rPr>
          <w:b/>
          <w:bCs/>
          <w:i/>
          <w:iCs/>
          <w:sz w:val="22"/>
          <w:szCs w:val="22"/>
        </w:rPr>
        <w:t>иржевых облигаций.</w:t>
      </w:r>
    </w:p>
    <w:p w:rsidR="00F754C5" w:rsidRDefault="00F754C5" w:rsidP="00AB7043">
      <w:pPr>
        <w:jc w:val="both"/>
        <w:rPr>
          <w:b/>
          <w:sz w:val="22"/>
          <w:szCs w:val="22"/>
        </w:rPr>
      </w:pPr>
    </w:p>
    <w:p w:rsidR="00834DA5" w:rsidRDefault="00834DA5" w:rsidP="00834DA5">
      <w:pPr>
        <w:numPr>
          <w:ilvl w:val="1"/>
          <w:numId w:val="13"/>
        </w:numPr>
        <w:ind w:left="709" w:hanging="709"/>
        <w:jc w:val="both"/>
        <w:rPr>
          <w:b/>
          <w:sz w:val="22"/>
          <w:szCs w:val="22"/>
        </w:rPr>
      </w:pPr>
      <w:r w:rsidRPr="00AB7043">
        <w:rPr>
          <w:b/>
          <w:sz w:val="22"/>
          <w:szCs w:val="22"/>
        </w:rPr>
        <w:t>Текст изменяемой редакции п</w:t>
      </w:r>
      <w:r>
        <w:rPr>
          <w:b/>
          <w:sz w:val="22"/>
          <w:szCs w:val="22"/>
        </w:rPr>
        <w:t>п</w:t>
      </w:r>
      <w:r w:rsidRPr="00AB7043">
        <w:rPr>
          <w:b/>
          <w:sz w:val="22"/>
          <w:szCs w:val="22"/>
        </w:rPr>
        <w:t>.</w:t>
      </w:r>
      <w:r>
        <w:rPr>
          <w:b/>
          <w:sz w:val="22"/>
          <w:szCs w:val="22"/>
        </w:rPr>
        <w:t>8 п.11</w:t>
      </w:r>
      <w:r w:rsidRPr="00AB7043">
        <w:rPr>
          <w:b/>
          <w:sz w:val="22"/>
          <w:szCs w:val="22"/>
        </w:rPr>
        <w:t xml:space="preserve"> Решения о выпуске:</w:t>
      </w:r>
    </w:p>
    <w:p w:rsidR="00834DA5" w:rsidRPr="00B67CEF" w:rsidRDefault="00834DA5" w:rsidP="00834DA5">
      <w:pPr>
        <w:adjustRightInd w:val="0"/>
        <w:ind w:firstLine="540"/>
        <w:jc w:val="both"/>
        <w:rPr>
          <w:b/>
          <w:bCs/>
          <w:i/>
          <w:iCs/>
          <w:sz w:val="22"/>
          <w:szCs w:val="22"/>
        </w:rPr>
      </w:pPr>
      <w:r>
        <w:rPr>
          <w:b/>
          <w:bCs/>
          <w:i/>
          <w:iCs/>
          <w:sz w:val="22"/>
          <w:szCs w:val="22"/>
        </w:rPr>
        <w:t>8</w:t>
      </w:r>
      <w:r w:rsidRPr="003F7A12">
        <w:rPr>
          <w:b/>
          <w:bCs/>
          <w:i/>
          <w:iCs/>
          <w:sz w:val="22"/>
          <w:szCs w:val="22"/>
        </w:rPr>
        <w:t xml:space="preserve">) </w:t>
      </w:r>
      <w:r>
        <w:rPr>
          <w:b/>
          <w:bCs/>
          <w:i/>
          <w:iCs/>
          <w:sz w:val="22"/>
          <w:szCs w:val="22"/>
        </w:rPr>
        <w:t>До</w:t>
      </w:r>
      <w:r w:rsidRPr="00B67CEF">
        <w:rPr>
          <w:b/>
          <w:bCs/>
          <w:i/>
          <w:iCs/>
          <w:sz w:val="22"/>
          <w:szCs w:val="22"/>
        </w:rPr>
        <w:t xml:space="preserve"> даты начала размещения Биржевых облигаций Эмитент принимает решение о форме размещения ценных бумаг (размещение Биржевых облигаций в форме Конкурса по определению ставки </w:t>
      </w:r>
      <w:r>
        <w:rPr>
          <w:b/>
          <w:bCs/>
          <w:i/>
          <w:iCs/>
          <w:sz w:val="22"/>
          <w:szCs w:val="22"/>
        </w:rPr>
        <w:t xml:space="preserve">процентной </w:t>
      </w:r>
      <w:r w:rsidRPr="00B67CEF">
        <w:rPr>
          <w:b/>
          <w:bCs/>
          <w:i/>
          <w:iCs/>
          <w:sz w:val="22"/>
          <w:szCs w:val="22"/>
        </w:rPr>
        <w:t xml:space="preserve">первого купона либо размещение Биржевых облигаций путем сбора </w:t>
      </w:r>
      <w:r>
        <w:rPr>
          <w:b/>
          <w:bCs/>
          <w:i/>
          <w:iCs/>
          <w:sz w:val="22"/>
          <w:szCs w:val="22"/>
        </w:rPr>
        <w:t xml:space="preserve">адресных </w:t>
      </w:r>
      <w:r w:rsidRPr="00B67CEF">
        <w:rPr>
          <w:b/>
          <w:bCs/>
          <w:i/>
          <w:iCs/>
          <w:sz w:val="22"/>
          <w:szCs w:val="22"/>
        </w:rPr>
        <w:t>заявок на приобретение Биржевых облигаций по фиксированной цене и ставке первого купона).</w:t>
      </w:r>
    </w:p>
    <w:p w:rsidR="00834DA5" w:rsidRPr="00DB1C08" w:rsidRDefault="00834DA5" w:rsidP="00834DA5">
      <w:pPr>
        <w:adjustRightInd w:val="0"/>
        <w:ind w:firstLine="540"/>
        <w:jc w:val="both"/>
        <w:rPr>
          <w:b/>
          <w:bCs/>
          <w:i/>
          <w:iCs/>
          <w:sz w:val="22"/>
          <w:szCs w:val="22"/>
        </w:rPr>
      </w:pPr>
      <w:r w:rsidRPr="00B67CEF">
        <w:rPr>
          <w:b/>
          <w:bCs/>
          <w:i/>
          <w:iCs/>
          <w:sz w:val="22"/>
          <w:szCs w:val="22"/>
        </w:rPr>
        <w:t>Сообщение о принятии Эмитентом решения о форме размещения ценных бумаг раскрывается в форме сообщения</w:t>
      </w:r>
      <w:r>
        <w:rPr>
          <w:b/>
          <w:bCs/>
          <w:i/>
          <w:iCs/>
          <w:sz w:val="22"/>
          <w:szCs w:val="22"/>
        </w:rPr>
        <w:t xml:space="preserve"> «Сообщение</w:t>
      </w:r>
      <w:r w:rsidRPr="00B67CEF">
        <w:rPr>
          <w:b/>
          <w:bCs/>
          <w:i/>
          <w:iCs/>
          <w:sz w:val="22"/>
          <w:szCs w:val="22"/>
        </w:rPr>
        <w:t xml:space="preserve"> </w:t>
      </w:r>
      <w:r>
        <w:rPr>
          <w:b/>
          <w:bCs/>
          <w:i/>
          <w:iCs/>
          <w:sz w:val="22"/>
          <w:szCs w:val="22"/>
        </w:rPr>
        <w:t xml:space="preserve">о </w:t>
      </w:r>
      <w:r w:rsidRPr="00B67CEF">
        <w:rPr>
          <w:b/>
          <w:bCs/>
          <w:i/>
          <w:iCs/>
          <w:sz w:val="22"/>
          <w:szCs w:val="22"/>
        </w:rPr>
        <w:t xml:space="preserve">сведениях, которые могут оказать существенное </w:t>
      </w:r>
      <w:r w:rsidRPr="00DB1C08">
        <w:rPr>
          <w:b/>
          <w:bCs/>
          <w:i/>
          <w:iCs/>
          <w:sz w:val="22"/>
          <w:szCs w:val="22"/>
        </w:rPr>
        <w:t>влияние на стоимость ценных бумаг акционерного общества</w:t>
      </w:r>
      <w:r>
        <w:rPr>
          <w:b/>
          <w:bCs/>
          <w:i/>
          <w:iCs/>
          <w:sz w:val="22"/>
          <w:szCs w:val="22"/>
        </w:rPr>
        <w:t xml:space="preserve">» </w:t>
      </w:r>
      <w:r w:rsidRPr="00DB1C08">
        <w:rPr>
          <w:b/>
          <w:bCs/>
          <w:i/>
          <w:iCs/>
          <w:sz w:val="22"/>
          <w:szCs w:val="22"/>
        </w:rPr>
        <w:t xml:space="preserve">не позднее чем за один день до даты начала размещения Биржевых облигаций и в следующие сроки с даты </w:t>
      </w:r>
      <w:r w:rsidRPr="00DB1C08">
        <w:rPr>
          <w:rStyle w:val="SUBST"/>
        </w:rPr>
        <w:t xml:space="preserve">составления протокола </w:t>
      </w:r>
      <w:r w:rsidRPr="00DB1C08">
        <w:rPr>
          <w:b/>
          <w:bCs/>
          <w:i/>
          <w:iCs/>
          <w:sz w:val="22"/>
          <w:szCs w:val="22"/>
        </w:rPr>
        <w:t>(даты истечения срока, установленного законодательством Российской Федерации для составления протокола)</w:t>
      </w:r>
      <w:r>
        <w:rPr>
          <w:b/>
          <w:bCs/>
          <w:i/>
          <w:iCs/>
          <w:sz w:val="22"/>
          <w:szCs w:val="22"/>
        </w:rPr>
        <w:t xml:space="preserve"> </w:t>
      </w:r>
      <w:r w:rsidRPr="00DB1C08">
        <w:rPr>
          <w:b/>
          <w:bCs/>
          <w:i/>
          <w:iCs/>
          <w:sz w:val="22"/>
          <w:szCs w:val="22"/>
        </w:rPr>
        <w:t>собрания (заседания) уполномоченного органа управления Эмитента</w:t>
      </w:r>
      <w:r w:rsidRPr="00DB1C08">
        <w:rPr>
          <w:rStyle w:val="SUBST"/>
        </w:rPr>
        <w:t xml:space="preserve">, на котором принято </w:t>
      </w:r>
      <w:r w:rsidRPr="00DB1C08">
        <w:rPr>
          <w:b/>
          <w:bCs/>
          <w:i/>
          <w:iCs/>
          <w:sz w:val="22"/>
          <w:szCs w:val="22"/>
        </w:rPr>
        <w:t>решение о форме размещения Биржевых облигаций или с даты принятия такого решения уполномоченным органом Эмитента, если составление протокола не требуется:</w:t>
      </w:r>
    </w:p>
    <w:p w:rsidR="00834DA5" w:rsidRPr="00B67CEF" w:rsidRDefault="00834DA5" w:rsidP="00834DA5">
      <w:pPr>
        <w:widowControl w:val="0"/>
        <w:numPr>
          <w:ilvl w:val="0"/>
          <w:numId w:val="10"/>
        </w:numPr>
        <w:tabs>
          <w:tab w:val="clear" w:pos="1070"/>
          <w:tab w:val="num" w:pos="775"/>
        </w:tabs>
        <w:autoSpaceDE/>
        <w:autoSpaceDN/>
        <w:spacing w:before="20" w:after="40"/>
        <w:ind w:left="0" w:firstLine="540"/>
        <w:jc w:val="both"/>
        <w:rPr>
          <w:rStyle w:val="SUBST"/>
        </w:rPr>
      </w:pPr>
      <w:r w:rsidRPr="00DB1C08">
        <w:rPr>
          <w:rStyle w:val="SUBST"/>
        </w:rPr>
        <w:t>в ленте новостей - не</w:t>
      </w:r>
      <w:r w:rsidRPr="00B67CEF">
        <w:rPr>
          <w:rStyle w:val="SUBST"/>
        </w:rPr>
        <w:t xml:space="preserve"> позднее 1 (Одного) дня;</w:t>
      </w:r>
    </w:p>
    <w:p w:rsidR="00834DA5" w:rsidRDefault="00834DA5" w:rsidP="00834DA5">
      <w:pPr>
        <w:widowControl w:val="0"/>
        <w:numPr>
          <w:ilvl w:val="0"/>
          <w:numId w:val="10"/>
        </w:numPr>
        <w:tabs>
          <w:tab w:val="clear" w:pos="1070"/>
          <w:tab w:val="num" w:pos="775"/>
        </w:tabs>
        <w:autoSpaceDE/>
        <w:autoSpaceDN/>
        <w:spacing w:before="20" w:after="40"/>
        <w:ind w:left="0" w:firstLine="540"/>
        <w:jc w:val="both"/>
        <w:rPr>
          <w:rStyle w:val="SUBST"/>
        </w:rPr>
      </w:pPr>
      <w:r w:rsidRPr="00B67CEF">
        <w:rPr>
          <w:rStyle w:val="SUBST"/>
        </w:rPr>
        <w:t xml:space="preserve">на странице Эмитента в сети Интернет по адресу: </w:t>
      </w:r>
      <w:hyperlink r:id="rId8" w:history="1">
        <w:r>
          <w:rPr>
            <w:rStyle w:val="af2"/>
            <w:b/>
            <w:bCs/>
            <w:i/>
            <w:iCs/>
            <w:sz w:val="22"/>
            <w:szCs w:val="22"/>
          </w:rPr>
          <w:t>http:/www.pharmacychain366.ru</w:t>
        </w:r>
      </w:hyperlink>
      <w:r>
        <w:rPr>
          <w:rStyle w:val="SUBST"/>
        </w:rPr>
        <w:t xml:space="preserve"> </w:t>
      </w:r>
      <w:r w:rsidRPr="00B67CEF">
        <w:rPr>
          <w:rStyle w:val="SUBST"/>
        </w:rPr>
        <w:t>- не позднее 2 (Двух) дней.</w:t>
      </w:r>
    </w:p>
    <w:p w:rsidR="00834DA5" w:rsidRPr="004F796A" w:rsidRDefault="00834DA5" w:rsidP="00834DA5">
      <w:pPr>
        <w:spacing w:before="20" w:after="40"/>
        <w:ind w:firstLine="540"/>
        <w:jc w:val="both"/>
        <w:rPr>
          <w:rStyle w:val="SUBST"/>
        </w:rPr>
      </w:pPr>
      <w:r w:rsidRPr="004F796A">
        <w:rPr>
          <w:rStyle w:val="SUBST"/>
        </w:rPr>
        <w:t>При этом публикаци</w:t>
      </w:r>
      <w:r>
        <w:rPr>
          <w:rStyle w:val="SUBST"/>
        </w:rPr>
        <w:t>я</w:t>
      </w:r>
      <w:r w:rsidRPr="004F796A">
        <w:rPr>
          <w:rStyle w:val="SUBST"/>
        </w:rPr>
        <w:t xml:space="preserve"> в сети Интернет осуществляется после публикации в ленте новостей.</w:t>
      </w:r>
    </w:p>
    <w:p w:rsidR="00834DA5" w:rsidRPr="00004E17" w:rsidRDefault="00834DA5" w:rsidP="00834DA5">
      <w:pPr>
        <w:ind w:firstLine="539"/>
        <w:jc w:val="both"/>
        <w:rPr>
          <w:b/>
          <w:bCs/>
          <w:i/>
          <w:iCs/>
          <w:sz w:val="22"/>
          <w:szCs w:val="22"/>
        </w:rPr>
      </w:pPr>
      <w:r w:rsidRPr="00004E17">
        <w:rPr>
          <w:b/>
          <w:bCs/>
          <w:i/>
          <w:iCs/>
          <w:sz w:val="22"/>
          <w:szCs w:val="22"/>
        </w:rPr>
        <w:t>Текст сообщения о сведениях, которые могут оказать существенное влияние на стоимость ценных бумаг акционерного общества должен быть доступен на странице в сети Интернет в течение не менее 6 месяцев с даты истечения срока, установленного Положением о раскрытии информации</w:t>
      </w:r>
      <w:r>
        <w:rPr>
          <w:b/>
          <w:bCs/>
          <w:i/>
          <w:iCs/>
          <w:sz w:val="22"/>
          <w:szCs w:val="22"/>
        </w:rPr>
        <w:t xml:space="preserve"> </w:t>
      </w:r>
      <w:r w:rsidRPr="00004E17">
        <w:rPr>
          <w:b/>
          <w:bCs/>
          <w:i/>
          <w:iCs/>
          <w:sz w:val="22"/>
          <w:szCs w:val="22"/>
        </w:rPr>
        <w:t>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834DA5" w:rsidRPr="00B67CEF" w:rsidRDefault="00834DA5" w:rsidP="00834DA5">
      <w:pPr>
        <w:adjustRightInd w:val="0"/>
        <w:ind w:firstLine="540"/>
        <w:jc w:val="both"/>
        <w:rPr>
          <w:rStyle w:val="SUBST"/>
        </w:rPr>
      </w:pPr>
      <w:r w:rsidRPr="00B67CEF">
        <w:rPr>
          <w:rStyle w:val="SUBST"/>
        </w:rPr>
        <w:t xml:space="preserve">Эмитент информирует Биржу о принятых решениях не позднее 1 (Одного) дня с даты принятия уполномоченным органом управления Эмитента решения о форме размещения </w:t>
      </w:r>
      <w:r w:rsidRPr="00B67CEF">
        <w:rPr>
          <w:b/>
          <w:bCs/>
          <w:i/>
          <w:iCs/>
          <w:sz w:val="22"/>
          <w:szCs w:val="22"/>
        </w:rPr>
        <w:t>Биржевых облигаций</w:t>
      </w:r>
      <w:r w:rsidRPr="00B67CEF">
        <w:rPr>
          <w:rStyle w:val="SUBST"/>
        </w:rPr>
        <w:t xml:space="preserve"> и не позднее, чем за 1 (Один) день до даты начала размещения </w:t>
      </w:r>
      <w:r w:rsidRPr="00B67CEF">
        <w:rPr>
          <w:b/>
          <w:bCs/>
          <w:i/>
          <w:iCs/>
          <w:sz w:val="22"/>
          <w:szCs w:val="22"/>
        </w:rPr>
        <w:t>Биржевых облигаций</w:t>
      </w:r>
      <w:r w:rsidRPr="00B67CEF">
        <w:rPr>
          <w:rStyle w:val="SUBST"/>
        </w:rPr>
        <w:t>.</w:t>
      </w:r>
    </w:p>
    <w:p w:rsidR="00834DA5" w:rsidRDefault="00834DA5" w:rsidP="00AB7043">
      <w:pPr>
        <w:jc w:val="both"/>
        <w:rPr>
          <w:b/>
          <w:sz w:val="22"/>
          <w:szCs w:val="22"/>
        </w:rPr>
      </w:pPr>
    </w:p>
    <w:p w:rsidR="00834DA5" w:rsidRDefault="00834DA5" w:rsidP="00834DA5">
      <w:pPr>
        <w:numPr>
          <w:ilvl w:val="1"/>
          <w:numId w:val="13"/>
        </w:numPr>
        <w:ind w:left="709" w:hanging="709"/>
        <w:jc w:val="both"/>
        <w:rPr>
          <w:b/>
          <w:sz w:val="22"/>
          <w:szCs w:val="22"/>
        </w:rPr>
      </w:pPr>
      <w:r w:rsidRPr="00AB7043">
        <w:rPr>
          <w:b/>
          <w:sz w:val="22"/>
          <w:szCs w:val="22"/>
        </w:rPr>
        <w:t>Текст измен</w:t>
      </w:r>
      <w:r>
        <w:rPr>
          <w:b/>
          <w:sz w:val="22"/>
          <w:szCs w:val="22"/>
        </w:rPr>
        <w:t>енной</w:t>
      </w:r>
      <w:r w:rsidRPr="00AB7043">
        <w:rPr>
          <w:b/>
          <w:sz w:val="22"/>
          <w:szCs w:val="22"/>
        </w:rPr>
        <w:t xml:space="preserve"> редакции п</w:t>
      </w:r>
      <w:r>
        <w:rPr>
          <w:b/>
          <w:sz w:val="22"/>
          <w:szCs w:val="22"/>
        </w:rPr>
        <w:t>п</w:t>
      </w:r>
      <w:r w:rsidRPr="00AB7043">
        <w:rPr>
          <w:b/>
          <w:sz w:val="22"/>
          <w:szCs w:val="22"/>
        </w:rPr>
        <w:t>.</w:t>
      </w:r>
      <w:r>
        <w:rPr>
          <w:b/>
          <w:sz w:val="22"/>
          <w:szCs w:val="22"/>
        </w:rPr>
        <w:t>8 п.11</w:t>
      </w:r>
      <w:r w:rsidRPr="00AB7043">
        <w:rPr>
          <w:b/>
          <w:sz w:val="22"/>
          <w:szCs w:val="22"/>
        </w:rPr>
        <w:t xml:space="preserve"> Решения о выпуске:</w:t>
      </w:r>
    </w:p>
    <w:p w:rsidR="00834DA5" w:rsidRPr="00B67CEF" w:rsidRDefault="00834DA5" w:rsidP="00834DA5">
      <w:pPr>
        <w:adjustRightInd w:val="0"/>
        <w:ind w:firstLine="540"/>
        <w:jc w:val="both"/>
        <w:rPr>
          <w:b/>
          <w:bCs/>
          <w:i/>
          <w:iCs/>
          <w:sz w:val="22"/>
          <w:szCs w:val="22"/>
        </w:rPr>
      </w:pPr>
      <w:r>
        <w:rPr>
          <w:b/>
          <w:bCs/>
          <w:i/>
          <w:iCs/>
          <w:sz w:val="22"/>
          <w:szCs w:val="22"/>
        </w:rPr>
        <w:t>8</w:t>
      </w:r>
      <w:r w:rsidRPr="003F7A12">
        <w:rPr>
          <w:b/>
          <w:bCs/>
          <w:i/>
          <w:iCs/>
          <w:sz w:val="22"/>
          <w:szCs w:val="22"/>
        </w:rPr>
        <w:t xml:space="preserve">) </w:t>
      </w:r>
      <w:r>
        <w:rPr>
          <w:b/>
          <w:bCs/>
          <w:i/>
          <w:iCs/>
          <w:sz w:val="22"/>
          <w:szCs w:val="22"/>
        </w:rPr>
        <w:t>До</w:t>
      </w:r>
      <w:r w:rsidRPr="00B67CEF">
        <w:rPr>
          <w:b/>
          <w:bCs/>
          <w:i/>
          <w:iCs/>
          <w:sz w:val="22"/>
          <w:szCs w:val="22"/>
        </w:rPr>
        <w:t xml:space="preserve"> даты начала размещения Биржевых облигаций Эмитент принимает решение о форме размещения ценных бумаг (размещение Биржевых облигаций в форме Конкурса по определению ставки </w:t>
      </w:r>
      <w:r>
        <w:rPr>
          <w:b/>
          <w:bCs/>
          <w:i/>
          <w:iCs/>
          <w:sz w:val="22"/>
          <w:szCs w:val="22"/>
        </w:rPr>
        <w:t xml:space="preserve">процентной </w:t>
      </w:r>
      <w:r w:rsidRPr="00B67CEF">
        <w:rPr>
          <w:b/>
          <w:bCs/>
          <w:i/>
          <w:iCs/>
          <w:sz w:val="22"/>
          <w:szCs w:val="22"/>
        </w:rPr>
        <w:t xml:space="preserve">первого купона либо размещение Биржевых облигаций путем сбора </w:t>
      </w:r>
      <w:r>
        <w:rPr>
          <w:b/>
          <w:bCs/>
          <w:i/>
          <w:iCs/>
          <w:sz w:val="22"/>
          <w:szCs w:val="22"/>
        </w:rPr>
        <w:t xml:space="preserve">адресных </w:t>
      </w:r>
      <w:r w:rsidRPr="00B67CEF">
        <w:rPr>
          <w:b/>
          <w:bCs/>
          <w:i/>
          <w:iCs/>
          <w:sz w:val="22"/>
          <w:szCs w:val="22"/>
        </w:rPr>
        <w:t>заявок на приобретение Биржевых облигаций по фиксированной цене и ставке первого купона).</w:t>
      </w:r>
    </w:p>
    <w:p w:rsidR="00834DA5" w:rsidRPr="00DB1C08" w:rsidRDefault="00834DA5" w:rsidP="00834DA5">
      <w:pPr>
        <w:adjustRightInd w:val="0"/>
        <w:ind w:firstLine="540"/>
        <w:jc w:val="both"/>
        <w:rPr>
          <w:b/>
          <w:bCs/>
          <w:i/>
          <w:iCs/>
          <w:sz w:val="22"/>
          <w:szCs w:val="22"/>
        </w:rPr>
      </w:pPr>
      <w:r w:rsidRPr="00B67CEF">
        <w:rPr>
          <w:b/>
          <w:bCs/>
          <w:i/>
          <w:iCs/>
          <w:sz w:val="22"/>
          <w:szCs w:val="22"/>
        </w:rPr>
        <w:t xml:space="preserve">Сообщение о принятии Эмитентом решения о форме размещения ценных бумаг раскрывается в форме сообщения </w:t>
      </w:r>
      <w:r>
        <w:rPr>
          <w:b/>
          <w:bCs/>
          <w:i/>
          <w:iCs/>
          <w:sz w:val="22"/>
          <w:szCs w:val="22"/>
        </w:rPr>
        <w:t>о существенном факте «О</w:t>
      </w:r>
      <w:r w:rsidRPr="00B67CEF">
        <w:rPr>
          <w:b/>
          <w:bCs/>
          <w:i/>
          <w:iCs/>
          <w:sz w:val="22"/>
          <w:szCs w:val="22"/>
        </w:rPr>
        <w:t xml:space="preserve"> сведениях, которые могут оказать существенное </w:t>
      </w:r>
      <w:r w:rsidRPr="00DB1C08">
        <w:rPr>
          <w:b/>
          <w:bCs/>
          <w:i/>
          <w:iCs/>
          <w:sz w:val="22"/>
          <w:szCs w:val="22"/>
        </w:rPr>
        <w:t>влияние на стоимость ценных бумаг акционерного общества</w:t>
      </w:r>
      <w:r>
        <w:rPr>
          <w:b/>
          <w:bCs/>
          <w:i/>
          <w:iCs/>
          <w:sz w:val="22"/>
          <w:szCs w:val="22"/>
        </w:rPr>
        <w:t>»</w:t>
      </w:r>
      <w:r w:rsidRPr="00DB1C08">
        <w:rPr>
          <w:b/>
          <w:bCs/>
          <w:i/>
          <w:iCs/>
          <w:sz w:val="22"/>
          <w:szCs w:val="22"/>
        </w:rPr>
        <w:t xml:space="preserve"> не позднее чем за один день до даты начала размещения Биржевых облигаций и в следующие сроки с даты </w:t>
      </w:r>
      <w:r w:rsidRPr="00DB1C08">
        <w:rPr>
          <w:rStyle w:val="SUBST"/>
        </w:rPr>
        <w:t xml:space="preserve">составления протокола </w:t>
      </w:r>
      <w:r w:rsidRPr="00DB1C08">
        <w:rPr>
          <w:b/>
          <w:bCs/>
          <w:i/>
          <w:iCs/>
          <w:sz w:val="22"/>
          <w:szCs w:val="22"/>
        </w:rPr>
        <w:t>(даты истечения срока, установленного законодательством Российской Федерации для составления протокола)</w:t>
      </w:r>
      <w:r>
        <w:rPr>
          <w:b/>
          <w:bCs/>
          <w:i/>
          <w:iCs/>
          <w:sz w:val="22"/>
          <w:szCs w:val="22"/>
        </w:rPr>
        <w:t xml:space="preserve"> </w:t>
      </w:r>
      <w:r w:rsidRPr="00DB1C08">
        <w:rPr>
          <w:b/>
          <w:bCs/>
          <w:i/>
          <w:iCs/>
          <w:sz w:val="22"/>
          <w:szCs w:val="22"/>
        </w:rPr>
        <w:t>собрания (заседания) уполномоченного органа управления Эмитента</w:t>
      </w:r>
      <w:r w:rsidRPr="00DB1C08">
        <w:rPr>
          <w:rStyle w:val="SUBST"/>
        </w:rPr>
        <w:t xml:space="preserve">, на котором принято </w:t>
      </w:r>
      <w:r w:rsidRPr="00DB1C08">
        <w:rPr>
          <w:b/>
          <w:bCs/>
          <w:i/>
          <w:iCs/>
          <w:sz w:val="22"/>
          <w:szCs w:val="22"/>
        </w:rPr>
        <w:t>решение о форме размещения Биржевых облигаций или с даты принятия такого решения уполномоченным органом Эмитента, если составление протокола не требуется:</w:t>
      </w:r>
    </w:p>
    <w:p w:rsidR="00834DA5" w:rsidRPr="00B67CEF" w:rsidRDefault="00834DA5" w:rsidP="00834DA5">
      <w:pPr>
        <w:widowControl w:val="0"/>
        <w:numPr>
          <w:ilvl w:val="0"/>
          <w:numId w:val="10"/>
        </w:numPr>
        <w:tabs>
          <w:tab w:val="clear" w:pos="1070"/>
          <w:tab w:val="num" w:pos="775"/>
        </w:tabs>
        <w:autoSpaceDE/>
        <w:autoSpaceDN/>
        <w:spacing w:before="20" w:after="40"/>
        <w:ind w:left="0" w:firstLine="540"/>
        <w:jc w:val="both"/>
        <w:rPr>
          <w:rStyle w:val="SUBST"/>
        </w:rPr>
      </w:pPr>
      <w:r w:rsidRPr="00DB1C08">
        <w:rPr>
          <w:rStyle w:val="SUBST"/>
        </w:rPr>
        <w:t>в ленте новостей - не</w:t>
      </w:r>
      <w:r w:rsidRPr="00B67CEF">
        <w:rPr>
          <w:rStyle w:val="SUBST"/>
        </w:rPr>
        <w:t xml:space="preserve"> позднее 1 (Одного) дня;</w:t>
      </w:r>
    </w:p>
    <w:p w:rsidR="00834DA5" w:rsidRDefault="00834DA5" w:rsidP="00834DA5">
      <w:pPr>
        <w:widowControl w:val="0"/>
        <w:numPr>
          <w:ilvl w:val="0"/>
          <w:numId w:val="10"/>
        </w:numPr>
        <w:tabs>
          <w:tab w:val="clear" w:pos="1070"/>
          <w:tab w:val="num" w:pos="775"/>
        </w:tabs>
        <w:autoSpaceDE/>
        <w:autoSpaceDN/>
        <w:spacing w:before="20" w:after="40"/>
        <w:ind w:left="0" w:firstLine="540"/>
        <w:jc w:val="both"/>
        <w:rPr>
          <w:rStyle w:val="SUBST"/>
        </w:rPr>
      </w:pPr>
      <w:r w:rsidRPr="00B67CEF">
        <w:rPr>
          <w:rStyle w:val="SUBST"/>
        </w:rPr>
        <w:lastRenderedPageBreak/>
        <w:t>на странице Эмитента в сети Интернет - не позднее 2 (Двух) дней.</w:t>
      </w:r>
    </w:p>
    <w:p w:rsidR="00834DA5" w:rsidRDefault="00834DA5" w:rsidP="00834DA5">
      <w:pPr>
        <w:spacing w:before="20" w:after="40"/>
        <w:ind w:firstLine="540"/>
        <w:jc w:val="both"/>
        <w:rPr>
          <w:rStyle w:val="SUBST"/>
        </w:rPr>
      </w:pPr>
      <w:r w:rsidRPr="00553010">
        <w:rPr>
          <w:rStyle w:val="SUBST"/>
        </w:rPr>
        <w:t>Сообщение о принятии Эмитентом решения о форме размещения ценных бумаг</w:t>
      </w:r>
      <w:r>
        <w:rPr>
          <w:rStyle w:val="SUBST"/>
        </w:rPr>
        <w:t xml:space="preserve"> кроме прочего должно содержать информацию об определенном Эмитентом Посреднике при размещении (полное и сокращенное фирменное наименование, ИНН/КПП, место нахождения, почтовый адрес, сведения о лицензии профессионального участника рынка ценных бумаг на осуществление брокерской деятельности).</w:t>
      </w:r>
    </w:p>
    <w:p w:rsidR="00834DA5" w:rsidRPr="004F796A" w:rsidRDefault="00834DA5" w:rsidP="00834DA5">
      <w:pPr>
        <w:spacing w:before="20" w:after="40"/>
        <w:ind w:firstLine="540"/>
        <w:jc w:val="both"/>
        <w:rPr>
          <w:rStyle w:val="SUBST"/>
        </w:rPr>
      </w:pPr>
      <w:r w:rsidRPr="004F796A">
        <w:rPr>
          <w:rStyle w:val="SUBST"/>
        </w:rPr>
        <w:t>При этом публикаци</w:t>
      </w:r>
      <w:r>
        <w:rPr>
          <w:rStyle w:val="SUBST"/>
        </w:rPr>
        <w:t>я</w:t>
      </w:r>
      <w:r w:rsidRPr="004F796A">
        <w:rPr>
          <w:rStyle w:val="SUBST"/>
        </w:rPr>
        <w:t xml:space="preserve"> в сети Интернет осуществляется после публикации в ленте новостей.</w:t>
      </w:r>
    </w:p>
    <w:p w:rsidR="00834DA5" w:rsidRPr="00004E17" w:rsidRDefault="00834DA5" w:rsidP="00834DA5">
      <w:pPr>
        <w:ind w:firstLine="539"/>
        <w:jc w:val="both"/>
        <w:rPr>
          <w:b/>
          <w:bCs/>
          <w:i/>
          <w:iCs/>
          <w:sz w:val="22"/>
          <w:szCs w:val="22"/>
        </w:rPr>
      </w:pPr>
      <w:r w:rsidRPr="00004E17">
        <w:rPr>
          <w:b/>
          <w:bCs/>
          <w:i/>
          <w:iCs/>
          <w:sz w:val="22"/>
          <w:szCs w:val="22"/>
        </w:rPr>
        <w:t>Текст сообщения о сведениях, которые могут оказать существенное влияние на стоимость ценных бумаг акционерного общества должен быть доступен на странице в сети Интернет в течение не менее 6 месяцев с даты истечения срока, установленного Положением о раскрытии информации</w:t>
      </w:r>
      <w:r>
        <w:rPr>
          <w:b/>
          <w:bCs/>
          <w:i/>
          <w:iCs/>
          <w:sz w:val="22"/>
          <w:szCs w:val="22"/>
        </w:rPr>
        <w:t xml:space="preserve"> </w:t>
      </w:r>
      <w:r w:rsidRPr="00004E17">
        <w:rPr>
          <w:b/>
          <w:bCs/>
          <w:i/>
          <w:iCs/>
          <w:sz w:val="22"/>
          <w:szCs w:val="22"/>
        </w:rPr>
        <w:t>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834DA5" w:rsidRPr="00B67CEF" w:rsidRDefault="00834DA5" w:rsidP="00834DA5">
      <w:pPr>
        <w:adjustRightInd w:val="0"/>
        <w:ind w:firstLine="540"/>
        <w:jc w:val="both"/>
        <w:rPr>
          <w:rStyle w:val="SUBST"/>
        </w:rPr>
      </w:pPr>
      <w:r w:rsidRPr="00B67CEF">
        <w:rPr>
          <w:rStyle w:val="SUBST"/>
        </w:rPr>
        <w:t xml:space="preserve">Эмитент информирует Биржу о принятых решениях не позднее 1 (Одного) дня с даты принятия уполномоченным органом управления Эмитента решения о форме размещения </w:t>
      </w:r>
      <w:r w:rsidRPr="00B67CEF">
        <w:rPr>
          <w:b/>
          <w:bCs/>
          <w:i/>
          <w:iCs/>
          <w:sz w:val="22"/>
          <w:szCs w:val="22"/>
        </w:rPr>
        <w:t>Биржевых облигаций</w:t>
      </w:r>
      <w:r w:rsidRPr="00B67CEF">
        <w:rPr>
          <w:rStyle w:val="SUBST"/>
        </w:rPr>
        <w:t xml:space="preserve"> и не позднее, чем за 1 (Один) день до даты начала размещения </w:t>
      </w:r>
      <w:r w:rsidRPr="00B67CEF">
        <w:rPr>
          <w:b/>
          <w:bCs/>
          <w:i/>
          <w:iCs/>
          <w:sz w:val="22"/>
          <w:szCs w:val="22"/>
        </w:rPr>
        <w:t>Биржевых облигаций</w:t>
      </w:r>
      <w:r w:rsidRPr="00B67CEF">
        <w:rPr>
          <w:rStyle w:val="SUBST"/>
        </w:rPr>
        <w:t>.</w:t>
      </w:r>
    </w:p>
    <w:p w:rsidR="00834DA5" w:rsidRDefault="00834DA5" w:rsidP="00AB7043">
      <w:pPr>
        <w:jc w:val="both"/>
        <w:rPr>
          <w:b/>
          <w:sz w:val="22"/>
          <w:szCs w:val="22"/>
        </w:rPr>
      </w:pPr>
    </w:p>
    <w:p w:rsidR="006678A0" w:rsidRDefault="006678A0" w:rsidP="006678A0">
      <w:pPr>
        <w:numPr>
          <w:ilvl w:val="1"/>
          <w:numId w:val="13"/>
        </w:numPr>
        <w:ind w:left="709" w:hanging="709"/>
        <w:jc w:val="both"/>
        <w:rPr>
          <w:b/>
          <w:sz w:val="22"/>
          <w:szCs w:val="22"/>
        </w:rPr>
      </w:pPr>
      <w:r w:rsidRPr="00AB7043">
        <w:rPr>
          <w:b/>
          <w:sz w:val="22"/>
          <w:szCs w:val="22"/>
        </w:rPr>
        <w:t>Текст изменяемой редакции п</w:t>
      </w:r>
      <w:r w:rsidR="00F34474">
        <w:rPr>
          <w:b/>
          <w:sz w:val="22"/>
          <w:szCs w:val="22"/>
        </w:rPr>
        <w:t>п</w:t>
      </w:r>
      <w:r w:rsidRPr="00AB7043">
        <w:rPr>
          <w:b/>
          <w:sz w:val="22"/>
          <w:szCs w:val="22"/>
        </w:rPr>
        <w:t>.</w:t>
      </w:r>
      <w:r w:rsidR="00F34474">
        <w:rPr>
          <w:b/>
          <w:sz w:val="22"/>
          <w:szCs w:val="22"/>
        </w:rPr>
        <w:t>14-16 п.11</w:t>
      </w:r>
      <w:r w:rsidRPr="00AB7043">
        <w:rPr>
          <w:b/>
          <w:sz w:val="22"/>
          <w:szCs w:val="22"/>
        </w:rPr>
        <w:t xml:space="preserve"> Решения о выпуске:</w:t>
      </w:r>
    </w:p>
    <w:p w:rsidR="00F34474" w:rsidRPr="003F7A12" w:rsidRDefault="00F34474" w:rsidP="00F34474">
      <w:pPr>
        <w:pStyle w:val="8"/>
        <w:spacing w:after="0"/>
        <w:ind w:right="0" w:firstLine="567"/>
        <w:jc w:val="both"/>
        <w:rPr>
          <w:b/>
          <w:bCs/>
          <w:i/>
          <w:iCs/>
          <w:sz w:val="22"/>
          <w:szCs w:val="22"/>
        </w:rPr>
      </w:pPr>
      <w:r>
        <w:rPr>
          <w:rStyle w:val="SUBST"/>
          <w:lang w:eastAsia="en-US"/>
        </w:rPr>
        <w:t>14</w:t>
      </w:r>
      <w:r w:rsidRPr="003F7A12">
        <w:rPr>
          <w:rStyle w:val="SUBST"/>
          <w:lang w:eastAsia="en-US"/>
        </w:rPr>
        <w:t>) Не позднее следующего дня после окончания срока размещения Биржевых</w:t>
      </w:r>
      <w:r w:rsidRPr="003F7A12">
        <w:rPr>
          <w:b/>
          <w:bCs/>
          <w:i/>
          <w:iCs/>
          <w:sz w:val="22"/>
          <w:szCs w:val="22"/>
        </w:rPr>
        <w:t xml:space="preserve"> облигаций, ЗАО «ФБ ММВБ» раскрывает информацию об итогах выпуска</w:t>
      </w:r>
      <w:r>
        <w:rPr>
          <w:b/>
          <w:bCs/>
          <w:i/>
          <w:iCs/>
          <w:sz w:val="22"/>
          <w:szCs w:val="22"/>
        </w:rPr>
        <w:t xml:space="preserve"> </w:t>
      </w:r>
      <w:r w:rsidRPr="003F7A12">
        <w:rPr>
          <w:b/>
          <w:bCs/>
          <w:i/>
          <w:iCs/>
          <w:sz w:val="22"/>
          <w:szCs w:val="22"/>
        </w:rPr>
        <w:t>Биржевых облигаций и уведомляет об этом федеральный орган исполнительной власти по рынку ценных бумаг в установленном им порядке. Раскрываемая информация и уведомление об итогах выпуска Биржевых облигаций должны содержать даты начала и окончания размещения Биржевых облигаций, фактическую цену (цены) размещения Биржевых облигаций, номинальную стоимость, объем по номинальной стоимости и количество размещенных Биржевых облигаций.</w:t>
      </w:r>
    </w:p>
    <w:p w:rsidR="00F34474" w:rsidRDefault="00F34474" w:rsidP="00F34474">
      <w:pPr>
        <w:widowControl w:val="0"/>
        <w:ind w:firstLine="567"/>
        <w:jc w:val="both"/>
        <w:rPr>
          <w:rStyle w:val="SUBST"/>
        </w:rPr>
      </w:pPr>
    </w:p>
    <w:p w:rsidR="00F34474" w:rsidRPr="00724DF3" w:rsidRDefault="00F34474" w:rsidP="00F34474">
      <w:pPr>
        <w:adjustRightInd w:val="0"/>
        <w:ind w:firstLine="540"/>
        <w:jc w:val="both"/>
        <w:rPr>
          <w:b/>
          <w:bCs/>
          <w:i/>
          <w:iCs/>
          <w:sz w:val="22"/>
          <w:szCs w:val="22"/>
        </w:rPr>
      </w:pPr>
      <w:r>
        <w:rPr>
          <w:b/>
          <w:bCs/>
          <w:i/>
          <w:iCs/>
          <w:sz w:val="22"/>
          <w:szCs w:val="22"/>
        </w:rPr>
        <w:t>15</w:t>
      </w:r>
      <w:r w:rsidRPr="00724DF3">
        <w:rPr>
          <w:b/>
          <w:bCs/>
          <w:i/>
          <w:iCs/>
          <w:sz w:val="22"/>
          <w:szCs w:val="22"/>
        </w:rPr>
        <w:t xml:space="preserve">) Сообщение о получении Эмитентом от фондовой биржи, осуществившей допуск Биржевых облигаций к торгам, уведомления о принятии решения об исключении акций всех категорий и типов и/или всех облигаций Эмитента из списка ценных бумаг, допущенных к торгам (за исключением случаев делистинга облигаций в связи с истечением срока их обращения или их погашением), и о возникновении у владельцев Биржевых облигаций права требовать досрочного погашения </w:t>
      </w:r>
      <w:r w:rsidRPr="00724DF3">
        <w:rPr>
          <w:rStyle w:val="SUBST"/>
          <w:color w:val="000000"/>
        </w:rPr>
        <w:t xml:space="preserve">Биржевых облигаций </w:t>
      </w:r>
      <w:r w:rsidRPr="00724DF3">
        <w:rPr>
          <w:b/>
          <w:bCs/>
          <w:i/>
          <w:iCs/>
          <w:sz w:val="22"/>
          <w:szCs w:val="22"/>
        </w:rPr>
        <w:t xml:space="preserve">публикуется Эмитентом </w:t>
      </w:r>
      <w:r w:rsidRPr="00724DF3">
        <w:rPr>
          <w:rStyle w:val="SUBST"/>
        </w:rPr>
        <w:t>как «Сообщение о сведениях, которые могут оказать существенное влияние на стоимость ценных бумаг акционерного общества»</w:t>
      </w:r>
      <w:r w:rsidRPr="00724DF3">
        <w:rPr>
          <w:b/>
          <w:bCs/>
          <w:i/>
          <w:iCs/>
          <w:sz w:val="22"/>
          <w:szCs w:val="22"/>
        </w:rPr>
        <w:t xml:space="preserve"> в следующие сроки с даты получения Эмитентом от фондовой биржи указанного уведомления:</w:t>
      </w:r>
    </w:p>
    <w:p w:rsidR="00F34474" w:rsidRPr="00FF7043" w:rsidRDefault="00F34474" w:rsidP="00F34474">
      <w:pPr>
        <w:numPr>
          <w:ilvl w:val="0"/>
          <w:numId w:val="8"/>
        </w:numPr>
        <w:jc w:val="both"/>
        <w:rPr>
          <w:rStyle w:val="SUBST"/>
        </w:rPr>
      </w:pPr>
      <w:r w:rsidRPr="00FF7043">
        <w:rPr>
          <w:rStyle w:val="SUBST"/>
        </w:rPr>
        <w:t>в ленте новостей - не позднее 1 (Одного) дня;</w:t>
      </w:r>
    </w:p>
    <w:p w:rsidR="00F34474" w:rsidRPr="00D334DC" w:rsidRDefault="00F34474" w:rsidP="00F34474">
      <w:pPr>
        <w:numPr>
          <w:ilvl w:val="0"/>
          <w:numId w:val="8"/>
        </w:numPr>
        <w:jc w:val="both"/>
        <w:rPr>
          <w:rStyle w:val="SUBST"/>
        </w:rPr>
      </w:pPr>
      <w:r w:rsidRPr="003F7A12">
        <w:rPr>
          <w:rStyle w:val="SUBST"/>
        </w:rPr>
        <w:t>на странице</w:t>
      </w:r>
      <w:r>
        <w:rPr>
          <w:rStyle w:val="SUBST"/>
        </w:rPr>
        <w:t xml:space="preserve"> </w:t>
      </w:r>
      <w:r w:rsidRPr="003F7A12">
        <w:rPr>
          <w:rStyle w:val="SUBST"/>
        </w:rPr>
        <w:t xml:space="preserve">Эмитента в сети Интернет по адресу </w:t>
      </w:r>
      <w:r>
        <w:rPr>
          <w:rStyle w:val="SUBST"/>
        </w:rPr>
        <w:t xml:space="preserve">http:/www.pharmacychain366.ru </w:t>
      </w:r>
      <w:r w:rsidRPr="003F7A12">
        <w:rPr>
          <w:rStyle w:val="SUBST"/>
        </w:rPr>
        <w:t>- не позднее 2 (Двух) дней</w:t>
      </w:r>
      <w:r w:rsidRPr="00D334DC">
        <w:rPr>
          <w:rStyle w:val="SUBST"/>
        </w:rPr>
        <w:t>.</w:t>
      </w:r>
    </w:p>
    <w:p w:rsidR="00F34474" w:rsidRDefault="00F34474" w:rsidP="00F34474">
      <w:pPr>
        <w:ind w:firstLine="540"/>
        <w:jc w:val="both"/>
        <w:rPr>
          <w:rStyle w:val="SUBST"/>
        </w:rPr>
      </w:pPr>
      <w:r w:rsidRPr="00B647F8">
        <w:rPr>
          <w:rStyle w:val="SUBST"/>
        </w:rPr>
        <w:t xml:space="preserve">Указанное сообщение </w:t>
      </w:r>
      <w:r>
        <w:rPr>
          <w:rStyle w:val="SUBST"/>
        </w:rPr>
        <w:t xml:space="preserve">о досрочном погашении </w:t>
      </w:r>
      <w:r w:rsidRPr="00B647F8">
        <w:rPr>
          <w:rStyle w:val="SUBST"/>
        </w:rPr>
        <w:t>должно содержать условия досрочного погашения (в том числе стоимость досрочного погашения</w:t>
      </w:r>
      <w:r>
        <w:rPr>
          <w:rStyle w:val="SUBST"/>
        </w:rPr>
        <w:t>, срок и порядок осуществления досрочного погашения</w:t>
      </w:r>
      <w:r w:rsidRPr="00B647F8">
        <w:rPr>
          <w:rStyle w:val="SUBST"/>
        </w:rPr>
        <w:t>).</w:t>
      </w:r>
    </w:p>
    <w:p w:rsidR="00F34474" w:rsidRPr="00004E17" w:rsidRDefault="00F34474" w:rsidP="00F34474">
      <w:pPr>
        <w:ind w:firstLine="539"/>
        <w:jc w:val="both"/>
        <w:rPr>
          <w:b/>
          <w:bCs/>
          <w:i/>
          <w:iCs/>
          <w:sz w:val="22"/>
          <w:szCs w:val="22"/>
        </w:rPr>
      </w:pPr>
      <w:r w:rsidRPr="00004E17">
        <w:rPr>
          <w:b/>
          <w:bCs/>
          <w:i/>
          <w:iCs/>
          <w:sz w:val="22"/>
          <w:szCs w:val="22"/>
        </w:rPr>
        <w:t>Текст сообщения о сведениях, которые могут оказать существенное влияние на стоимость ценных бумаг акционерного общества должен быть доступен на странице в сети Интернет в течение не менее 6 месяцев с даты истечения срока, установленного Положением о раскрытии информации</w:t>
      </w:r>
      <w:r>
        <w:rPr>
          <w:b/>
          <w:bCs/>
          <w:i/>
          <w:iCs/>
          <w:sz w:val="22"/>
          <w:szCs w:val="22"/>
        </w:rPr>
        <w:t xml:space="preserve"> </w:t>
      </w:r>
      <w:r w:rsidRPr="00004E17">
        <w:rPr>
          <w:b/>
          <w:bCs/>
          <w:i/>
          <w:iCs/>
          <w:sz w:val="22"/>
          <w:szCs w:val="22"/>
        </w:rPr>
        <w:t>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F34474" w:rsidRPr="003F7A12" w:rsidRDefault="00F34474" w:rsidP="00F34474">
      <w:pPr>
        <w:ind w:firstLine="540"/>
        <w:jc w:val="both"/>
        <w:rPr>
          <w:b/>
          <w:bCs/>
          <w:i/>
          <w:iCs/>
          <w:sz w:val="22"/>
          <w:szCs w:val="22"/>
        </w:rPr>
      </w:pPr>
      <w:r w:rsidRPr="00724DF3">
        <w:rPr>
          <w:b/>
          <w:bCs/>
          <w:i/>
          <w:iCs/>
          <w:sz w:val="22"/>
          <w:szCs w:val="22"/>
        </w:rPr>
        <w:t>Также Эмитент обязан направить в НДЦ уведомление о том, что фондовая биржа прислала ему уведомление о принятии решения об исключении</w:t>
      </w:r>
      <w:r>
        <w:rPr>
          <w:b/>
          <w:bCs/>
          <w:i/>
          <w:iCs/>
          <w:sz w:val="22"/>
          <w:szCs w:val="22"/>
        </w:rPr>
        <w:t xml:space="preserve"> </w:t>
      </w:r>
      <w:r w:rsidRPr="00724DF3">
        <w:rPr>
          <w:b/>
          <w:bCs/>
          <w:i/>
          <w:iCs/>
          <w:sz w:val="22"/>
          <w:szCs w:val="22"/>
        </w:rPr>
        <w:t>акций всех категорий и типов и/или всех облигаций Эмитента Биржевых облигаций из списка ценных бумаг, допущенных к торгам (за исключением случаев делистинга облигаций в связи с истечением срока их обращения или их погашением) и о том, что Эмитент принимает Требования о досрочном погашении Биржевых облигаций.</w:t>
      </w:r>
    </w:p>
    <w:p w:rsidR="00F34474" w:rsidRDefault="00F34474" w:rsidP="00F34474">
      <w:pPr>
        <w:adjustRightInd w:val="0"/>
        <w:ind w:firstLine="540"/>
        <w:jc w:val="both"/>
        <w:rPr>
          <w:b/>
          <w:bCs/>
          <w:i/>
          <w:iCs/>
          <w:sz w:val="22"/>
          <w:szCs w:val="22"/>
        </w:rPr>
      </w:pPr>
    </w:p>
    <w:p w:rsidR="00F34474" w:rsidRPr="003F7A12" w:rsidRDefault="00F34474" w:rsidP="00F34474">
      <w:pPr>
        <w:adjustRightInd w:val="0"/>
        <w:ind w:firstLine="540"/>
        <w:jc w:val="both"/>
        <w:rPr>
          <w:b/>
          <w:bCs/>
          <w:i/>
          <w:iCs/>
          <w:sz w:val="22"/>
          <w:szCs w:val="22"/>
        </w:rPr>
      </w:pPr>
      <w:r>
        <w:rPr>
          <w:b/>
          <w:bCs/>
          <w:i/>
          <w:iCs/>
          <w:sz w:val="22"/>
          <w:szCs w:val="22"/>
        </w:rPr>
        <w:t xml:space="preserve">16) </w:t>
      </w:r>
      <w:r w:rsidRPr="003F7A12">
        <w:rPr>
          <w:b/>
          <w:bCs/>
          <w:i/>
          <w:iCs/>
          <w:sz w:val="22"/>
          <w:szCs w:val="22"/>
        </w:rPr>
        <w:t>В случае</w:t>
      </w:r>
      <w:r>
        <w:rPr>
          <w:b/>
          <w:bCs/>
          <w:i/>
          <w:iCs/>
          <w:sz w:val="22"/>
          <w:szCs w:val="22"/>
        </w:rPr>
        <w:t>,</w:t>
      </w:r>
      <w:r w:rsidRPr="003F7A12">
        <w:rPr>
          <w:b/>
          <w:bCs/>
          <w:i/>
          <w:iCs/>
          <w:sz w:val="22"/>
          <w:szCs w:val="22"/>
        </w:rPr>
        <w:t xml:space="preserve"> если Биржевые облигации будут включены в Котировальный список «В», их владельцы приобретут право предъявить их к досрочному погашению в случае делистинга этих Биржевых облигаций на всех фондовых биржах, включивших эти Биржевые облигации в Котировальные списки.</w:t>
      </w:r>
    </w:p>
    <w:p w:rsidR="00F34474" w:rsidRPr="003F7A12" w:rsidRDefault="00F34474" w:rsidP="00F34474">
      <w:pPr>
        <w:adjustRightInd w:val="0"/>
        <w:ind w:firstLine="567"/>
        <w:jc w:val="both"/>
        <w:rPr>
          <w:b/>
          <w:bCs/>
          <w:i/>
          <w:iCs/>
          <w:sz w:val="22"/>
          <w:szCs w:val="22"/>
        </w:rPr>
      </w:pPr>
      <w:r w:rsidRPr="003F7A12">
        <w:rPr>
          <w:b/>
          <w:bCs/>
          <w:i/>
          <w:iCs/>
          <w:sz w:val="22"/>
          <w:szCs w:val="22"/>
        </w:rPr>
        <w:t xml:space="preserve">Сообщение о получении Эмитентом от фондовой биржи уведомления о принятии решения о делистинге Биржевых облигаций, в случае если Биржевые облигации Эмитента не входят в котировальные списки других фондовых бирж, и о досрочном погашении Биржевых облигаций </w:t>
      </w:r>
      <w:r w:rsidRPr="003F7A12">
        <w:rPr>
          <w:b/>
          <w:bCs/>
          <w:i/>
          <w:iCs/>
          <w:sz w:val="22"/>
          <w:szCs w:val="22"/>
        </w:rPr>
        <w:lastRenderedPageBreak/>
        <w:t xml:space="preserve">публикуется Эмитентом </w:t>
      </w:r>
      <w:r w:rsidRPr="003F7A12">
        <w:rPr>
          <w:rStyle w:val="SUBST"/>
        </w:rPr>
        <w:t>как «Сообщение о сведениях, которые могут оказать существенное влияние на стоимость ценных бумаг акционерного общества»</w:t>
      </w:r>
      <w:r w:rsidRPr="003F7A12">
        <w:rPr>
          <w:b/>
          <w:bCs/>
          <w:i/>
          <w:iCs/>
          <w:sz w:val="22"/>
          <w:szCs w:val="22"/>
        </w:rPr>
        <w:t xml:space="preserve"> в следующие сроки с даты получения Эмитентом от фондовой биржи уведомления о принятии решения о делистинге Биржевых облигаций:</w:t>
      </w:r>
    </w:p>
    <w:p w:rsidR="00F34474" w:rsidRPr="003F7A12" w:rsidRDefault="00F34474" w:rsidP="00F34474">
      <w:pPr>
        <w:numPr>
          <w:ilvl w:val="0"/>
          <w:numId w:val="8"/>
        </w:numPr>
        <w:jc w:val="both"/>
        <w:rPr>
          <w:rStyle w:val="SUBST"/>
        </w:rPr>
      </w:pPr>
      <w:r w:rsidRPr="003F7A12">
        <w:rPr>
          <w:rStyle w:val="SUBST"/>
        </w:rPr>
        <w:t>в ленте новостей - не позднее 1 (Одного) дня</w:t>
      </w:r>
      <w:r>
        <w:rPr>
          <w:rStyle w:val="SUBST"/>
        </w:rPr>
        <w:t>;</w:t>
      </w:r>
    </w:p>
    <w:p w:rsidR="00F34474" w:rsidRPr="00D334DC" w:rsidRDefault="00F34474" w:rsidP="00F34474">
      <w:pPr>
        <w:numPr>
          <w:ilvl w:val="0"/>
          <w:numId w:val="8"/>
        </w:numPr>
        <w:autoSpaceDE/>
        <w:autoSpaceDN/>
        <w:jc w:val="both"/>
        <w:rPr>
          <w:rStyle w:val="SUBST"/>
        </w:rPr>
      </w:pPr>
      <w:r w:rsidRPr="003F7A12">
        <w:rPr>
          <w:rStyle w:val="SUBST"/>
        </w:rPr>
        <w:t>на странице</w:t>
      </w:r>
      <w:r>
        <w:rPr>
          <w:rStyle w:val="SUBST"/>
        </w:rPr>
        <w:t xml:space="preserve"> </w:t>
      </w:r>
      <w:r w:rsidRPr="003F7A12">
        <w:rPr>
          <w:rStyle w:val="SUBST"/>
        </w:rPr>
        <w:t xml:space="preserve">Эмитента в сети Интернет по адресу </w:t>
      </w:r>
      <w:r>
        <w:rPr>
          <w:rStyle w:val="SUBST"/>
        </w:rPr>
        <w:t xml:space="preserve">http:/www.pharmacychain366.ru </w:t>
      </w:r>
      <w:r w:rsidRPr="003F7A12">
        <w:rPr>
          <w:rStyle w:val="SUBST"/>
        </w:rPr>
        <w:t>- не позднее 2 (Двух) дней</w:t>
      </w:r>
      <w:r w:rsidRPr="00D334DC">
        <w:rPr>
          <w:rStyle w:val="SUBST"/>
        </w:rPr>
        <w:t>.</w:t>
      </w:r>
    </w:p>
    <w:p w:rsidR="00F34474" w:rsidRPr="004C0756" w:rsidRDefault="00F34474" w:rsidP="00F34474">
      <w:pPr>
        <w:adjustRightInd w:val="0"/>
        <w:ind w:firstLine="540"/>
        <w:jc w:val="both"/>
        <w:rPr>
          <w:b/>
          <w:bCs/>
          <w:i/>
          <w:iCs/>
          <w:sz w:val="22"/>
          <w:szCs w:val="22"/>
        </w:rPr>
      </w:pPr>
      <w:r w:rsidRPr="004C0756">
        <w:rPr>
          <w:b/>
          <w:bCs/>
          <w:i/>
          <w:iCs/>
          <w:sz w:val="22"/>
          <w:szCs w:val="22"/>
        </w:rPr>
        <w:t>Указанное сообщение должно содержать условия досрочного погашения (в том числе стоимость досрочного погашения</w:t>
      </w:r>
      <w:r>
        <w:rPr>
          <w:b/>
          <w:bCs/>
          <w:i/>
          <w:iCs/>
          <w:sz w:val="22"/>
          <w:szCs w:val="22"/>
        </w:rPr>
        <w:t>, срок и порядок осуществления Эмитентом досрочного погашения</w:t>
      </w:r>
      <w:r w:rsidRPr="004C0756">
        <w:rPr>
          <w:b/>
          <w:bCs/>
          <w:i/>
          <w:iCs/>
          <w:sz w:val="22"/>
          <w:szCs w:val="22"/>
        </w:rPr>
        <w:t>).</w:t>
      </w:r>
    </w:p>
    <w:p w:rsidR="00F34474" w:rsidRPr="00A85486" w:rsidRDefault="00F34474" w:rsidP="00F34474">
      <w:pPr>
        <w:ind w:firstLine="539"/>
        <w:jc w:val="both"/>
        <w:rPr>
          <w:b/>
          <w:bCs/>
          <w:i/>
          <w:iCs/>
          <w:sz w:val="22"/>
          <w:szCs w:val="22"/>
        </w:rPr>
      </w:pPr>
      <w:r w:rsidRPr="00004E17">
        <w:rPr>
          <w:b/>
          <w:bCs/>
          <w:i/>
          <w:iCs/>
          <w:sz w:val="22"/>
          <w:szCs w:val="22"/>
        </w:rPr>
        <w:t>Текст сообщения о сведениях, которые могут оказать существенное влияние на стоимость ценных бумаг акционерного общества должен быть доступен на странице в сети Интернет в течение не менее 6 месяцев с даты истечения срока, установленного Положением о раскрытии информации</w:t>
      </w:r>
      <w:r>
        <w:rPr>
          <w:b/>
          <w:bCs/>
          <w:i/>
          <w:iCs/>
          <w:sz w:val="22"/>
          <w:szCs w:val="22"/>
        </w:rPr>
        <w:t xml:space="preserve"> </w:t>
      </w:r>
      <w:r w:rsidRPr="00004E17">
        <w:rPr>
          <w:b/>
          <w:bCs/>
          <w:i/>
          <w:iCs/>
          <w:sz w:val="22"/>
          <w:szCs w:val="22"/>
        </w:rPr>
        <w:t>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F34474" w:rsidRPr="00AB7043" w:rsidRDefault="00F34474" w:rsidP="00F34474">
      <w:pPr>
        <w:ind w:firstLine="567"/>
        <w:jc w:val="both"/>
        <w:rPr>
          <w:b/>
          <w:sz w:val="22"/>
          <w:szCs w:val="22"/>
        </w:rPr>
      </w:pPr>
      <w:r w:rsidRPr="003F7A12">
        <w:rPr>
          <w:b/>
          <w:bCs/>
          <w:i/>
          <w:iCs/>
          <w:sz w:val="22"/>
          <w:szCs w:val="22"/>
        </w:rPr>
        <w:t>Также Эмитент обязан направить в НДЦ уведомление о том, что фондовая биржа прислала ему уведомление о принятии решения о делистинге Биржевых облигаций, в случае если Биржевые облигации Эмитента не входят в котировальные списки других фондовых бирж, о том, что Эмитент принимает Требования о досрочном погашении Биржевых облигаций и о дате досрочного погашения Биржевых облигаций.</w:t>
      </w:r>
    </w:p>
    <w:p w:rsidR="006678A0" w:rsidRPr="00AB7043" w:rsidRDefault="006678A0" w:rsidP="006678A0">
      <w:pPr>
        <w:numPr>
          <w:ilvl w:val="1"/>
          <w:numId w:val="13"/>
        </w:numPr>
        <w:ind w:left="709" w:hanging="709"/>
        <w:jc w:val="both"/>
        <w:rPr>
          <w:b/>
          <w:sz w:val="22"/>
          <w:szCs w:val="22"/>
        </w:rPr>
      </w:pPr>
      <w:r w:rsidRPr="00AB7043">
        <w:rPr>
          <w:b/>
          <w:sz w:val="22"/>
          <w:szCs w:val="22"/>
        </w:rPr>
        <w:t xml:space="preserve">Текст измененной редакции </w:t>
      </w:r>
      <w:r w:rsidR="00F34474" w:rsidRPr="00AB7043">
        <w:rPr>
          <w:b/>
          <w:sz w:val="22"/>
          <w:szCs w:val="22"/>
        </w:rPr>
        <w:t>п</w:t>
      </w:r>
      <w:r w:rsidR="00F34474">
        <w:rPr>
          <w:b/>
          <w:sz w:val="22"/>
          <w:szCs w:val="22"/>
        </w:rPr>
        <w:t>п</w:t>
      </w:r>
      <w:r w:rsidR="00F34474" w:rsidRPr="00AB7043">
        <w:rPr>
          <w:b/>
          <w:sz w:val="22"/>
          <w:szCs w:val="22"/>
        </w:rPr>
        <w:t>.</w:t>
      </w:r>
      <w:r w:rsidR="00F34474">
        <w:rPr>
          <w:b/>
          <w:sz w:val="22"/>
          <w:szCs w:val="22"/>
        </w:rPr>
        <w:t>14-16 п.11</w:t>
      </w:r>
      <w:r w:rsidR="00F34474" w:rsidRPr="00AB7043">
        <w:rPr>
          <w:b/>
          <w:sz w:val="22"/>
          <w:szCs w:val="22"/>
        </w:rPr>
        <w:t xml:space="preserve"> Решения о выпуске</w:t>
      </w:r>
      <w:r w:rsidRPr="00AB7043">
        <w:rPr>
          <w:b/>
          <w:sz w:val="22"/>
          <w:szCs w:val="22"/>
        </w:rPr>
        <w:t>:</w:t>
      </w:r>
    </w:p>
    <w:p w:rsidR="00F34474" w:rsidRDefault="00F34474" w:rsidP="00F34474">
      <w:pPr>
        <w:pStyle w:val="8"/>
        <w:spacing w:after="0"/>
        <w:ind w:firstLine="567"/>
        <w:jc w:val="both"/>
        <w:rPr>
          <w:b/>
          <w:bCs/>
          <w:i/>
          <w:iCs/>
          <w:sz w:val="22"/>
          <w:szCs w:val="22"/>
        </w:rPr>
      </w:pPr>
      <w:r>
        <w:rPr>
          <w:rStyle w:val="SUBST"/>
          <w:lang w:eastAsia="en-US"/>
        </w:rPr>
        <w:t>14</w:t>
      </w:r>
      <w:r w:rsidRPr="003F7A12">
        <w:rPr>
          <w:rStyle w:val="SUBST"/>
          <w:lang w:eastAsia="en-US"/>
        </w:rPr>
        <w:t>) Не позднее следующего дня после окончания срока размещения Биржевых</w:t>
      </w:r>
      <w:r w:rsidRPr="003F7A12">
        <w:rPr>
          <w:b/>
          <w:bCs/>
          <w:i/>
          <w:iCs/>
          <w:sz w:val="22"/>
          <w:szCs w:val="22"/>
        </w:rPr>
        <w:t xml:space="preserve"> облигаций, ЗАО </w:t>
      </w:r>
      <w:r>
        <w:rPr>
          <w:b/>
          <w:bCs/>
          <w:i/>
          <w:iCs/>
          <w:sz w:val="22"/>
          <w:szCs w:val="22"/>
        </w:rPr>
        <w:t>«</w:t>
      </w:r>
      <w:r w:rsidRPr="003F7A12">
        <w:rPr>
          <w:b/>
          <w:bCs/>
          <w:i/>
          <w:iCs/>
          <w:sz w:val="22"/>
          <w:szCs w:val="22"/>
        </w:rPr>
        <w:t>ФБ ММВБ</w:t>
      </w:r>
      <w:r>
        <w:rPr>
          <w:b/>
          <w:bCs/>
          <w:i/>
          <w:iCs/>
          <w:sz w:val="22"/>
          <w:szCs w:val="22"/>
        </w:rPr>
        <w:t>»</w:t>
      </w:r>
      <w:r w:rsidRPr="003F7A12">
        <w:rPr>
          <w:b/>
          <w:bCs/>
          <w:i/>
          <w:iCs/>
          <w:sz w:val="22"/>
          <w:szCs w:val="22"/>
        </w:rPr>
        <w:t xml:space="preserve"> раскрывает информацию об итогах выпуска</w:t>
      </w:r>
      <w:r>
        <w:rPr>
          <w:b/>
          <w:bCs/>
          <w:i/>
          <w:iCs/>
          <w:sz w:val="22"/>
          <w:szCs w:val="22"/>
        </w:rPr>
        <w:t xml:space="preserve"> </w:t>
      </w:r>
      <w:r w:rsidRPr="003F7A12">
        <w:rPr>
          <w:b/>
          <w:bCs/>
          <w:i/>
          <w:iCs/>
          <w:sz w:val="22"/>
          <w:szCs w:val="22"/>
        </w:rPr>
        <w:t xml:space="preserve">Биржевых облигаций и уведомляет об этом </w:t>
      </w:r>
      <w:r w:rsidR="00B57533">
        <w:rPr>
          <w:b/>
          <w:bCs/>
          <w:i/>
          <w:iCs/>
          <w:sz w:val="22"/>
          <w:szCs w:val="22"/>
        </w:rPr>
        <w:t>Банк России</w:t>
      </w:r>
      <w:r w:rsidRPr="003F7A12">
        <w:rPr>
          <w:b/>
          <w:bCs/>
          <w:i/>
          <w:iCs/>
          <w:sz w:val="22"/>
          <w:szCs w:val="22"/>
        </w:rPr>
        <w:t xml:space="preserve"> в установленном им порядке. </w:t>
      </w:r>
      <w:r w:rsidRPr="00D641C1">
        <w:rPr>
          <w:b/>
          <w:bCs/>
          <w:i/>
          <w:iCs/>
          <w:sz w:val="22"/>
          <w:szCs w:val="22"/>
        </w:rPr>
        <w:t xml:space="preserve"> </w:t>
      </w:r>
    </w:p>
    <w:p w:rsidR="00F34474" w:rsidRPr="000F56A0" w:rsidRDefault="00F34474" w:rsidP="00F34474">
      <w:pPr>
        <w:pStyle w:val="8"/>
        <w:spacing w:after="0"/>
        <w:ind w:firstLine="567"/>
        <w:jc w:val="both"/>
        <w:rPr>
          <w:b/>
          <w:bCs/>
          <w:i/>
          <w:iCs/>
          <w:sz w:val="22"/>
          <w:szCs w:val="22"/>
        </w:rPr>
      </w:pPr>
      <w:r w:rsidRPr="000F56A0">
        <w:rPr>
          <w:b/>
          <w:bCs/>
          <w:i/>
          <w:iCs/>
          <w:sz w:val="22"/>
          <w:szCs w:val="22"/>
        </w:rPr>
        <w:t>Раскрываемая информация и уведомление об итогах выпуска Биржевых облигаций должны содержать:</w:t>
      </w:r>
    </w:p>
    <w:p w:rsidR="00F34474" w:rsidRPr="000F56A0" w:rsidRDefault="00F34474" w:rsidP="00F34474">
      <w:pPr>
        <w:pStyle w:val="8"/>
        <w:spacing w:after="0"/>
        <w:ind w:firstLine="567"/>
        <w:jc w:val="both"/>
        <w:rPr>
          <w:b/>
          <w:bCs/>
          <w:i/>
          <w:iCs/>
          <w:sz w:val="22"/>
          <w:szCs w:val="22"/>
        </w:rPr>
      </w:pPr>
      <w:r w:rsidRPr="000F56A0">
        <w:rPr>
          <w:b/>
          <w:bCs/>
          <w:i/>
          <w:iCs/>
          <w:sz w:val="22"/>
          <w:szCs w:val="22"/>
        </w:rPr>
        <w:t>1) даты начала и окончания размещения Биржевых облигаций;</w:t>
      </w:r>
    </w:p>
    <w:p w:rsidR="00F34474" w:rsidRPr="000F56A0" w:rsidRDefault="00F34474" w:rsidP="00F34474">
      <w:pPr>
        <w:pStyle w:val="8"/>
        <w:spacing w:after="0"/>
        <w:ind w:firstLine="567"/>
        <w:jc w:val="both"/>
        <w:rPr>
          <w:b/>
          <w:bCs/>
          <w:i/>
          <w:iCs/>
          <w:sz w:val="22"/>
          <w:szCs w:val="22"/>
        </w:rPr>
      </w:pPr>
      <w:r w:rsidRPr="000F56A0">
        <w:rPr>
          <w:b/>
          <w:bCs/>
          <w:i/>
          <w:iCs/>
          <w:sz w:val="22"/>
          <w:szCs w:val="22"/>
        </w:rPr>
        <w:t>2) фактическая цена (цены) размещения Биржевых облигаций;</w:t>
      </w:r>
    </w:p>
    <w:p w:rsidR="00F34474" w:rsidRPr="000F56A0" w:rsidRDefault="00F34474" w:rsidP="00F34474">
      <w:pPr>
        <w:pStyle w:val="8"/>
        <w:spacing w:after="0"/>
        <w:ind w:firstLine="567"/>
        <w:jc w:val="both"/>
        <w:rPr>
          <w:b/>
          <w:bCs/>
          <w:i/>
          <w:iCs/>
          <w:sz w:val="22"/>
          <w:szCs w:val="22"/>
        </w:rPr>
      </w:pPr>
      <w:r w:rsidRPr="000F56A0">
        <w:rPr>
          <w:b/>
          <w:bCs/>
          <w:i/>
          <w:iCs/>
          <w:sz w:val="22"/>
          <w:szCs w:val="22"/>
        </w:rPr>
        <w:t>3) количество размещенных Биржевых облигаций;</w:t>
      </w:r>
    </w:p>
    <w:p w:rsidR="00F34474" w:rsidRPr="000F56A0" w:rsidRDefault="00F34474" w:rsidP="00F34474">
      <w:pPr>
        <w:pStyle w:val="8"/>
        <w:spacing w:after="0"/>
        <w:ind w:firstLine="567"/>
        <w:jc w:val="both"/>
        <w:rPr>
          <w:b/>
          <w:bCs/>
          <w:i/>
          <w:iCs/>
          <w:sz w:val="22"/>
          <w:szCs w:val="22"/>
        </w:rPr>
      </w:pPr>
      <w:r w:rsidRPr="000F56A0">
        <w:rPr>
          <w:b/>
          <w:bCs/>
          <w:i/>
          <w:iCs/>
          <w:sz w:val="22"/>
          <w:szCs w:val="22"/>
        </w:rPr>
        <w:t>4) доля размещенных и неразмещенных ценных бумаг выпуска (дополнительного выпуска);</w:t>
      </w:r>
    </w:p>
    <w:p w:rsidR="00F34474" w:rsidRPr="000F56A0" w:rsidRDefault="00F34474" w:rsidP="00F34474">
      <w:pPr>
        <w:pStyle w:val="8"/>
        <w:spacing w:after="0"/>
        <w:ind w:firstLine="567"/>
        <w:jc w:val="both"/>
        <w:rPr>
          <w:b/>
          <w:bCs/>
          <w:i/>
          <w:iCs/>
          <w:sz w:val="22"/>
          <w:szCs w:val="22"/>
        </w:rPr>
      </w:pPr>
      <w:r w:rsidRPr="000F56A0">
        <w:rPr>
          <w:b/>
          <w:bCs/>
          <w:i/>
          <w:iCs/>
          <w:sz w:val="22"/>
          <w:szCs w:val="22"/>
        </w:rPr>
        <w:t xml:space="preserve">5) общая стоимость денежных средств, внесенных в оплату за размещенные Биржевые облигации </w:t>
      </w:r>
    </w:p>
    <w:p w:rsidR="00F34474" w:rsidRPr="000F56A0" w:rsidRDefault="00F34474" w:rsidP="00F34474">
      <w:pPr>
        <w:pStyle w:val="8"/>
        <w:spacing w:after="0"/>
        <w:ind w:firstLine="567"/>
        <w:jc w:val="both"/>
        <w:rPr>
          <w:b/>
          <w:bCs/>
          <w:i/>
          <w:iCs/>
          <w:sz w:val="22"/>
          <w:szCs w:val="22"/>
        </w:rPr>
      </w:pPr>
      <w:r w:rsidRPr="000F56A0">
        <w:rPr>
          <w:b/>
          <w:bCs/>
          <w:i/>
          <w:iCs/>
          <w:sz w:val="22"/>
          <w:szCs w:val="22"/>
        </w:rPr>
        <w:t xml:space="preserve">6) сделки, признаваемые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w:t>
      </w:r>
    </w:p>
    <w:p w:rsidR="00F34474" w:rsidRPr="003F7A12" w:rsidRDefault="00F34474" w:rsidP="00F34474">
      <w:pPr>
        <w:pStyle w:val="8"/>
        <w:spacing w:after="0"/>
        <w:ind w:right="0" w:firstLine="567"/>
        <w:jc w:val="both"/>
        <w:rPr>
          <w:b/>
          <w:bCs/>
          <w:i/>
          <w:iCs/>
          <w:sz w:val="22"/>
          <w:szCs w:val="22"/>
        </w:rPr>
      </w:pPr>
      <w:r w:rsidRPr="000F56A0">
        <w:rPr>
          <w:b/>
          <w:bCs/>
          <w:i/>
          <w:iCs/>
          <w:sz w:val="22"/>
          <w:szCs w:val="22"/>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F34474" w:rsidRDefault="00F34474" w:rsidP="00F34474">
      <w:pPr>
        <w:widowControl w:val="0"/>
        <w:ind w:firstLine="567"/>
        <w:jc w:val="both"/>
        <w:rPr>
          <w:rStyle w:val="SUBST"/>
        </w:rPr>
      </w:pPr>
    </w:p>
    <w:p w:rsidR="00F34474" w:rsidRPr="001761BF" w:rsidRDefault="00F34474" w:rsidP="00F34474">
      <w:pPr>
        <w:jc w:val="both"/>
        <w:rPr>
          <w:b/>
          <w:i/>
          <w:color w:val="000000"/>
          <w:sz w:val="22"/>
          <w:szCs w:val="22"/>
        </w:rPr>
      </w:pPr>
      <w:r>
        <w:rPr>
          <w:b/>
          <w:bCs/>
          <w:i/>
          <w:iCs/>
          <w:sz w:val="22"/>
          <w:szCs w:val="22"/>
        </w:rPr>
        <w:t>15</w:t>
      </w:r>
      <w:r w:rsidRPr="00724DF3">
        <w:rPr>
          <w:b/>
          <w:bCs/>
          <w:i/>
          <w:iCs/>
          <w:sz w:val="22"/>
          <w:szCs w:val="22"/>
        </w:rPr>
        <w:t>)</w:t>
      </w:r>
      <w:r>
        <w:rPr>
          <w:rStyle w:val="SUBST"/>
        </w:rPr>
        <w:t xml:space="preserve"> </w:t>
      </w:r>
      <w:r w:rsidRPr="001761BF">
        <w:rPr>
          <w:b/>
          <w:i/>
          <w:color w:val="000000"/>
          <w:sz w:val="22"/>
          <w:szCs w:val="22"/>
        </w:rPr>
        <w:t xml:space="preserve">Информация о делистинге Биржевых облигаций на всех биржах, осуществивших их допуск к организованным торгам, и о возникновении у владельцев Биржевых облигаций права требовать досрочного погашения Биржевых облигаций публикуется Эмитентом в форме сообщений о существенных фактах </w:t>
      </w:r>
      <w:r>
        <w:rPr>
          <w:b/>
          <w:i/>
          <w:color w:val="000000"/>
          <w:sz w:val="22"/>
          <w:szCs w:val="22"/>
        </w:rPr>
        <w:t>«</w:t>
      </w:r>
      <w:r w:rsidRPr="001761BF">
        <w:rPr>
          <w:b/>
          <w:i/>
          <w:color w:val="000000"/>
          <w:sz w:val="22"/>
          <w:szCs w:val="22"/>
        </w:rPr>
        <w:t>Сведения об исключении эмиссионных ценных бумаг эмитента из списка ценных бумаг, допущенных к торгам российским организатором торговли на рынке ценных бумаг</w:t>
      </w:r>
      <w:r>
        <w:rPr>
          <w:b/>
          <w:i/>
          <w:color w:val="000000"/>
          <w:sz w:val="22"/>
          <w:szCs w:val="22"/>
        </w:rPr>
        <w:t>»</w:t>
      </w:r>
      <w:r w:rsidRPr="001761BF">
        <w:rPr>
          <w:b/>
          <w:i/>
          <w:color w:val="000000"/>
          <w:sz w:val="22"/>
          <w:szCs w:val="22"/>
        </w:rPr>
        <w:t xml:space="preserve">, </w:t>
      </w:r>
      <w:r>
        <w:rPr>
          <w:b/>
          <w:i/>
          <w:color w:val="000000"/>
          <w:sz w:val="22"/>
          <w:szCs w:val="22"/>
        </w:rPr>
        <w:t>«</w:t>
      </w:r>
      <w:r w:rsidRPr="001761BF">
        <w:rPr>
          <w:b/>
          <w:i/>
          <w:color w:val="000000"/>
          <w:sz w:val="22"/>
          <w:szCs w:val="22"/>
        </w:rPr>
        <w:t>О возникновении у владельцев облигаций эмитента права требовать от эмитента досрочного погашения принадлежащих им облигаций эмитента</w:t>
      </w:r>
      <w:r>
        <w:rPr>
          <w:b/>
          <w:i/>
          <w:color w:val="000000"/>
          <w:sz w:val="22"/>
          <w:szCs w:val="22"/>
        </w:rPr>
        <w:t>»</w:t>
      </w:r>
      <w:r w:rsidRPr="001761BF">
        <w:rPr>
          <w:b/>
          <w:i/>
          <w:color w:val="000000"/>
          <w:sz w:val="22"/>
          <w:szCs w:val="22"/>
        </w:rPr>
        <w:t xml:space="preserve"> в следующие сроки с даты, в которую Эмитент узнал или должен был узнать, в том числе посредством получения Эмитентом от биржи, осуществившей допуск Биржевых облигаций к организованным торгам, уведомления о делистинге Биржевых облигаций, в случае если Биржевые облигации Эмитента не включены в список ценных бумаг, допущенных к организованным торгам, других фондовых бирж:</w:t>
      </w:r>
      <w:r w:rsidRPr="001761BF">
        <w:rPr>
          <w:color w:val="000000"/>
          <w:sz w:val="22"/>
          <w:szCs w:val="22"/>
        </w:rPr>
        <w:t xml:space="preserve"> </w:t>
      </w:r>
    </w:p>
    <w:p w:rsidR="00F34474" w:rsidRPr="001761BF" w:rsidRDefault="00F34474" w:rsidP="00F34474">
      <w:pPr>
        <w:numPr>
          <w:ilvl w:val="0"/>
          <w:numId w:val="11"/>
        </w:numPr>
        <w:autoSpaceDE/>
        <w:autoSpaceDN/>
        <w:ind w:hanging="128"/>
        <w:jc w:val="both"/>
        <w:rPr>
          <w:b/>
          <w:i/>
          <w:color w:val="000000"/>
          <w:sz w:val="22"/>
          <w:szCs w:val="22"/>
        </w:rPr>
      </w:pPr>
      <w:r w:rsidRPr="001761BF">
        <w:rPr>
          <w:b/>
          <w:i/>
          <w:color w:val="000000"/>
          <w:sz w:val="22"/>
          <w:szCs w:val="22"/>
        </w:rPr>
        <w:t>в ленте новостей - не позднее 1 (Одного) дня;</w:t>
      </w:r>
      <w:r w:rsidRPr="001761BF">
        <w:rPr>
          <w:color w:val="000000"/>
          <w:sz w:val="22"/>
          <w:szCs w:val="22"/>
        </w:rPr>
        <w:t xml:space="preserve"> </w:t>
      </w:r>
    </w:p>
    <w:p w:rsidR="00F34474" w:rsidRPr="001761BF" w:rsidRDefault="00F34474" w:rsidP="00F34474">
      <w:pPr>
        <w:numPr>
          <w:ilvl w:val="0"/>
          <w:numId w:val="11"/>
        </w:numPr>
        <w:autoSpaceDE/>
        <w:autoSpaceDN/>
        <w:ind w:hanging="128"/>
        <w:jc w:val="both"/>
        <w:rPr>
          <w:b/>
          <w:i/>
          <w:color w:val="000000"/>
          <w:sz w:val="22"/>
          <w:szCs w:val="22"/>
        </w:rPr>
      </w:pPr>
      <w:r w:rsidRPr="001761BF">
        <w:rPr>
          <w:b/>
          <w:i/>
          <w:color w:val="000000"/>
          <w:sz w:val="22"/>
          <w:szCs w:val="22"/>
        </w:rPr>
        <w:t>на странице Эмитента в сети Интернет - не позднее 2 (Двух) дней.</w:t>
      </w:r>
      <w:r w:rsidRPr="001761BF">
        <w:rPr>
          <w:color w:val="000000"/>
          <w:sz w:val="22"/>
          <w:szCs w:val="22"/>
        </w:rPr>
        <w:t xml:space="preserve"> </w:t>
      </w:r>
    </w:p>
    <w:p w:rsidR="00F34474" w:rsidRPr="001761BF" w:rsidRDefault="00F34474" w:rsidP="00F34474">
      <w:pPr>
        <w:autoSpaceDE/>
        <w:autoSpaceDN/>
        <w:ind w:left="-14" w:firstLine="558"/>
        <w:jc w:val="both"/>
        <w:rPr>
          <w:b/>
          <w:i/>
          <w:color w:val="000000"/>
          <w:sz w:val="22"/>
          <w:szCs w:val="22"/>
        </w:rPr>
      </w:pPr>
      <w:r w:rsidRPr="001761BF">
        <w:rPr>
          <w:b/>
          <w:i/>
          <w:color w:val="000000"/>
          <w:sz w:val="22"/>
          <w:szCs w:val="22"/>
        </w:rPr>
        <w:t>Указанное сообщение должно содержать условия досрочного погашения (в том числе стоимость досрочного погашения).</w:t>
      </w:r>
      <w:r w:rsidRPr="001761BF">
        <w:rPr>
          <w:color w:val="000000"/>
          <w:sz w:val="22"/>
          <w:szCs w:val="22"/>
        </w:rPr>
        <w:t xml:space="preserve"> </w:t>
      </w:r>
    </w:p>
    <w:p w:rsidR="00F34474" w:rsidRPr="001761BF" w:rsidRDefault="00F34474" w:rsidP="00F34474">
      <w:pPr>
        <w:autoSpaceDE/>
        <w:autoSpaceDN/>
        <w:ind w:left="-14" w:firstLine="558"/>
        <w:jc w:val="both"/>
        <w:rPr>
          <w:b/>
          <w:i/>
          <w:color w:val="000000"/>
          <w:sz w:val="22"/>
          <w:szCs w:val="22"/>
        </w:rPr>
      </w:pPr>
      <w:r w:rsidRPr="001761BF">
        <w:rPr>
          <w:b/>
          <w:i/>
          <w:color w:val="000000"/>
          <w:sz w:val="22"/>
          <w:szCs w:val="22"/>
        </w:rPr>
        <w:t xml:space="preserve">Также Эмитент обязан направить в НРД уведомление о том, что биржа, осуществившая допуск Биржевых облигаций к торгам, прислала ему уведомление о делистинге Биржевых облигаций (в случае если Биржевые облигации Эмитента не включены в список ценных бумаг, допущенных к </w:t>
      </w:r>
      <w:r w:rsidRPr="001761BF">
        <w:rPr>
          <w:b/>
          <w:i/>
          <w:color w:val="000000"/>
          <w:sz w:val="22"/>
          <w:szCs w:val="22"/>
        </w:rPr>
        <w:lastRenderedPageBreak/>
        <w:t xml:space="preserve">организованным торгам, других бирж), о том, что Эмитент принимает Требования о досрочном погашении Биржевых облигаций, и о дате досрочного погашения Биржевых облигаций. </w:t>
      </w:r>
    </w:p>
    <w:p w:rsidR="00F34474" w:rsidRPr="001761BF" w:rsidRDefault="00F34474" w:rsidP="00F34474">
      <w:pPr>
        <w:autoSpaceDE/>
        <w:autoSpaceDN/>
        <w:ind w:left="540"/>
        <w:rPr>
          <w:b/>
          <w:i/>
          <w:color w:val="000000"/>
          <w:sz w:val="22"/>
          <w:szCs w:val="22"/>
        </w:rPr>
      </w:pPr>
      <w:r w:rsidRPr="001761BF">
        <w:rPr>
          <w:b/>
          <w:i/>
          <w:color w:val="000000"/>
          <w:sz w:val="22"/>
          <w:szCs w:val="22"/>
        </w:rPr>
        <w:t xml:space="preserve"> </w:t>
      </w:r>
    </w:p>
    <w:p w:rsidR="00F34474" w:rsidRPr="0050418E" w:rsidRDefault="00F34474" w:rsidP="00F34474">
      <w:pPr>
        <w:jc w:val="both"/>
        <w:rPr>
          <w:b/>
          <w:bCs/>
          <w:i/>
          <w:iCs/>
          <w:sz w:val="22"/>
          <w:szCs w:val="22"/>
        </w:rPr>
      </w:pPr>
      <w:r w:rsidRPr="0050418E">
        <w:rPr>
          <w:b/>
          <w:bCs/>
          <w:i/>
          <w:iCs/>
          <w:sz w:val="22"/>
          <w:szCs w:val="22"/>
        </w:rPr>
        <w:t>16</w:t>
      </w:r>
      <w:r w:rsidRPr="00D641C1">
        <w:rPr>
          <w:b/>
          <w:bCs/>
          <w:i/>
          <w:iCs/>
          <w:sz w:val="22"/>
          <w:szCs w:val="22"/>
        </w:rPr>
        <w:t>)</w:t>
      </w:r>
      <w:r w:rsidRPr="0050418E">
        <w:rPr>
          <w:b/>
          <w:bCs/>
          <w:i/>
          <w:iCs/>
          <w:sz w:val="22"/>
          <w:szCs w:val="22"/>
        </w:rPr>
        <w:t xml:space="preserve"> В случае если Биржевые облигации будут включены в Котировальный список «В», их владельцы приобретут право предъявить их к досрочному погашению, в случае если эти Биржевые облигации будут исключены из котировальных списков на всех фондовых биржах, ранее включивших эти Биржевые облигации в котировальные списки  </w:t>
      </w:r>
    </w:p>
    <w:p w:rsidR="00F34474" w:rsidRPr="001761BF" w:rsidRDefault="00F34474" w:rsidP="00F34474">
      <w:pPr>
        <w:jc w:val="both"/>
        <w:rPr>
          <w:b/>
          <w:i/>
          <w:color w:val="000000"/>
          <w:sz w:val="22"/>
          <w:szCs w:val="22"/>
        </w:rPr>
      </w:pPr>
      <w:r w:rsidRPr="0050418E">
        <w:rPr>
          <w:b/>
          <w:bCs/>
          <w:i/>
          <w:iCs/>
          <w:sz w:val="22"/>
          <w:szCs w:val="22"/>
        </w:rPr>
        <w:t xml:space="preserve">Сообщение о получении Эмитентом от фондовой биржи уведомления о принятии решения об исключении из котировальных списков Биржевых облигаций, в случае если Биржевые облигации Эмитента не входят в котировальные списки других фондовых бирж, и о возникновении у владельцев Биржевых облигаций права требовать досрочного погашения публикуется Эмитентом в форме сообщения о существенном факте в следующие сроки с даты получения Эмитентом от фондовой биржи уведомления о принятии решения об исключении из котировальных списков Биржевых облигаций: </w:t>
      </w:r>
    </w:p>
    <w:p w:rsidR="00F34474" w:rsidRPr="001761BF" w:rsidRDefault="00F34474" w:rsidP="00F34474">
      <w:pPr>
        <w:autoSpaceDE/>
        <w:autoSpaceDN/>
        <w:ind w:left="568"/>
        <w:jc w:val="both"/>
        <w:rPr>
          <w:b/>
          <w:i/>
          <w:color w:val="000000"/>
          <w:sz w:val="22"/>
          <w:szCs w:val="22"/>
        </w:rPr>
      </w:pPr>
      <w:r w:rsidRPr="001761BF">
        <w:rPr>
          <w:b/>
          <w:i/>
          <w:color w:val="000000"/>
          <w:sz w:val="22"/>
          <w:szCs w:val="22"/>
        </w:rPr>
        <w:t>· в Ленте новостей - не позднее 1 (Одного) дня</w:t>
      </w:r>
      <w:r w:rsidRPr="001761BF">
        <w:rPr>
          <w:color w:val="000000"/>
          <w:sz w:val="22"/>
          <w:szCs w:val="22"/>
        </w:rPr>
        <w:t xml:space="preserve"> </w:t>
      </w:r>
    </w:p>
    <w:p w:rsidR="00F34474" w:rsidRPr="001761BF" w:rsidRDefault="00F34474" w:rsidP="00F34474">
      <w:pPr>
        <w:autoSpaceDE/>
        <w:autoSpaceDN/>
        <w:ind w:left="568"/>
        <w:jc w:val="both"/>
        <w:rPr>
          <w:b/>
          <w:i/>
          <w:color w:val="000000"/>
          <w:sz w:val="22"/>
          <w:szCs w:val="22"/>
        </w:rPr>
      </w:pPr>
      <w:r>
        <w:rPr>
          <w:b/>
          <w:i/>
          <w:color w:val="000000"/>
          <w:sz w:val="22"/>
          <w:szCs w:val="22"/>
        </w:rPr>
        <w:t>·</w:t>
      </w:r>
      <w:r w:rsidRPr="001761BF">
        <w:rPr>
          <w:b/>
          <w:i/>
          <w:color w:val="000000"/>
          <w:sz w:val="22"/>
          <w:szCs w:val="22"/>
        </w:rPr>
        <w:t>на странице Эмитента в Сети Интернет - не позднее 2 (Двух) дней.</w:t>
      </w:r>
      <w:r w:rsidRPr="001761BF">
        <w:rPr>
          <w:color w:val="000000"/>
          <w:sz w:val="22"/>
          <w:szCs w:val="22"/>
        </w:rPr>
        <w:t xml:space="preserve"> </w:t>
      </w:r>
    </w:p>
    <w:p w:rsidR="00F34474" w:rsidRPr="001761BF" w:rsidRDefault="00F34474" w:rsidP="00F34474">
      <w:pPr>
        <w:autoSpaceDE/>
        <w:autoSpaceDN/>
        <w:ind w:left="-14" w:firstLine="558"/>
        <w:jc w:val="both"/>
        <w:rPr>
          <w:b/>
          <w:i/>
          <w:color w:val="000000"/>
          <w:sz w:val="22"/>
          <w:szCs w:val="22"/>
        </w:rPr>
      </w:pPr>
      <w:r w:rsidRPr="001761BF">
        <w:rPr>
          <w:b/>
          <w:i/>
          <w:color w:val="000000"/>
          <w:sz w:val="22"/>
          <w:szCs w:val="22"/>
        </w:rPr>
        <w:t>Указанное сообщение должно содержать условия досрочного погашения (в том числе стоимость досрочного погашения).</w:t>
      </w:r>
      <w:r w:rsidRPr="001761BF">
        <w:rPr>
          <w:color w:val="000000"/>
          <w:sz w:val="22"/>
          <w:szCs w:val="22"/>
        </w:rPr>
        <w:t xml:space="preserve"> </w:t>
      </w:r>
    </w:p>
    <w:p w:rsidR="00F34474" w:rsidRPr="001761BF" w:rsidRDefault="00F34474" w:rsidP="00F34474">
      <w:pPr>
        <w:autoSpaceDE/>
        <w:autoSpaceDN/>
        <w:ind w:left="-14" w:firstLine="558"/>
        <w:jc w:val="both"/>
        <w:rPr>
          <w:b/>
          <w:i/>
          <w:color w:val="000000"/>
          <w:sz w:val="22"/>
          <w:szCs w:val="22"/>
        </w:rPr>
      </w:pPr>
      <w:r w:rsidRPr="001761BF">
        <w:rPr>
          <w:b/>
          <w:i/>
          <w:color w:val="000000"/>
          <w:sz w:val="22"/>
          <w:szCs w:val="22"/>
        </w:rPr>
        <w:t>При этом публикация на странице в сети Интернет осуществляется после публикации в Ленте новостей.</w:t>
      </w:r>
      <w:r w:rsidRPr="001761BF">
        <w:rPr>
          <w:color w:val="000000"/>
          <w:sz w:val="22"/>
          <w:szCs w:val="22"/>
        </w:rPr>
        <w:t xml:space="preserve"> </w:t>
      </w:r>
    </w:p>
    <w:p w:rsidR="00F754C5" w:rsidRDefault="00F34474" w:rsidP="00F34474">
      <w:pPr>
        <w:ind w:firstLine="567"/>
        <w:jc w:val="both"/>
        <w:rPr>
          <w:b/>
          <w:bCs/>
          <w:i/>
          <w:iCs/>
          <w:sz w:val="22"/>
          <w:szCs w:val="22"/>
        </w:rPr>
      </w:pPr>
      <w:r w:rsidRPr="001761BF">
        <w:rPr>
          <w:b/>
          <w:i/>
          <w:color w:val="000000"/>
          <w:sz w:val="22"/>
          <w:szCs w:val="22"/>
        </w:rPr>
        <w:t>Также Эмитент обязан направить в НРД уведомление о том, что фондовая биржа прислала ему уведомлении о принятии решения об исключении из котировальных списков Биржевых облигаций, в случае если Биржевые облигации Эмитента не входят в котировальные списки других фондовых бирж, о том, что Эмитент принимает Требования о досрочном погашении Биржевых облигаций и о дате досрочного погашения Биржевых облигаций</w:t>
      </w:r>
      <w:r>
        <w:rPr>
          <w:b/>
          <w:i/>
          <w:color w:val="000000"/>
          <w:sz w:val="22"/>
          <w:szCs w:val="22"/>
        </w:rPr>
        <w:t>»</w:t>
      </w:r>
      <w:r w:rsidRPr="00724DF3">
        <w:rPr>
          <w:b/>
          <w:bCs/>
          <w:i/>
          <w:iCs/>
          <w:sz w:val="22"/>
          <w:szCs w:val="22"/>
        </w:rPr>
        <w:t>.</w:t>
      </w:r>
    </w:p>
    <w:p w:rsidR="00F34474" w:rsidRDefault="00F34474" w:rsidP="00F34474">
      <w:pPr>
        <w:jc w:val="both"/>
        <w:rPr>
          <w:b/>
          <w:sz w:val="22"/>
          <w:szCs w:val="22"/>
        </w:rPr>
      </w:pPr>
    </w:p>
    <w:p w:rsidR="006678A0" w:rsidRDefault="006678A0" w:rsidP="006678A0">
      <w:pPr>
        <w:numPr>
          <w:ilvl w:val="1"/>
          <w:numId w:val="13"/>
        </w:numPr>
        <w:ind w:left="709" w:hanging="709"/>
        <w:jc w:val="both"/>
        <w:rPr>
          <w:b/>
          <w:sz w:val="22"/>
          <w:szCs w:val="22"/>
        </w:rPr>
      </w:pPr>
      <w:r w:rsidRPr="00AB7043">
        <w:rPr>
          <w:b/>
          <w:sz w:val="22"/>
          <w:szCs w:val="22"/>
        </w:rPr>
        <w:t xml:space="preserve">Текст изменяемой редакции </w:t>
      </w:r>
      <w:r w:rsidR="00F34474">
        <w:rPr>
          <w:b/>
          <w:sz w:val="22"/>
          <w:szCs w:val="22"/>
        </w:rPr>
        <w:t xml:space="preserve">последнего абзаца пп.17 </w:t>
      </w:r>
      <w:r w:rsidRPr="00AB7043">
        <w:rPr>
          <w:b/>
          <w:sz w:val="22"/>
          <w:szCs w:val="22"/>
        </w:rPr>
        <w:t>п.</w:t>
      </w:r>
      <w:r w:rsidR="00F34474">
        <w:rPr>
          <w:b/>
          <w:sz w:val="22"/>
          <w:szCs w:val="22"/>
        </w:rPr>
        <w:t>11</w:t>
      </w:r>
      <w:r w:rsidRPr="00AB7043">
        <w:rPr>
          <w:b/>
          <w:sz w:val="22"/>
          <w:szCs w:val="22"/>
        </w:rPr>
        <w:t xml:space="preserve"> Решения о выпуске:</w:t>
      </w:r>
    </w:p>
    <w:p w:rsidR="00F34474" w:rsidRPr="00F34474" w:rsidRDefault="00F34474" w:rsidP="00F34474">
      <w:pPr>
        <w:ind w:firstLine="567"/>
        <w:jc w:val="both"/>
        <w:rPr>
          <w:b/>
          <w:i/>
          <w:color w:val="000000"/>
          <w:sz w:val="22"/>
          <w:szCs w:val="22"/>
        </w:rPr>
      </w:pPr>
      <w:r w:rsidRPr="00F34474">
        <w:rPr>
          <w:b/>
          <w:i/>
          <w:color w:val="000000"/>
          <w:sz w:val="22"/>
          <w:szCs w:val="22"/>
        </w:rPr>
        <w:t>Эмитент информирует Биржу и НДЦ о принятых решениях не позднее 2 (Второго) рабочего дня после даты принятия соответствующего решения</w:t>
      </w:r>
      <w:r>
        <w:rPr>
          <w:b/>
          <w:i/>
          <w:color w:val="000000"/>
          <w:sz w:val="22"/>
          <w:szCs w:val="22"/>
        </w:rPr>
        <w:t>.</w:t>
      </w:r>
    </w:p>
    <w:p w:rsidR="006678A0" w:rsidRPr="00AB7043" w:rsidRDefault="006678A0" w:rsidP="006678A0">
      <w:pPr>
        <w:numPr>
          <w:ilvl w:val="1"/>
          <w:numId w:val="13"/>
        </w:numPr>
        <w:ind w:left="709" w:hanging="709"/>
        <w:jc w:val="both"/>
        <w:rPr>
          <w:b/>
          <w:sz w:val="22"/>
          <w:szCs w:val="22"/>
        </w:rPr>
      </w:pPr>
      <w:r w:rsidRPr="00AB7043">
        <w:rPr>
          <w:b/>
          <w:sz w:val="22"/>
          <w:szCs w:val="22"/>
        </w:rPr>
        <w:t xml:space="preserve">Текст измененной редакции </w:t>
      </w:r>
      <w:r w:rsidR="00F34474">
        <w:rPr>
          <w:b/>
          <w:sz w:val="22"/>
          <w:szCs w:val="22"/>
        </w:rPr>
        <w:t xml:space="preserve">последнего абзаца пп.17 </w:t>
      </w:r>
      <w:r w:rsidR="00F34474" w:rsidRPr="00AB7043">
        <w:rPr>
          <w:b/>
          <w:sz w:val="22"/>
          <w:szCs w:val="22"/>
        </w:rPr>
        <w:t>п.</w:t>
      </w:r>
      <w:r w:rsidR="00F34474">
        <w:rPr>
          <w:b/>
          <w:sz w:val="22"/>
          <w:szCs w:val="22"/>
        </w:rPr>
        <w:t>11</w:t>
      </w:r>
      <w:r w:rsidR="00F34474" w:rsidRPr="00AB7043">
        <w:rPr>
          <w:b/>
          <w:sz w:val="22"/>
          <w:szCs w:val="22"/>
        </w:rPr>
        <w:t xml:space="preserve"> Решения о выпуске</w:t>
      </w:r>
      <w:r w:rsidRPr="00AB7043">
        <w:rPr>
          <w:b/>
          <w:sz w:val="22"/>
          <w:szCs w:val="22"/>
        </w:rPr>
        <w:t>:</w:t>
      </w:r>
    </w:p>
    <w:p w:rsidR="006678A0" w:rsidRDefault="00F34474" w:rsidP="00F34474">
      <w:pPr>
        <w:ind w:firstLine="567"/>
        <w:jc w:val="both"/>
        <w:rPr>
          <w:b/>
          <w:i/>
          <w:color w:val="000000"/>
          <w:sz w:val="22"/>
          <w:szCs w:val="22"/>
        </w:rPr>
      </w:pPr>
      <w:r w:rsidRPr="00F34474">
        <w:rPr>
          <w:b/>
          <w:i/>
          <w:color w:val="000000"/>
          <w:sz w:val="22"/>
          <w:szCs w:val="22"/>
        </w:rPr>
        <w:t>Эмитент информирует Биржу и НРД о принятых решениях не позднее 2 (Второго) рабочего дня после даты принятия соответствующего решения.</w:t>
      </w:r>
    </w:p>
    <w:p w:rsidR="00D46C2B" w:rsidRPr="00F34474" w:rsidRDefault="00D46C2B" w:rsidP="00F34474">
      <w:pPr>
        <w:ind w:firstLine="567"/>
        <w:jc w:val="both"/>
        <w:rPr>
          <w:b/>
          <w:i/>
          <w:color w:val="000000"/>
          <w:sz w:val="22"/>
          <w:szCs w:val="22"/>
        </w:rPr>
      </w:pPr>
    </w:p>
    <w:p w:rsidR="006678A0" w:rsidRDefault="006678A0" w:rsidP="006678A0">
      <w:pPr>
        <w:numPr>
          <w:ilvl w:val="1"/>
          <w:numId w:val="13"/>
        </w:numPr>
        <w:ind w:left="709" w:hanging="709"/>
        <w:jc w:val="both"/>
        <w:rPr>
          <w:b/>
          <w:sz w:val="22"/>
          <w:szCs w:val="22"/>
        </w:rPr>
      </w:pPr>
      <w:r w:rsidRPr="00AB7043">
        <w:rPr>
          <w:b/>
          <w:sz w:val="22"/>
          <w:szCs w:val="22"/>
        </w:rPr>
        <w:t xml:space="preserve">Текст изменяемой редакции </w:t>
      </w:r>
      <w:r w:rsidR="00D46C2B">
        <w:rPr>
          <w:b/>
          <w:sz w:val="22"/>
          <w:szCs w:val="22"/>
        </w:rPr>
        <w:t xml:space="preserve">первого абзаца пп.18 </w:t>
      </w:r>
      <w:r w:rsidRPr="00AB7043">
        <w:rPr>
          <w:b/>
          <w:sz w:val="22"/>
          <w:szCs w:val="22"/>
        </w:rPr>
        <w:t>п.</w:t>
      </w:r>
      <w:r w:rsidR="00D46C2B">
        <w:rPr>
          <w:b/>
          <w:sz w:val="22"/>
          <w:szCs w:val="22"/>
        </w:rPr>
        <w:t>11</w:t>
      </w:r>
      <w:r w:rsidRPr="00AB7043">
        <w:rPr>
          <w:b/>
          <w:sz w:val="22"/>
          <w:szCs w:val="22"/>
        </w:rPr>
        <w:t xml:space="preserve"> Решения о выпуске:</w:t>
      </w:r>
    </w:p>
    <w:p w:rsidR="00D46C2B" w:rsidRPr="00AB7043" w:rsidRDefault="00D46C2B" w:rsidP="00D46C2B">
      <w:pPr>
        <w:ind w:firstLine="539"/>
        <w:jc w:val="both"/>
        <w:rPr>
          <w:b/>
          <w:sz w:val="22"/>
          <w:szCs w:val="22"/>
        </w:rPr>
      </w:pPr>
      <w:r>
        <w:rPr>
          <w:b/>
          <w:bCs/>
          <w:i/>
          <w:iCs/>
          <w:sz w:val="22"/>
          <w:szCs w:val="22"/>
        </w:rPr>
        <w:t xml:space="preserve">18) В случае принятия </w:t>
      </w:r>
      <w:r>
        <w:rPr>
          <w:b/>
          <w:bCs/>
          <w:i/>
          <w:iCs/>
          <w:color w:val="000000"/>
          <w:sz w:val="22"/>
          <w:szCs w:val="22"/>
        </w:rPr>
        <w:t xml:space="preserve">Эмитентом решения </w:t>
      </w:r>
      <w:r w:rsidRPr="002F1AB6">
        <w:rPr>
          <w:b/>
          <w:bCs/>
          <w:i/>
          <w:iCs/>
          <w:sz w:val="22"/>
          <w:szCs w:val="22"/>
        </w:rPr>
        <w:t>о досрочном погашении Биржевых облигаций в</w:t>
      </w:r>
      <w:r>
        <w:rPr>
          <w:b/>
          <w:bCs/>
          <w:i/>
          <w:iCs/>
          <w:sz w:val="22"/>
          <w:szCs w:val="22"/>
        </w:rPr>
        <w:t xml:space="preserve"> случае, если 100% Биржевых облигаций Эмитента были приобретены Эмитентом в соответствии с п.10 Решения о выпуске ценных бумаг или п.9.1.2. Проспекта ценных бумаг и зачислены на эмиссионный счет депо Эмитента в НДЦ.</w:t>
      </w:r>
    </w:p>
    <w:p w:rsidR="006678A0" w:rsidRPr="00AB7043" w:rsidRDefault="006678A0" w:rsidP="006678A0">
      <w:pPr>
        <w:numPr>
          <w:ilvl w:val="1"/>
          <w:numId w:val="13"/>
        </w:numPr>
        <w:ind w:left="709" w:hanging="709"/>
        <w:jc w:val="both"/>
        <w:rPr>
          <w:b/>
          <w:sz w:val="22"/>
          <w:szCs w:val="22"/>
        </w:rPr>
      </w:pPr>
      <w:r w:rsidRPr="00AB7043">
        <w:rPr>
          <w:b/>
          <w:sz w:val="22"/>
          <w:szCs w:val="22"/>
        </w:rPr>
        <w:t xml:space="preserve">Текст измененной редакции </w:t>
      </w:r>
      <w:r w:rsidR="00D46C2B">
        <w:rPr>
          <w:b/>
          <w:sz w:val="22"/>
          <w:szCs w:val="22"/>
        </w:rPr>
        <w:t xml:space="preserve">первого абзаца пп.18 </w:t>
      </w:r>
      <w:r w:rsidR="00D46C2B" w:rsidRPr="00AB7043">
        <w:rPr>
          <w:b/>
          <w:sz w:val="22"/>
          <w:szCs w:val="22"/>
        </w:rPr>
        <w:t>п.</w:t>
      </w:r>
      <w:r w:rsidR="00D46C2B">
        <w:rPr>
          <w:b/>
          <w:sz w:val="22"/>
          <w:szCs w:val="22"/>
        </w:rPr>
        <w:t>11</w:t>
      </w:r>
      <w:r w:rsidR="00D46C2B" w:rsidRPr="00AB7043">
        <w:rPr>
          <w:b/>
          <w:sz w:val="22"/>
          <w:szCs w:val="22"/>
        </w:rPr>
        <w:t xml:space="preserve"> Решения о выпуске</w:t>
      </w:r>
      <w:r w:rsidRPr="00AB7043">
        <w:rPr>
          <w:b/>
          <w:sz w:val="22"/>
          <w:szCs w:val="22"/>
        </w:rPr>
        <w:t>:</w:t>
      </w:r>
    </w:p>
    <w:p w:rsidR="006678A0" w:rsidRDefault="00D46C2B" w:rsidP="00D46C2B">
      <w:pPr>
        <w:ind w:firstLine="567"/>
        <w:jc w:val="both"/>
        <w:rPr>
          <w:b/>
          <w:bCs/>
          <w:i/>
          <w:iCs/>
          <w:sz w:val="22"/>
          <w:szCs w:val="22"/>
        </w:rPr>
      </w:pPr>
      <w:r w:rsidRPr="00D46C2B">
        <w:rPr>
          <w:b/>
          <w:bCs/>
          <w:i/>
          <w:iCs/>
          <w:sz w:val="22"/>
          <w:szCs w:val="22"/>
        </w:rPr>
        <w:t xml:space="preserve">18) В случае принятия </w:t>
      </w:r>
      <w:r w:rsidRPr="00D46C2B">
        <w:rPr>
          <w:b/>
          <w:bCs/>
          <w:i/>
          <w:iCs/>
          <w:color w:val="000000"/>
          <w:sz w:val="22"/>
          <w:szCs w:val="22"/>
        </w:rPr>
        <w:t xml:space="preserve">Эмитентом решения </w:t>
      </w:r>
      <w:r w:rsidRPr="00D46C2B">
        <w:rPr>
          <w:b/>
          <w:bCs/>
          <w:i/>
          <w:iCs/>
          <w:sz w:val="22"/>
          <w:szCs w:val="22"/>
        </w:rPr>
        <w:t>о досрочном погашении Биржевых облигаций в случае, если 100% Биржевых облигаций Эмитента были приобретены Эмитентом в соответствии с п.10 Решения о выпуске ценных бумаг или п.9.1.2. Проспекта ценных бумаг.</w:t>
      </w:r>
    </w:p>
    <w:p w:rsidR="00D46C2B" w:rsidRDefault="00D46C2B" w:rsidP="00D46C2B">
      <w:pPr>
        <w:ind w:firstLine="567"/>
        <w:jc w:val="both"/>
        <w:rPr>
          <w:b/>
          <w:sz w:val="22"/>
          <w:szCs w:val="22"/>
        </w:rPr>
      </w:pPr>
    </w:p>
    <w:p w:rsidR="006678A0" w:rsidRDefault="006678A0" w:rsidP="006678A0">
      <w:pPr>
        <w:numPr>
          <w:ilvl w:val="1"/>
          <w:numId w:val="13"/>
        </w:numPr>
        <w:ind w:left="709" w:hanging="709"/>
        <w:jc w:val="both"/>
        <w:rPr>
          <w:b/>
          <w:sz w:val="22"/>
          <w:szCs w:val="22"/>
        </w:rPr>
      </w:pPr>
      <w:r w:rsidRPr="00AB7043">
        <w:rPr>
          <w:b/>
          <w:sz w:val="22"/>
          <w:szCs w:val="22"/>
        </w:rPr>
        <w:t xml:space="preserve">Текст изменяемой редакции </w:t>
      </w:r>
      <w:r w:rsidR="0063310A">
        <w:rPr>
          <w:b/>
          <w:sz w:val="22"/>
          <w:szCs w:val="22"/>
        </w:rPr>
        <w:t xml:space="preserve">последнего абзаца пп.18 </w:t>
      </w:r>
      <w:r w:rsidR="0063310A" w:rsidRPr="00AB7043">
        <w:rPr>
          <w:b/>
          <w:sz w:val="22"/>
          <w:szCs w:val="22"/>
        </w:rPr>
        <w:t>п.</w:t>
      </w:r>
      <w:r w:rsidR="0063310A">
        <w:rPr>
          <w:b/>
          <w:sz w:val="22"/>
          <w:szCs w:val="22"/>
        </w:rPr>
        <w:t>11</w:t>
      </w:r>
      <w:r w:rsidR="0063310A" w:rsidRPr="00AB7043">
        <w:rPr>
          <w:b/>
          <w:sz w:val="22"/>
          <w:szCs w:val="22"/>
        </w:rPr>
        <w:t xml:space="preserve"> Решения о выпуске</w:t>
      </w:r>
      <w:r w:rsidRPr="00AB7043">
        <w:rPr>
          <w:b/>
          <w:sz w:val="22"/>
          <w:szCs w:val="22"/>
        </w:rPr>
        <w:t>:</w:t>
      </w:r>
    </w:p>
    <w:p w:rsidR="0063310A" w:rsidRPr="0063310A" w:rsidRDefault="0063310A" w:rsidP="0063310A">
      <w:pPr>
        <w:ind w:firstLine="567"/>
        <w:jc w:val="both"/>
        <w:rPr>
          <w:b/>
          <w:bCs/>
          <w:i/>
          <w:iCs/>
          <w:sz w:val="22"/>
          <w:szCs w:val="22"/>
        </w:rPr>
      </w:pPr>
      <w:r w:rsidRPr="0063310A">
        <w:rPr>
          <w:b/>
          <w:bCs/>
          <w:i/>
          <w:iCs/>
          <w:sz w:val="22"/>
          <w:szCs w:val="22"/>
        </w:rPr>
        <w:t>Эмитент информирует Биржу и НДЦ о принятых решениях не позднее 2 (Второго) рабочего дня после даты принятия соответствующего решения</w:t>
      </w:r>
      <w:r>
        <w:rPr>
          <w:b/>
          <w:bCs/>
          <w:i/>
          <w:iCs/>
          <w:sz w:val="22"/>
          <w:szCs w:val="22"/>
        </w:rPr>
        <w:t>.</w:t>
      </w:r>
    </w:p>
    <w:p w:rsidR="006678A0" w:rsidRPr="00AB7043" w:rsidRDefault="006678A0" w:rsidP="006678A0">
      <w:pPr>
        <w:numPr>
          <w:ilvl w:val="1"/>
          <w:numId w:val="13"/>
        </w:numPr>
        <w:ind w:left="709" w:hanging="709"/>
        <w:jc w:val="both"/>
        <w:rPr>
          <w:b/>
          <w:sz w:val="22"/>
          <w:szCs w:val="22"/>
        </w:rPr>
      </w:pPr>
      <w:r w:rsidRPr="00AB7043">
        <w:rPr>
          <w:b/>
          <w:sz w:val="22"/>
          <w:szCs w:val="22"/>
        </w:rPr>
        <w:t xml:space="preserve">Текст измененной редакции </w:t>
      </w:r>
      <w:r w:rsidR="0063310A">
        <w:rPr>
          <w:b/>
          <w:sz w:val="22"/>
          <w:szCs w:val="22"/>
        </w:rPr>
        <w:t xml:space="preserve">последнего абзаца пп.18 </w:t>
      </w:r>
      <w:r w:rsidR="0063310A" w:rsidRPr="00AB7043">
        <w:rPr>
          <w:b/>
          <w:sz w:val="22"/>
          <w:szCs w:val="22"/>
        </w:rPr>
        <w:t>п.</w:t>
      </w:r>
      <w:r w:rsidR="0063310A">
        <w:rPr>
          <w:b/>
          <w:sz w:val="22"/>
          <w:szCs w:val="22"/>
        </w:rPr>
        <w:t>11</w:t>
      </w:r>
      <w:r w:rsidR="0063310A" w:rsidRPr="00AB7043">
        <w:rPr>
          <w:b/>
          <w:sz w:val="22"/>
          <w:szCs w:val="22"/>
        </w:rPr>
        <w:t xml:space="preserve"> Решения о выпуске</w:t>
      </w:r>
      <w:r w:rsidRPr="00AB7043">
        <w:rPr>
          <w:b/>
          <w:sz w:val="22"/>
          <w:szCs w:val="22"/>
        </w:rPr>
        <w:t>:</w:t>
      </w:r>
    </w:p>
    <w:p w:rsidR="006678A0" w:rsidRDefault="0063310A" w:rsidP="0063310A">
      <w:pPr>
        <w:ind w:firstLine="567"/>
        <w:jc w:val="both"/>
        <w:rPr>
          <w:b/>
          <w:bCs/>
          <w:i/>
          <w:iCs/>
          <w:sz w:val="22"/>
          <w:szCs w:val="22"/>
        </w:rPr>
      </w:pPr>
      <w:r w:rsidRPr="0063310A">
        <w:rPr>
          <w:b/>
          <w:bCs/>
          <w:i/>
          <w:iCs/>
          <w:sz w:val="22"/>
          <w:szCs w:val="22"/>
        </w:rPr>
        <w:t>Эмитент информирует Биржу и НРД о принятых решениях не позднее 2 (Второго) рабочего дня после даты принятия соответствующего решения</w:t>
      </w:r>
      <w:r>
        <w:rPr>
          <w:b/>
          <w:bCs/>
          <w:i/>
          <w:iCs/>
          <w:sz w:val="22"/>
          <w:szCs w:val="22"/>
        </w:rPr>
        <w:t>.</w:t>
      </w:r>
    </w:p>
    <w:p w:rsidR="0063310A" w:rsidRPr="0063310A" w:rsidRDefault="0063310A" w:rsidP="0063310A">
      <w:pPr>
        <w:ind w:firstLine="567"/>
        <w:jc w:val="both"/>
        <w:rPr>
          <w:b/>
          <w:bCs/>
          <w:i/>
          <w:iCs/>
          <w:sz w:val="22"/>
          <w:szCs w:val="22"/>
        </w:rPr>
      </w:pPr>
    </w:p>
    <w:p w:rsidR="006678A0" w:rsidRDefault="006678A0" w:rsidP="006678A0">
      <w:pPr>
        <w:numPr>
          <w:ilvl w:val="1"/>
          <w:numId w:val="13"/>
        </w:numPr>
        <w:ind w:left="709" w:hanging="709"/>
        <w:jc w:val="both"/>
        <w:rPr>
          <w:b/>
          <w:sz w:val="22"/>
          <w:szCs w:val="22"/>
        </w:rPr>
      </w:pPr>
      <w:r w:rsidRPr="00AB7043">
        <w:rPr>
          <w:b/>
          <w:sz w:val="22"/>
          <w:szCs w:val="22"/>
        </w:rPr>
        <w:t xml:space="preserve">Текст изменяемой редакции </w:t>
      </w:r>
      <w:r w:rsidR="006C2276">
        <w:rPr>
          <w:b/>
          <w:sz w:val="22"/>
          <w:szCs w:val="22"/>
        </w:rPr>
        <w:t xml:space="preserve">пятого абзаца пп.28 </w:t>
      </w:r>
      <w:r w:rsidR="006C2276" w:rsidRPr="00AB7043">
        <w:rPr>
          <w:b/>
          <w:sz w:val="22"/>
          <w:szCs w:val="22"/>
        </w:rPr>
        <w:t>п.</w:t>
      </w:r>
      <w:r w:rsidR="006C2276">
        <w:rPr>
          <w:b/>
          <w:sz w:val="22"/>
          <w:szCs w:val="22"/>
        </w:rPr>
        <w:t>11</w:t>
      </w:r>
      <w:r w:rsidR="006C2276" w:rsidRPr="00AB7043">
        <w:rPr>
          <w:b/>
          <w:sz w:val="22"/>
          <w:szCs w:val="22"/>
        </w:rPr>
        <w:t xml:space="preserve"> Решения о выпуске</w:t>
      </w:r>
      <w:r w:rsidRPr="00AB7043">
        <w:rPr>
          <w:b/>
          <w:sz w:val="22"/>
          <w:szCs w:val="22"/>
        </w:rPr>
        <w:t>:</w:t>
      </w:r>
    </w:p>
    <w:p w:rsidR="006C2276" w:rsidRPr="006C2276" w:rsidRDefault="006C2276" w:rsidP="006C2276">
      <w:pPr>
        <w:ind w:firstLine="567"/>
        <w:jc w:val="both"/>
        <w:rPr>
          <w:b/>
          <w:bCs/>
          <w:i/>
          <w:iCs/>
          <w:sz w:val="22"/>
          <w:szCs w:val="22"/>
        </w:rPr>
      </w:pPr>
      <w:r w:rsidRPr="006C2276">
        <w:rPr>
          <w:b/>
          <w:bCs/>
          <w:i/>
          <w:iCs/>
          <w:sz w:val="22"/>
          <w:szCs w:val="22"/>
        </w:rPr>
        <w:t>В случае, если размещение ценных бумаг приостанавливается в связи с принятием уполномоченным органом решения о приостановлении эмиссии ценных бумаг, информация о приостановлении размещения ценных бумаг раскрывается Эмитентом в форме сообщения о существенном факте "Сведения о приостановлении и возобновлении эмиссии ценных бумаг" в порядке и форме, предусмотренных нормативными актами Федерального органа исполнительной власти по рынку ценных бумаг.</w:t>
      </w:r>
    </w:p>
    <w:p w:rsidR="006678A0" w:rsidRPr="00AB7043" w:rsidRDefault="006678A0" w:rsidP="006678A0">
      <w:pPr>
        <w:numPr>
          <w:ilvl w:val="1"/>
          <w:numId w:val="13"/>
        </w:numPr>
        <w:ind w:left="709" w:hanging="709"/>
        <w:jc w:val="both"/>
        <w:rPr>
          <w:b/>
          <w:sz w:val="22"/>
          <w:szCs w:val="22"/>
        </w:rPr>
      </w:pPr>
      <w:r w:rsidRPr="00AB7043">
        <w:rPr>
          <w:b/>
          <w:sz w:val="22"/>
          <w:szCs w:val="22"/>
        </w:rPr>
        <w:t xml:space="preserve">Текст измененной редакции </w:t>
      </w:r>
      <w:r w:rsidR="006C2276">
        <w:rPr>
          <w:b/>
          <w:sz w:val="22"/>
          <w:szCs w:val="22"/>
        </w:rPr>
        <w:t xml:space="preserve">пятого абзаца пп.28 </w:t>
      </w:r>
      <w:r w:rsidRPr="00AB7043">
        <w:rPr>
          <w:b/>
          <w:sz w:val="22"/>
          <w:szCs w:val="22"/>
        </w:rPr>
        <w:t>п.</w:t>
      </w:r>
      <w:r w:rsidR="006C2276">
        <w:rPr>
          <w:b/>
          <w:sz w:val="22"/>
          <w:szCs w:val="22"/>
        </w:rPr>
        <w:t>11</w:t>
      </w:r>
      <w:r w:rsidRPr="00AB7043">
        <w:rPr>
          <w:b/>
          <w:sz w:val="22"/>
          <w:szCs w:val="22"/>
        </w:rPr>
        <w:t xml:space="preserve"> Решения о выпуске:</w:t>
      </w:r>
    </w:p>
    <w:p w:rsidR="006678A0" w:rsidRDefault="006C2276" w:rsidP="006C2276">
      <w:pPr>
        <w:ind w:firstLine="567"/>
        <w:jc w:val="both"/>
        <w:rPr>
          <w:b/>
          <w:bCs/>
          <w:i/>
          <w:iCs/>
          <w:sz w:val="22"/>
          <w:szCs w:val="22"/>
        </w:rPr>
      </w:pPr>
      <w:r w:rsidRPr="006C2276">
        <w:rPr>
          <w:b/>
          <w:bCs/>
          <w:i/>
          <w:iCs/>
          <w:sz w:val="22"/>
          <w:szCs w:val="22"/>
        </w:rPr>
        <w:lastRenderedPageBreak/>
        <w:t>В случае, если размещение ценных бумаг приостанавливается в связи с принятием уполномоченным органом решения о приостановлении эмиссии ценных бумаг, информация о приостановлении размещения ценных бумаг раскрывается Эмитентом в форме сообщения о существенном факте «Сведения о приостановлении и возобновлении эмиссии ценных бумаг» в порядке и форме, предусмотренных нормативными правовыми актами, регулирующими порядок раскрытия информации на рынке ценных бумаг</w:t>
      </w:r>
      <w:r>
        <w:rPr>
          <w:b/>
          <w:bCs/>
          <w:i/>
          <w:iCs/>
          <w:sz w:val="22"/>
          <w:szCs w:val="22"/>
        </w:rPr>
        <w:t>.</w:t>
      </w:r>
    </w:p>
    <w:p w:rsidR="006C2276" w:rsidRDefault="006C2276" w:rsidP="006C2276">
      <w:pPr>
        <w:ind w:firstLine="567"/>
        <w:jc w:val="both"/>
        <w:rPr>
          <w:b/>
          <w:sz w:val="22"/>
          <w:szCs w:val="22"/>
        </w:rPr>
      </w:pPr>
    </w:p>
    <w:p w:rsidR="006678A0" w:rsidRDefault="00A96CAE" w:rsidP="006678A0">
      <w:pPr>
        <w:numPr>
          <w:ilvl w:val="1"/>
          <w:numId w:val="13"/>
        </w:numPr>
        <w:ind w:left="709" w:hanging="709"/>
        <w:jc w:val="both"/>
        <w:rPr>
          <w:b/>
          <w:sz w:val="22"/>
          <w:szCs w:val="22"/>
        </w:rPr>
      </w:pPr>
      <w:r>
        <w:rPr>
          <w:b/>
          <w:sz w:val="22"/>
          <w:szCs w:val="22"/>
        </w:rPr>
        <w:t>Д</w:t>
      </w:r>
      <w:r w:rsidR="006C2276">
        <w:rPr>
          <w:b/>
          <w:sz w:val="22"/>
          <w:szCs w:val="22"/>
        </w:rPr>
        <w:t>ополн</w:t>
      </w:r>
      <w:r>
        <w:rPr>
          <w:b/>
          <w:sz w:val="22"/>
          <w:szCs w:val="22"/>
        </w:rPr>
        <w:t>ить п.11</w:t>
      </w:r>
      <w:r w:rsidRPr="00AB7043">
        <w:rPr>
          <w:b/>
          <w:sz w:val="22"/>
          <w:szCs w:val="22"/>
        </w:rPr>
        <w:t xml:space="preserve"> Решения о выпуске </w:t>
      </w:r>
      <w:r w:rsidR="006678A0" w:rsidRPr="00AB7043">
        <w:rPr>
          <w:b/>
          <w:sz w:val="22"/>
          <w:szCs w:val="22"/>
        </w:rPr>
        <w:t>п</w:t>
      </w:r>
      <w:r w:rsidR="006C2276">
        <w:rPr>
          <w:b/>
          <w:sz w:val="22"/>
          <w:szCs w:val="22"/>
        </w:rPr>
        <w:t>п</w:t>
      </w:r>
      <w:r w:rsidR="006678A0" w:rsidRPr="00AB7043">
        <w:rPr>
          <w:b/>
          <w:sz w:val="22"/>
          <w:szCs w:val="22"/>
        </w:rPr>
        <w:t>.3</w:t>
      </w:r>
      <w:r w:rsidR="006C2276">
        <w:rPr>
          <w:b/>
          <w:sz w:val="22"/>
          <w:szCs w:val="22"/>
        </w:rPr>
        <w:t>0</w:t>
      </w:r>
      <w:r>
        <w:rPr>
          <w:b/>
          <w:sz w:val="22"/>
          <w:szCs w:val="22"/>
        </w:rPr>
        <w:t xml:space="preserve"> в следующей редакции</w:t>
      </w:r>
      <w:r w:rsidR="006678A0" w:rsidRPr="00AB7043">
        <w:rPr>
          <w:b/>
          <w:sz w:val="22"/>
          <w:szCs w:val="22"/>
        </w:rPr>
        <w:t>:</w:t>
      </w:r>
    </w:p>
    <w:p w:rsidR="006C2276" w:rsidRPr="003F7A12" w:rsidRDefault="006C2276" w:rsidP="006C2276">
      <w:pPr>
        <w:ind w:firstLine="567"/>
        <w:jc w:val="both"/>
        <w:rPr>
          <w:b/>
          <w:bCs/>
          <w:i/>
          <w:iCs/>
          <w:sz w:val="22"/>
          <w:szCs w:val="22"/>
        </w:rPr>
      </w:pPr>
      <w:r>
        <w:rPr>
          <w:b/>
          <w:bCs/>
          <w:i/>
          <w:iCs/>
          <w:sz w:val="22"/>
          <w:szCs w:val="22"/>
        </w:rPr>
        <w:t xml:space="preserve">30) </w:t>
      </w:r>
      <w:r w:rsidRPr="003F7A12">
        <w:rPr>
          <w:b/>
          <w:bCs/>
          <w:i/>
          <w:iCs/>
          <w:sz w:val="22"/>
          <w:szCs w:val="22"/>
        </w:rPr>
        <w:t xml:space="preserve">В случае, если размещение ценных бумаг возобновляется в связи с принятием уполномоченным органом решения о возобновлении эмиссии ценных бумаг, информация о возобновлении размещения ценных бумаг раскрывается эмитентом в форме сообщения о существенном факте </w:t>
      </w:r>
      <w:r>
        <w:rPr>
          <w:b/>
          <w:bCs/>
          <w:i/>
          <w:iCs/>
          <w:sz w:val="22"/>
          <w:szCs w:val="22"/>
        </w:rPr>
        <w:t>«</w:t>
      </w:r>
      <w:r w:rsidRPr="003F7A12">
        <w:rPr>
          <w:b/>
          <w:bCs/>
          <w:i/>
          <w:iCs/>
          <w:sz w:val="22"/>
          <w:szCs w:val="22"/>
        </w:rPr>
        <w:t>сведения о приостановлении и возобновлении эмиссии ценных бумаг</w:t>
      </w:r>
      <w:r>
        <w:rPr>
          <w:b/>
          <w:bCs/>
          <w:i/>
          <w:iCs/>
          <w:sz w:val="22"/>
          <w:szCs w:val="22"/>
        </w:rPr>
        <w:t>»</w:t>
      </w:r>
      <w:r w:rsidRPr="003F7A12">
        <w:rPr>
          <w:b/>
          <w:bCs/>
          <w:i/>
          <w:iCs/>
          <w:sz w:val="22"/>
          <w:szCs w:val="22"/>
        </w:rPr>
        <w:t xml:space="preserve"> в порядке и форме, предусмотренных</w:t>
      </w:r>
      <w:r>
        <w:rPr>
          <w:b/>
          <w:bCs/>
          <w:i/>
          <w:iCs/>
          <w:sz w:val="22"/>
          <w:szCs w:val="22"/>
        </w:rPr>
        <w:t xml:space="preserve"> </w:t>
      </w:r>
      <w:r w:rsidRPr="0052794A">
        <w:rPr>
          <w:b/>
          <w:bCs/>
          <w:i/>
          <w:iCs/>
          <w:sz w:val="22"/>
          <w:szCs w:val="22"/>
        </w:rPr>
        <w:t>нормативными правовыми актами, регулирующими порядок раскрытия информации на рынке ценных бумаг</w:t>
      </w:r>
      <w:r>
        <w:rPr>
          <w:b/>
          <w:bCs/>
          <w:i/>
          <w:iCs/>
          <w:sz w:val="22"/>
          <w:szCs w:val="22"/>
        </w:rPr>
        <w:t>.</w:t>
      </w:r>
      <w:r w:rsidRPr="003F7A12">
        <w:rPr>
          <w:b/>
          <w:bCs/>
          <w:i/>
          <w:iCs/>
          <w:sz w:val="22"/>
          <w:szCs w:val="22"/>
        </w:rPr>
        <w:t xml:space="preserve"> </w:t>
      </w:r>
    </w:p>
    <w:p w:rsidR="006C2276" w:rsidRDefault="006C2276" w:rsidP="006C2276">
      <w:pPr>
        <w:ind w:firstLine="567"/>
        <w:jc w:val="both"/>
        <w:rPr>
          <w:b/>
          <w:bCs/>
          <w:i/>
          <w:iCs/>
          <w:sz w:val="22"/>
          <w:szCs w:val="22"/>
        </w:rPr>
      </w:pPr>
      <w:r w:rsidRPr="003F7A12">
        <w:rPr>
          <w:b/>
          <w:bCs/>
          <w:i/>
          <w:iCs/>
          <w:sz w:val="22"/>
          <w:szCs w:val="22"/>
        </w:rPr>
        <w:t>Возобновление размещения ценных бумаг до опубликования сообщения о возобновлении размещения ценных бумаг в ленте новостей и на странице в сети Интернет не допускается.</w:t>
      </w:r>
    </w:p>
    <w:p w:rsidR="006C2276" w:rsidRPr="00AB7043" w:rsidRDefault="006C2276" w:rsidP="006C2276">
      <w:pPr>
        <w:ind w:firstLine="567"/>
        <w:jc w:val="both"/>
        <w:rPr>
          <w:b/>
          <w:sz w:val="22"/>
          <w:szCs w:val="22"/>
        </w:rPr>
      </w:pPr>
    </w:p>
    <w:p w:rsidR="006678A0" w:rsidRDefault="006678A0" w:rsidP="006678A0">
      <w:pPr>
        <w:numPr>
          <w:ilvl w:val="1"/>
          <w:numId w:val="13"/>
        </w:numPr>
        <w:ind w:left="709" w:hanging="709"/>
        <w:jc w:val="both"/>
        <w:rPr>
          <w:b/>
          <w:sz w:val="22"/>
          <w:szCs w:val="22"/>
        </w:rPr>
      </w:pPr>
      <w:r w:rsidRPr="00AB7043">
        <w:rPr>
          <w:b/>
          <w:sz w:val="22"/>
          <w:szCs w:val="22"/>
        </w:rPr>
        <w:t xml:space="preserve">Текст </w:t>
      </w:r>
      <w:r w:rsidR="006C2276">
        <w:rPr>
          <w:b/>
          <w:sz w:val="22"/>
          <w:szCs w:val="22"/>
        </w:rPr>
        <w:t>изменяемой</w:t>
      </w:r>
      <w:r w:rsidRPr="00AB7043">
        <w:rPr>
          <w:b/>
          <w:sz w:val="22"/>
          <w:szCs w:val="22"/>
        </w:rPr>
        <w:t xml:space="preserve"> редакции </w:t>
      </w:r>
      <w:r w:rsidR="006C2276" w:rsidRPr="00AB7043">
        <w:rPr>
          <w:b/>
          <w:sz w:val="22"/>
          <w:szCs w:val="22"/>
        </w:rPr>
        <w:t>п</w:t>
      </w:r>
      <w:r w:rsidR="006C2276">
        <w:rPr>
          <w:b/>
          <w:sz w:val="22"/>
          <w:szCs w:val="22"/>
        </w:rPr>
        <w:t>п</w:t>
      </w:r>
      <w:r w:rsidR="006C2276" w:rsidRPr="00AB7043">
        <w:rPr>
          <w:b/>
          <w:sz w:val="22"/>
          <w:szCs w:val="22"/>
        </w:rPr>
        <w:t>.</w:t>
      </w:r>
      <w:r w:rsidR="006C2276">
        <w:rPr>
          <w:b/>
          <w:sz w:val="22"/>
          <w:szCs w:val="22"/>
        </w:rPr>
        <w:t>31 п.11</w:t>
      </w:r>
      <w:r w:rsidR="006C2276" w:rsidRPr="00AB7043">
        <w:rPr>
          <w:b/>
          <w:sz w:val="22"/>
          <w:szCs w:val="22"/>
        </w:rPr>
        <w:t xml:space="preserve"> Решения о выпуске</w:t>
      </w:r>
      <w:r w:rsidRPr="00AB7043">
        <w:rPr>
          <w:b/>
          <w:sz w:val="22"/>
          <w:szCs w:val="22"/>
        </w:rPr>
        <w:t>:</w:t>
      </w:r>
    </w:p>
    <w:p w:rsidR="006C2276" w:rsidRPr="006C2276" w:rsidRDefault="006C2276" w:rsidP="006C2276">
      <w:pPr>
        <w:ind w:firstLine="540"/>
        <w:jc w:val="both"/>
        <w:rPr>
          <w:b/>
          <w:bCs/>
          <w:i/>
          <w:iCs/>
          <w:sz w:val="22"/>
          <w:szCs w:val="22"/>
        </w:rPr>
      </w:pPr>
      <w:r w:rsidRPr="006C2276">
        <w:rPr>
          <w:b/>
          <w:bCs/>
          <w:i/>
          <w:iCs/>
          <w:sz w:val="22"/>
          <w:szCs w:val="22"/>
        </w:rPr>
        <w:t>31) В случае внесения изменений в Решение о выпуске Биржевых облигаций и (или) в Проспект Биржевых облигаций до начала их размещения Эмитент обязан раскрыть информацию об этом в порядке и сроки, в которые раскрывается информация о допуске Биржевых облигаций к торгам в процессе размещения на фондовой бирже.</w:t>
      </w:r>
    </w:p>
    <w:p w:rsidR="006C2276" w:rsidRDefault="006C2276" w:rsidP="006C2276">
      <w:pPr>
        <w:numPr>
          <w:ilvl w:val="1"/>
          <w:numId w:val="13"/>
        </w:numPr>
        <w:ind w:left="709" w:hanging="709"/>
        <w:jc w:val="both"/>
        <w:rPr>
          <w:b/>
          <w:sz w:val="22"/>
          <w:szCs w:val="22"/>
        </w:rPr>
      </w:pPr>
      <w:r w:rsidRPr="00AB7043">
        <w:rPr>
          <w:b/>
          <w:sz w:val="22"/>
          <w:szCs w:val="22"/>
        </w:rPr>
        <w:t>Текст измененной редакции п</w:t>
      </w:r>
      <w:r>
        <w:rPr>
          <w:b/>
          <w:sz w:val="22"/>
          <w:szCs w:val="22"/>
        </w:rPr>
        <w:t>п.31 п.11</w:t>
      </w:r>
      <w:r w:rsidRPr="00AB7043">
        <w:rPr>
          <w:b/>
          <w:sz w:val="22"/>
          <w:szCs w:val="22"/>
        </w:rPr>
        <w:t xml:space="preserve"> Решения о выпуске:</w:t>
      </w:r>
    </w:p>
    <w:p w:rsidR="006C2276" w:rsidRPr="00852432" w:rsidRDefault="006C2276" w:rsidP="006C2276">
      <w:pPr>
        <w:ind w:firstLine="540"/>
        <w:jc w:val="both"/>
        <w:rPr>
          <w:b/>
          <w:bCs/>
          <w:i/>
          <w:iCs/>
          <w:sz w:val="22"/>
          <w:szCs w:val="22"/>
        </w:rPr>
      </w:pPr>
      <w:r w:rsidRPr="00852432">
        <w:rPr>
          <w:b/>
          <w:bCs/>
          <w:i/>
          <w:iCs/>
          <w:sz w:val="22"/>
          <w:szCs w:val="22"/>
        </w:rPr>
        <w:t>31) В случае внесения изменений в Решение о выпуске Биржевых облигаций и (или) в Проспект Биржевых облигаций Эмитент обязан раскрыть информацию об этом в порядке и сроки, которые установлены правилами биржи.</w:t>
      </w:r>
    </w:p>
    <w:p w:rsidR="006C2276" w:rsidRPr="00852432" w:rsidRDefault="006C2276" w:rsidP="006C2276">
      <w:pPr>
        <w:ind w:firstLine="540"/>
        <w:jc w:val="both"/>
        <w:rPr>
          <w:b/>
          <w:bCs/>
          <w:i/>
          <w:iCs/>
          <w:sz w:val="22"/>
          <w:szCs w:val="22"/>
        </w:rPr>
      </w:pPr>
      <w:r w:rsidRPr="00852432">
        <w:rPr>
          <w:b/>
          <w:bCs/>
          <w:i/>
          <w:iCs/>
          <w:sz w:val="22"/>
          <w:szCs w:val="22"/>
        </w:rPr>
        <w:t>В случае внесения изменений в Решение о выпуске Биржевых облигаций и (или) в Проспект Биржевых облигаций до начала их размещения Эмитент обязан раскрыть информацию об этом в следующие сроки с даты опубликования Биржей через представительство в сети Интернет информации о принятом решении, в  отношении внесения таких изменений в Решение о выпуске Биржевых облигаций и (или) в Проспект Биржевых облигаций или даты получения Эмитентом письменного уведомления Биржи о принятом решении, в отношении внесения таких изменений в Решение о выпуске Биржевых облигаций и (или) в Проспект Биржевых облигаций посредством почтовой, факсимильной, электронной связи, вручения под роспись в зависимости от того, какая из указанных дат наступит раньше:</w:t>
      </w:r>
    </w:p>
    <w:p w:rsidR="006C2276" w:rsidRPr="00852432" w:rsidRDefault="006C2276" w:rsidP="006C2276">
      <w:pPr>
        <w:ind w:firstLine="540"/>
        <w:jc w:val="both"/>
        <w:rPr>
          <w:b/>
          <w:bCs/>
          <w:i/>
          <w:iCs/>
          <w:sz w:val="22"/>
          <w:szCs w:val="22"/>
        </w:rPr>
      </w:pPr>
      <w:r w:rsidRPr="00852432">
        <w:rPr>
          <w:b/>
          <w:bCs/>
          <w:i/>
          <w:iCs/>
          <w:sz w:val="22"/>
          <w:szCs w:val="22"/>
        </w:rPr>
        <w:t>-</w:t>
      </w:r>
      <w:r w:rsidRPr="00852432">
        <w:rPr>
          <w:b/>
          <w:bCs/>
          <w:i/>
          <w:iCs/>
          <w:sz w:val="22"/>
          <w:szCs w:val="22"/>
        </w:rPr>
        <w:tab/>
        <w:t>в Ленте новостей - не позднее 1 (Одного) дня;</w:t>
      </w:r>
    </w:p>
    <w:p w:rsidR="006C2276" w:rsidRPr="00852432" w:rsidRDefault="006C2276" w:rsidP="006C2276">
      <w:pPr>
        <w:ind w:firstLine="540"/>
        <w:jc w:val="both"/>
        <w:rPr>
          <w:b/>
          <w:bCs/>
          <w:i/>
          <w:iCs/>
          <w:sz w:val="22"/>
          <w:szCs w:val="22"/>
        </w:rPr>
      </w:pPr>
      <w:r w:rsidRPr="00852432">
        <w:rPr>
          <w:b/>
          <w:bCs/>
          <w:i/>
          <w:iCs/>
          <w:sz w:val="22"/>
          <w:szCs w:val="22"/>
        </w:rPr>
        <w:t>-</w:t>
      </w:r>
      <w:r w:rsidRPr="00852432">
        <w:rPr>
          <w:b/>
          <w:bCs/>
          <w:i/>
          <w:iCs/>
          <w:sz w:val="22"/>
          <w:szCs w:val="22"/>
        </w:rPr>
        <w:tab/>
        <w:t xml:space="preserve">на странице Эмитента в сети Интернет - не позднее 2 (Двух) дней </w:t>
      </w:r>
    </w:p>
    <w:p w:rsidR="006678A0" w:rsidRDefault="006C2276" w:rsidP="006C2276">
      <w:pPr>
        <w:ind w:firstLine="567"/>
        <w:jc w:val="both"/>
        <w:rPr>
          <w:b/>
          <w:bCs/>
          <w:i/>
          <w:iCs/>
          <w:sz w:val="22"/>
          <w:szCs w:val="22"/>
        </w:rPr>
      </w:pPr>
      <w:r w:rsidRPr="0050418E">
        <w:rPr>
          <w:b/>
          <w:bCs/>
          <w:i/>
          <w:iCs/>
          <w:sz w:val="22"/>
          <w:szCs w:val="22"/>
        </w:rPr>
        <w:t xml:space="preserve">При этом Эмитент и ЗАО «ФБ ММВБ» обязаны обеспечить доступ к информации, содержащейся в изменениях в Решение о выпуске Биржевых облигаций и (или) в Проспект Биржевых облигаций, любым заинтересованным в этом лицам независимо от целей получения этой информации не позднее даты начала размещения Биржевых </w:t>
      </w:r>
      <w:r w:rsidRPr="0050418E">
        <w:rPr>
          <w:b/>
          <w:bCs/>
          <w:i/>
          <w:iCs/>
        </w:rPr>
        <w:t>облигаций</w:t>
      </w:r>
      <w:r w:rsidRPr="00852432">
        <w:rPr>
          <w:b/>
          <w:bCs/>
          <w:i/>
          <w:iCs/>
          <w:sz w:val="22"/>
          <w:szCs w:val="22"/>
        </w:rPr>
        <w:t>.</w:t>
      </w:r>
    </w:p>
    <w:p w:rsidR="006C2276" w:rsidRDefault="006C2276" w:rsidP="006C2276">
      <w:pPr>
        <w:jc w:val="both"/>
        <w:rPr>
          <w:b/>
          <w:sz w:val="22"/>
          <w:szCs w:val="22"/>
        </w:rPr>
      </w:pPr>
    </w:p>
    <w:p w:rsidR="006678A0" w:rsidRPr="00AB7043" w:rsidRDefault="006678A0" w:rsidP="006678A0">
      <w:pPr>
        <w:numPr>
          <w:ilvl w:val="0"/>
          <w:numId w:val="13"/>
        </w:numPr>
        <w:ind w:left="0" w:firstLine="0"/>
        <w:jc w:val="both"/>
        <w:rPr>
          <w:b/>
          <w:sz w:val="22"/>
          <w:szCs w:val="22"/>
        </w:rPr>
      </w:pPr>
      <w:r w:rsidRPr="00AB7043">
        <w:rPr>
          <w:b/>
          <w:sz w:val="22"/>
          <w:szCs w:val="22"/>
        </w:rPr>
        <w:t xml:space="preserve">Изменения в тексте </w:t>
      </w:r>
      <w:r w:rsidR="00C908B4">
        <w:rPr>
          <w:b/>
          <w:sz w:val="22"/>
          <w:szCs w:val="22"/>
        </w:rPr>
        <w:t>п.1</w:t>
      </w:r>
      <w:r w:rsidRPr="00AB7043">
        <w:rPr>
          <w:b/>
          <w:sz w:val="22"/>
          <w:szCs w:val="22"/>
        </w:rPr>
        <w:t>3 Решения о выпуске:</w:t>
      </w:r>
    </w:p>
    <w:p w:rsidR="006678A0" w:rsidRDefault="006678A0" w:rsidP="006678A0">
      <w:pPr>
        <w:numPr>
          <w:ilvl w:val="1"/>
          <w:numId w:val="13"/>
        </w:numPr>
        <w:ind w:left="709" w:hanging="709"/>
        <w:jc w:val="both"/>
        <w:rPr>
          <w:b/>
          <w:sz w:val="22"/>
          <w:szCs w:val="22"/>
        </w:rPr>
      </w:pPr>
      <w:r w:rsidRPr="00AB7043">
        <w:rPr>
          <w:b/>
          <w:sz w:val="22"/>
          <w:szCs w:val="22"/>
        </w:rPr>
        <w:t>Текст изменяемой редакции п.</w:t>
      </w:r>
      <w:r w:rsidR="00944007">
        <w:rPr>
          <w:b/>
          <w:sz w:val="22"/>
          <w:szCs w:val="22"/>
        </w:rPr>
        <w:t>1</w:t>
      </w:r>
      <w:r w:rsidRPr="00AB7043">
        <w:rPr>
          <w:b/>
          <w:sz w:val="22"/>
          <w:szCs w:val="22"/>
        </w:rPr>
        <w:t>3 Решения о выпуске:</w:t>
      </w:r>
    </w:p>
    <w:p w:rsidR="00C908B4" w:rsidRPr="003F7A12" w:rsidRDefault="00C908B4" w:rsidP="00C908B4">
      <w:pPr>
        <w:adjustRightInd w:val="0"/>
        <w:ind w:firstLine="540"/>
        <w:jc w:val="both"/>
        <w:rPr>
          <w:sz w:val="22"/>
          <w:szCs w:val="22"/>
        </w:rPr>
      </w:pPr>
      <w:r w:rsidRPr="003F7A12">
        <w:rPr>
          <w:sz w:val="22"/>
          <w:szCs w:val="22"/>
        </w:rPr>
        <w:t>13.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C908B4" w:rsidRPr="00AB7043" w:rsidRDefault="00C908B4" w:rsidP="00C908B4">
      <w:pPr>
        <w:jc w:val="both"/>
        <w:rPr>
          <w:b/>
          <w:sz w:val="22"/>
          <w:szCs w:val="22"/>
        </w:rPr>
      </w:pPr>
      <w:r w:rsidRPr="003F7A12">
        <w:rPr>
          <w:b/>
          <w:bCs/>
          <w:i/>
          <w:iCs/>
          <w:sz w:val="22"/>
          <w:szCs w:val="22"/>
          <w:lang w:eastAsia="en-US"/>
        </w:rPr>
        <w:t>Эмитент обязуется обеспечить права владельцев облигаций при соблюдении ими установленного законодательством Российской Федерации порядка осуществления этих прав.</w:t>
      </w:r>
    </w:p>
    <w:p w:rsidR="006678A0" w:rsidRPr="00AB7043" w:rsidRDefault="006678A0" w:rsidP="006678A0">
      <w:pPr>
        <w:numPr>
          <w:ilvl w:val="1"/>
          <w:numId w:val="13"/>
        </w:numPr>
        <w:ind w:left="709" w:hanging="709"/>
        <w:jc w:val="both"/>
        <w:rPr>
          <w:b/>
          <w:sz w:val="22"/>
          <w:szCs w:val="22"/>
        </w:rPr>
      </w:pPr>
      <w:r w:rsidRPr="00AB7043">
        <w:rPr>
          <w:b/>
          <w:sz w:val="22"/>
          <w:szCs w:val="22"/>
        </w:rPr>
        <w:t>Текст измененной редакции п.</w:t>
      </w:r>
      <w:r w:rsidR="00944007">
        <w:rPr>
          <w:b/>
          <w:sz w:val="22"/>
          <w:szCs w:val="22"/>
        </w:rPr>
        <w:t>1</w:t>
      </w:r>
      <w:r w:rsidRPr="00AB7043">
        <w:rPr>
          <w:b/>
          <w:sz w:val="22"/>
          <w:szCs w:val="22"/>
        </w:rPr>
        <w:t>3 Решения о выпуске:</w:t>
      </w:r>
    </w:p>
    <w:p w:rsidR="00C908B4" w:rsidRPr="003F7A12" w:rsidRDefault="00C908B4" w:rsidP="00C908B4">
      <w:pPr>
        <w:adjustRightInd w:val="0"/>
        <w:ind w:firstLine="540"/>
        <w:jc w:val="both"/>
        <w:rPr>
          <w:sz w:val="22"/>
          <w:szCs w:val="22"/>
        </w:rPr>
      </w:pPr>
      <w:r w:rsidRPr="003F7A12">
        <w:rPr>
          <w:sz w:val="22"/>
          <w:szCs w:val="22"/>
        </w:rPr>
        <w:t>13.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C908B4" w:rsidRPr="003F7A12" w:rsidRDefault="00C908B4" w:rsidP="00C908B4">
      <w:pPr>
        <w:pStyle w:val="3"/>
        <w:ind w:left="0" w:firstLine="567"/>
        <w:jc w:val="both"/>
        <w:rPr>
          <w:b/>
          <w:bCs/>
          <w:i/>
          <w:iCs/>
          <w:sz w:val="22"/>
          <w:szCs w:val="22"/>
          <w:lang w:eastAsia="en-US"/>
        </w:rPr>
      </w:pPr>
      <w:r w:rsidRPr="003F7A12">
        <w:rPr>
          <w:b/>
          <w:bCs/>
          <w:i/>
          <w:iCs/>
          <w:sz w:val="22"/>
          <w:szCs w:val="22"/>
          <w:lang w:eastAsia="en-US"/>
        </w:rPr>
        <w:t xml:space="preserve">Эмитент обязуется обеспечить права владельцев </w:t>
      </w:r>
      <w:r>
        <w:rPr>
          <w:b/>
          <w:bCs/>
          <w:i/>
          <w:iCs/>
          <w:sz w:val="22"/>
          <w:szCs w:val="22"/>
          <w:lang w:eastAsia="en-US"/>
        </w:rPr>
        <w:t xml:space="preserve">Биржевых </w:t>
      </w:r>
      <w:r w:rsidRPr="003F7A12">
        <w:rPr>
          <w:b/>
          <w:bCs/>
          <w:i/>
          <w:iCs/>
          <w:sz w:val="22"/>
          <w:szCs w:val="22"/>
          <w:lang w:eastAsia="en-US"/>
        </w:rPr>
        <w:t>облигаций при соблюдении ими установленного законодательством Российской Федерации порядка осуществления этих прав.</w:t>
      </w:r>
    </w:p>
    <w:p w:rsidR="006678A0" w:rsidRDefault="006678A0" w:rsidP="00AB7043">
      <w:pPr>
        <w:jc w:val="both"/>
        <w:rPr>
          <w:b/>
          <w:sz w:val="22"/>
          <w:szCs w:val="22"/>
        </w:rPr>
      </w:pPr>
    </w:p>
    <w:p w:rsidR="006C2276" w:rsidRPr="00AB7043" w:rsidRDefault="006C2276" w:rsidP="006C2276">
      <w:pPr>
        <w:numPr>
          <w:ilvl w:val="0"/>
          <w:numId w:val="13"/>
        </w:numPr>
        <w:ind w:left="0" w:firstLine="0"/>
        <w:jc w:val="both"/>
        <w:rPr>
          <w:b/>
          <w:sz w:val="22"/>
          <w:szCs w:val="22"/>
        </w:rPr>
      </w:pPr>
      <w:r w:rsidRPr="00AB7043">
        <w:rPr>
          <w:b/>
          <w:sz w:val="22"/>
          <w:szCs w:val="22"/>
        </w:rPr>
        <w:t xml:space="preserve">Изменения в тексте </w:t>
      </w:r>
      <w:r w:rsidR="00C908B4">
        <w:rPr>
          <w:b/>
          <w:sz w:val="22"/>
          <w:szCs w:val="22"/>
        </w:rPr>
        <w:t>пп.1</w:t>
      </w:r>
      <w:r w:rsidRPr="00AB7043">
        <w:rPr>
          <w:b/>
          <w:sz w:val="22"/>
          <w:szCs w:val="22"/>
        </w:rPr>
        <w:t xml:space="preserve"> п.</w:t>
      </w:r>
      <w:r w:rsidR="00C908B4">
        <w:rPr>
          <w:b/>
          <w:sz w:val="22"/>
          <w:szCs w:val="22"/>
        </w:rPr>
        <w:t>15</w:t>
      </w:r>
      <w:r w:rsidRPr="00AB7043">
        <w:rPr>
          <w:b/>
          <w:sz w:val="22"/>
          <w:szCs w:val="22"/>
        </w:rPr>
        <w:t xml:space="preserve"> Решения о выпуске:</w:t>
      </w:r>
    </w:p>
    <w:p w:rsidR="006C2276" w:rsidRDefault="006C2276" w:rsidP="006C2276">
      <w:pPr>
        <w:numPr>
          <w:ilvl w:val="1"/>
          <w:numId w:val="13"/>
        </w:numPr>
        <w:ind w:left="709" w:hanging="709"/>
        <w:jc w:val="both"/>
        <w:rPr>
          <w:b/>
          <w:sz w:val="22"/>
          <w:szCs w:val="22"/>
        </w:rPr>
      </w:pPr>
      <w:r w:rsidRPr="00AB7043">
        <w:rPr>
          <w:b/>
          <w:sz w:val="22"/>
          <w:szCs w:val="22"/>
        </w:rPr>
        <w:t xml:space="preserve">Текст изменяемой редакции </w:t>
      </w:r>
      <w:r w:rsidR="00C908B4">
        <w:rPr>
          <w:b/>
          <w:sz w:val="22"/>
          <w:szCs w:val="22"/>
        </w:rPr>
        <w:t>пп.1</w:t>
      </w:r>
      <w:r w:rsidR="00C908B4" w:rsidRPr="00AB7043">
        <w:rPr>
          <w:b/>
          <w:sz w:val="22"/>
          <w:szCs w:val="22"/>
        </w:rPr>
        <w:t xml:space="preserve"> п.</w:t>
      </w:r>
      <w:r w:rsidR="00C908B4">
        <w:rPr>
          <w:b/>
          <w:sz w:val="22"/>
          <w:szCs w:val="22"/>
        </w:rPr>
        <w:t>15</w:t>
      </w:r>
      <w:r w:rsidR="00C908B4" w:rsidRPr="00AB7043">
        <w:rPr>
          <w:b/>
          <w:sz w:val="22"/>
          <w:szCs w:val="22"/>
        </w:rPr>
        <w:t xml:space="preserve"> Решения о выпуске</w:t>
      </w:r>
      <w:r w:rsidRPr="00AB7043">
        <w:rPr>
          <w:b/>
          <w:sz w:val="22"/>
          <w:szCs w:val="22"/>
        </w:rPr>
        <w:t>:</w:t>
      </w:r>
    </w:p>
    <w:p w:rsidR="00C908B4" w:rsidRPr="003F7A12" w:rsidRDefault="00C908B4" w:rsidP="00C908B4">
      <w:pPr>
        <w:adjustRightInd w:val="0"/>
        <w:ind w:firstLine="539"/>
        <w:jc w:val="both"/>
        <w:rPr>
          <w:b/>
          <w:bCs/>
          <w:i/>
          <w:iCs/>
          <w:sz w:val="22"/>
          <w:szCs w:val="22"/>
        </w:rPr>
      </w:pPr>
      <w:r w:rsidRPr="003F7A12">
        <w:rPr>
          <w:b/>
          <w:bCs/>
          <w:i/>
          <w:iCs/>
          <w:sz w:val="22"/>
          <w:szCs w:val="22"/>
        </w:rPr>
        <w:t>1. Размещение и обращение Биржевых облигаций может осуществляться только на торгах фондовой биржи.</w:t>
      </w:r>
    </w:p>
    <w:p w:rsidR="00C908B4" w:rsidRPr="003F7A12" w:rsidRDefault="00C908B4" w:rsidP="00C908B4">
      <w:pPr>
        <w:adjustRightInd w:val="0"/>
        <w:ind w:firstLine="539"/>
        <w:jc w:val="both"/>
        <w:rPr>
          <w:b/>
          <w:bCs/>
          <w:i/>
          <w:iCs/>
          <w:sz w:val="22"/>
          <w:szCs w:val="22"/>
        </w:rPr>
      </w:pPr>
      <w:r w:rsidRPr="003F7A12">
        <w:rPr>
          <w:b/>
          <w:bCs/>
          <w:i/>
          <w:iCs/>
          <w:sz w:val="22"/>
          <w:szCs w:val="22"/>
        </w:rPr>
        <w:t>Обращение биржевых облигаций до их полной оплаты и завершения размещения запрещается.</w:t>
      </w:r>
    </w:p>
    <w:p w:rsidR="00C908B4" w:rsidRPr="003F7A12" w:rsidRDefault="00C908B4" w:rsidP="00C908B4">
      <w:pPr>
        <w:pStyle w:val="3"/>
        <w:spacing w:after="0"/>
        <w:ind w:left="0" w:firstLine="539"/>
        <w:jc w:val="both"/>
        <w:rPr>
          <w:b/>
          <w:bCs/>
          <w:i/>
          <w:iCs/>
          <w:sz w:val="22"/>
          <w:szCs w:val="22"/>
          <w:lang w:eastAsia="en-US"/>
        </w:rPr>
      </w:pPr>
      <w:r w:rsidRPr="003F7A12">
        <w:rPr>
          <w:b/>
          <w:bCs/>
          <w:i/>
          <w:iCs/>
          <w:sz w:val="22"/>
          <w:szCs w:val="22"/>
          <w:lang w:eastAsia="en-US"/>
        </w:rPr>
        <w:lastRenderedPageBreak/>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C908B4" w:rsidRPr="00AB7043" w:rsidRDefault="00C908B4" w:rsidP="00C908B4">
      <w:pPr>
        <w:pStyle w:val="3"/>
        <w:spacing w:after="0"/>
        <w:ind w:left="0" w:firstLine="539"/>
        <w:jc w:val="both"/>
        <w:rPr>
          <w:b/>
          <w:sz w:val="22"/>
          <w:szCs w:val="22"/>
        </w:rPr>
      </w:pPr>
      <w:r w:rsidRPr="003F7A12">
        <w:rPr>
          <w:b/>
          <w:bCs/>
          <w:i/>
          <w:iCs/>
          <w:sz w:val="22"/>
          <w:szCs w:val="22"/>
        </w:rPr>
        <w:t>На биржевом рынке Биржевые облигации обращаются с изъятиями, установленными организаторами торговли на рынке ценных бумаг.</w:t>
      </w:r>
    </w:p>
    <w:p w:rsidR="006C2276" w:rsidRPr="00AB7043" w:rsidRDefault="006C2276" w:rsidP="006C2276">
      <w:pPr>
        <w:numPr>
          <w:ilvl w:val="1"/>
          <w:numId w:val="13"/>
        </w:numPr>
        <w:ind w:left="709" w:hanging="709"/>
        <w:jc w:val="both"/>
        <w:rPr>
          <w:b/>
          <w:sz w:val="22"/>
          <w:szCs w:val="22"/>
        </w:rPr>
      </w:pPr>
      <w:r w:rsidRPr="00AB7043">
        <w:rPr>
          <w:b/>
          <w:sz w:val="22"/>
          <w:szCs w:val="22"/>
        </w:rPr>
        <w:t xml:space="preserve">Текст измененной редакции </w:t>
      </w:r>
      <w:r w:rsidR="00C908B4">
        <w:rPr>
          <w:b/>
          <w:sz w:val="22"/>
          <w:szCs w:val="22"/>
        </w:rPr>
        <w:t>пп.1</w:t>
      </w:r>
      <w:r w:rsidR="00C908B4" w:rsidRPr="00AB7043">
        <w:rPr>
          <w:b/>
          <w:sz w:val="22"/>
          <w:szCs w:val="22"/>
        </w:rPr>
        <w:t xml:space="preserve"> п.</w:t>
      </w:r>
      <w:r w:rsidR="00C908B4">
        <w:rPr>
          <w:b/>
          <w:sz w:val="22"/>
          <w:szCs w:val="22"/>
        </w:rPr>
        <w:t>15</w:t>
      </w:r>
      <w:r w:rsidR="00C908B4" w:rsidRPr="00AB7043">
        <w:rPr>
          <w:b/>
          <w:sz w:val="22"/>
          <w:szCs w:val="22"/>
        </w:rPr>
        <w:t xml:space="preserve"> Решения о выпуске</w:t>
      </w:r>
      <w:r w:rsidRPr="00AB7043">
        <w:rPr>
          <w:b/>
          <w:sz w:val="22"/>
          <w:szCs w:val="22"/>
        </w:rPr>
        <w:t>:</w:t>
      </w:r>
    </w:p>
    <w:p w:rsidR="00C908B4" w:rsidRPr="001761BF" w:rsidRDefault="00C908B4" w:rsidP="00C908B4">
      <w:pPr>
        <w:ind w:firstLine="510"/>
        <w:jc w:val="both"/>
        <w:rPr>
          <w:b/>
          <w:i/>
          <w:color w:val="000000"/>
          <w:sz w:val="22"/>
          <w:szCs w:val="22"/>
        </w:rPr>
      </w:pPr>
      <w:r w:rsidRPr="001761BF">
        <w:rPr>
          <w:b/>
          <w:i/>
          <w:color w:val="000000"/>
          <w:sz w:val="22"/>
          <w:szCs w:val="22"/>
        </w:rPr>
        <w:t xml:space="preserve">1. Совершение сделок, влекущих за собой переход прав собственности на Биржевые облигации (обращение Биржевых облигаций), допускается после присвоения их выпуску (дополнительному выпуску) идентификационного номера. </w:t>
      </w:r>
    </w:p>
    <w:p w:rsidR="00C908B4" w:rsidRPr="001761BF" w:rsidRDefault="00C908B4" w:rsidP="00C908B4">
      <w:pPr>
        <w:autoSpaceDE/>
        <w:autoSpaceDN/>
        <w:ind w:left="-14" w:firstLine="510"/>
        <w:jc w:val="both"/>
        <w:rPr>
          <w:b/>
          <w:i/>
          <w:color w:val="000000"/>
          <w:sz w:val="22"/>
          <w:szCs w:val="22"/>
        </w:rPr>
      </w:pPr>
      <w:r w:rsidRPr="001761BF">
        <w:rPr>
          <w:b/>
          <w:i/>
          <w:color w:val="000000"/>
          <w:sz w:val="22"/>
          <w:szCs w:val="22"/>
        </w:rPr>
        <w:t xml:space="preserve">Переход прав собственности на Биржевые облигации запрещается до их полной оплаты. Публичное обращение Биржевых облигаций, в том числе их предложение неограниченному кругу лиц (включая использование рекламы), допускается при одновременном соблюдении следующих условий: </w:t>
      </w:r>
    </w:p>
    <w:p w:rsidR="00C908B4" w:rsidRPr="001761BF" w:rsidRDefault="00C908B4" w:rsidP="00C908B4">
      <w:pPr>
        <w:numPr>
          <w:ilvl w:val="0"/>
          <w:numId w:val="12"/>
        </w:numPr>
        <w:autoSpaceDE/>
        <w:autoSpaceDN/>
        <w:ind w:firstLine="510"/>
        <w:jc w:val="both"/>
        <w:rPr>
          <w:b/>
          <w:i/>
          <w:color w:val="000000"/>
          <w:sz w:val="22"/>
          <w:szCs w:val="22"/>
        </w:rPr>
      </w:pPr>
      <w:r>
        <w:rPr>
          <w:b/>
          <w:i/>
          <w:color w:val="000000"/>
          <w:sz w:val="22"/>
          <w:szCs w:val="22"/>
        </w:rPr>
        <w:t xml:space="preserve"> </w:t>
      </w:r>
      <w:r w:rsidRPr="001761BF">
        <w:rPr>
          <w:b/>
          <w:i/>
          <w:color w:val="000000"/>
          <w:sz w:val="22"/>
          <w:szCs w:val="22"/>
        </w:rPr>
        <w:t xml:space="preserve">допуск Биржевых облигаций к организованным торгам с представлением бирже проспекта указанных ценных бумаг или допуск Биржевых облигаций к организованным торгам без их включения в котировальные списки; </w:t>
      </w:r>
    </w:p>
    <w:p w:rsidR="00C908B4" w:rsidRPr="001761BF" w:rsidRDefault="00C908B4" w:rsidP="00C908B4">
      <w:pPr>
        <w:numPr>
          <w:ilvl w:val="0"/>
          <w:numId w:val="12"/>
        </w:numPr>
        <w:autoSpaceDE/>
        <w:autoSpaceDN/>
        <w:ind w:firstLine="510"/>
        <w:jc w:val="both"/>
        <w:rPr>
          <w:b/>
          <w:i/>
          <w:color w:val="000000"/>
          <w:sz w:val="22"/>
          <w:szCs w:val="22"/>
        </w:rPr>
      </w:pPr>
      <w:r>
        <w:rPr>
          <w:b/>
          <w:i/>
          <w:color w:val="000000"/>
          <w:sz w:val="22"/>
          <w:szCs w:val="22"/>
        </w:rPr>
        <w:t xml:space="preserve"> </w:t>
      </w:r>
      <w:r w:rsidRPr="001761BF">
        <w:rPr>
          <w:b/>
          <w:i/>
          <w:color w:val="000000"/>
          <w:sz w:val="22"/>
          <w:szCs w:val="22"/>
        </w:rPr>
        <w:t xml:space="preserve">раскрытие Эмитентом информации в соответствии с требованиями организатора торговли. </w:t>
      </w:r>
    </w:p>
    <w:p w:rsidR="00C908B4" w:rsidRPr="003F7A12" w:rsidRDefault="00C908B4" w:rsidP="00C908B4">
      <w:pPr>
        <w:pStyle w:val="3"/>
        <w:spacing w:after="0"/>
        <w:ind w:firstLine="539"/>
        <w:jc w:val="both"/>
        <w:rPr>
          <w:b/>
          <w:bCs/>
          <w:i/>
          <w:iCs/>
          <w:sz w:val="22"/>
          <w:szCs w:val="22"/>
        </w:rPr>
      </w:pPr>
      <w:r w:rsidRPr="001761BF">
        <w:rPr>
          <w:b/>
          <w:i/>
          <w:color w:val="000000"/>
          <w:sz w:val="22"/>
          <w:szCs w:val="22"/>
        </w:rPr>
        <w:t>Нерезиденты могут приобретать Биржевые облигации в соответствии с действующим законод</w:t>
      </w:r>
      <w:r>
        <w:rPr>
          <w:b/>
          <w:i/>
          <w:color w:val="000000"/>
          <w:sz w:val="22"/>
          <w:szCs w:val="22"/>
        </w:rPr>
        <w:t>ательством Российской Федерации</w:t>
      </w:r>
      <w:r w:rsidRPr="003F7A12">
        <w:rPr>
          <w:b/>
          <w:bCs/>
          <w:i/>
          <w:iCs/>
          <w:sz w:val="22"/>
          <w:szCs w:val="22"/>
        </w:rPr>
        <w:t>.</w:t>
      </w:r>
    </w:p>
    <w:p w:rsidR="006C2276" w:rsidRDefault="006C2276" w:rsidP="00AB7043">
      <w:pPr>
        <w:jc w:val="both"/>
        <w:rPr>
          <w:b/>
          <w:sz w:val="22"/>
          <w:szCs w:val="22"/>
        </w:rPr>
      </w:pPr>
    </w:p>
    <w:p w:rsidR="006C2276" w:rsidRDefault="006C2276" w:rsidP="001B3215">
      <w:pPr>
        <w:numPr>
          <w:ilvl w:val="0"/>
          <w:numId w:val="13"/>
        </w:numPr>
        <w:ind w:left="0" w:firstLine="0"/>
        <w:jc w:val="both"/>
        <w:rPr>
          <w:b/>
          <w:sz w:val="22"/>
          <w:szCs w:val="22"/>
        </w:rPr>
      </w:pPr>
      <w:r w:rsidRPr="00AB7043">
        <w:rPr>
          <w:b/>
          <w:sz w:val="22"/>
          <w:szCs w:val="22"/>
        </w:rPr>
        <w:t xml:space="preserve">Изменения в тексте </w:t>
      </w:r>
      <w:r w:rsidR="00511E15">
        <w:rPr>
          <w:b/>
          <w:sz w:val="22"/>
          <w:szCs w:val="22"/>
        </w:rPr>
        <w:t xml:space="preserve">титульного листа </w:t>
      </w:r>
      <w:r w:rsidR="00C908B4">
        <w:rPr>
          <w:b/>
          <w:sz w:val="22"/>
          <w:szCs w:val="22"/>
        </w:rPr>
        <w:t xml:space="preserve">образца сертификата биржевых облигаций серии БО-03, решение о выпуске которых утверждено </w:t>
      </w:r>
      <w:r w:rsidR="001B3215" w:rsidRPr="001B3215">
        <w:rPr>
          <w:b/>
          <w:sz w:val="22"/>
          <w:szCs w:val="22"/>
        </w:rPr>
        <w:t>решением Совета директоров Открытого акционерного общества «Аптечная сеть 36,6» 29 сентября 2010 года, Протокол №128 от 04 октября 2010 года</w:t>
      </w:r>
      <w:r w:rsidR="001B3215">
        <w:rPr>
          <w:b/>
          <w:sz w:val="22"/>
          <w:szCs w:val="22"/>
        </w:rPr>
        <w:t xml:space="preserve"> (далее по тексту – «</w:t>
      </w:r>
      <w:r w:rsidR="00FC3D8D">
        <w:rPr>
          <w:b/>
          <w:sz w:val="22"/>
          <w:szCs w:val="22"/>
        </w:rPr>
        <w:t>Сертификат</w:t>
      </w:r>
      <w:r w:rsidR="001B3215">
        <w:rPr>
          <w:b/>
          <w:sz w:val="22"/>
          <w:szCs w:val="22"/>
        </w:rPr>
        <w:t>»)</w:t>
      </w:r>
      <w:r w:rsidRPr="00AB7043">
        <w:rPr>
          <w:b/>
          <w:sz w:val="22"/>
          <w:szCs w:val="22"/>
        </w:rPr>
        <w:t>:</w:t>
      </w:r>
    </w:p>
    <w:p w:rsidR="00511E15" w:rsidRDefault="00511E15" w:rsidP="00511E15">
      <w:pPr>
        <w:numPr>
          <w:ilvl w:val="1"/>
          <w:numId w:val="13"/>
        </w:numPr>
        <w:ind w:left="709" w:hanging="709"/>
        <w:jc w:val="both"/>
        <w:rPr>
          <w:b/>
          <w:sz w:val="22"/>
          <w:szCs w:val="22"/>
        </w:rPr>
      </w:pPr>
      <w:r>
        <w:rPr>
          <w:b/>
          <w:sz w:val="22"/>
          <w:szCs w:val="22"/>
        </w:rPr>
        <w:t xml:space="preserve">текст изменяемой редакции </w:t>
      </w:r>
      <w:r w:rsidRPr="00511E15">
        <w:rPr>
          <w:b/>
          <w:sz w:val="22"/>
          <w:szCs w:val="22"/>
        </w:rPr>
        <w:t xml:space="preserve">титульного листа </w:t>
      </w:r>
      <w:r w:rsidR="00FC3D8D">
        <w:rPr>
          <w:b/>
          <w:sz w:val="22"/>
          <w:szCs w:val="22"/>
        </w:rPr>
        <w:t>С</w:t>
      </w:r>
      <w:r w:rsidRPr="00511E15">
        <w:rPr>
          <w:b/>
          <w:sz w:val="22"/>
          <w:szCs w:val="22"/>
        </w:rPr>
        <w:t>ертификата</w:t>
      </w:r>
      <w:r>
        <w:rPr>
          <w:b/>
          <w:sz w:val="22"/>
          <w:szCs w:val="22"/>
        </w:rPr>
        <w:t>:</w:t>
      </w:r>
    </w:p>
    <w:p w:rsidR="00511E15" w:rsidRPr="002D0E64" w:rsidRDefault="00511E15" w:rsidP="00511E15">
      <w:pPr>
        <w:ind w:left="181" w:right="113"/>
        <w:jc w:val="both"/>
        <w:rPr>
          <w:sz w:val="22"/>
          <w:szCs w:val="22"/>
        </w:rPr>
      </w:pPr>
      <w:r w:rsidRPr="002D0E64">
        <w:rPr>
          <w:sz w:val="22"/>
          <w:szCs w:val="22"/>
        </w:rPr>
        <w:t xml:space="preserve">Настоящий сертификат передается на хранение в Закрытое акционерное общество </w:t>
      </w:r>
      <w:r>
        <w:rPr>
          <w:sz w:val="22"/>
          <w:szCs w:val="22"/>
        </w:rPr>
        <w:t>«</w:t>
      </w:r>
      <w:r w:rsidRPr="002D0E64">
        <w:rPr>
          <w:sz w:val="22"/>
          <w:szCs w:val="22"/>
        </w:rPr>
        <w:t>Национальный депозитарный центр</w:t>
      </w:r>
      <w:r>
        <w:rPr>
          <w:sz w:val="22"/>
          <w:szCs w:val="22"/>
        </w:rPr>
        <w:t>» (далее – «</w:t>
      </w:r>
      <w:r w:rsidRPr="002D0E64">
        <w:rPr>
          <w:sz w:val="22"/>
          <w:szCs w:val="22"/>
        </w:rPr>
        <w:t>Депозитарий</w:t>
      </w:r>
      <w:r>
        <w:rPr>
          <w:sz w:val="22"/>
          <w:szCs w:val="22"/>
        </w:rPr>
        <w:t>»</w:t>
      </w:r>
      <w:r w:rsidRPr="002D0E64">
        <w:rPr>
          <w:sz w:val="22"/>
          <w:szCs w:val="22"/>
        </w:rPr>
        <w:t>), осуществляющее обязательное централизованное хранение сертификата облигаций.</w:t>
      </w:r>
    </w:p>
    <w:p w:rsidR="00511E15" w:rsidRDefault="00511E15" w:rsidP="00511E15">
      <w:pPr>
        <w:ind w:left="181" w:right="113"/>
        <w:jc w:val="both"/>
        <w:rPr>
          <w:b/>
          <w:sz w:val="22"/>
          <w:szCs w:val="22"/>
        </w:rPr>
      </w:pPr>
      <w:r w:rsidRPr="002D0E64">
        <w:rPr>
          <w:sz w:val="22"/>
          <w:szCs w:val="22"/>
        </w:rPr>
        <w:t>Место нахождения Депозитария: г. Москва, Средний Кисловский переулок, дом 1/13, строение 4</w:t>
      </w:r>
      <w:r>
        <w:rPr>
          <w:sz w:val="22"/>
          <w:szCs w:val="22"/>
        </w:rPr>
        <w:t>.</w:t>
      </w:r>
    </w:p>
    <w:p w:rsidR="00511E15" w:rsidRDefault="00511E15" w:rsidP="00511E15">
      <w:pPr>
        <w:numPr>
          <w:ilvl w:val="1"/>
          <w:numId w:val="13"/>
        </w:numPr>
        <w:ind w:left="709" w:hanging="709"/>
        <w:jc w:val="both"/>
        <w:rPr>
          <w:b/>
          <w:sz w:val="22"/>
          <w:szCs w:val="22"/>
        </w:rPr>
      </w:pPr>
      <w:r>
        <w:rPr>
          <w:b/>
          <w:sz w:val="22"/>
          <w:szCs w:val="22"/>
        </w:rPr>
        <w:t xml:space="preserve">текст измененной редакции </w:t>
      </w:r>
      <w:r w:rsidRPr="00511E15">
        <w:rPr>
          <w:b/>
          <w:sz w:val="22"/>
          <w:szCs w:val="22"/>
        </w:rPr>
        <w:t xml:space="preserve">титульного листа </w:t>
      </w:r>
      <w:r w:rsidR="00FC3D8D">
        <w:rPr>
          <w:b/>
          <w:sz w:val="22"/>
          <w:szCs w:val="22"/>
        </w:rPr>
        <w:t>С</w:t>
      </w:r>
      <w:r w:rsidRPr="00511E15">
        <w:rPr>
          <w:b/>
          <w:sz w:val="22"/>
          <w:szCs w:val="22"/>
        </w:rPr>
        <w:t>ертификата</w:t>
      </w:r>
      <w:r>
        <w:rPr>
          <w:b/>
          <w:sz w:val="22"/>
          <w:szCs w:val="22"/>
        </w:rPr>
        <w:t>:</w:t>
      </w:r>
    </w:p>
    <w:p w:rsidR="00511E15" w:rsidRPr="00FF0EF9" w:rsidRDefault="00511E15" w:rsidP="00511E15">
      <w:pPr>
        <w:ind w:left="181" w:right="113"/>
        <w:jc w:val="both"/>
        <w:rPr>
          <w:sz w:val="22"/>
          <w:szCs w:val="22"/>
        </w:rPr>
      </w:pPr>
      <w:r w:rsidRPr="00EC1AFB">
        <w:rPr>
          <w:sz w:val="22"/>
          <w:szCs w:val="22"/>
        </w:rPr>
        <w:t xml:space="preserve">Настоящий сертификат передается на хранение в </w:t>
      </w:r>
      <w:r w:rsidRPr="0037613C">
        <w:rPr>
          <w:b/>
          <w:i/>
          <w:sz w:val="22"/>
          <w:szCs w:val="22"/>
        </w:rPr>
        <w:t>Небанковскую кредитную организацию закрытое акционерное общество «Национальный расчетный депозитарий», зарегистрированную по адресу город Москва, улица Спартаковская, дом 12 и осуществляющую обязательное централизованное хранение сертификата Биржевых облигаций</w:t>
      </w:r>
      <w:r>
        <w:rPr>
          <w:b/>
          <w:i/>
          <w:sz w:val="22"/>
          <w:szCs w:val="22"/>
        </w:rPr>
        <w:t xml:space="preserve"> (далее – «НРД»)</w:t>
      </w:r>
      <w:r w:rsidRPr="0037613C">
        <w:rPr>
          <w:b/>
          <w:i/>
          <w:sz w:val="22"/>
          <w:szCs w:val="22"/>
        </w:rPr>
        <w:t>.</w:t>
      </w:r>
    </w:p>
    <w:p w:rsidR="00511E15" w:rsidRDefault="00511E15" w:rsidP="00511E15">
      <w:pPr>
        <w:jc w:val="both"/>
        <w:rPr>
          <w:sz w:val="22"/>
          <w:szCs w:val="22"/>
        </w:rPr>
      </w:pPr>
      <w:r w:rsidRPr="002D0E64">
        <w:rPr>
          <w:sz w:val="22"/>
          <w:szCs w:val="22"/>
        </w:rPr>
        <w:t>Место нахождения Депозитария:</w:t>
      </w:r>
      <w:r>
        <w:rPr>
          <w:sz w:val="22"/>
          <w:szCs w:val="22"/>
        </w:rPr>
        <w:t xml:space="preserve"> </w:t>
      </w:r>
      <w:r w:rsidRPr="0037613C">
        <w:rPr>
          <w:sz w:val="22"/>
          <w:szCs w:val="22"/>
        </w:rPr>
        <w:t>город Москва, улица Спартаковская, дом 12</w:t>
      </w:r>
      <w:r>
        <w:rPr>
          <w:sz w:val="22"/>
          <w:szCs w:val="22"/>
        </w:rPr>
        <w:t>.</w:t>
      </w:r>
    </w:p>
    <w:p w:rsidR="00FC3D8D" w:rsidRPr="00FC3D8D" w:rsidRDefault="00FC3D8D" w:rsidP="00511E15">
      <w:pPr>
        <w:jc w:val="both"/>
        <w:rPr>
          <w:sz w:val="22"/>
          <w:szCs w:val="22"/>
        </w:rPr>
      </w:pPr>
    </w:p>
    <w:p w:rsidR="00511E15" w:rsidRPr="00AB7043" w:rsidRDefault="00FC3D8D" w:rsidP="001B3215">
      <w:pPr>
        <w:numPr>
          <w:ilvl w:val="0"/>
          <w:numId w:val="13"/>
        </w:numPr>
        <w:ind w:left="0" w:firstLine="0"/>
        <w:jc w:val="both"/>
        <w:rPr>
          <w:b/>
          <w:sz w:val="22"/>
          <w:szCs w:val="22"/>
        </w:rPr>
      </w:pPr>
      <w:r>
        <w:rPr>
          <w:b/>
          <w:sz w:val="22"/>
          <w:szCs w:val="22"/>
        </w:rPr>
        <w:t>Изменения в тексте п.3 оборотной стороны Сертификата:</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изменяемой редакции п.3 </w:t>
      </w:r>
      <w:r w:rsidR="00FC3D8D">
        <w:rPr>
          <w:b/>
          <w:sz w:val="22"/>
          <w:szCs w:val="22"/>
        </w:rPr>
        <w:t>оборотной стороны Сертификата</w:t>
      </w:r>
      <w:r w:rsidRPr="00112584">
        <w:rPr>
          <w:b/>
          <w:sz w:val="22"/>
          <w:szCs w:val="22"/>
        </w:rPr>
        <w:t>:</w:t>
      </w:r>
    </w:p>
    <w:p w:rsidR="00511E15" w:rsidRPr="00112584" w:rsidRDefault="00511E15" w:rsidP="00511E15">
      <w:pPr>
        <w:adjustRightInd w:val="0"/>
        <w:ind w:firstLine="540"/>
        <w:jc w:val="both"/>
        <w:rPr>
          <w:sz w:val="22"/>
          <w:szCs w:val="22"/>
        </w:rPr>
      </w:pPr>
      <w:r w:rsidRPr="00112584">
        <w:rPr>
          <w:sz w:val="22"/>
          <w:szCs w:val="22"/>
        </w:rPr>
        <w:t>3. Указание на обязательное централизованное хранение</w:t>
      </w:r>
    </w:p>
    <w:p w:rsidR="00511E15" w:rsidRPr="00112584" w:rsidRDefault="00511E15" w:rsidP="00511E15">
      <w:pPr>
        <w:pStyle w:val="NormalPrefix"/>
        <w:spacing w:before="0" w:after="0"/>
        <w:ind w:firstLine="540"/>
        <w:jc w:val="both"/>
      </w:pPr>
      <w:r w:rsidRPr="00112584">
        <w:rPr>
          <w:rStyle w:val="SUBST"/>
        </w:rPr>
        <w:t>Предусмотрено обязательное централизованное хранение Биржевых облигаций выпуска.</w:t>
      </w:r>
    </w:p>
    <w:p w:rsidR="00511E15" w:rsidRPr="00112584" w:rsidRDefault="00511E15" w:rsidP="00511E15">
      <w:pPr>
        <w:pStyle w:val="ConsNormal"/>
        <w:ind w:right="0" w:firstLine="540"/>
        <w:jc w:val="both"/>
        <w:rPr>
          <w:rFonts w:ascii="Times New Roman" w:hAnsi="Times New Roman" w:cs="Times New Roman"/>
          <w:sz w:val="22"/>
          <w:szCs w:val="22"/>
        </w:rPr>
      </w:pPr>
      <w:r w:rsidRPr="00112584">
        <w:rPr>
          <w:rFonts w:ascii="Times New Roman" w:hAnsi="Times New Roman" w:cs="Times New Roman"/>
          <w:sz w:val="22"/>
          <w:szCs w:val="22"/>
        </w:rPr>
        <w:t>Депозитарий, осуществляющий централизованное хранение:</w:t>
      </w:r>
    </w:p>
    <w:p w:rsidR="00511E15" w:rsidRPr="00112584" w:rsidRDefault="00511E15" w:rsidP="00511E15">
      <w:pPr>
        <w:pStyle w:val="ConsNormal"/>
        <w:ind w:right="0" w:firstLine="540"/>
        <w:jc w:val="both"/>
        <w:rPr>
          <w:rStyle w:val="SUBST"/>
          <w:rFonts w:ascii="Times New Roman" w:hAnsi="Times New Roman" w:cs="Times New Roman"/>
          <w:szCs w:val="22"/>
          <w:lang w:eastAsia="ru-RU"/>
        </w:rPr>
      </w:pPr>
      <w:r w:rsidRPr="00112584">
        <w:rPr>
          <w:rFonts w:ascii="Times New Roman" w:hAnsi="Times New Roman" w:cs="Times New Roman"/>
          <w:sz w:val="22"/>
          <w:szCs w:val="22"/>
        </w:rPr>
        <w:t xml:space="preserve">Полное фирменное наименование: </w:t>
      </w:r>
      <w:r w:rsidRPr="00112584">
        <w:rPr>
          <w:rStyle w:val="SUBST"/>
          <w:rFonts w:ascii="Times New Roman" w:hAnsi="Times New Roman" w:cs="Times New Roman"/>
          <w:szCs w:val="22"/>
          <w:lang w:eastAsia="ru-RU"/>
        </w:rPr>
        <w:t>Закрытое акционерное общество «Национальный депозитарный центр»</w:t>
      </w:r>
    </w:p>
    <w:p w:rsidR="00511E15" w:rsidRPr="00112584" w:rsidRDefault="00511E15" w:rsidP="00511E15">
      <w:pPr>
        <w:ind w:firstLine="540"/>
        <w:jc w:val="both"/>
        <w:rPr>
          <w:sz w:val="22"/>
          <w:szCs w:val="22"/>
        </w:rPr>
      </w:pPr>
      <w:r w:rsidRPr="00112584">
        <w:rPr>
          <w:sz w:val="22"/>
          <w:szCs w:val="22"/>
        </w:rPr>
        <w:t xml:space="preserve">Сокращенное фирменное наименование: </w:t>
      </w:r>
      <w:r w:rsidRPr="00112584">
        <w:rPr>
          <w:rStyle w:val="SUBST"/>
          <w:szCs w:val="22"/>
        </w:rPr>
        <w:t>ЗАО</w:t>
      </w:r>
      <w:r w:rsidRPr="00112584">
        <w:rPr>
          <w:sz w:val="22"/>
          <w:szCs w:val="22"/>
        </w:rPr>
        <w:t xml:space="preserve"> </w:t>
      </w:r>
      <w:r w:rsidRPr="00112584">
        <w:rPr>
          <w:rStyle w:val="SUBST"/>
          <w:szCs w:val="22"/>
        </w:rPr>
        <w:t>НДЦ</w:t>
      </w:r>
    </w:p>
    <w:p w:rsidR="00511E15" w:rsidRPr="00112584" w:rsidRDefault="00511E15" w:rsidP="00511E15">
      <w:pPr>
        <w:ind w:firstLine="540"/>
        <w:jc w:val="both"/>
        <w:rPr>
          <w:sz w:val="22"/>
          <w:szCs w:val="22"/>
        </w:rPr>
      </w:pPr>
      <w:r w:rsidRPr="00112584">
        <w:rPr>
          <w:sz w:val="22"/>
          <w:szCs w:val="22"/>
        </w:rPr>
        <w:t xml:space="preserve">Место нахождения: </w:t>
      </w:r>
      <w:r w:rsidRPr="00112584">
        <w:rPr>
          <w:rStyle w:val="SUBST"/>
          <w:szCs w:val="22"/>
        </w:rPr>
        <w:t>г. Москва, Средний Кисловский переулок, дом 1/13, строение 4</w:t>
      </w:r>
    </w:p>
    <w:p w:rsidR="00511E15" w:rsidRPr="00112584" w:rsidRDefault="00511E15" w:rsidP="00511E15">
      <w:pPr>
        <w:ind w:firstLine="540"/>
        <w:jc w:val="both"/>
        <w:rPr>
          <w:b/>
          <w:bCs/>
          <w:i/>
          <w:iCs/>
          <w:sz w:val="22"/>
          <w:szCs w:val="22"/>
        </w:rPr>
      </w:pPr>
      <w:r w:rsidRPr="00112584">
        <w:rPr>
          <w:sz w:val="22"/>
          <w:szCs w:val="22"/>
        </w:rPr>
        <w:t xml:space="preserve">Почтовый адрес: </w:t>
      </w:r>
      <w:r w:rsidRPr="00112584">
        <w:rPr>
          <w:b/>
          <w:bCs/>
          <w:i/>
          <w:iCs/>
          <w:sz w:val="22"/>
          <w:szCs w:val="22"/>
        </w:rPr>
        <w:t>105062, г. Москва, ул. Машкова, дом 13, строение 1</w:t>
      </w:r>
    </w:p>
    <w:p w:rsidR="00511E15" w:rsidRPr="00112584" w:rsidRDefault="00511E15" w:rsidP="00511E15">
      <w:pPr>
        <w:ind w:firstLine="540"/>
        <w:jc w:val="both"/>
        <w:rPr>
          <w:sz w:val="22"/>
          <w:szCs w:val="22"/>
        </w:rPr>
      </w:pPr>
      <w:r w:rsidRPr="00112584">
        <w:rPr>
          <w:sz w:val="22"/>
          <w:szCs w:val="22"/>
        </w:rPr>
        <w:t xml:space="preserve">ИНН: </w:t>
      </w:r>
      <w:r w:rsidRPr="00112584">
        <w:rPr>
          <w:rStyle w:val="SUBST"/>
          <w:szCs w:val="22"/>
        </w:rPr>
        <w:t>7703394070</w:t>
      </w:r>
    </w:p>
    <w:p w:rsidR="00511E15" w:rsidRPr="00112584" w:rsidRDefault="00511E15" w:rsidP="00511E15">
      <w:pPr>
        <w:ind w:firstLine="540"/>
        <w:jc w:val="both"/>
        <w:rPr>
          <w:sz w:val="22"/>
          <w:szCs w:val="22"/>
        </w:rPr>
      </w:pPr>
      <w:r w:rsidRPr="00112584">
        <w:rPr>
          <w:sz w:val="22"/>
          <w:szCs w:val="22"/>
        </w:rPr>
        <w:t xml:space="preserve">Телефон: </w:t>
      </w:r>
      <w:r w:rsidRPr="00112584">
        <w:rPr>
          <w:b/>
          <w:bCs/>
          <w:i/>
          <w:iCs/>
          <w:sz w:val="22"/>
          <w:szCs w:val="22"/>
        </w:rPr>
        <w:t xml:space="preserve">+7 </w:t>
      </w:r>
      <w:r w:rsidRPr="00112584">
        <w:rPr>
          <w:rStyle w:val="SUBST"/>
          <w:szCs w:val="22"/>
        </w:rPr>
        <w:t xml:space="preserve">(495) 956-27-89, </w:t>
      </w:r>
      <w:r w:rsidRPr="00112584">
        <w:rPr>
          <w:b/>
          <w:bCs/>
          <w:i/>
          <w:iCs/>
          <w:sz w:val="22"/>
          <w:szCs w:val="22"/>
        </w:rPr>
        <w:t>+7</w:t>
      </w:r>
      <w:r w:rsidRPr="00112584">
        <w:rPr>
          <w:rStyle w:val="SUBST"/>
          <w:szCs w:val="22"/>
        </w:rPr>
        <w:t xml:space="preserve"> (495) 956-27-90</w:t>
      </w:r>
    </w:p>
    <w:p w:rsidR="00511E15" w:rsidRPr="00112584" w:rsidRDefault="00511E15" w:rsidP="00511E15">
      <w:pPr>
        <w:ind w:firstLine="540"/>
        <w:jc w:val="both"/>
        <w:rPr>
          <w:sz w:val="22"/>
          <w:szCs w:val="22"/>
        </w:rPr>
      </w:pPr>
      <w:r w:rsidRPr="00112584">
        <w:rPr>
          <w:sz w:val="22"/>
          <w:szCs w:val="22"/>
        </w:rPr>
        <w:t xml:space="preserve">Номер лицензии профессионального участника рынка ценных бумаг на осуществление депозитарной деятельности: </w:t>
      </w:r>
      <w:r w:rsidRPr="00112584">
        <w:rPr>
          <w:rStyle w:val="SUBST"/>
          <w:szCs w:val="22"/>
        </w:rPr>
        <w:t>177-03431-000100</w:t>
      </w:r>
    </w:p>
    <w:p w:rsidR="00511E15" w:rsidRPr="00112584" w:rsidRDefault="00511E15" w:rsidP="00511E15">
      <w:pPr>
        <w:ind w:firstLine="540"/>
        <w:jc w:val="both"/>
        <w:rPr>
          <w:sz w:val="22"/>
          <w:szCs w:val="22"/>
        </w:rPr>
      </w:pPr>
      <w:r w:rsidRPr="00112584">
        <w:rPr>
          <w:sz w:val="22"/>
          <w:szCs w:val="22"/>
        </w:rPr>
        <w:t xml:space="preserve">Дата выдачи: </w:t>
      </w:r>
      <w:r w:rsidRPr="00112584">
        <w:rPr>
          <w:rStyle w:val="SUBST"/>
          <w:szCs w:val="22"/>
        </w:rPr>
        <w:t>4.12.2000</w:t>
      </w:r>
    </w:p>
    <w:p w:rsidR="00511E15" w:rsidRPr="00112584" w:rsidRDefault="00511E15" w:rsidP="00511E15">
      <w:pPr>
        <w:ind w:firstLine="540"/>
        <w:jc w:val="both"/>
        <w:rPr>
          <w:sz w:val="22"/>
          <w:szCs w:val="22"/>
        </w:rPr>
      </w:pPr>
      <w:r w:rsidRPr="00112584">
        <w:rPr>
          <w:sz w:val="22"/>
          <w:szCs w:val="22"/>
        </w:rPr>
        <w:t xml:space="preserve">Срок действия: </w:t>
      </w:r>
      <w:r w:rsidRPr="00112584">
        <w:rPr>
          <w:rStyle w:val="SUBST"/>
          <w:szCs w:val="22"/>
        </w:rPr>
        <w:t>без ограничения срока действия</w:t>
      </w:r>
    </w:p>
    <w:p w:rsidR="00511E15" w:rsidRPr="00112584" w:rsidRDefault="00511E15" w:rsidP="00511E15">
      <w:pPr>
        <w:ind w:firstLine="540"/>
        <w:jc w:val="both"/>
        <w:rPr>
          <w:sz w:val="22"/>
          <w:szCs w:val="22"/>
        </w:rPr>
      </w:pPr>
      <w:r w:rsidRPr="00112584">
        <w:rPr>
          <w:sz w:val="22"/>
          <w:szCs w:val="22"/>
        </w:rPr>
        <w:t xml:space="preserve">Лицензирующий орган: </w:t>
      </w:r>
      <w:r w:rsidRPr="00112584">
        <w:rPr>
          <w:rStyle w:val="SUBST"/>
          <w:szCs w:val="22"/>
        </w:rPr>
        <w:t>ФСФР России</w:t>
      </w:r>
    </w:p>
    <w:p w:rsidR="00511E15" w:rsidRPr="00112584" w:rsidRDefault="00511E15" w:rsidP="00511E15">
      <w:pPr>
        <w:pStyle w:val="ConsNormal"/>
        <w:ind w:right="0" w:firstLine="540"/>
        <w:jc w:val="both"/>
        <w:rPr>
          <w:rFonts w:ascii="Times New Roman" w:hAnsi="Times New Roman" w:cs="Times New Roman"/>
          <w:sz w:val="22"/>
          <w:szCs w:val="22"/>
        </w:rPr>
      </w:pPr>
    </w:p>
    <w:p w:rsidR="00511E15" w:rsidRPr="00112584" w:rsidRDefault="00511E15" w:rsidP="00511E15">
      <w:pPr>
        <w:ind w:firstLine="540"/>
        <w:jc w:val="both"/>
        <w:rPr>
          <w:b/>
          <w:bCs/>
          <w:i/>
          <w:iCs/>
          <w:sz w:val="22"/>
          <w:szCs w:val="22"/>
        </w:rPr>
      </w:pPr>
      <w:r w:rsidRPr="00112584">
        <w:rPr>
          <w:b/>
          <w:bCs/>
          <w:i/>
          <w:iCs/>
          <w:sz w:val="22"/>
          <w:szCs w:val="22"/>
        </w:rPr>
        <w:t>В случае реорганизации ЗАО НДЦ (далее по тексту - «НДЦ», «Депозитарий»), порядок учета и перехода прав на Облигации будет осуществляться юридическим лицом, являющимся правопреемником НДЦ в соответствии с требованиями законодательства Российской Федерации и/или нормативных правовых документов федерального органа исполнительной власти по рынку ценных бумаг, а также внутренними документами юридического лица, являющегося правопреемником НДЦ.</w:t>
      </w:r>
    </w:p>
    <w:p w:rsidR="00511E15" w:rsidRPr="00112584" w:rsidRDefault="00511E15" w:rsidP="00511E15">
      <w:pPr>
        <w:ind w:firstLine="540"/>
        <w:jc w:val="both"/>
        <w:rPr>
          <w:rStyle w:val="SUBST"/>
          <w:szCs w:val="22"/>
        </w:rPr>
      </w:pPr>
      <w:r w:rsidRPr="00112584">
        <w:rPr>
          <w:rStyle w:val="SUBST"/>
          <w:szCs w:val="22"/>
        </w:rPr>
        <w:lastRenderedPageBreak/>
        <w:t>Выпуск всех Биржевых облигаций оформляется одним сертификатом (далее – Сертификат), подлежащим обязательному централизованному хранению в НДЦ. До даты начала размещения Эмитент передает Сертификат на хранение в НДЦ. Выдача отдельных сертификатов Биржевых облигаций на руки владельцам Биржевых облигаций не предусмотрена. Владельцы Биржевых облигаций не вправе требовать выдачи Сертификата на руки.</w:t>
      </w:r>
    </w:p>
    <w:p w:rsidR="00511E15" w:rsidRPr="00112584" w:rsidRDefault="00511E15" w:rsidP="00511E15">
      <w:pPr>
        <w:ind w:firstLine="540"/>
        <w:jc w:val="both"/>
        <w:rPr>
          <w:rStyle w:val="SUBST"/>
          <w:szCs w:val="22"/>
        </w:rPr>
      </w:pPr>
      <w:r w:rsidRPr="00112584">
        <w:rPr>
          <w:rStyle w:val="SUBST"/>
          <w:szCs w:val="22"/>
        </w:rPr>
        <w:t>Образец сертификата ценных бумаг настоящего выпуска, приводится в Приложении к Решению о выпуске ценных бумаг и Проспекту ценных бумаг.</w:t>
      </w:r>
    </w:p>
    <w:p w:rsidR="00511E15" w:rsidRPr="00112584" w:rsidRDefault="00511E15" w:rsidP="00511E15">
      <w:pPr>
        <w:ind w:firstLine="540"/>
        <w:jc w:val="both"/>
        <w:rPr>
          <w:rStyle w:val="SUBST"/>
          <w:szCs w:val="22"/>
        </w:rPr>
      </w:pPr>
      <w:r w:rsidRPr="00112584">
        <w:rPr>
          <w:rStyle w:val="SUBST"/>
          <w:szCs w:val="22"/>
        </w:rPr>
        <w:t>В случае расхождения между текстом Решения о выпуске ценных бумаг и данными, приведенными в Сертификате Биржевых облигаций, владелец имеет право требовать осуществления прав, закрепленных этой ценной бумагой в объеме, удостоверенном Сертификатом Биржевых облигаций.</w:t>
      </w:r>
    </w:p>
    <w:p w:rsidR="00511E15" w:rsidRPr="00112584" w:rsidRDefault="00511E15" w:rsidP="00511E15">
      <w:pPr>
        <w:ind w:firstLine="540"/>
        <w:jc w:val="both"/>
        <w:rPr>
          <w:rStyle w:val="SUBST"/>
          <w:szCs w:val="22"/>
        </w:rPr>
      </w:pPr>
      <w:r w:rsidRPr="00112584">
        <w:rPr>
          <w:rStyle w:val="SUBST"/>
          <w:szCs w:val="22"/>
        </w:rPr>
        <w:t>Учет и удостоверение прав на Биржевые облигации, учет и удостоверение передачи Биржевых облигаций, включая случаи обременения Биржевых облигаций обязательствами, осуществляется НДЦ, выполняющим функции Депозитария, и депозитариями, являющимися депонентами по отношению к НДЦ (далее именуемые совместно - "Депозитарии").</w:t>
      </w:r>
    </w:p>
    <w:p w:rsidR="00511E15" w:rsidRPr="00112584" w:rsidRDefault="00511E15" w:rsidP="00511E15">
      <w:pPr>
        <w:ind w:firstLine="540"/>
        <w:jc w:val="both"/>
        <w:rPr>
          <w:rStyle w:val="SUBST"/>
          <w:szCs w:val="22"/>
        </w:rPr>
      </w:pPr>
      <w:r w:rsidRPr="00112584">
        <w:rPr>
          <w:rStyle w:val="SUBST"/>
          <w:szCs w:val="22"/>
        </w:rPr>
        <w:t>Права собственности на Биржевые облигации подтверждаются выписками по счетам депо, выдаваемыми НДЦ и Депозитариями - депонентами НДЦ держателям Биржевых облигаций.</w:t>
      </w:r>
    </w:p>
    <w:p w:rsidR="00511E15" w:rsidRPr="00112584" w:rsidRDefault="00511E15" w:rsidP="00511E15">
      <w:pPr>
        <w:ind w:firstLine="540"/>
        <w:jc w:val="both"/>
        <w:rPr>
          <w:rStyle w:val="SUBST"/>
          <w:szCs w:val="22"/>
        </w:rPr>
      </w:pPr>
      <w:r w:rsidRPr="00112584">
        <w:rPr>
          <w:rStyle w:val="SUBST"/>
          <w:szCs w:val="22"/>
        </w:rPr>
        <w:t>Право собственности на Биржевые облигации переходит от одного лица к другому в момент внесения приходной записи по счету депо приобретателя Биржевых облигаций в НДЦ и депозитариях - депонентах НДЦ.</w:t>
      </w:r>
    </w:p>
    <w:p w:rsidR="00511E15" w:rsidRPr="00112584" w:rsidRDefault="00511E15" w:rsidP="00511E15">
      <w:pPr>
        <w:ind w:firstLine="540"/>
        <w:jc w:val="both"/>
        <w:rPr>
          <w:rStyle w:val="SUBST"/>
          <w:szCs w:val="22"/>
        </w:rPr>
      </w:pPr>
      <w:r w:rsidRPr="00112584">
        <w:rPr>
          <w:rStyle w:val="SUBST"/>
          <w:szCs w:val="22"/>
        </w:rPr>
        <w:t>Потенциальный покупатель Биржевых облигаций обязан открыть счет депо в НДЦ или в Депозитарии – депоненте НДЦ. Порядок и сроки открытия счетов депо определяются положениями регламентов соответствующих депозитариев.</w:t>
      </w:r>
    </w:p>
    <w:p w:rsidR="00511E15" w:rsidRPr="00112584" w:rsidRDefault="00511E15" w:rsidP="00511E15">
      <w:pPr>
        <w:ind w:firstLine="540"/>
        <w:jc w:val="both"/>
        <w:rPr>
          <w:rStyle w:val="SUBST"/>
          <w:szCs w:val="22"/>
        </w:rPr>
      </w:pPr>
      <w:r w:rsidRPr="00112584">
        <w:rPr>
          <w:rStyle w:val="SUBST"/>
          <w:szCs w:val="22"/>
        </w:rPr>
        <w:t>Списание Биржевых облигаций со счетов депо при погашении (досрочном погашении) производится после исполнения Эмитентом всех обязательств перед владельцами Биржевых облигаций по выплате номинальной стоимости Биржевых облигаций и купонного дохода по Биржевым облигациям. Погашение сертификата Биржевых облигаций производится после списания всех Биржевых облигаций со счетов депо в НДЦ.</w:t>
      </w:r>
    </w:p>
    <w:p w:rsidR="00511E15" w:rsidRPr="00112584" w:rsidRDefault="00511E15" w:rsidP="00511E15">
      <w:pPr>
        <w:ind w:firstLine="540"/>
        <w:jc w:val="both"/>
        <w:rPr>
          <w:rStyle w:val="SUBST"/>
          <w:szCs w:val="22"/>
        </w:rPr>
      </w:pPr>
      <w:r w:rsidRPr="00112584">
        <w:rPr>
          <w:rStyle w:val="SUBST"/>
          <w:szCs w:val="22"/>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22.04.96 № 39-ФЗ "О рынке ценных бумаг", Положением о депозитарной деятельности в Российской Федерации, утвержденным постановлением ФКЦБ России от 16.10.97 № 36. Согласно Федеральному закону "О рынке ценных бумаг":</w:t>
      </w:r>
    </w:p>
    <w:p w:rsidR="00511E15" w:rsidRPr="00112584" w:rsidRDefault="00511E15" w:rsidP="00511E15">
      <w:pPr>
        <w:ind w:firstLine="540"/>
        <w:jc w:val="both"/>
        <w:rPr>
          <w:rStyle w:val="SUBST"/>
          <w:szCs w:val="22"/>
        </w:rPr>
      </w:pPr>
      <w:r w:rsidRPr="00112584">
        <w:rPr>
          <w:rStyle w:val="SUBST"/>
          <w:szCs w:val="22"/>
        </w:rPr>
        <w:t>- В случае хранения сертификатов предъявительских документарных ценных бумаг и/или учета прав на такие ценные бумаги в депозитарии право на предъявительскую документарную ценную бумагу переходит к приобретателю в момент осуществления приходной записи по счету депо приобретателя.</w:t>
      </w:r>
    </w:p>
    <w:p w:rsidR="00511E15" w:rsidRPr="00112584" w:rsidRDefault="00511E15" w:rsidP="00511E15">
      <w:pPr>
        <w:ind w:firstLine="540"/>
        <w:jc w:val="both"/>
        <w:rPr>
          <w:rStyle w:val="SUBST"/>
          <w:szCs w:val="22"/>
        </w:rPr>
      </w:pPr>
      <w:r w:rsidRPr="00112584">
        <w:rPr>
          <w:rStyle w:val="SUBST"/>
          <w:szCs w:val="22"/>
        </w:rPr>
        <w:t>Права, закрепленные эмиссионной ценной бумагой, переходят к их приобретателю с момента перехода прав на эту ценную бумагу.</w:t>
      </w:r>
    </w:p>
    <w:p w:rsidR="00511E15" w:rsidRPr="00112584" w:rsidRDefault="00511E15" w:rsidP="00511E15">
      <w:pPr>
        <w:ind w:firstLine="540"/>
        <w:jc w:val="both"/>
        <w:rPr>
          <w:rStyle w:val="SUBST"/>
          <w:szCs w:val="22"/>
        </w:rPr>
      </w:pPr>
      <w:r w:rsidRPr="00112584">
        <w:rPr>
          <w:rStyle w:val="SUBST"/>
          <w:szCs w:val="22"/>
        </w:rPr>
        <w:t>- В случае хранения сертификатов документарных эмиссионных ценных бумаг в депозитариях права, закрепленные ценными бумагами, осуществляются на основании предъявленных этими депозитариями сертификатов по поручению, предоставляемому депозитарными договорами владельцев, с приложением списка этих владельцев. Эмитент в этом случае обеспечивает реализацию прав по предъявительским ценным бумагам лица, указанного в этом списке. В случае если данные о новом владельце такой ценной бумаги не были сообщены Депозитарию выпуска Биржевых облигаций или номинальному держателю Биржевых облигаций к моменту составления Перечня владельцев и/или номинальных держателей Биржевых облигаций для исполнения обязательств эмитента по Биржевым облигациям, исполнение обязательств по отношению к владельцу, внесенному в Перечень владельцев и/или номинальных держателей Биржевых облигаций, признается надлежащим. Ответственность за своевременное уведомление лежит на приобретателе Биржевых облигаций.</w:t>
      </w:r>
    </w:p>
    <w:p w:rsidR="00511E15" w:rsidRPr="00112584" w:rsidRDefault="00511E15" w:rsidP="00511E15">
      <w:pPr>
        <w:ind w:firstLine="540"/>
        <w:jc w:val="both"/>
        <w:rPr>
          <w:rStyle w:val="SUBST"/>
          <w:szCs w:val="22"/>
        </w:rPr>
      </w:pPr>
      <w:r w:rsidRPr="00112584">
        <w:rPr>
          <w:rStyle w:val="SUBST"/>
          <w:szCs w:val="22"/>
        </w:rPr>
        <w:t>В соответствии с Положением о депозитарной деятельности в Российской Федерации, утвержденным Постановлением ФКЦБ России от 16 октября 1997 г. № 36 (далее – «Положение о депозитарной деятельности»):</w:t>
      </w:r>
    </w:p>
    <w:p w:rsidR="00511E15" w:rsidRPr="00112584" w:rsidRDefault="00511E15" w:rsidP="00511E15">
      <w:pPr>
        <w:ind w:firstLine="540"/>
        <w:jc w:val="both"/>
        <w:rPr>
          <w:rStyle w:val="SUBST"/>
          <w:szCs w:val="22"/>
        </w:rPr>
      </w:pPr>
      <w:r w:rsidRPr="00112584">
        <w:rPr>
          <w:rStyle w:val="SUBST"/>
          <w:szCs w:val="22"/>
        </w:rPr>
        <w:t xml:space="preserve">Депозитарий обязан обеспечить обособленное хранение ценных бумаг и (или) учет прав на ценные бумаги каждого клиента (депонента) от ценных бумаг других клиентов (депонентов) депозитария, в частности, путем открытия каждому клиенту (депоненту) отдельного счета депо. Совершаемые депозитарием записи о правах на ценные бумаги удостоверяют права на ценные бумаги, если в судебном порядке не установлено иное. Депозитарий обязан совершать операции с </w:t>
      </w:r>
      <w:r w:rsidRPr="00112584">
        <w:rPr>
          <w:rStyle w:val="SUBST"/>
          <w:szCs w:val="22"/>
        </w:rPr>
        <w:lastRenderedPageBreak/>
        <w:t xml:space="preserve">ценными бумагами клиентов (депонентов) только по поручению этих клиентов (депонентов) или уполномоченных ими лиц, включая попечителей счетов, и в срок, установленный депозитарным договором. Депозитарий обязан осуществлять записи по счету депо клиента (депонента) только при наличии документов, являющихся в соответствии с Положением о депозитарной деятельности иными нормативными правовыми актами и депозитарным договором, основанием для совершения таких записей. </w:t>
      </w:r>
    </w:p>
    <w:p w:rsidR="00511E15" w:rsidRPr="00112584" w:rsidRDefault="00511E15" w:rsidP="00511E15">
      <w:pPr>
        <w:ind w:firstLine="540"/>
        <w:jc w:val="both"/>
        <w:rPr>
          <w:rStyle w:val="SUBST"/>
          <w:szCs w:val="22"/>
        </w:rPr>
      </w:pPr>
      <w:r w:rsidRPr="00112584">
        <w:rPr>
          <w:rStyle w:val="SUBST"/>
          <w:szCs w:val="22"/>
        </w:rPr>
        <w:t>Основанием совершения записей по счету депо клиента (депонента) являются:</w:t>
      </w:r>
    </w:p>
    <w:p w:rsidR="00511E15" w:rsidRPr="00112584" w:rsidRDefault="00511E15" w:rsidP="00511E15">
      <w:pPr>
        <w:ind w:firstLine="540"/>
        <w:jc w:val="both"/>
        <w:rPr>
          <w:rStyle w:val="SUBST"/>
          <w:szCs w:val="22"/>
        </w:rPr>
      </w:pPr>
      <w:r w:rsidRPr="00112584">
        <w:rPr>
          <w:rStyle w:val="SUBST"/>
          <w:szCs w:val="22"/>
        </w:rPr>
        <w:t>- поручение клиента (депонента) или уполномоченного им лица, включая попечителя счета, отвечающее требованиям, предусмотренным в депозитарном договоре;</w:t>
      </w:r>
    </w:p>
    <w:p w:rsidR="00511E15" w:rsidRPr="00112584" w:rsidRDefault="00511E15" w:rsidP="00511E15">
      <w:pPr>
        <w:ind w:firstLine="540"/>
        <w:jc w:val="both"/>
        <w:rPr>
          <w:rStyle w:val="SUBST"/>
          <w:szCs w:val="22"/>
        </w:rPr>
      </w:pPr>
      <w:r w:rsidRPr="00112584">
        <w:rPr>
          <w:rStyle w:val="SUBST"/>
          <w:szCs w:val="22"/>
        </w:rPr>
        <w:t>- в случае перехода права на ценные бумаги не в результате гражданско-правовых сделок - документы, подтверждающие переход прав на ценные бумаги в соответствии с действующими законами и иными нормативными правовыми актами.</w:t>
      </w:r>
    </w:p>
    <w:p w:rsidR="00511E15" w:rsidRPr="00112584" w:rsidRDefault="00511E15" w:rsidP="00511E15">
      <w:pPr>
        <w:ind w:firstLine="540"/>
        <w:jc w:val="both"/>
        <w:rPr>
          <w:rStyle w:val="SUBST"/>
          <w:szCs w:val="22"/>
        </w:rPr>
      </w:pPr>
      <w:r w:rsidRPr="00112584">
        <w:rPr>
          <w:rStyle w:val="SUBST"/>
          <w:szCs w:val="22"/>
        </w:rPr>
        <w:t>Депозитарий обязан регистрировать факты обременения ценных бумаг клиентов (депонентов) залогом, а также иными правами третьих лиц в порядке, предусмотренном депозитарным договором.</w:t>
      </w:r>
    </w:p>
    <w:p w:rsidR="00511E15" w:rsidRPr="00112584" w:rsidRDefault="00511E15" w:rsidP="00511E15">
      <w:pPr>
        <w:ind w:firstLine="540"/>
        <w:jc w:val="both"/>
        <w:rPr>
          <w:rStyle w:val="SUBST"/>
          <w:szCs w:val="22"/>
        </w:rPr>
      </w:pPr>
      <w:r w:rsidRPr="00112584">
        <w:rPr>
          <w:rStyle w:val="SUBST"/>
          <w:szCs w:val="22"/>
        </w:rPr>
        <w:t>Права на ценные бумаги, которые хранятся и (или) права на которые учитываются в депозитарии, считаются переданными с момента внесения депозитарием соответствующей записи по счету депо клиента (депонента). Однако при отсутствии записи по счету депо заинтересованное лицо не лишается возможности доказывать свои права на ценную бумагу, ссылаясь на иные доказательства.</w:t>
      </w:r>
    </w:p>
    <w:p w:rsidR="00511E15" w:rsidRPr="00112584" w:rsidRDefault="00511E15" w:rsidP="00511E15">
      <w:pPr>
        <w:widowControl w:val="0"/>
        <w:ind w:firstLine="540"/>
        <w:jc w:val="both"/>
        <w:rPr>
          <w:sz w:val="22"/>
          <w:szCs w:val="22"/>
        </w:rPr>
      </w:pPr>
      <w:r w:rsidRPr="00112584">
        <w:rPr>
          <w:rStyle w:val="SUBST"/>
          <w:szCs w:val="22"/>
        </w:rPr>
        <w:t>В случае изменения действующего законодательства и/или нормативных документов федерального органа исполнительной власти по рынку ценных бумаг России, порядок учета и перехода прав на Биржевые облигации будет регулироваться с учетом изменившихся требований законодательства и/или нормативных документов.</w:t>
      </w:r>
    </w:p>
    <w:p w:rsidR="00511E15" w:rsidRPr="00112584" w:rsidRDefault="00511E15" w:rsidP="00511E15">
      <w:pPr>
        <w:jc w:val="both"/>
        <w:rPr>
          <w:b/>
          <w:sz w:val="22"/>
          <w:szCs w:val="22"/>
        </w:rPr>
      </w:pP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измененной редакции п.3 </w:t>
      </w:r>
      <w:r w:rsidR="00FC3D8D">
        <w:rPr>
          <w:b/>
          <w:sz w:val="22"/>
          <w:szCs w:val="22"/>
        </w:rPr>
        <w:t>оборотной стороны Сертификата</w:t>
      </w:r>
      <w:r w:rsidRPr="00112584">
        <w:rPr>
          <w:b/>
          <w:sz w:val="22"/>
          <w:szCs w:val="22"/>
        </w:rPr>
        <w:t>:</w:t>
      </w:r>
    </w:p>
    <w:p w:rsidR="00511E15" w:rsidRPr="00112584" w:rsidRDefault="00511E15" w:rsidP="00511E15">
      <w:pPr>
        <w:adjustRightInd w:val="0"/>
        <w:ind w:firstLine="540"/>
        <w:jc w:val="both"/>
        <w:rPr>
          <w:sz w:val="22"/>
          <w:szCs w:val="22"/>
        </w:rPr>
      </w:pPr>
      <w:r w:rsidRPr="00112584">
        <w:rPr>
          <w:sz w:val="22"/>
          <w:szCs w:val="22"/>
        </w:rPr>
        <w:t>3. Указание на обязательное централизованное хранение</w:t>
      </w:r>
    </w:p>
    <w:p w:rsidR="00511E15" w:rsidRPr="00112584" w:rsidRDefault="00511E15" w:rsidP="00511E15">
      <w:pPr>
        <w:pStyle w:val="NormalPrefix"/>
        <w:spacing w:before="0" w:after="0"/>
        <w:ind w:firstLine="539"/>
        <w:jc w:val="both"/>
      </w:pPr>
      <w:r w:rsidRPr="00112584">
        <w:rPr>
          <w:rStyle w:val="SUBST"/>
        </w:rPr>
        <w:t>Предусмотрено обязательное централизованное хранение Биржевых облигаций выпуска.</w:t>
      </w:r>
    </w:p>
    <w:p w:rsidR="00511E15" w:rsidRPr="00112584" w:rsidRDefault="00511E15" w:rsidP="00511E15">
      <w:pPr>
        <w:pStyle w:val="ConsNormal"/>
        <w:ind w:right="0" w:firstLine="540"/>
        <w:jc w:val="both"/>
        <w:rPr>
          <w:rFonts w:ascii="Times New Roman" w:hAnsi="Times New Roman" w:cs="Times New Roman"/>
          <w:sz w:val="22"/>
          <w:szCs w:val="22"/>
        </w:rPr>
      </w:pPr>
      <w:r w:rsidRPr="00112584">
        <w:rPr>
          <w:rFonts w:ascii="Times New Roman" w:hAnsi="Times New Roman" w:cs="Times New Roman"/>
          <w:sz w:val="22"/>
          <w:szCs w:val="22"/>
        </w:rPr>
        <w:t>Депозитарий, осуществляющий централизованное хранение:</w:t>
      </w:r>
    </w:p>
    <w:p w:rsidR="00511E15" w:rsidRPr="00112584" w:rsidRDefault="00511E15" w:rsidP="00511E15">
      <w:pPr>
        <w:pStyle w:val="ConsNormal"/>
        <w:ind w:right="0" w:firstLine="540"/>
        <w:jc w:val="both"/>
        <w:rPr>
          <w:rFonts w:ascii="Times New Roman" w:hAnsi="Times New Roman" w:cs="Times New Roman"/>
          <w:b/>
          <w:i/>
          <w:sz w:val="22"/>
          <w:szCs w:val="22"/>
        </w:rPr>
      </w:pPr>
      <w:r w:rsidRPr="00112584">
        <w:rPr>
          <w:rFonts w:ascii="Times New Roman" w:hAnsi="Times New Roman" w:cs="Times New Roman"/>
          <w:sz w:val="22"/>
          <w:szCs w:val="22"/>
        </w:rPr>
        <w:t xml:space="preserve">Полное фирменное наименование: </w:t>
      </w:r>
      <w:r w:rsidRPr="00112584">
        <w:rPr>
          <w:rFonts w:ascii="Times New Roman" w:hAnsi="Times New Roman" w:cs="Times New Roman"/>
          <w:b/>
          <w:i/>
          <w:sz w:val="22"/>
          <w:szCs w:val="22"/>
        </w:rPr>
        <w:t>Небанковская кредитная организация закрытое акционерное общество «Национальный расчетный депозитарий»;</w:t>
      </w:r>
    </w:p>
    <w:p w:rsidR="00511E15" w:rsidRPr="00112584" w:rsidRDefault="00511E15" w:rsidP="00511E15">
      <w:pPr>
        <w:pStyle w:val="ConsNormal"/>
        <w:ind w:right="0" w:firstLine="540"/>
        <w:jc w:val="both"/>
        <w:rPr>
          <w:rFonts w:ascii="Times New Roman" w:hAnsi="Times New Roman" w:cs="Times New Roman"/>
          <w:sz w:val="22"/>
          <w:szCs w:val="22"/>
        </w:rPr>
      </w:pPr>
      <w:r w:rsidRPr="00112584">
        <w:rPr>
          <w:rFonts w:ascii="Times New Roman" w:hAnsi="Times New Roman" w:cs="Times New Roman"/>
          <w:sz w:val="22"/>
          <w:szCs w:val="22"/>
        </w:rPr>
        <w:t xml:space="preserve">Сокращенное фирменное наименование: </w:t>
      </w:r>
      <w:r w:rsidRPr="00112584">
        <w:rPr>
          <w:rFonts w:ascii="Times New Roman" w:hAnsi="Times New Roman" w:cs="Times New Roman"/>
          <w:b/>
          <w:i/>
          <w:sz w:val="22"/>
          <w:szCs w:val="22"/>
        </w:rPr>
        <w:t>НКО ЗАО НРД;</w:t>
      </w:r>
    </w:p>
    <w:p w:rsidR="00511E15" w:rsidRPr="00112584" w:rsidRDefault="00511E15" w:rsidP="00511E15">
      <w:pPr>
        <w:ind w:firstLine="540"/>
        <w:jc w:val="both"/>
        <w:rPr>
          <w:sz w:val="22"/>
          <w:szCs w:val="22"/>
        </w:rPr>
      </w:pPr>
      <w:r w:rsidRPr="00112584">
        <w:rPr>
          <w:sz w:val="22"/>
          <w:szCs w:val="22"/>
        </w:rPr>
        <w:t xml:space="preserve">Место нахождения: </w:t>
      </w:r>
      <w:r w:rsidRPr="00112584">
        <w:rPr>
          <w:b/>
          <w:i/>
          <w:sz w:val="22"/>
          <w:szCs w:val="22"/>
        </w:rPr>
        <w:t>город Москва, улица Спартаковская, дом 12;</w:t>
      </w:r>
    </w:p>
    <w:p w:rsidR="00511E15" w:rsidRPr="00112584" w:rsidRDefault="00511E15" w:rsidP="00511E15">
      <w:pPr>
        <w:ind w:firstLine="540"/>
        <w:jc w:val="both"/>
        <w:rPr>
          <w:bCs/>
          <w:i/>
          <w:iCs/>
          <w:sz w:val="22"/>
          <w:szCs w:val="22"/>
        </w:rPr>
      </w:pPr>
      <w:r w:rsidRPr="00112584">
        <w:rPr>
          <w:sz w:val="22"/>
          <w:szCs w:val="22"/>
        </w:rPr>
        <w:t xml:space="preserve">Почтовый адрес: </w:t>
      </w:r>
      <w:r w:rsidRPr="00112584">
        <w:rPr>
          <w:b/>
          <w:i/>
          <w:sz w:val="22"/>
          <w:szCs w:val="22"/>
        </w:rPr>
        <w:t>105066, г. Москва, ул. Спартаковская, дом 12</w:t>
      </w:r>
      <w:r w:rsidRPr="00112584">
        <w:rPr>
          <w:i/>
          <w:sz w:val="22"/>
          <w:szCs w:val="22"/>
        </w:rPr>
        <w:t>;</w:t>
      </w:r>
    </w:p>
    <w:p w:rsidR="00511E15" w:rsidRPr="00112584" w:rsidRDefault="00511E15" w:rsidP="00511E15">
      <w:pPr>
        <w:ind w:firstLine="540"/>
        <w:jc w:val="both"/>
        <w:rPr>
          <w:i/>
          <w:sz w:val="22"/>
          <w:szCs w:val="22"/>
        </w:rPr>
      </w:pPr>
      <w:r w:rsidRPr="00112584">
        <w:rPr>
          <w:sz w:val="22"/>
          <w:szCs w:val="22"/>
        </w:rPr>
        <w:t>Контактный телефон:</w:t>
      </w:r>
      <w:r w:rsidRPr="00112584">
        <w:rPr>
          <w:i/>
          <w:sz w:val="22"/>
          <w:szCs w:val="22"/>
        </w:rPr>
        <w:t xml:space="preserve"> </w:t>
      </w:r>
      <w:r w:rsidRPr="00112584">
        <w:rPr>
          <w:b/>
          <w:i/>
          <w:sz w:val="22"/>
          <w:szCs w:val="22"/>
        </w:rPr>
        <w:t>(495) 956-27-90, 956-27-91</w:t>
      </w:r>
      <w:r w:rsidRPr="00112584">
        <w:rPr>
          <w:i/>
          <w:sz w:val="22"/>
          <w:szCs w:val="22"/>
        </w:rPr>
        <w:t>;</w:t>
      </w:r>
    </w:p>
    <w:p w:rsidR="00511E15" w:rsidRPr="00112584" w:rsidRDefault="00511E15" w:rsidP="00511E15">
      <w:pPr>
        <w:ind w:firstLine="540"/>
        <w:jc w:val="both"/>
        <w:rPr>
          <w:i/>
          <w:sz w:val="22"/>
          <w:szCs w:val="22"/>
        </w:rPr>
      </w:pPr>
      <w:r w:rsidRPr="00112584">
        <w:rPr>
          <w:sz w:val="22"/>
          <w:szCs w:val="22"/>
        </w:rPr>
        <w:t>Факс:</w:t>
      </w:r>
      <w:r w:rsidRPr="00112584">
        <w:rPr>
          <w:i/>
          <w:sz w:val="22"/>
          <w:szCs w:val="22"/>
        </w:rPr>
        <w:t xml:space="preserve"> </w:t>
      </w:r>
      <w:r w:rsidRPr="00112584">
        <w:rPr>
          <w:b/>
          <w:i/>
          <w:sz w:val="22"/>
          <w:szCs w:val="22"/>
        </w:rPr>
        <w:t>(495) 956-09-38;</w:t>
      </w:r>
    </w:p>
    <w:p w:rsidR="00511E15" w:rsidRPr="00112584" w:rsidRDefault="00511E15" w:rsidP="00511E15">
      <w:pPr>
        <w:ind w:firstLine="540"/>
        <w:jc w:val="both"/>
        <w:rPr>
          <w:i/>
          <w:sz w:val="22"/>
          <w:szCs w:val="22"/>
        </w:rPr>
      </w:pPr>
      <w:r w:rsidRPr="00112584">
        <w:rPr>
          <w:sz w:val="22"/>
          <w:szCs w:val="22"/>
        </w:rPr>
        <w:t>Адрес электронной почты:</w:t>
      </w:r>
      <w:r w:rsidRPr="00112584">
        <w:rPr>
          <w:i/>
          <w:sz w:val="22"/>
          <w:szCs w:val="22"/>
        </w:rPr>
        <w:t xml:space="preserve"> </w:t>
      </w:r>
      <w:r w:rsidRPr="00112584">
        <w:rPr>
          <w:b/>
          <w:i/>
          <w:sz w:val="22"/>
          <w:szCs w:val="22"/>
        </w:rPr>
        <w:t>info@nsd.ru</w:t>
      </w:r>
      <w:r w:rsidRPr="00112584">
        <w:rPr>
          <w:i/>
          <w:sz w:val="22"/>
          <w:szCs w:val="22"/>
        </w:rPr>
        <w:t>;</w:t>
      </w:r>
    </w:p>
    <w:p w:rsidR="00511E15" w:rsidRPr="00112584" w:rsidRDefault="00511E15" w:rsidP="00511E15">
      <w:pPr>
        <w:ind w:firstLine="540"/>
        <w:jc w:val="both"/>
        <w:rPr>
          <w:sz w:val="22"/>
          <w:szCs w:val="22"/>
        </w:rPr>
      </w:pPr>
      <w:r w:rsidRPr="00112584">
        <w:rPr>
          <w:sz w:val="22"/>
          <w:szCs w:val="22"/>
        </w:rPr>
        <w:t>Основной государственный регистрационный номер:</w:t>
      </w:r>
      <w:r w:rsidRPr="00112584">
        <w:rPr>
          <w:b/>
          <w:i/>
          <w:sz w:val="22"/>
          <w:szCs w:val="22"/>
        </w:rPr>
        <w:t xml:space="preserve"> 1027739132563</w:t>
      </w:r>
      <w:r w:rsidRPr="00112584">
        <w:rPr>
          <w:i/>
          <w:sz w:val="22"/>
          <w:szCs w:val="22"/>
        </w:rPr>
        <w:t>;</w:t>
      </w:r>
    </w:p>
    <w:p w:rsidR="00511E15" w:rsidRPr="00112584" w:rsidRDefault="00511E15" w:rsidP="00511E15">
      <w:pPr>
        <w:ind w:firstLine="540"/>
        <w:jc w:val="both"/>
        <w:rPr>
          <w:bCs/>
          <w:i/>
          <w:iCs/>
          <w:sz w:val="22"/>
          <w:szCs w:val="22"/>
        </w:rPr>
      </w:pPr>
      <w:r w:rsidRPr="00112584">
        <w:rPr>
          <w:sz w:val="22"/>
          <w:szCs w:val="22"/>
        </w:rPr>
        <w:t>ИНН:</w:t>
      </w:r>
      <w:r w:rsidRPr="00112584">
        <w:rPr>
          <w:i/>
          <w:sz w:val="22"/>
          <w:szCs w:val="22"/>
        </w:rPr>
        <w:t xml:space="preserve"> </w:t>
      </w:r>
      <w:r w:rsidRPr="00112584">
        <w:rPr>
          <w:b/>
          <w:i/>
          <w:sz w:val="22"/>
          <w:szCs w:val="22"/>
        </w:rPr>
        <w:t>7702165310.</w:t>
      </w:r>
    </w:p>
    <w:p w:rsidR="00511E15" w:rsidRPr="00112584" w:rsidRDefault="00511E15" w:rsidP="00511E15">
      <w:pPr>
        <w:ind w:firstLine="540"/>
        <w:jc w:val="both"/>
        <w:rPr>
          <w:i/>
          <w:sz w:val="22"/>
          <w:szCs w:val="22"/>
        </w:rPr>
      </w:pPr>
      <w:r w:rsidRPr="00112584">
        <w:rPr>
          <w:sz w:val="22"/>
          <w:szCs w:val="22"/>
        </w:rPr>
        <w:t xml:space="preserve">Номер лицензии профессионального участника рынка ценных бумаг на осуществление депозитарной деятельности: </w:t>
      </w:r>
      <w:r w:rsidRPr="00112584">
        <w:rPr>
          <w:b/>
          <w:i/>
          <w:sz w:val="22"/>
          <w:szCs w:val="22"/>
        </w:rPr>
        <w:t>№177-12042-000100</w:t>
      </w:r>
      <w:r w:rsidRPr="00112584">
        <w:rPr>
          <w:i/>
          <w:sz w:val="22"/>
          <w:szCs w:val="22"/>
        </w:rPr>
        <w:t>;</w:t>
      </w:r>
    </w:p>
    <w:p w:rsidR="00511E15" w:rsidRPr="00112584" w:rsidRDefault="00511E15" w:rsidP="00511E15">
      <w:pPr>
        <w:ind w:firstLine="540"/>
        <w:jc w:val="both"/>
        <w:rPr>
          <w:sz w:val="22"/>
          <w:szCs w:val="22"/>
        </w:rPr>
      </w:pPr>
      <w:r w:rsidRPr="00112584">
        <w:rPr>
          <w:sz w:val="22"/>
          <w:szCs w:val="22"/>
        </w:rPr>
        <w:t xml:space="preserve">Дата выдачи: </w:t>
      </w:r>
      <w:r w:rsidRPr="00112584">
        <w:rPr>
          <w:b/>
          <w:i/>
          <w:sz w:val="22"/>
          <w:szCs w:val="22"/>
        </w:rPr>
        <w:t>19 февраля 2009 г.</w:t>
      </w:r>
      <w:r w:rsidRPr="00112584">
        <w:rPr>
          <w:i/>
          <w:sz w:val="22"/>
          <w:szCs w:val="22"/>
        </w:rPr>
        <w:t>;</w:t>
      </w:r>
    </w:p>
    <w:p w:rsidR="00511E15" w:rsidRPr="00112584" w:rsidRDefault="00511E15" w:rsidP="00511E15">
      <w:pPr>
        <w:ind w:firstLine="540"/>
        <w:jc w:val="both"/>
        <w:rPr>
          <w:sz w:val="22"/>
          <w:szCs w:val="22"/>
        </w:rPr>
      </w:pPr>
      <w:r w:rsidRPr="00112584">
        <w:rPr>
          <w:sz w:val="22"/>
          <w:szCs w:val="22"/>
        </w:rPr>
        <w:t xml:space="preserve">Срок действия лицензии: </w:t>
      </w:r>
      <w:r w:rsidRPr="00112584">
        <w:rPr>
          <w:rStyle w:val="SUBST"/>
          <w:szCs w:val="22"/>
        </w:rPr>
        <w:t>без ограничения срока действия;</w:t>
      </w:r>
    </w:p>
    <w:p w:rsidR="00511E15" w:rsidRPr="00112584" w:rsidRDefault="00511E15" w:rsidP="00511E15">
      <w:pPr>
        <w:ind w:firstLine="540"/>
        <w:jc w:val="both"/>
        <w:rPr>
          <w:sz w:val="22"/>
          <w:szCs w:val="22"/>
        </w:rPr>
      </w:pPr>
      <w:r w:rsidRPr="00112584">
        <w:rPr>
          <w:sz w:val="22"/>
          <w:szCs w:val="22"/>
        </w:rPr>
        <w:t xml:space="preserve">Орган, выдавший лицензию: </w:t>
      </w:r>
      <w:r w:rsidRPr="00112584">
        <w:rPr>
          <w:b/>
          <w:sz w:val="22"/>
          <w:szCs w:val="22"/>
        </w:rPr>
        <w:t>ФСФР России.</w:t>
      </w:r>
    </w:p>
    <w:p w:rsidR="00511E15" w:rsidRPr="00112584" w:rsidRDefault="00511E15" w:rsidP="00511E15">
      <w:pPr>
        <w:ind w:firstLine="540"/>
        <w:jc w:val="both"/>
        <w:rPr>
          <w:b/>
          <w:bCs/>
          <w:i/>
          <w:iCs/>
          <w:sz w:val="22"/>
          <w:szCs w:val="22"/>
        </w:rPr>
      </w:pPr>
      <w:r w:rsidRPr="00112584">
        <w:rPr>
          <w:b/>
          <w:bCs/>
          <w:i/>
          <w:iCs/>
          <w:sz w:val="22"/>
          <w:szCs w:val="22"/>
        </w:rPr>
        <w:t>В случае реорганизации НКО ЗАО НРД (далее по тексту - «НРД», «Депозитарий»), порядок учета и перехода прав на Биржевые облигации будет осуществляться юридическим лицом, являющимся правопреемником НРД в соответствии с требованиями законодательства Российской Федерации и/или нормативных правовых документов федерального органа исполнительной власти по рынку ценных бумаг, а также внутренними документами юридического лица, являющегося правопреемником НРД.</w:t>
      </w:r>
    </w:p>
    <w:p w:rsidR="00511E15" w:rsidRPr="00112584" w:rsidRDefault="00511E15" w:rsidP="00511E15">
      <w:pPr>
        <w:ind w:firstLine="540"/>
        <w:jc w:val="both"/>
        <w:rPr>
          <w:rStyle w:val="SUBST"/>
          <w:szCs w:val="22"/>
        </w:rPr>
      </w:pPr>
      <w:r w:rsidRPr="00112584">
        <w:rPr>
          <w:rStyle w:val="SUBST"/>
          <w:szCs w:val="22"/>
        </w:rPr>
        <w:t>Выпуск всех Биржевых облигаций оформляется одним сертификатом (далее – Сертификат), подлежащим обязательному централизованному хранению в НРД. До даты начала размещения Эмитент передает Сертификат на хранение в НРД. Выдача отдельных сертификатов Биржевых облигаций на руки владельцам Биржевых облигаций не предусмотрена. Владельцы Биржевых облигаций не вправе требовать выдачи Сертификата на руки.</w:t>
      </w:r>
    </w:p>
    <w:p w:rsidR="00511E15" w:rsidRPr="00112584" w:rsidRDefault="00511E15" w:rsidP="00511E15">
      <w:pPr>
        <w:ind w:firstLine="540"/>
        <w:jc w:val="both"/>
        <w:rPr>
          <w:rStyle w:val="SUBST"/>
          <w:szCs w:val="22"/>
        </w:rPr>
      </w:pPr>
      <w:r w:rsidRPr="00112584">
        <w:rPr>
          <w:rStyle w:val="SUBST"/>
          <w:szCs w:val="22"/>
        </w:rPr>
        <w:t>Образец сертификата ценных бумаг настоящего выпуска, приводится в Приложении к Решению о выпуске ценных бумаг и Проспекту ценных бумаг.</w:t>
      </w:r>
    </w:p>
    <w:p w:rsidR="00511E15" w:rsidRPr="00112584" w:rsidRDefault="00511E15" w:rsidP="00511E15">
      <w:pPr>
        <w:ind w:firstLine="540"/>
        <w:jc w:val="both"/>
        <w:rPr>
          <w:rStyle w:val="SUBST"/>
          <w:szCs w:val="22"/>
        </w:rPr>
      </w:pPr>
      <w:r w:rsidRPr="00112584">
        <w:rPr>
          <w:rStyle w:val="SUBST"/>
          <w:szCs w:val="22"/>
        </w:rPr>
        <w:t xml:space="preserve">В случае расхождения между текстом Решения о выпуске ценных бумаг и данными, приведенными в Сертификате Биржевых облигаций, владелец имеет право требовать </w:t>
      </w:r>
      <w:r w:rsidRPr="00112584">
        <w:rPr>
          <w:rStyle w:val="SUBST"/>
          <w:szCs w:val="22"/>
        </w:rPr>
        <w:lastRenderedPageBreak/>
        <w:t>осуществления прав, закрепленных этой ценной бумагой в объеме, удостоверенном Сертификатом Биржевых облигаций.</w:t>
      </w:r>
    </w:p>
    <w:p w:rsidR="00511E15" w:rsidRPr="00112584" w:rsidRDefault="00511E15" w:rsidP="00511E15">
      <w:pPr>
        <w:ind w:firstLine="540"/>
        <w:jc w:val="both"/>
        <w:rPr>
          <w:rStyle w:val="SUBST"/>
          <w:szCs w:val="22"/>
        </w:rPr>
      </w:pPr>
      <w:r w:rsidRPr="00112584">
        <w:rPr>
          <w:rStyle w:val="SUBST"/>
          <w:szCs w:val="22"/>
        </w:rPr>
        <w:t>Учет и удостоверение прав на Биржевые облигации, учет и удостоверение передачи Биржевых облигаций, включая случаи обременения Биржевых облигаций обязательствами, осуществляется НРД, выполняющим функции Депозитария, и депозитариями, являющимися депонентами по отношению к НРД (далее именуемые совместно – «Депозитарии»).</w:t>
      </w:r>
    </w:p>
    <w:p w:rsidR="00511E15" w:rsidRPr="00112584" w:rsidRDefault="00511E15" w:rsidP="00511E15">
      <w:pPr>
        <w:ind w:firstLine="540"/>
        <w:jc w:val="both"/>
        <w:rPr>
          <w:rStyle w:val="SUBST"/>
          <w:szCs w:val="22"/>
        </w:rPr>
      </w:pPr>
      <w:r w:rsidRPr="00112584">
        <w:rPr>
          <w:rStyle w:val="SUBST"/>
          <w:szCs w:val="22"/>
        </w:rPr>
        <w:t>Права собственности на Биржевые облигации подтверждаются выписками по счетам депо, выдаваемыми НРД и Депозитариями - депонентами НРД держателям Биржевых облигаций.</w:t>
      </w:r>
    </w:p>
    <w:p w:rsidR="00511E15" w:rsidRPr="00112584" w:rsidRDefault="00511E15" w:rsidP="00511E15">
      <w:pPr>
        <w:ind w:firstLine="540"/>
        <w:jc w:val="both"/>
        <w:rPr>
          <w:rStyle w:val="SUBST"/>
          <w:szCs w:val="22"/>
        </w:rPr>
      </w:pPr>
      <w:r w:rsidRPr="00112584">
        <w:rPr>
          <w:rStyle w:val="SUBST"/>
          <w:szCs w:val="22"/>
        </w:rPr>
        <w:t>Право собственности на Биржевые облигации переходит от одного лица к другому в момент внесения приходной записи по счету депо приобретателя Биржевых облигаций в НРД и Депозитариях - депонентах НРД.</w:t>
      </w:r>
    </w:p>
    <w:p w:rsidR="00511E15" w:rsidRPr="00112584" w:rsidRDefault="00511E15" w:rsidP="00511E15">
      <w:pPr>
        <w:ind w:firstLine="540"/>
        <w:jc w:val="both"/>
        <w:rPr>
          <w:rStyle w:val="SUBST"/>
          <w:szCs w:val="22"/>
        </w:rPr>
      </w:pPr>
      <w:r w:rsidRPr="00112584">
        <w:rPr>
          <w:rStyle w:val="SUBST"/>
          <w:szCs w:val="22"/>
        </w:rPr>
        <w:t>Потенциальный покупатель Биржевых облигаций обязан открыть счет депо в НРД или в Депозитарии – депоненте НРД. Порядок и сроки открытия счетов депо определяются положениями регламентов соответствующих депозитариев.</w:t>
      </w:r>
    </w:p>
    <w:p w:rsidR="00511E15" w:rsidRPr="00112584" w:rsidRDefault="00511E15" w:rsidP="00511E15">
      <w:pPr>
        <w:ind w:firstLine="540"/>
        <w:jc w:val="both"/>
        <w:rPr>
          <w:rStyle w:val="SUBST"/>
          <w:szCs w:val="22"/>
        </w:rPr>
      </w:pPr>
      <w:r w:rsidRPr="00112584">
        <w:rPr>
          <w:rStyle w:val="SUBST"/>
          <w:szCs w:val="22"/>
        </w:rPr>
        <w:t xml:space="preserve">Списание Биржевых облигаций со счетов депо при погашении (досрочном погашении) производится после исполнения Эмитентом всех обязательств перед владельцами Биржевых облигаций по выплате номинальной стоимости Биржевых облигаций и купонного дохода по Биржевым облигациям. </w:t>
      </w:r>
      <w:r w:rsidRPr="00112584">
        <w:rPr>
          <w:rStyle w:val="SUBST"/>
          <w:bCs/>
          <w:iCs/>
          <w:szCs w:val="22"/>
        </w:rPr>
        <w:t>Снятие Сертификата с хранения производится после списания всех Биржевых облигаций со счетов в НРД</w:t>
      </w:r>
      <w:r w:rsidRPr="00112584">
        <w:rPr>
          <w:rStyle w:val="SUBST"/>
          <w:szCs w:val="22"/>
        </w:rPr>
        <w:t>.</w:t>
      </w:r>
    </w:p>
    <w:p w:rsidR="00511E15" w:rsidRPr="00112584" w:rsidRDefault="00511E15" w:rsidP="00511E15">
      <w:pPr>
        <w:ind w:firstLine="540"/>
        <w:jc w:val="both"/>
        <w:rPr>
          <w:rStyle w:val="SUBST"/>
          <w:szCs w:val="22"/>
        </w:rPr>
      </w:pPr>
      <w:r w:rsidRPr="00112584">
        <w:rPr>
          <w:rStyle w:val="SUBST"/>
          <w:szCs w:val="22"/>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22.04.96 № 39-ФЗ «О рынке ценных бумаг», Положением о депозитарной деятельности в Российской Федерации, утвержденным постановлением ФКЦБ России от 16.10.97 № 36. Согласно Федеральному закону «О рынке ценных бумаг»:</w:t>
      </w:r>
    </w:p>
    <w:p w:rsidR="00511E15" w:rsidRPr="00112584" w:rsidRDefault="00511E15" w:rsidP="00511E15">
      <w:pPr>
        <w:ind w:firstLine="540"/>
        <w:jc w:val="both"/>
        <w:rPr>
          <w:rStyle w:val="SUBST"/>
          <w:szCs w:val="22"/>
        </w:rPr>
      </w:pPr>
      <w:r w:rsidRPr="00112584">
        <w:rPr>
          <w:rStyle w:val="SUBST"/>
          <w:szCs w:val="22"/>
        </w:rPr>
        <w:t>- В случае хранения сертификатов предъявительских документарных ценных бумаг и/или учета прав на такие ценные бумаги в депозитарии право на предъявительскую документарную ценную бумагу переходит к приобретателю в момент осуществления приходной записи по счету депо приобретателя.</w:t>
      </w:r>
    </w:p>
    <w:p w:rsidR="00511E15" w:rsidRPr="00112584" w:rsidRDefault="00511E15" w:rsidP="00511E15">
      <w:pPr>
        <w:ind w:firstLine="540"/>
        <w:jc w:val="both"/>
        <w:rPr>
          <w:rStyle w:val="SUBST"/>
          <w:szCs w:val="22"/>
        </w:rPr>
      </w:pPr>
      <w:r w:rsidRPr="00112584">
        <w:rPr>
          <w:rStyle w:val="SUBST"/>
          <w:szCs w:val="22"/>
        </w:rPr>
        <w:t>Права, закрепленные эмиссионной ценной бумагой, переходят к их приобретателю с момента перехода прав на эту ценную бумагу.</w:t>
      </w:r>
    </w:p>
    <w:p w:rsidR="00511E15" w:rsidRPr="00112584" w:rsidRDefault="00511E15" w:rsidP="00511E15">
      <w:pPr>
        <w:ind w:firstLine="540"/>
        <w:jc w:val="both"/>
        <w:rPr>
          <w:rStyle w:val="SUBST"/>
          <w:szCs w:val="22"/>
        </w:rPr>
      </w:pPr>
      <w:r w:rsidRPr="00112584">
        <w:rPr>
          <w:rStyle w:val="SUBST"/>
          <w:szCs w:val="22"/>
        </w:rPr>
        <w:t>- В случае хранения сертификатов документарных эмиссионных ценных бумаг в депозитариях права, закрепленные ценными бумагами, осуществляются на основании предъявленных этими депозитариями сертификатов по поручению, предоставляемому депозитарными договорами владельцев, с приложением списка этих владельцев. Эмитент в этом случае обеспечивает реализацию прав по предъявительским ценным бумагам лица, указанного в этом списке. В случае если данные о новом владельце такой ценной бумаги не были сообщены Депозитарию выпуска Биржевых облигаций или номинальному держателю Биржевых облигаций к моменту составления Перечня владельцев и/или номинальных держателей Биржевых облигаций для исполнения обязательств эмитента по Биржевым облигациям, исполнение обязательств по отношению к владельцу, внесенному в Перечень владельцев и/или номинальных держателей Биржевых облигаций, признается надлежащим. Ответственность за своевременное уведомление лежит на приобретателе Биржевых облигаций.</w:t>
      </w:r>
    </w:p>
    <w:p w:rsidR="00511E15" w:rsidRPr="00112584" w:rsidRDefault="00511E15" w:rsidP="00511E15">
      <w:pPr>
        <w:ind w:firstLine="540"/>
        <w:jc w:val="both"/>
        <w:rPr>
          <w:rStyle w:val="SUBST"/>
          <w:szCs w:val="22"/>
        </w:rPr>
      </w:pPr>
      <w:r w:rsidRPr="00112584">
        <w:rPr>
          <w:rStyle w:val="SUBST"/>
          <w:szCs w:val="22"/>
        </w:rPr>
        <w:t>В соответствии с Положением о депозитарной деятельности в Российской Федерации, утвержденным Постановлением ФКЦБ России от 16 октября 1997 г. № 36 (далее – «Положение о депозитарной деятельности»):</w:t>
      </w:r>
    </w:p>
    <w:p w:rsidR="00511E15" w:rsidRPr="00112584" w:rsidRDefault="00511E15" w:rsidP="00511E15">
      <w:pPr>
        <w:ind w:firstLine="540"/>
        <w:jc w:val="both"/>
        <w:rPr>
          <w:rStyle w:val="SUBST"/>
          <w:szCs w:val="22"/>
        </w:rPr>
      </w:pPr>
      <w:r w:rsidRPr="00112584">
        <w:rPr>
          <w:rStyle w:val="SUBST"/>
          <w:szCs w:val="22"/>
        </w:rPr>
        <w:t xml:space="preserve">Депозитарий обязан обеспечить обособленное хранение ценных бумаг и (или) учет прав на ценные бумаги каждого клиента (депонента) от ценных бумаг других клиентов (депонентов) депозитария, в частности, путем открытия каждому клиенту (депоненту) отдельного счета депо. Совершаемые депозитарием записи о правах на ценные бумаги удостоверяют права на ценные бумаги, если в судебном порядке не установлено иное. 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включая попечителей счетов, и в срок, установленный депозитарным договором. Депозитарий обязан осуществлять записи по счету депо клиента (депонента) только при наличии документов, являющихся в соответствии с Положением о депозитарной деятельности иными нормативными правовыми актами и депозитарным договором, основанием для совершения таких записей. </w:t>
      </w:r>
    </w:p>
    <w:p w:rsidR="00511E15" w:rsidRPr="00112584" w:rsidRDefault="00511E15" w:rsidP="00511E15">
      <w:pPr>
        <w:ind w:firstLine="540"/>
        <w:jc w:val="both"/>
        <w:rPr>
          <w:rStyle w:val="SUBST"/>
          <w:szCs w:val="22"/>
        </w:rPr>
      </w:pPr>
      <w:r w:rsidRPr="00112584">
        <w:rPr>
          <w:rStyle w:val="SUBST"/>
          <w:szCs w:val="22"/>
        </w:rPr>
        <w:t>Основанием совершения записей по счету депо клиента (депонента) являются:</w:t>
      </w:r>
    </w:p>
    <w:p w:rsidR="00511E15" w:rsidRPr="00112584" w:rsidRDefault="00511E15" w:rsidP="00511E15">
      <w:pPr>
        <w:ind w:firstLine="540"/>
        <w:jc w:val="both"/>
        <w:rPr>
          <w:rStyle w:val="SUBST"/>
          <w:szCs w:val="22"/>
        </w:rPr>
      </w:pPr>
      <w:r w:rsidRPr="00112584">
        <w:rPr>
          <w:rStyle w:val="SUBST"/>
          <w:szCs w:val="22"/>
        </w:rPr>
        <w:t>- поручение клиента (депонента) или уполномоченного им лица, включая попечителя счета, отвечающее требованиям, предусмотренным в депозитарном договоре;</w:t>
      </w:r>
    </w:p>
    <w:p w:rsidR="00511E15" w:rsidRPr="00112584" w:rsidRDefault="00511E15" w:rsidP="00511E15">
      <w:pPr>
        <w:ind w:firstLine="540"/>
        <w:jc w:val="both"/>
        <w:rPr>
          <w:rStyle w:val="SUBST"/>
          <w:szCs w:val="22"/>
        </w:rPr>
      </w:pPr>
      <w:r w:rsidRPr="00112584">
        <w:rPr>
          <w:rStyle w:val="SUBST"/>
          <w:szCs w:val="22"/>
        </w:rPr>
        <w:lastRenderedPageBreak/>
        <w:t>- в случае перехода права на ценные бумаги не в результате гражданско-правовых сделок - документы, подтверждающие переход прав на ценные бумаги в соответствии с действующими законами и иными нормативными правовыми актами.</w:t>
      </w:r>
    </w:p>
    <w:p w:rsidR="00511E15" w:rsidRPr="00112584" w:rsidRDefault="00511E15" w:rsidP="00511E15">
      <w:pPr>
        <w:ind w:firstLine="540"/>
        <w:jc w:val="both"/>
        <w:rPr>
          <w:rStyle w:val="SUBST"/>
          <w:szCs w:val="22"/>
        </w:rPr>
      </w:pPr>
      <w:r w:rsidRPr="00112584">
        <w:rPr>
          <w:rStyle w:val="SUBST"/>
          <w:szCs w:val="22"/>
        </w:rPr>
        <w:t>Депозитарий обязан регистрировать факты обременения ценных бумаг клиентов (депонентов) залогом, а также иными правами третьих лиц в порядке, предусмотренном депозитарным договором.</w:t>
      </w:r>
    </w:p>
    <w:p w:rsidR="00511E15" w:rsidRPr="00112584" w:rsidRDefault="00511E15" w:rsidP="00511E15">
      <w:pPr>
        <w:ind w:firstLine="540"/>
        <w:jc w:val="both"/>
        <w:rPr>
          <w:rStyle w:val="SUBST"/>
          <w:szCs w:val="22"/>
        </w:rPr>
      </w:pPr>
      <w:r w:rsidRPr="00112584">
        <w:rPr>
          <w:rStyle w:val="SUBST"/>
          <w:szCs w:val="22"/>
        </w:rPr>
        <w:t>Права на ценные бумаги, которые хранятся и (или) права на которые учитываются в депозитарии, считаются переданными с момента внесения депозитарием соответствующей записи по счету депо клиента (депонента). Однако при отсутствии записи по счету депо заинтересованное лицо не лишается возможности доказывать свои права на ценную бумагу, ссылаясь на иные доказательства.</w:t>
      </w:r>
    </w:p>
    <w:p w:rsidR="00511E15" w:rsidRPr="00112584" w:rsidRDefault="00511E15" w:rsidP="00511E15">
      <w:pPr>
        <w:widowControl w:val="0"/>
        <w:ind w:firstLine="567"/>
        <w:jc w:val="both"/>
        <w:rPr>
          <w:rStyle w:val="SUBST"/>
          <w:b w:val="0"/>
          <w:bCs/>
          <w:i w:val="0"/>
          <w:iCs/>
          <w:szCs w:val="22"/>
        </w:rPr>
      </w:pPr>
      <w:r w:rsidRPr="00112584">
        <w:rPr>
          <w:rStyle w:val="SUBST"/>
          <w:szCs w:val="22"/>
        </w:rPr>
        <w:t>В случае изменения действующего законодательства и/или нормативных документов федерального органа исполнительной власти по рынку ценных бумаг России, порядок учета и перехода прав на Биржевые облигации будет регулироваться с учетом изменившихся требований законодательства и/или нормативных документов.</w:t>
      </w:r>
    </w:p>
    <w:p w:rsidR="00511E15" w:rsidRPr="00112584" w:rsidRDefault="00511E15" w:rsidP="00511E15">
      <w:pPr>
        <w:jc w:val="both"/>
        <w:rPr>
          <w:b/>
          <w:sz w:val="22"/>
          <w:szCs w:val="22"/>
        </w:rPr>
      </w:pPr>
    </w:p>
    <w:p w:rsidR="00511E15" w:rsidRPr="00112584" w:rsidRDefault="00511E15" w:rsidP="00511E15">
      <w:pPr>
        <w:numPr>
          <w:ilvl w:val="0"/>
          <w:numId w:val="13"/>
        </w:numPr>
        <w:ind w:left="0" w:firstLine="0"/>
        <w:jc w:val="both"/>
        <w:rPr>
          <w:b/>
          <w:sz w:val="22"/>
          <w:szCs w:val="22"/>
        </w:rPr>
      </w:pPr>
      <w:r w:rsidRPr="00112584">
        <w:rPr>
          <w:b/>
          <w:sz w:val="22"/>
          <w:szCs w:val="22"/>
        </w:rPr>
        <w:t xml:space="preserve">Изменения в тексте тринадцатого абзаца п.7.3 </w:t>
      </w:r>
      <w:r w:rsidR="00FC3D8D">
        <w:rPr>
          <w:b/>
          <w:sz w:val="22"/>
          <w:szCs w:val="22"/>
        </w:rPr>
        <w:t>оборотной стороны Сертификата</w:t>
      </w:r>
      <w:r w:rsidRPr="00112584">
        <w:rPr>
          <w:b/>
          <w:sz w:val="22"/>
          <w:szCs w:val="22"/>
        </w:rPr>
        <w:t>:</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изменяемой редакции тринадцатого абзаца п.7.3 </w:t>
      </w:r>
      <w:r w:rsidR="00FC3D8D">
        <w:rPr>
          <w:b/>
          <w:sz w:val="22"/>
          <w:szCs w:val="22"/>
        </w:rPr>
        <w:t>оборотной стороны Сертификата</w:t>
      </w:r>
      <w:r w:rsidRPr="00112584">
        <w:rPr>
          <w:b/>
          <w:sz w:val="22"/>
          <w:szCs w:val="22"/>
        </w:rPr>
        <w:t>:</w:t>
      </w:r>
    </w:p>
    <w:p w:rsidR="00511E15" w:rsidRPr="00112584" w:rsidRDefault="00511E15" w:rsidP="00511E15">
      <w:pPr>
        <w:jc w:val="both"/>
        <w:rPr>
          <w:b/>
          <w:bCs/>
          <w:i/>
          <w:iCs/>
          <w:sz w:val="22"/>
          <w:szCs w:val="22"/>
        </w:rPr>
      </w:pPr>
      <w:r w:rsidRPr="00112584">
        <w:rPr>
          <w:rStyle w:val="SUBST"/>
          <w:szCs w:val="22"/>
        </w:rPr>
        <w:t xml:space="preserve">Владелец Биржевых облигаций имеет право свободно продавать и иным образом отчуждать Биржевые облигации при соблюдении условия о том, что </w:t>
      </w:r>
      <w:r w:rsidRPr="00112584">
        <w:rPr>
          <w:b/>
          <w:bCs/>
          <w:i/>
          <w:iCs/>
          <w:sz w:val="22"/>
          <w:szCs w:val="22"/>
        </w:rPr>
        <w:t>обращение Биржевых облигаций может осуществляться только на торгах фондовой биржи.</w:t>
      </w:r>
    </w:p>
    <w:p w:rsidR="00511E15" w:rsidRPr="00112584" w:rsidRDefault="00511E15" w:rsidP="00511E15">
      <w:pPr>
        <w:jc w:val="both"/>
        <w:rPr>
          <w:b/>
          <w:sz w:val="22"/>
          <w:szCs w:val="22"/>
        </w:rPr>
      </w:pP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измененной редакции </w:t>
      </w:r>
      <w:r w:rsidR="003D556D">
        <w:rPr>
          <w:b/>
          <w:sz w:val="22"/>
          <w:szCs w:val="22"/>
        </w:rPr>
        <w:t xml:space="preserve">тринадцатого абзаца </w:t>
      </w:r>
      <w:r w:rsidRPr="00112584">
        <w:rPr>
          <w:b/>
          <w:sz w:val="22"/>
          <w:szCs w:val="22"/>
        </w:rPr>
        <w:t>п.</w:t>
      </w:r>
      <w:r w:rsidR="003D556D">
        <w:rPr>
          <w:b/>
          <w:sz w:val="22"/>
          <w:szCs w:val="22"/>
        </w:rPr>
        <w:t>7.</w:t>
      </w:r>
      <w:r w:rsidRPr="00112584">
        <w:rPr>
          <w:b/>
          <w:sz w:val="22"/>
          <w:szCs w:val="22"/>
        </w:rPr>
        <w:t xml:space="preserve">3 </w:t>
      </w:r>
      <w:r w:rsidR="00FC3D8D">
        <w:rPr>
          <w:b/>
          <w:sz w:val="22"/>
          <w:szCs w:val="22"/>
        </w:rPr>
        <w:t>оборотной стороны Сертификата</w:t>
      </w:r>
      <w:r w:rsidRPr="00112584">
        <w:rPr>
          <w:b/>
          <w:sz w:val="22"/>
          <w:szCs w:val="22"/>
        </w:rPr>
        <w:t>:</w:t>
      </w:r>
    </w:p>
    <w:p w:rsidR="00511E15" w:rsidRPr="00112584" w:rsidRDefault="00511E15" w:rsidP="00511E15">
      <w:pPr>
        <w:adjustRightInd w:val="0"/>
        <w:jc w:val="both"/>
        <w:rPr>
          <w:b/>
          <w:bCs/>
          <w:i/>
          <w:iCs/>
          <w:sz w:val="22"/>
          <w:szCs w:val="22"/>
        </w:rPr>
      </w:pPr>
      <w:r w:rsidRPr="00112584">
        <w:rPr>
          <w:rStyle w:val="SUBST"/>
          <w:szCs w:val="22"/>
        </w:rPr>
        <w:t>Владелец Биржевых облигаций имеет право свободно продавать и иным образом отчуждать Биржевые облигации при соблюдении требований законодательства Российской Федерации</w:t>
      </w:r>
      <w:r w:rsidRPr="00112584">
        <w:rPr>
          <w:b/>
          <w:bCs/>
          <w:i/>
          <w:iCs/>
          <w:sz w:val="22"/>
          <w:szCs w:val="22"/>
        </w:rPr>
        <w:t>.</w:t>
      </w:r>
    </w:p>
    <w:p w:rsidR="00511E15" w:rsidRPr="00112584" w:rsidRDefault="00511E15" w:rsidP="00511E15">
      <w:pPr>
        <w:jc w:val="both"/>
        <w:rPr>
          <w:b/>
          <w:sz w:val="22"/>
          <w:szCs w:val="22"/>
        </w:rPr>
      </w:pPr>
    </w:p>
    <w:p w:rsidR="00511E15" w:rsidRPr="00112584" w:rsidRDefault="00511E15" w:rsidP="00511E15">
      <w:pPr>
        <w:numPr>
          <w:ilvl w:val="0"/>
          <w:numId w:val="13"/>
        </w:numPr>
        <w:ind w:left="0" w:firstLine="0"/>
        <w:jc w:val="both"/>
        <w:rPr>
          <w:b/>
          <w:sz w:val="22"/>
          <w:szCs w:val="22"/>
        </w:rPr>
      </w:pPr>
      <w:r w:rsidRPr="00112584">
        <w:rPr>
          <w:b/>
          <w:sz w:val="22"/>
          <w:szCs w:val="22"/>
        </w:rPr>
        <w:t xml:space="preserve">Изменения в тексте раздела «Дата начала размещения» п.8.2 </w:t>
      </w:r>
      <w:r w:rsidR="00FC3D8D">
        <w:rPr>
          <w:b/>
          <w:sz w:val="22"/>
          <w:szCs w:val="22"/>
        </w:rPr>
        <w:t>оборотной стороны Сертификата</w:t>
      </w:r>
      <w:r w:rsidRPr="00112584">
        <w:rPr>
          <w:b/>
          <w:sz w:val="22"/>
          <w:szCs w:val="22"/>
        </w:rPr>
        <w:t>:</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изменяемой редакции раздела «Дата начала размещения» п.8.2 </w:t>
      </w:r>
      <w:r w:rsidR="00FC3D8D">
        <w:rPr>
          <w:b/>
          <w:sz w:val="22"/>
          <w:szCs w:val="22"/>
        </w:rPr>
        <w:t>оборотной стороны Сертификата</w:t>
      </w:r>
      <w:r w:rsidRPr="00112584">
        <w:rPr>
          <w:b/>
          <w:sz w:val="22"/>
          <w:szCs w:val="22"/>
        </w:rPr>
        <w:t>:</w:t>
      </w:r>
    </w:p>
    <w:p w:rsidR="00511E15" w:rsidRPr="00112584" w:rsidRDefault="00511E15" w:rsidP="00511E15">
      <w:pPr>
        <w:adjustRightInd w:val="0"/>
        <w:ind w:firstLine="540"/>
        <w:jc w:val="both"/>
        <w:rPr>
          <w:rStyle w:val="SUBST"/>
          <w:szCs w:val="22"/>
        </w:rPr>
      </w:pPr>
      <w:r w:rsidRPr="00112584">
        <w:rPr>
          <w:b/>
          <w:bCs/>
          <w:i/>
          <w:iCs/>
          <w:sz w:val="22"/>
          <w:szCs w:val="22"/>
        </w:rPr>
        <w:t>Размещение Биржевых облигаций может быть начато не ранее чем через 7 (Семь) дней с момента раскрытия Эмитентом, а также фондовой биржей, осуществившей допуск Биржевых облигаций к торгам, информации о допуске Биржевых облигаций к торгам на фондовой бирже.</w:t>
      </w:r>
      <w:r w:rsidRPr="00112584">
        <w:rPr>
          <w:rStyle w:val="SUBST"/>
          <w:szCs w:val="22"/>
        </w:rPr>
        <w:t xml:space="preserve"> </w:t>
      </w:r>
    </w:p>
    <w:p w:rsidR="00511E15" w:rsidRPr="00112584" w:rsidRDefault="00511E15" w:rsidP="00511E15">
      <w:pPr>
        <w:adjustRightInd w:val="0"/>
        <w:ind w:firstLine="567"/>
        <w:jc w:val="both"/>
        <w:rPr>
          <w:b/>
          <w:bCs/>
          <w:i/>
          <w:iCs/>
          <w:sz w:val="22"/>
          <w:szCs w:val="22"/>
        </w:rPr>
      </w:pPr>
      <w:r w:rsidRPr="00112584">
        <w:rPr>
          <w:rStyle w:val="SUBST"/>
          <w:szCs w:val="22"/>
        </w:rPr>
        <w:t xml:space="preserve">Информация о допуске Биржевых облигаций к торгам в процессе их размещения </w:t>
      </w:r>
      <w:r w:rsidRPr="00112584">
        <w:rPr>
          <w:b/>
          <w:bCs/>
          <w:i/>
          <w:iCs/>
          <w:sz w:val="22"/>
          <w:szCs w:val="22"/>
        </w:rPr>
        <w:t>раскрывается Эмитентом путем опубликования сообщения о сведениях, которые могут оказать существенное влияние на стоимость ценных бумаг акционерного общества в следующие сроки</w:t>
      </w:r>
      <w:r w:rsidRPr="00112584">
        <w:rPr>
          <w:rStyle w:val="SUBST"/>
          <w:szCs w:val="22"/>
        </w:rPr>
        <w:t xml:space="preserve"> с даты опубликования фондовой биржей информации о допуске Биржевых облигаций к торгам в процессе размещения через представительство фондовой биржи или получения Эмитентом письменного Уведомления о допуске Биржевых облигаций в процессе размещения посредством почтовой, факсимильной, электронной связи, вручения под роспись в зависимости от того, какая из указанных дат наступит раньше:</w:t>
      </w:r>
    </w:p>
    <w:p w:rsidR="00511E15" w:rsidRPr="00112584" w:rsidRDefault="00511E15" w:rsidP="00511E15">
      <w:pPr>
        <w:widowControl w:val="0"/>
        <w:numPr>
          <w:ilvl w:val="0"/>
          <w:numId w:val="10"/>
        </w:numPr>
        <w:tabs>
          <w:tab w:val="clear" w:pos="1070"/>
          <w:tab w:val="num" w:pos="775"/>
        </w:tabs>
        <w:autoSpaceDE/>
        <w:autoSpaceDN/>
        <w:ind w:left="0" w:firstLine="567"/>
        <w:jc w:val="both"/>
        <w:rPr>
          <w:rStyle w:val="SUBST"/>
          <w:szCs w:val="22"/>
        </w:rPr>
      </w:pPr>
      <w:r w:rsidRPr="00112584">
        <w:rPr>
          <w:rStyle w:val="SUBST"/>
          <w:szCs w:val="22"/>
        </w:rPr>
        <w:t>в ленте новостей - не позднее 1 (Одного) дня;</w:t>
      </w:r>
    </w:p>
    <w:p w:rsidR="00511E15" w:rsidRPr="00112584" w:rsidRDefault="00511E15" w:rsidP="00511E15">
      <w:pPr>
        <w:widowControl w:val="0"/>
        <w:numPr>
          <w:ilvl w:val="0"/>
          <w:numId w:val="10"/>
        </w:numPr>
        <w:tabs>
          <w:tab w:val="clear" w:pos="1070"/>
          <w:tab w:val="num" w:pos="775"/>
        </w:tabs>
        <w:autoSpaceDE/>
        <w:autoSpaceDN/>
        <w:ind w:left="0" w:firstLine="567"/>
        <w:jc w:val="both"/>
        <w:rPr>
          <w:rStyle w:val="SUBST"/>
          <w:szCs w:val="22"/>
        </w:rPr>
      </w:pPr>
      <w:r w:rsidRPr="00112584">
        <w:rPr>
          <w:rStyle w:val="SUBST"/>
          <w:szCs w:val="22"/>
        </w:rPr>
        <w:t xml:space="preserve">на странице Эмитента в сети Интернет по адресу: http:/www.pharmacychain366.ru- не позднее 2 (Двух) дней. </w:t>
      </w:r>
    </w:p>
    <w:p w:rsidR="00511E15" w:rsidRPr="00112584" w:rsidRDefault="00511E15" w:rsidP="00511E15">
      <w:pPr>
        <w:widowControl w:val="0"/>
        <w:ind w:firstLine="567"/>
        <w:jc w:val="both"/>
        <w:rPr>
          <w:rStyle w:val="SUBST"/>
          <w:szCs w:val="22"/>
        </w:rPr>
      </w:pPr>
      <w:r w:rsidRPr="00112584">
        <w:rPr>
          <w:rStyle w:val="SUBST"/>
          <w:szCs w:val="22"/>
        </w:rPr>
        <w:t>При этом публикация в сети Интернет осуществляется после публикации в ленте новостей.</w:t>
      </w:r>
    </w:p>
    <w:p w:rsidR="00511E15" w:rsidRPr="00112584" w:rsidRDefault="00511E15" w:rsidP="00511E15">
      <w:pPr>
        <w:widowControl w:val="0"/>
        <w:ind w:firstLine="567"/>
        <w:jc w:val="both"/>
        <w:rPr>
          <w:rStyle w:val="SUBST"/>
          <w:szCs w:val="22"/>
        </w:rPr>
      </w:pPr>
      <w:r w:rsidRPr="00112584">
        <w:rPr>
          <w:rStyle w:val="SUBST"/>
          <w:szCs w:val="22"/>
        </w:rPr>
        <w:t>Информация о допуске Биржевых облигаций к торгам в процессе их размещения на фондовой бирже раскрывается ЗАО «ФБ ММВБ» на странице фондовой биржи в сети Интернет.</w:t>
      </w:r>
    </w:p>
    <w:p w:rsidR="00511E15" w:rsidRPr="00112584" w:rsidRDefault="00511E15" w:rsidP="00511E15">
      <w:pPr>
        <w:ind w:firstLine="540"/>
        <w:jc w:val="both"/>
        <w:rPr>
          <w:sz w:val="22"/>
          <w:szCs w:val="22"/>
        </w:rPr>
      </w:pPr>
      <w:r w:rsidRPr="00112584">
        <w:rPr>
          <w:rStyle w:val="SUBST"/>
          <w:szCs w:val="22"/>
        </w:rPr>
        <w:t>Дата начала размещения Биржевых облигаций устанавливается уполномоченным органом управления Эмитента.</w:t>
      </w:r>
    </w:p>
    <w:p w:rsidR="00511E15" w:rsidRPr="00112584" w:rsidRDefault="00511E15" w:rsidP="00511E15">
      <w:pPr>
        <w:ind w:firstLine="540"/>
        <w:jc w:val="both"/>
        <w:rPr>
          <w:b/>
          <w:bCs/>
          <w:i/>
          <w:iCs/>
          <w:sz w:val="22"/>
          <w:szCs w:val="22"/>
        </w:rPr>
      </w:pPr>
      <w:r w:rsidRPr="00112584">
        <w:rPr>
          <w:rStyle w:val="SUBST"/>
          <w:szCs w:val="22"/>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112584">
        <w:rPr>
          <w:snapToGrid w:val="0"/>
          <w:sz w:val="22"/>
          <w:szCs w:val="22"/>
        </w:rPr>
        <w:t xml:space="preserve"> </w:t>
      </w:r>
      <w:r w:rsidRPr="00112584">
        <w:rPr>
          <w:rStyle w:val="SUBST"/>
          <w:szCs w:val="22"/>
        </w:rPr>
        <w:t>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511E15" w:rsidRPr="00112584" w:rsidRDefault="00511E15" w:rsidP="00511E15">
      <w:pPr>
        <w:ind w:firstLine="540"/>
        <w:jc w:val="both"/>
        <w:rPr>
          <w:b/>
          <w:bCs/>
          <w:i/>
          <w:iCs/>
          <w:sz w:val="22"/>
          <w:szCs w:val="22"/>
        </w:rPr>
      </w:pPr>
      <w:r w:rsidRPr="00112584">
        <w:rPr>
          <w:b/>
          <w:bCs/>
          <w:i/>
          <w:iCs/>
          <w:sz w:val="22"/>
          <w:szCs w:val="22"/>
        </w:rPr>
        <w:t>Сообщение о дате начала размещения Биржевых облигаций раскрывается Эмитентом в следующие сроки:</w:t>
      </w:r>
    </w:p>
    <w:p w:rsidR="00511E15" w:rsidRPr="00112584" w:rsidRDefault="00511E15" w:rsidP="00511E15">
      <w:pPr>
        <w:pStyle w:val="BodyText21"/>
        <w:widowControl/>
        <w:spacing w:before="0" w:after="0"/>
        <w:ind w:firstLine="567"/>
        <w:jc w:val="both"/>
        <w:rPr>
          <w:b/>
          <w:bCs/>
          <w:i/>
          <w:iCs/>
        </w:rPr>
      </w:pPr>
      <w:r w:rsidRPr="00112584">
        <w:rPr>
          <w:rStyle w:val="SUBST"/>
        </w:rPr>
        <w:lastRenderedPageBreak/>
        <w:t>- в ленте новостей информационного агентства «Интерфакс» или иных информационных агентств, уполномоченных федеральным органом исполнительной власти по рынку ценных бумаг на раскрытие информации на рынке ценных бумаг</w:t>
      </w:r>
      <w:r w:rsidRPr="00112584">
        <w:rPr>
          <w:b/>
          <w:bCs/>
          <w:i/>
          <w:iCs/>
        </w:rPr>
        <w:t xml:space="preserve"> (далее – лента новостей) - не позднее, чем за 5 (Пять) дней до даты начала размещения ценных бумаг;</w:t>
      </w:r>
    </w:p>
    <w:p w:rsidR="00511E15" w:rsidRPr="00112584" w:rsidRDefault="00511E15" w:rsidP="00511E15">
      <w:pPr>
        <w:pStyle w:val="BodyText21"/>
        <w:widowControl/>
        <w:spacing w:before="0" w:after="0"/>
        <w:ind w:firstLine="567"/>
        <w:jc w:val="both"/>
        <w:rPr>
          <w:rStyle w:val="SUBST"/>
        </w:rPr>
      </w:pPr>
      <w:r w:rsidRPr="00112584">
        <w:rPr>
          <w:rStyle w:val="SUBST"/>
        </w:rPr>
        <w:t xml:space="preserve">- </w:t>
      </w:r>
      <w:r w:rsidRPr="00112584">
        <w:rPr>
          <w:rStyle w:val="SUBST"/>
          <w:color w:val="000000"/>
        </w:rPr>
        <w:t xml:space="preserve">на странице Эмитента в сети Интернет по адресу: </w:t>
      </w:r>
      <w:r w:rsidRPr="00112584">
        <w:rPr>
          <w:rStyle w:val="SUBST"/>
        </w:rPr>
        <w:t xml:space="preserve">http:/www.pharmacychain366.ru - не позднее, чем за 4 (Четыре) дня до даты начала размещения ценных бумаг. </w:t>
      </w:r>
    </w:p>
    <w:p w:rsidR="00511E15" w:rsidRPr="00112584" w:rsidRDefault="00511E15" w:rsidP="00511E15">
      <w:pPr>
        <w:widowControl w:val="0"/>
        <w:adjustRightInd w:val="0"/>
        <w:ind w:firstLine="567"/>
        <w:jc w:val="both"/>
        <w:rPr>
          <w:rStyle w:val="SUBST"/>
          <w:szCs w:val="22"/>
        </w:rPr>
      </w:pPr>
      <w:r w:rsidRPr="00112584">
        <w:rPr>
          <w:rStyle w:val="SUBST"/>
          <w:szCs w:val="22"/>
        </w:rPr>
        <w:t>Дата начала размещения Биржевых облигаций,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ценных бумаг и Проспектом ценных бумаг.</w:t>
      </w:r>
    </w:p>
    <w:p w:rsidR="00511E15" w:rsidRPr="00112584" w:rsidRDefault="00511E15" w:rsidP="00511E15">
      <w:pPr>
        <w:pStyle w:val="3"/>
        <w:spacing w:after="0"/>
        <w:ind w:left="0" w:firstLine="567"/>
        <w:jc w:val="both"/>
        <w:rPr>
          <w:rStyle w:val="SUBST"/>
          <w:szCs w:val="22"/>
        </w:rPr>
      </w:pPr>
      <w:r w:rsidRPr="00112584">
        <w:rPr>
          <w:rStyle w:val="SUBST"/>
          <w:szCs w:val="22"/>
        </w:rPr>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1(Одного) дня до наступления такой даты.</w:t>
      </w:r>
    </w:p>
    <w:p w:rsidR="00511E15" w:rsidRPr="00112584" w:rsidRDefault="00511E15" w:rsidP="00511E15">
      <w:pPr>
        <w:jc w:val="both"/>
        <w:rPr>
          <w:b/>
          <w:sz w:val="22"/>
          <w:szCs w:val="22"/>
        </w:rPr>
      </w:pP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измененной редакции раздела «Дата начала размещения» п.8.2 </w:t>
      </w:r>
      <w:r w:rsidR="00FC3D8D">
        <w:rPr>
          <w:b/>
          <w:sz w:val="22"/>
          <w:szCs w:val="22"/>
        </w:rPr>
        <w:t>оборотной стороны Сертификата</w:t>
      </w:r>
      <w:r w:rsidRPr="00112584">
        <w:rPr>
          <w:b/>
          <w:sz w:val="22"/>
          <w:szCs w:val="22"/>
        </w:rPr>
        <w:t>:</w:t>
      </w:r>
    </w:p>
    <w:p w:rsidR="00511E15" w:rsidRPr="00112584" w:rsidRDefault="00511E15" w:rsidP="00511E15">
      <w:pPr>
        <w:adjustRightInd w:val="0"/>
        <w:ind w:firstLine="567"/>
        <w:jc w:val="both"/>
        <w:rPr>
          <w:rStyle w:val="SUBST"/>
          <w:szCs w:val="22"/>
          <w:lang w:eastAsia="en-US"/>
        </w:rPr>
      </w:pPr>
      <w:r w:rsidRPr="00112584">
        <w:rPr>
          <w:b/>
          <w:i/>
          <w:sz w:val="22"/>
          <w:szCs w:val="22"/>
        </w:rPr>
        <w:t>Размещение Биржевых облигаций серии БО-03 может быть начато не ранее даты, с которой Эмитент, а также фондовая биржа, осуществившая допуск Биржевых облигаций к торгам, обеспечат доступ к информации, содержащейся в Проспекте ценных бумаг настоящего выпуска.</w:t>
      </w:r>
    </w:p>
    <w:p w:rsidR="00511E15" w:rsidRPr="00112584" w:rsidRDefault="00511E15" w:rsidP="00511E15">
      <w:pPr>
        <w:ind w:firstLine="567"/>
        <w:jc w:val="both"/>
        <w:rPr>
          <w:b/>
          <w:i/>
          <w:sz w:val="22"/>
          <w:szCs w:val="22"/>
        </w:rPr>
      </w:pPr>
      <w:r w:rsidRPr="00112584">
        <w:rPr>
          <w:b/>
          <w:i/>
          <w:sz w:val="22"/>
          <w:szCs w:val="22"/>
        </w:rPr>
        <w:t xml:space="preserve">Эмитент раскрывает информацию о допуске Биржевых облигаций к торгам на фондовой бирже в процессе размещения путем опубликования сообщения о существенном факте «О включении эмиссионных ценных бумаг эмитента в список ценных бумаг, допущенных к торгам российским организатором торговли на рынке ценных бумаг, или об их исключении из указанного списка, а также о включении в котировальный список российской фондовой биржи эмиссионных ценных бумаг эмитента или об их исключении из указанного списка», в следующие сроки с даты опубликования ФБ ММВБ информации о допуске Биржевых облигаций к торгам в процессе размещения на странице ФБ ММВБ в сети Интернет или получения Эмитентом письменного уведомления о допуске Биржевых облигаций к торгам на фондовой бирже в процессе размещения в зависимости от того, какая из указанных дат наступит раньше: </w:t>
      </w:r>
    </w:p>
    <w:p w:rsidR="00511E15" w:rsidRPr="00112584" w:rsidRDefault="00511E15" w:rsidP="00511E15">
      <w:pPr>
        <w:numPr>
          <w:ilvl w:val="2"/>
          <w:numId w:val="15"/>
        </w:numPr>
        <w:autoSpaceDE/>
        <w:autoSpaceDN/>
        <w:ind w:left="567" w:hanging="11"/>
        <w:jc w:val="both"/>
        <w:rPr>
          <w:b/>
          <w:i/>
          <w:sz w:val="22"/>
          <w:szCs w:val="22"/>
        </w:rPr>
      </w:pPr>
      <w:r w:rsidRPr="00112584">
        <w:rPr>
          <w:b/>
          <w:i/>
          <w:sz w:val="22"/>
          <w:szCs w:val="22"/>
        </w:rPr>
        <w:t>в ленте новостей информационного агентства Интерфакс либо иных информационных агентств, уполномоченных федеральным органом исполнительной власти по рынку ценных бумаг на осуществление распространения информации, раскрываемой на рынке ценных бумаг в ленте новостей  (далее – «лента новостей») – не позднее 1 (Одного) дня;</w:t>
      </w:r>
    </w:p>
    <w:p w:rsidR="00511E15" w:rsidRPr="00112584" w:rsidRDefault="00511E15" w:rsidP="00511E15">
      <w:pPr>
        <w:numPr>
          <w:ilvl w:val="2"/>
          <w:numId w:val="15"/>
        </w:numPr>
        <w:autoSpaceDE/>
        <w:autoSpaceDN/>
        <w:ind w:left="567" w:hanging="11"/>
        <w:jc w:val="both"/>
        <w:rPr>
          <w:bCs/>
          <w:iCs/>
          <w:sz w:val="22"/>
          <w:szCs w:val="22"/>
        </w:rPr>
      </w:pPr>
      <w:r w:rsidRPr="00112584">
        <w:rPr>
          <w:b/>
          <w:i/>
          <w:sz w:val="22"/>
          <w:szCs w:val="22"/>
        </w:rPr>
        <w:t>на странице Эмитента в информационно-телекоммуникационной сети «Интернет» (далее – «сеть Интернет») по адресу: http:/www.pharmacychain366.ru, а также на странице в сети Интернет, предоставляемой одним из распространителей информации на рынке ценных бумаг, по адресу http://www.e-disclosure.ru/portal/company.aspx?id=1216 (далее в совокупности указанные страницы именуются «страница Эмитента в сети Интернет») – не позднее 2 (Двух) дней.</w:t>
      </w:r>
    </w:p>
    <w:p w:rsidR="00511E15" w:rsidRPr="00112584" w:rsidRDefault="00511E15" w:rsidP="00511E15">
      <w:pPr>
        <w:widowControl w:val="0"/>
        <w:ind w:firstLine="567"/>
        <w:jc w:val="both"/>
        <w:rPr>
          <w:rStyle w:val="SUBST"/>
          <w:szCs w:val="22"/>
        </w:rPr>
      </w:pPr>
      <w:r w:rsidRPr="00112584">
        <w:rPr>
          <w:rStyle w:val="SUBST"/>
          <w:szCs w:val="22"/>
        </w:rPr>
        <w:t>При этом публикация в сети Интернет осуществляется после публикации в ленте новостей.</w:t>
      </w:r>
    </w:p>
    <w:p w:rsidR="00511E15" w:rsidRPr="00112584" w:rsidRDefault="00511E15" w:rsidP="00511E15">
      <w:pPr>
        <w:widowControl w:val="0"/>
        <w:ind w:firstLine="567"/>
        <w:jc w:val="both"/>
        <w:rPr>
          <w:rStyle w:val="SUBST"/>
          <w:szCs w:val="22"/>
        </w:rPr>
      </w:pPr>
      <w:r w:rsidRPr="00112584">
        <w:rPr>
          <w:rStyle w:val="SUBST"/>
          <w:szCs w:val="22"/>
        </w:rPr>
        <w:t>Информация о допуске Биржевых облигаций к торгам в процессе их размещения на фондовой бирже раскрывается ЗАО «ФБ ММВБ» на странице фондовой биржи в сети Интернет.</w:t>
      </w:r>
    </w:p>
    <w:p w:rsidR="00511E15" w:rsidRPr="00112584" w:rsidRDefault="00511E15" w:rsidP="00511E15">
      <w:pPr>
        <w:adjustRightInd w:val="0"/>
        <w:ind w:firstLine="540"/>
        <w:jc w:val="both"/>
        <w:rPr>
          <w:b/>
          <w:bCs/>
          <w:i/>
          <w:iCs/>
          <w:sz w:val="22"/>
          <w:szCs w:val="22"/>
        </w:rPr>
      </w:pPr>
      <w:r w:rsidRPr="00112584">
        <w:rPr>
          <w:rStyle w:val="SUBST"/>
          <w:szCs w:val="22"/>
        </w:rPr>
        <w:t>В срок не более 2 (Двух) дней с даты допуска Биржевых облигаций к торгам в процессе их размещения</w:t>
      </w:r>
      <w:r w:rsidRPr="00112584">
        <w:rPr>
          <w:b/>
          <w:bCs/>
          <w:i/>
          <w:iCs/>
          <w:sz w:val="22"/>
          <w:szCs w:val="22"/>
        </w:rPr>
        <w:t xml:space="preserve"> </w:t>
      </w:r>
      <w:r w:rsidRPr="00112584">
        <w:rPr>
          <w:rStyle w:val="SUBST"/>
          <w:szCs w:val="22"/>
        </w:rPr>
        <w:t xml:space="preserve">Эмитент публикует текст Проспекта ценных бумаг на странице Эмитента в сети Интернет. </w:t>
      </w:r>
      <w:r w:rsidRPr="00112584">
        <w:rPr>
          <w:b/>
          <w:bCs/>
          <w:i/>
          <w:iCs/>
          <w:sz w:val="22"/>
          <w:szCs w:val="22"/>
        </w:rPr>
        <w:t>При опубликовании текста Проспекта ценных бумаг на странице в сети Интернет должны быть указаны идентификационный номер, присвоенный выпуску (дополнительному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 Текст Проспекта ценных бумаг будет доступен на странице Эмитента в сети Интернет с даты его опубликования в сети Интернет и до погашения Биржевых облигаций.</w:t>
      </w:r>
    </w:p>
    <w:p w:rsidR="00511E15" w:rsidRPr="00112584" w:rsidRDefault="00511E15" w:rsidP="00511E15">
      <w:pPr>
        <w:ind w:firstLine="540"/>
        <w:jc w:val="both"/>
        <w:rPr>
          <w:sz w:val="22"/>
          <w:szCs w:val="22"/>
        </w:rPr>
      </w:pPr>
      <w:r w:rsidRPr="00112584">
        <w:rPr>
          <w:rStyle w:val="SUBST"/>
          <w:szCs w:val="22"/>
        </w:rPr>
        <w:t>Дата начала размещения Биржевых облигаций устанавливается уполномоченным органом управления Эмитента.</w:t>
      </w:r>
    </w:p>
    <w:p w:rsidR="00511E15" w:rsidRPr="00112584" w:rsidRDefault="00511E15" w:rsidP="00511E15">
      <w:pPr>
        <w:ind w:firstLine="540"/>
        <w:jc w:val="both"/>
        <w:rPr>
          <w:b/>
          <w:bCs/>
          <w:i/>
          <w:iCs/>
          <w:sz w:val="22"/>
          <w:szCs w:val="22"/>
        </w:rPr>
      </w:pPr>
      <w:r w:rsidRPr="00112584">
        <w:rPr>
          <w:rStyle w:val="SUBST"/>
          <w:szCs w:val="22"/>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112584">
        <w:rPr>
          <w:snapToGrid w:val="0"/>
          <w:sz w:val="22"/>
          <w:szCs w:val="22"/>
        </w:rPr>
        <w:t xml:space="preserve"> </w:t>
      </w:r>
      <w:r w:rsidRPr="00112584">
        <w:rPr>
          <w:rStyle w:val="SUBST"/>
          <w:szCs w:val="22"/>
        </w:rPr>
        <w:t xml:space="preserve">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w:t>
      </w:r>
      <w:r w:rsidRPr="00112584">
        <w:rPr>
          <w:rStyle w:val="SUBST"/>
          <w:szCs w:val="22"/>
        </w:rPr>
        <w:lastRenderedPageBreak/>
        <w:t>таком событии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511E15" w:rsidRPr="00112584" w:rsidRDefault="00511E15" w:rsidP="00511E15">
      <w:pPr>
        <w:ind w:firstLine="540"/>
        <w:jc w:val="both"/>
        <w:rPr>
          <w:b/>
          <w:bCs/>
          <w:i/>
          <w:iCs/>
          <w:sz w:val="22"/>
          <w:szCs w:val="22"/>
        </w:rPr>
      </w:pPr>
      <w:r w:rsidRPr="00112584">
        <w:rPr>
          <w:b/>
          <w:bCs/>
          <w:i/>
          <w:iCs/>
          <w:sz w:val="22"/>
          <w:szCs w:val="22"/>
        </w:rPr>
        <w:t>Сообщение о дате начала размещения Биржевых облигаций раскрывается Эмитентом в следующие сроки:</w:t>
      </w:r>
    </w:p>
    <w:p w:rsidR="00511E15" w:rsidRPr="00112584" w:rsidRDefault="00511E15" w:rsidP="00511E15">
      <w:pPr>
        <w:pStyle w:val="BodyText21"/>
        <w:widowControl/>
        <w:spacing w:before="0" w:after="0"/>
        <w:ind w:firstLine="567"/>
        <w:jc w:val="both"/>
        <w:rPr>
          <w:b/>
          <w:bCs/>
          <w:i/>
          <w:iCs/>
        </w:rPr>
      </w:pPr>
      <w:r w:rsidRPr="00112584">
        <w:rPr>
          <w:rStyle w:val="SUBST"/>
        </w:rPr>
        <w:t xml:space="preserve">- в ленте новостей </w:t>
      </w:r>
      <w:r w:rsidRPr="00112584">
        <w:rPr>
          <w:b/>
          <w:bCs/>
          <w:i/>
          <w:iCs/>
        </w:rPr>
        <w:t>- не позднее, чем за 5 (Пять) дней до даты начала размещения ценных бумаг;</w:t>
      </w:r>
    </w:p>
    <w:p w:rsidR="00511E15" w:rsidRPr="00112584" w:rsidRDefault="00511E15" w:rsidP="00511E15">
      <w:pPr>
        <w:pStyle w:val="BodyText21"/>
        <w:widowControl/>
        <w:spacing w:before="0" w:after="0"/>
        <w:ind w:firstLine="567"/>
        <w:jc w:val="both"/>
        <w:rPr>
          <w:rStyle w:val="SUBST"/>
        </w:rPr>
      </w:pPr>
      <w:r w:rsidRPr="00112584">
        <w:rPr>
          <w:rStyle w:val="SUBST"/>
        </w:rPr>
        <w:t xml:space="preserve">- </w:t>
      </w:r>
      <w:r w:rsidRPr="00112584">
        <w:rPr>
          <w:rStyle w:val="SUBST"/>
          <w:color w:val="000000"/>
        </w:rPr>
        <w:t>на странице Эмитента в сети Интернет</w:t>
      </w:r>
      <w:r w:rsidRPr="00112584">
        <w:rPr>
          <w:rStyle w:val="SUBST"/>
        </w:rPr>
        <w:t xml:space="preserve">- не позднее, чем за 4 (Четыре) дня до даты начала размещения ценных бумаг. </w:t>
      </w:r>
    </w:p>
    <w:p w:rsidR="00511E15" w:rsidRPr="00112584" w:rsidRDefault="00511E15" w:rsidP="00511E15">
      <w:pPr>
        <w:widowControl w:val="0"/>
        <w:adjustRightInd w:val="0"/>
        <w:ind w:firstLine="567"/>
        <w:jc w:val="both"/>
        <w:rPr>
          <w:rStyle w:val="SUBST"/>
          <w:szCs w:val="22"/>
        </w:rPr>
      </w:pPr>
      <w:r w:rsidRPr="00112584">
        <w:rPr>
          <w:rStyle w:val="SUBST"/>
          <w:szCs w:val="22"/>
        </w:rPr>
        <w:t>Дата начала размещения Биржевых облигаций,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ценных бумаг и Проспектом ценных бумаг.</w:t>
      </w:r>
    </w:p>
    <w:p w:rsidR="00511E15" w:rsidRPr="00112584" w:rsidRDefault="00511E15" w:rsidP="00511E15">
      <w:pPr>
        <w:pStyle w:val="3"/>
        <w:spacing w:after="0"/>
        <w:ind w:left="0" w:firstLine="567"/>
        <w:jc w:val="both"/>
        <w:rPr>
          <w:rStyle w:val="SUBST"/>
          <w:szCs w:val="22"/>
        </w:rPr>
      </w:pPr>
      <w:r w:rsidRPr="00112584">
        <w:rPr>
          <w:rStyle w:val="SUBST"/>
          <w:szCs w:val="22"/>
        </w:rPr>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1(Одного) дня до наступления такой даты.</w:t>
      </w:r>
    </w:p>
    <w:p w:rsidR="00511E15" w:rsidRPr="00112584" w:rsidRDefault="00511E15" w:rsidP="00511E15">
      <w:pPr>
        <w:jc w:val="both"/>
        <w:rPr>
          <w:b/>
          <w:sz w:val="22"/>
          <w:szCs w:val="22"/>
        </w:rPr>
      </w:pPr>
    </w:p>
    <w:p w:rsidR="00511E15" w:rsidRPr="00112584" w:rsidRDefault="00511E15" w:rsidP="00511E15">
      <w:pPr>
        <w:numPr>
          <w:ilvl w:val="0"/>
          <w:numId w:val="13"/>
        </w:numPr>
        <w:ind w:left="0" w:firstLine="0"/>
        <w:jc w:val="both"/>
        <w:rPr>
          <w:b/>
          <w:sz w:val="22"/>
          <w:szCs w:val="22"/>
        </w:rPr>
      </w:pPr>
      <w:r w:rsidRPr="00112584">
        <w:rPr>
          <w:b/>
          <w:sz w:val="22"/>
          <w:szCs w:val="22"/>
        </w:rPr>
        <w:t xml:space="preserve">Изменения в тексте п.8.3 </w:t>
      </w:r>
      <w:r w:rsidR="00FC3D8D">
        <w:rPr>
          <w:b/>
          <w:sz w:val="22"/>
          <w:szCs w:val="22"/>
        </w:rPr>
        <w:t>оборотной стороны Сертификата</w:t>
      </w:r>
      <w:r w:rsidRPr="00112584">
        <w:rPr>
          <w:b/>
          <w:sz w:val="22"/>
          <w:szCs w:val="22"/>
        </w:rPr>
        <w:t>:</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изменяемой редакции шестого абзаца п.8.3 </w:t>
      </w:r>
      <w:r w:rsidR="00FC3D8D">
        <w:rPr>
          <w:b/>
          <w:sz w:val="22"/>
          <w:szCs w:val="22"/>
        </w:rPr>
        <w:t>оборотной стороны Сертификата</w:t>
      </w:r>
      <w:r w:rsidRPr="00112584">
        <w:rPr>
          <w:b/>
          <w:sz w:val="22"/>
          <w:szCs w:val="22"/>
        </w:rPr>
        <w:t>:</w:t>
      </w:r>
    </w:p>
    <w:p w:rsidR="00511E15" w:rsidRPr="00112584" w:rsidRDefault="00511E15" w:rsidP="00511E15">
      <w:pPr>
        <w:ind w:firstLine="567"/>
        <w:jc w:val="both"/>
        <w:rPr>
          <w:b/>
          <w:sz w:val="22"/>
          <w:szCs w:val="22"/>
        </w:rPr>
      </w:pPr>
      <w:r w:rsidRPr="00112584">
        <w:rPr>
          <w:rStyle w:val="SUBST"/>
          <w:szCs w:val="22"/>
        </w:rPr>
        <w:t xml:space="preserve">Организацией, оказывающей Эмитенту услуги по размещению Биржевых облигаций и по организации размещения Биржевых облигаций, является </w:t>
      </w:r>
      <w:r w:rsidRPr="00112584">
        <w:rPr>
          <w:b/>
          <w:bCs/>
          <w:i/>
          <w:iCs/>
          <w:color w:val="000000"/>
          <w:sz w:val="22"/>
          <w:szCs w:val="22"/>
        </w:rPr>
        <w:t>Общество с ограниченной ответственностью «УРАЛСИБ Кэпитал» (далее – «</w:t>
      </w:r>
      <w:r w:rsidRPr="00112584">
        <w:rPr>
          <w:rStyle w:val="SUBST"/>
          <w:szCs w:val="22"/>
        </w:rPr>
        <w:t>Посредник при размещении» или «Андеррайтер»).</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измененной редакции шестого абзаца п.8.3 </w:t>
      </w:r>
      <w:r w:rsidR="00FC3D8D">
        <w:rPr>
          <w:b/>
          <w:sz w:val="22"/>
          <w:szCs w:val="22"/>
        </w:rPr>
        <w:t>оборотной стороны Сертификата</w:t>
      </w:r>
      <w:r w:rsidRPr="00112584">
        <w:rPr>
          <w:b/>
          <w:sz w:val="22"/>
          <w:szCs w:val="22"/>
        </w:rPr>
        <w:t>:</w:t>
      </w:r>
    </w:p>
    <w:p w:rsidR="00511E15" w:rsidRPr="00112584" w:rsidRDefault="00834DA5" w:rsidP="00511E15">
      <w:pPr>
        <w:ind w:firstLine="567"/>
        <w:jc w:val="both"/>
        <w:rPr>
          <w:rStyle w:val="SUBST"/>
          <w:szCs w:val="22"/>
        </w:rPr>
      </w:pPr>
      <w:r w:rsidRPr="00834DA5">
        <w:rPr>
          <w:rStyle w:val="SUBST"/>
          <w:szCs w:val="22"/>
        </w:rPr>
        <w:t>Организацией, оказывающей Эмитенту услуги по</w:t>
      </w:r>
      <w:r w:rsidR="00673D80">
        <w:rPr>
          <w:rStyle w:val="SUBST"/>
          <w:szCs w:val="22"/>
        </w:rPr>
        <w:t>средника при</w:t>
      </w:r>
      <w:r w:rsidRPr="00834DA5">
        <w:rPr>
          <w:rStyle w:val="SUBST"/>
          <w:szCs w:val="22"/>
        </w:rPr>
        <w:t xml:space="preserve"> размещени</w:t>
      </w:r>
      <w:r w:rsidR="00673D80">
        <w:rPr>
          <w:rStyle w:val="SUBST"/>
          <w:szCs w:val="22"/>
        </w:rPr>
        <w:t>и</w:t>
      </w:r>
      <w:r w:rsidRPr="00834DA5">
        <w:rPr>
          <w:rStyle w:val="SUBST"/>
          <w:szCs w:val="22"/>
        </w:rPr>
        <w:t xml:space="preserve"> Биржевых облигаций, является Общество с ограниченной ответственностью «Урса Капитал» или «МОСКОВСКИЙ КРЕДИТНЫЙ БАНК» (открытое акционерное общество). Информация об определенном Эмитентом посреднике при размещении из указанных лиц раскрывается Эмитентом одновременно с раскрытием информации о форме размещения Биржевых облигаций в соответствии с п. 11 Решения о выпуске ценных бумаг и п. 2.9 Проспекта ценных бумаг (далее – «Посредник при размещении»).</w:t>
      </w:r>
    </w:p>
    <w:p w:rsidR="00511E15" w:rsidRPr="00112584" w:rsidRDefault="00511E15" w:rsidP="00511E15">
      <w:pPr>
        <w:ind w:firstLine="567"/>
        <w:jc w:val="both"/>
        <w:rPr>
          <w:b/>
          <w:sz w:val="22"/>
          <w:szCs w:val="22"/>
        </w:rPr>
      </w:pP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изменяемой редакции шестого абзаца раздела «Размещение Биржевых облигаций в форме Конкурса по определению процентной ставки первого купона» п.8.3 </w:t>
      </w:r>
      <w:r w:rsidR="00FC3D8D">
        <w:rPr>
          <w:b/>
          <w:sz w:val="22"/>
          <w:szCs w:val="22"/>
        </w:rPr>
        <w:t>оборотной стороны Сертификата</w:t>
      </w:r>
      <w:r w:rsidRPr="00112584">
        <w:rPr>
          <w:b/>
          <w:sz w:val="22"/>
          <w:szCs w:val="22"/>
        </w:rPr>
        <w:t>:</w:t>
      </w:r>
    </w:p>
    <w:p w:rsidR="00511E15" w:rsidRPr="00112584" w:rsidRDefault="00511E15" w:rsidP="00511E15">
      <w:pPr>
        <w:ind w:firstLine="567"/>
        <w:jc w:val="both"/>
        <w:rPr>
          <w:b/>
          <w:sz w:val="22"/>
          <w:szCs w:val="22"/>
        </w:rPr>
      </w:pPr>
      <w:r w:rsidRPr="00112584">
        <w:rPr>
          <w:b/>
          <w:bCs/>
          <w:i/>
          <w:iCs/>
          <w:sz w:val="22"/>
          <w:szCs w:val="22"/>
        </w:rPr>
        <w:t>Потенциальный покупатель Биржевых облигаций должен открыть счет депо в НДЦ или депозитарии - депоненте НДЦ. Порядок и сроки открытия счетов депо определяются положениями регламентов соответствующих депозитариев.</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измененной редакции шестого абзаца раздела «Размещение Биржевых облигаций в форме Конкурса по определению процентной ставки первого купона» п.8.3 </w:t>
      </w:r>
      <w:r w:rsidR="00FC3D8D">
        <w:rPr>
          <w:b/>
          <w:sz w:val="22"/>
          <w:szCs w:val="22"/>
        </w:rPr>
        <w:t>оборотной стороны Сертификата</w:t>
      </w:r>
      <w:r w:rsidRPr="00112584">
        <w:rPr>
          <w:b/>
          <w:sz w:val="22"/>
          <w:szCs w:val="22"/>
        </w:rPr>
        <w:t>:</w:t>
      </w:r>
    </w:p>
    <w:p w:rsidR="00511E15" w:rsidRPr="00112584" w:rsidRDefault="00511E15" w:rsidP="00511E15">
      <w:pPr>
        <w:jc w:val="both"/>
        <w:rPr>
          <w:b/>
          <w:sz w:val="22"/>
          <w:szCs w:val="22"/>
        </w:rPr>
      </w:pPr>
      <w:r w:rsidRPr="00112584">
        <w:rPr>
          <w:b/>
          <w:bCs/>
          <w:i/>
          <w:iCs/>
          <w:sz w:val="22"/>
          <w:szCs w:val="22"/>
        </w:rPr>
        <w:t>Потенциальный покупатель Биржевых облигаций должен открыть счет депо в НРД или депозитарии - депоненте НРД. Порядок и сроки открытия счетов депо определяются положениями регламентов соответствующих депозитариев.</w:t>
      </w:r>
    </w:p>
    <w:p w:rsidR="00511E15" w:rsidRPr="00112584" w:rsidRDefault="00511E15" w:rsidP="00511E15">
      <w:pPr>
        <w:jc w:val="both"/>
        <w:rPr>
          <w:b/>
          <w:sz w:val="22"/>
          <w:szCs w:val="22"/>
        </w:rPr>
      </w:pP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изменяемой редакции девятнадцатого – двадцать третьего абзацев раздела «Размещение Биржевых облигаций в форме Конкурса по определению процентной ставки первого купона» п.8.3 </w:t>
      </w:r>
      <w:r w:rsidR="00FC3D8D">
        <w:rPr>
          <w:b/>
          <w:sz w:val="22"/>
          <w:szCs w:val="22"/>
        </w:rPr>
        <w:t>оборотной стороны Сертификата</w:t>
      </w:r>
      <w:r w:rsidRPr="00112584">
        <w:rPr>
          <w:b/>
          <w:sz w:val="22"/>
          <w:szCs w:val="22"/>
        </w:rPr>
        <w:t>:</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 xml:space="preserve">При этом денежные средства должны быть зарезервированы на торговых счетах Участников торгов в НЕБАНКОВСКОЙ КРЕДИТНОЙ ОРГАНИЗАЦИИ ЗАКРЫТОЕ АКЦИОНЕРНОЕ ОБЩЕСТВО «РАСЧЕТНАЯ ПАЛАТА МОСКОВСКОЙ МЕЖБАНКОВСКОЙ ВАЛЮТНОЙ БИРЖИ» (далее - «РП ММВБ») в сумме, достаточной для полной оплаты </w:t>
      </w:r>
      <w:r w:rsidRPr="00112584">
        <w:rPr>
          <w:rStyle w:val="SUBST"/>
          <w:szCs w:val="22"/>
        </w:rPr>
        <w:t>Биржевых облигаций</w:t>
      </w:r>
      <w:r w:rsidRPr="00112584">
        <w:rPr>
          <w:rStyle w:val="SUBST"/>
          <w:szCs w:val="22"/>
          <w:lang w:eastAsia="en-US"/>
        </w:rPr>
        <w:t xml:space="preserve">, указанных в заявках на приобретение </w:t>
      </w:r>
      <w:r w:rsidRPr="00112584">
        <w:rPr>
          <w:rStyle w:val="SUBST"/>
          <w:szCs w:val="22"/>
        </w:rPr>
        <w:t>Биржевых облигаций</w:t>
      </w:r>
      <w:r w:rsidRPr="00112584">
        <w:rPr>
          <w:rStyle w:val="SUBST"/>
          <w:szCs w:val="22"/>
          <w:lang w:eastAsia="en-US"/>
        </w:rPr>
        <w:t>, с учётом всех необходимых комиссионных сборов.</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Полное фирменное наименование: НЕБАНКОВСКАЯ КРЕДИТНАЯ ОРГАНИЗАЦИЯ ЗАКРЫТОЕ АКЦИОНЕРНОЕ ОБЩЕСТВО «РАСЧЕТНАЯ ПАЛАТА МОСКОВСКОЙ МЕЖБАНКОВСКОЙ ВАЛЮТНОЙ БИРЖИ».</w:t>
      </w:r>
    </w:p>
    <w:p w:rsidR="00511E15" w:rsidRPr="00112584" w:rsidRDefault="00511E15" w:rsidP="00511E15">
      <w:pPr>
        <w:pStyle w:val="af7"/>
        <w:spacing w:after="0"/>
        <w:ind w:firstLine="709"/>
        <w:rPr>
          <w:rStyle w:val="SUBST"/>
          <w:szCs w:val="22"/>
          <w:lang w:eastAsia="en-US"/>
        </w:rPr>
      </w:pPr>
      <w:r w:rsidRPr="00112584">
        <w:rPr>
          <w:rStyle w:val="SUBST"/>
          <w:szCs w:val="22"/>
          <w:lang w:eastAsia="en-US"/>
        </w:rPr>
        <w:t>Сокращенное наименование: ЗАО РП ММВБ</w:t>
      </w:r>
    </w:p>
    <w:p w:rsidR="00511E15" w:rsidRPr="00112584" w:rsidRDefault="00511E15" w:rsidP="00511E15">
      <w:pPr>
        <w:pStyle w:val="af7"/>
        <w:spacing w:after="0"/>
        <w:ind w:firstLine="709"/>
        <w:rPr>
          <w:rStyle w:val="SUBST"/>
          <w:szCs w:val="22"/>
          <w:lang w:eastAsia="en-US"/>
        </w:rPr>
      </w:pPr>
      <w:r w:rsidRPr="00112584">
        <w:rPr>
          <w:rStyle w:val="SUBST"/>
          <w:szCs w:val="22"/>
          <w:lang w:eastAsia="en-US"/>
        </w:rPr>
        <w:lastRenderedPageBreak/>
        <w:t>Место нахождения: 125009, Москва, Средний Кисловский пер., 1/13, стр. 8</w:t>
      </w:r>
    </w:p>
    <w:p w:rsidR="00511E15" w:rsidRPr="00112584" w:rsidRDefault="00511E15" w:rsidP="00511E15">
      <w:pPr>
        <w:ind w:firstLine="709"/>
        <w:jc w:val="both"/>
        <w:rPr>
          <w:b/>
          <w:sz w:val="22"/>
          <w:szCs w:val="22"/>
        </w:rPr>
      </w:pPr>
      <w:r w:rsidRPr="00112584">
        <w:rPr>
          <w:rStyle w:val="SUBST"/>
          <w:szCs w:val="22"/>
          <w:lang w:eastAsia="en-US"/>
        </w:rPr>
        <w:t>Почтовый адрес: 125009, Москва, Средний Кисловский пер., 1/13, стр. 8</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измененной редакции девятнадцатого – двадцать третьего абзацев раздела «Размещение Биржевых облигаций в форме Конкурса по определению процентной ставки первого купона» п.8.3 </w:t>
      </w:r>
      <w:r w:rsidR="00FC3D8D">
        <w:rPr>
          <w:b/>
          <w:sz w:val="22"/>
          <w:szCs w:val="22"/>
        </w:rPr>
        <w:t>оборотной стороны Сертификата</w:t>
      </w:r>
      <w:r w:rsidRPr="00112584">
        <w:rPr>
          <w:b/>
          <w:sz w:val="22"/>
          <w:szCs w:val="22"/>
        </w:rPr>
        <w:t>:</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 xml:space="preserve">При этом денежные средства должны быть зарезервированы на торговых счетах Участников торгов в </w:t>
      </w:r>
      <w:r w:rsidRPr="00112584">
        <w:rPr>
          <w:b/>
          <w:i/>
          <w:sz w:val="22"/>
          <w:szCs w:val="22"/>
        </w:rPr>
        <w:t>Небанковской кредитной</w:t>
      </w:r>
      <w:r w:rsidRPr="00112584">
        <w:rPr>
          <w:i/>
          <w:sz w:val="22"/>
          <w:szCs w:val="22"/>
        </w:rPr>
        <w:t xml:space="preserve"> </w:t>
      </w:r>
      <w:r w:rsidRPr="00112584">
        <w:rPr>
          <w:b/>
          <w:i/>
          <w:sz w:val="22"/>
          <w:szCs w:val="22"/>
        </w:rPr>
        <w:t>организации закрытое акционерное общество «Национальный расчетный депозитарий»</w:t>
      </w:r>
      <w:r w:rsidRPr="00112584">
        <w:rPr>
          <w:rStyle w:val="SUBST"/>
          <w:b w:val="0"/>
          <w:szCs w:val="22"/>
          <w:lang w:eastAsia="en-US"/>
        </w:rPr>
        <w:t xml:space="preserve"> </w:t>
      </w:r>
      <w:r w:rsidRPr="00112584">
        <w:rPr>
          <w:rStyle w:val="SUBST"/>
          <w:szCs w:val="22"/>
          <w:lang w:eastAsia="en-US"/>
        </w:rPr>
        <w:t xml:space="preserve">в сумме, достаточной для полной оплаты </w:t>
      </w:r>
      <w:r w:rsidRPr="00112584">
        <w:rPr>
          <w:rStyle w:val="SUBST"/>
          <w:szCs w:val="22"/>
        </w:rPr>
        <w:t>Биржевых облигаций</w:t>
      </w:r>
      <w:r w:rsidRPr="00112584">
        <w:rPr>
          <w:rStyle w:val="SUBST"/>
          <w:szCs w:val="22"/>
          <w:lang w:eastAsia="en-US"/>
        </w:rPr>
        <w:t xml:space="preserve">, указанных в заявках на приобретение </w:t>
      </w:r>
      <w:r w:rsidRPr="00112584">
        <w:rPr>
          <w:rStyle w:val="SUBST"/>
          <w:szCs w:val="22"/>
        </w:rPr>
        <w:t>Биржевых облигаций</w:t>
      </w:r>
      <w:r w:rsidRPr="00112584">
        <w:rPr>
          <w:rStyle w:val="SUBST"/>
          <w:szCs w:val="22"/>
          <w:lang w:eastAsia="en-US"/>
        </w:rPr>
        <w:t>, с учётом всех необходимых комиссионных сборов.</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 xml:space="preserve">Полное фирменное наименование: </w:t>
      </w:r>
      <w:r w:rsidRPr="00112584">
        <w:rPr>
          <w:b/>
          <w:i/>
          <w:sz w:val="22"/>
          <w:szCs w:val="22"/>
        </w:rPr>
        <w:t>Небанковская кредитная организация закрытое акционерное общество «Национальный расчетный депозитарий»</w:t>
      </w:r>
      <w:r w:rsidRPr="00112584">
        <w:rPr>
          <w:rStyle w:val="SUBST"/>
          <w:b w:val="0"/>
          <w:szCs w:val="22"/>
          <w:lang w:eastAsia="en-US"/>
        </w:rPr>
        <w:t xml:space="preserve">; </w:t>
      </w:r>
      <w:r w:rsidRPr="00112584">
        <w:rPr>
          <w:rStyle w:val="SUBST"/>
          <w:szCs w:val="22"/>
          <w:lang w:eastAsia="en-US"/>
        </w:rPr>
        <w:t>Сокращенное фирменное наименование: НКО ЗАО НРД;</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Место нахождения: город Москва, улица Спартаковская, дом 12;</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Почтовый адрес: 105066, г. Москва, ул. Спартаковская, дом 12;</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Номер лицензии на право осуществления банковских операций: № 3294; Срок действия: без ограничения срока действия; Дата выдачи: 26 июля 2012 года; Орган, выдавший указанную лицензию: ЦБ РФ; БИК: 044583505; К/с: 30105810100000000505.</w:t>
      </w:r>
    </w:p>
    <w:p w:rsidR="00511E15" w:rsidRPr="00112584" w:rsidRDefault="00511E15" w:rsidP="00511E15">
      <w:pPr>
        <w:jc w:val="both"/>
        <w:rPr>
          <w:b/>
          <w:sz w:val="22"/>
          <w:szCs w:val="22"/>
        </w:rPr>
      </w:pP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изменяемой редакции двадцатого абзаца раздела «Размещение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 п.8.3 </w:t>
      </w:r>
      <w:r w:rsidR="00FC3D8D">
        <w:rPr>
          <w:b/>
          <w:sz w:val="22"/>
          <w:szCs w:val="22"/>
        </w:rPr>
        <w:t>оборотной стороны Сертификата</w:t>
      </w:r>
      <w:r w:rsidRPr="00112584">
        <w:rPr>
          <w:b/>
          <w:sz w:val="22"/>
          <w:szCs w:val="22"/>
        </w:rPr>
        <w:t>:</w:t>
      </w:r>
    </w:p>
    <w:p w:rsidR="00511E15" w:rsidRPr="00112584" w:rsidRDefault="00511E15" w:rsidP="00511E15">
      <w:pPr>
        <w:ind w:firstLine="567"/>
        <w:jc w:val="both"/>
        <w:rPr>
          <w:b/>
          <w:sz w:val="22"/>
          <w:szCs w:val="22"/>
        </w:rPr>
      </w:pPr>
      <w:r w:rsidRPr="00112584">
        <w:rPr>
          <w:b/>
          <w:bCs/>
          <w:i/>
          <w:iCs/>
          <w:sz w:val="22"/>
          <w:szCs w:val="22"/>
        </w:rPr>
        <w:t>Потенциальный покупатель Биржевых облигаций должен открыть счет депо в НДЦ или депозитарии - депоненте НДЦ. Порядок и сроки открытия счетов депо определяются положениями регламентов соответствующих депозитариев.</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измененной редакции двадцатого абзаца раздела «Размещение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 п.8.3 </w:t>
      </w:r>
      <w:r w:rsidR="00FC3D8D">
        <w:rPr>
          <w:b/>
          <w:sz w:val="22"/>
          <w:szCs w:val="22"/>
        </w:rPr>
        <w:t>оборотной стороны Сертификата</w:t>
      </w:r>
      <w:r w:rsidRPr="00112584">
        <w:rPr>
          <w:b/>
          <w:sz w:val="22"/>
          <w:szCs w:val="22"/>
        </w:rPr>
        <w:t>:</w:t>
      </w:r>
    </w:p>
    <w:p w:rsidR="00511E15" w:rsidRPr="00112584" w:rsidRDefault="00511E15" w:rsidP="00511E15">
      <w:pPr>
        <w:ind w:firstLine="567"/>
        <w:jc w:val="both"/>
        <w:rPr>
          <w:b/>
          <w:sz w:val="22"/>
          <w:szCs w:val="22"/>
        </w:rPr>
      </w:pPr>
      <w:r w:rsidRPr="00112584">
        <w:rPr>
          <w:b/>
          <w:bCs/>
          <w:i/>
          <w:iCs/>
          <w:sz w:val="22"/>
          <w:szCs w:val="22"/>
        </w:rPr>
        <w:t>Потенциальный покупатель Биржевых облигаций должен открыть счет депо в НРД или Депозитарии - депоненте НРД. Порядок и сроки открытия счетов депо определяются положениями регламентов соответствующих депозитариев.</w:t>
      </w:r>
    </w:p>
    <w:p w:rsidR="00511E15" w:rsidRPr="00112584" w:rsidRDefault="00511E15" w:rsidP="00511E15">
      <w:pPr>
        <w:jc w:val="both"/>
        <w:rPr>
          <w:b/>
          <w:sz w:val="22"/>
          <w:szCs w:val="22"/>
        </w:rPr>
      </w:pP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изменяемой редакции двадцать девятого – тридцать третьего абзацев раздела «Размещение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 п.8.3 </w:t>
      </w:r>
      <w:r w:rsidR="00FC3D8D">
        <w:rPr>
          <w:b/>
          <w:sz w:val="22"/>
          <w:szCs w:val="22"/>
        </w:rPr>
        <w:t>оборотной стороны Сертификата</w:t>
      </w:r>
      <w:r w:rsidRPr="00112584">
        <w:rPr>
          <w:b/>
          <w:sz w:val="22"/>
          <w:szCs w:val="22"/>
        </w:rPr>
        <w:t>:</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 xml:space="preserve">При этом денежные средства должны быть зарезервированы на торговых счетах Участников торгов в НЕБАНКОВСКОЙ КРЕДИТНОЙ ОРГАНИЗАЦИИ ЗАКРЫТОЕ АКЦИОНЕРНОЕ ОБЩЕСТВО «РАСЧЕТНАЯ ПАЛАТА МОСКОВСКОЙ МЕЖБАНКОВСКОЙ ВАЛЮТНОЙ БИРЖИ» в сумме, достаточной для полной оплаты </w:t>
      </w:r>
      <w:r w:rsidRPr="00112584">
        <w:rPr>
          <w:rStyle w:val="SUBST"/>
          <w:szCs w:val="22"/>
        </w:rPr>
        <w:t>Биржевых облигаций</w:t>
      </w:r>
      <w:r w:rsidRPr="00112584">
        <w:rPr>
          <w:rStyle w:val="SUBST"/>
          <w:szCs w:val="22"/>
          <w:lang w:eastAsia="en-US"/>
        </w:rPr>
        <w:t xml:space="preserve">, указанных в заявках на приобретение </w:t>
      </w:r>
      <w:r w:rsidRPr="00112584">
        <w:rPr>
          <w:rStyle w:val="SUBST"/>
          <w:szCs w:val="22"/>
        </w:rPr>
        <w:t>Биржевых облигаций</w:t>
      </w:r>
      <w:r w:rsidRPr="00112584">
        <w:rPr>
          <w:rStyle w:val="SUBST"/>
          <w:szCs w:val="22"/>
          <w:lang w:eastAsia="en-US"/>
        </w:rPr>
        <w:t>, с учётом всех необходимых комиссионных сборов.</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Полное фирменное наименование: НЕБАНКОВСКАЯ КРЕДИТНАЯ ОРГАНИЗАЦИЯ ЗАКРЫТОЕ АКЦИОНЕРНОЕ ОБЩЕСТВО «РАСЧЕТНАЯ ПАЛАТА МОСКОВСКОЙ МЕЖБАНКОВСКОЙ ВАЛЮТНОЙ БИРЖИ».</w:t>
      </w:r>
    </w:p>
    <w:p w:rsidR="00511E15" w:rsidRPr="00112584" w:rsidRDefault="00511E15" w:rsidP="00511E15">
      <w:pPr>
        <w:pStyle w:val="af7"/>
        <w:spacing w:after="0"/>
        <w:ind w:firstLine="709"/>
        <w:rPr>
          <w:rStyle w:val="SUBST"/>
          <w:szCs w:val="22"/>
          <w:lang w:eastAsia="en-US"/>
        </w:rPr>
      </w:pPr>
      <w:r w:rsidRPr="00112584">
        <w:rPr>
          <w:rStyle w:val="SUBST"/>
          <w:szCs w:val="22"/>
          <w:lang w:eastAsia="en-US"/>
        </w:rPr>
        <w:t>Сокращенное наименование: ЗАО РП ММВБ</w:t>
      </w:r>
    </w:p>
    <w:p w:rsidR="00511E15" w:rsidRPr="00112584" w:rsidRDefault="00511E15" w:rsidP="00511E15">
      <w:pPr>
        <w:pStyle w:val="af7"/>
        <w:spacing w:after="0"/>
        <w:ind w:firstLine="709"/>
        <w:rPr>
          <w:rStyle w:val="SUBST"/>
          <w:szCs w:val="22"/>
          <w:lang w:eastAsia="en-US"/>
        </w:rPr>
      </w:pPr>
      <w:r w:rsidRPr="00112584">
        <w:rPr>
          <w:rStyle w:val="SUBST"/>
          <w:szCs w:val="22"/>
          <w:lang w:eastAsia="en-US"/>
        </w:rPr>
        <w:t>Место нахождения: 125009, Москва, Средний Кисловский пер., 1/13, стр. 8</w:t>
      </w:r>
    </w:p>
    <w:p w:rsidR="00511E15" w:rsidRPr="00112584" w:rsidRDefault="00511E15" w:rsidP="00511E15">
      <w:pPr>
        <w:pStyle w:val="af7"/>
        <w:spacing w:after="0"/>
        <w:ind w:firstLine="709"/>
        <w:rPr>
          <w:b/>
          <w:sz w:val="22"/>
          <w:szCs w:val="22"/>
        </w:rPr>
      </w:pPr>
      <w:r w:rsidRPr="00112584">
        <w:rPr>
          <w:rStyle w:val="SUBST"/>
          <w:szCs w:val="22"/>
          <w:lang w:eastAsia="en-US"/>
        </w:rPr>
        <w:t>Почтовый адрес: 125009, Москва, Средний Кисловский пер., 1/13, стр. 8.</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измененной редакции двадцать девятого – тридцать третьего абзацев раздела «Размещение Биржевых облигаций путем сбора адресных заявок со стороны покупателей на приобретение Биржевых облигаций по фиксированной цене и ставке первого купона» п.8.3 </w:t>
      </w:r>
      <w:r w:rsidR="00FC3D8D">
        <w:rPr>
          <w:b/>
          <w:sz w:val="22"/>
          <w:szCs w:val="22"/>
        </w:rPr>
        <w:t>оборотной стороны Сертификата</w:t>
      </w:r>
      <w:r w:rsidRPr="00112584">
        <w:rPr>
          <w:b/>
          <w:sz w:val="22"/>
          <w:szCs w:val="22"/>
        </w:rPr>
        <w:t>:</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 xml:space="preserve">При этом денежные средства должны быть зарезервированы на торговых счетах Участников торгов в </w:t>
      </w:r>
      <w:r w:rsidRPr="00112584">
        <w:rPr>
          <w:b/>
          <w:i/>
          <w:sz w:val="22"/>
          <w:szCs w:val="22"/>
        </w:rPr>
        <w:t>Небанковской кредитной организации закрытое акционерное общество «Национальный расчетный депозитарий»</w:t>
      </w:r>
      <w:r w:rsidRPr="00112584">
        <w:rPr>
          <w:i/>
          <w:sz w:val="22"/>
          <w:szCs w:val="22"/>
        </w:rPr>
        <w:t xml:space="preserve"> </w:t>
      </w:r>
      <w:r w:rsidRPr="00112584">
        <w:rPr>
          <w:rStyle w:val="SUBST"/>
          <w:szCs w:val="22"/>
          <w:lang w:eastAsia="en-US"/>
        </w:rPr>
        <w:t xml:space="preserve">в сумме, достаточной для полной оплаты </w:t>
      </w:r>
      <w:r w:rsidRPr="00112584">
        <w:rPr>
          <w:rStyle w:val="SUBST"/>
          <w:szCs w:val="22"/>
        </w:rPr>
        <w:t>Биржевых облигаций</w:t>
      </w:r>
      <w:r w:rsidRPr="00112584">
        <w:rPr>
          <w:rStyle w:val="SUBST"/>
          <w:szCs w:val="22"/>
          <w:lang w:eastAsia="en-US"/>
        </w:rPr>
        <w:t xml:space="preserve">, указанных в заявках на приобретение </w:t>
      </w:r>
      <w:r w:rsidRPr="00112584">
        <w:rPr>
          <w:rStyle w:val="SUBST"/>
          <w:szCs w:val="22"/>
        </w:rPr>
        <w:t>Биржевых облигаций</w:t>
      </w:r>
      <w:r w:rsidRPr="00112584">
        <w:rPr>
          <w:rStyle w:val="SUBST"/>
          <w:szCs w:val="22"/>
          <w:lang w:eastAsia="en-US"/>
        </w:rPr>
        <w:t>, с учётом всех необходимых комиссионных сборов.</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lastRenderedPageBreak/>
        <w:t xml:space="preserve">Полное фирменное наименование: </w:t>
      </w:r>
      <w:r w:rsidRPr="00112584">
        <w:rPr>
          <w:b/>
          <w:i/>
          <w:sz w:val="22"/>
          <w:szCs w:val="22"/>
        </w:rPr>
        <w:t>Небанковская кредитная организация закрытое акционерное общество «Национальный расчетный депозитарий»</w:t>
      </w:r>
      <w:r w:rsidRPr="00112584">
        <w:rPr>
          <w:rStyle w:val="SUBST"/>
          <w:b w:val="0"/>
          <w:szCs w:val="22"/>
          <w:lang w:eastAsia="en-US"/>
        </w:rPr>
        <w:t xml:space="preserve">; </w:t>
      </w:r>
      <w:r w:rsidRPr="00112584">
        <w:rPr>
          <w:rStyle w:val="SUBST"/>
          <w:szCs w:val="22"/>
          <w:lang w:eastAsia="en-US"/>
        </w:rPr>
        <w:t>Сокращенное фирменное наименование: НКО ЗАО НРД;</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Место нахождения: город Москва, улица Спартаковская, дом 12;</w:t>
      </w:r>
    </w:p>
    <w:p w:rsidR="00511E15" w:rsidRPr="00112584" w:rsidRDefault="00511E15" w:rsidP="00511E15">
      <w:pPr>
        <w:pStyle w:val="af7"/>
        <w:spacing w:after="0"/>
        <w:ind w:firstLine="709"/>
        <w:jc w:val="both"/>
        <w:rPr>
          <w:rStyle w:val="SUBST"/>
          <w:szCs w:val="22"/>
          <w:lang w:eastAsia="en-US"/>
        </w:rPr>
      </w:pPr>
      <w:r w:rsidRPr="00112584">
        <w:rPr>
          <w:rStyle w:val="SUBST"/>
          <w:szCs w:val="22"/>
          <w:lang w:eastAsia="en-US"/>
        </w:rPr>
        <w:t>Почтовый адрес: 105066, г. Москва, ул. Спартаковская, дом 12;</w:t>
      </w:r>
    </w:p>
    <w:p w:rsidR="00511E15" w:rsidRPr="00112584" w:rsidRDefault="00511E15" w:rsidP="00511E15">
      <w:pPr>
        <w:pStyle w:val="af7"/>
        <w:spacing w:after="0"/>
        <w:ind w:firstLine="709"/>
        <w:rPr>
          <w:rStyle w:val="SUBST"/>
          <w:b w:val="0"/>
          <w:szCs w:val="22"/>
          <w:lang w:eastAsia="en-US"/>
        </w:rPr>
      </w:pPr>
      <w:r w:rsidRPr="00112584">
        <w:rPr>
          <w:rStyle w:val="SUBST"/>
          <w:szCs w:val="22"/>
          <w:lang w:eastAsia="en-US"/>
        </w:rPr>
        <w:t>Номер лицензии на право осуществления банковских операций: № 3294; Срок действия: без ограничения срока действия; Дата выдачи: 26 июля 2012 года; Орган, выдавший указанную лицензию: ЦБ РФ; БИК: 044583505; К/с: 30105810100000000505.</w:t>
      </w:r>
    </w:p>
    <w:p w:rsidR="00511E15" w:rsidRPr="00112584" w:rsidRDefault="00511E15" w:rsidP="00511E15">
      <w:pPr>
        <w:jc w:val="both"/>
        <w:rPr>
          <w:b/>
          <w:sz w:val="22"/>
          <w:szCs w:val="22"/>
        </w:rPr>
      </w:pP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изменяемой редакции второго - третьего абзацев раздела «Для документарных ценных бумаг с обязательным централизованным хранением - порядок внесения приходной записи по счету депо первого владельца в депозитарии, осуществляющем централизованное хранение» п.8.3 </w:t>
      </w:r>
      <w:r w:rsidR="00FC3D8D">
        <w:rPr>
          <w:b/>
          <w:sz w:val="22"/>
          <w:szCs w:val="22"/>
        </w:rPr>
        <w:t>оборотной стороны Сертификата</w:t>
      </w:r>
      <w:r w:rsidRPr="00112584">
        <w:rPr>
          <w:b/>
          <w:sz w:val="22"/>
          <w:szCs w:val="22"/>
        </w:rPr>
        <w:t>:</w:t>
      </w:r>
    </w:p>
    <w:p w:rsidR="00511E15" w:rsidRPr="00112584" w:rsidRDefault="00511E15" w:rsidP="00511E15">
      <w:pPr>
        <w:adjustRightInd w:val="0"/>
        <w:ind w:firstLine="540"/>
        <w:jc w:val="both"/>
        <w:rPr>
          <w:sz w:val="22"/>
          <w:szCs w:val="22"/>
        </w:rPr>
      </w:pPr>
      <w:r w:rsidRPr="00112584">
        <w:rPr>
          <w:sz w:val="22"/>
          <w:szCs w:val="22"/>
        </w:rPr>
        <w:t>Для документарных ценных бумаг с обязательным централизованным хранением - порядок внесения приходной записи по счету депо первого владельца в депозитарии, осуществляющем централизованное хранение:</w:t>
      </w:r>
    </w:p>
    <w:p w:rsidR="00511E15" w:rsidRPr="00112584" w:rsidRDefault="00511E15" w:rsidP="00511E15">
      <w:pPr>
        <w:ind w:firstLine="540"/>
        <w:jc w:val="both"/>
        <w:rPr>
          <w:rStyle w:val="SUBST"/>
          <w:szCs w:val="22"/>
        </w:rPr>
      </w:pPr>
      <w:r w:rsidRPr="00112584">
        <w:rPr>
          <w:rStyle w:val="SUBST"/>
          <w:szCs w:val="22"/>
        </w:rPr>
        <w:t>Приходная запись по счету депо первого приобретателя в Депозитарии вносится на основании поручений, поданных клиринговой организацией, обслуживающей расчеты по сделкам, оформленным в процессе размещения Биржевых облигаций на Бирже (далее – Клиринговая организация).</w:t>
      </w:r>
    </w:p>
    <w:p w:rsidR="00511E15" w:rsidRPr="00112584" w:rsidRDefault="00511E15" w:rsidP="00511E15">
      <w:pPr>
        <w:ind w:firstLine="540"/>
        <w:jc w:val="both"/>
        <w:rPr>
          <w:rStyle w:val="SUBST"/>
          <w:szCs w:val="22"/>
        </w:rPr>
      </w:pPr>
      <w:r w:rsidRPr="00112584">
        <w:rPr>
          <w:rStyle w:val="SUBST"/>
          <w:szCs w:val="22"/>
        </w:rPr>
        <w:t>Размещенные Биржевые облигации зачисляются Депозитарием на счета депо приобретателей Биржевых облигаций в соответствии с Правилами Клиринговой организации и условиями осуществления депозитарной деятельности Депозитария.</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измененной редакции второго - третьего абзацев раздела «Для документарных ценных бумаг с обязательным централизованным хранением - порядок внесения приходной записи по счету депо первого владельца в депозитарии, осуществляющем централизованное хранение» п.8.3 </w:t>
      </w:r>
      <w:r w:rsidR="00FC3D8D">
        <w:rPr>
          <w:b/>
          <w:sz w:val="22"/>
          <w:szCs w:val="22"/>
        </w:rPr>
        <w:t>оборотной стороны Сертификата</w:t>
      </w:r>
      <w:r w:rsidRPr="00112584">
        <w:rPr>
          <w:b/>
          <w:sz w:val="22"/>
          <w:szCs w:val="22"/>
        </w:rPr>
        <w:t>:</w:t>
      </w:r>
    </w:p>
    <w:p w:rsidR="00511E15" w:rsidRPr="00112584" w:rsidRDefault="00511E15" w:rsidP="00511E15">
      <w:pPr>
        <w:adjustRightInd w:val="0"/>
        <w:ind w:firstLine="540"/>
        <w:jc w:val="both"/>
        <w:rPr>
          <w:sz w:val="22"/>
          <w:szCs w:val="22"/>
        </w:rPr>
      </w:pPr>
      <w:r w:rsidRPr="00112584">
        <w:rPr>
          <w:sz w:val="22"/>
          <w:szCs w:val="22"/>
        </w:rPr>
        <w:t>Для документарных ценных бумаг с обязательным централизованным хранением - порядок внесения приходной записи по счету депо первого владельца в депозитарии, осуществляющем централизованное хранение:</w:t>
      </w:r>
    </w:p>
    <w:p w:rsidR="00511E15" w:rsidRPr="00112584" w:rsidRDefault="00511E15" w:rsidP="00511E15">
      <w:pPr>
        <w:ind w:firstLine="540"/>
        <w:jc w:val="both"/>
        <w:rPr>
          <w:rStyle w:val="SUBST"/>
          <w:szCs w:val="22"/>
        </w:rPr>
      </w:pPr>
      <w:r w:rsidRPr="00112584">
        <w:rPr>
          <w:rStyle w:val="SUBST"/>
          <w:szCs w:val="22"/>
        </w:rPr>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Облигаций на Бирже (выше и далее - Клиринговая организация).</w:t>
      </w:r>
    </w:p>
    <w:p w:rsidR="00511E15" w:rsidRPr="00112584" w:rsidRDefault="00511E15" w:rsidP="00511E15">
      <w:pPr>
        <w:ind w:firstLine="540"/>
        <w:jc w:val="both"/>
        <w:rPr>
          <w:rStyle w:val="SUBST"/>
          <w:szCs w:val="22"/>
        </w:rPr>
      </w:pPr>
      <w:r w:rsidRPr="00112584">
        <w:rPr>
          <w:rStyle w:val="SUBST"/>
          <w:szCs w:val="22"/>
        </w:rPr>
        <w:t>Размещенные Облигации зачисляются НРД на счета депо покупателей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rsidR="00511E15" w:rsidRPr="00112584" w:rsidRDefault="00511E15" w:rsidP="00511E15">
      <w:pPr>
        <w:jc w:val="both"/>
        <w:rPr>
          <w:b/>
          <w:sz w:val="22"/>
          <w:szCs w:val="22"/>
        </w:rPr>
      </w:pP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изменяемой редакции раздела «Сведения об организациях, оказывающих Эмитенту услуги по размещению и организации размещения Биржевых облигаций» п.8.3 </w:t>
      </w:r>
      <w:r w:rsidR="00FC3D8D">
        <w:rPr>
          <w:b/>
          <w:sz w:val="22"/>
          <w:szCs w:val="22"/>
        </w:rPr>
        <w:t>оборотной стороны Сертификата</w:t>
      </w:r>
      <w:r w:rsidRPr="00112584">
        <w:rPr>
          <w:b/>
          <w:sz w:val="22"/>
          <w:szCs w:val="22"/>
        </w:rPr>
        <w:t>:</w:t>
      </w:r>
    </w:p>
    <w:p w:rsidR="00C72E26" w:rsidRPr="00C72E26" w:rsidRDefault="00C72E26" w:rsidP="00C72E26">
      <w:pPr>
        <w:jc w:val="both"/>
        <w:rPr>
          <w:b/>
          <w:bCs/>
          <w:i/>
          <w:iCs/>
          <w:color w:val="000000"/>
          <w:sz w:val="22"/>
          <w:szCs w:val="22"/>
        </w:rPr>
      </w:pPr>
      <w:r w:rsidRPr="00C72E26">
        <w:rPr>
          <w:rStyle w:val="SUBST"/>
          <w:b w:val="0"/>
          <w:i w:val="0"/>
          <w:szCs w:val="22"/>
        </w:rPr>
        <w:t>Сведения об организациях, оказывающих Эмитенту услуги по размещению и организации размещения Биржевых облигаций:</w:t>
      </w:r>
      <w:r w:rsidRPr="00C72E26">
        <w:rPr>
          <w:b/>
          <w:bCs/>
          <w:i/>
          <w:iCs/>
          <w:color w:val="000000"/>
          <w:sz w:val="22"/>
          <w:szCs w:val="22"/>
        </w:rPr>
        <w:t xml:space="preserve"> </w:t>
      </w:r>
    </w:p>
    <w:p w:rsidR="00C72E26" w:rsidRPr="00C72E26" w:rsidRDefault="00C72E26" w:rsidP="00C72E26">
      <w:pPr>
        <w:ind w:firstLine="567"/>
        <w:jc w:val="both"/>
        <w:rPr>
          <w:b/>
          <w:bCs/>
          <w:i/>
          <w:iCs/>
          <w:color w:val="000000"/>
          <w:sz w:val="22"/>
          <w:szCs w:val="22"/>
        </w:rPr>
      </w:pPr>
      <w:r w:rsidRPr="00C72E26">
        <w:rPr>
          <w:color w:val="000000"/>
          <w:sz w:val="22"/>
          <w:szCs w:val="22"/>
        </w:rPr>
        <w:t xml:space="preserve">Полное фирменное наименование: </w:t>
      </w:r>
      <w:r w:rsidRPr="00C72E26">
        <w:rPr>
          <w:b/>
          <w:bCs/>
          <w:i/>
          <w:iCs/>
          <w:color w:val="000000"/>
          <w:sz w:val="22"/>
          <w:szCs w:val="22"/>
        </w:rPr>
        <w:t>Общество с ограниченной ответственностью «УРАЛСИБ Кэпитал» (далее – «Андеррайтер»)</w:t>
      </w:r>
    </w:p>
    <w:p w:rsidR="00C72E26" w:rsidRPr="00C72E26" w:rsidRDefault="00C72E26" w:rsidP="00C72E26">
      <w:pPr>
        <w:ind w:firstLine="567"/>
        <w:jc w:val="both"/>
        <w:rPr>
          <w:b/>
          <w:bCs/>
          <w:i/>
          <w:iCs/>
          <w:color w:val="000000"/>
          <w:sz w:val="22"/>
          <w:szCs w:val="22"/>
        </w:rPr>
      </w:pPr>
      <w:r w:rsidRPr="00C72E26">
        <w:rPr>
          <w:color w:val="000000"/>
          <w:sz w:val="22"/>
          <w:szCs w:val="22"/>
        </w:rPr>
        <w:t xml:space="preserve">Сокращенное фирменное наименование: </w:t>
      </w:r>
      <w:r w:rsidRPr="00C72E26">
        <w:rPr>
          <w:b/>
          <w:bCs/>
          <w:i/>
          <w:iCs/>
          <w:color w:val="000000"/>
          <w:sz w:val="22"/>
          <w:szCs w:val="22"/>
        </w:rPr>
        <w:t>ООО «УРАЛСИБ Кэпитал»</w:t>
      </w:r>
    </w:p>
    <w:p w:rsidR="00C72E26" w:rsidRPr="00C72E26" w:rsidRDefault="00C72E26" w:rsidP="00C72E26">
      <w:pPr>
        <w:ind w:firstLine="567"/>
        <w:rPr>
          <w:b/>
          <w:bCs/>
          <w:i/>
          <w:iCs/>
          <w:color w:val="000000"/>
          <w:sz w:val="22"/>
          <w:szCs w:val="22"/>
          <w:lang w:val="en-US"/>
        </w:rPr>
      </w:pPr>
      <w:r w:rsidRPr="00C72E26">
        <w:rPr>
          <w:color w:val="000000"/>
          <w:sz w:val="22"/>
          <w:szCs w:val="22"/>
        </w:rPr>
        <w:t>Наименование</w:t>
      </w:r>
      <w:r w:rsidRPr="00C72E26">
        <w:rPr>
          <w:color w:val="000000"/>
          <w:sz w:val="22"/>
          <w:szCs w:val="22"/>
          <w:lang w:val="en-US"/>
        </w:rPr>
        <w:t xml:space="preserve"> </w:t>
      </w:r>
      <w:r w:rsidRPr="00C72E26">
        <w:rPr>
          <w:color w:val="000000"/>
          <w:sz w:val="22"/>
          <w:szCs w:val="22"/>
        </w:rPr>
        <w:t>на</w:t>
      </w:r>
      <w:r w:rsidRPr="00C72E26">
        <w:rPr>
          <w:color w:val="000000"/>
          <w:sz w:val="22"/>
          <w:szCs w:val="22"/>
          <w:lang w:val="en-US"/>
        </w:rPr>
        <w:t xml:space="preserve"> </w:t>
      </w:r>
      <w:r w:rsidRPr="00C72E26">
        <w:rPr>
          <w:color w:val="000000"/>
          <w:sz w:val="22"/>
          <w:szCs w:val="22"/>
        </w:rPr>
        <w:t>английском</w:t>
      </w:r>
      <w:r w:rsidRPr="00C72E26">
        <w:rPr>
          <w:color w:val="000000"/>
          <w:sz w:val="22"/>
          <w:szCs w:val="22"/>
          <w:lang w:val="en-US"/>
        </w:rPr>
        <w:t xml:space="preserve"> </w:t>
      </w:r>
      <w:r w:rsidRPr="00C72E26">
        <w:rPr>
          <w:color w:val="000000"/>
          <w:sz w:val="22"/>
          <w:szCs w:val="22"/>
        </w:rPr>
        <w:t>языке</w:t>
      </w:r>
      <w:r w:rsidRPr="00C72E26">
        <w:rPr>
          <w:color w:val="000000"/>
          <w:sz w:val="22"/>
          <w:szCs w:val="22"/>
          <w:lang w:val="en-US"/>
        </w:rPr>
        <w:t xml:space="preserve">: </w:t>
      </w:r>
      <w:r w:rsidRPr="00C72E26">
        <w:rPr>
          <w:b/>
          <w:bCs/>
          <w:i/>
          <w:iCs/>
          <w:color w:val="000000"/>
          <w:sz w:val="22"/>
          <w:szCs w:val="22"/>
          <w:lang w:val="en-US"/>
        </w:rPr>
        <w:t>«URALSIB Capital» Limited Liability Company</w:t>
      </w:r>
    </w:p>
    <w:p w:rsidR="00C72E26" w:rsidRPr="00C72E26" w:rsidRDefault="00C72E26" w:rsidP="00C72E26">
      <w:pPr>
        <w:ind w:firstLine="567"/>
        <w:rPr>
          <w:b/>
          <w:bCs/>
          <w:i/>
          <w:iCs/>
          <w:color w:val="000000"/>
          <w:sz w:val="22"/>
          <w:szCs w:val="22"/>
        </w:rPr>
      </w:pPr>
      <w:r w:rsidRPr="00C72E26">
        <w:rPr>
          <w:color w:val="000000"/>
          <w:sz w:val="22"/>
          <w:szCs w:val="22"/>
        </w:rPr>
        <w:t xml:space="preserve">ИНН: </w:t>
      </w:r>
      <w:r w:rsidRPr="00C72E26">
        <w:rPr>
          <w:b/>
          <w:bCs/>
          <w:i/>
          <w:iCs/>
          <w:color w:val="000000"/>
          <w:sz w:val="22"/>
          <w:szCs w:val="22"/>
        </w:rPr>
        <w:t>7707194868</w:t>
      </w:r>
    </w:p>
    <w:p w:rsidR="00C72E26" w:rsidRPr="00C72E26" w:rsidRDefault="00C72E26" w:rsidP="00C72E26">
      <w:pPr>
        <w:ind w:firstLine="567"/>
        <w:rPr>
          <w:b/>
          <w:bCs/>
          <w:i/>
          <w:iCs/>
          <w:color w:val="000000"/>
          <w:sz w:val="22"/>
          <w:szCs w:val="22"/>
        </w:rPr>
      </w:pPr>
      <w:r w:rsidRPr="00C72E26">
        <w:rPr>
          <w:color w:val="000000"/>
          <w:sz w:val="22"/>
          <w:szCs w:val="22"/>
        </w:rPr>
        <w:t>Место нахождения:</w:t>
      </w:r>
      <w:r w:rsidRPr="00C72E26">
        <w:rPr>
          <w:b/>
          <w:bCs/>
          <w:i/>
          <w:iCs/>
          <w:color w:val="000000"/>
          <w:sz w:val="22"/>
          <w:szCs w:val="22"/>
        </w:rPr>
        <w:t xml:space="preserve"> 119048, г. Москва, ул. Ефремова, д. 8.</w:t>
      </w:r>
    </w:p>
    <w:p w:rsidR="00C72E26" w:rsidRPr="00C72E26" w:rsidRDefault="00C72E26" w:rsidP="00C72E26">
      <w:pPr>
        <w:ind w:firstLine="567"/>
        <w:rPr>
          <w:b/>
          <w:bCs/>
          <w:i/>
          <w:iCs/>
          <w:color w:val="000000"/>
          <w:sz w:val="22"/>
          <w:szCs w:val="22"/>
        </w:rPr>
      </w:pPr>
      <w:r w:rsidRPr="00C72E26">
        <w:rPr>
          <w:color w:val="000000"/>
          <w:sz w:val="22"/>
          <w:szCs w:val="22"/>
        </w:rPr>
        <w:t xml:space="preserve">Почтовый адрес: </w:t>
      </w:r>
      <w:r w:rsidRPr="00C72E26">
        <w:rPr>
          <w:b/>
          <w:bCs/>
          <w:i/>
          <w:iCs/>
          <w:color w:val="000000"/>
          <w:sz w:val="22"/>
          <w:szCs w:val="22"/>
        </w:rPr>
        <w:t>119048, г. Москва, ул. Ефремова, д. 8.</w:t>
      </w:r>
    </w:p>
    <w:p w:rsidR="00C72E26" w:rsidRPr="00C72E26" w:rsidRDefault="00C72E26" w:rsidP="00C72E26">
      <w:pPr>
        <w:ind w:firstLine="567"/>
        <w:rPr>
          <w:b/>
          <w:bCs/>
          <w:i/>
          <w:iCs/>
          <w:color w:val="000000"/>
          <w:sz w:val="22"/>
          <w:szCs w:val="22"/>
        </w:rPr>
      </w:pPr>
      <w:r w:rsidRPr="00C72E26">
        <w:rPr>
          <w:color w:val="000000"/>
          <w:sz w:val="22"/>
          <w:szCs w:val="22"/>
        </w:rPr>
        <w:t xml:space="preserve">Номер лицензии: </w:t>
      </w:r>
      <w:r w:rsidRPr="00C72E26">
        <w:rPr>
          <w:b/>
          <w:bCs/>
          <w:i/>
          <w:iCs/>
          <w:color w:val="000000"/>
          <w:sz w:val="22"/>
          <w:szCs w:val="22"/>
        </w:rPr>
        <w:t>177-04926-100000 (на осуществление брокерской деятельности)</w:t>
      </w:r>
    </w:p>
    <w:p w:rsidR="00C72E26" w:rsidRPr="00C72E26" w:rsidRDefault="00C72E26" w:rsidP="00C72E26">
      <w:pPr>
        <w:ind w:firstLine="567"/>
        <w:rPr>
          <w:color w:val="000000"/>
          <w:sz w:val="22"/>
          <w:szCs w:val="22"/>
        </w:rPr>
      </w:pPr>
      <w:r w:rsidRPr="00C72E26">
        <w:rPr>
          <w:color w:val="000000"/>
          <w:sz w:val="22"/>
          <w:szCs w:val="22"/>
        </w:rPr>
        <w:t xml:space="preserve">Дата выдачи: </w:t>
      </w:r>
      <w:r w:rsidRPr="00C72E26">
        <w:rPr>
          <w:rStyle w:val="SUBST"/>
          <w:bCs/>
          <w:iCs/>
          <w:color w:val="000000"/>
          <w:szCs w:val="22"/>
        </w:rPr>
        <w:t>28 марта 2001 г.</w:t>
      </w:r>
    </w:p>
    <w:p w:rsidR="00C72E26" w:rsidRPr="00C72E26" w:rsidRDefault="00C72E26" w:rsidP="00C72E26">
      <w:pPr>
        <w:ind w:firstLine="567"/>
        <w:rPr>
          <w:b/>
          <w:bCs/>
          <w:i/>
          <w:iCs/>
          <w:color w:val="000000"/>
          <w:sz w:val="22"/>
          <w:szCs w:val="22"/>
        </w:rPr>
      </w:pPr>
      <w:r w:rsidRPr="00C72E26">
        <w:rPr>
          <w:color w:val="000000"/>
          <w:sz w:val="22"/>
          <w:szCs w:val="22"/>
        </w:rPr>
        <w:t xml:space="preserve">Срок действия: </w:t>
      </w:r>
      <w:r w:rsidRPr="00C72E26">
        <w:rPr>
          <w:b/>
          <w:bCs/>
          <w:i/>
          <w:iCs/>
          <w:color w:val="000000"/>
          <w:sz w:val="22"/>
          <w:szCs w:val="22"/>
        </w:rPr>
        <w:t>без ограничения срока действия.</w:t>
      </w:r>
    </w:p>
    <w:p w:rsidR="00C72E26" w:rsidRPr="00C72E26" w:rsidRDefault="00C72E26" w:rsidP="00C72E26">
      <w:pPr>
        <w:ind w:firstLine="567"/>
        <w:rPr>
          <w:rStyle w:val="SUBST"/>
          <w:bCs/>
          <w:iCs/>
          <w:color w:val="000000"/>
          <w:szCs w:val="22"/>
        </w:rPr>
      </w:pPr>
      <w:r w:rsidRPr="00C72E26">
        <w:rPr>
          <w:color w:val="000000"/>
          <w:sz w:val="22"/>
          <w:szCs w:val="22"/>
        </w:rPr>
        <w:t xml:space="preserve">Лицензирующий орган: </w:t>
      </w:r>
      <w:r w:rsidRPr="00C72E26">
        <w:rPr>
          <w:b/>
          <w:bCs/>
          <w:i/>
          <w:iCs/>
          <w:sz w:val="22"/>
          <w:szCs w:val="22"/>
        </w:rPr>
        <w:t>Федеральная комиссия по рынку ценных бумаг (</w:t>
      </w:r>
      <w:r w:rsidRPr="00C72E26">
        <w:rPr>
          <w:rStyle w:val="SUBST"/>
          <w:bCs/>
          <w:iCs/>
          <w:szCs w:val="22"/>
        </w:rPr>
        <w:t>ФКЦБ России).</w:t>
      </w:r>
    </w:p>
    <w:p w:rsidR="00C72E26" w:rsidRPr="00C72E26" w:rsidRDefault="00C72E26" w:rsidP="00C72E26">
      <w:pPr>
        <w:pStyle w:val="21"/>
        <w:spacing w:after="0" w:line="240" w:lineRule="auto"/>
        <w:rPr>
          <w:rStyle w:val="SUBST"/>
          <w:b w:val="0"/>
          <w:i w:val="0"/>
          <w:color w:val="000000"/>
          <w:szCs w:val="22"/>
        </w:rPr>
      </w:pPr>
    </w:p>
    <w:p w:rsidR="00C72E26" w:rsidRPr="00C72E26" w:rsidRDefault="00C72E26" w:rsidP="00C72E26">
      <w:pPr>
        <w:ind w:firstLine="567"/>
        <w:jc w:val="both"/>
        <w:rPr>
          <w:b/>
          <w:bCs/>
          <w:i/>
          <w:iCs/>
          <w:color w:val="000000"/>
          <w:sz w:val="22"/>
          <w:szCs w:val="22"/>
        </w:rPr>
      </w:pPr>
      <w:r w:rsidRPr="00C72E26">
        <w:rPr>
          <w:sz w:val="22"/>
          <w:szCs w:val="22"/>
        </w:rPr>
        <w:t>Основные функции Андеррайтера:</w:t>
      </w:r>
      <w:r w:rsidRPr="00C72E26">
        <w:rPr>
          <w:b/>
          <w:bCs/>
          <w:i/>
          <w:iCs/>
          <w:color w:val="000000"/>
          <w:sz w:val="22"/>
          <w:szCs w:val="22"/>
        </w:rPr>
        <w:t xml:space="preserve"> </w:t>
      </w:r>
    </w:p>
    <w:p w:rsidR="00C72E26" w:rsidRPr="00C72E26" w:rsidRDefault="00C72E26" w:rsidP="00C72E26">
      <w:pPr>
        <w:pStyle w:val="Text"/>
        <w:spacing w:before="0" w:line="240" w:lineRule="auto"/>
        <w:ind w:left="0" w:firstLine="567"/>
        <w:rPr>
          <w:b/>
          <w:bCs/>
          <w:i/>
          <w:iCs/>
          <w:sz w:val="22"/>
          <w:szCs w:val="22"/>
        </w:rPr>
      </w:pPr>
      <w:r w:rsidRPr="00C72E26">
        <w:rPr>
          <w:b/>
          <w:bCs/>
          <w:i/>
          <w:iCs/>
          <w:sz w:val="22"/>
          <w:szCs w:val="22"/>
        </w:rPr>
        <w:t xml:space="preserve">Размещение Биржевых облигаций осуществляется Андеррайтером на основании договора, заключенного с Эмитентом. </w:t>
      </w:r>
    </w:p>
    <w:p w:rsidR="00C72E26" w:rsidRPr="00C72E26" w:rsidRDefault="00C72E26" w:rsidP="00C72E26">
      <w:pPr>
        <w:pStyle w:val="Text"/>
        <w:spacing w:before="0" w:line="240" w:lineRule="auto"/>
        <w:ind w:left="0" w:firstLine="567"/>
        <w:rPr>
          <w:b/>
          <w:bCs/>
          <w:i/>
          <w:iCs/>
          <w:spacing w:val="0"/>
          <w:sz w:val="22"/>
          <w:szCs w:val="22"/>
        </w:rPr>
      </w:pPr>
      <w:r w:rsidRPr="00C72E26">
        <w:rPr>
          <w:b/>
          <w:bCs/>
          <w:i/>
          <w:iCs/>
          <w:sz w:val="22"/>
          <w:szCs w:val="22"/>
        </w:rPr>
        <w:t xml:space="preserve">Согласно предмету указанного договора функциями Андеррайтера являются действия по организации размещения </w:t>
      </w:r>
      <w:r w:rsidRPr="00C72E26">
        <w:rPr>
          <w:rStyle w:val="SUBST"/>
          <w:bCs/>
          <w:iCs/>
          <w:szCs w:val="22"/>
        </w:rPr>
        <w:t>Биржевых облигаций</w:t>
      </w:r>
      <w:r w:rsidRPr="00C72E26">
        <w:rPr>
          <w:b/>
          <w:bCs/>
          <w:i/>
          <w:iCs/>
          <w:sz w:val="22"/>
          <w:szCs w:val="22"/>
        </w:rPr>
        <w:t xml:space="preserve">, в том числе: </w:t>
      </w:r>
    </w:p>
    <w:p w:rsidR="00C72E26" w:rsidRPr="00C72E26" w:rsidRDefault="00C72E26" w:rsidP="00C72E26">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C72E26">
        <w:rPr>
          <w:b/>
          <w:bCs/>
          <w:i/>
          <w:iCs/>
          <w:spacing w:val="0"/>
          <w:sz w:val="22"/>
          <w:szCs w:val="22"/>
        </w:rPr>
        <w:lastRenderedPageBreak/>
        <w:t xml:space="preserve">подготовка проекта маркетинговых материалов для потенциальных покупателей </w:t>
      </w:r>
      <w:r w:rsidRPr="00C72E26">
        <w:rPr>
          <w:rStyle w:val="SUBST"/>
          <w:bCs/>
          <w:iCs/>
          <w:szCs w:val="22"/>
        </w:rPr>
        <w:t>Биржевых облигаций</w:t>
      </w:r>
      <w:r w:rsidRPr="00C72E26">
        <w:rPr>
          <w:b/>
          <w:bCs/>
          <w:i/>
          <w:iCs/>
          <w:spacing w:val="0"/>
          <w:sz w:val="22"/>
          <w:szCs w:val="22"/>
        </w:rPr>
        <w:t xml:space="preserve"> и представление его на одобрение Эмитенту;</w:t>
      </w:r>
    </w:p>
    <w:p w:rsidR="00C72E26" w:rsidRPr="00C72E26" w:rsidRDefault="00C72E26" w:rsidP="00C72E26">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C72E26">
        <w:rPr>
          <w:b/>
          <w:bCs/>
          <w:i/>
          <w:iCs/>
          <w:spacing w:val="0"/>
          <w:sz w:val="22"/>
          <w:szCs w:val="22"/>
        </w:rPr>
        <w:t xml:space="preserve">организация маркетинговых мероприятий перед размещением выпуска </w:t>
      </w:r>
      <w:r w:rsidRPr="00C72E26">
        <w:rPr>
          <w:rStyle w:val="SUBST"/>
          <w:bCs/>
          <w:iCs/>
          <w:szCs w:val="22"/>
        </w:rPr>
        <w:t>Биржевых облигаций</w:t>
      </w:r>
      <w:r w:rsidRPr="00C72E26">
        <w:rPr>
          <w:b/>
          <w:bCs/>
          <w:i/>
          <w:iCs/>
          <w:spacing w:val="0"/>
          <w:sz w:val="22"/>
          <w:szCs w:val="22"/>
        </w:rPr>
        <w:t xml:space="preserve"> в соответствии с перечнем маркетинговых мероприятий, согласованным с Эмитентом;</w:t>
      </w:r>
    </w:p>
    <w:p w:rsidR="00C72E26" w:rsidRPr="00C72E26" w:rsidRDefault="00C72E26" w:rsidP="00C72E26">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C72E26">
        <w:rPr>
          <w:b/>
          <w:bCs/>
          <w:i/>
          <w:iCs/>
          <w:spacing w:val="0"/>
          <w:sz w:val="22"/>
          <w:szCs w:val="22"/>
        </w:rPr>
        <w:t xml:space="preserve">от своего имени и за счет Эмитента размещение </w:t>
      </w:r>
      <w:r w:rsidRPr="00C72E26">
        <w:rPr>
          <w:rStyle w:val="SUBST"/>
          <w:bCs/>
          <w:iCs/>
          <w:szCs w:val="22"/>
        </w:rPr>
        <w:t>Биржевых облигаций</w:t>
      </w:r>
      <w:r w:rsidRPr="00C72E26">
        <w:rPr>
          <w:b/>
          <w:bCs/>
          <w:i/>
          <w:iCs/>
          <w:spacing w:val="0"/>
          <w:sz w:val="22"/>
          <w:szCs w:val="22"/>
        </w:rPr>
        <w:t xml:space="preserve"> (совершение сделок с первыми приобретателями) в соответствии с условиями Договора и процедурой, установленной Эмиссионными документами, а также нормативно-правовыми актами, регулирующими выпуск и обращение ценных бумаг в Российской Федерации;</w:t>
      </w:r>
    </w:p>
    <w:p w:rsidR="00C72E26" w:rsidRPr="00C72E26" w:rsidRDefault="00C72E26" w:rsidP="00C72E26">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C72E26">
        <w:rPr>
          <w:b/>
          <w:bCs/>
          <w:i/>
          <w:iCs/>
          <w:spacing w:val="0"/>
          <w:sz w:val="22"/>
          <w:szCs w:val="22"/>
        </w:rPr>
        <w:t>не позднее 1 (Одного) рабочего дня со дня зачисления на счет Андеррайтера денежных средств, полученных от приобретателей Биржевых облигаций в счет их оплаты, перечислять указанные средства на расчетный счет Эмитента, реквизиты которого Эмитент письменно сообщит Андеррайтеру. Из суммы указанных денежных средств вычитаются суммы биржевых сборов ФБ ММВБ;</w:t>
      </w:r>
    </w:p>
    <w:p w:rsidR="00C72E26" w:rsidRPr="00C72E26" w:rsidRDefault="00C72E26" w:rsidP="00C72E26">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C72E26">
        <w:rPr>
          <w:b/>
          <w:bCs/>
          <w:i/>
          <w:iCs/>
          <w:spacing w:val="0"/>
          <w:sz w:val="22"/>
          <w:szCs w:val="22"/>
        </w:rPr>
        <w:t>предоставление Эмитенту в режиме реального времени информации о принятых в ходе размещения в ФБ ММВБ заявках на покупку Биржевых облигаций;</w:t>
      </w:r>
    </w:p>
    <w:p w:rsidR="00C72E26" w:rsidRPr="00C72E26" w:rsidRDefault="00C72E26" w:rsidP="00C72E26">
      <w:pPr>
        <w:pStyle w:val="Text"/>
        <w:numPr>
          <w:ilvl w:val="0"/>
          <w:numId w:val="2"/>
        </w:numPr>
        <w:tabs>
          <w:tab w:val="clear" w:pos="480"/>
          <w:tab w:val="num" w:pos="360"/>
          <w:tab w:val="num" w:pos="1047"/>
        </w:tabs>
        <w:spacing w:before="0" w:line="240" w:lineRule="auto"/>
        <w:ind w:left="0" w:firstLine="567"/>
        <w:rPr>
          <w:b/>
          <w:bCs/>
          <w:i/>
          <w:iCs/>
          <w:spacing w:val="0"/>
          <w:sz w:val="22"/>
          <w:szCs w:val="22"/>
        </w:rPr>
      </w:pPr>
      <w:r w:rsidRPr="00C72E26">
        <w:rPr>
          <w:b/>
          <w:bCs/>
          <w:i/>
          <w:iCs/>
          <w:spacing w:val="0"/>
          <w:sz w:val="22"/>
          <w:szCs w:val="22"/>
        </w:rPr>
        <w:t>предоставление Эмитенту информаци о заключенных в ходе размещения сделках по продаже Биржевых облигаций, а также о размере полученных от продажи Биржевых облигаций денежных средств, в срок не позднее дня, следующего за днем окончания размещения Биржевых облигаций.</w:t>
      </w:r>
    </w:p>
    <w:p w:rsidR="00C72E26" w:rsidRPr="00C72E26" w:rsidRDefault="00C72E26" w:rsidP="00C72E26">
      <w:pPr>
        <w:pStyle w:val="Text"/>
        <w:spacing w:before="0" w:line="240" w:lineRule="auto"/>
        <w:ind w:left="0" w:firstLine="567"/>
        <w:rPr>
          <w:b/>
          <w:bCs/>
          <w:i/>
          <w:iCs/>
          <w:spacing w:val="0"/>
          <w:sz w:val="22"/>
          <w:szCs w:val="22"/>
        </w:rPr>
      </w:pPr>
    </w:p>
    <w:p w:rsidR="00C72E26" w:rsidRPr="00C72E26" w:rsidRDefault="00C72E26" w:rsidP="00C72E26">
      <w:pPr>
        <w:pStyle w:val="Text"/>
        <w:spacing w:before="0" w:line="240" w:lineRule="auto"/>
        <w:ind w:left="0" w:firstLine="567"/>
        <w:rPr>
          <w:b/>
          <w:bCs/>
          <w:i/>
          <w:iCs/>
          <w:spacing w:val="0"/>
          <w:sz w:val="22"/>
          <w:szCs w:val="22"/>
        </w:rPr>
      </w:pPr>
      <w:r w:rsidRPr="00C72E26">
        <w:rPr>
          <w:b/>
          <w:bCs/>
          <w:i/>
          <w:iCs/>
          <w:sz w:val="22"/>
          <w:szCs w:val="22"/>
        </w:rPr>
        <w:t>Андеррайтер не несет ответственности за неисполнение, неполное исполнение или просрочку исполнения Эмитентом принятых на себя обязательств по Биржевым облигациям. Действия владельцев Биржевых облигаций в случае неисполнения Эмитентом обязательств по Биржевым облигациям или просрочки исполнения соответствующих обязательств определены в п. 9.7. Решения о выпуске ценных бумаг и п. 9.1.2. Проспекта ценных бумаг.</w:t>
      </w:r>
    </w:p>
    <w:p w:rsidR="00C72E26" w:rsidRPr="00C72E26" w:rsidRDefault="00C72E26" w:rsidP="00C72E26">
      <w:pPr>
        <w:pStyle w:val="Text"/>
        <w:spacing w:before="0" w:line="240" w:lineRule="auto"/>
        <w:ind w:left="0"/>
        <w:rPr>
          <w:b/>
          <w:bCs/>
          <w:i/>
          <w:iCs/>
          <w:spacing w:val="0"/>
          <w:sz w:val="22"/>
          <w:szCs w:val="22"/>
        </w:rPr>
      </w:pPr>
    </w:p>
    <w:p w:rsidR="00C72E26" w:rsidRPr="00C72E26" w:rsidRDefault="00C72E26" w:rsidP="00C72E26">
      <w:pPr>
        <w:adjustRightInd w:val="0"/>
        <w:ind w:firstLine="540"/>
        <w:jc w:val="both"/>
        <w:rPr>
          <w:sz w:val="22"/>
          <w:szCs w:val="22"/>
        </w:rPr>
      </w:pPr>
      <w:r w:rsidRPr="00C72E26">
        <w:rPr>
          <w:sz w:val="22"/>
          <w:szCs w:val="22"/>
        </w:rPr>
        <w:t>Наличие у таких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которые обязаны приобрести указанные лица, и срок (порядок определения срока), по истечении которого указанные лица обязаны приобрести такое количество ценных бумаг:</w:t>
      </w:r>
    </w:p>
    <w:p w:rsidR="00C72E26" w:rsidRPr="00C72E26" w:rsidRDefault="00C72E26" w:rsidP="00C72E26">
      <w:pPr>
        <w:pStyle w:val="ConsNormal"/>
        <w:ind w:right="0" w:firstLine="540"/>
        <w:jc w:val="both"/>
        <w:rPr>
          <w:rFonts w:ascii="Times New Roman" w:hAnsi="Times New Roman" w:cs="Times New Roman"/>
          <w:sz w:val="22"/>
          <w:szCs w:val="22"/>
        </w:rPr>
      </w:pPr>
      <w:r w:rsidRPr="00C72E26">
        <w:rPr>
          <w:rFonts w:ascii="Times New Roman" w:hAnsi="Times New Roman" w:cs="Times New Roman"/>
          <w:b/>
          <w:bCs/>
          <w:i/>
          <w:iCs/>
          <w:sz w:val="22"/>
          <w:szCs w:val="22"/>
        </w:rPr>
        <w:t>Обязанность по приобретению не размещенных в срок ценных бумаг у Андеррайтера отсутствует.</w:t>
      </w:r>
    </w:p>
    <w:p w:rsidR="00C72E26" w:rsidRPr="00C72E26" w:rsidRDefault="00C72E26" w:rsidP="00C72E26">
      <w:pPr>
        <w:adjustRightInd w:val="0"/>
        <w:ind w:firstLine="540"/>
        <w:jc w:val="both"/>
        <w:rPr>
          <w:sz w:val="22"/>
          <w:szCs w:val="22"/>
        </w:rPr>
      </w:pPr>
    </w:p>
    <w:p w:rsidR="00C72E26" w:rsidRPr="00C72E26" w:rsidRDefault="00C72E26" w:rsidP="00C72E26">
      <w:pPr>
        <w:adjustRightInd w:val="0"/>
        <w:ind w:firstLine="540"/>
        <w:jc w:val="both"/>
        <w:rPr>
          <w:sz w:val="22"/>
          <w:szCs w:val="22"/>
        </w:rPr>
      </w:pPr>
      <w:r w:rsidRPr="00C72E26">
        <w:rPr>
          <w:sz w:val="22"/>
          <w:szCs w:val="22"/>
        </w:rPr>
        <w:t>Наличие у таких лиц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указанные лица обязаны осуществлять стабилизацию или оказывать услуги маркет-мейкера:</w:t>
      </w:r>
    </w:p>
    <w:p w:rsidR="00C72E26" w:rsidRPr="00C72E26" w:rsidRDefault="00C72E26" w:rsidP="00C72E26">
      <w:pPr>
        <w:pStyle w:val="ConsNormal"/>
        <w:ind w:right="0" w:firstLine="540"/>
        <w:jc w:val="both"/>
        <w:rPr>
          <w:rFonts w:ascii="Times New Roman" w:hAnsi="Times New Roman" w:cs="Times New Roman"/>
          <w:b/>
          <w:bCs/>
          <w:i/>
          <w:iCs/>
          <w:sz w:val="22"/>
          <w:szCs w:val="22"/>
        </w:rPr>
      </w:pPr>
      <w:r w:rsidRPr="00C72E26">
        <w:rPr>
          <w:rFonts w:ascii="Times New Roman" w:hAnsi="Times New Roman" w:cs="Times New Roman"/>
          <w:b/>
          <w:bCs/>
          <w:i/>
          <w:iCs/>
          <w:sz w:val="22"/>
          <w:szCs w:val="22"/>
        </w:rPr>
        <w:t>Такая обязанность у Андеррайтера отсутствует.</w:t>
      </w:r>
    </w:p>
    <w:p w:rsidR="00C72E26" w:rsidRPr="00C72E26" w:rsidRDefault="00C72E26" w:rsidP="00C72E26">
      <w:pPr>
        <w:adjustRightInd w:val="0"/>
        <w:ind w:firstLine="540"/>
        <w:jc w:val="both"/>
        <w:rPr>
          <w:b/>
          <w:bCs/>
          <w:i/>
          <w:iCs/>
          <w:sz w:val="22"/>
          <w:szCs w:val="22"/>
        </w:rPr>
      </w:pPr>
      <w:r w:rsidRPr="00C72E26">
        <w:rPr>
          <w:b/>
          <w:bCs/>
          <w:i/>
          <w:iCs/>
          <w:sz w:val="22"/>
          <w:szCs w:val="22"/>
        </w:rPr>
        <w:t>В случае проведения размещения Биржевых облигаций с включением в Котировальный список «В», для включения Биржевых облигаций в Котировальный список «В» Эмитент обязуется заключить с Андеррайтером, являющимся участником торгов ФБ ММВБ, или иным профессиональным участником рынка ценных бумаг, являющимся участником торгов ФБ ММВБ, договор о выполнении обязательств маркет-мейкера в отношении Биржевых облигаций в течение всего срока их нахождения в котировальном списке «В».</w:t>
      </w:r>
    </w:p>
    <w:p w:rsidR="00C72E26" w:rsidRPr="00C72E26" w:rsidRDefault="00C72E26" w:rsidP="00C72E26">
      <w:pPr>
        <w:adjustRightInd w:val="0"/>
        <w:ind w:firstLine="540"/>
        <w:jc w:val="both"/>
        <w:rPr>
          <w:sz w:val="22"/>
          <w:szCs w:val="22"/>
        </w:rPr>
      </w:pPr>
    </w:p>
    <w:p w:rsidR="00C72E26" w:rsidRPr="00C72E26" w:rsidRDefault="00C72E26" w:rsidP="00C72E26">
      <w:pPr>
        <w:adjustRightInd w:val="0"/>
        <w:ind w:firstLine="540"/>
        <w:jc w:val="both"/>
        <w:rPr>
          <w:sz w:val="22"/>
          <w:szCs w:val="22"/>
        </w:rPr>
      </w:pPr>
      <w:r w:rsidRPr="00C72E26">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указанными лицами может быть реализовано право на приобретение дополнительного количества ценных бумаг:</w:t>
      </w:r>
    </w:p>
    <w:p w:rsidR="00C72E26" w:rsidRPr="00C72E26" w:rsidRDefault="00C72E26" w:rsidP="00C72E26">
      <w:pPr>
        <w:adjustRightInd w:val="0"/>
        <w:ind w:firstLine="540"/>
        <w:jc w:val="both"/>
        <w:rPr>
          <w:b/>
          <w:bCs/>
          <w:i/>
          <w:iCs/>
          <w:sz w:val="22"/>
          <w:szCs w:val="22"/>
        </w:rPr>
      </w:pPr>
      <w:r w:rsidRPr="00C72E26">
        <w:rPr>
          <w:b/>
          <w:bCs/>
          <w:i/>
          <w:iCs/>
          <w:sz w:val="22"/>
          <w:szCs w:val="22"/>
        </w:rPr>
        <w:t>Такое право у Андеррайтера не предусмотрено.</w:t>
      </w:r>
    </w:p>
    <w:p w:rsidR="00C72E26" w:rsidRPr="00C72E26" w:rsidRDefault="00C72E26" w:rsidP="00C72E26">
      <w:pPr>
        <w:adjustRightInd w:val="0"/>
        <w:ind w:firstLine="540"/>
        <w:jc w:val="both"/>
        <w:rPr>
          <w:sz w:val="22"/>
          <w:szCs w:val="22"/>
        </w:rPr>
      </w:pPr>
    </w:p>
    <w:p w:rsidR="00C72E26" w:rsidRPr="00C72E26" w:rsidRDefault="00C72E26" w:rsidP="00C72E26">
      <w:pPr>
        <w:adjustRightInd w:val="0"/>
        <w:ind w:firstLine="540"/>
        <w:jc w:val="both"/>
        <w:rPr>
          <w:sz w:val="22"/>
          <w:szCs w:val="22"/>
        </w:rPr>
      </w:pPr>
      <w:r w:rsidRPr="00C72E26">
        <w:rPr>
          <w:sz w:val="22"/>
          <w:szCs w:val="22"/>
        </w:rPr>
        <w:t xml:space="preserve">Размер вознаграждения лиц, оказывающих услуги по размещению и/или организации размещения ценных бумаг: </w:t>
      </w:r>
    </w:p>
    <w:p w:rsidR="00C72E26" w:rsidRPr="00C72E26" w:rsidRDefault="00C72E26" w:rsidP="00C72E26">
      <w:pPr>
        <w:adjustRightInd w:val="0"/>
        <w:ind w:firstLine="540"/>
        <w:jc w:val="both"/>
        <w:rPr>
          <w:b/>
          <w:bCs/>
          <w:i/>
          <w:iCs/>
          <w:sz w:val="22"/>
          <w:szCs w:val="22"/>
        </w:rPr>
      </w:pPr>
      <w:r w:rsidRPr="00C72E26">
        <w:rPr>
          <w:b/>
          <w:bCs/>
          <w:i/>
          <w:iCs/>
          <w:sz w:val="22"/>
          <w:szCs w:val="22"/>
        </w:rPr>
        <w:t>Согласно условиям договора Андеррайтеру выплачивается вознаграждение, которое составляет не более 1,0 (Один) процент от номинальной стоимости Биржевых облигаций.</w:t>
      </w:r>
    </w:p>
    <w:p w:rsidR="00511E15" w:rsidRPr="00C72E26" w:rsidRDefault="00C72E26" w:rsidP="00C72E26">
      <w:pPr>
        <w:pStyle w:val="Text"/>
        <w:tabs>
          <w:tab w:val="num" w:pos="1047"/>
        </w:tabs>
        <w:spacing w:before="0" w:line="240" w:lineRule="auto"/>
        <w:ind w:left="0" w:firstLine="567"/>
        <w:rPr>
          <w:b/>
          <w:bCs/>
          <w:i/>
          <w:iCs/>
          <w:sz w:val="22"/>
          <w:szCs w:val="22"/>
        </w:rPr>
      </w:pPr>
      <w:r w:rsidRPr="00C72E26">
        <w:rPr>
          <w:b/>
          <w:bCs/>
          <w:i/>
          <w:iCs/>
          <w:sz w:val="22"/>
          <w:szCs w:val="22"/>
        </w:rPr>
        <w:lastRenderedPageBreak/>
        <w:t xml:space="preserve">В случае заключения договора </w:t>
      </w:r>
      <w:r w:rsidRPr="00C72E26">
        <w:rPr>
          <w:rStyle w:val="SUBST"/>
          <w:bCs/>
          <w:iCs/>
          <w:szCs w:val="22"/>
        </w:rPr>
        <w:t>на осуществление функций маркет-мейкера,</w:t>
      </w:r>
      <w:r w:rsidRPr="00C72E26">
        <w:rPr>
          <w:b/>
          <w:bCs/>
          <w:i/>
          <w:iCs/>
          <w:sz w:val="22"/>
          <w:szCs w:val="22"/>
        </w:rPr>
        <w:t xml:space="preserve"> вознаграждение Андеррайтера за оказание услуг маркет-мейкера, не превысит 100 000 (Ста тысяч) рублей.</w:t>
      </w:r>
    </w:p>
    <w:p w:rsidR="00C72E26" w:rsidRPr="00112584" w:rsidRDefault="00C72E26" w:rsidP="00C72E26">
      <w:pPr>
        <w:pStyle w:val="Text"/>
        <w:tabs>
          <w:tab w:val="num" w:pos="1047"/>
        </w:tabs>
        <w:spacing w:before="0" w:line="240" w:lineRule="auto"/>
        <w:rPr>
          <w:b/>
          <w:bCs/>
          <w:i/>
          <w:iCs/>
          <w:spacing w:val="0"/>
          <w:sz w:val="22"/>
          <w:szCs w:val="22"/>
        </w:rPr>
      </w:pP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измененной редакции раздела «Сведения об организациях, оказывающих Эмитенту услуги по размещению и организации размещения Биржевых облигаций» п.8.3 </w:t>
      </w:r>
      <w:r w:rsidR="00FC3D8D">
        <w:rPr>
          <w:b/>
          <w:sz w:val="22"/>
          <w:szCs w:val="22"/>
        </w:rPr>
        <w:t>оборотной стороны Сертификата</w:t>
      </w:r>
      <w:r w:rsidRPr="00112584">
        <w:rPr>
          <w:b/>
          <w:sz w:val="22"/>
          <w:szCs w:val="22"/>
        </w:rPr>
        <w:t>:</w:t>
      </w:r>
    </w:p>
    <w:p w:rsidR="00C72E26" w:rsidRPr="00C72E26" w:rsidRDefault="00C72E26" w:rsidP="00C72E26">
      <w:pPr>
        <w:jc w:val="both"/>
        <w:rPr>
          <w:b/>
          <w:bCs/>
          <w:i/>
          <w:iCs/>
          <w:color w:val="000000"/>
          <w:sz w:val="22"/>
          <w:szCs w:val="22"/>
        </w:rPr>
      </w:pPr>
      <w:r w:rsidRPr="00C72E26">
        <w:rPr>
          <w:rStyle w:val="SUBST"/>
          <w:b w:val="0"/>
          <w:bCs/>
          <w:i w:val="0"/>
          <w:iCs/>
          <w:szCs w:val="22"/>
        </w:rPr>
        <w:t>Сведения об организациях, оказывающих Эмитенту услуги по размещению и/или организации размещения Биржевых облигаций:</w:t>
      </w:r>
      <w:r w:rsidRPr="00C72E26">
        <w:rPr>
          <w:b/>
          <w:bCs/>
          <w:i/>
          <w:iCs/>
          <w:color w:val="000000"/>
          <w:sz w:val="22"/>
          <w:szCs w:val="22"/>
        </w:rPr>
        <w:t xml:space="preserve"> </w:t>
      </w:r>
    </w:p>
    <w:p w:rsidR="00C72E26" w:rsidRPr="00C72E26" w:rsidRDefault="00C72E26" w:rsidP="00C72E26">
      <w:pPr>
        <w:ind w:firstLine="567"/>
        <w:jc w:val="both"/>
        <w:rPr>
          <w:b/>
          <w:bCs/>
          <w:i/>
          <w:iCs/>
          <w:color w:val="000000"/>
          <w:sz w:val="22"/>
          <w:szCs w:val="22"/>
        </w:rPr>
      </w:pPr>
      <w:r w:rsidRPr="00C72E26">
        <w:rPr>
          <w:color w:val="000000"/>
          <w:sz w:val="22"/>
          <w:szCs w:val="22"/>
        </w:rPr>
        <w:t xml:space="preserve">1. Полное фирменное наименование: </w:t>
      </w:r>
      <w:r w:rsidRPr="00C72E26">
        <w:rPr>
          <w:b/>
          <w:bCs/>
          <w:i/>
          <w:iCs/>
          <w:color w:val="000000"/>
          <w:sz w:val="22"/>
          <w:szCs w:val="22"/>
        </w:rPr>
        <w:t>Общество с ограниченной ответственностью «Урса Капитал»;</w:t>
      </w:r>
    </w:p>
    <w:p w:rsidR="00C72E26" w:rsidRPr="00C72E26" w:rsidRDefault="00C72E26" w:rsidP="00C72E26">
      <w:pPr>
        <w:ind w:firstLine="567"/>
        <w:jc w:val="both"/>
        <w:rPr>
          <w:b/>
          <w:bCs/>
          <w:i/>
          <w:iCs/>
          <w:color w:val="000000"/>
          <w:sz w:val="22"/>
          <w:szCs w:val="22"/>
        </w:rPr>
      </w:pPr>
      <w:r w:rsidRPr="00C72E26">
        <w:rPr>
          <w:color w:val="000000"/>
          <w:sz w:val="22"/>
          <w:szCs w:val="22"/>
        </w:rPr>
        <w:t xml:space="preserve">Сокращенное фирменное наименование: </w:t>
      </w:r>
      <w:r w:rsidRPr="00C72E26">
        <w:rPr>
          <w:b/>
          <w:bCs/>
          <w:i/>
          <w:iCs/>
          <w:color w:val="000000"/>
          <w:sz w:val="22"/>
          <w:szCs w:val="22"/>
        </w:rPr>
        <w:t>ООО «Урса Капитал»;</w:t>
      </w:r>
    </w:p>
    <w:p w:rsidR="00C72E26" w:rsidRPr="00C72E26" w:rsidRDefault="00C72E26" w:rsidP="00C72E26">
      <w:pPr>
        <w:ind w:firstLine="567"/>
        <w:rPr>
          <w:b/>
          <w:bCs/>
          <w:i/>
          <w:iCs/>
          <w:color w:val="000000"/>
          <w:sz w:val="22"/>
          <w:szCs w:val="22"/>
        </w:rPr>
      </w:pPr>
      <w:r w:rsidRPr="00C72E26">
        <w:rPr>
          <w:color w:val="000000"/>
          <w:sz w:val="22"/>
          <w:szCs w:val="22"/>
        </w:rPr>
        <w:t xml:space="preserve">ИНН: </w:t>
      </w:r>
      <w:r w:rsidRPr="00C72E26">
        <w:rPr>
          <w:b/>
          <w:bCs/>
          <w:i/>
          <w:iCs/>
          <w:color w:val="000000"/>
          <w:sz w:val="22"/>
          <w:szCs w:val="22"/>
        </w:rPr>
        <w:t>7708636639;</w:t>
      </w:r>
    </w:p>
    <w:p w:rsidR="00C72E26" w:rsidRPr="00C72E26" w:rsidRDefault="00C72E26" w:rsidP="00C72E26">
      <w:pPr>
        <w:ind w:firstLine="567"/>
        <w:rPr>
          <w:b/>
          <w:bCs/>
          <w:i/>
          <w:iCs/>
          <w:color w:val="000000"/>
          <w:sz w:val="22"/>
          <w:szCs w:val="22"/>
        </w:rPr>
      </w:pPr>
      <w:r w:rsidRPr="00C72E26">
        <w:rPr>
          <w:color w:val="000000"/>
          <w:sz w:val="22"/>
          <w:szCs w:val="22"/>
        </w:rPr>
        <w:t>Место нахождения:</w:t>
      </w:r>
      <w:r w:rsidRPr="00C72E26">
        <w:rPr>
          <w:b/>
          <w:bCs/>
          <w:i/>
          <w:iCs/>
          <w:color w:val="000000"/>
          <w:sz w:val="22"/>
          <w:szCs w:val="22"/>
        </w:rPr>
        <w:t xml:space="preserve"> 119034, Российская Федерация, город Москва, Бутиковский переулок, дом 14, строение 1;</w:t>
      </w:r>
    </w:p>
    <w:p w:rsidR="00C72E26" w:rsidRPr="00C72E26" w:rsidRDefault="00C72E26" w:rsidP="00C72E26">
      <w:pPr>
        <w:ind w:firstLine="567"/>
        <w:rPr>
          <w:b/>
          <w:bCs/>
          <w:i/>
          <w:iCs/>
          <w:color w:val="000000"/>
          <w:sz w:val="22"/>
          <w:szCs w:val="22"/>
        </w:rPr>
      </w:pPr>
      <w:r w:rsidRPr="00C72E26">
        <w:rPr>
          <w:color w:val="000000"/>
          <w:sz w:val="22"/>
          <w:szCs w:val="22"/>
        </w:rPr>
        <w:t xml:space="preserve">Почтовый адрес: </w:t>
      </w:r>
      <w:r w:rsidRPr="00C72E26">
        <w:rPr>
          <w:b/>
          <w:i/>
          <w:color w:val="000000"/>
          <w:sz w:val="22"/>
          <w:szCs w:val="22"/>
        </w:rPr>
        <w:t>119034, Российская Федерация, город Москва, Бутиковский переулок, дом 14, строение 1</w:t>
      </w:r>
      <w:r w:rsidRPr="00C72E26">
        <w:rPr>
          <w:b/>
          <w:bCs/>
          <w:i/>
          <w:iCs/>
          <w:color w:val="000000"/>
          <w:sz w:val="22"/>
          <w:szCs w:val="22"/>
        </w:rPr>
        <w:t>;</w:t>
      </w:r>
    </w:p>
    <w:p w:rsidR="00C72E26" w:rsidRPr="00C72E26" w:rsidRDefault="00C72E26" w:rsidP="00C72E26">
      <w:pPr>
        <w:ind w:firstLine="567"/>
        <w:rPr>
          <w:b/>
          <w:bCs/>
          <w:i/>
          <w:iCs/>
          <w:color w:val="000000"/>
          <w:sz w:val="22"/>
          <w:szCs w:val="22"/>
        </w:rPr>
      </w:pPr>
      <w:r w:rsidRPr="00C72E26">
        <w:rPr>
          <w:color w:val="000000"/>
          <w:sz w:val="22"/>
          <w:szCs w:val="22"/>
        </w:rPr>
        <w:t xml:space="preserve">Номер лицензии: </w:t>
      </w:r>
      <w:r w:rsidRPr="00C72E26">
        <w:rPr>
          <w:b/>
          <w:i/>
          <w:color w:val="000000"/>
          <w:sz w:val="22"/>
          <w:szCs w:val="22"/>
        </w:rPr>
        <w:t>077-10288-100000 (на осуществление брокерской деятельности);</w:t>
      </w:r>
    </w:p>
    <w:p w:rsidR="00C72E26" w:rsidRPr="00C72E26" w:rsidRDefault="00C72E26" w:rsidP="00C72E26">
      <w:pPr>
        <w:ind w:firstLine="567"/>
        <w:rPr>
          <w:b/>
          <w:i/>
          <w:color w:val="000000"/>
          <w:sz w:val="22"/>
          <w:szCs w:val="22"/>
        </w:rPr>
      </w:pPr>
      <w:r w:rsidRPr="00C72E26">
        <w:rPr>
          <w:color w:val="000000"/>
          <w:sz w:val="22"/>
          <w:szCs w:val="22"/>
        </w:rPr>
        <w:t xml:space="preserve">Дата выдачи: </w:t>
      </w:r>
      <w:r w:rsidRPr="00C72E26">
        <w:rPr>
          <w:b/>
          <w:i/>
          <w:color w:val="000000"/>
          <w:sz w:val="22"/>
          <w:szCs w:val="22"/>
        </w:rPr>
        <w:t>19.06.2007 г.;</w:t>
      </w:r>
    </w:p>
    <w:p w:rsidR="00C72E26" w:rsidRPr="00C72E26" w:rsidRDefault="00C72E26" w:rsidP="00C72E26">
      <w:pPr>
        <w:ind w:firstLine="567"/>
        <w:rPr>
          <w:b/>
          <w:bCs/>
          <w:i/>
          <w:iCs/>
          <w:color w:val="000000"/>
          <w:sz w:val="22"/>
          <w:szCs w:val="22"/>
        </w:rPr>
      </w:pPr>
      <w:r w:rsidRPr="00C72E26">
        <w:rPr>
          <w:color w:val="000000"/>
          <w:sz w:val="22"/>
          <w:szCs w:val="22"/>
        </w:rPr>
        <w:t xml:space="preserve">Срок действия: </w:t>
      </w:r>
      <w:r w:rsidRPr="00C72E26">
        <w:rPr>
          <w:b/>
          <w:bCs/>
          <w:i/>
          <w:iCs/>
          <w:color w:val="000000"/>
          <w:sz w:val="22"/>
          <w:szCs w:val="22"/>
        </w:rPr>
        <w:t>без ограничения срока действия;</w:t>
      </w:r>
    </w:p>
    <w:p w:rsidR="00C72E26" w:rsidRPr="00C72E26" w:rsidRDefault="00C72E26" w:rsidP="00C72E26">
      <w:pPr>
        <w:ind w:firstLine="567"/>
        <w:rPr>
          <w:rStyle w:val="SUBST"/>
          <w:color w:val="000000"/>
          <w:szCs w:val="22"/>
        </w:rPr>
      </w:pPr>
      <w:r w:rsidRPr="00C72E26">
        <w:rPr>
          <w:color w:val="000000"/>
          <w:sz w:val="22"/>
          <w:szCs w:val="22"/>
        </w:rPr>
        <w:t xml:space="preserve">Лицензирующий орган: </w:t>
      </w:r>
      <w:r w:rsidRPr="00C72E26">
        <w:rPr>
          <w:rStyle w:val="SUBST"/>
          <w:szCs w:val="22"/>
        </w:rPr>
        <w:t>ФСФР России.</w:t>
      </w:r>
    </w:p>
    <w:p w:rsidR="00C72E26" w:rsidRPr="00C72E26" w:rsidRDefault="00C72E26" w:rsidP="00C72E26">
      <w:pPr>
        <w:ind w:firstLine="567"/>
        <w:jc w:val="both"/>
        <w:rPr>
          <w:b/>
          <w:bCs/>
          <w:i/>
          <w:iCs/>
          <w:color w:val="000000"/>
          <w:sz w:val="22"/>
          <w:szCs w:val="22"/>
        </w:rPr>
      </w:pPr>
      <w:r w:rsidRPr="00C72E26">
        <w:rPr>
          <w:sz w:val="22"/>
          <w:szCs w:val="22"/>
        </w:rPr>
        <w:t>Основные функции лица, оказывающего услуги по размещению и/или организации размещения Биржевых облигаций:</w:t>
      </w:r>
    </w:p>
    <w:p w:rsidR="00C72E26" w:rsidRPr="00C72E26" w:rsidRDefault="00C72E26" w:rsidP="00C72E26">
      <w:pPr>
        <w:numPr>
          <w:ilvl w:val="2"/>
          <w:numId w:val="16"/>
        </w:numPr>
        <w:autoSpaceDE/>
        <w:autoSpaceDN/>
        <w:ind w:hanging="294"/>
        <w:jc w:val="both"/>
        <w:rPr>
          <w:b/>
          <w:i/>
          <w:color w:val="000000"/>
          <w:sz w:val="22"/>
          <w:szCs w:val="22"/>
        </w:rPr>
      </w:pPr>
      <w:r w:rsidRPr="00C72E26">
        <w:rPr>
          <w:b/>
          <w:i/>
          <w:color w:val="000000"/>
          <w:sz w:val="22"/>
          <w:szCs w:val="22"/>
        </w:rPr>
        <w:t>от своего имени заключить сделки по продаже Биржевых облигаций при размещении, но за счет Эмитента в порядке и на условиях определенных Эмиссионными документами решениями уполномоченных органов Эмитента, Договором технического андеррайтера;</w:t>
      </w:r>
    </w:p>
    <w:p w:rsidR="00C72E26" w:rsidRPr="00C72E26" w:rsidRDefault="00C72E26" w:rsidP="00C72E26">
      <w:pPr>
        <w:numPr>
          <w:ilvl w:val="2"/>
          <w:numId w:val="16"/>
        </w:numPr>
        <w:autoSpaceDE/>
        <w:autoSpaceDN/>
        <w:ind w:hanging="294"/>
        <w:jc w:val="both"/>
        <w:rPr>
          <w:b/>
          <w:i/>
          <w:color w:val="000000"/>
          <w:sz w:val="22"/>
          <w:szCs w:val="22"/>
        </w:rPr>
      </w:pPr>
      <w:r w:rsidRPr="00C72E26">
        <w:rPr>
          <w:b/>
          <w:i/>
          <w:color w:val="000000"/>
          <w:sz w:val="22"/>
          <w:szCs w:val="22"/>
        </w:rPr>
        <w:t>разработать рекомендации относительно концепции (структуры и параметров) Выпуска Биржевых облигаций, а также план-график подготовки Биржевых облигаций к размещению, которые оформляются приложениями к договору;</w:t>
      </w:r>
    </w:p>
    <w:p w:rsidR="00C72E26" w:rsidRPr="00C72E26" w:rsidRDefault="00C72E26" w:rsidP="00C72E26">
      <w:pPr>
        <w:numPr>
          <w:ilvl w:val="2"/>
          <w:numId w:val="16"/>
        </w:numPr>
        <w:autoSpaceDE/>
        <w:autoSpaceDN/>
        <w:ind w:hanging="294"/>
        <w:jc w:val="both"/>
        <w:rPr>
          <w:b/>
          <w:i/>
          <w:color w:val="000000"/>
          <w:sz w:val="22"/>
          <w:szCs w:val="22"/>
        </w:rPr>
      </w:pPr>
      <w:r w:rsidRPr="00C72E26">
        <w:rPr>
          <w:b/>
          <w:i/>
          <w:color w:val="000000"/>
          <w:sz w:val="22"/>
          <w:szCs w:val="22"/>
        </w:rPr>
        <w:t>предоставить консультации по вопросам, связанным с требованиями действующего законодательства Российской Федерации, предъявляемыми к процедуре эмиссии Биржевых облигаций;</w:t>
      </w:r>
    </w:p>
    <w:p w:rsidR="00C72E26" w:rsidRPr="00C72E26" w:rsidRDefault="00C72E26" w:rsidP="00C72E26">
      <w:pPr>
        <w:numPr>
          <w:ilvl w:val="2"/>
          <w:numId w:val="16"/>
        </w:numPr>
        <w:autoSpaceDE/>
        <w:autoSpaceDN/>
        <w:ind w:hanging="294"/>
        <w:jc w:val="both"/>
        <w:rPr>
          <w:b/>
          <w:i/>
          <w:color w:val="000000"/>
          <w:sz w:val="22"/>
          <w:szCs w:val="22"/>
        </w:rPr>
      </w:pPr>
      <w:r w:rsidRPr="00C72E26">
        <w:rPr>
          <w:b/>
          <w:i/>
          <w:color w:val="000000"/>
          <w:sz w:val="22"/>
          <w:szCs w:val="22"/>
        </w:rPr>
        <w:t>осуществить на основании предоставленной Эмитентом информации подготовку краткого аналитического обзора (</w:t>
      </w:r>
      <w:r w:rsidRPr="00C72E26">
        <w:rPr>
          <w:b/>
          <w:i/>
          <w:color w:val="000000"/>
          <w:sz w:val="22"/>
          <w:szCs w:val="22"/>
          <w:lang w:val="en-US"/>
        </w:rPr>
        <w:t>desk</w:t>
      </w:r>
      <w:r w:rsidRPr="00C72E26">
        <w:rPr>
          <w:b/>
          <w:i/>
          <w:color w:val="000000"/>
          <w:sz w:val="22"/>
          <w:szCs w:val="22"/>
        </w:rPr>
        <w:t>-</w:t>
      </w:r>
      <w:r w:rsidRPr="00C72E26">
        <w:rPr>
          <w:b/>
          <w:i/>
          <w:color w:val="000000"/>
          <w:sz w:val="22"/>
          <w:szCs w:val="22"/>
          <w:lang w:val="en-US"/>
        </w:rPr>
        <w:t>note</w:t>
      </w:r>
      <w:r w:rsidRPr="00C72E26">
        <w:rPr>
          <w:b/>
          <w:i/>
          <w:color w:val="000000"/>
          <w:sz w:val="22"/>
          <w:szCs w:val="22"/>
        </w:rPr>
        <w:t>) и/или инвестиционного меморандума в целях распространения среди потенциальных инвесторов;</w:t>
      </w:r>
    </w:p>
    <w:p w:rsidR="00C72E26" w:rsidRPr="00C72E26" w:rsidRDefault="00C72E26" w:rsidP="00C72E26">
      <w:pPr>
        <w:numPr>
          <w:ilvl w:val="2"/>
          <w:numId w:val="16"/>
        </w:numPr>
        <w:autoSpaceDE/>
        <w:autoSpaceDN/>
        <w:ind w:hanging="294"/>
        <w:jc w:val="both"/>
        <w:rPr>
          <w:b/>
          <w:i/>
          <w:color w:val="000000"/>
          <w:sz w:val="22"/>
          <w:szCs w:val="22"/>
        </w:rPr>
      </w:pPr>
      <w:r w:rsidRPr="00C72E26">
        <w:rPr>
          <w:b/>
          <w:i/>
          <w:color w:val="000000"/>
          <w:sz w:val="22"/>
          <w:szCs w:val="22"/>
        </w:rPr>
        <w:t>организовать маркетинговые и презентационные мероприятия (презентации выпуска, встречи с инвесторами, переговоры и другие необходимые мероприятия) по предварительному согласованию за счет Эмитента, связанные с выпуском Биржевых облигаций, для привлечения инвесторов к приобретению Биржевых облигаций при их размещении;</w:t>
      </w:r>
    </w:p>
    <w:p w:rsidR="00C72E26" w:rsidRPr="00C72E26" w:rsidRDefault="00C72E26" w:rsidP="00C72E26">
      <w:pPr>
        <w:numPr>
          <w:ilvl w:val="2"/>
          <w:numId w:val="16"/>
        </w:numPr>
        <w:autoSpaceDE/>
        <w:autoSpaceDN/>
        <w:ind w:hanging="294"/>
        <w:jc w:val="both"/>
        <w:rPr>
          <w:b/>
          <w:i/>
          <w:color w:val="000000"/>
          <w:sz w:val="22"/>
          <w:szCs w:val="22"/>
        </w:rPr>
      </w:pPr>
      <w:r w:rsidRPr="00C72E26">
        <w:rPr>
          <w:b/>
          <w:i/>
          <w:color w:val="000000"/>
          <w:sz w:val="22"/>
          <w:szCs w:val="22"/>
        </w:rPr>
        <w:t>осуществлять поиск потенциальных покупателей при размещении Биржевых облигаций, предлагать им совершение сделок по покупке Биржевых облигаций на условиях, предусмотренных Эмиссионными документами и иных условиях, согласованных Сторонами в соответствии с договором.</w:t>
      </w:r>
    </w:p>
    <w:p w:rsidR="00C72E26" w:rsidRPr="00C72E26" w:rsidRDefault="00C72E26" w:rsidP="00C72E26">
      <w:pPr>
        <w:pStyle w:val="Text"/>
        <w:spacing w:before="0" w:line="240" w:lineRule="auto"/>
        <w:ind w:left="0" w:firstLine="567"/>
        <w:rPr>
          <w:b/>
          <w:bCs/>
          <w:i/>
          <w:iCs/>
          <w:spacing w:val="0"/>
          <w:sz w:val="22"/>
          <w:szCs w:val="22"/>
        </w:rPr>
      </w:pPr>
      <w:r w:rsidRPr="00C72E26">
        <w:rPr>
          <w:b/>
          <w:bCs/>
          <w:i/>
          <w:iCs/>
          <w:sz w:val="22"/>
          <w:szCs w:val="22"/>
        </w:rPr>
        <w:t>ООО «Урса Капитал» не несет ответственности за неисполнение, неполное исполнение или просрочку исполнения Эмитентом принятых на себя обязательств по Биржевым облигациям. Действия владельцев Биржевых облигаций в случае неисполнения Эмитентом обязательств по Биржевым облигациям или просрочки исполнения соответствующих обязательств определены в п. 9.7. Решения о выпуске ценных бумаг и п. 9.1.2. Проспекта ценных бумаг.</w:t>
      </w:r>
    </w:p>
    <w:p w:rsidR="00C72E26" w:rsidRPr="00C72E26" w:rsidRDefault="00C72E26" w:rsidP="00C72E26">
      <w:pPr>
        <w:adjustRightInd w:val="0"/>
        <w:ind w:firstLine="540"/>
        <w:jc w:val="both"/>
        <w:rPr>
          <w:sz w:val="22"/>
          <w:szCs w:val="22"/>
        </w:rPr>
      </w:pPr>
      <w:r w:rsidRPr="00C72E26">
        <w:rPr>
          <w:sz w:val="22"/>
          <w:szCs w:val="22"/>
        </w:rPr>
        <w:t>Наличие у таких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которые обязаны приобрести указанные лица, и срок (порядок определения срока), по истечении которого указанные лица обязаны приобрести такое количество ценных бумаг:</w:t>
      </w:r>
    </w:p>
    <w:p w:rsidR="00C72E26" w:rsidRPr="00C72E26" w:rsidRDefault="00C72E26" w:rsidP="00C72E26">
      <w:pPr>
        <w:pStyle w:val="ConsNormal"/>
        <w:ind w:right="0" w:firstLine="540"/>
        <w:jc w:val="both"/>
        <w:rPr>
          <w:rFonts w:ascii="Times New Roman" w:hAnsi="Times New Roman" w:cs="Times New Roman"/>
          <w:sz w:val="22"/>
          <w:szCs w:val="22"/>
        </w:rPr>
      </w:pPr>
      <w:r w:rsidRPr="00C72E26">
        <w:rPr>
          <w:rFonts w:ascii="Times New Roman" w:hAnsi="Times New Roman" w:cs="Times New Roman"/>
          <w:b/>
          <w:bCs/>
          <w:i/>
          <w:iCs/>
          <w:sz w:val="22"/>
          <w:szCs w:val="22"/>
        </w:rPr>
        <w:t>Обязанность по приобретению не размещенных в срок ценных бумаг у ООО «Урса Капитал» отсутствует.</w:t>
      </w:r>
    </w:p>
    <w:p w:rsidR="00C72E26" w:rsidRPr="00C72E26" w:rsidRDefault="00C72E26" w:rsidP="00C72E26">
      <w:pPr>
        <w:adjustRightInd w:val="0"/>
        <w:ind w:firstLine="540"/>
        <w:jc w:val="both"/>
        <w:rPr>
          <w:sz w:val="22"/>
          <w:szCs w:val="22"/>
        </w:rPr>
      </w:pPr>
      <w:r w:rsidRPr="00C72E26">
        <w:rPr>
          <w:sz w:val="22"/>
          <w:szCs w:val="22"/>
        </w:rPr>
        <w:t>Наличие у таких лиц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указанные лица обязаны осуществлять стабилизацию или оказывать услуги маркет-мейкера:</w:t>
      </w:r>
    </w:p>
    <w:p w:rsidR="00C72E26" w:rsidRPr="00C72E26" w:rsidRDefault="00C72E26" w:rsidP="00C72E26">
      <w:pPr>
        <w:pStyle w:val="ConsNormal"/>
        <w:ind w:right="0" w:firstLine="540"/>
        <w:jc w:val="both"/>
        <w:rPr>
          <w:rFonts w:ascii="Times New Roman" w:hAnsi="Times New Roman" w:cs="Times New Roman"/>
          <w:b/>
          <w:bCs/>
          <w:i/>
          <w:iCs/>
          <w:sz w:val="22"/>
          <w:szCs w:val="22"/>
        </w:rPr>
      </w:pPr>
      <w:r w:rsidRPr="00C72E26">
        <w:rPr>
          <w:rFonts w:ascii="Times New Roman" w:hAnsi="Times New Roman" w:cs="Times New Roman"/>
          <w:b/>
          <w:bCs/>
          <w:i/>
          <w:iCs/>
          <w:sz w:val="22"/>
          <w:szCs w:val="22"/>
        </w:rPr>
        <w:lastRenderedPageBreak/>
        <w:t>Такая обязанность у ООО «Урса Капитал» отсутствует.</w:t>
      </w:r>
    </w:p>
    <w:p w:rsidR="00C72E26" w:rsidRPr="00C72E26" w:rsidRDefault="00C72E26" w:rsidP="00C72E26">
      <w:pPr>
        <w:adjustRightInd w:val="0"/>
        <w:ind w:firstLine="540"/>
        <w:jc w:val="both"/>
        <w:rPr>
          <w:sz w:val="22"/>
          <w:szCs w:val="22"/>
        </w:rPr>
      </w:pPr>
      <w:r w:rsidRPr="00C72E26">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указанными лицами может быть реализовано право на приобретение дополнительного количества ценных бумаг:</w:t>
      </w:r>
    </w:p>
    <w:p w:rsidR="00C72E26" w:rsidRPr="00C72E26" w:rsidRDefault="00C72E26" w:rsidP="00C72E26">
      <w:pPr>
        <w:adjustRightInd w:val="0"/>
        <w:ind w:firstLine="540"/>
        <w:jc w:val="both"/>
        <w:rPr>
          <w:b/>
          <w:bCs/>
          <w:i/>
          <w:iCs/>
          <w:sz w:val="22"/>
          <w:szCs w:val="22"/>
        </w:rPr>
      </w:pPr>
      <w:r w:rsidRPr="00C72E26">
        <w:rPr>
          <w:b/>
          <w:bCs/>
          <w:i/>
          <w:iCs/>
          <w:sz w:val="22"/>
          <w:szCs w:val="22"/>
        </w:rPr>
        <w:t>Такое право у ООО «Урса Капитал» не предусмотрено.</w:t>
      </w:r>
    </w:p>
    <w:p w:rsidR="00C72E26" w:rsidRPr="00C72E26" w:rsidRDefault="00C72E26" w:rsidP="00C72E26">
      <w:pPr>
        <w:adjustRightInd w:val="0"/>
        <w:ind w:firstLine="540"/>
        <w:jc w:val="both"/>
        <w:rPr>
          <w:b/>
          <w:bCs/>
          <w:i/>
          <w:iCs/>
          <w:sz w:val="22"/>
          <w:szCs w:val="22"/>
        </w:rPr>
      </w:pPr>
      <w:r w:rsidRPr="00C72E26">
        <w:rPr>
          <w:sz w:val="22"/>
          <w:szCs w:val="22"/>
        </w:rPr>
        <w:t xml:space="preserve">Размер вознаграждения лиц, оказывающих услуги по размещению и/или организации размещения ценных бумаг: </w:t>
      </w:r>
      <w:r w:rsidRPr="00C72E26">
        <w:rPr>
          <w:b/>
          <w:bCs/>
          <w:i/>
          <w:iCs/>
          <w:sz w:val="22"/>
          <w:szCs w:val="22"/>
        </w:rPr>
        <w:t>вознаграждение составляет не более 0,1% (Ноль целых одна десятая) процента без учета НДС от номинальной стоимости Биржевых облигаций.</w:t>
      </w:r>
    </w:p>
    <w:p w:rsidR="00C72E26" w:rsidRPr="00C72E26" w:rsidRDefault="00C72E26" w:rsidP="00C72E26">
      <w:pPr>
        <w:adjustRightInd w:val="0"/>
        <w:ind w:firstLine="540"/>
        <w:jc w:val="both"/>
        <w:rPr>
          <w:b/>
          <w:bCs/>
          <w:i/>
          <w:iCs/>
          <w:sz w:val="22"/>
          <w:szCs w:val="22"/>
        </w:rPr>
      </w:pPr>
    </w:p>
    <w:p w:rsidR="00C72E26" w:rsidRPr="00C72E26" w:rsidRDefault="00C72E26" w:rsidP="00C72E26">
      <w:pPr>
        <w:ind w:firstLine="567"/>
        <w:jc w:val="both"/>
        <w:rPr>
          <w:color w:val="000000"/>
          <w:sz w:val="22"/>
          <w:szCs w:val="22"/>
        </w:rPr>
      </w:pPr>
      <w:r w:rsidRPr="00C72E26">
        <w:rPr>
          <w:color w:val="000000"/>
          <w:sz w:val="22"/>
          <w:szCs w:val="22"/>
        </w:rPr>
        <w:t xml:space="preserve">2. Полное фирменное наименование: </w:t>
      </w:r>
      <w:r w:rsidRPr="00C72E26">
        <w:rPr>
          <w:b/>
          <w:bCs/>
          <w:i/>
          <w:iCs/>
          <w:color w:val="000000"/>
          <w:sz w:val="22"/>
          <w:szCs w:val="22"/>
        </w:rPr>
        <w:t>«МОСКОВСКИЙ КРЕДИТНЫЙ БАНК» (открытое акционерное общество);</w:t>
      </w:r>
    </w:p>
    <w:p w:rsidR="00C72E26" w:rsidRPr="00C72E26" w:rsidRDefault="00C72E26" w:rsidP="00C72E26">
      <w:pPr>
        <w:ind w:firstLine="567"/>
        <w:jc w:val="both"/>
        <w:rPr>
          <w:color w:val="000000"/>
          <w:sz w:val="22"/>
          <w:szCs w:val="22"/>
        </w:rPr>
      </w:pPr>
      <w:r w:rsidRPr="00C72E26">
        <w:rPr>
          <w:color w:val="000000"/>
          <w:sz w:val="22"/>
          <w:szCs w:val="22"/>
        </w:rPr>
        <w:t xml:space="preserve">Сокращенное фирменное наименование: </w:t>
      </w:r>
      <w:r w:rsidRPr="00C72E26">
        <w:rPr>
          <w:b/>
          <w:bCs/>
          <w:i/>
          <w:iCs/>
          <w:color w:val="000000"/>
          <w:sz w:val="22"/>
          <w:szCs w:val="22"/>
        </w:rPr>
        <w:t>ОАО «МОСКОВСКИЙ КРЕДИТНЫЙ БАНК»;</w:t>
      </w:r>
    </w:p>
    <w:p w:rsidR="00C72E26" w:rsidRPr="00C72E26" w:rsidRDefault="00C72E26" w:rsidP="00C72E26">
      <w:pPr>
        <w:ind w:firstLine="567"/>
        <w:jc w:val="both"/>
        <w:rPr>
          <w:color w:val="000000"/>
          <w:sz w:val="22"/>
          <w:szCs w:val="22"/>
        </w:rPr>
      </w:pPr>
      <w:r w:rsidRPr="00C72E26">
        <w:rPr>
          <w:color w:val="000000"/>
          <w:sz w:val="22"/>
          <w:szCs w:val="22"/>
        </w:rPr>
        <w:t xml:space="preserve">ИНН/КПП: </w:t>
      </w:r>
      <w:r w:rsidRPr="00C72E26">
        <w:rPr>
          <w:b/>
          <w:bCs/>
          <w:i/>
          <w:iCs/>
          <w:color w:val="000000"/>
          <w:sz w:val="22"/>
          <w:szCs w:val="22"/>
        </w:rPr>
        <w:t>7734202860/75001001</w:t>
      </w:r>
    </w:p>
    <w:p w:rsidR="00C72E26" w:rsidRPr="00C72E26" w:rsidRDefault="00C72E26" w:rsidP="00C72E26">
      <w:pPr>
        <w:ind w:firstLine="567"/>
        <w:jc w:val="both"/>
        <w:rPr>
          <w:color w:val="000000"/>
          <w:sz w:val="22"/>
          <w:szCs w:val="22"/>
        </w:rPr>
      </w:pPr>
      <w:r w:rsidRPr="00C72E26">
        <w:rPr>
          <w:color w:val="000000"/>
          <w:sz w:val="22"/>
          <w:szCs w:val="22"/>
        </w:rPr>
        <w:t xml:space="preserve">Место нахождения: </w:t>
      </w:r>
      <w:r w:rsidRPr="00C72E26">
        <w:rPr>
          <w:b/>
          <w:bCs/>
          <w:i/>
          <w:iCs/>
          <w:color w:val="000000"/>
          <w:sz w:val="22"/>
          <w:szCs w:val="22"/>
        </w:rPr>
        <w:t>107045, г. Москва, Луков пер., д. 2, стр. 1;</w:t>
      </w:r>
    </w:p>
    <w:p w:rsidR="00C72E26" w:rsidRPr="00C72E26" w:rsidRDefault="00C72E26" w:rsidP="00C72E26">
      <w:pPr>
        <w:ind w:firstLine="567"/>
        <w:jc w:val="both"/>
        <w:rPr>
          <w:color w:val="000000"/>
          <w:sz w:val="22"/>
          <w:szCs w:val="22"/>
        </w:rPr>
      </w:pPr>
      <w:r w:rsidRPr="00C72E26">
        <w:rPr>
          <w:color w:val="000000"/>
          <w:sz w:val="22"/>
          <w:szCs w:val="22"/>
        </w:rPr>
        <w:t xml:space="preserve">Почтовый адрес: </w:t>
      </w:r>
      <w:r w:rsidRPr="00C72E26">
        <w:rPr>
          <w:b/>
          <w:bCs/>
          <w:i/>
          <w:iCs/>
          <w:color w:val="000000"/>
          <w:sz w:val="22"/>
          <w:szCs w:val="22"/>
        </w:rPr>
        <w:t>107045, Москва, Луков переулок, д. 2, стр. 1.;</w:t>
      </w:r>
    </w:p>
    <w:p w:rsidR="00C72E26" w:rsidRPr="00C72E26" w:rsidRDefault="00C72E26" w:rsidP="00C72E26">
      <w:pPr>
        <w:ind w:firstLine="567"/>
        <w:jc w:val="both"/>
        <w:rPr>
          <w:color w:val="000000"/>
          <w:sz w:val="22"/>
          <w:szCs w:val="22"/>
        </w:rPr>
      </w:pPr>
      <w:r w:rsidRPr="00C72E26">
        <w:rPr>
          <w:color w:val="000000"/>
          <w:sz w:val="22"/>
          <w:szCs w:val="22"/>
        </w:rPr>
        <w:t xml:space="preserve">Номер лицензии: </w:t>
      </w:r>
      <w:r w:rsidRPr="00C72E26">
        <w:rPr>
          <w:b/>
          <w:bCs/>
          <w:i/>
          <w:iCs/>
          <w:color w:val="000000"/>
          <w:sz w:val="22"/>
          <w:szCs w:val="22"/>
        </w:rPr>
        <w:t>177-03476-100000;</w:t>
      </w:r>
    </w:p>
    <w:p w:rsidR="00C72E26" w:rsidRPr="00C72E26" w:rsidRDefault="00C72E26" w:rsidP="00C72E26">
      <w:pPr>
        <w:ind w:firstLine="567"/>
        <w:jc w:val="both"/>
        <w:rPr>
          <w:color w:val="000000"/>
          <w:sz w:val="22"/>
          <w:szCs w:val="22"/>
        </w:rPr>
      </w:pPr>
      <w:r w:rsidRPr="00C72E26">
        <w:rPr>
          <w:color w:val="000000"/>
          <w:sz w:val="22"/>
          <w:szCs w:val="22"/>
        </w:rPr>
        <w:t xml:space="preserve">Дата выдачи: </w:t>
      </w:r>
      <w:r w:rsidRPr="00C72E26">
        <w:rPr>
          <w:b/>
          <w:bCs/>
          <w:i/>
          <w:iCs/>
          <w:color w:val="000000"/>
          <w:sz w:val="22"/>
          <w:szCs w:val="22"/>
        </w:rPr>
        <w:t>07.12.2000 г.;</w:t>
      </w:r>
    </w:p>
    <w:p w:rsidR="00C72E26" w:rsidRPr="00C72E26" w:rsidRDefault="00C72E26" w:rsidP="00C72E26">
      <w:pPr>
        <w:ind w:firstLine="567"/>
        <w:jc w:val="both"/>
        <w:rPr>
          <w:color w:val="000000"/>
          <w:sz w:val="22"/>
          <w:szCs w:val="22"/>
        </w:rPr>
      </w:pPr>
      <w:r w:rsidRPr="00C72E26">
        <w:rPr>
          <w:color w:val="000000"/>
          <w:sz w:val="22"/>
          <w:szCs w:val="22"/>
        </w:rPr>
        <w:t xml:space="preserve">Срок действия: </w:t>
      </w:r>
      <w:r w:rsidRPr="00C72E26">
        <w:rPr>
          <w:b/>
          <w:bCs/>
          <w:i/>
          <w:iCs/>
          <w:color w:val="000000"/>
          <w:sz w:val="22"/>
          <w:szCs w:val="22"/>
        </w:rPr>
        <w:t>без ограничения срока действия;</w:t>
      </w:r>
    </w:p>
    <w:p w:rsidR="00C72E26" w:rsidRPr="00C72E26" w:rsidRDefault="00C72E26" w:rsidP="00C72E26">
      <w:pPr>
        <w:ind w:firstLine="567"/>
        <w:jc w:val="both"/>
        <w:rPr>
          <w:color w:val="000000"/>
          <w:sz w:val="22"/>
          <w:szCs w:val="22"/>
        </w:rPr>
      </w:pPr>
      <w:r w:rsidRPr="00C72E26">
        <w:rPr>
          <w:color w:val="000000"/>
          <w:sz w:val="22"/>
          <w:szCs w:val="22"/>
        </w:rPr>
        <w:t xml:space="preserve">Лицензирующий орган: </w:t>
      </w:r>
      <w:r w:rsidRPr="00C72E26">
        <w:rPr>
          <w:b/>
          <w:bCs/>
          <w:i/>
          <w:iCs/>
          <w:color w:val="000000"/>
          <w:sz w:val="22"/>
          <w:szCs w:val="22"/>
        </w:rPr>
        <w:t>ФСФР России.</w:t>
      </w:r>
    </w:p>
    <w:p w:rsidR="00C72E26" w:rsidRPr="00C72E26" w:rsidRDefault="00C72E26" w:rsidP="00C72E26">
      <w:pPr>
        <w:ind w:firstLine="567"/>
        <w:jc w:val="both"/>
        <w:rPr>
          <w:b/>
          <w:bCs/>
          <w:i/>
          <w:iCs/>
          <w:color w:val="000000"/>
          <w:sz w:val="22"/>
          <w:szCs w:val="22"/>
        </w:rPr>
      </w:pPr>
      <w:r w:rsidRPr="00C72E26">
        <w:rPr>
          <w:sz w:val="22"/>
          <w:szCs w:val="22"/>
        </w:rPr>
        <w:t>Основные функции лица, оказывающего услуги по размещению и/или организации размещения Биржевых облигаций:</w:t>
      </w:r>
    </w:p>
    <w:p w:rsidR="00C72E26" w:rsidRPr="00C72E26" w:rsidRDefault="00C72E26" w:rsidP="00C72E26">
      <w:pPr>
        <w:numPr>
          <w:ilvl w:val="2"/>
          <w:numId w:val="16"/>
        </w:numPr>
        <w:autoSpaceDE/>
        <w:autoSpaceDN/>
        <w:jc w:val="both"/>
        <w:rPr>
          <w:b/>
          <w:i/>
          <w:color w:val="000000"/>
          <w:sz w:val="22"/>
          <w:szCs w:val="22"/>
        </w:rPr>
      </w:pPr>
      <w:r w:rsidRPr="00C72E26">
        <w:rPr>
          <w:b/>
          <w:i/>
          <w:color w:val="000000"/>
          <w:sz w:val="22"/>
          <w:szCs w:val="22"/>
        </w:rPr>
        <w:t>от своего имени заключить сделки по продаже Биржевых облигаций при размещении, но за счет Эмитента в порядке и на условиях определенных Эмиссионными документами решениями уполномоченных органов Эмитента, Договором технического андеррайтера;</w:t>
      </w:r>
    </w:p>
    <w:p w:rsidR="00C72E26" w:rsidRPr="00C72E26" w:rsidRDefault="00C72E26" w:rsidP="00C72E26">
      <w:pPr>
        <w:numPr>
          <w:ilvl w:val="2"/>
          <w:numId w:val="16"/>
        </w:numPr>
        <w:autoSpaceDE/>
        <w:autoSpaceDN/>
        <w:jc w:val="both"/>
        <w:rPr>
          <w:b/>
          <w:i/>
          <w:color w:val="000000"/>
          <w:sz w:val="22"/>
          <w:szCs w:val="22"/>
        </w:rPr>
      </w:pPr>
      <w:r w:rsidRPr="00C72E26">
        <w:rPr>
          <w:b/>
          <w:i/>
          <w:color w:val="000000"/>
          <w:sz w:val="22"/>
          <w:szCs w:val="22"/>
        </w:rPr>
        <w:t>разработать рекомендации относительно концепции (структуры и параметров) Выпуска Биржевых облигаций, а также план-график подготовки Биржевых облигаций к размещению, которые оформляются приложениями к договору;</w:t>
      </w:r>
    </w:p>
    <w:p w:rsidR="00C72E26" w:rsidRPr="00C72E26" w:rsidRDefault="00C72E26" w:rsidP="00C72E26">
      <w:pPr>
        <w:numPr>
          <w:ilvl w:val="2"/>
          <w:numId w:val="16"/>
        </w:numPr>
        <w:autoSpaceDE/>
        <w:autoSpaceDN/>
        <w:jc w:val="both"/>
        <w:rPr>
          <w:b/>
          <w:i/>
          <w:color w:val="000000"/>
          <w:sz w:val="22"/>
          <w:szCs w:val="22"/>
        </w:rPr>
      </w:pPr>
      <w:r w:rsidRPr="00C72E26">
        <w:rPr>
          <w:b/>
          <w:i/>
          <w:color w:val="000000"/>
          <w:sz w:val="22"/>
          <w:szCs w:val="22"/>
        </w:rPr>
        <w:t>предоставить консультации по вопросам, связанным с требованиями действующего законодательства Российской Федерации, предъявляемыми к процедуре эмиссии Биржевых облигаций.</w:t>
      </w:r>
    </w:p>
    <w:p w:rsidR="00C72E26" w:rsidRPr="00C72E26" w:rsidRDefault="00C72E26" w:rsidP="00C72E26">
      <w:pPr>
        <w:pStyle w:val="Text"/>
        <w:spacing w:before="0" w:line="240" w:lineRule="auto"/>
        <w:ind w:left="0" w:firstLine="567"/>
        <w:rPr>
          <w:b/>
          <w:bCs/>
          <w:i/>
          <w:iCs/>
          <w:spacing w:val="0"/>
          <w:sz w:val="22"/>
          <w:szCs w:val="22"/>
        </w:rPr>
      </w:pPr>
      <w:r w:rsidRPr="00C72E26">
        <w:rPr>
          <w:b/>
          <w:bCs/>
          <w:i/>
          <w:iCs/>
          <w:sz w:val="22"/>
          <w:szCs w:val="22"/>
          <w:lang w:eastAsia="ru-RU"/>
        </w:rPr>
        <w:t xml:space="preserve">ОАО «МОСКОВСКИЙ КРЕДИТНЫЙ БАНК» </w:t>
      </w:r>
      <w:r w:rsidRPr="00C72E26">
        <w:rPr>
          <w:b/>
          <w:bCs/>
          <w:i/>
          <w:iCs/>
          <w:sz w:val="22"/>
          <w:szCs w:val="22"/>
        </w:rPr>
        <w:t>не несет ответственности за неисполнение, неполное исполнение или просрочку исполнения Эмитентом принятых на себя обязательств по Биржевым облигациям. Действия владельцев Биржевых облигаций в случае неисполнения Эмитентом обязательств по Биржевым облигациям или просрочки исполнения соответствующих обязательств определены в п. 9.7. Решения о выпуске ценных бумаг и п. 9.1.2. Проспекта ценных бумаг.</w:t>
      </w:r>
    </w:p>
    <w:p w:rsidR="00C72E26" w:rsidRPr="00C72E26" w:rsidRDefault="00C72E26" w:rsidP="00C72E26">
      <w:pPr>
        <w:adjustRightInd w:val="0"/>
        <w:ind w:firstLine="540"/>
        <w:jc w:val="both"/>
        <w:rPr>
          <w:sz w:val="22"/>
          <w:szCs w:val="22"/>
        </w:rPr>
      </w:pPr>
      <w:r w:rsidRPr="00C72E26">
        <w:rPr>
          <w:sz w:val="22"/>
          <w:szCs w:val="22"/>
        </w:rPr>
        <w:t>Наличие у таких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которые обязаны приобрести указанные лица, и срок (порядок определения срока), по истечении которого указанные лица обязаны приобрести такое количество ценных бумаг:</w:t>
      </w:r>
    </w:p>
    <w:p w:rsidR="00C72E26" w:rsidRPr="00C72E26" w:rsidRDefault="00C72E26" w:rsidP="00C72E26">
      <w:pPr>
        <w:pStyle w:val="ConsNormal"/>
        <w:ind w:right="0" w:firstLine="540"/>
        <w:jc w:val="both"/>
        <w:rPr>
          <w:rFonts w:ascii="Times New Roman" w:hAnsi="Times New Roman" w:cs="Times New Roman"/>
          <w:sz w:val="22"/>
          <w:szCs w:val="22"/>
        </w:rPr>
      </w:pPr>
      <w:r w:rsidRPr="00C72E26">
        <w:rPr>
          <w:rFonts w:ascii="Times New Roman" w:hAnsi="Times New Roman" w:cs="Times New Roman"/>
          <w:b/>
          <w:bCs/>
          <w:i/>
          <w:iCs/>
          <w:sz w:val="22"/>
          <w:szCs w:val="22"/>
        </w:rPr>
        <w:t xml:space="preserve">Обязанность по приобретению не размещенных в срок ценных бумаг у </w:t>
      </w:r>
      <w:r w:rsidRPr="00C72E26">
        <w:rPr>
          <w:rFonts w:ascii="Times New Roman" w:hAnsi="Times New Roman" w:cs="Times New Roman"/>
          <w:b/>
          <w:bCs/>
          <w:i/>
          <w:iCs/>
          <w:color w:val="000000"/>
          <w:sz w:val="22"/>
          <w:szCs w:val="22"/>
          <w:lang w:eastAsia="ru-RU"/>
        </w:rPr>
        <w:t>ОАО «МОСКОВСКИЙ КРЕДИТНЫЙ БАНК»</w:t>
      </w:r>
      <w:r w:rsidRPr="00C72E26">
        <w:rPr>
          <w:rFonts w:ascii="Times New Roman" w:hAnsi="Times New Roman" w:cs="Times New Roman"/>
          <w:b/>
          <w:bCs/>
          <w:i/>
          <w:iCs/>
          <w:sz w:val="22"/>
          <w:szCs w:val="22"/>
        </w:rPr>
        <w:t xml:space="preserve"> отсутствует.</w:t>
      </w:r>
    </w:p>
    <w:p w:rsidR="00C72E26" w:rsidRPr="00C72E26" w:rsidRDefault="00C72E26" w:rsidP="00C72E26">
      <w:pPr>
        <w:adjustRightInd w:val="0"/>
        <w:ind w:firstLine="540"/>
        <w:jc w:val="both"/>
        <w:rPr>
          <w:sz w:val="22"/>
          <w:szCs w:val="22"/>
        </w:rPr>
      </w:pPr>
      <w:r w:rsidRPr="00C72E26">
        <w:rPr>
          <w:sz w:val="22"/>
          <w:szCs w:val="22"/>
        </w:rPr>
        <w:t>Наличие у таких лиц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указанные лица обязаны осуществлять стабилизацию или оказывать услуги маркет-мейкера:</w:t>
      </w:r>
    </w:p>
    <w:p w:rsidR="00C72E26" w:rsidRPr="00C72E26" w:rsidRDefault="00C72E26" w:rsidP="00C72E26">
      <w:pPr>
        <w:pStyle w:val="ConsNormal"/>
        <w:ind w:right="0" w:firstLine="540"/>
        <w:jc w:val="both"/>
        <w:rPr>
          <w:rFonts w:ascii="Times New Roman" w:hAnsi="Times New Roman" w:cs="Times New Roman"/>
          <w:b/>
          <w:bCs/>
          <w:i/>
          <w:iCs/>
          <w:sz w:val="22"/>
          <w:szCs w:val="22"/>
        </w:rPr>
      </w:pPr>
      <w:r w:rsidRPr="00C72E26">
        <w:rPr>
          <w:rFonts w:ascii="Times New Roman" w:hAnsi="Times New Roman" w:cs="Times New Roman"/>
          <w:b/>
          <w:bCs/>
          <w:i/>
          <w:iCs/>
          <w:sz w:val="22"/>
          <w:szCs w:val="22"/>
        </w:rPr>
        <w:t xml:space="preserve">Такая обязанность у </w:t>
      </w:r>
      <w:r w:rsidRPr="00C72E26">
        <w:rPr>
          <w:rFonts w:ascii="Times New Roman" w:hAnsi="Times New Roman" w:cs="Times New Roman"/>
          <w:b/>
          <w:bCs/>
          <w:i/>
          <w:iCs/>
          <w:color w:val="000000"/>
          <w:sz w:val="22"/>
          <w:szCs w:val="22"/>
          <w:lang w:eastAsia="ru-RU"/>
        </w:rPr>
        <w:t xml:space="preserve">ОАО «МОСКОВСКИЙ КРЕДИТНЫЙ БАНК» </w:t>
      </w:r>
      <w:r w:rsidRPr="00C72E26">
        <w:rPr>
          <w:rFonts w:ascii="Times New Roman" w:hAnsi="Times New Roman" w:cs="Times New Roman"/>
          <w:b/>
          <w:bCs/>
          <w:i/>
          <w:iCs/>
          <w:sz w:val="22"/>
          <w:szCs w:val="22"/>
        </w:rPr>
        <w:t>отсутствует.</w:t>
      </w:r>
    </w:p>
    <w:p w:rsidR="00C72E26" w:rsidRPr="00C72E26" w:rsidRDefault="00C72E26" w:rsidP="00C72E26">
      <w:pPr>
        <w:adjustRightInd w:val="0"/>
        <w:ind w:firstLine="540"/>
        <w:jc w:val="both"/>
        <w:rPr>
          <w:sz w:val="22"/>
          <w:szCs w:val="22"/>
        </w:rPr>
      </w:pPr>
      <w:r w:rsidRPr="00C72E26">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указанными лицами может быть реализовано право на приобретение дополнительного количества ценных бумаг:</w:t>
      </w:r>
    </w:p>
    <w:p w:rsidR="00C72E26" w:rsidRPr="00C72E26" w:rsidRDefault="00C72E26" w:rsidP="00C72E26">
      <w:pPr>
        <w:adjustRightInd w:val="0"/>
        <w:ind w:firstLine="540"/>
        <w:jc w:val="both"/>
        <w:rPr>
          <w:b/>
          <w:bCs/>
          <w:i/>
          <w:iCs/>
          <w:sz w:val="22"/>
          <w:szCs w:val="22"/>
        </w:rPr>
      </w:pPr>
      <w:r w:rsidRPr="00C72E26">
        <w:rPr>
          <w:b/>
          <w:bCs/>
          <w:i/>
          <w:iCs/>
          <w:sz w:val="22"/>
          <w:szCs w:val="22"/>
        </w:rPr>
        <w:t xml:space="preserve">Такое право у </w:t>
      </w:r>
      <w:r w:rsidRPr="00C72E26">
        <w:rPr>
          <w:b/>
          <w:bCs/>
          <w:i/>
          <w:iCs/>
          <w:color w:val="000000"/>
          <w:sz w:val="22"/>
          <w:szCs w:val="22"/>
        </w:rPr>
        <w:t>ОАО «МОСКОВСКИЙ КРЕДИТНЫЙ БАНК»</w:t>
      </w:r>
      <w:r w:rsidRPr="00C72E26">
        <w:rPr>
          <w:b/>
          <w:bCs/>
          <w:i/>
          <w:iCs/>
          <w:sz w:val="22"/>
          <w:szCs w:val="22"/>
        </w:rPr>
        <w:t xml:space="preserve"> не предусмотрено.</w:t>
      </w:r>
    </w:p>
    <w:p w:rsidR="00C72E26" w:rsidRPr="00C72E26" w:rsidRDefault="00C72E26" w:rsidP="00C72E26">
      <w:pPr>
        <w:adjustRightInd w:val="0"/>
        <w:ind w:firstLine="540"/>
        <w:jc w:val="both"/>
        <w:rPr>
          <w:b/>
          <w:bCs/>
          <w:i/>
          <w:iCs/>
          <w:sz w:val="22"/>
          <w:szCs w:val="22"/>
        </w:rPr>
      </w:pPr>
      <w:r w:rsidRPr="00C72E26">
        <w:rPr>
          <w:sz w:val="22"/>
          <w:szCs w:val="22"/>
        </w:rPr>
        <w:lastRenderedPageBreak/>
        <w:t xml:space="preserve">Размер вознаграждения лиц, оказывающих услуги по размещению и/или организации размещения ценных бумаг: </w:t>
      </w:r>
      <w:r w:rsidRPr="00C72E26">
        <w:rPr>
          <w:b/>
          <w:bCs/>
          <w:i/>
          <w:iCs/>
          <w:sz w:val="22"/>
          <w:szCs w:val="22"/>
        </w:rPr>
        <w:t>вознаграждение составляет не более 0,1% (Ноль целых одна десятая) процента без учета НДС от номинальной стоимости Биржевых облигаций.</w:t>
      </w:r>
    </w:p>
    <w:p w:rsidR="00511E15" w:rsidRPr="00112584" w:rsidRDefault="00511E15" w:rsidP="00511E15">
      <w:pPr>
        <w:adjustRightInd w:val="0"/>
        <w:ind w:firstLine="540"/>
        <w:jc w:val="both"/>
        <w:rPr>
          <w:b/>
          <w:sz w:val="22"/>
          <w:szCs w:val="22"/>
        </w:rPr>
      </w:pPr>
    </w:p>
    <w:p w:rsidR="00511E15" w:rsidRPr="00112584" w:rsidRDefault="00511E15" w:rsidP="00511E15">
      <w:pPr>
        <w:numPr>
          <w:ilvl w:val="0"/>
          <w:numId w:val="13"/>
        </w:numPr>
        <w:ind w:left="0" w:firstLine="0"/>
        <w:jc w:val="both"/>
        <w:rPr>
          <w:b/>
          <w:sz w:val="22"/>
          <w:szCs w:val="22"/>
        </w:rPr>
      </w:pPr>
      <w:r w:rsidRPr="00112584">
        <w:rPr>
          <w:b/>
          <w:sz w:val="22"/>
          <w:szCs w:val="22"/>
        </w:rPr>
        <w:t xml:space="preserve">Изменения в тексте п.8.6 </w:t>
      </w:r>
      <w:r w:rsidR="00FC3D8D">
        <w:rPr>
          <w:b/>
          <w:sz w:val="22"/>
          <w:szCs w:val="22"/>
        </w:rPr>
        <w:t>оборотной стороны Сертификата</w:t>
      </w:r>
      <w:r w:rsidRPr="00112584">
        <w:rPr>
          <w:b/>
          <w:sz w:val="22"/>
          <w:szCs w:val="22"/>
        </w:rPr>
        <w:t>:</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изменяемой редакции п.8.6 </w:t>
      </w:r>
      <w:r w:rsidR="00FC3D8D">
        <w:rPr>
          <w:b/>
          <w:sz w:val="22"/>
          <w:szCs w:val="22"/>
        </w:rPr>
        <w:t>оборотной стороны Сертификата</w:t>
      </w:r>
      <w:r w:rsidR="00FC3D8D" w:rsidRPr="00112584">
        <w:rPr>
          <w:b/>
          <w:sz w:val="22"/>
          <w:szCs w:val="22"/>
        </w:rPr>
        <w:t xml:space="preserve"> </w:t>
      </w:r>
      <w:r w:rsidRPr="00112584">
        <w:rPr>
          <w:b/>
          <w:sz w:val="22"/>
          <w:szCs w:val="22"/>
        </w:rPr>
        <w:t>выпуске:</w:t>
      </w:r>
    </w:p>
    <w:p w:rsidR="00511E15" w:rsidRPr="00112584" w:rsidRDefault="00511E15" w:rsidP="00511E15">
      <w:pPr>
        <w:adjustRightInd w:val="0"/>
        <w:ind w:firstLine="567"/>
        <w:jc w:val="both"/>
        <w:rPr>
          <w:sz w:val="22"/>
          <w:szCs w:val="22"/>
        </w:rPr>
      </w:pPr>
      <w:r w:rsidRPr="00112584">
        <w:rPr>
          <w:sz w:val="22"/>
          <w:szCs w:val="22"/>
        </w:rPr>
        <w:t>8.6. Условия и порядок оплаты ценных бумаг</w:t>
      </w:r>
    </w:p>
    <w:p w:rsidR="00511E15" w:rsidRPr="00112584" w:rsidRDefault="00511E15" w:rsidP="00511E15">
      <w:pPr>
        <w:ind w:firstLine="540"/>
        <w:jc w:val="both"/>
        <w:rPr>
          <w:rStyle w:val="SUBST"/>
          <w:szCs w:val="22"/>
        </w:rPr>
      </w:pPr>
      <w:r w:rsidRPr="00112584">
        <w:rPr>
          <w:rStyle w:val="SUBST"/>
          <w:szCs w:val="22"/>
        </w:rPr>
        <w:t xml:space="preserve">Биржевые облигации оплачиваются в денежной форме в безналичном порядке в валюте Российской Федерации. </w:t>
      </w:r>
    </w:p>
    <w:p w:rsidR="00511E15" w:rsidRPr="00112584" w:rsidRDefault="00511E15" w:rsidP="00511E15">
      <w:pPr>
        <w:pStyle w:val="BodyTextbt"/>
        <w:adjustRightInd w:val="0"/>
        <w:ind w:firstLine="567"/>
        <w:rPr>
          <w:rStyle w:val="SUBST"/>
          <w:b/>
          <w:bCs w:val="0"/>
          <w:i/>
          <w:iCs w:val="0"/>
        </w:rPr>
      </w:pPr>
      <w:r w:rsidRPr="00112584">
        <w:rPr>
          <w:rStyle w:val="SUBST"/>
        </w:rPr>
        <w:t>Форма оплаты</w:t>
      </w:r>
      <w:r w:rsidRPr="00112584">
        <w:rPr>
          <w:rStyle w:val="SUBST"/>
          <w:b/>
          <w:bCs w:val="0"/>
          <w:i/>
          <w:iCs w:val="0"/>
        </w:rPr>
        <w:t xml:space="preserve">: безналичная. </w:t>
      </w:r>
    </w:p>
    <w:p w:rsidR="00511E15" w:rsidRPr="00112584" w:rsidRDefault="00511E15" w:rsidP="00511E15">
      <w:pPr>
        <w:pStyle w:val="BodyTextbt"/>
        <w:adjustRightInd w:val="0"/>
        <w:ind w:firstLine="567"/>
        <w:rPr>
          <w:rStyle w:val="SUBST"/>
        </w:rPr>
      </w:pPr>
      <w:r w:rsidRPr="00112584">
        <w:rPr>
          <w:rStyle w:val="SUBST"/>
          <w:b/>
          <w:bCs w:val="0"/>
          <w:i/>
          <w:iCs w:val="0"/>
        </w:rPr>
        <w:t>Биржевые облигации размещаются при условии их полной оплаты.</w:t>
      </w:r>
    </w:p>
    <w:p w:rsidR="00511E15" w:rsidRPr="00112584" w:rsidRDefault="00511E15" w:rsidP="00511E15">
      <w:pPr>
        <w:pStyle w:val="BodyTextbt"/>
        <w:adjustRightInd w:val="0"/>
        <w:ind w:firstLine="567"/>
        <w:rPr>
          <w:rStyle w:val="SUBST"/>
          <w:b/>
          <w:bCs w:val="0"/>
          <w:i/>
          <w:iCs w:val="0"/>
        </w:rPr>
      </w:pPr>
      <w:r w:rsidRPr="00112584">
        <w:rPr>
          <w:rStyle w:val="SUBST"/>
          <w:b/>
          <w:bCs w:val="0"/>
          <w:i/>
          <w:iCs w:val="0"/>
        </w:rPr>
        <w:t xml:space="preserve">При этом денежные средства должны быть зарезервированы на торговых счетах Участников торгов в </w:t>
      </w:r>
      <w:r w:rsidRPr="00112584">
        <w:rPr>
          <w:rStyle w:val="SUBST"/>
          <w:b/>
          <w:bCs w:val="0"/>
          <w:i/>
          <w:iCs w:val="0"/>
          <w:caps/>
        </w:rPr>
        <w:t>Небанковской кредитной организации Закрытое акционерное общество «Расчетная палата Московской межбанковской валютной биржи»</w:t>
      </w:r>
      <w:r w:rsidRPr="00112584">
        <w:rPr>
          <w:rStyle w:val="SUBST"/>
          <w:b/>
          <w:bCs w:val="0"/>
          <w:i/>
          <w:iCs w:val="0"/>
        </w:rPr>
        <w:t xml:space="preserve"> (далее - РП ММВБ)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511E15" w:rsidRPr="00112584" w:rsidRDefault="00511E15" w:rsidP="00511E15">
      <w:pPr>
        <w:ind w:firstLine="567"/>
        <w:jc w:val="both"/>
        <w:rPr>
          <w:b/>
          <w:bCs/>
          <w:i/>
          <w:iCs/>
          <w:sz w:val="22"/>
          <w:szCs w:val="22"/>
        </w:rPr>
      </w:pPr>
      <w:r w:rsidRPr="00112584">
        <w:rPr>
          <w:b/>
          <w:bCs/>
          <w:i/>
          <w:iCs/>
          <w:sz w:val="22"/>
          <w:szCs w:val="22"/>
        </w:rPr>
        <w:t>Возможность рассрочки при оплате Биржевых облигаций не предусмотрена.</w:t>
      </w:r>
    </w:p>
    <w:p w:rsidR="00511E15" w:rsidRPr="00112584" w:rsidRDefault="00511E15" w:rsidP="00511E15">
      <w:pPr>
        <w:adjustRightInd w:val="0"/>
        <w:ind w:firstLine="567"/>
        <w:rPr>
          <w:sz w:val="22"/>
          <w:szCs w:val="22"/>
        </w:rPr>
      </w:pPr>
      <w:r w:rsidRPr="00112584">
        <w:rPr>
          <w:sz w:val="22"/>
          <w:szCs w:val="22"/>
        </w:rPr>
        <w:t>Порядок оплаты размещаемых ценных бумаг:</w:t>
      </w:r>
    </w:p>
    <w:p w:rsidR="00511E15" w:rsidRPr="00112584" w:rsidRDefault="00511E15" w:rsidP="00511E15">
      <w:pPr>
        <w:pStyle w:val="NormalPrefix"/>
        <w:spacing w:before="0" w:after="0"/>
        <w:ind w:firstLine="567"/>
        <w:jc w:val="both"/>
        <w:rPr>
          <w:b/>
          <w:bCs/>
          <w:i/>
          <w:iCs/>
        </w:rPr>
      </w:pPr>
      <w:r w:rsidRPr="00112584">
        <w:rPr>
          <w:b/>
          <w:bCs/>
          <w:i/>
          <w:iCs/>
        </w:rPr>
        <w:t xml:space="preserve">Денежные расчеты по сделкам купли-продажи Биржевых облигаций при их размещении осуществляются на условиях «поставка против платежа» через Расчетную Палату ММВБ в соответствии с Правилами осуществления клиринговой деятельности Клиринговой организации на рынке ценных бумаг. Денежные расчеты при размещении Биржевых облигаций по заключенным сделкам купли-продажи Биржевых облигаций осуществляются в день заключения соответствующих сделок. </w:t>
      </w:r>
    </w:p>
    <w:p w:rsidR="00511E15" w:rsidRPr="00112584" w:rsidRDefault="00511E15" w:rsidP="00511E15">
      <w:pPr>
        <w:pStyle w:val="NormalPrefix"/>
        <w:spacing w:before="0" w:after="0"/>
        <w:ind w:firstLine="539"/>
        <w:jc w:val="both"/>
        <w:rPr>
          <w:rStyle w:val="SUBST"/>
        </w:rPr>
      </w:pPr>
      <w:r w:rsidRPr="00112584">
        <w:rPr>
          <w:rStyle w:val="SUBST"/>
        </w:rPr>
        <w:t xml:space="preserve">Расчёты по Биржевым облигациям при их размещении производятся в соответствии с Правилами Клиринговой организации. Денежные средства, полученные от размещения Биржевых облигаций на Бирже, зачисляются на счет Посредника при размещении в РП ММВБ. </w:t>
      </w:r>
    </w:p>
    <w:p w:rsidR="00511E15" w:rsidRPr="00112584" w:rsidRDefault="00511E15" w:rsidP="00511E15">
      <w:pPr>
        <w:pStyle w:val="NormalPrefix"/>
        <w:spacing w:before="0" w:after="0"/>
        <w:ind w:firstLine="567"/>
        <w:jc w:val="both"/>
        <w:rPr>
          <w:color w:val="000000"/>
        </w:rPr>
      </w:pPr>
      <w:r w:rsidRPr="00112584">
        <w:rPr>
          <w:color w:val="000000"/>
        </w:rPr>
        <w:t xml:space="preserve">Реквизиты </w:t>
      </w:r>
      <w:r w:rsidRPr="00112584">
        <w:rPr>
          <w:rStyle w:val="SUBST"/>
        </w:rPr>
        <w:t>Посредника при размещении (Андеррайтера)</w:t>
      </w:r>
      <w:r w:rsidRPr="00112584">
        <w:rPr>
          <w:color w:val="000000"/>
        </w:rPr>
        <w:t>:</w:t>
      </w:r>
    </w:p>
    <w:p w:rsidR="00511E15" w:rsidRPr="00112584" w:rsidRDefault="00511E15" w:rsidP="00511E15">
      <w:pPr>
        <w:pStyle w:val="NormalPrefix"/>
        <w:spacing w:before="0" w:after="0"/>
        <w:ind w:firstLine="567"/>
        <w:jc w:val="both"/>
        <w:rPr>
          <w:b/>
          <w:bCs/>
          <w:i/>
          <w:iCs/>
          <w:color w:val="000000"/>
        </w:rPr>
      </w:pPr>
      <w:r w:rsidRPr="00112584">
        <w:rPr>
          <w:color w:val="000000"/>
        </w:rPr>
        <w:t>Владелец счета:</w:t>
      </w:r>
      <w:r w:rsidRPr="00112584">
        <w:rPr>
          <w:b/>
          <w:bCs/>
          <w:i/>
          <w:iCs/>
          <w:color w:val="000000"/>
        </w:rPr>
        <w:t xml:space="preserve"> Общество с ограниченной ответственностью «УРАЛСИБ Кэпитал»</w:t>
      </w:r>
    </w:p>
    <w:p w:rsidR="00511E15" w:rsidRPr="00112584" w:rsidRDefault="00511E15" w:rsidP="00511E15">
      <w:pPr>
        <w:ind w:firstLine="567"/>
        <w:rPr>
          <w:b/>
          <w:bCs/>
          <w:i/>
          <w:iCs/>
          <w:color w:val="000000"/>
          <w:sz w:val="22"/>
          <w:szCs w:val="22"/>
        </w:rPr>
      </w:pPr>
      <w:r w:rsidRPr="00112584">
        <w:rPr>
          <w:color w:val="000000"/>
          <w:sz w:val="22"/>
          <w:szCs w:val="22"/>
        </w:rPr>
        <w:t>Номер счета:</w:t>
      </w:r>
      <w:r w:rsidRPr="00112584">
        <w:rPr>
          <w:rStyle w:val="SUBST"/>
          <w:snapToGrid w:val="0"/>
          <w:color w:val="000000"/>
          <w:szCs w:val="22"/>
        </w:rPr>
        <w:t xml:space="preserve"> </w:t>
      </w:r>
      <w:r w:rsidRPr="00112584">
        <w:rPr>
          <w:b/>
          <w:bCs/>
          <w:i/>
          <w:iCs/>
          <w:color w:val="000000"/>
          <w:sz w:val="22"/>
          <w:szCs w:val="22"/>
        </w:rPr>
        <w:t>30401810501200000618</w:t>
      </w:r>
    </w:p>
    <w:p w:rsidR="00511E15" w:rsidRPr="00112584" w:rsidRDefault="00511E15" w:rsidP="00511E15">
      <w:pPr>
        <w:adjustRightInd w:val="0"/>
        <w:ind w:firstLine="567"/>
        <w:rPr>
          <w:sz w:val="22"/>
          <w:szCs w:val="22"/>
        </w:rPr>
      </w:pPr>
      <w:r w:rsidRPr="00112584">
        <w:rPr>
          <w:color w:val="000000"/>
          <w:sz w:val="22"/>
          <w:szCs w:val="22"/>
        </w:rPr>
        <w:t xml:space="preserve">КПП получателя средств, поступающих в оплату ценных бумаг: </w:t>
      </w:r>
      <w:r w:rsidRPr="00112584">
        <w:rPr>
          <w:b/>
          <w:bCs/>
          <w:i/>
          <w:iCs/>
          <w:sz w:val="22"/>
          <w:szCs w:val="22"/>
        </w:rPr>
        <w:t>775001001</w:t>
      </w:r>
    </w:p>
    <w:p w:rsidR="00511E15" w:rsidRPr="00112584" w:rsidRDefault="00511E15" w:rsidP="00511E15">
      <w:pPr>
        <w:ind w:firstLine="567"/>
        <w:rPr>
          <w:b/>
          <w:bCs/>
          <w:i/>
          <w:iCs/>
          <w:color w:val="000000"/>
          <w:sz w:val="22"/>
          <w:szCs w:val="22"/>
        </w:rPr>
      </w:pPr>
      <w:r w:rsidRPr="00112584">
        <w:rPr>
          <w:color w:val="000000"/>
          <w:sz w:val="22"/>
          <w:szCs w:val="22"/>
        </w:rPr>
        <w:t>Кредитная организация</w:t>
      </w:r>
    </w:p>
    <w:p w:rsidR="00511E15" w:rsidRPr="00112584" w:rsidRDefault="00511E15" w:rsidP="00511E15">
      <w:pPr>
        <w:ind w:firstLine="567"/>
        <w:jc w:val="both"/>
        <w:rPr>
          <w:b/>
          <w:bCs/>
          <w:i/>
          <w:iCs/>
          <w:sz w:val="22"/>
          <w:szCs w:val="22"/>
        </w:rPr>
      </w:pPr>
      <w:r w:rsidRPr="00112584">
        <w:rPr>
          <w:sz w:val="22"/>
          <w:szCs w:val="22"/>
        </w:rPr>
        <w:t>Полное фирменное наименование кредитной организации:</w:t>
      </w:r>
      <w:r w:rsidRPr="00112584">
        <w:rPr>
          <w:b/>
          <w:bCs/>
          <w:i/>
          <w:iCs/>
          <w:sz w:val="22"/>
          <w:szCs w:val="22"/>
        </w:rPr>
        <w:t xml:space="preserve"> НЕБАНКОВСКАЯ КРЕДИТНАЯ ОРГАНИЗАЦИЯ ЗАКРЫТОЕ АКЦИОНЕРНОЕ ОБЩЕСТВО «РАСЧЕТНАЯ ПАЛАТА МОСКОВСКОЙ МЕЖБАНКОВСКОЙ ВАЛЮТНОЙ БИРЖИ» </w:t>
      </w:r>
    </w:p>
    <w:p w:rsidR="00511E15" w:rsidRPr="00112584" w:rsidRDefault="00511E15" w:rsidP="00511E15">
      <w:pPr>
        <w:ind w:firstLine="567"/>
        <w:jc w:val="both"/>
        <w:rPr>
          <w:b/>
          <w:bCs/>
          <w:i/>
          <w:iCs/>
          <w:sz w:val="22"/>
          <w:szCs w:val="22"/>
        </w:rPr>
      </w:pPr>
      <w:r w:rsidRPr="00112584">
        <w:rPr>
          <w:sz w:val="22"/>
          <w:szCs w:val="22"/>
        </w:rPr>
        <w:t>Сокращенное фирменное наименование кредитной организации:</w:t>
      </w:r>
      <w:r w:rsidRPr="00112584">
        <w:rPr>
          <w:b/>
          <w:bCs/>
          <w:i/>
          <w:iCs/>
          <w:sz w:val="22"/>
          <w:szCs w:val="22"/>
        </w:rPr>
        <w:t xml:space="preserve"> ЗАО РП ММВБ.</w:t>
      </w:r>
    </w:p>
    <w:p w:rsidR="00511E15" w:rsidRPr="00112584" w:rsidRDefault="00511E15" w:rsidP="00511E15">
      <w:pPr>
        <w:ind w:firstLine="567"/>
        <w:jc w:val="both"/>
        <w:rPr>
          <w:b/>
          <w:bCs/>
          <w:i/>
          <w:iCs/>
          <w:sz w:val="22"/>
          <w:szCs w:val="22"/>
        </w:rPr>
      </w:pPr>
      <w:r w:rsidRPr="00112584">
        <w:rPr>
          <w:sz w:val="22"/>
          <w:szCs w:val="22"/>
        </w:rPr>
        <w:t>Место нахождения:</w:t>
      </w:r>
      <w:r w:rsidRPr="00112584">
        <w:rPr>
          <w:b/>
          <w:bCs/>
          <w:i/>
          <w:iCs/>
          <w:sz w:val="22"/>
          <w:szCs w:val="22"/>
        </w:rPr>
        <w:t xml:space="preserve"> 125009, г. Москва, Средний Кисловский пер., 1/13, строение 8.</w:t>
      </w:r>
    </w:p>
    <w:p w:rsidR="00511E15" w:rsidRPr="00112584" w:rsidRDefault="00511E15" w:rsidP="00511E15">
      <w:pPr>
        <w:ind w:firstLine="567"/>
        <w:jc w:val="both"/>
        <w:rPr>
          <w:b/>
          <w:bCs/>
          <w:i/>
          <w:iCs/>
          <w:sz w:val="22"/>
          <w:szCs w:val="22"/>
        </w:rPr>
      </w:pPr>
      <w:r w:rsidRPr="00112584">
        <w:rPr>
          <w:sz w:val="22"/>
          <w:szCs w:val="22"/>
        </w:rPr>
        <w:t>Почтовый адрес:</w:t>
      </w:r>
      <w:r w:rsidRPr="00112584">
        <w:rPr>
          <w:b/>
          <w:bCs/>
          <w:i/>
          <w:iCs/>
          <w:sz w:val="22"/>
          <w:szCs w:val="22"/>
        </w:rPr>
        <w:t xml:space="preserve"> 125009, г. Москва, Средний Кисловский пер., 1/13, стр. 8</w:t>
      </w:r>
    </w:p>
    <w:p w:rsidR="00511E15" w:rsidRPr="00112584" w:rsidRDefault="00511E15" w:rsidP="00511E15">
      <w:pPr>
        <w:ind w:firstLine="567"/>
        <w:jc w:val="both"/>
        <w:rPr>
          <w:b/>
          <w:bCs/>
          <w:i/>
          <w:iCs/>
          <w:sz w:val="22"/>
          <w:szCs w:val="22"/>
        </w:rPr>
      </w:pPr>
      <w:r w:rsidRPr="00112584">
        <w:rPr>
          <w:sz w:val="22"/>
          <w:szCs w:val="22"/>
        </w:rPr>
        <w:t>БИК:</w:t>
      </w:r>
      <w:r w:rsidRPr="00112584">
        <w:rPr>
          <w:b/>
          <w:bCs/>
          <w:i/>
          <w:iCs/>
          <w:sz w:val="22"/>
          <w:szCs w:val="22"/>
        </w:rPr>
        <w:t xml:space="preserve"> 044583505</w:t>
      </w:r>
    </w:p>
    <w:p w:rsidR="00511E15" w:rsidRPr="00112584" w:rsidRDefault="00511E15" w:rsidP="00511E15">
      <w:pPr>
        <w:ind w:firstLine="567"/>
        <w:jc w:val="both"/>
        <w:rPr>
          <w:b/>
          <w:bCs/>
          <w:i/>
          <w:iCs/>
          <w:sz w:val="22"/>
          <w:szCs w:val="22"/>
        </w:rPr>
      </w:pPr>
      <w:r w:rsidRPr="00112584">
        <w:rPr>
          <w:sz w:val="22"/>
          <w:szCs w:val="22"/>
        </w:rPr>
        <w:t>Номер корреспондентского счета:</w:t>
      </w:r>
      <w:r w:rsidRPr="00112584">
        <w:rPr>
          <w:b/>
          <w:bCs/>
          <w:i/>
          <w:iCs/>
          <w:sz w:val="22"/>
          <w:szCs w:val="22"/>
        </w:rPr>
        <w:t xml:space="preserve"> 30105810100000000505 в Отделении №1 ГТУ ЦБ РФ</w:t>
      </w:r>
    </w:p>
    <w:p w:rsidR="00511E15" w:rsidRPr="00112584" w:rsidRDefault="00511E15" w:rsidP="00511E15">
      <w:pPr>
        <w:ind w:firstLine="567"/>
        <w:jc w:val="both"/>
        <w:rPr>
          <w:sz w:val="22"/>
          <w:szCs w:val="22"/>
        </w:rPr>
      </w:pPr>
      <w:r w:rsidRPr="00112584">
        <w:rPr>
          <w:sz w:val="22"/>
          <w:szCs w:val="22"/>
        </w:rPr>
        <w:t xml:space="preserve">ИНН/КПП: </w:t>
      </w:r>
      <w:r w:rsidRPr="00112584">
        <w:rPr>
          <w:b/>
          <w:bCs/>
          <w:i/>
          <w:iCs/>
          <w:sz w:val="22"/>
          <w:szCs w:val="22"/>
        </w:rPr>
        <w:t>7707194868 / 775001001</w:t>
      </w:r>
    </w:p>
    <w:p w:rsidR="00511E15" w:rsidRPr="00112584" w:rsidRDefault="00511E15" w:rsidP="00511E15">
      <w:pPr>
        <w:ind w:firstLine="567"/>
        <w:rPr>
          <w:rStyle w:val="SUBST"/>
          <w:b w:val="0"/>
          <w:bCs/>
          <w:i w:val="0"/>
          <w:iCs/>
          <w:szCs w:val="22"/>
        </w:rPr>
      </w:pPr>
      <w:r w:rsidRPr="00112584">
        <w:rPr>
          <w:sz w:val="22"/>
          <w:szCs w:val="22"/>
        </w:rPr>
        <w:t xml:space="preserve">К/с: </w:t>
      </w:r>
      <w:r w:rsidRPr="00112584">
        <w:rPr>
          <w:rStyle w:val="SUBST"/>
          <w:szCs w:val="22"/>
        </w:rPr>
        <w:t>30105810100000000505</w:t>
      </w:r>
    </w:p>
    <w:p w:rsidR="00511E15" w:rsidRPr="00112584" w:rsidRDefault="00511E15" w:rsidP="00511E15">
      <w:pPr>
        <w:ind w:firstLine="540"/>
        <w:jc w:val="both"/>
        <w:rPr>
          <w:rStyle w:val="SUBST"/>
          <w:szCs w:val="22"/>
        </w:rPr>
      </w:pPr>
      <w:r w:rsidRPr="00112584">
        <w:rPr>
          <w:rStyle w:val="SUBST"/>
          <w:szCs w:val="22"/>
        </w:rPr>
        <w:t>Денежные расчеты при размещении Биржевых облигаций по заключенным сделкам купли-продажи Биржевых облигаций осуществляются в день заключения соответствующих сделок.</w:t>
      </w:r>
    </w:p>
    <w:p w:rsidR="00511E15" w:rsidRPr="00112584" w:rsidRDefault="00511E15" w:rsidP="00511E15">
      <w:pPr>
        <w:ind w:firstLine="540"/>
        <w:jc w:val="both"/>
        <w:rPr>
          <w:rStyle w:val="SUBST"/>
          <w:b w:val="0"/>
          <w:bCs/>
          <w:i w:val="0"/>
          <w:iCs/>
          <w:szCs w:val="22"/>
        </w:rPr>
      </w:pPr>
      <w:r w:rsidRPr="00112584">
        <w:rPr>
          <w:rStyle w:val="SUBST"/>
          <w:szCs w:val="22"/>
        </w:rPr>
        <w:t>Посредник при размещении переводит средства, полученные от размещения Биржевых облигаций, на счет Эмитента в срок, установленный договором о выполнении функций посредника при размещении ценных бумаг на Бирже.</w:t>
      </w:r>
    </w:p>
    <w:p w:rsidR="00511E15" w:rsidRPr="00112584" w:rsidRDefault="00511E15" w:rsidP="00511E15">
      <w:pPr>
        <w:jc w:val="both"/>
        <w:rPr>
          <w:b/>
          <w:sz w:val="22"/>
          <w:szCs w:val="22"/>
        </w:rPr>
      </w:pPr>
      <w:r w:rsidRPr="00112584">
        <w:rPr>
          <w:b/>
          <w:bCs/>
          <w:i/>
          <w:iCs/>
          <w:sz w:val="22"/>
          <w:szCs w:val="22"/>
        </w:rPr>
        <w:t>Оплата ценных бумаг неденежными средствами не предусмотрена</w:t>
      </w:r>
    </w:p>
    <w:p w:rsidR="00511E15" w:rsidRPr="00112584" w:rsidRDefault="00511E15" w:rsidP="00511E15">
      <w:pPr>
        <w:numPr>
          <w:ilvl w:val="1"/>
          <w:numId w:val="13"/>
        </w:numPr>
        <w:ind w:left="709" w:hanging="709"/>
        <w:jc w:val="both"/>
        <w:rPr>
          <w:b/>
          <w:sz w:val="22"/>
          <w:szCs w:val="22"/>
        </w:rPr>
      </w:pPr>
      <w:r w:rsidRPr="00112584">
        <w:rPr>
          <w:b/>
          <w:sz w:val="22"/>
          <w:szCs w:val="22"/>
        </w:rPr>
        <w:t xml:space="preserve">Текст измененной редакции п.8.6 </w:t>
      </w:r>
      <w:r w:rsidR="00FC3D8D">
        <w:rPr>
          <w:b/>
          <w:sz w:val="22"/>
          <w:szCs w:val="22"/>
        </w:rPr>
        <w:t>оборотной стороны Сертификата</w:t>
      </w:r>
      <w:r w:rsidRPr="00112584">
        <w:rPr>
          <w:b/>
          <w:sz w:val="22"/>
          <w:szCs w:val="22"/>
        </w:rPr>
        <w:t>:</w:t>
      </w:r>
    </w:p>
    <w:p w:rsidR="00511E15" w:rsidRPr="00112584" w:rsidRDefault="00511E15" w:rsidP="00511E15">
      <w:pPr>
        <w:adjustRightInd w:val="0"/>
        <w:ind w:firstLine="567"/>
        <w:jc w:val="both"/>
        <w:rPr>
          <w:sz w:val="22"/>
          <w:szCs w:val="22"/>
        </w:rPr>
      </w:pPr>
      <w:r w:rsidRPr="00112584">
        <w:rPr>
          <w:sz w:val="22"/>
          <w:szCs w:val="22"/>
        </w:rPr>
        <w:t>8.6. Условия и порядок оплаты ценных бумаг</w:t>
      </w:r>
    </w:p>
    <w:p w:rsidR="00C72E26" w:rsidRPr="00C72E26" w:rsidRDefault="00C72E26" w:rsidP="00C72E26">
      <w:pPr>
        <w:ind w:firstLine="540"/>
        <w:jc w:val="both"/>
        <w:rPr>
          <w:rStyle w:val="SUBST"/>
          <w:szCs w:val="22"/>
        </w:rPr>
      </w:pPr>
      <w:r w:rsidRPr="00C72E26">
        <w:rPr>
          <w:rStyle w:val="SUBST"/>
          <w:szCs w:val="22"/>
        </w:rPr>
        <w:t xml:space="preserve">Биржевые облигации оплачиваются в денежной форме в безналичном порядке в валюте Российской Федерации. </w:t>
      </w:r>
    </w:p>
    <w:p w:rsidR="00C72E26" w:rsidRPr="00C72E26" w:rsidRDefault="00C72E26" w:rsidP="00C72E26">
      <w:pPr>
        <w:pStyle w:val="BodyTextbt"/>
        <w:adjustRightInd w:val="0"/>
        <w:ind w:firstLine="567"/>
        <w:rPr>
          <w:rStyle w:val="SUBST"/>
          <w:b/>
          <w:bCs w:val="0"/>
          <w:i/>
          <w:iCs w:val="0"/>
        </w:rPr>
      </w:pPr>
      <w:r w:rsidRPr="00C72E26">
        <w:rPr>
          <w:rStyle w:val="SUBST"/>
        </w:rPr>
        <w:t>Форма оплаты</w:t>
      </w:r>
      <w:r w:rsidRPr="00C72E26">
        <w:rPr>
          <w:rStyle w:val="SUBST"/>
          <w:b/>
          <w:bCs w:val="0"/>
          <w:i/>
          <w:iCs w:val="0"/>
        </w:rPr>
        <w:t xml:space="preserve">: безналичная. </w:t>
      </w:r>
    </w:p>
    <w:p w:rsidR="00C72E26" w:rsidRPr="00C72E26" w:rsidRDefault="00C72E26" w:rsidP="00C72E26">
      <w:pPr>
        <w:pStyle w:val="BodyTextbt"/>
        <w:adjustRightInd w:val="0"/>
        <w:ind w:firstLine="567"/>
        <w:rPr>
          <w:rStyle w:val="SUBST"/>
        </w:rPr>
      </w:pPr>
      <w:r w:rsidRPr="00C72E26">
        <w:rPr>
          <w:rStyle w:val="SUBST"/>
          <w:b/>
          <w:bCs w:val="0"/>
          <w:i/>
          <w:iCs w:val="0"/>
        </w:rPr>
        <w:t>Биржевые облигации размещаются при условии их полной оплаты.</w:t>
      </w:r>
    </w:p>
    <w:p w:rsidR="00C72E26" w:rsidRPr="00C72E26" w:rsidRDefault="00C72E26" w:rsidP="00C72E26">
      <w:pPr>
        <w:pStyle w:val="BodyTextbt"/>
        <w:adjustRightInd w:val="0"/>
        <w:ind w:firstLine="567"/>
        <w:rPr>
          <w:rStyle w:val="SUBST"/>
          <w:b/>
          <w:bCs w:val="0"/>
          <w:i/>
          <w:iCs w:val="0"/>
        </w:rPr>
      </w:pPr>
      <w:r w:rsidRPr="00C72E26">
        <w:rPr>
          <w:rStyle w:val="SUBST"/>
          <w:b/>
          <w:bCs w:val="0"/>
          <w:i/>
          <w:iCs w:val="0"/>
        </w:rPr>
        <w:t xml:space="preserve">При этом денежные средства должны быть зарезервированы на торговых счетах Участников торгов в </w:t>
      </w:r>
      <w:r w:rsidRPr="00C72E26">
        <w:t>Небанковской кредитной организации закрытое акционерное общество «Национальный расчетный депозитарий»</w:t>
      </w:r>
      <w:r w:rsidRPr="00C72E26">
        <w:rPr>
          <w:rStyle w:val="SUBST"/>
          <w:lang w:eastAsia="en-US"/>
        </w:rPr>
        <w:t xml:space="preserve"> </w:t>
      </w:r>
      <w:r w:rsidRPr="00C72E26">
        <w:rPr>
          <w:rStyle w:val="SUBST"/>
          <w:b/>
          <w:bCs w:val="0"/>
          <w:i/>
          <w:iCs w:val="0"/>
        </w:rPr>
        <w:t>(далее -  НКО ЗАО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C72E26" w:rsidRPr="00C72E26" w:rsidRDefault="00C72E26" w:rsidP="00C72E26">
      <w:pPr>
        <w:ind w:firstLine="567"/>
        <w:jc w:val="both"/>
        <w:rPr>
          <w:b/>
          <w:bCs/>
          <w:i/>
          <w:iCs/>
          <w:sz w:val="22"/>
          <w:szCs w:val="22"/>
        </w:rPr>
      </w:pPr>
      <w:r w:rsidRPr="00C72E26">
        <w:rPr>
          <w:b/>
          <w:bCs/>
          <w:i/>
          <w:iCs/>
          <w:sz w:val="22"/>
          <w:szCs w:val="22"/>
        </w:rPr>
        <w:lastRenderedPageBreak/>
        <w:t>Возможность рассрочки при оплате Биржевых облигаций не предусмотрена.</w:t>
      </w:r>
    </w:p>
    <w:p w:rsidR="00C72E26" w:rsidRPr="00C72E26" w:rsidRDefault="00C72E26" w:rsidP="00C72E26">
      <w:pPr>
        <w:adjustRightInd w:val="0"/>
        <w:ind w:firstLine="567"/>
        <w:rPr>
          <w:sz w:val="22"/>
          <w:szCs w:val="22"/>
        </w:rPr>
      </w:pPr>
      <w:r w:rsidRPr="00C72E26">
        <w:rPr>
          <w:sz w:val="22"/>
          <w:szCs w:val="22"/>
        </w:rPr>
        <w:t>Порядок оплаты размещаемых ценных бумаг:</w:t>
      </w:r>
    </w:p>
    <w:p w:rsidR="00C72E26" w:rsidRPr="00C72E26" w:rsidRDefault="00C72E26" w:rsidP="00C72E26">
      <w:pPr>
        <w:pStyle w:val="NormalPrefix"/>
        <w:spacing w:before="0" w:after="0"/>
        <w:ind w:firstLine="567"/>
        <w:jc w:val="both"/>
        <w:rPr>
          <w:b/>
          <w:bCs/>
          <w:i/>
          <w:iCs/>
        </w:rPr>
      </w:pPr>
      <w:r w:rsidRPr="00C72E26">
        <w:rPr>
          <w:b/>
          <w:bCs/>
          <w:i/>
          <w:iCs/>
        </w:rPr>
        <w:t xml:space="preserve">Денежные расчеты по сделкам купли-продажи Биржевых облигаций при их размещении осуществляются на условиях «поставка против платежа» через </w:t>
      </w:r>
      <w:r w:rsidRPr="00C72E26">
        <w:rPr>
          <w:b/>
          <w:i/>
        </w:rPr>
        <w:t>НКО ЗАО НРД</w:t>
      </w:r>
      <w:r w:rsidRPr="00C72E26">
        <w:t xml:space="preserve"> </w:t>
      </w:r>
      <w:r w:rsidRPr="00C72E26">
        <w:rPr>
          <w:b/>
          <w:bCs/>
          <w:i/>
          <w:iCs/>
        </w:rPr>
        <w:t xml:space="preserve">в соответствии с Правилами осуществления клиринговой деятельности Клиринговой организации на рынке ценных бумаг. Денежные расчеты при размещении Биржевых облигаций по заключенным сделкам купли-продажи Биржевых облигаций осуществляются в день заключения соответствующих сделок. </w:t>
      </w:r>
    </w:p>
    <w:p w:rsidR="00C72E26" w:rsidRPr="00C72E26" w:rsidRDefault="00C72E26" w:rsidP="00C72E26">
      <w:pPr>
        <w:pStyle w:val="NormalPrefix"/>
        <w:spacing w:before="0" w:after="0"/>
        <w:ind w:firstLine="567"/>
        <w:jc w:val="both"/>
        <w:rPr>
          <w:rStyle w:val="SUBST"/>
        </w:rPr>
      </w:pPr>
      <w:r w:rsidRPr="00C72E26">
        <w:rPr>
          <w:rStyle w:val="SUBST"/>
        </w:rPr>
        <w:t>Расчёты по Биржевым облигациям при их размещении производятся в соответствии с Правилами Клиринговой организации. Денежные средства, полученные от размещения Биржевых облигаций на Бирже, зачисляются на счет определенного Эмитентом Посредника при размещении в НКО ЗАО НРД, которым выступает Общество с ограниченной ответственностью «Урса Капитал» или «МОСКОВСКИЙ КРЕДИТНЫЙ БАНК» (открытое акционерное общество). Информация о Посреднике при размещении раскрывается Эмитентом одновременно с раскрытием информации о форме размещения Биржевых облигаций в соответствии с п. 11 Решения о выпуске ценных бумаг и п. 2.9 Проспекта ценных бумаг.</w:t>
      </w:r>
    </w:p>
    <w:p w:rsidR="00C72E26" w:rsidRPr="00C72E26" w:rsidRDefault="00C72E26" w:rsidP="00C72E26">
      <w:pPr>
        <w:pStyle w:val="NormalPrefix"/>
        <w:spacing w:before="0" w:after="0"/>
        <w:ind w:firstLine="567"/>
        <w:jc w:val="both"/>
        <w:rPr>
          <w:color w:val="000000"/>
        </w:rPr>
      </w:pPr>
      <w:r w:rsidRPr="00C72E26">
        <w:rPr>
          <w:color w:val="000000"/>
        </w:rPr>
        <w:t>Реквизиты</w:t>
      </w:r>
      <w:r w:rsidRPr="00C72E26">
        <w:t xml:space="preserve"> </w:t>
      </w:r>
      <w:r w:rsidRPr="00C72E26">
        <w:rPr>
          <w:color w:val="000000"/>
        </w:rPr>
        <w:t>ООО «Урса Капитал»</w:t>
      </w:r>
      <w:r w:rsidRPr="00C72E26">
        <w:t xml:space="preserve"> </w:t>
      </w:r>
      <w:r w:rsidRPr="00C72E26">
        <w:rPr>
          <w:color w:val="000000"/>
        </w:rPr>
        <w:t>для зачисления денежных средств, полученных от размещения Биржевых облигаций на Бирже:</w:t>
      </w:r>
    </w:p>
    <w:p w:rsidR="00C72E26" w:rsidRPr="00C72E26" w:rsidRDefault="00C72E26" w:rsidP="00C72E26">
      <w:pPr>
        <w:pStyle w:val="NormalPrefix"/>
        <w:spacing w:before="0" w:after="0"/>
        <w:ind w:firstLine="567"/>
        <w:jc w:val="both"/>
        <w:rPr>
          <w:b/>
          <w:bCs/>
          <w:i/>
          <w:iCs/>
          <w:color w:val="000000"/>
        </w:rPr>
      </w:pPr>
      <w:r w:rsidRPr="00C72E26">
        <w:rPr>
          <w:color w:val="000000"/>
        </w:rPr>
        <w:t>Владелец счета:</w:t>
      </w:r>
      <w:r w:rsidRPr="00C72E26">
        <w:rPr>
          <w:b/>
          <w:bCs/>
          <w:i/>
          <w:iCs/>
          <w:color w:val="000000"/>
        </w:rPr>
        <w:t xml:space="preserve"> Общество с ограниченной ответственностью «Урса Капитал»</w:t>
      </w:r>
    </w:p>
    <w:p w:rsidR="00C72E26" w:rsidRPr="00C72E26" w:rsidRDefault="00C72E26" w:rsidP="00C72E26">
      <w:pPr>
        <w:ind w:firstLine="567"/>
        <w:rPr>
          <w:b/>
          <w:bCs/>
          <w:i/>
          <w:iCs/>
          <w:color w:val="000000"/>
          <w:sz w:val="22"/>
          <w:szCs w:val="22"/>
        </w:rPr>
      </w:pPr>
      <w:r w:rsidRPr="00C72E26">
        <w:rPr>
          <w:color w:val="000000"/>
          <w:sz w:val="22"/>
          <w:szCs w:val="22"/>
        </w:rPr>
        <w:t>Номер счета:</w:t>
      </w:r>
      <w:r w:rsidRPr="00C72E26">
        <w:rPr>
          <w:rStyle w:val="SUBST"/>
          <w:snapToGrid w:val="0"/>
          <w:color w:val="000000"/>
          <w:szCs w:val="22"/>
        </w:rPr>
        <w:t xml:space="preserve"> </w:t>
      </w:r>
      <w:r w:rsidRPr="00C72E26">
        <w:rPr>
          <w:b/>
          <w:bCs/>
          <w:i/>
          <w:iCs/>
          <w:color w:val="000000"/>
          <w:sz w:val="22"/>
          <w:szCs w:val="22"/>
        </w:rPr>
        <w:t>30401810501200000618</w:t>
      </w:r>
    </w:p>
    <w:p w:rsidR="00C72E26" w:rsidRPr="00C72E26" w:rsidRDefault="00C72E26" w:rsidP="00C72E26">
      <w:pPr>
        <w:adjustRightInd w:val="0"/>
        <w:ind w:firstLine="567"/>
        <w:rPr>
          <w:sz w:val="22"/>
          <w:szCs w:val="22"/>
        </w:rPr>
      </w:pPr>
      <w:r w:rsidRPr="00C72E26">
        <w:rPr>
          <w:color w:val="000000"/>
          <w:sz w:val="22"/>
          <w:szCs w:val="22"/>
        </w:rPr>
        <w:t xml:space="preserve">ИНН/КПП получателя средств, поступающих в оплату ценных бумаг: </w:t>
      </w:r>
      <w:r w:rsidRPr="00C72E26">
        <w:rPr>
          <w:b/>
          <w:i/>
          <w:color w:val="000000"/>
          <w:sz w:val="22"/>
          <w:szCs w:val="22"/>
        </w:rPr>
        <w:t>7708636639/</w:t>
      </w:r>
      <w:r w:rsidRPr="00C72E26">
        <w:rPr>
          <w:b/>
          <w:bCs/>
          <w:i/>
          <w:iCs/>
          <w:sz w:val="22"/>
          <w:szCs w:val="22"/>
        </w:rPr>
        <w:t>770501001</w:t>
      </w:r>
    </w:p>
    <w:p w:rsidR="00C72E26" w:rsidRPr="00C72E26" w:rsidRDefault="00C72E26" w:rsidP="00C72E26">
      <w:pPr>
        <w:ind w:firstLine="567"/>
        <w:rPr>
          <w:b/>
          <w:bCs/>
          <w:i/>
          <w:iCs/>
          <w:color w:val="000000"/>
          <w:sz w:val="22"/>
          <w:szCs w:val="22"/>
        </w:rPr>
      </w:pPr>
      <w:r w:rsidRPr="00C72E26">
        <w:rPr>
          <w:color w:val="000000"/>
          <w:sz w:val="22"/>
          <w:szCs w:val="22"/>
        </w:rPr>
        <w:t>Кредитная организация</w:t>
      </w:r>
    </w:p>
    <w:p w:rsidR="00C72E26" w:rsidRPr="00C72E26" w:rsidRDefault="00C72E26" w:rsidP="00C72E26">
      <w:pPr>
        <w:ind w:firstLine="567"/>
        <w:jc w:val="both"/>
        <w:rPr>
          <w:b/>
          <w:bCs/>
          <w:i/>
          <w:iCs/>
          <w:sz w:val="22"/>
          <w:szCs w:val="22"/>
        </w:rPr>
      </w:pPr>
      <w:r w:rsidRPr="00C72E26">
        <w:rPr>
          <w:sz w:val="22"/>
          <w:szCs w:val="22"/>
        </w:rPr>
        <w:t>Полное фирменное наименование кредитной организации:</w:t>
      </w:r>
      <w:r w:rsidRPr="00C72E26">
        <w:rPr>
          <w:b/>
          <w:bCs/>
          <w:i/>
          <w:iCs/>
          <w:sz w:val="22"/>
          <w:szCs w:val="22"/>
        </w:rPr>
        <w:t xml:space="preserve"> </w:t>
      </w:r>
      <w:r w:rsidRPr="00C72E26">
        <w:rPr>
          <w:b/>
          <w:i/>
          <w:sz w:val="22"/>
          <w:szCs w:val="22"/>
        </w:rPr>
        <w:t>Небанковская кредитная организация закрытое акционерное общество «Национальный расчетный депозитарий»;</w:t>
      </w:r>
    </w:p>
    <w:p w:rsidR="00C72E26" w:rsidRPr="00C72E26" w:rsidRDefault="00C72E26" w:rsidP="00C72E26">
      <w:pPr>
        <w:ind w:firstLine="567"/>
        <w:jc w:val="both"/>
        <w:rPr>
          <w:b/>
          <w:bCs/>
          <w:i/>
          <w:iCs/>
          <w:sz w:val="22"/>
          <w:szCs w:val="22"/>
        </w:rPr>
      </w:pPr>
      <w:r w:rsidRPr="00C72E26">
        <w:rPr>
          <w:sz w:val="22"/>
          <w:szCs w:val="22"/>
        </w:rPr>
        <w:t>Сокращенное фирменное наименование кредитной организации:</w:t>
      </w:r>
      <w:r w:rsidRPr="00C72E26">
        <w:rPr>
          <w:b/>
          <w:bCs/>
          <w:i/>
          <w:iCs/>
          <w:sz w:val="22"/>
          <w:szCs w:val="22"/>
        </w:rPr>
        <w:t xml:space="preserve"> НКО ЗАО НРД;</w:t>
      </w:r>
    </w:p>
    <w:p w:rsidR="00C72E26" w:rsidRPr="00C72E26" w:rsidRDefault="00C72E26" w:rsidP="00C72E26">
      <w:pPr>
        <w:ind w:firstLine="567"/>
        <w:jc w:val="both"/>
        <w:rPr>
          <w:b/>
          <w:bCs/>
          <w:i/>
          <w:iCs/>
          <w:sz w:val="22"/>
          <w:szCs w:val="22"/>
        </w:rPr>
      </w:pPr>
      <w:r w:rsidRPr="00C72E26">
        <w:rPr>
          <w:sz w:val="22"/>
          <w:szCs w:val="22"/>
        </w:rPr>
        <w:t>Место нахождения:</w:t>
      </w:r>
      <w:r w:rsidRPr="00C72E26">
        <w:rPr>
          <w:b/>
          <w:bCs/>
          <w:i/>
          <w:iCs/>
          <w:sz w:val="22"/>
          <w:szCs w:val="22"/>
        </w:rPr>
        <w:t xml:space="preserve"> город Москва, улица Спартаковская, дом 12;</w:t>
      </w:r>
    </w:p>
    <w:p w:rsidR="00C72E26" w:rsidRPr="00C72E26" w:rsidRDefault="00C72E26" w:rsidP="00C72E26">
      <w:pPr>
        <w:ind w:firstLine="567"/>
        <w:jc w:val="both"/>
        <w:rPr>
          <w:b/>
          <w:bCs/>
          <w:i/>
          <w:iCs/>
          <w:sz w:val="22"/>
          <w:szCs w:val="22"/>
        </w:rPr>
      </w:pPr>
      <w:r w:rsidRPr="00C72E26">
        <w:rPr>
          <w:sz w:val="22"/>
          <w:szCs w:val="22"/>
        </w:rPr>
        <w:t>Почтовый адрес:</w:t>
      </w:r>
      <w:r w:rsidRPr="00C72E26">
        <w:rPr>
          <w:b/>
          <w:bCs/>
          <w:i/>
          <w:iCs/>
          <w:sz w:val="22"/>
          <w:szCs w:val="22"/>
        </w:rPr>
        <w:t xml:space="preserve"> 105066, г. Москва, ул. Спартаковская, дом 12;</w:t>
      </w:r>
    </w:p>
    <w:p w:rsidR="00C72E26" w:rsidRPr="00C72E26" w:rsidRDefault="00C72E26" w:rsidP="00C72E26">
      <w:pPr>
        <w:ind w:firstLine="567"/>
        <w:jc w:val="both"/>
        <w:rPr>
          <w:b/>
          <w:bCs/>
          <w:i/>
          <w:iCs/>
          <w:sz w:val="22"/>
          <w:szCs w:val="22"/>
        </w:rPr>
      </w:pPr>
      <w:r w:rsidRPr="00C72E26">
        <w:rPr>
          <w:b/>
          <w:bCs/>
          <w:i/>
          <w:iCs/>
          <w:sz w:val="22"/>
          <w:szCs w:val="22"/>
        </w:rPr>
        <w:t>Номер лицензии на право осуществления банковских операций: № 3294;</w:t>
      </w:r>
    </w:p>
    <w:p w:rsidR="00C72E26" w:rsidRPr="00C72E26" w:rsidRDefault="00C72E26" w:rsidP="00C72E26">
      <w:pPr>
        <w:ind w:firstLine="567"/>
        <w:jc w:val="both"/>
        <w:rPr>
          <w:b/>
          <w:bCs/>
          <w:i/>
          <w:iCs/>
          <w:sz w:val="22"/>
          <w:szCs w:val="22"/>
        </w:rPr>
      </w:pPr>
      <w:r w:rsidRPr="00C72E26">
        <w:rPr>
          <w:b/>
          <w:bCs/>
          <w:i/>
          <w:iCs/>
          <w:sz w:val="22"/>
          <w:szCs w:val="22"/>
        </w:rPr>
        <w:t>Срок действия: без ограничения срока действия;</w:t>
      </w:r>
    </w:p>
    <w:p w:rsidR="00C72E26" w:rsidRPr="00C72E26" w:rsidRDefault="00C72E26" w:rsidP="00C72E26">
      <w:pPr>
        <w:ind w:firstLine="567"/>
        <w:jc w:val="both"/>
        <w:rPr>
          <w:b/>
          <w:bCs/>
          <w:i/>
          <w:iCs/>
          <w:sz w:val="22"/>
          <w:szCs w:val="22"/>
        </w:rPr>
      </w:pPr>
      <w:r w:rsidRPr="00C72E26">
        <w:rPr>
          <w:b/>
          <w:bCs/>
          <w:i/>
          <w:iCs/>
          <w:sz w:val="22"/>
          <w:szCs w:val="22"/>
        </w:rPr>
        <w:t>Дата выдачи: 26 июля 2012 года;</w:t>
      </w:r>
    </w:p>
    <w:p w:rsidR="00C72E26" w:rsidRPr="00C72E26" w:rsidRDefault="00C72E26" w:rsidP="00C72E26">
      <w:pPr>
        <w:ind w:firstLine="567"/>
        <w:jc w:val="both"/>
        <w:rPr>
          <w:b/>
          <w:bCs/>
          <w:i/>
          <w:iCs/>
          <w:sz w:val="22"/>
          <w:szCs w:val="22"/>
        </w:rPr>
      </w:pPr>
      <w:r w:rsidRPr="00C72E26">
        <w:rPr>
          <w:b/>
          <w:bCs/>
          <w:i/>
          <w:iCs/>
          <w:sz w:val="22"/>
          <w:szCs w:val="22"/>
        </w:rPr>
        <w:t>Орган, выдавший указанную лицензию: ЦБ РФ;</w:t>
      </w:r>
    </w:p>
    <w:p w:rsidR="00C72E26" w:rsidRPr="00C72E26" w:rsidRDefault="00C72E26" w:rsidP="00C72E26">
      <w:pPr>
        <w:ind w:firstLine="567"/>
        <w:jc w:val="both"/>
        <w:rPr>
          <w:b/>
          <w:bCs/>
          <w:i/>
          <w:iCs/>
          <w:sz w:val="22"/>
          <w:szCs w:val="22"/>
        </w:rPr>
      </w:pPr>
      <w:r w:rsidRPr="00C72E26">
        <w:rPr>
          <w:sz w:val="22"/>
          <w:szCs w:val="22"/>
        </w:rPr>
        <w:t>БИК:</w:t>
      </w:r>
      <w:r w:rsidRPr="00C72E26">
        <w:rPr>
          <w:b/>
          <w:bCs/>
          <w:i/>
          <w:iCs/>
          <w:sz w:val="22"/>
          <w:szCs w:val="22"/>
        </w:rPr>
        <w:t xml:space="preserve"> 044583505;</w:t>
      </w:r>
    </w:p>
    <w:p w:rsidR="00C72E26" w:rsidRPr="00C72E26" w:rsidRDefault="00C72E26" w:rsidP="00C72E26">
      <w:pPr>
        <w:ind w:firstLine="567"/>
        <w:jc w:val="both"/>
        <w:rPr>
          <w:b/>
          <w:bCs/>
          <w:i/>
          <w:iCs/>
          <w:sz w:val="22"/>
          <w:szCs w:val="22"/>
        </w:rPr>
      </w:pPr>
      <w:r w:rsidRPr="00C72E26">
        <w:rPr>
          <w:sz w:val="22"/>
          <w:szCs w:val="22"/>
        </w:rPr>
        <w:t>К/с:</w:t>
      </w:r>
      <w:r w:rsidRPr="00C72E26">
        <w:rPr>
          <w:b/>
          <w:bCs/>
          <w:i/>
          <w:iCs/>
          <w:sz w:val="22"/>
          <w:szCs w:val="22"/>
        </w:rPr>
        <w:t xml:space="preserve"> 30105810100000000505.</w:t>
      </w:r>
    </w:p>
    <w:p w:rsidR="00C72E26" w:rsidRPr="00C72E26" w:rsidRDefault="00C72E26" w:rsidP="00C72E26">
      <w:pPr>
        <w:ind w:firstLine="567"/>
        <w:jc w:val="both"/>
        <w:rPr>
          <w:b/>
          <w:bCs/>
          <w:i/>
          <w:iCs/>
          <w:sz w:val="22"/>
          <w:szCs w:val="22"/>
        </w:rPr>
      </w:pPr>
    </w:p>
    <w:p w:rsidR="00C72E26" w:rsidRPr="00C72E26" w:rsidRDefault="00C72E26" w:rsidP="00C72E26">
      <w:pPr>
        <w:ind w:firstLine="567"/>
        <w:jc w:val="both"/>
        <w:rPr>
          <w:bCs/>
          <w:iCs/>
          <w:sz w:val="22"/>
          <w:szCs w:val="22"/>
        </w:rPr>
      </w:pPr>
      <w:r w:rsidRPr="00C72E26">
        <w:rPr>
          <w:bCs/>
          <w:iCs/>
          <w:sz w:val="22"/>
          <w:szCs w:val="22"/>
        </w:rPr>
        <w:t>Реквизиты ОАО «МОСКОВСКИЙ КРЕДИТНЫЙ БАНК» для зачисления денежных средств, полученных от размещения Биржевых облигаций на Бирже:</w:t>
      </w:r>
    </w:p>
    <w:p w:rsidR="00C72E26" w:rsidRPr="00C72E26" w:rsidRDefault="00C72E26" w:rsidP="00C72E26">
      <w:pPr>
        <w:pStyle w:val="NormalPrefix"/>
        <w:spacing w:before="0" w:after="0"/>
        <w:ind w:firstLine="567"/>
        <w:jc w:val="both"/>
        <w:rPr>
          <w:b/>
          <w:bCs/>
          <w:i/>
          <w:iCs/>
          <w:color w:val="000000"/>
        </w:rPr>
      </w:pPr>
      <w:r w:rsidRPr="00C72E26">
        <w:rPr>
          <w:color w:val="000000"/>
        </w:rPr>
        <w:t>Владелец счета:</w:t>
      </w:r>
      <w:r w:rsidRPr="00C72E26">
        <w:rPr>
          <w:b/>
          <w:bCs/>
          <w:i/>
          <w:iCs/>
          <w:color w:val="000000"/>
        </w:rPr>
        <w:t xml:space="preserve"> «МОСКОВСКИЙ КРЕДИТНЫЙ БАНК» (открытое акционерное общество)</w:t>
      </w:r>
    </w:p>
    <w:p w:rsidR="00C72E26" w:rsidRPr="00C72E26" w:rsidRDefault="00C72E26" w:rsidP="00C72E26">
      <w:pPr>
        <w:ind w:firstLine="567"/>
        <w:rPr>
          <w:b/>
          <w:bCs/>
          <w:i/>
          <w:iCs/>
          <w:color w:val="000000"/>
          <w:sz w:val="22"/>
          <w:szCs w:val="22"/>
        </w:rPr>
      </w:pPr>
      <w:r w:rsidRPr="00C72E26">
        <w:rPr>
          <w:color w:val="000000"/>
          <w:sz w:val="22"/>
          <w:szCs w:val="22"/>
        </w:rPr>
        <w:t>Номер счета:</w:t>
      </w:r>
      <w:r w:rsidRPr="00C72E26">
        <w:rPr>
          <w:rStyle w:val="SUBST"/>
          <w:snapToGrid w:val="0"/>
          <w:color w:val="000000"/>
          <w:szCs w:val="22"/>
        </w:rPr>
        <w:t xml:space="preserve"> </w:t>
      </w:r>
      <w:r w:rsidRPr="00C72E26">
        <w:rPr>
          <w:b/>
          <w:bCs/>
          <w:i/>
          <w:iCs/>
          <w:color w:val="000000"/>
          <w:sz w:val="22"/>
          <w:szCs w:val="22"/>
        </w:rPr>
        <w:t>30411810400000000161</w:t>
      </w:r>
    </w:p>
    <w:p w:rsidR="00C72E26" w:rsidRPr="00C72E26" w:rsidRDefault="00C72E26" w:rsidP="00C72E26">
      <w:pPr>
        <w:adjustRightInd w:val="0"/>
        <w:ind w:firstLine="567"/>
        <w:rPr>
          <w:sz w:val="22"/>
          <w:szCs w:val="22"/>
        </w:rPr>
      </w:pPr>
      <w:r w:rsidRPr="00C72E26">
        <w:rPr>
          <w:color w:val="000000"/>
          <w:sz w:val="22"/>
          <w:szCs w:val="22"/>
        </w:rPr>
        <w:t xml:space="preserve">ИНН/КПП получателя средств, поступающих в оплату ценных бумаг: </w:t>
      </w:r>
      <w:r w:rsidRPr="00C72E26">
        <w:rPr>
          <w:b/>
          <w:i/>
          <w:color w:val="000000"/>
          <w:sz w:val="22"/>
          <w:szCs w:val="22"/>
        </w:rPr>
        <w:t>7734202860/75001001</w:t>
      </w:r>
    </w:p>
    <w:p w:rsidR="00C72E26" w:rsidRPr="00C72E26" w:rsidRDefault="00C72E26" w:rsidP="00C72E26">
      <w:pPr>
        <w:ind w:firstLine="567"/>
        <w:rPr>
          <w:b/>
          <w:bCs/>
          <w:i/>
          <w:iCs/>
          <w:color w:val="000000"/>
          <w:sz w:val="22"/>
          <w:szCs w:val="22"/>
        </w:rPr>
      </w:pPr>
      <w:r w:rsidRPr="00C72E26">
        <w:rPr>
          <w:color w:val="000000"/>
          <w:sz w:val="22"/>
          <w:szCs w:val="22"/>
        </w:rPr>
        <w:t>Кредитная организация</w:t>
      </w:r>
    </w:p>
    <w:p w:rsidR="00C72E26" w:rsidRPr="00C72E26" w:rsidRDefault="00C72E26" w:rsidP="00C72E26">
      <w:pPr>
        <w:ind w:firstLine="567"/>
        <w:jc w:val="both"/>
        <w:rPr>
          <w:b/>
          <w:bCs/>
          <w:i/>
          <w:iCs/>
          <w:sz w:val="22"/>
          <w:szCs w:val="22"/>
        </w:rPr>
      </w:pPr>
      <w:r w:rsidRPr="00C72E26">
        <w:rPr>
          <w:sz w:val="22"/>
          <w:szCs w:val="22"/>
        </w:rPr>
        <w:t>Полное фирменное наименование кредитной организации:</w:t>
      </w:r>
      <w:r w:rsidRPr="00C72E26">
        <w:rPr>
          <w:b/>
          <w:bCs/>
          <w:i/>
          <w:iCs/>
          <w:sz w:val="22"/>
          <w:szCs w:val="22"/>
        </w:rPr>
        <w:t xml:space="preserve"> </w:t>
      </w:r>
      <w:r w:rsidRPr="00C72E26">
        <w:rPr>
          <w:b/>
          <w:i/>
          <w:sz w:val="22"/>
          <w:szCs w:val="22"/>
        </w:rPr>
        <w:t>Небанковская кредитная организация закрытое акционерное общество «Национальный расчетный депозитарий»;</w:t>
      </w:r>
    </w:p>
    <w:p w:rsidR="00C72E26" w:rsidRPr="00C72E26" w:rsidRDefault="00C72E26" w:rsidP="00C72E26">
      <w:pPr>
        <w:ind w:firstLine="567"/>
        <w:jc w:val="both"/>
        <w:rPr>
          <w:b/>
          <w:bCs/>
          <w:i/>
          <w:iCs/>
          <w:sz w:val="22"/>
          <w:szCs w:val="22"/>
        </w:rPr>
      </w:pPr>
      <w:r w:rsidRPr="00C72E26">
        <w:rPr>
          <w:sz w:val="22"/>
          <w:szCs w:val="22"/>
        </w:rPr>
        <w:t>Сокращенное фирменное наименование кредитной организации:</w:t>
      </w:r>
      <w:r w:rsidRPr="00C72E26">
        <w:rPr>
          <w:b/>
          <w:bCs/>
          <w:i/>
          <w:iCs/>
          <w:sz w:val="22"/>
          <w:szCs w:val="22"/>
        </w:rPr>
        <w:t xml:space="preserve"> НКО ЗАО НРД;</w:t>
      </w:r>
    </w:p>
    <w:p w:rsidR="00C72E26" w:rsidRPr="00C72E26" w:rsidRDefault="00C72E26" w:rsidP="00C72E26">
      <w:pPr>
        <w:ind w:firstLine="567"/>
        <w:jc w:val="both"/>
        <w:rPr>
          <w:b/>
          <w:bCs/>
          <w:i/>
          <w:iCs/>
          <w:sz w:val="22"/>
          <w:szCs w:val="22"/>
        </w:rPr>
      </w:pPr>
      <w:r w:rsidRPr="00C72E26">
        <w:rPr>
          <w:sz w:val="22"/>
          <w:szCs w:val="22"/>
        </w:rPr>
        <w:t>Место нахождения:</w:t>
      </w:r>
      <w:r w:rsidRPr="00C72E26">
        <w:rPr>
          <w:b/>
          <w:bCs/>
          <w:i/>
          <w:iCs/>
          <w:sz w:val="22"/>
          <w:szCs w:val="22"/>
        </w:rPr>
        <w:t xml:space="preserve"> город Москва, улица Спартаковская, дом 12;</w:t>
      </w:r>
    </w:p>
    <w:p w:rsidR="00C72E26" w:rsidRPr="00C72E26" w:rsidRDefault="00C72E26" w:rsidP="00C72E26">
      <w:pPr>
        <w:ind w:firstLine="567"/>
        <w:jc w:val="both"/>
        <w:rPr>
          <w:b/>
          <w:bCs/>
          <w:i/>
          <w:iCs/>
          <w:sz w:val="22"/>
          <w:szCs w:val="22"/>
        </w:rPr>
      </w:pPr>
      <w:r w:rsidRPr="00C72E26">
        <w:rPr>
          <w:sz w:val="22"/>
          <w:szCs w:val="22"/>
        </w:rPr>
        <w:t>Почтовый адрес:</w:t>
      </w:r>
      <w:r w:rsidRPr="00C72E26">
        <w:rPr>
          <w:b/>
          <w:bCs/>
          <w:i/>
          <w:iCs/>
          <w:sz w:val="22"/>
          <w:szCs w:val="22"/>
        </w:rPr>
        <w:t xml:space="preserve"> 105066, г. Москва, ул. Спартаковская, дом 12;</w:t>
      </w:r>
    </w:p>
    <w:p w:rsidR="00C72E26" w:rsidRPr="00C72E26" w:rsidRDefault="00C72E26" w:rsidP="00C72E26">
      <w:pPr>
        <w:ind w:firstLine="567"/>
        <w:jc w:val="both"/>
        <w:rPr>
          <w:b/>
          <w:bCs/>
          <w:i/>
          <w:iCs/>
          <w:sz w:val="22"/>
          <w:szCs w:val="22"/>
        </w:rPr>
      </w:pPr>
      <w:r w:rsidRPr="00C72E26">
        <w:rPr>
          <w:b/>
          <w:bCs/>
          <w:i/>
          <w:iCs/>
          <w:sz w:val="22"/>
          <w:szCs w:val="22"/>
        </w:rPr>
        <w:t>Номер лицензии на право осуществления банковских операций: № 3294;</w:t>
      </w:r>
    </w:p>
    <w:p w:rsidR="00C72E26" w:rsidRPr="00C72E26" w:rsidRDefault="00C72E26" w:rsidP="00C72E26">
      <w:pPr>
        <w:ind w:firstLine="567"/>
        <w:jc w:val="both"/>
        <w:rPr>
          <w:b/>
          <w:bCs/>
          <w:i/>
          <w:iCs/>
          <w:sz w:val="22"/>
          <w:szCs w:val="22"/>
        </w:rPr>
      </w:pPr>
      <w:r w:rsidRPr="00C72E26">
        <w:rPr>
          <w:b/>
          <w:bCs/>
          <w:i/>
          <w:iCs/>
          <w:sz w:val="22"/>
          <w:szCs w:val="22"/>
        </w:rPr>
        <w:t>Срок действия: без ограничения срока действия;</w:t>
      </w:r>
    </w:p>
    <w:p w:rsidR="00C72E26" w:rsidRPr="00C72E26" w:rsidRDefault="00C72E26" w:rsidP="00C72E26">
      <w:pPr>
        <w:ind w:firstLine="567"/>
        <w:jc w:val="both"/>
        <w:rPr>
          <w:b/>
          <w:bCs/>
          <w:i/>
          <w:iCs/>
          <w:sz w:val="22"/>
          <w:szCs w:val="22"/>
        </w:rPr>
      </w:pPr>
      <w:r w:rsidRPr="00C72E26">
        <w:rPr>
          <w:b/>
          <w:bCs/>
          <w:i/>
          <w:iCs/>
          <w:sz w:val="22"/>
          <w:szCs w:val="22"/>
        </w:rPr>
        <w:t>Дата выдачи: 26 июля 2012 года;</w:t>
      </w:r>
    </w:p>
    <w:p w:rsidR="00C72E26" w:rsidRPr="00C72E26" w:rsidRDefault="00C72E26" w:rsidP="00C72E26">
      <w:pPr>
        <w:ind w:firstLine="567"/>
        <w:jc w:val="both"/>
        <w:rPr>
          <w:b/>
          <w:bCs/>
          <w:i/>
          <w:iCs/>
          <w:sz w:val="22"/>
          <w:szCs w:val="22"/>
        </w:rPr>
      </w:pPr>
      <w:r w:rsidRPr="00C72E26">
        <w:rPr>
          <w:b/>
          <w:bCs/>
          <w:i/>
          <w:iCs/>
          <w:sz w:val="22"/>
          <w:szCs w:val="22"/>
        </w:rPr>
        <w:t>Орган, выдавший указанную лицензию: ЦБ РФ;</w:t>
      </w:r>
    </w:p>
    <w:p w:rsidR="00C72E26" w:rsidRPr="00C72E26" w:rsidRDefault="00C72E26" w:rsidP="00C72E26">
      <w:pPr>
        <w:ind w:firstLine="567"/>
        <w:jc w:val="both"/>
        <w:rPr>
          <w:b/>
          <w:bCs/>
          <w:i/>
          <w:iCs/>
          <w:sz w:val="22"/>
          <w:szCs w:val="22"/>
        </w:rPr>
      </w:pPr>
      <w:r w:rsidRPr="00C72E26">
        <w:rPr>
          <w:sz w:val="22"/>
          <w:szCs w:val="22"/>
        </w:rPr>
        <w:t>БИК:</w:t>
      </w:r>
      <w:r w:rsidRPr="00C72E26">
        <w:rPr>
          <w:b/>
          <w:bCs/>
          <w:i/>
          <w:iCs/>
          <w:sz w:val="22"/>
          <w:szCs w:val="22"/>
        </w:rPr>
        <w:t xml:space="preserve"> 044583505;</w:t>
      </w:r>
    </w:p>
    <w:p w:rsidR="00C72E26" w:rsidRPr="00C72E26" w:rsidRDefault="00C72E26" w:rsidP="00C72E26">
      <w:pPr>
        <w:ind w:firstLine="567"/>
        <w:jc w:val="both"/>
        <w:rPr>
          <w:b/>
          <w:bCs/>
          <w:i/>
          <w:iCs/>
          <w:sz w:val="22"/>
          <w:szCs w:val="22"/>
        </w:rPr>
      </w:pPr>
      <w:r w:rsidRPr="00C72E26">
        <w:rPr>
          <w:sz w:val="22"/>
          <w:szCs w:val="22"/>
        </w:rPr>
        <w:t>К/с:</w:t>
      </w:r>
      <w:r w:rsidRPr="00C72E26">
        <w:rPr>
          <w:b/>
          <w:bCs/>
          <w:i/>
          <w:iCs/>
          <w:sz w:val="22"/>
          <w:szCs w:val="22"/>
        </w:rPr>
        <w:t xml:space="preserve"> 30105810100000000505.</w:t>
      </w:r>
    </w:p>
    <w:p w:rsidR="00C72E26" w:rsidRPr="00C72E26" w:rsidRDefault="00C72E26" w:rsidP="00C72E26">
      <w:pPr>
        <w:ind w:firstLine="567"/>
        <w:jc w:val="both"/>
        <w:rPr>
          <w:rStyle w:val="SUBST"/>
          <w:szCs w:val="22"/>
        </w:rPr>
      </w:pPr>
    </w:p>
    <w:p w:rsidR="00C72E26" w:rsidRPr="00C72E26" w:rsidRDefault="00C72E26" w:rsidP="00C72E26">
      <w:pPr>
        <w:ind w:firstLine="540"/>
        <w:jc w:val="both"/>
        <w:rPr>
          <w:rStyle w:val="SUBST"/>
          <w:szCs w:val="22"/>
        </w:rPr>
      </w:pPr>
      <w:r w:rsidRPr="00C72E26">
        <w:rPr>
          <w:rStyle w:val="SUBST"/>
          <w:szCs w:val="22"/>
        </w:rPr>
        <w:t>Денежные расчеты при размещении Биржевых облигаций по заключенным сделкам купли-продажи Биржевых облигаций осуществляются в день заключения соответствующих сделок.</w:t>
      </w:r>
    </w:p>
    <w:p w:rsidR="00C72E26" w:rsidRPr="00C72E26" w:rsidRDefault="00C72E26" w:rsidP="00C72E26">
      <w:pPr>
        <w:ind w:firstLine="540"/>
        <w:jc w:val="both"/>
        <w:rPr>
          <w:rStyle w:val="SUBST"/>
          <w:b w:val="0"/>
          <w:bCs/>
          <w:i w:val="0"/>
          <w:iCs/>
          <w:szCs w:val="22"/>
        </w:rPr>
      </w:pPr>
      <w:r w:rsidRPr="00C72E26">
        <w:rPr>
          <w:rStyle w:val="SUBST"/>
          <w:szCs w:val="22"/>
        </w:rPr>
        <w:t>Посредник при размещении переводит средства, полученные от размещения Биржевых облигаций, на счет Эмитента в срок, установленный договором о выполнении функций посредника при размещении ценных бумаг на Бирже.</w:t>
      </w:r>
    </w:p>
    <w:p w:rsidR="00C72E26" w:rsidRDefault="00C72E26" w:rsidP="00C72E26">
      <w:pPr>
        <w:ind w:firstLine="540"/>
        <w:jc w:val="both"/>
        <w:rPr>
          <w:b/>
          <w:bCs/>
          <w:i/>
          <w:iCs/>
          <w:sz w:val="22"/>
          <w:szCs w:val="22"/>
        </w:rPr>
      </w:pPr>
      <w:r w:rsidRPr="00C72E26">
        <w:rPr>
          <w:b/>
          <w:bCs/>
          <w:i/>
          <w:iCs/>
          <w:sz w:val="22"/>
          <w:szCs w:val="22"/>
        </w:rPr>
        <w:t>Оплата ценных бумаг неденежными средствами не предусмотрена.</w:t>
      </w:r>
    </w:p>
    <w:p w:rsidR="00C72E26" w:rsidRPr="00C72E26" w:rsidRDefault="00C72E26" w:rsidP="00C72E26">
      <w:pPr>
        <w:ind w:firstLine="540"/>
        <w:jc w:val="both"/>
        <w:rPr>
          <w:bCs/>
          <w:iCs/>
          <w:sz w:val="22"/>
          <w:szCs w:val="22"/>
        </w:rPr>
      </w:pPr>
    </w:p>
    <w:p w:rsidR="00511E15" w:rsidRPr="00AB7043" w:rsidRDefault="00511E15" w:rsidP="00511E15">
      <w:pPr>
        <w:numPr>
          <w:ilvl w:val="0"/>
          <w:numId w:val="13"/>
        </w:numPr>
        <w:ind w:left="0" w:firstLine="0"/>
        <w:jc w:val="both"/>
        <w:rPr>
          <w:b/>
          <w:sz w:val="22"/>
          <w:szCs w:val="22"/>
        </w:rPr>
      </w:pPr>
      <w:r w:rsidRPr="00AB7043">
        <w:rPr>
          <w:b/>
          <w:sz w:val="22"/>
          <w:szCs w:val="22"/>
        </w:rPr>
        <w:t xml:space="preserve">Изменения в тексте п.9.2 </w:t>
      </w:r>
      <w:r w:rsidR="00FC3D8D">
        <w:rPr>
          <w:b/>
          <w:sz w:val="22"/>
          <w:szCs w:val="22"/>
        </w:rPr>
        <w:t>оборотной стороны Сертификата</w:t>
      </w:r>
      <w:r w:rsidRPr="00AB7043">
        <w:rPr>
          <w:b/>
          <w:sz w:val="22"/>
          <w:szCs w:val="22"/>
        </w:rPr>
        <w:t>:</w:t>
      </w:r>
    </w:p>
    <w:p w:rsidR="00511E15" w:rsidRPr="00AB7043" w:rsidRDefault="00511E15" w:rsidP="00511E15">
      <w:pPr>
        <w:numPr>
          <w:ilvl w:val="1"/>
          <w:numId w:val="13"/>
        </w:numPr>
        <w:ind w:left="709" w:hanging="709"/>
        <w:jc w:val="both"/>
        <w:rPr>
          <w:b/>
          <w:sz w:val="22"/>
          <w:szCs w:val="22"/>
        </w:rPr>
      </w:pPr>
      <w:r w:rsidRPr="00AB7043">
        <w:rPr>
          <w:b/>
          <w:sz w:val="22"/>
          <w:szCs w:val="22"/>
        </w:rPr>
        <w:lastRenderedPageBreak/>
        <w:t xml:space="preserve">Текст изменяемой редакции раздела «дата (порядок определения даты), на которую составляется список владельцев облигаций для целей их погашения» п.9.2 </w:t>
      </w:r>
      <w:r w:rsidR="00FC3D8D">
        <w:rPr>
          <w:b/>
          <w:sz w:val="22"/>
          <w:szCs w:val="22"/>
        </w:rPr>
        <w:t>оборотной стороны Сертификата</w:t>
      </w:r>
      <w:r w:rsidRPr="00AB7043">
        <w:rPr>
          <w:b/>
          <w:sz w:val="22"/>
          <w:szCs w:val="22"/>
        </w:rPr>
        <w:t>:</w:t>
      </w:r>
    </w:p>
    <w:p w:rsidR="00511E15" w:rsidRPr="00AB7043" w:rsidRDefault="00511E15" w:rsidP="00511E15">
      <w:pPr>
        <w:pStyle w:val="ConsPlusNormal"/>
        <w:ind w:firstLine="540"/>
        <w:jc w:val="both"/>
      </w:pPr>
      <w:r w:rsidRPr="00AB7043">
        <w:t xml:space="preserve">дата (порядок определения даты), на которую составляется список владельцев облигаций для целей их погашения: </w:t>
      </w:r>
    </w:p>
    <w:p w:rsidR="00511E15" w:rsidRPr="00AB7043" w:rsidRDefault="00511E15" w:rsidP="00511E15">
      <w:pPr>
        <w:ind w:firstLine="540"/>
        <w:jc w:val="both"/>
        <w:rPr>
          <w:rStyle w:val="SUBST"/>
          <w:b w:val="0"/>
          <w:szCs w:val="22"/>
        </w:rPr>
      </w:pPr>
      <w:r w:rsidRPr="00AB7043">
        <w:rPr>
          <w:rStyle w:val="SUBST"/>
          <w:szCs w:val="22"/>
        </w:rPr>
        <w:t>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НДЦ, предшествующего 3 (третьему) рабочему дню до даты погашения Биржевых облигаций (далее «Дата составления перечня владельцев и/или номинальных держателей Биржевых облигаций для выплаты погашения»)</w:t>
      </w:r>
    </w:p>
    <w:p w:rsidR="00511E15" w:rsidRPr="00AB7043" w:rsidRDefault="00511E15" w:rsidP="00511E15">
      <w:pPr>
        <w:numPr>
          <w:ilvl w:val="1"/>
          <w:numId w:val="13"/>
        </w:numPr>
        <w:ind w:left="709" w:hanging="709"/>
        <w:jc w:val="both"/>
        <w:rPr>
          <w:b/>
          <w:sz w:val="22"/>
          <w:szCs w:val="22"/>
        </w:rPr>
      </w:pPr>
      <w:r w:rsidRPr="00AB7043">
        <w:rPr>
          <w:b/>
          <w:sz w:val="22"/>
          <w:szCs w:val="22"/>
        </w:rPr>
        <w:t xml:space="preserve">Текст измененной редакции раздела «дата (порядок определения даты), на которую составляется список владельцев облигаций для целей их погашения» п.9.2 </w:t>
      </w:r>
      <w:r w:rsidR="00FC3D8D">
        <w:rPr>
          <w:b/>
          <w:sz w:val="22"/>
          <w:szCs w:val="22"/>
        </w:rPr>
        <w:t>оборотной стороны Сертификата</w:t>
      </w:r>
      <w:r w:rsidRPr="00AB7043">
        <w:rPr>
          <w:b/>
          <w:sz w:val="22"/>
          <w:szCs w:val="22"/>
        </w:rPr>
        <w:t>:</w:t>
      </w:r>
    </w:p>
    <w:p w:rsidR="00511E15" w:rsidRPr="00AB7043" w:rsidRDefault="00511E15" w:rsidP="00511E15">
      <w:pPr>
        <w:pStyle w:val="ConsPlusNormal"/>
        <w:ind w:firstLine="540"/>
        <w:jc w:val="both"/>
      </w:pPr>
      <w:r w:rsidRPr="00AB7043">
        <w:t xml:space="preserve">дата (порядок определения даты), на которую составляется список владельцев облигаций для целей их погашения: </w:t>
      </w:r>
    </w:p>
    <w:p w:rsidR="00511E15" w:rsidRPr="00AB7043" w:rsidRDefault="00511E15" w:rsidP="00511E15">
      <w:pPr>
        <w:ind w:firstLine="540"/>
        <w:jc w:val="both"/>
        <w:rPr>
          <w:rStyle w:val="SUBST"/>
          <w:szCs w:val="22"/>
        </w:rPr>
      </w:pPr>
      <w:r w:rsidRPr="00AB7043">
        <w:rPr>
          <w:rStyle w:val="SUBST"/>
          <w:szCs w:val="22"/>
        </w:rPr>
        <w:t>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погашения Биржевых облигаций (далее «Дата составления перечня владельцев и/или номинальных держателей Биржевых облигаций для выплаты погашения»).</w:t>
      </w:r>
    </w:p>
    <w:p w:rsidR="00511E15" w:rsidRPr="00AB7043" w:rsidRDefault="00511E15" w:rsidP="00511E15">
      <w:pPr>
        <w:jc w:val="both"/>
        <w:rPr>
          <w:b/>
          <w:sz w:val="22"/>
          <w:szCs w:val="22"/>
        </w:rPr>
      </w:pPr>
    </w:p>
    <w:p w:rsidR="00511E15" w:rsidRPr="00AB7043" w:rsidRDefault="00511E15" w:rsidP="00511E15">
      <w:pPr>
        <w:numPr>
          <w:ilvl w:val="1"/>
          <w:numId w:val="13"/>
        </w:numPr>
        <w:ind w:left="709" w:hanging="709"/>
        <w:jc w:val="both"/>
        <w:rPr>
          <w:b/>
          <w:sz w:val="22"/>
          <w:szCs w:val="22"/>
        </w:rPr>
      </w:pPr>
      <w:r w:rsidRPr="00AB7043">
        <w:rPr>
          <w:b/>
          <w:sz w:val="22"/>
          <w:szCs w:val="22"/>
        </w:rPr>
        <w:t xml:space="preserve">Текст изменяемой редакции раздела «Иные условия и порядок погашения облигаций» п.9.2 </w:t>
      </w:r>
      <w:r w:rsidR="00FC3D8D">
        <w:rPr>
          <w:b/>
          <w:sz w:val="22"/>
          <w:szCs w:val="22"/>
        </w:rPr>
        <w:t>оборотной стороны Сертификата</w:t>
      </w:r>
      <w:r w:rsidRPr="00AB7043">
        <w:rPr>
          <w:b/>
          <w:sz w:val="22"/>
          <w:szCs w:val="22"/>
        </w:rPr>
        <w:t>:</w:t>
      </w:r>
    </w:p>
    <w:p w:rsidR="00511E15" w:rsidRPr="00AB7043" w:rsidRDefault="00511E15" w:rsidP="00511E15">
      <w:pPr>
        <w:adjustRightInd w:val="0"/>
        <w:ind w:firstLine="540"/>
        <w:jc w:val="both"/>
        <w:rPr>
          <w:sz w:val="22"/>
          <w:szCs w:val="22"/>
        </w:rPr>
      </w:pPr>
      <w:r w:rsidRPr="00AB7043">
        <w:rPr>
          <w:sz w:val="22"/>
          <w:szCs w:val="22"/>
        </w:rPr>
        <w:t xml:space="preserve">Иные условия и порядок погашения облигаций: </w:t>
      </w:r>
    </w:p>
    <w:p w:rsidR="00511E15" w:rsidRPr="00AB7043" w:rsidRDefault="00511E15" w:rsidP="00511E15">
      <w:pPr>
        <w:pStyle w:val="NormalPrefix"/>
        <w:spacing w:before="0" w:after="0"/>
        <w:ind w:firstLine="540"/>
        <w:jc w:val="both"/>
        <w:rPr>
          <w:rStyle w:val="SUBST"/>
        </w:rPr>
      </w:pPr>
      <w:r w:rsidRPr="00AB7043">
        <w:rPr>
          <w:rStyle w:val="SUBST"/>
        </w:rPr>
        <w:t>Погашение Биржевых облигаций производится платежным агентом по поручению и за счет Эмитента (далее – «Платежный агент»), функции которого выполняет:</w:t>
      </w:r>
    </w:p>
    <w:p w:rsidR="00511E15" w:rsidRPr="00AB7043" w:rsidRDefault="00511E15" w:rsidP="00511E15">
      <w:pPr>
        <w:pStyle w:val="NormalPrefix"/>
        <w:spacing w:before="0" w:after="0"/>
        <w:ind w:firstLine="540"/>
        <w:jc w:val="both"/>
        <w:rPr>
          <w:rStyle w:val="SUBST"/>
        </w:rPr>
      </w:pPr>
      <w:r w:rsidRPr="00AB7043">
        <w:rPr>
          <w:rStyle w:val="SUBST"/>
          <w:b w:val="0"/>
          <w:bCs/>
          <w:i w:val="0"/>
          <w:iCs/>
        </w:rPr>
        <w:t>Полное фирменное наименование:</w:t>
      </w:r>
      <w:r w:rsidRPr="00AB7043">
        <w:rPr>
          <w:rStyle w:val="SUBST"/>
        </w:rPr>
        <w:t xml:space="preserve"> Закрытое акционерное общество «Национальный депозитарный центр»</w:t>
      </w:r>
    </w:p>
    <w:p w:rsidR="00511E15" w:rsidRPr="00AB7043" w:rsidRDefault="00511E15" w:rsidP="00511E15">
      <w:pPr>
        <w:pStyle w:val="NormalPrefix"/>
        <w:spacing w:before="0" w:after="0"/>
        <w:ind w:firstLine="540"/>
        <w:jc w:val="both"/>
        <w:rPr>
          <w:rStyle w:val="SUBST"/>
        </w:rPr>
      </w:pPr>
      <w:r w:rsidRPr="00AB7043">
        <w:rPr>
          <w:rStyle w:val="SUBST"/>
          <w:b w:val="0"/>
          <w:bCs/>
          <w:i w:val="0"/>
          <w:iCs/>
        </w:rPr>
        <w:t>Сокращенное фирменное наименование:</w:t>
      </w:r>
      <w:r w:rsidRPr="00AB7043">
        <w:rPr>
          <w:rStyle w:val="SUBST"/>
        </w:rPr>
        <w:t xml:space="preserve"> ЗАО НДЦ</w:t>
      </w:r>
    </w:p>
    <w:p w:rsidR="00511E15" w:rsidRPr="00AB7043" w:rsidRDefault="00511E15" w:rsidP="00511E15">
      <w:pPr>
        <w:ind w:firstLine="540"/>
        <w:jc w:val="both"/>
        <w:rPr>
          <w:sz w:val="22"/>
          <w:szCs w:val="22"/>
        </w:rPr>
      </w:pPr>
      <w:r w:rsidRPr="00AB7043">
        <w:rPr>
          <w:sz w:val="22"/>
          <w:szCs w:val="22"/>
        </w:rPr>
        <w:t xml:space="preserve">Место нахождения: </w:t>
      </w:r>
      <w:r w:rsidRPr="00AB7043">
        <w:rPr>
          <w:rStyle w:val="SUBST"/>
          <w:szCs w:val="22"/>
        </w:rPr>
        <w:t>г. Москва, Cредний Кисловский переулок, дом 1/13, строение 4</w:t>
      </w:r>
    </w:p>
    <w:p w:rsidR="00511E15" w:rsidRPr="00AB7043" w:rsidRDefault="00511E15" w:rsidP="00511E15">
      <w:pPr>
        <w:widowControl w:val="0"/>
        <w:ind w:firstLine="540"/>
        <w:jc w:val="both"/>
        <w:rPr>
          <w:sz w:val="22"/>
          <w:szCs w:val="22"/>
        </w:rPr>
      </w:pPr>
      <w:r w:rsidRPr="00AB7043">
        <w:rPr>
          <w:sz w:val="22"/>
          <w:szCs w:val="22"/>
        </w:rPr>
        <w:t xml:space="preserve">Почтовый адрес: </w:t>
      </w:r>
      <w:r w:rsidRPr="00AB7043">
        <w:rPr>
          <w:b/>
          <w:bCs/>
          <w:i/>
          <w:iCs/>
          <w:sz w:val="22"/>
          <w:szCs w:val="22"/>
        </w:rPr>
        <w:t>105062, г. Москва, ул. Машкова, дом 13, строение 1</w:t>
      </w:r>
    </w:p>
    <w:p w:rsidR="00511E15" w:rsidRPr="00AB7043" w:rsidRDefault="00511E15" w:rsidP="00511E15">
      <w:pPr>
        <w:widowControl w:val="0"/>
        <w:ind w:firstLine="540"/>
        <w:jc w:val="both"/>
        <w:rPr>
          <w:rStyle w:val="SUBST"/>
          <w:szCs w:val="22"/>
        </w:rPr>
      </w:pPr>
      <w:r w:rsidRPr="00AB7043">
        <w:rPr>
          <w:rStyle w:val="SUBST"/>
          <w:szCs w:val="22"/>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511E15" w:rsidRPr="00AB7043" w:rsidRDefault="00511E15" w:rsidP="00511E15">
      <w:pPr>
        <w:ind w:firstLine="539"/>
        <w:jc w:val="both"/>
        <w:rPr>
          <w:rStyle w:val="SUBST"/>
          <w:szCs w:val="22"/>
        </w:rPr>
      </w:pPr>
      <w:r w:rsidRPr="00AB7043">
        <w:rPr>
          <w:rStyle w:val="SUBST"/>
          <w:szCs w:val="22"/>
        </w:rPr>
        <w:t xml:space="preserve">Погашение Биржевых облигаций производится по номинальной стоимости. </w:t>
      </w:r>
    </w:p>
    <w:p w:rsidR="00511E15" w:rsidRPr="00AB7043" w:rsidRDefault="00511E15" w:rsidP="00511E15">
      <w:pPr>
        <w:widowControl w:val="0"/>
        <w:ind w:firstLine="540"/>
        <w:jc w:val="both"/>
        <w:rPr>
          <w:rStyle w:val="SUBST"/>
          <w:szCs w:val="22"/>
        </w:rPr>
      </w:pPr>
      <w:r w:rsidRPr="00AB7043">
        <w:rPr>
          <w:rStyle w:val="SUBST"/>
          <w:szCs w:val="22"/>
        </w:rPr>
        <w:t>Выплата номинальной стоимости Биржевых облигаций при их погашении производится в рублях Российской Федерации в безналичном порядке.</w:t>
      </w:r>
    </w:p>
    <w:p w:rsidR="00511E15" w:rsidRPr="00AB7043" w:rsidRDefault="00511E15" w:rsidP="00511E15">
      <w:pPr>
        <w:widowControl w:val="0"/>
        <w:ind w:firstLine="539"/>
        <w:jc w:val="both"/>
        <w:rPr>
          <w:rStyle w:val="SUBST"/>
          <w:szCs w:val="22"/>
        </w:rPr>
      </w:pPr>
      <w:r w:rsidRPr="00AB7043">
        <w:rPr>
          <w:rStyle w:val="SUBST"/>
          <w:szCs w:val="22"/>
        </w:rPr>
        <w:t>Выплата номинальной стоимости Биржевых облигаций осуществляется в следующем порядке:</w:t>
      </w:r>
    </w:p>
    <w:p w:rsidR="00511E15" w:rsidRPr="00AB7043" w:rsidRDefault="00511E15" w:rsidP="00511E15">
      <w:pPr>
        <w:widowControl w:val="0"/>
        <w:ind w:firstLine="539"/>
        <w:jc w:val="both"/>
        <w:rPr>
          <w:rStyle w:val="SUBST"/>
          <w:szCs w:val="22"/>
        </w:rPr>
      </w:pPr>
      <w:r w:rsidRPr="00AB7043">
        <w:rPr>
          <w:rStyle w:val="SUBST"/>
          <w:szCs w:val="22"/>
        </w:rPr>
        <w:t xml:space="preserve">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НДЦ, предшествующего 3 (третьему) рабочему дню до даты погашения Биржевых облигаций (далее «Дата составления перечня владельцев и/или номинальных держателей Биржевых облигаций для выплаты погашения»). </w:t>
      </w:r>
    </w:p>
    <w:p w:rsidR="00511E15" w:rsidRPr="00AB7043" w:rsidRDefault="00511E15" w:rsidP="00511E15">
      <w:pPr>
        <w:widowControl w:val="0"/>
        <w:ind w:firstLine="539"/>
        <w:jc w:val="both"/>
        <w:rPr>
          <w:rStyle w:val="SUBST"/>
          <w:szCs w:val="22"/>
        </w:rPr>
      </w:pPr>
      <w:r w:rsidRPr="00AB7043">
        <w:rPr>
          <w:rStyle w:val="SUBST"/>
          <w:szCs w:val="22"/>
        </w:rPr>
        <w:t>Презюмируется, что номинальные держатели – депоненты НДЦ уполномочены получать денежные средства при выплате суммы погашения по Биржевым облигациям. Депоненты НДЦ, являющиеся номинальными держателями и не уполномоченные своими клиентами получать денежные средства при выплате суммы погашения по Биржевым облигациям, не позднее, чем в 13 часов 00 минут (московского времени) 3 (третьего) рабочего дня до даты погашения Биржевых облигаций, передают в НДЦ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погашения.</w:t>
      </w:r>
    </w:p>
    <w:p w:rsidR="00511E15" w:rsidRPr="00AB7043" w:rsidRDefault="00511E15" w:rsidP="00511E15">
      <w:pPr>
        <w:widowControl w:val="0"/>
        <w:ind w:firstLine="539"/>
        <w:jc w:val="both"/>
        <w:rPr>
          <w:rStyle w:val="SUBST"/>
          <w:szCs w:val="22"/>
        </w:rPr>
      </w:pPr>
      <w:r w:rsidRPr="00AB7043">
        <w:rPr>
          <w:rStyle w:val="SUBST"/>
          <w:szCs w:val="22"/>
        </w:rPr>
        <w:t xml:space="preserve">Владелец Биржевых облигаций, если он не является депонентом НДЦ, может уполномочить номинального держателя облигаций – депонента НДЦ получать суммы от выплаты погашения Биржевых облигаций. </w:t>
      </w:r>
    </w:p>
    <w:p w:rsidR="00511E15" w:rsidRPr="00AB7043" w:rsidRDefault="00511E15" w:rsidP="00511E15">
      <w:pPr>
        <w:widowControl w:val="0"/>
        <w:ind w:firstLine="539"/>
        <w:jc w:val="both"/>
        <w:rPr>
          <w:rStyle w:val="SUBST"/>
          <w:szCs w:val="22"/>
        </w:rPr>
      </w:pPr>
      <w:r w:rsidRPr="00AB7043">
        <w:rPr>
          <w:rStyle w:val="SUBST"/>
          <w:szCs w:val="22"/>
        </w:rPr>
        <w:t xml:space="preserve">В случае, если права владельца на Биржевые облигации учитываются номинальным </w:t>
      </w:r>
      <w:r w:rsidRPr="00AB7043">
        <w:rPr>
          <w:rStyle w:val="SUBST"/>
          <w:szCs w:val="22"/>
        </w:rPr>
        <w:lastRenderedPageBreak/>
        <w:t>держателем Биржевых облигаций и номинальный держатель Биржевых облигаций уполномочен на получение суммы погашения по Биржевым облигациям, то под лицом, уполномоченным получать суммы погашения по Биржевым облигациям, подразумевается номинальный держатель Биржевых облигаций.</w:t>
      </w:r>
    </w:p>
    <w:p w:rsidR="00511E15" w:rsidRPr="00AB7043" w:rsidRDefault="00511E15" w:rsidP="00511E15">
      <w:pPr>
        <w:widowControl w:val="0"/>
        <w:ind w:firstLine="539"/>
        <w:jc w:val="both"/>
        <w:rPr>
          <w:rStyle w:val="SUBST"/>
          <w:szCs w:val="22"/>
        </w:rPr>
      </w:pPr>
      <w:r w:rsidRPr="00AB7043">
        <w:rPr>
          <w:rStyle w:val="SUBST"/>
          <w:szCs w:val="22"/>
        </w:rP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погашения по Биржевым облигациям, то под лицом, уполномоченным получать суммы погашения по Биржевым облигациям, подразумевается владелец Биржевых облигаций.</w:t>
      </w:r>
    </w:p>
    <w:p w:rsidR="00511E15" w:rsidRPr="00AB7043" w:rsidRDefault="00511E15" w:rsidP="00511E15">
      <w:pPr>
        <w:widowControl w:val="0"/>
        <w:ind w:firstLine="539"/>
        <w:jc w:val="both"/>
        <w:rPr>
          <w:rStyle w:val="SUBST"/>
          <w:szCs w:val="22"/>
        </w:rPr>
      </w:pPr>
      <w:r w:rsidRPr="00AB7043">
        <w:rPr>
          <w:rStyle w:val="SUBST"/>
          <w:szCs w:val="22"/>
        </w:rPr>
        <w:t>На основании имеющихся и/или предоставленных депонентами данных НДЦ составляет Перечень владельцев и/или номинальных держателей Биржевых облигаций для выплаты погашения, который предоставляет Эмитенту и/или Платёжному агенту не позднее чем во 2 (второй) рабочий день до даты погашения Биржевых облигаций. Перечень владельцев и/или номинальных держателей Биржевых облигаций для выплаты погашения включает в себя следующие данные:</w:t>
      </w:r>
    </w:p>
    <w:p w:rsidR="00511E15" w:rsidRPr="00AB7043" w:rsidRDefault="00511E15" w:rsidP="00511E15">
      <w:pPr>
        <w:widowControl w:val="0"/>
        <w:ind w:firstLine="540"/>
        <w:jc w:val="both"/>
        <w:rPr>
          <w:rStyle w:val="SUBST"/>
          <w:szCs w:val="22"/>
        </w:rPr>
      </w:pPr>
      <w:r w:rsidRPr="00AB7043">
        <w:rPr>
          <w:rStyle w:val="SUBST"/>
          <w:szCs w:val="22"/>
        </w:rPr>
        <w:t>а) полное наименование (Ф.И.О. – для физического лица) лица, уполномоченного получать суммы погашения по Биржевым облигациям;</w:t>
      </w:r>
    </w:p>
    <w:p w:rsidR="00511E15" w:rsidRPr="00AB7043" w:rsidRDefault="00511E15" w:rsidP="00511E15">
      <w:pPr>
        <w:widowControl w:val="0"/>
        <w:ind w:firstLine="540"/>
        <w:jc w:val="both"/>
        <w:rPr>
          <w:rStyle w:val="SUBST"/>
          <w:szCs w:val="22"/>
        </w:rPr>
      </w:pPr>
      <w:r w:rsidRPr="00AB7043">
        <w:rPr>
          <w:rStyle w:val="SUBST"/>
          <w:szCs w:val="22"/>
        </w:rPr>
        <w:t>б) количество Биржевых облигаций, учитываемых на счете депо лица, уполномоченного владельцем получать суммы погашения по Биржевым облигациям;</w:t>
      </w:r>
    </w:p>
    <w:p w:rsidR="00511E15" w:rsidRPr="00AB7043" w:rsidRDefault="00511E15" w:rsidP="00511E15">
      <w:pPr>
        <w:widowControl w:val="0"/>
        <w:ind w:firstLine="540"/>
        <w:jc w:val="both"/>
        <w:rPr>
          <w:rStyle w:val="SUBST"/>
          <w:szCs w:val="22"/>
        </w:rPr>
      </w:pPr>
      <w:r w:rsidRPr="00AB7043">
        <w:rPr>
          <w:rStyle w:val="SUBST"/>
          <w:szCs w:val="22"/>
        </w:rPr>
        <w:t>в) место нахождения и почтовый адрес лица, уполномоченного получать суммы погашения по Биржевым облигациям;</w:t>
      </w:r>
    </w:p>
    <w:p w:rsidR="00511E15" w:rsidRPr="00AB7043" w:rsidRDefault="00511E15" w:rsidP="00511E15">
      <w:pPr>
        <w:widowControl w:val="0"/>
        <w:ind w:firstLine="539"/>
        <w:jc w:val="both"/>
        <w:rPr>
          <w:rStyle w:val="SUBST"/>
          <w:szCs w:val="22"/>
        </w:rPr>
      </w:pPr>
      <w:r w:rsidRPr="00AB7043">
        <w:rPr>
          <w:rStyle w:val="SUBST"/>
          <w:szCs w:val="22"/>
        </w:rPr>
        <w:t xml:space="preserve">г) реквизиты банковского счёта лица, уполномоченного владельцем получать суммы погашения по Биржевым облигациям, а именно: </w:t>
      </w:r>
    </w:p>
    <w:p w:rsidR="00511E15" w:rsidRPr="00AB7043" w:rsidRDefault="00511E15" w:rsidP="00511E15">
      <w:pPr>
        <w:widowControl w:val="0"/>
        <w:ind w:firstLine="539"/>
        <w:jc w:val="both"/>
        <w:rPr>
          <w:rStyle w:val="SUBST"/>
          <w:szCs w:val="22"/>
        </w:rPr>
      </w:pPr>
      <w:r w:rsidRPr="00AB7043">
        <w:rPr>
          <w:rStyle w:val="SUBST"/>
          <w:szCs w:val="22"/>
        </w:rPr>
        <w:t>номер счета в банке;</w:t>
      </w:r>
    </w:p>
    <w:p w:rsidR="00511E15" w:rsidRPr="00AB7043" w:rsidRDefault="00511E15" w:rsidP="00511E15">
      <w:pPr>
        <w:widowControl w:val="0"/>
        <w:ind w:firstLine="539"/>
        <w:jc w:val="both"/>
        <w:rPr>
          <w:rStyle w:val="SUBST"/>
          <w:szCs w:val="22"/>
        </w:rPr>
      </w:pPr>
      <w:r w:rsidRPr="00AB7043">
        <w:rPr>
          <w:rStyle w:val="SUBST"/>
          <w:szCs w:val="22"/>
        </w:rPr>
        <w:t>наименование банка (с указанием города банка), в котором открыт счет;</w:t>
      </w:r>
    </w:p>
    <w:p w:rsidR="00511E15" w:rsidRPr="00AB7043" w:rsidRDefault="00511E15" w:rsidP="00511E15">
      <w:pPr>
        <w:widowControl w:val="0"/>
        <w:ind w:firstLine="539"/>
        <w:jc w:val="both"/>
        <w:rPr>
          <w:rStyle w:val="SUBST"/>
          <w:szCs w:val="22"/>
        </w:rPr>
      </w:pPr>
      <w:r w:rsidRPr="00AB7043">
        <w:rPr>
          <w:rStyle w:val="SUBST"/>
          <w:szCs w:val="22"/>
        </w:rPr>
        <w:t>корреспондентский счет банка, в котором открыт счет;</w:t>
      </w:r>
    </w:p>
    <w:p w:rsidR="00511E15" w:rsidRPr="00AB7043" w:rsidRDefault="00511E15" w:rsidP="00511E15">
      <w:pPr>
        <w:widowControl w:val="0"/>
        <w:ind w:firstLine="540"/>
        <w:jc w:val="both"/>
        <w:rPr>
          <w:rStyle w:val="SUBST"/>
          <w:szCs w:val="22"/>
        </w:rPr>
      </w:pPr>
      <w:r w:rsidRPr="00AB7043">
        <w:rPr>
          <w:rStyle w:val="SUBST"/>
          <w:szCs w:val="22"/>
        </w:rPr>
        <w:t>банковский идентификационный код банка, в котором открыт счет;</w:t>
      </w:r>
    </w:p>
    <w:p w:rsidR="00511E15" w:rsidRPr="00AB7043" w:rsidRDefault="00511E15" w:rsidP="00511E15">
      <w:pPr>
        <w:widowControl w:val="0"/>
        <w:ind w:firstLine="540"/>
        <w:jc w:val="both"/>
        <w:rPr>
          <w:rStyle w:val="SUBST"/>
          <w:szCs w:val="22"/>
        </w:rPr>
      </w:pPr>
      <w:r w:rsidRPr="00AB7043">
        <w:rPr>
          <w:rStyle w:val="SUBST"/>
          <w:szCs w:val="22"/>
        </w:rPr>
        <w:t>д) идентификационный номер налогоплательщика (ИНН) лица, уполномоченного получать суммы погашения по Биржевым облигациям;</w:t>
      </w:r>
    </w:p>
    <w:p w:rsidR="00511E15" w:rsidRPr="00AB7043" w:rsidRDefault="00511E15" w:rsidP="00511E15">
      <w:pPr>
        <w:widowControl w:val="0"/>
        <w:ind w:firstLine="539"/>
        <w:jc w:val="both"/>
        <w:rPr>
          <w:rStyle w:val="SUBST"/>
          <w:szCs w:val="22"/>
        </w:rPr>
      </w:pPr>
      <w:r w:rsidRPr="00AB7043">
        <w:rPr>
          <w:rStyle w:val="SUBST"/>
          <w:szCs w:val="22"/>
        </w:rPr>
        <w:t>е) налоговый статус лица, уполномоченного получать суммы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511E15" w:rsidRPr="00AB7043" w:rsidRDefault="00511E15" w:rsidP="00511E15">
      <w:pPr>
        <w:widowControl w:val="0"/>
        <w:ind w:firstLine="539"/>
        <w:jc w:val="both"/>
        <w:rPr>
          <w:rStyle w:val="SUBST"/>
          <w:szCs w:val="22"/>
        </w:rPr>
      </w:pPr>
      <w:r w:rsidRPr="00AB7043">
        <w:rPr>
          <w:rStyle w:val="SUBST"/>
          <w:szCs w:val="22"/>
        </w:rPr>
        <w:t>ж) код причины постановки на учет (КПП) лица, уполномоченного получать суммы погашения по Биржевым облигациям (при его наличии).</w:t>
      </w:r>
    </w:p>
    <w:p w:rsidR="00511E15" w:rsidRPr="00AB7043" w:rsidRDefault="00511E15" w:rsidP="00511E15">
      <w:pPr>
        <w:ind w:firstLine="567"/>
        <w:jc w:val="both"/>
        <w:rPr>
          <w:b/>
          <w:bCs/>
          <w:i/>
          <w:iCs/>
          <w:sz w:val="22"/>
          <w:szCs w:val="22"/>
        </w:rPr>
      </w:pPr>
      <w:r w:rsidRPr="00AB7043">
        <w:rPr>
          <w:rStyle w:val="SUBST"/>
          <w:szCs w:val="22"/>
        </w:rPr>
        <w:t>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w:t>
      </w:r>
      <w:r w:rsidRPr="00AB7043">
        <w:rPr>
          <w:b/>
          <w:bCs/>
          <w:i/>
          <w:iCs/>
          <w:sz w:val="22"/>
          <w:szCs w:val="22"/>
        </w:rPr>
        <w:t xml:space="preserve"> номинальный держатель обязан передать в НДЦ, а НДЦ обязан включить в Перечень владельцев и/или номинальных держателей </w:t>
      </w:r>
      <w:r w:rsidRPr="00AB7043">
        <w:rPr>
          <w:rStyle w:val="SUBST"/>
          <w:szCs w:val="22"/>
        </w:rPr>
        <w:t>Биржевых облигаций</w:t>
      </w:r>
      <w:r w:rsidRPr="00AB7043">
        <w:rPr>
          <w:b/>
          <w:bCs/>
          <w:i/>
          <w:iCs/>
          <w:sz w:val="22"/>
          <w:szCs w:val="22"/>
        </w:rPr>
        <w:t xml:space="preserve"> для выплаты сумм погашения следующую информацию относительно физических лиц – нерезидентов Российской Федерации и юридических лиц - нерезидентов Российской Федерации, являющихся владельцами </w:t>
      </w:r>
      <w:r w:rsidRPr="00AB7043">
        <w:rPr>
          <w:rStyle w:val="SUBST"/>
          <w:szCs w:val="22"/>
        </w:rPr>
        <w:t>Биржевых облигаций</w:t>
      </w:r>
      <w:r w:rsidRPr="00AB7043">
        <w:rPr>
          <w:b/>
          <w:bCs/>
          <w:i/>
          <w:iCs/>
          <w:sz w:val="22"/>
          <w:szCs w:val="22"/>
        </w:rPr>
        <w:t>, независимо от того уполномочен номинальный держатель получать суммы погашения по Биржевым облигациям или нет:</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полное наименование/Ф.И.О. владельца Биржевых облигаций;</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количество принадлежащих владельцу Биржевых облигаций;</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полное наименование лица, уполномоченного получать суммы погашения по Биржевым облигациям;</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место нахождения (или регистрации – для физических лиц) и почтовый адрес, включая индекс, владельца Биржевых облигаций;</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реквизиты банковского счета лица, уполномоченного получать суммы погашения по Биржевым облигациям;</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 xml:space="preserve">идентификационный номер налогоплательщика (ИНН) владельца Биржевых облигаций; </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налоговый статус владельца Биржевых облигаций.</w:t>
      </w:r>
    </w:p>
    <w:p w:rsidR="00511E15" w:rsidRPr="00AB7043" w:rsidRDefault="00511E15" w:rsidP="00511E15">
      <w:pPr>
        <w:ind w:firstLine="567"/>
        <w:jc w:val="both"/>
        <w:rPr>
          <w:b/>
          <w:bCs/>
          <w:i/>
          <w:iCs/>
          <w:sz w:val="22"/>
          <w:szCs w:val="22"/>
        </w:rPr>
      </w:pPr>
      <w:r w:rsidRPr="00AB7043">
        <w:rPr>
          <w:b/>
          <w:bCs/>
          <w:i/>
          <w:iCs/>
          <w:sz w:val="22"/>
          <w:szCs w:val="22"/>
        </w:rPr>
        <w:t xml:space="preserve">а) в случае если владельцем </w:t>
      </w:r>
      <w:r w:rsidRPr="00AB7043">
        <w:rPr>
          <w:rStyle w:val="SUBST"/>
          <w:szCs w:val="22"/>
        </w:rPr>
        <w:t>Биржевых облигаций</w:t>
      </w:r>
      <w:r w:rsidRPr="00AB7043">
        <w:rPr>
          <w:b/>
          <w:bCs/>
          <w:i/>
          <w:iCs/>
          <w:sz w:val="22"/>
          <w:szCs w:val="22"/>
        </w:rPr>
        <w:t xml:space="preserve"> является юридическое лицо-нерезидент дополнительно указывается:</w:t>
      </w:r>
    </w:p>
    <w:p w:rsidR="00511E15" w:rsidRPr="00AB7043" w:rsidRDefault="00511E15" w:rsidP="00511E15">
      <w:pPr>
        <w:ind w:firstLine="567"/>
        <w:jc w:val="both"/>
        <w:rPr>
          <w:b/>
          <w:bCs/>
          <w:i/>
          <w:iCs/>
          <w:sz w:val="22"/>
          <w:szCs w:val="22"/>
        </w:rPr>
      </w:pPr>
      <w:r w:rsidRPr="00AB7043">
        <w:rPr>
          <w:b/>
          <w:bCs/>
          <w:i/>
          <w:iCs/>
          <w:sz w:val="22"/>
          <w:szCs w:val="22"/>
        </w:rPr>
        <w:t xml:space="preserve">- </w:t>
      </w:r>
      <w:r w:rsidRPr="00AB7043">
        <w:rPr>
          <w:rStyle w:val="SUBST"/>
          <w:szCs w:val="22"/>
        </w:rPr>
        <w:t>код иностранной организации (КИО)</w:t>
      </w:r>
      <w:r w:rsidRPr="00AB7043">
        <w:rPr>
          <w:b/>
          <w:bCs/>
          <w:i/>
          <w:iCs/>
          <w:sz w:val="22"/>
          <w:szCs w:val="22"/>
        </w:rPr>
        <w:t xml:space="preserve"> – при наличии;</w:t>
      </w:r>
    </w:p>
    <w:p w:rsidR="00511E15" w:rsidRPr="00AB7043" w:rsidRDefault="00511E15" w:rsidP="00511E15">
      <w:pPr>
        <w:ind w:firstLine="567"/>
        <w:jc w:val="both"/>
        <w:rPr>
          <w:b/>
          <w:bCs/>
          <w:i/>
          <w:iCs/>
          <w:sz w:val="22"/>
          <w:szCs w:val="22"/>
        </w:rPr>
      </w:pPr>
      <w:r w:rsidRPr="00AB7043">
        <w:rPr>
          <w:b/>
          <w:bCs/>
          <w:i/>
          <w:iCs/>
          <w:sz w:val="22"/>
          <w:szCs w:val="22"/>
        </w:rPr>
        <w:t xml:space="preserve">б) в случае если владельцем </w:t>
      </w:r>
      <w:r w:rsidRPr="00AB7043">
        <w:rPr>
          <w:rStyle w:val="SUBST"/>
          <w:szCs w:val="22"/>
        </w:rPr>
        <w:t>Биржевых облигаций</w:t>
      </w:r>
      <w:r w:rsidRPr="00AB7043">
        <w:rPr>
          <w:b/>
          <w:bCs/>
          <w:i/>
          <w:iCs/>
          <w:sz w:val="22"/>
          <w:szCs w:val="22"/>
        </w:rPr>
        <w:t xml:space="preserve"> является физическое лицо дополнительно указывается:</w:t>
      </w:r>
    </w:p>
    <w:p w:rsidR="00511E15" w:rsidRPr="00AB7043" w:rsidRDefault="00511E15" w:rsidP="00511E15">
      <w:pPr>
        <w:ind w:firstLine="567"/>
        <w:jc w:val="both"/>
        <w:rPr>
          <w:b/>
          <w:bCs/>
          <w:i/>
          <w:iCs/>
          <w:sz w:val="22"/>
          <w:szCs w:val="22"/>
        </w:rPr>
      </w:pPr>
      <w:r w:rsidRPr="00AB7043">
        <w:rPr>
          <w:b/>
          <w:bCs/>
          <w:i/>
          <w:iCs/>
          <w:sz w:val="22"/>
          <w:szCs w:val="22"/>
        </w:rPr>
        <w:t>- вид, номер, дата и место выдачи документа, удостоверяющего личность владельца, наименование органа, выдавшего документ;</w:t>
      </w:r>
    </w:p>
    <w:p w:rsidR="00511E15" w:rsidRPr="00AB7043" w:rsidRDefault="00511E15" w:rsidP="00511E15">
      <w:pPr>
        <w:ind w:firstLine="567"/>
        <w:jc w:val="both"/>
        <w:rPr>
          <w:b/>
          <w:bCs/>
          <w:i/>
          <w:iCs/>
          <w:sz w:val="22"/>
          <w:szCs w:val="22"/>
        </w:rPr>
      </w:pPr>
      <w:r w:rsidRPr="00AB7043">
        <w:rPr>
          <w:b/>
          <w:bCs/>
          <w:i/>
          <w:iCs/>
          <w:sz w:val="22"/>
          <w:szCs w:val="22"/>
        </w:rPr>
        <w:lastRenderedPageBreak/>
        <w:t>- число, месяц и год рождения владельца;</w:t>
      </w:r>
    </w:p>
    <w:p w:rsidR="00511E15" w:rsidRPr="00AB7043" w:rsidRDefault="00511E15" w:rsidP="00511E15">
      <w:pPr>
        <w:ind w:firstLine="567"/>
        <w:jc w:val="both"/>
        <w:rPr>
          <w:b/>
          <w:bCs/>
          <w:i/>
          <w:iCs/>
          <w:sz w:val="22"/>
          <w:szCs w:val="22"/>
        </w:rPr>
      </w:pPr>
      <w:r w:rsidRPr="00AB7043">
        <w:rPr>
          <w:b/>
          <w:bCs/>
          <w:i/>
          <w:iCs/>
          <w:sz w:val="22"/>
          <w:szCs w:val="22"/>
        </w:rPr>
        <w:t>-</w:t>
      </w:r>
      <w:r w:rsidRPr="00AB7043">
        <w:rPr>
          <w:sz w:val="22"/>
          <w:szCs w:val="22"/>
        </w:rPr>
        <w:t xml:space="preserve"> </w:t>
      </w:r>
      <w:r w:rsidRPr="00AB7043">
        <w:rPr>
          <w:b/>
          <w:bCs/>
          <w:i/>
          <w:iCs/>
          <w:sz w:val="22"/>
          <w:szCs w:val="22"/>
        </w:rPr>
        <w:t>место регистрации и почтовый адрес, включая индекс владельца Биржевых облигаций;</w:t>
      </w:r>
    </w:p>
    <w:p w:rsidR="00511E15" w:rsidRPr="00AB7043" w:rsidRDefault="00511E15" w:rsidP="00511E15">
      <w:pPr>
        <w:widowControl w:val="0"/>
        <w:autoSpaceDE/>
        <w:autoSpaceDN/>
        <w:ind w:left="567"/>
        <w:jc w:val="both"/>
        <w:rPr>
          <w:b/>
          <w:bCs/>
          <w:i/>
          <w:iCs/>
          <w:sz w:val="22"/>
          <w:szCs w:val="22"/>
        </w:rPr>
      </w:pPr>
      <w:r w:rsidRPr="00AB7043">
        <w:rPr>
          <w:b/>
          <w:bCs/>
          <w:i/>
          <w:iCs/>
          <w:sz w:val="22"/>
          <w:szCs w:val="22"/>
        </w:rPr>
        <w:t>-</w:t>
      </w:r>
      <w:r w:rsidRPr="00AB7043">
        <w:rPr>
          <w:b/>
          <w:bCs/>
          <w:i/>
          <w:iCs/>
          <w:sz w:val="22"/>
          <w:szCs w:val="22"/>
          <w:lang w:val="en-US"/>
        </w:rPr>
        <w:t> </w:t>
      </w:r>
      <w:r w:rsidRPr="00AB7043">
        <w:rPr>
          <w:b/>
          <w:bCs/>
          <w:i/>
          <w:iCs/>
          <w:sz w:val="22"/>
          <w:szCs w:val="22"/>
        </w:rPr>
        <w:t>ИНН владельца Биржевых облигаций (при его наличии);</w:t>
      </w:r>
    </w:p>
    <w:p w:rsidR="00511E15" w:rsidRPr="00AB7043" w:rsidRDefault="00511E15" w:rsidP="00511E15">
      <w:pPr>
        <w:ind w:firstLine="567"/>
        <w:jc w:val="both"/>
        <w:rPr>
          <w:b/>
          <w:bCs/>
          <w:i/>
          <w:iCs/>
          <w:sz w:val="22"/>
          <w:szCs w:val="22"/>
        </w:rPr>
      </w:pPr>
      <w:r w:rsidRPr="00AB7043">
        <w:rPr>
          <w:b/>
          <w:bCs/>
          <w:i/>
          <w:iCs/>
          <w:sz w:val="22"/>
          <w:szCs w:val="22"/>
        </w:rPr>
        <w:t>- номер свидетельства государственного пенсионного страхования владельца (при его наличии).</w:t>
      </w:r>
    </w:p>
    <w:p w:rsidR="00511E15" w:rsidRPr="00AB7043" w:rsidRDefault="00511E15" w:rsidP="00511E15">
      <w:pPr>
        <w:widowControl w:val="0"/>
        <w:ind w:firstLine="567"/>
        <w:jc w:val="both"/>
        <w:rPr>
          <w:rStyle w:val="SUBST"/>
          <w:szCs w:val="22"/>
        </w:rPr>
      </w:pPr>
      <w:r w:rsidRPr="00AB7043">
        <w:rPr>
          <w:rStyle w:val="SUBST"/>
          <w:szCs w:val="22"/>
        </w:rPr>
        <w:t>Владельцы Биржевых облигаций, их уполномоченные лица, в том числе депоненты НДЦ, самостоятельно отслеживают полноту и актуальность реквизитов банковского счета, предоставленных ими в НДЦ. В случае непредставления или несвоевременного представления вышеуказанными лицами НДЦ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НДЦ,</w:t>
      </w:r>
      <w:r w:rsidRPr="00AB7043">
        <w:rPr>
          <w:b/>
          <w:bCs/>
          <w:i/>
          <w:iCs/>
          <w:sz w:val="22"/>
          <w:szCs w:val="22"/>
        </w:rPr>
        <w:t xml:space="preserve">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w:t>
      </w:r>
      <w:r w:rsidRPr="00AB7043">
        <w:rPr>
          <w:rStyle w:val="SUBST"/>
          <w:szCs w:val="22"/>
        </w:rPr>
        <w:t>Биржевых облигаций</w:t>
      </w:r>
      <w:r w:rsidRPr="00AB7043">
        <w:rPr>
          <w:b/>
          <w:bCs/>
          <w:i/>
          <w:iCs/>
          <w:sz w:val="22"/>
          <w:szCs w:val="22"/>
        </w:rPr>
        <w:t xml:space="preserve"> не имеет права требовать начисления процентов или какой-либо иной компенсации за такую задержку в платеже</w:t>
      </w:r>
      <w:r w:rsidRPr="00AB7043">
        <w:rPr>
          <w:rStyle w:val="SUBST"/>
          <w:szCs w:val="22"/>
        </w:rPr>
        <w:t>.</w:t>
      </w:r>
    </w:p>
    <w:p w:rsidR="00511E15" w:rsidRPr="00AB7043" w:rsidRDefault="00511E15" w:rsidP="00511E15">
      <w:pPr>
        <w:widowControl w:val="0"/>
        <w:ind w:firstLine="540"/>
        <w:jc w:val="both"/>
        <w:rPr>
          <w:b/>
          <w:bCs/>
          <w:i/>
          <w:iCs/>
          <w:sz w:val="22"/>
          <w:szCs w:val="22"/>
        </w:rPr>
      </w:pPr>
      <w:r w:rsidRPr="00AB7043">
        <w:rPr>
          <w:b/>
          <w:bCs/>
          <w:i/>
          <w:iCs/>
          <w:sz w:val="22"/>
          <w:szCs w:val="22"/>
        </w:rPr>
        <w:t>Эмитент перечисляет необходимые денежные средства для погашения Биржевых облигаций на счёт Платёжного агента в сроки и в порядке, установленные Договором, заключенным между Эмитентом и Платежным агентом.</w:t>
      </w:r>
    </w:p>
    <w:p w:rsidR="00511E15" w:rsidRPr="00AB7043" w:rsidRDefault="00511E15" w:rsidP="00511E15">
      <w:pPr>
        <w:widowControl w:val="0"/>
        <w:ind w:firstLine="540"/>
        <w:jc w:val="both"/>
        <w:rPr>
          <w:rStyle w:val="SUBST"/>
          <w:szCs w:val="22"/>
        </w:rPr>
      </w:pPr>
      <w:r w:rsidRPr="00AB7043">
        <w:rPr>
          <w:rStyle w:val="SUBST"/>
          <w:szCs w:val="22"/>
        </w:rPr>
        <w:t>На основании Перечня владельцев и/или номинальных держателей Биржевых облигаций для выплаты погашения Биржевых облигаций, предоставленного Депозитарием, Платёжный агент рассчитывает суммы денежных средств, подлежащих выплате каждому из лиц, уполномоченных на получение сумм погашения по Биржевым облигациям.</w:t>
      </w:r>
    </w:p>
    <w:p w:rsidR="00511E15" w:rsidRPr="00AB7043" w:rsidRDefault="00511E15" w:rsidP="00511E15">
      <w:pPr>
        <w:widowControl w:val="0"/>
        <w:ind w:firstLine="540"/>
        <w:jc w:val="both"/>
        <w:rPr>
          <w:rStyle w:val="SUBST"/>
          <w:szCs w:val="22"/>
        </w:rPr>
      </w:pPr>
      <w:r w:rsidRPr="00AB7043">
        <w:rPr>
          <w:rStyle w:val="SUBST"/>
          <w:szCs w:val="22"/>
        </w:rPr>
        <w:t>В дату погашения Биржевых облигаций Платёжный агент перечисляет полученные от Эмитента денежные средства на счета лиц, уполномоченных на получение сумм погашения по Биржевым облигациям в пользу владельцев Биржевых облигаций, указанных в Перечне владельцев и/или номинальных держателей Биржевых облигаций.</w:t>
      </w:r>
    </w:p>
    <w:p w:rsidR="00511E15" w:rsidRPr="00AB7043" w:rsidRDefault="00511E15" w:rsidP="00511E15">
      <w:pPr>
        <w:widowControl w:val="0"/>
        <w:ind w:firstLine="540"/>
        <w:jc w:val="both"/>
        <w:rPr>
          <w:rStyle w:val="SUBST"/>
          <w:szCs w:val="22"/>
        </w:rPr>
      </w:pPr>
      <w:r w:rsidRPr="00AB7043">
        <w:rPr>
          <w:rStyle w:val="SUBST"/>
          <w:szCs w:val="22"/>
        </w:rPr>
        <w:t>В случае, если одно лицо уполномочено на получение сумм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511E15" w:rsidRPr="00AB7043" w:rsidRDefault="00511E15" w:rsidP="00511E15">
      <w:pPr>
        <w:adjustRightInd w:val="0"/>
        <w:ind w:firstLine="567"/>
        <w:jc w:val="both"/>
        <w:rPr>
          <w:b/>
          <w:bCs/>
          <w:i/>
          <w:iCs/>
          <w:sz w:val="22"/>
          <w:szCs w:val="22"/>
        </w:rPr>
      </w:pPr>
      <w:r w:rsidRPr="00AB7043">
        <w:rPr>
          <w:b/>
          <w:bCs/>
          <w:i/>
          <w:iCs/>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511E15" w:rsidRPr="00AB7043" w:rsidRDefault="00511E15" w:rsidP="00511E15">
      <w:pPr>
        <w:widowControl w:val="0"/>
        <w:ind w:firstLine="540"/>
        <w:jc w:val="both"/>
        <w:rPr>
          <w:rStyle w:val="SUBST"/>
          <w:szCs w:val="22"/>
        </w:rPr>
      </w:pPr>
      <w:r w:rsidRPr="00AB7043">
        <w:rPr>
          <w:rStyle w:val="SUBST"/>
          <w:szCs w:val="22"/>
        </w:rP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погашения, признается надлежащим в том числе, в случае отчуждения Биржевых облигаций после даты составления вышеуказанного Перечня.</w:t>
      </w:r>
    </w:p>
    <w:p w:rsidR="00511E15" w:rsidRPr="00AB7043" w:rsidRDefault="00511E15" w:rsidP="00511E15">
      <w:pPr>
        <w:widowControl w:val="0"/>
        <w:ind w:firstLine="540"/>
        <w:jc w:val="both"/>
        <w:rPr>
          <w:rStyle w:val="SUBST"/>
          <w:szCs w:val="22"/>
        </w:rPr>
      </w:pPr>
      <w:r w:rsidRPr="00AB7043">
        <w:rPr>
          <w:rStyle w:val="SUBST"/>
          <w:szCs w:val="22"/>
        </w:rPr>
        <w:t>Обязательства Эмитента по уплате сумм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511E15" w:rsidRPr="00AB7043" w:rsidRDefault="00511E15" w:rsidP="00511E15">
      <w:pPr>
        <w:widowControl w:val="0"/>
        <w:ind w:firstLine="540"/>
        <w:jc w:val="both"/>
        <w:rPr>
          <w:rStyle w:val="SUBST"/>
          <w:szCs w:val="22"/>
        </w:rPr>
      </w:pPr>
      <w:r w:rsidRPr="00AB7043">
        <w:rPr>
          <w:rStyle w:val="SUBST"/>
          <w:szCs w:val="22"/>
        </w:rPr>
        <w:t xml:space="preserve">Списание </w:t>
      </w:r>
      <w:r w:rsidRPr="00AB7043">
        <w:rPr>
          <w:b/>
          <w:bCs/>
          <w:i/>
          <w:iCs/>
          <w:sz w:val="22"/>
          <w:szCs w:val="22"/>
        </w:rPr>
        <w:t>Биржевых облигаций</w:t>
      </w:r>
      <w:r w:rsidRPr="00AB7043">
        <w:rPr>
          <w:rStyle w:val="SUBST"/>
          <w:szCs w:val="22"/>
        </w:rPr>
        <w:t xml:space="preserve"> со счетов депо при погашении производится после исполнения Эмитентом всех обязательств перед владельцами Биржевых облигаций по выплате доходов и полной номинальной стоимости </w:t>
      </w:r>
      <w:r w:rsidRPr="00AB7043">
        <w:rPr>
          <w:b/>
          <w:bCs/>
          <w:i/>
          <w:iCs/>
          <w:sz w:val="22"/>
          <w:szCs w:val="22"/>
        </w:rPr>
        <w:t>Биржевых облигаций</w:t>
      </w:r>
      <w:r w:rsidRPr="00AB7043">
        <w:rPr>
          <w:rStyle w:val="SUBST"/>
          <w:szCs w:val="22"/>
        </w:rPr>
        <w:t>.</w:t>
      </w:r>
    </w:p>
    <w:p w:rsidR="00511E15" w:rsidRPr="00AB7043" w:rsidRDefault="00511E15" w:rsidP="00511E15">
      <w:pPr>
        <w:jc w:val="both"/>
        <w:rPr>
          <w:b/>
          <w:sz w:val="22"/>
          <w:szCs w:val="22"/>
        </w:rPr>
      </w:pPr>
      <w:r w:rsidRPr="00AB7043">
        <w:rPr>
          <w:rStyle w:val="SUBST"/>
          <w:szCs w:val="22"/>
        </w:rPr>
        <w:t>Погашение Сертификата Биржевых облигаций осуществляется после списания всех Биржевых облигаций со счетов депо владельцев и номинальных держателей Биржевых облигаций в НДЦ.</w:t>
      </w:r>
    </w:p>
    <w:p w:rsidR="00511E15" w:rsidRPr="00AB7043" w:rsidRDefault="00511E15" w:rsidP="00511E15">
      <w:pPr>
        <w:numPr>
          <w:ilvl w:val="1"/>
          <w:numId w:val="13"/>
        </w:numPr>
        <w:ind w:left="709" w:hanging="709"/>
        <w:jc w:val="both"/>
        <w:rPr>
          <w:b/>
          <w:sz w:val="22"/>
          <w:szCs w:val="22"/>
        </w:rPr>
      </w:pPr>
      <w:r w:rsidRPr="00AB7043">
        <w:rPr>
          <w:b/>
          <w:sz w:val="22"/>
          <w:szCs w:val="22"/>
        </w:rPr>
        <w:t xml:space="preserve">Текст измененной редакции раздела «Иные условия и порядок погашения облигаций» п.9.2 </w:t>
      </w:r>
      <w:r w:rsidR="00FC3D8D">
        <w:rPr>
          <w:b/>
          <w:sz w:val="22"/>
          <w:szCs w:val="22"/>
        </w:rPr>
        <w:t>оборотной стороны Сертификата</w:t>
      </w:r>
      <w:r w:rsidRPr="00AB7043">
        <w:rPr>
          <w:b/>
          <w:sz w:val="22"/>
          <w:szCs w:val="22"/>
        </w:rPr>
        <w:t>:</w:t>
      </w:r>
    </w:p>
    <w:p w:rsidR="00511E15" w:rsidRPr="00AB7043" w:rsidRDefault="00511E15" w:rsidP="00511E15">
      <w:pPr>
        <w:adjustRightInd w:val="0"/>
        <w:ind w:firstLine="540"/>
        <w:jc w:val="both"/>
        <w:rPr>
          <w:sz w:val="22"/>
          <w:szCs w:val="22"/>
        </w:rPr>
      </w:pPr>
      <w:r w:rsidRPr="00AB7043">
        <w:rPr>
          <w:sz w:val="22"/>
          <w:szCs w:val="22"/>
        </w:rPr>
        <w:t xml:space="preserve">Иные условия и порядок погашения облигаций: </w:t>
      </w:r>
    </w:p>
    <w:p w:rsidR="00511E15" w:rsidRPr="00AB7043" w:rsidRDefault="00511E15" w:rsidP="00511E15">
      <w:pPr>
        <w:pStyle w:val="NormalPrefix"/>
        <w:spacing w:before="0" w:after="0"/>
        <w:ind w:firstLine="540"/>
        <w:jc w:val="both"/>
        <w:rPr>
          <w:rStyle w:val="SUBST"/>
        </w:rPr>
      </w:pPr>
      <w:r w:rsidRPr="00AB7043">
        <w:rPr>
          <w:rStyle w:val="SUBST"/>
        </w:rPr>
        <w:t>Погашение Биржевых облигаций производится платежным агентом по поручению и за счет Эмитента (далее – «Платежный агент»), функции которого выполняет:</w:t>
      </w:r>
    </w:p>
    <w:p w:rsidR="00511E15" w:rsidRPr="00AB7043" w:rsidRDefault="00511E15" w:rsidP="00511E15">
      <w:pPr>
        <w:pStyle w:val="NormalPrefix"/>
        <w:spacing w:before="0" w:after="0"/>
        <w:ind w:firstLine="540"/>
        <w:jc w:val="both"/>
        <w:rPr>
          <w:rStyle w:val="SUBST"/>
        </w:rPr>
      </w:pPr>
      <w:r w:rsidRPr="00AB7043">
        <w:rPr>
          <w:rStyle w:val="SUBST"/>
          <w:b w:val="0"/>
          <w:bCs/>
          <w:i w:val="0"/>
          <w:iCs/>
        </w:rPr>
        <w:t>Полное фирменное наименование:</w:t>
      </w:r>
      <w:r w:rsidRPr="00AB7043">
        <w:rPr>
          <w:rStyle w:val="SUBST"/>
        </w:rPr>
        <w:t xml:space="preserve"> Небанковская кредитная организации закрытое акционерное общество «Национальный расчетный депозитарий»;</w:t>
      </w:r>
    </w:p>
    <w:p w:rsidR="00511E15" w:rsidRPr="00AB7043" w:rsidRDefault="00511E15" w:rsidP="00511E15">
      <w:pPr>
        <w:pStyle w:val="NormalPrefix"/>
        <w:spacing w:before="0" w:after="0"/>
        <w:ind w:firstLine="540"/>
        <w:jc w:val="both"/>
        <w:rPr>
          <w:rStyle w:val="SUBST"/>
        </w:rPr>
      </w:pPr>
      <w:r w:rsidRPr="00AB7043">
        <w:rPr>
          <w:rStyle w:val="SUBST"/>
          <w:b w:val="0"/>
          <w:bCs/>
          <w:i w:val="0"/>
          <w:iCs/>
        </w:rPr>
        <w:t>Сокращенное фирменное наименование:</w:t>
      </w:r>
      <w:r w:rsidRPr="00AB7043">
        <w:rPr>
          <w:rStyle w:val="SUBST"/>
        </w:rPr>
        <w:t xml:space="preserve"> НКО ЗАО НРД;</w:t>
      </w:r>
    </w:p>
    <w:p w:rsidR="00511E15" w:rsidRPr="00AB7043" w:rsidRDefault="00511E15" w:rsidP="00511E15">
      <w:pPr>
        <w:ind w:firstLine="540"/>
        <w:jc w:val="both"/>
        <w:rPr>
          <w:sz w:val="22"/>
          <w:szCs w:val="22"/>
        </w:rPr>
      </w:pPr>
      <w:r w:rsidRPr="00AB7043">
        <w:rPr>
          <w:sz w:val="22"/>
          <w:szCs w:val="22"/>
        </w:rPr>
        <w:t xml:space="preserve">Место нахождения: </w:t>
      </w:r>
      <w:r w:rsidRPr="00AB7043">
        <w:rPr>
          <w:rStyle w:val="SUBST"/>
          <w:szCs w:val="22"/>
        </w:rPr>
        <w:t>город Москва, улица Спартаковская, дом 12;</w:t>
      </w:r>
    </w:p>
    <w:p w:rsidR="00511E15" w:rsidRPr="00AB7043" w:rsidRDefault="00511E15" w:rsidP="00511E15">
      <w:pPr>
        <w:widowControl w:val="0"/>
        <w:ind w:firstLine="540"/>
        <w:jc w:val="both"/>
        <w:rPr>
          <w:sz w:val="22"/>
          <w:szCs w:val="22"/>
        </w:rPr>
      </w:pPr>
      <w:r w:rsidRPr="00AB7043">
        <w:rPr>
          <w:sz w:val="22"/>
          <w:szCs w:val="22"/>
        </w:rPr>
        <w:lastRenderedPageBreak/>
        <w:t xml:space="preserve">Почтовый адрес: </w:t>
      </w:r>
      <w:r w:rsidRPr="00AB7043">
        <w:rPr>
          <w:b/>
          <w:bCs/>
          <w:i/>
          <w:iCs/>
          <w:sz w:val="22"/>
          <w:szCs w:val="22"/>
        </w:rPr>
        <w:t>105066, г. Москва, ул. Спартаковская, дом 12.</w:t>
      </w:r>
    </w:p>
    <w:p w:rsidR="00511E15" w:rsidRPr="00AB7043" w:rsidRDefault="00511E15" w:rsidP="00511E15">
      <w:pPr>
        <w:widowControl w:val="0"/>
        <w:ind w:firstLine="540"/>
        <w:jc w:val="both"/>
        <w:rPr>
          <w:rStyle w:val="SUBST"/>
          <w:szCs w:val="22"/>
        </w:rPr>
      </w:pPr>
      <w:r w:rsidRPr="00AB7043">
        <w:rPr>
          <w:rStyle w:val="SUBST"/>
          <w:szCs w:val="22"/>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511E15" w:rsidRPr="00AB7043" w:rsidRDefault="00511E15" w:rsidP="00511E15">
      <w:pPr>
        <w:ind w:firstLine="539"/>
        <w:jc w:val="both"/>
        <w:rPr>
          <w:rStyle w:val="SUBST"/>
          <w:szCs w:val="22"/>
        </w:rPr>
      </w:pPr>
      <w:r w:rsidRPr="00AB7043">
        <w:rPr>
          <w:rStyle w:val="SUBST"/>
          <w:szCs w:val="22"/>
        </w:rPr>
        <w:t xml:space="preserve">Погашение Биржевых облигаций производится по номинальной стоимости. </w:t>
      </w:r>
    </w:p>
    <w:p w:rsidR="00511E15" w:rsidRPr="00AB7043" w:rsidRDefault="00511E15" w:rsidP="00511E15">
      <w:pPr>
        <w:widowControl w:val="0"/>
        <w:ind w:firstLine="540"/>
        <w:jc w:val="both"/>
        <w:rPr>
          <w:rStyle w:val="SUBST"/>
          <w:szCs w:val="22"/>
        </w:rPr>
      </w:pPr>
      <w:r w:rsidRPr="00AB7043">
        <w:rPr>
          <w:rStyle w:val="SUBST"/>
          <w:szCs w:val="22"/>
        </w:rPr>
        <w:t>Выплата номинальной стоимости Биржевых облигаций при их погашении производится в рублях Российской Федерации в безналичном порядке.</w:t>
      </w:r>
    </w:p>
    <w:p w:rsidR="00511E15" w:rsidRPr="00AB7043" w:rsidRDefault="00511E15" w:rsidP="00511E15">
      <w:pPr>
        <w:widowControl w:val="0"/>
        <w:ind w:firstLine="539"/>
        <w:jc w:val="both"/>
        <w:rPr>
          <w:rStyle w:val="SUBST"/>
          <w:szCs w:val="22"/>
        </w:rPr>
      </w:pPr>
      <w:r w:rsidRPr="00AB7043">
        <w:rPr>
          <w:rStyle w:val="SUBST"/>
          <w:szCs w:val="22"/>
        </w:rPr>
        <w:t>Выплата номинальной стоимости Биржевых облигаций осуществляется в следующем порядке:</w:t>
      </w:r>
    </w:p>
    <w:p w:rsidR="00511E15" w:rsidRPr="00AB7043" w:rsidRDefault="00511E15" w:rsidP="00511E15">
      <w:pPr>
        <w:widowControl w:val="0"/>
        <w:ind w:firstLine="539"/>
        <w:jc w:val="both"/>
        <w:rPr>
          <w:rStyle w:val="SUBST"/>
          <w:szCs w:val="22"/>
        </w:rPr>
      </w:pPr>
      <w:r w:rsidRPr="00AB7043">
        <w:rPr>
          <w:rStyle w:val="SUBST"/>
          <w:szCs w:val="22"/>
        </w:rPr>
        <w:t>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погашения Биржевых облигаций (далее «Дата составления перечня владельцев и/или номинальных держателей Биржевых облигаций для выплаты погашения»).</w:t>
      </w:r>
    </w:p>
    <w:p w:rsidR="00511E15" w:rsidRPr="00AB7043" w:rsidRDefault="00511E15" w:rsidP="00511E15">
      <w:pPr>
        <w:widowControl w:val="0"/>
        <w:ind w:firstLine="539"/>
        <w:jc w:val="both"/>
        <w:rPr>
          <w:rStyle w:val="SUBST"/>
          <w:szCs w:val="22"/>
        </w:rPr>
      </w:pPr>
      <w:r w:rsidRPr="00AB7043">
        <w:rPr>
          <w:rStyle w:val="SUBST"/>
          <w:szCs w:val="22"/>
        </w:rPr>
        <w:t>Презюмируется, что номинальные держатели – депоненты НРД уполномочены получать денежные средства при выплате суммы погашения по Биржевым облигациям. Депоненты НРД, являющиеся номинальными держателями и не уполномоченные своими клиентами получать денежные средства при выплате суммы погашения по Биржевым облигациям, не позднее, чем в 13 часов 00 минут (московского времени) 3 (третьего) рабочего дня до даты погашения Биржевых облигаций, передают в НРД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погашения.</w:t>
      </w:r>
    </w:p>
    <w:p w:rsidR="00511E15" w:rsidRPr="00AB7043" w:rsidRDefault="00511E15" w:rsidP="00511E15">
      <w:pPr>
        <w:widowControl w:val="0"/>
        <w:ind w:firstLine="539"/>
        <w:jc w:val="both"/>
        <w:rPr>
          <w:rStyle w:val="SUBST"/>
          <w:szCs w:val="22"/>
        </w:rPr>
      </w:pPr>
      <w:r w:rsidRPr="00AB7043">
        <w:rPr>
          <w:rStyle w:val="SUBST"/>
          <w:szCs w:val="22"/>
        </w:rPr>
        <w:t xml:space="preserve">Владелец Биржевых облигаций, если он не является депонентом НРД, может уполномочить номинального держателя облигаций – депонента НРД получать суммы от выплаты погашения Биржевых облигаций. </w:t>
      </w:r>
    </w:p>
    <w:p w:rsidR="00511E15" w:rsidRPr="00AB7043" w:rsidRDefault="00511E15" w:rsidP="00511E15">
      <w:pPr>
        <w:widowControl w:val="0"/>
        <w:ind w:firstLine="539"/>
        <w:jc w:val="both"/>
        <w:rPr>
          <w:rStyle w:val="SUBST"/>
          <w:szCs w:val="22"/>
        </w:rPr>
      </w:pPr>
      <w:r w:rsidRPr="00AB7043">
        <w:rPr>
          <w:rStyle w:val="SUBST"/>
          <w:szCs w:val="22"/>
        </w:rPr>
        <w:t>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погашения по Биржевым облигациям, то под лицом, уполномоченным получать суммы погашения по Биржевым облигациям, подразумевается номинальный держатель Биржевых облигаций.</w:t>
      </w:r>
    </w:p>
    <w:p w:rsidR="00511E15" w:rsidRPr="00AB7043" w:rsidRDefault="00511E15" w:rsidP="00511E15">
      <w:pPr>
        <w:widowControl w:val="0"/>
        <w:ind w:firstLine="539"/>
        <w:jc w:val="both"/>
        <w:rPr>
          <w:rStyle w:val="SUBST"/>
          <w:szCs w:val="22"/>
        </w:rPr>
      </w:pPr>
      <w:r w:rsidRPr="00AB7043">
        <w:rPr>
          <w:rStyle w:val="SUBST"/>
          <w:szCs w:val="22"/>
        </w:rP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погашения по Биржевым облигациям, то под лицом, уполномоченным получать суммы погашения по Биржевым облигациям, подразумевается владелец Биржевых облигаций.</w:t>
      </w:r>
    </w:p>
    <w:p w:rsidR="00511E15" w:rsidRPr="00AB7043" w:rsidRDefault="00511E15" w:rsidP="00511E15">
      <w:pPr>
        <w:widowControl w:val="0"/>
        <w:ind w:firstLine="539"/>
        <w:jc w:val="both"/>
        <w:rPr>
          <w:rStyle w:val="SUBST"/>
          <w:szCs w:val="22"/>
        </w:rPr>
      </w:pPr>
      <w:r w:rsidRPr="00AB7043">
        <w:rPr>
          <w:rStyle w:val="SUBST"/>
          <w:szCs w:val="22"/>
        </w:rPr>
        <w:t>На основании имеющихся и/или предоставленных депонентами данных НРД составляет Перечень владельцев и/или номинальных держателей Биржевых облигаций для выплаты погашения, который предоставляет Эмитенту и/или Платёжному агенту не позднее чем во 2 (второй) рабочий день до даты погашения Биржевых облигаций. Перечень владельцев и/или номинальных держателей Биржевых облигаций для выплаты погашения включает в себя следующие данные:</w:t>
      </w:r>
    </w:p>
    <w:p w:rsidR="00511E15" w:rsidRPr="00AB7043" w:rsidRDefault="00511E15" w:rsidP="00511E15">
      <w:pPr>
        <w:widowControl w:val="0"/>
        <w:ind w:firstLine="540"/>
        <w:jc w:val="both"/>
        <w:rPr>
          <w:rStyle w:val="SUBST"/>
          <w:szCs w:val="22"/>
        </w:rPr>
      </w:pPr>
      <w:r w:rsidRPr="00AB7043">
        <w:rPr>
          <w:rStyle w:val="SUBST"/>
          <w:szCs w:val="22"/>
        </w:rPr>
        <w:t>а) полное наименование (Ф.И.О. – для физического лица) лица, уполномоченного получать суммы погашения по Биржевым облигациям;</w:t>
      </w:r>
    </w:p>
    <w:p w:rsidR="00511E15" w:rsidRPr="00AB7043" w:rsidRDefault="00511E15" w:rsidP="00511E15">
      <w:pPr>
        <w:widowControl w:val="0"/>
        <w:ind w:firstLine="540"/>
        <w:jc w:val="both"/>
        <w:rPr>
          <w:rStyle w:val="SUBST"/>
          <w:szCs w:val="22"/>
        </w:rPr>
      </w:pPr>
      <w:r w:rsidRPr="00AB7043">
        <w:rPr>
          <w:rStyle w:val="SUBST"/>
          <w:szCs w:val="22"/>
        </w:rPr>
        <w:t>б) количество Биржевых облигаций, учитываемых на счете депо лица, уполномоченного владельцем получать суммы погашения по Биржевым облигациям;</w:t>
      </w:r>
    </w:p>
    <w:p w:rsidR="00511E15" w:rsidRPr="00AB7043" w:rsidRDefault="00511E15" w:rsidP="00511E15">
      <w:pPr>
        <w:widowControl w:val="0"/>
        <w:ind w:firstLine="540"/>
        <w:jc w:val="both"/>
        <w:rPr>
          <w:rStyle w:val="SUBST"/>
          <w:szCs w:val="22"/>
        </w:rPr>
      </w:pPr>
      <w:r w:rsidRPr="00AB7043">
        <w:rPr>
          <w:rStyle w:val="SUBST"/>
          <w:szCs w:val="22"/>
        </w:rPr>
        <w:t>в) место нахождения и почтовый адрес лица, уполномоченного получать суммы погашения по Биржевым облигациям;</w:t>
      </w:r>
    </w:p>
    <w:p w:rsidR="00511E15" w:rsidRPr="00AB7043" w:rsidRDefault="00511E15" w:rsidP="00511E15">
      <w:pPr>
        <w:widowControl w:val="0"/>
        <w:ind w:firstLine="539"/>
        <w:jc w:val="both"/>
        <w:rPr>
          <w:rStyle w:val="SUBST"/>
          <w:szCs w:val="22"/>
        </w:rPr>
      </w:pPr>
      <w:r w:rsidRPr="00AB7043">
        <w:rPr>
          <w:rStyle w:val="SUBST"/>
          <w:szCs w:val="22"/>
        </w:rPr>
        <w:t xml:space="preserve">г) реквизиты банковского счёта лица, уполномоченного владельцем получать суммы погашения по Биржевым облигациям, а именно: </w:t>
      </w:r>
    </w:p>
    <w:p w:rsidR="00511E15" w:rsidRPr="00AB7043" w:rsidRDefault="00511E15" w:rsidP="00511E15">
      <w:pPr>
        <w:widowControl w:val="0"/>
        <w:ind w:firstLine="539"/>
        <w:jc w:val="both"/>
        <w:rPr>
          <w:rStyle w:val="SUBST"/>
          <w:szCs w:val="22"/>
        </w:rPr>
      </w:pPr>
      <w:r w:rsidRPr="00AB7043">
        <w:rPr>
          <w:rStyle w:val="SUBST"/>
          <w:szCs w:val="22"/>
        </w:rPr>
        <w:t>номер счета в банке;</w:t>
      </w:r>
    </w:p>
    <w:p w:rsidR="00511E15" w:rsidRPr="00AB7043" w:rsidRDefault="00511E15" w:rsidP="00511E15">
      <w:pPr>
        <w:widowControl w:val="0"/>
        <w:ind w:firstLine="539"/>
        <w:jc w:val="both"/>
        <w:rPr>
          <w:rStyle w:val="SUBST"/>
          <w:szCs w:val="22"/>
        </w:rPr>
      </w:pPr>
      <w:r w:rsidRPr="00AB7043">
        <w:rPr>
          <w:rStyle w:val="SUBST"/>
          <w:szCs w:val="22"/>
        </w:rPr>
        <w:t>наименование банка (с указанием города банка), в котором открыт счет;</w:t>
      </w:r>
    </w:p>
    <w:p w:rsidR="00511E15" w:rsidRPr="00AB7043" w:rsidRDefault="00511E15" w:rsidP="00511E15">
      <w:pPr>
        <w:widowControl w:val="0"/>
        <w:ind w:firstLine="539"/>
        <w:jc w:val="both"/>
        <w:rPr>
          <w:rStyle w:val="SUBST"/>
          <w:szCs w:val="22"/>
        </w:rPr>
      </w:pPr>
      <w:r w:rsidRPr="00AB7043">
        <w:rPr>
          <w:rStyle w:val="SUBST"/>
          <w:szCs w:val="22"/>
        </w:rPr>
        <w:t>корреспондентский счет банка, в котором открыт счет;</w:t>
      </w:r>
    </w:p>
    <w:p w:rsidR="00511E15" w:rsidRPr="00AB7043" w:rsidRDefault="00511E15" w:rsidP="00511E15">
      <w:pPr>
        <w:widowControl w:val="0"/>
        <w:ind w:firstLine="540"/>
        <w:jc w:val="both"/>
        <w:rPr>
          <w:rStyle w:val="SUBST"/>
          <w:szCs w:val="22"/>
        </w:rPr>
      </w:pPr>
      <w:r w:rsidRPr="00AB7043">
        <w:rPr>
          <w:rStyle w:val="SUBST"/>
          <w:szCs w:val="22"/>
        </w:rPr>
        <w:t>банковский идентификационный код банка, в котором открыт счет;</w:t>
      </w:r>
    </w:p>
    <w:p w:rsidR="00511E15" w:rsidRPr="00AB7043" w:rsidRDefault="00511E15" w:rsidP="00511E15">
      <w:pPr>
        <w:widowControl w:val="0"/>
        <w:ind w:firstLine="540"/>
        <w:jc w:val="both"/>
        <w:rPr>
          <w:rStyle w:val="SUBST"/>
          <w:szCs w:val="22"/>
        </w:rPr>
      </w:pPr>
      <w:r w:rsidRPr="00AB7043">
        <w:rPr>
          <w:rStyle w:val="SUBST"/>
          <w:szCs w:val="22"/>
        </w:rPr>
        <w:t>д) идентификационный номер налогоплательщика (ИНН) лица, уполномоченного получать суммы погашения по Биржевым облигациям;</w:t>
      </w:r>
    </w:p>
    <w:p w:rsidR="00511E15" w:rsidRPr="00AB7043" w:rsidRDefault="00511E15" w:rsidP="00511E15">
      <w:pPr>
        <w:widowControl w:val="0"/>
        <w:ind w:firstLine="539"/>
        <w:jc w:val="both"/>
        <w:rPr>
          <w:rStyle w:val="SUBST"/>
          <w:szCs w:val="22"/>
        </w:rPr>
      </w:pPr>
      <w:r w:rsidRPr="00AB7043">
        <w:rPr>
          <w:rStyle w:val="SUBST"/>
          <w:szCs w:val="22"/>
        </w:rPr>
        <w:t xml:space="preserve">е) налоговый статус лица, уполномоченного получать суммы погашения по Биржевым облигациям (резидент, нерезидент с постоянным представительством в Российской Федерации, </w:t>
      </w:r>
      <w:r w:rsidRPr="00AB7043">
        <w:rPr>
          <w:rStyle w:val="SUBST"/>
          <w:szCs w:val="22"/>
        </w:rPr>
        <w:lastRenderedPageBreak/>
        <w:t>нерезидент без постоянного представительства в Российской Федерации и т.д.).</w:t>
      </w:r>
    </w:p>
    <w:p w:rsidR="00511E15" w:rsidRPr="00AB7043" w:rsidRDefault="00511E15" w:rsidP="00511E15">
      <w:pPr>
        <w:widowControl w:val="0"/>
        <w:ind w:firstLine="539"/>
        <w:jc w:val="both"/>
        <w:rPr>
          <w:rStyle w:val="SUBST"/>
          <w:szCs w:val="22"/>
        </w:rPr>
      </w:pPr>
      <w:r w:rsidRPr="00AB7043">
        <w:rPr>
          <w:rStyle w:val="SUBST"/>
          <w:szCs w:val="22"/>
        </w:rPr>
        <w:t>ж) код причины постановки на учет (КПП) лица, уполномоченного получать суммы погашения по Биржевым облигациям (при его наличии).</w:t>
      </w:r>
    </w:p>
    <w:p w:rsidR="00511E15" w:rsidRPr="00AB7043" w:rsidRDefault="00511E15" w:rsidP="00511E15">
      <w:pPr>
        <w:ind w:firstLine="567"/>
        <w:jc w:val="both"/>
        <w:rPr>
          <w:b/>
          <w:bCs/>
          <w:i/>
          <w:iCs/>
          <w:sz w:val="22"/>
          <w:szCs w:val="22"/>
        </w:rPr>
      </w:pPr>
      <w:r w:rsidRPr="00AB7043">
        <w:rPr>
          <w:rStyle w:val="SUBST"/>
          <w:szCs w:val="22"/>
        </w:rPr>
        <w:t>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w:t>
      </w:r>
      <w:r w:rsidRPr="00AB7043">
        <w:rPr>
          <w:b/>
          <w:bCs/>
          <w:i/>
          <w:iCs/>
          <w:sz w:val="22"/>
          <w:szCs w:val="22"/>
        </w:rPr>
        <w:t xml:space="preserve"> номинальный держатель обязан передать в НРД, а НРД обязан включить в Перечень владельцев и/или номинальных держателей </w:t>
      </w:r>
      <w:r w:rsidRPr="00AB7043">
        <w:rPr>
          <w:rStyle w:val="SUBST"/>
          <w:szCs w:val="22"/>
        </w:rPr>
        <w:t>Биржевых облигаций</w:t>
      </w:r>
      <w:r w:rsidRPr="00AB7043">
        <w:rPr>
          <w:b/>
          <w:bCs/>
          <w:i/>
          <w:iCs/>
          <w:sz w:val="22"/>
          <w:szCs w:val="22"/>
        </w:rPr>
        <w:t xml:space="preserve"> для выплаты сумм погашения следующую информацию относительно физических лиц – нерезидентов Российской Федерации и юридических лиц - нерезидентов Российской Федерации, являющихся владельцами </w:t>
      </w:r>
      <w:r w:rsidRPr="00AB7043">
        <w:rPr>
          <w:rStyle w:val="SUBST"/>
          <w:szCs w:val="22"/>
        </w:rPr>
        <w:t>Биржевых облигаций</w:t>
      </w:r>
      <w:r w:rsidRPr="00AB7043">
        <w:rPr>
          <w:b/>
          <w:bCs/>
          <w:i/>
          <w:iCs/>
          <w:sz w:val="22"/>
          <w:szCs w:val="22"/>
        </w:rPr>
        <w:t>, независимо от того уполномочен номинальный держатель получать суммы погашения по Биржевым облигациям или нет:</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полное наименование/Ф.И.О. владельца Биржевых облигаций;</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количество принадлежащих владельцу Биржевых облигаций;</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полное наименование лица, уполномоченного получать суммы погашения по Биржевым облигациям;</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место нахождения (или регистрации – для физических лиц) и почтовый адрес, включая индекс, владельца Биржевых облигаций;</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реквизиты банковского счета лица, уполномоченного получать суммы погашения по Биржевым облигациям;</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 xml:space="preserve">идентификационный номер налогоплательщика (ИНН) владельца Биржевых облигаций; </w:t>
      </w:r>
    </w:p>
    <w:p w:rsidR="00511E15" w:rsidRPr="00AB7043" w:rsidRDefault="00511E15" w:rsidP="00511E15">
      <w:pPr>
        <w:widowControl w:val="0"/>
        <w:numPr>
          <w:ilvl w:val="0"/>
          <w:numId w:val="7"/>
        </w:numPr>
        <w:tabs>
          <w:tab w:val="clear" w:pos="720"/>
          <w:tab w:val="num" w:pos="360"/>
        </w:tabs>
        <w:autoSpaceDE/>
        <w:autoSpaceDN/>
        <w:ind w:left="360" w:firstLine="567"/>
        <w:jc w:val="both"/>
        <w:rPr>
          <w:b/>
          <w:bCs/>
          <w:i/>
          <w:iCs/>
          <w:sz w:val="22"/>
          <w:szCs w:val="22"/>
        </w:rPr>
      </w:pPr>
      <w:r w:rsidRPr="00AB7043">
        <w:rPr>
          <w:b/>
          <w:bCs/>
          <w:i/>
          <w:iCs/>
          <w:sz w:val="22"/>
          <w:szCs w:val="22"/>
        </w:rPr>
        <w:t>налоговый статус владельца Биржевых облигаций.</w:t>
      </w:r>
    </w:p>
    <w:p w:rsidR="00511E15" w:rsidRPr="00AB7043" w:rsidRDefault="00511E15" w:rsidP="00511E15">
      <w:pPr>
        <w:ind w:firstLine="567"/>
        <w:jc w:val="both"/>
        <w:rPr>
          <w:b/>
          <w:bCs/>
          <w:i/>
          <w:iCs/>
          <w:sz w:val="22"/>
          <w:szCs w:val="22"/>
        </w:rPr>
      </w:pPr>
      <w:r w:rsidRPr="00AB7043">
        <w:rPr>
          <w:b/>
          <w:bCs/>
          <w:i/>
          <w:iCs/>
          <w:sz w:val="22"/>
          <w:szCs w:val="22"/>
        </w:rPr>
        <w:t xml:space="preserve">а) в случае если владельцем </w:t>
      </w:r>
      <w:r w:rsidRPr="00AB7043">
        <w:rPr>
          <w:rStyle w:val="SUBST"/>
          <w:szCs w:val="22"/>
        </w:rPr>
        <w:t>Биржевых облигаций</w:t>
      </w:r>
      <w:r w:rsidRPr="00AB7043">
        <w:rPr>
          <w:b/>
          <w:bCs/>
          <w:i/>
          <w:iCs/>
          <w:sz w:val="22"/>
          <w:szCs w:val="22"/>
        </w:rPr>
        <w:t xml:space="preserve"> является юридическое лицо-нерезидент дополнительно указывается:</w:t>
      </w:r>
    </w:p>
    <w:p w:rsidR="00511E15" w:rsidRPr="00AB7043" w:rsidRDefault="00511E15" w:rsidP="00511E15">
      <w:pPr>
        <w:ind w:firstLine="567"/>
        <w:jc w:val="both"/>
        <w:rPr>
          <w:b/>
          <w:bCs/>
          <w:i/>
          <w:iCs/>
          <w:sz w:val="22"/>
          <w:szCs w:val="22"/>
        </w:rPr>
      </w:pPr>
      <w:r w:rsidRPr="00AB7043">
        <w:rPr>
          <w:b/>
          <w:bCs/>
          <w:i/>
          <w:iCs/>
          <w:sz w:val="22"/>
          <w:szCs w:val="22"/>
        </w:rPr>
        <w:t xml:space="preserve">- </w:t>
      </w:r>
      <w:r w:rsidRPr="00AB7043">
        <w:rPr>
          <w:rStyle w:val="SUBST"/>
          <w:szCs w:val="22"/>
        </w:rPr>
        <w:t>код иностранной организации (КИО)</w:t>
      </w:r>
      <w:r w:rsidRPr="00AB7043">
        <w:rPr>
          <w:b/>
          <w:bCs/>
          <w:i/>
          <w:iCs/>
          <w:sz w:val="22"/>
          <w:szCs w:val="22"/>
        </w:rPr>
        <w:t xml:space="preserve"> – при наличии;</w:t>
      </w:r>
    </w:p>
    <w:p w:rsidR="00511E15" w:rsidRPr="00AB7043" w:rsidRDefault="00511E15" w:rsidP="00511E15">
      <w:pPr>
        <w:ind w:firstLine="567"/>
        <w:jc w:val="both"/>
        <w:rPr>
          <w:b/>
          <w:bCs/>
          <w:i/>
          <w:iCs/>
          <w:sz w:val="22"/>
          <w:szCs w:val="22"/>
        </w:rPr>
      </w:pPr>
      <w:r w:rsidRPr="00AB7043">
        <w:rPr>
          <w:b/>
          <w:bCs/>
          <w:i/>
          <w:iCs/>
          <w:sz w:val="22"/>
          <w:szCs w:val="22"/>
        </w:rPr>
        <w:t xml:space="preserve">б) в случае если владельцем </w:t>
      </w:r>
      <w:r w:rsidRPr="00AB7043">
        <w:rPr>
          <w:rStyle w:val="SUBST"/>
          <w:szCs w:val="22"/>
        </w:rPr>
        <w:t>Биржевых облигаций</w:t>
      </w:r>
      <w:r w:rsidRPr="00AB7043">
        <w:rPr>
          <w:b/>
          <w:bCs/>
          <w:i/>
          <w:iCs/>
          <w:sz w:val="22"/>
          <w:szCs w:val="22"/>
        </w:rPr>
        <w:t xml:space="preserve"> является физическое лицо дополнительно указывается:</w:t>
      </w:r>
    </w:p>
    <w:p w:rsidR="00511E15" w:rsidRPr="00AB7043" w:rsidRDefault="00511E15" w:rsidP="00511E15">
      <w:pPr>
        <w:ind w:firstLine="567"/>
        <w:jc w:val="both"/>
        <w:rPr>
          <w:b/>
          <w:bCs/>
          <w:i/>
          <w:iCs/>
          <w:sz w:val="22"/>
          <w:szCs w:val="22"/>
        </w:rPr>
      </w:pPr>
      <w:r w:rsidRPr="00AB7043">
        <w:rPr>
          <w:b/>
          <w:bCs/>
          <w:i/>
          <w:iCs/>
          <w:sz w:val="22"/>
          <w:szCs w:val="22"/>
        </w:rPr>
        <w:t>- вид, номер, дата и место выдачи документа, удостоверяющего личность владельца, наименование органа, выдавшего документ;</w:t>
      </w:r>
    </w:p>
    <w:p w:rsidR="00511E15" w:rsidRPr="00AB7043" w:rsidRDefault="00511E15" w:rsidP="00511E15">
      <w:pPr>
        <w:ind w:firstLine="567"/>
        <w:jc w:val="both"/>
        <w:rPr>
          <w:b/>
          <w:bCs/>
          <w:i/>
          <w:iCs/>
          <w:sz w:val="22"/>
          <w:szCs w:val="22"/>
        </w:rPr>
      </w:pPr>
      <w:r w:rsidRPr="00AB7043">
        <w:rPr>
          <w:b/>
          <w:bCs/>
          <w:i/>
          <w:iCs/>
          <w:sz w:val="22"/>
          <w:szCs w:val="22"/>
        </w:rPr>
        <w:t>- число, месяц и год рождения владельца;</w:t>
      </w:r>
    </w:p>
    <w:p w:rsidR="00511E15" w:rsidRPr="00AB7043" w:rsidRDefault="00511E15" w:rsidP="00511E15">
      <w:pPr>
        <w:ind w:firstLine="567"/>
        <w:jc w:val="both"/>
        <w:rPr>
          <w:b/>
          <w:bCs/>
          <w:i/>
          <w:iCs/>
          <w:sz w:val="22"/>
          <w:szCs w:val="22"/>
        </w:rPr>
      </w:pPr>
      <w:r w:rsidRPr="00AB7043">
        <w:rPr>
          <w:b/>
          <w:bCs/>
          <w:i/>
          <w:iCs/>
          <w:sz w:val="22"/>
          <w:szCs w:val="22"/>
        </w:rPr>
        <w:t>-</w:t>
      </w:r>
      <w:r w:rsidRPr="00AB7043">
        <w:rPr>
          <w:sz w:val="22"/>
          <w:szCs w:val="22"/>
        </w:rPr>
        <w:t xml:space="preserve"> </w:t>
      </w:r>
      <w:r w:rsidRPr="00AB7043">
        <w:rPr>
          <w:b/>
          <w:bCs/>
          <w:i/>
          <w:iCs/>
          <w:sz w:val="22"/>
          <w:szCs w:val="22"/>
        </w:rPr>
        <w:t>место регистрации и почтовый адрес, включая индекс владельца Биржевых облигаций;</w:t>
      </w:r>
    </w:p>
    <w:p w:rsidR="00511E15" w:rsidRPr="00AB7043" w:rsidRDefault="00511E15" w:rsidP="00511E15">
      <w:pPr>
        <w:widowControl w:val="0"/>
        <w:autoSpaceDE/>
        <w:autoSpaceDN/>
        <w:ind w:left="567"/>
        <w:jc w:val="both"/>
        <w:rPr>
          <w:b/>
          <w:bCs/>
          <w:i/>
          <w:iCs/>
          <w:sz w:val="22"/>
          <w:szCs w:val="22"/>
        </w:rPr>
      </w:pPr>
      <w:r w:rsidRPr="00AB7043">
        <w:rPr>
          <w:b/>
          <w:bCs/>
          <w:i/>
          <w:iCs/>
          <w:sz w:val="22"/>
          <w:szCs w:val="22"/>
        </w:rPr>
        <w:t>-</w:t>
      </w:r>
      <w:r w:rsidRPr="00AB7043">
        <w:rPr>
          <w:b/>
          <w:bCs/>
          <w:i/>
          <w:iCs/>
          <w:sz w:val="22"/>
          <w:szCs w:val="22"/>
          <w:lang w:val="en-US"/>
        </w:rPr>
        <w:t> </w:t>
      </w:r>
      <w:r w:rsidRPr="00AB7043">
        <w:rPr>
          <w:b/>
          <w:bCs/>
          <w:i/>
          <w:iCs/>
          <w:sz w:val="22"/>
          <w:szCs w:val="22"/>
        </w:rPr>
        <w:t>ИНН владельца Биржевых облигаций (при его наличии);</w:t>
      </w:r>
    </w:p>
    <w:p w:rsidR="00511E15" w:rsidRPr="00AB7043" w:rsidRDefault="00511E15" w:rsidP="00511E15">
      <w:pPr>
        <w:ind w:firstLine="567"/>
        <w:jc w:val="both"/>
        <w:rPr>
          <w:b/>
          <w:bCs/>
          <w:i/>
          <w:iCs/>
          <w:sz w:val="22"/>
          <w:szCs w:val="22"/>
        </w:rPr>
      </w:pPr>
      <w:r w:rsidRPr="00AB7043">
        <w:rPr>
          <w:b/>
          <w:bCs/>
          <w:i/>
          <w:iCs/>
          <w:sz w:val="22"/>
          <w:szCs w:val="22"/>
        </w:rPr>
        <w:t>- номер свидетельства государственного пенсионного страхования владельца (при его наличии).</w:t>
      </w:r>
    </w:p>
    <w:p w:rsidR="00511E15" w:rsidRPr="00AB7043" w:rsidRDefault="00511E15" w:rsidP="00511E15">
      <w:pPr>
        <w:widowControl w:val="0"/>
        <w:ind w:firstLine="567"/>
        <w:jc w:val="both"/>
        <w:rPr>
          <w:rStyle w:val="SUBST"/>
          <w:szCs w:val="22"/>
        </w:rPr>
      </w:pPr>
      <w:r w:rsidRPr="00AB7043">
        <w:rPr>
          <w:rStyle w:val="SUBST"/>
          <w:szCs w:val="22"/>
        </w:rPr>
        <w:t>Владельцы Биржевых облигаций, их уполномоченные лица, в том числе депоненты НРД, самостоятельно отслеживают полноту и актуальность реквизитов банковского счета, предоставленных ими в НРД. В случае непредставления или несвоевременного представления вышеуказанными лицами НРД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НРД,</w:t>
      </w:r>
      <w:r w:rsidRPr="00AB7043">
        <w:rPr>
          <w:b/>
          <w:bCs/>
          <w:i/>
          <w:iCs/>
          <w:sz w:val="22"/>
          <w:szCs w:val="22"/>
        </w:rPr>
        <w:t xml:space="preserve">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w:t>
      </w:r>
      <w:r w:rsidRPr="00AB7043">
        <w:rPr>
          <w:rStyle w:val="SUBST"/>
          <w:szCs w:val="22"/>
        </w:rPr>
        <w:t>Биржевых облигаций</w:t>
      </w:r>
      <w:r w:rsidRPr="00AB7043">
        <w:rPr>
          <w:b/>
          <w:bCs/>
          <w:i/>
          <w:iCs/>
          <w:sz w:val="22"/>
          <w:szCs w:val="22"/>
        </w:rPr>
        <w:t xml:space="preserve"> не имеет права требовать начисления процентов или какой-либо иной компенсации за такую задержку в платеже</w:t>
      </w:r>
      <w:r w:rsidRPr="00AB7043">
        <w:rPr>
          <w:rStyle w:val="SUBST"/>
          <w:szCs w:val="22"/>
        </w:rPr>
        <w:t>.</w:t>
      </w:r>
    </w:p>
    <w:p w:rsidR="00511E15" w:rsidRPr="00AB7043" w:rsidRDefault="00511E15" w:rsidP="00511E15">
      <w:pPr>
        <w:widowControl w:val="0"/>
        <w:ind w:firstLine="540"/>
        <w:jc w:val="both"/>
        <w:rPr>
          <w:b/>
          <w:bCs/>
          <w:i/>
          <w:iCs/>
          <w:sz w:val="22"/>
          <w:szCs w:val="22"/>
        </w:rPr>
      </w:pPr>
      <w:r w:rsidRPr="00AB7043">
        <w:rPr>
          <w:b/>
          <w:bCs/>
          <w:i/>
          <w:iCs/>
          <w:sz w:val="22"/>
          <w:szCs w:val="22"/>
        </w:rPr>
        <w:t>Эмитент перечисляет необходимые денежные средства для погашения Биржевых облигаций на счёт Платёжного агента в сроки и в порядке, установленные Договором, заключенным между Эмитентом и Платежным агентом.</w:t>
      </w:r>
    </w:p>
    <w:p w:rsidR="00511E15" w:rsidRPr="00AB7043" w:rsidRDefault="00511E15" w:rsidP="00511E15">
      <w:pPr>
        <w:widowControl w:val="0"/>
        <w:ind w:firstLine="540"/>
        <w:jc w:val="both"/>
        <w:rPr>
          <w:rStyle w:val="SUBST"/>
          <w:szCs w:val="22"/>
        </w:rPr>
      </w:pPr>
      <w:r w:rsidRPr="00AB7043">
        <w:rPr>
          <w:rStyle w:val="SUBST"/>
          <w:szCs w:val="22"/>
        </w:rPr>
        <w:t>На основании Перечня владельцев и/или номинальных держателей Биржевых облигаций для выплаты погашения Биржевых облигаций, предоставленного Депозитарием, Платёжный агент рассчитывает суммы денежных средств, подлежащих выплате каждому из лиц, уполномоченных на получение сумм погашения по Биржевым облигациям.</w:t>
      </w:r>
    </w:p>
    <w:p w:rsidR="00511E15" w:rsidRPr="00AB7043" w:rsidRDefault="00511E15" w:rsidP="00511E15">
      <w:pPr>
        <w:widowControl w:val="0"/>
        <w:ind w:firstLine="540"/>
        <w:jc w:val="both"/>
        <w:rPr>
          <w:rStyle w:val="SUBST"/>
          <w:szCs w:val="22"/>
        </w:rPr>
      </w:pPr>
      <w:r w:rsidRPr="00AB7043">
        <w:rPr>
          <w:rStyle w:val="SUBST"/>
          <w:szCs w:val="22"/>
        </w:rPr>
        <w:t xml:space="preserve">В дату погашения Биржевых облигаций Платёжный агент перечисляет полученные от Эмитента денежные средства на счета лиц, уполномоченных на получение сумм погашения по Биржевым облигациям в пользу владельцев Биржевых облигаций, указанных в Перечне владельцев </w:t>
      </w:r>
      <w:r w:rsidRPr="00AB7043">
        <w:rPr>
          <w:rStyle w:val="SUBST"/>
          <w:szCs w:val="22"/>
        </w:rPr>
        <w:lastRenderedPageBreak/>
        <w:t>и/или номинальных держателей Биржевых облигаций.</w:t>
      </w:r>
    </w:p>
    <w:p w:rsidR="00511E15" w:rsidRPr="00AB7043" w:rsidRDefault="00511E15" w:rsidP="00511E15">
      <w:pPr>
        <w:widowControl w:val="0"/>
        <w:ind w:firstLine="540"/>
        <w:jc w:val="both"/>
        <w:rPr>
          <w:rStyle w:val="SUBST"/>
          <w:szCs w:val="22"/>
        </w:rPr>
      </w:pPr>
      <w:r w:rsidRPr="00AB7043">
        <w:rPr>
          <w:rStyle w:val="SUBST"/>
          <w:szCs w:val="22"/>
        </w:rPr>
        <w:t>В случае, если одно лицо уполномочено на получение сумм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511E15" w:rsidRPr="00AB7043" w:rsidRDefault="00511E15" w:rsidP="00511E15">
      <w:pPr>
        <w:adjustRightInd w:val="0"/>
        <w:ind w:firstLine="567"/>
        <w:jc w:val="both"/>
        <w:rPr>
          <w:b/>
          <w:bCs/>
          <w:i/>
          <w:iCs/>
          <w:sz w:val="22"/>
          <w:szCs w:val="22"/>
        </w:rPr>
      </w:pPr>
      <w:r w:rsidRPr="00AB7043">
        <w:rPr>
          <w:b/>
          <w:bCs/>
          <w:i/>
          <w:iCs/>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511E15" w:rsidRPr="00AB7043" w:rsidRDefault="00511E15" w:rsidP="00511E15">
      <w:pPr>
        <w:widowControl w:val="0"/>
        <w:ind w:firstLine="540"/>
        <w:jc w:val="both"/>
        <w:rPr>
          <w:rStyle w:val="SUBST"/>
          <w:szCs w:val="22"/>
        </w:rPr>
      </w:pPr>
      <w:r w:rsidRPr="00AB7043">
        <w:rPr>
          <w:rStyle w:val="SUBST"/>
          <w:szCs w:val="22"/>
        </w:rP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погашения, признается надлежащим в том числе, в случае отчуждения Биржевых облигаций после даты составления вышеуказанного Перечня.</w:t>
      </w:r>
    </w:p>
    <w:p w:rsidR="00511E15" w:rsidRPr="00AB7043" w:rsidRDefault="00511E15" w:rsidP="00511E15">
      <w:pPr>
        <w:widowControl w:val="0"/>
        <w:ind w:firstLine="540"/>
        <w:jc w:val="both"/>
        <w:rPr>
          <w:rStyle w:val="SUBST"/>
          <w:szCs w:val="22"/>
        </w:rPr>
      </w:pPr>
      <w:r w:rsidRPr="00AB7043">
        <w:rPr>
          <w:rStyle w:val="SUBST"/>
          <w:szCs w:val="22"/>
        </w:rPr>
        <w:t>Обязательства Эмитента по уплате сумм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511E15" w:rsidRPr="00AB7043" w:rsidRDefault="00511E15" w:rsidP="00511E15">
      <w:pPr>
        <w:widowControl w:val="0"/>
        <w:ind w:firstLine="540"/>
        <w:jc w:val="both"/>
        <w:rPr>
          <w:rStyle w:val="SUBST"/>
          <w:szCs w:val="22"/>
        </w:rPr>
      </w:pPr>
      <w:r w:rsidRPr="00AB7043">
        <w:rPr>
          <w:rStyle w:val="SUBST"/>
          <w:szCs w:val="22"/>
        </w:rPr>
        <w:t xml:space="preserve">Списание </w:t>
      </w:r>
      <w:r w:rsidRPr="00AB7043">
        <w:rPr>
          <w:b/>
          <w:bCs/>
          <w:i/>
          <w:iCs/>
          <w:sz w:val="22"/>
          <w:szCs w:val="22"/>
        </w:rPr>
        <w:t>Биржевых облигаций</w:t>
      </w:r>
      <w:r w:rsidRPr="00AB7043">
        <w:rPr>
          <w:rStyle w:val="SUBST"/>
          <w:szCs w:val="22"/>
        </w:rPr>
        <w:t xml:space="preserve"> со счетов депо при погашении (досрочном погашении) производится после исполнения Эмитентом всех обязательств перед владельцами Биржевых облигаций по выплате номинальной стоимости и купонного дохода по </w:t>
      </w:r>
      <w:r w:rsidRPr="00AB7043">
        <w:rPr>
          <w:b/>
          <w:bCs/>
          <w:i/>
          <w:iCs/>
          <w:sz w:val="22"/>
          <w:szCs w:val="22"/>
        </w:rPr>
        <w:t>Биржевым облигациям</w:t>
      </w:r>
      <w:r w:rsidRPr="00AB7043">
        <w:rPr>
          <w:rStyle w:val="SUBST"/>
          <w:szCs w:val="22"/>
        </w:rPr>
        <w:t>.</w:t>
      </w:r>
    </w:p>
    <w:p w:rsidR="00511E15" w:rsidRPr="00AB7043" w:rsidRDefault="00511E15" w:rsidP="00511E15">
      <w:pPr>
        <w:jc w:val="both"/>
        <w:rPr>
          <w:b/>
          <w:sz w:val="22"/>
          <w:szCs w:val="22"/>
        </w:rPr>
      </w:pPr>
      <w:r w:rsidRPr="00AB7043">
        <w:rPr>
          <w:rStyle w:val="SUBST"/>
          <w:bCs/>
          <w:iCs/>
          <w:szCs w:val="22"/>
        </w:rPr>
        <w:t>Снятие Сертификата с хранения производится после списания всех Биржевых облигаций со счетов в НРД.</w:t>
      </w:r>
    </w:p>
    <w:p w:rsidR="00511E15" w:rsidRPr="00AB7043" w:rsidRDefault="00511E15" w:rsidP="00511E15">
      <w:pPr>
        <w:jc w:val="both"/>
        <w:rPr>
          <w:b/>
          <w:sz w:val="22"/>
          <w:szCs w:val="22"/>
        </w:rPr>
      </w:pPr>
    </w:p>
    <w:p w:rsidR="00511E15" w:rsidRPr="00AB7043" w:rsidRDefault="00511E15" w:rsidP="00511E15">
      <w:pPr>
        <w:numPr>
          <w:ilvl w:val="0"/>
          <w:numId w:val="13"/>
        </w:numPr>
        <w:ind w:left="0" w:firstLine="0"/>
        <w:jc w:val="both"/>
        <w:rPr>
          <w:b/>
          <w:sz w:val="22"/>
          <w:szCs w:val="22"/>
        </w:rPr>
      </w:pPr>
      <w:r w:rsidRPr="00AB7043">
        <w:rPr>
          <w:b/>
          <w:sz w:val="22"/>
          <w:szCs w:val="22"/>
        </w:rPr>
        <w:t xml:space="preserve">Изменения в тексте восьмого абзаца п.9.3 </w:t>
      </w:r>
      <w:r w:rsidR="00FC3D8D">
        <w:rPr>
          <w:b/>
          <w:sz w:val="22"/>
          <w:szCs w:val="22"/>
        </w:rPr>
        <w:t>оборотной стороны Сертификата</w:t>
      </w:r>
      <w:r w:rsidRPr="00AB7043">
        <w:rPr>
          <w:b/>
          <w:sz w:val="22"/>
          <w:szCs w:val="22"/>
        </w:rPr>
        <w:t>:</w:t>
      </w:r>
    </w:p>
    <w:p w:rsidR="00511E15" w:rsidRPr="00AB7043" w:rsidRDefault="00511E15" w:rsidP="00511E15">
      <w:pPr>
        <w:numPr>
          <w:ilvl w:val="1"/>
          <w:numId w:val="13"/>
        </w:numPr>
        <w:ind w:left="709" w:hanging="709"/>
        <w:jc w:val="both"/>
        <w:rPr>
          <w:b/>
          <w:sz w:val="22"/>
          <w:szCs w:val="22"/>
        </w:rPr>
      </w:pPr>
      <w:r w:rsidRPr="00AB7043">
        <w:rPr>
          <w:b/>
          <w:sz w:val="22"/>
          <w:szCs w:val="22"/>
        </w:rPr>
        <w:t xml:space="preserve">Текст изменяемой редакции восьмого абзаца п.9.3 </w:t>
      </w:r>
      <w:r w:rsidR="00FC3D8D">
        <w:rPr>
          <w:b/>
          <w:sz w:val="22"/>
          <w:szCs w:val="22"/>
        </w:rPr>
        <w:t>оборотной стороны Сертификата</w:t>
      </w:r>
      <w:r w:rsidRPr="00AB7043">
        <w:rPr>
          <w:b/>
          <w:sz w:val="22"/>
          <w:szCs w:val="22"/>
        </w:rPr>
        <w:t>:</w:t>
      </w:r>
    </w:p>
    <w:p w:rsidR="00511E15" w:rsidRPr="00AB7043" w:rsidRDefault="00511E15" w:rsidP="00511E15">
      <w:pPr>
        <w:ind w:firstLine="567"/>
        <w:jc w:val="both"/>
        <w:rPr>
          <w:b/>
          <w:sz w:val="22"/>
          <w:szCs w:val="22"/>
        </w:rPr>
      </w:pPr>
      <w:r w:rsidRPr="00AB7043">
        <w:rPr>
          <w:b/>
          <w:bCs/>
          <w:i/>
          <w:iCs/>
          <w:snapToGrid w:val="0"/>
          <w:color w:val="000000"/>
          <w:sz w:val="22"/>
          <w:szCs w:val="22"/>
        </w:rPr>
        <w:t>Выплата купонного дохода производится в пользу владельцев Биржевых облигаций, являющихся таковыми по состоянию на конец операционного дня НДЦ, предшествующего 3 (Третьему) рабочему дню до даты выплаты купонного дохода по Биржевым облигациям (далее по тексту – «Дата составления перечня владельцев и/или номинальных держателей Биржевых облигаций для выплаты сумм купонного дохода»).</w:t>
      </w:r>
    </w:p>
    <w:p w:rsidR="00511E15" w:rsidRPr="00AB7043" w:rsidRDefault="00511E15" w:rsidP="00511E15">
      <w:pPr>
        <w:numPr>
          <w:ilvl w:val="1"/>
          <w:numId w:val="13"/>
        </w:numPr>
        <w:ind w:left="709" w:hanging="709"/>
        <w:jc w:val="both"/>
        <w:rPr>
          <w:b/>
          <w:sz w:val="22"/>
          <w:szCs w:val="22"/>
        </w:rPr>
      </w:pPr>
      <w:r w:rsidRPr="00AB7043">
        <w:rPr>
          <w:b/>
          <w:sz w:val="22"/>
          <w:szCs w:val="22"/>
        </w:rPr>
        <w:t xml:space="preserve">Текст измененной редакции восьмого абзаца п.9.3 </w:t>
      </w:r>
      <w:r w:rsidR="00FC3D8D">
        <w:rPr>
          <w:b/>
          <w:sz w:val="22"/>
          <w:szCs w:val="22"/>
        </w:rPr>
        <w:t>оборотной стороны Сертификата</w:t>
      </w:r>
      <w:r w:rsidRPr="00AB7043">
        <w:rPr>
          <w:b/>
          <w:sz w:val="22"/>
          <w:szCs w:val="22"/>
        </w:rPr>
        <w:t>:</w:t>
      </w:r>
    </w:p>
    <w:p w:rsidR="00511E15" w:rsidRPr="00AB7043" w:rsidRDefault="00511E15" w:rsidP="00511E15">
      <w:pPr>
        <w:ind w:firstLine="567"/>
        <w:jc w:val="both"/>
        <w:rPr>
          <w:b/>
          <w:sz w:val="22"/>
          <w:szCs w:val="22"/>
        </w:rPr>
      </w:pPr>
      <w:r w:rsidRPr="00AB7043">
        <w:rPr>
          <w:b/>
          <w:bCs/>
          <w:i/>
          <w:iCs/>
          <w:snapToGrid w:val="0"/>
          <w:color w:val="000000"/>
          <w:sz w:val="22"/>
          <w:szCs w:val="22"/>
        </w:rPr>
        <w:t>Выплата купонного дохода производится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выплаты купонного дохода по Биржевым облигациям (далее по тексту – «Дата составления перечня владельцев и/или номинальных держателей Биржевых облигаций для выплаты сумм купонного дохода»).</w:t>
      </w:r>
    </w:p>
    <w:p w:rsidR="00511E15" w:rsidRPr="00AB7043" w:rsidRDefault="00511E15" w:rsidP="00511E15">
      <w:pPr>
        <w:jc w:val="both"/>
        <w:rPr>
          <w:b/>
          <w:sz w:val="22"/>
          <w:szCs w:val="22"/>
        </w:rPr>
      </w:pPr>
    </w:p>
    <w:p w:rsidR="00511E15" w:rsidRPr="00AB7043" w:rsidRDefault="00511E15" w:rsidP="00511E15">
      <w:pPr>
        <w:numPr>
          <w:ilvl w:val="0"/>
          <w:numId w:val="13"/>
        </w:numPr>
        <w:ind w:left="0" w:firstLine="0"/>
        <w:jc w:val="both"/>
        <w:rPr>
          <w:b/>
          <w:sz w:val="22"/>
          <w:szCs w:val="22"/>
        </w:rPr>
      </w:pPr>
      <w:r w:rsidRPr="00AB7043">
        <w:rPr>
          <w:b/>
          <w:sz w:val="22"/>
          <w:szCs w:val="22"/>
        </w:rPr>
        <w:t xml:space="preserve">Изменения в тексте тринадцатого абзаца п.9.3.2 </w:t>
      </w:r>
      <w:r w:rsidR="00FC3D8D">
        <w:rPr>
          <w:b/>
          <w:sz w:val="22"/>
          <w:szCs w:val="22"/>
        </w:rPr>
        <w:t>оборотной стороны Сертификата</w:t>
      </w:r>
      <w:r w:rsidRPr="00AB7043">
        <w:rPr>
          <w:b/>
          <w:sz w:val="22"/>
          <w:szCs w:val="22"/>
        </w:rPr>
        <w:t>:</w:t>
      </w:r>
    </w:p>
    <w:p w:rsidR="00511E15" w:rsidRPr="00AB7043" w:rsidRDefault="00511E15" w:rsidP="00511E15">
      <w:pPr>
        <w:numPr>
          <w:ilvl w:val="1"/>
          <w:numId w:val="13"/>
        </w:numPr>
        <w:ind w:left="709" w:hanging="709"/>
        <w:jc w:val="both"/>
        <w:rPr>
          <w:b/>
          <w:sz w:val="22"/>
          <w:szCs w:val="22"/>
        </w:rPr>
      </w:pPr>
      <w:r w:rsidRPr="00AB7043">
        <w:rPr>
          <w:b/>
          <w:sz w:val="22"/>
          <w:szCs w:val="22"/>
        </w:rPr>
        <w:t xml:space="preserve">Текст изменяемой редакции тринадцатого абзаца п.9.3.2 </w:t>
      </w:r>
      <w:r w:rsidR="00FC3D8D">
        <w:rPr>
          <w:b/>
          <w:sz w:val="22"/>
          <w:szCs w:val="22"/>
        </w:rPr>
        <w:t>оборотной стороны Сертификата</w:t>
      </w:r>
      <w:r w:rsidRPr="00AB7043">
        <w:rPr>
          <w:b/>
          <w:sz w:val="22"/>
          <w:szCs w:val="22"/>
        </w:rPr>
        <w:t>:</w:t>
      </w:r>
    </w:p>
    <w:p w:rsidR="00511E15" w:rsidRPr="00AB7043" w:rsidRDefault="00511E15" w:rsidP="00511E15">
      <w:pPr>
        <w:ind w:firstLine="567"/>
        <w:jc w:val="both"/>
        <w:rPr>
          <w:b/>
          <w:sz w:val="22"/>
          <w:szCs w:val="22"/>
        </w:rPr>
      </w:pPr>
      <w:r w:rsidRPr="00AB7043">
        <w:rPr>
          <w:b/>
          <w:bCs/>
          <w:i/>
          <w:iCs/>
          <w:sz w:val="22"/>
          <w:szCs w:val="22"/>
        </w:rPr>
        <w:t>Процентная ставка по купонам, размер (порядок определения размера) которых не был установлен Эмитентом</w:t>
      </w:r>
      <w:r w:rsidRPr="00AB7043">
        <w:rPr>
          <w:b/>
          <w:bCs/>
          <w:sz w:val="22"/>
          <w:szCs w:val="22"/>
        </w:rPr>
        <w:t xml:space="preserve"> </w:t>
      </w:r>
      <w:r w:rsidRPr="00AB7043">
        <w:rPr>
          <w:b/>
          <w:bCs/>
          <w:i/>
          <w:iCs/>
          <w:sz w:val="22"/>
          <w:szCs w:val="22"/>
        </w:rPr>
        <w:t>не позднее даты, предшествующей дате начала размещения</w:t>
      </w:r>
      <w:r w:rsidRPr="00AB7043">
        <w:rPr>
          <w:i/>
          <w:iCs/>
          <w:sz w:val="22"/>
          <w:szCs w:val="22"/>
        </w:rPr>
        <w:t xml:space="preserve"> </w:t>
      </w:r>
      <w:r w:rsidRPr="00AB7043">
        <w:rPr>
          <w:b/>
          <w:bCs/>
          <w:i/>
          <w:iCs/>
          <w:sz w:val="22"/>
          <w:szCs w:val="22"/>
        </w:rPr>
        <w:t>Биржевых облигаций,</w:t>
      </w:r>
      <w:r w:rsidRPr="00AB7043">
        <w:rPr>
          <w:b/>
          <w:bCs/>
          <w:sz w:val="22"/>
          <w:szCs w:val="22"/>
        </w:rPr>
        <w:t xml:space="preserve"> </w:t>
      </w:r>
      <w:r w:rsidRPr="00AB7043">
        <w:rPr>
          <w:b/>
          <w:bCs/>
          <w:i/>
          <w:iCs/>
          <w:sz w:val="22"/>
          <w:szCs w:val="22"/>
        </w:rPr>
        <w:t>определяется Эмитентом</w:t>
      </w:r>
      <w:r w:rsidRPr="00AB7043">
        <w:rPr>
          <w:b/>
          <w:bCs/>
          <w:sz w:val="22"/>
          <w:szCs w:val="22"/>
        </w:rPr>
        <w:t xml:space="preserve"> </w:t>
      </w:r>
      <w:r w:rsidRPr="00AB7043">
        <w:rPr>
          <w:b/>
          <w:bCs/>
          <w:i/>
          <w:iCs/>
          <w:sz w:val="22"/>
          <w:szCs w:val="22"/>
        </w:rPr>
        <w:t>после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следующем порядке:</w:t>
      </w:r>
    </w:p>
    <w:p w:rsidR="00511E15" w:rsidRPr="00AB7043" w:rsidRDefault="00511E15" w:rsidP="00511E15">
      <w:pPr>
        <w:numPr>
          <w:ilvl w:val="1"/>
          <w:numId w:val="13"/>
        </w:numPr>
        <w:ind w:left="709" w:hanging="709"/>
        <w:jc w:val="both"/>
        <w:rPr>
          <w:b/>
          <w:sz w:val="22"/>
          <w:szCs w:val="22"/>
        </w:rPr>
      </w:pPr>
      <w:r w:rsidRPr="00AB7043">
        <w:rPr>
          <w:b/>
          <w:sz w:val="22"/>
          <w:szCs w:val="22"/>
        </w:rPr>
        <w:t xml:space="preserve">Текст измененной редакции тринадцатого абзаца п.9.3.2 </w:t>
      </w:r>
      <w:r w:rsidR="00FC3D8D">
        <w:rPr>
          <w:b/>
          <w:sz w:val="22"/>
          <w:szCs w:val="22"/>
        </w:rPr>
        <w:t>оборотной стороны Сертификата</w:t>
      </w:r>
      <w:r w:rsidRPr="00AB7043">
        <w:rPr>
          <w:b/>
          <w:sz w:val="22"/>
          <w:szCs w:val="22"/>
        </w:rPr>
        <w:t>:</w:t>
      </w:r>
    </w:p>
    <w:p w:rsidR="00511E15" w:rsidRPr="00AB7043" w:rsidRDefault="00511E15" w:rsidP="00511E15">
      <w:pPr>
        <w:ind w:firstLine="567"/>
        <w:jc w:val="both"/>
        <w:rPr>
          <w:b/>
          <w:sz w:val="22"/>
          <w:szCs w:val="22"/>
        </w:rPr>
      </w:pPr>
      <w:r w:rsidRPr="00AB7043">
        <w:rPr>
          <w:b/>
          <w:bCs/>
          <w:i/>
          <w:iCs/>
          <w:sz w:val="22"/>
          <w:szCs w:val="22"/>
        </w:rPr>
        <w:t>Процентная ставка по купонам, размер (порядок определения размера) которых не был установлен Эмитентом</w:t>
      </w:r>
      <w:r w:rsidRPr="00AB7043">
        <w:rPr>
          <w:b/>
          <w:bCs/>
          <w:sz w:val="22"/>
          <w:szCs w:val="22"/>
        </w:rPr>
        <w:t xml:space="preserve"> </w:t>
      </w:r>
      <w:r w:rsidRPr="00AB7043">
        <w:rPr>
          <w:b/>
          <w:bCs/>
          <w:i/>
          <w:iCs/>
          <w:sz w:val="22"/>
          <w:szCs w:val="22"/>
        </w:rPr>
        <w:t>не позднее даты, предшествующей дате начала размещения</w:t>
      </w:r>
      <w:r w:rsidRPr="00AB7043">
        <w:rPr>
          <w:i/>
          <w:iCs/>
          <w:sz w:val="22"/>
          <w:szCs w:val="22"/>
        </w:rPr>
        <w:t xml:space="preserve"> </w:t>
      </w:r>
      <w:r w:rsidRPr="00AB7043">
        <w:rPr>
          <w:b/>
          <w:bCs/>
          <w:i/>
          <w:iCs/>
          <w:sz w:val="22"/>
          <w:szCs w:val="22"/>
        </w:rPr>
        <w:t>Биржевых облигаций,</w:t>
      </w:r>
      <w:r w:rsidRPr="00AB7043">
        <w:rPr>
          <w:b/>
          <w:bCs/>
          <w:sz w:val="22"/>
          <w:szCs w:val="22"/>
        </w:rPr>
        <w:t xml:space="preserve"> </w:t>
      </w:r>
      <w:r w:rsidRPr="00AB7043">
        <w:rPr>
          <w:b/>
          <w:bCs/>
          <w:i/>
          <w:iCs/>
          <w:sz w:val="22"/>
          <w:szCs w:val="22"/>
        </w:rPr>
        <w:t>определяется Эмитентом</w:t>
      </w:r>
      <w:r w:rsidRPr="00AB7043">
        <w:rPr>
          <w:b/>
          <w:bCs/>
          <w:sz w:val="22"/>
          <w:szCs w:val="22"/>
        </w:rPr>
        <w:t xml:space="preserve"> </w:t>
      </w:r>
      <w:r w:rsidRPr="00AB7043">
        <w:rPr>
          <w:b/>
          <w:bCs/>
          <w:i/>
          <w:iCs/>
          <w:sz w:val="22"/>
          <w:szCs w:val="22"/>
        </w:rPr>
        <w:t>после раскрытия ФБ ММВБ информации об итогах выпуска Биржевых облигаций и уведомления об этом Банка России в следующем порядке:</w:t>
      </w:r>
    </w:p>
    <w:p w:rsidR="00511E15" w:rsidRPr="00AB7043" w:rsidRDefault="00511E15" w:rsidP="00511E15">
      <w:pPr>
        <w:jc w:val="both"/>
        <w:rPr>
          <w:b/>
          <w:sz w:val="22"/>
          <w:szCs w:val="22"/>
        </w:rPr>
      </w:pPr>
    </w:p>
    <w:p w:rsidR="00511E15" w:rsidRPr="00AB7043" w:rsidRDefault="00511E15" w:rsidP="00511E15">
      <w:pPr>
        <w:numPr>
          <w:ilvl w:val="0"/>
          <w:numId w:val="13"/>
        </w:numPr>
        <w:ind w:left="0" w:firstLine="0"/>
        <w:jc w:val="both"/>
        <w:rPr>
          <w:b/>
          <w:sz w:val="22"/>
          <w:szCs w:val="22"/>
        </w:rPr>
      </w:pPr>
      <w:r w:rsidRPr="00AB7043">
        <w:rPr>
          <w:b/>
          <w:sz w:val="22"/>
          <w:szCs w:val="22"/>
        </w:rPr>
        <w:t xml:space="preserve">Изменения в тексте п.9.4 </w:t>
      </w:r>
      <w:r w:rsidR="00FC3D8D">
        <w:rPr>
          <w:b/>
          <w:sz w:val="22"/>
          <w:szCs w:val="22"/>
        </w:rPr>
        <w:t>оборотной стороны Сертификата</w:t>
      </w:r>
      <w:r w:rsidRPr="00AB7043">
        <w:rPr>
          <w:b/>
          <w:sz w:val="22"/>
          <w:szCs w:val="22"/>
        </w:rPr>
        <w:t>:</w:t>
      </w:r>
    </w:p>
    <w:p w:rsidR="00511E15" w:rsidRPr="00AB7043" w:rsidRDefault="00511E15" w:rsidP="00511E15">
      <w:pPr>
        <w:numPr>
          <w:ilvl w:val="1"/>
          <w:numId w:val="13"/>
        </w:numPr>
        <w:ind w:left="709" w:hanging="709"/>
        <w:jc w:val="both"/>
        <w:rPr>
          <w:b/>
          <w:sz w:val="22"/>
          <w:szCs w:val="22"/>
        </w:rPr>
      </w:pPr>
      <w:r w:rsidRPr="00AB7043">
        <w:rPr>
          <w:b/>
          <w:sz w:val="22"/>
          <w:szCs w:val="22"/>
        </w:rPr>
        <w:t xml:space="preserve">Текст изменяемой редакции п.9.4 </w:t>
      </w:r>
      <w:r w:rsidR="00FC3D8D">
        <w:rPr>
          <w:b/>
          <w:sz w:val="22"/>
          <w:szCs w:val="22"/>
        </w:rPr>
        <w:t>оборотной стороны Сертификата</w:t>
      </w:r>
      <w:r w:rsidRPr="00AB7043">
        <w:rPr>
          <w:b/>
          <w:sz w:val="22"/>
          <w:szCs w:val="22"/>
        </w:rPr>
        <w:t>:</w:t>
      </w:r>
    </w:p>
    <w:p w:rsidR="00511E15" w:rsidRPr="00AB7043" w:rsidRDefault="00511E15" w:rsidP="00511E15">
      <w:pPr>
        <w:adjustRightInd w:val="0"/>
        <w:ind w:firstLine="540"/>
        <w:jc w:val="both"/>
        <w:rPr>
          <w:sz w:val="22"/>
          <w:szCs w:val="22"/>
        </w:rPr>
      </w:pPr>
      <w:r w:rsidRPr="00AB7043">
        <w:rPr>
          <w:sz w:val="22"/>
          <w:szCs w:val="22"/>
        </w:rPr>
        <w:t>9.4. Порядок и срок выплаты дохода по облигациям, включая порядок и срок выплаты каждого купона</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AB7043" w:rsidTr="00FC3D8D">
        <w:tc>
          <w:tcPr>
            <w:tcW w:w="4508" w:type="dxa"/>
            <w:gridSpan w:val="2"/>
            <w:tcBorders>
              <w:top w:val="double" w:sz="6" w:space="0" w:color="auto"/>
              <w:bottom w:val="single" w:sz="6" w:space="0" w:color="auto"/>
              <w:right w:val="single" w:sz="6" w:space="0" w:color="auto"/>
            </w:tcBorders>
          </w:tcPr>
          <w:p w:rsidR="00511E15" w:rsidRPr="00AB7043" w:rsidRDefault="00511E15" w:rsidP="00FC3D8D">
            <w:pPr>
              <w:jc w:val="center"/>
              <w:rPr>
                <w:b/>
                <w:bCs/>
                <w:sz w:val="22"/>
                <w:szCs w:val="22"/>
              </w:rPr>
            </w:pPr>
            <w:r w:rsidRPr="00AB7043">
              <w:rPr>
                <w:b/>
                <w:bCs/>
                <w:sz w:val="22"/>
                <w:szCs w:val="22"/>
              </w:rPr>
              <w:t>Купонный (процентный) период</w:t>
            </w:r>
          </w:p>
        </w:tc>
        <w:tc>
          <w:tcPr>
            <w:tcW w:w="24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jc w:val="center"/>
              <w:rPr>
                <w:b/>
                <w:bCs/>
                <w:sz w:val="22"/>
                <w:szCs w:val="22"/>
              </w:rPr>
            </w:pPr>
            <w:r w:rsidRPr="00AB7043">
              <w:rPr>
                <w:b/>
                <w:bCs/>
                <w:sz w:val="22"/>
                <w:szCs w:val="22"/>
              </w:rPr>
              <w:t>Срок (дата) выплаты купонного (процентного) дохода</w:t>
            </w:r>
          </w:p>
        </w:tc>
        <w:tc>
          <w:tcPr>
            <w:tcW w:w="3265" w:type="dxa"/>
            <w:tcBorders>
              <w:top w:val="double" w:sz="6" w:space="0" w:color="auto"/>
              <w:left w:val="single" w:sz="6" w:space="0" w:color="auto"/>
              <w:bottom w:val="single" w:sz="6" w:space="0" w:color="auto"/>
            </w:tcBorders>
          </w:tcPr>
          <w:p w:rsidR="00511E15" w:rsidRPr="00AB7043" w:rsidRDefault="00511E15" w:rsidP="00FC3D8D">
            <w:pPr>
              <w:jc w:val="center"/>
              <w:rPr>
                <w:b/>
                <w:bCs/>
                <w:sz w:val="22"/>
                <w:szCs w:val="22"/>
              </w:rPr>
            </w:pPr>
            <w:r w:rsidRPr="00AB7043">
              <w:rPr>
                <w:b/>
                <w:bCs/>
                <w:sz w:val="22"/>
                <w:szCs w:val="22"/>
              </w:rPr>
              <w:t>Дата составления списка владельцев облигаций для выплаты купонного (процентного) дохода</w:t>
            </w:r>
          </w:p>
        </w:tc>
      </w:tr>
      <w:tr w:rsidR="00511E15" w:rsidRPr="00AB7043" w:rsidTr="00FC3D8D">
        <w:tblPrEx>
          <w:tblBorders>
            <w:top w:val="none" w:sz="0" w:space="0" w:color="auto"/>
            <w:bottom w:val="double" w:sz="6" w:space="0" w:color="auto"/>
          </w:tblBorders>
        </w:tblPrEx>
        <w:tc>
          <w:tcPr>
            <w:tcW w:w="2308" w:type="dxa"/>
            <w:tcBorders>
              <w:top w:val="single" w:sz="6" w:space="0" w:color="auto"/>
              <w:bottom w:val="double" w:sz="6" w:space="0" w:color="auto"/>
              <w:right w:val="single" w:sz="6" w:space="0" w:color="auto"/>
            </w:tcBorders>
          </w:tcPr>
          <w:p w:rsidR="00511E15" w:rsidRPr="00AB7043" w:rsidRDefault="00511E15" w:rsidP="00FC3D8D">
            <w:pPr>
              <w:jc w:val="center"/>
              <w:rPr>
                <w:b/>
                <w:bCs/>
                <w:sz w:val="22"/>
                <w:szCs w:val="22"/>
              </w:rPr>
            </w:pPr>
            <w:r w:rsidRPr="00AB7043">
              <w:rPr>
                <w:b/>
                <w:bCs/>
                <w:sz w:val="22"/>
                <w:szCs w:val="22"/>
              </w:rPr>
              <w:t>Дата начала</w:t>
            </w:r>
          </w:p>
        </w:tc>
        <w:tc>
          <w:tcPr>
            <w:tcW w:w="2200" w:type="dxa"/>
            <w:tcBorders>
              <w:top w:val="single" w:sz="6" w:space="0" w:color="auto"/>
              <w:left w:val="single" w:sz="6" w:space="0" w:color="auto"/>
              <w:bottom w:val="double" w:sz="6" w:space="0" w:color="auto"/>
              <w:right w:val="single" w:sz="6" w:space="0" w:color="auto"/>
            </w:tcBorders>
          </w:tcPr>
          <w:p w:rsidR="00511E15" w:rsidRPr="00AB7043" w:rsidRDefault="00511E15" w:rsidP="00FC3D8D">
            <w:pPr>
              <w:autoSpaceDE/>
              <w:autoSpaceDN/>
              <w:rPr>
                <w:b/>
                <w:bCs/>
                <w:sz w:val="22"/>
                <w:szCs w:val="22"/>
              </w:rPr>
            </w:pPr>
            <w:r w:rsidRPr="00AB7043">
              <w:rPr>
                <w:b/>
                <w:bCs/>
                <w:sz w:val="22"/>
                <w:szCs w:val="22"/>
              </w:rPr>
              <w:t>Дата окончания</w:t>
            </w:r>
          </w:p>
        </w:tc>
        <w:tc>
          <w:tcPr>
            <w:tcW w:w="2400" w:type="dxa"/>
            <w:tcBorders>
              <w:top w:val="single" w:sz="6" w:space="0" w:color="auto"/>
              <w:left w:val="single" w:sz="6" w:space="0" w:color="auto"/>
              <w:bottom w:val="double" w:sz="6" w:space="0" w:color="auto"/>
              <w:right w:val="single" w:sz="6" w:space="0" w:color="auto"/>
            </w:tcBorders>
          </w:tcPr>
          <w:p w:rsidR="00511E15" w:rsidRPr="00AB7043" w:rsidRDefault="00511E15" w:rsidP="00FC3D8D">
            <w:pPr>
              <w:jc w:val="center"/>
              <w:rPr>
                <w:b/>
                <w:bCs/>
                <w:sz w:val="22"/>
                <w:szCs w:val="22"/>
              </w:rPr>
            </w:pPr>
          </w:p>
        </w:tc>
        <w:tc>
          <w:tcPr>
            <w:tcW w:w="3265" w:type="dxa"/>
            <w:tcBorders>
              <w:top w:val="single" w:sz="6" w:space="0" w:color="auto"/>
              <w:left w:val="single" w:sz="6" w:space="0" w:color="auto"/>
              <w:bottom w:val="double" w:sz="6" w:space="0" w:color="auto"/>
            </w:tcBorders>
          </w:tcPr>
          <w:p w:rsidR="00511E15" w:rsidRPr="00AB7043" w:rsidRDefault="00511E15" w:rsidP="00FC3D8D">
            <w:pPr>
              <w:jc w:val="center"/>
              <w:rPr>
                <w:b/>
                <w:bCs/>
                <w:sz w:val="22"/>
                <w:szCs w:val="22"/>
              </w:rPr>
            </w:pPr>
          </w:p>
        </w:tc>
      </w:tr>
    </w:tbl>
    <w:p w:rsidR="00511E15" w:rsidRPr="00AB7043" w:rsidRDefault="00511E15" w:rsidP="00511E15">
      <w:pPr>
        <w:widowControl w:val="0"/>
        <w:adjustRightInd w:val="0"/>
        <w:ind w:firstLine="540"/>
        <w:rPr>
          <w:sz w:val="22"/>
          <w:szCs w:val="22"/>
        </w:rPr>
      </w:pPr>
      <w:r w:rsidRPr="00AB7043">
        <w:rPr>
          <w:b/>
          <w:bCs/>
          <w:sz w:val="22"/>
          <w:szCs w:val="22"/>
        </w:rPr>
        <w:t>1. Купон: 1</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AB7043" w:rsidTr="00FC3D8D">
        <w:tc>
          <w:tcPr>
            <w:tcW w:w="2308" w:type="dxa"/>
            <w:tcBorders>
              <w:top w:val="doub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lastRenderedPageBreak/>
              <w:t>Дата начала размещения Биржевых облигаций</w:t>
            </w:r>
          </w:p>
        </w:tc>
        <w:tc>
          <w:tcPr>
            <w:tcW w:w="22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widowControl w:val="0"/>
              <w:adjustRightInd w:val="0"/>
              <w:rPr>
                <w:sz w:val="22"/>
                <w:szCs w:val="22"/>
              </w:rPr>
            </w:pPr>
            <w:r w:rsidRPr="00AB7043">
              <w:rPr>
                <w:sz w:val="22"/>
                <w:szCs w:val="22"/>
              </w:rPr>
              <w:t>182-й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182-й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AB7043" w:rsidRDefault="00511E15" w:rsidP="00FC3D8D">
            <w:pPr>
              <w:rPr>
                <w:sz w:val="22"/>
                <w:szCs w:val="22"/>
              </w:rPr>
            </w:pPr>
            <w:r w:rsidRPr="00AB7043">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окончания первого купонного периода.</w:t>
            </w:r>
          </w:p>
        </w:tc>
      </w:tr>
      <w:tr w:rsidR="00511E15" w:rsidRPr="00AB7043"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AB7043" w:rsidRDefault="00511E15" w:rsidP="00FC3D8D">
            <w:pPr>
              <w:ind w:firstLine="540"/>
              <w:jc w:val="both"/>
              <w:rPr>
                <w:sz w:val="22"/>
                <w:szCs w:val="22"/>
              </w:rPr>
            </w:pPr>
            <w:r w:rsidRPr="00AB7043">
              <w:rPr>
                <w:sz w:val="22"/>
                <w:szCs w:val="22"/>
              </w:rPr>
              <w:t>Порядок выплаты купонного дохода:</w:t>
            </w:r>
          </w:p>
          <w:p w:rsidR="00511E15" w:rsidRPr="00AB7043" w:rsidRDefault="00511E15" w:rsidP="00FC3D8D">
            <w:pPr>
              <w:widowControl w:val="0"/>
              <w:ind w:firstLine="540"/>
              <w:jc w:val="both"/>
              <w:rPr>
                <w:sz w:val="22"/>
                <w:szCs w:val="22"/>
              </w:rPr>
            </w:pPr>
            <w:r w:rsidRPr="00AB7043">
              <w:rPr>
                <w:sz w:val="22"/>
                <w:szCs w:val="22"/>
              </w:rPr>
              <w:t>Если дата выплаты купонного дохода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511E15" w:rsidRPr="00AB7043" w:rsidRDefault="00511E15" w:rsidP="00FC3D8D">
            <w:pPr>
              <w:widowControl w:val="0"/>
              <w:ind w:firstLine="540"/>
              <w:jc w:val="both"/>
              <w:rPr>
                <w:sz w:val="22"/>
                <w:szCs w:val="22"/>
              </w:rPr>
            </w:pPr>
            <w:r w:rsidRPr="00AB7043">
              <w:rPr>
                <w:sz w:val="22"/>
                <w:szCs w:val="22"/>
              </w:rPr>
              <w:t>Выплата купонного дохода</w:t>
            </w:r>
            <w:r w:rsidRPr="00AB7043">
              <w:rPr>
                <w:b/>
                <w:bCs/>
                <w:sz w:val="22"/>
                <w:szCs w:val="22"/>
              </w:rPr>
              <w:t xml:space="preserve"> </w:t>
            </w:r>
            <w:r w:rsidRPr="00AB7043">
              <w:rPr>
                <w:sz w:val="22"/>
                <w:szCs w:val="22"/>
              </w:rPr>
              <w:t>по Биржевым облигациям производится в рублях Российской Федерации в безналичном порядке.</w:t>
            </w:r>
          </w:p>
          <w:p w:rsidR="00511E15" w:rsidRPr="00AB7043" w:rsidRDefault="00511E15" w:rsidP="00FC3D8D">
            <w:pPr>
              <w:widowControl w:val="0"/>
              <w:ind w:firstLine="540"/>
              <w:jc w:val="both"/>
              <w:rPr>
                <w:sz w:val="22"/>
                <w:szCs w:val="22"/>
              </w:rPr>
            </w:pPr>
            <w:r w:rsidRPr="00AB7043">
              <w:rPr>
                <w:sz w:val="22"/>
                <w:szCs w:val="22"/>
              </w:rPr>
              <w:t>Выплата купонного дохода осуществляется в следующем порядке:</w:t>
            </w:r>
          </w:p>
          <w:p w:rsidR="00511E15" w:rsidRPr="00AB7043" w:rsidRDefault="00511E15" w:rsidP="00FC3D8D">
            <w:pPr>
              <w:widowControl w:val="0"/>
              <w:ind w:firstLine="540"/>
              <w:jc w:val="both"/>
              <w:rPr>
                <w:sz w:val="22"/>
                <w:szCs w:val="22"/>
              </w:rPr>
            </w:pPr>
            <w:r w:rsidRPr="00AB7043">
              <w:rPr>
                <w:sz w:val="22"/>
                <w:szCs w:val="22"/>
              </w:rPr>
              <w:t xml:space="preserve">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НДЦ, предшествующего 3 (третьему) рабочему дню до даты выплаты дохода по Биржевым облигациям выпуска (далее «Дата составления перечня владельцев и/или номинальных держателей Биржевых облигаций для выплаты купонного дохода»). </w:t>
            </w:r>
          </w:p>
          <w:p w:rsidR="00511E15" w:rsidRPr="00AB7043" w:rsidRDefault="00511E15" w:rsidP="00FC3D8D">
            <w:pPr>
              <w:widowControl w:val="0"/>
              <w:ind w:firstLine="540"/>
              <w:jc w:val="both"/>
              <w:rPr>
                <w:sz w:val="22"/>
                <w:szCs w:val="22"/>
              </w:rPr>
            </w:pPr>
            <w:r w:rsidRPr="00AB7043">
              <w:rPr>
                <w:sz w:val="22"/>
                <w:szCs w:val="22"/>
              </w:rPr>
              <w:t>Презюмируется, что номинальные держатели – депоненты НДЦ уполномочены получать денежные средства при выплате купонного дохода по Биржевым облигациям. Депоненты НДЦ, являющиеся номинальными держателями и не уполномоченные своими клиентами получать денежные средства при выплате купонного дохода по Биржевым облигациям, не позднее чем в 13 часов 00 минут (московского времени) 3 (третьего) рабочего дня до даты выплаты купонного дохода по Биржевым облигациям, передают в НДЦ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купонного дохода.</w:t>
            </w:r>
          </w:p>
          <w:p w:rsidR="00511E15" w:rsidRPr="00AB7043" w:rsidRDefault="00511E15" w:rsidP="00FC3D8D">
            <w:pPr>
              <w:widowControl w:val="0"/>
              <w:ind w:firstLine="540"/>
              <w:jc w:val="both"/>
              <w:rPr>
                <w:sz w:val="22"/>
                <w:szCs w:val="22"/>
              </w:rPr>
            </w:pPr>
            <w:r w:rsidRPr="00AB7043">
              <w:rPr>
                <w:sz w:val="22"/>
                <w:szCs w:val="22"/>
              </w:rPr>
              <w:t xml:space="preserve">Владелец Биржевых облигаций, если он не является депонентом НДЦ, может уполномочить номинального держателя облигаций – депонента НДЦ получать суммы от выплаты доходов по Биржевым облигациям. </w:t>
            </w:r>
          </w:p>
          <w:p w:rsidR="00511E15" w:rsidRPr="00AB7043" w:rsidRDefault="00511E15" w:rsidP="00FC3D8D">
            <w:pPr>
              <w:widowControl w:val="0"/>
              <w:ind w:firstLine="540"/>
              <w:jc w:val="both"/>
              <w:rPr>
                <w:sz w:val="22"/>
                <w:szCs w:val="22"/>
              </w:rPr>
            </w:pPr>
            <w:r w:rsidRPr="00AB7043">
              <w:rPr>
                <w:sz w:val="22"/>
                <w:szCs w:val="22"/>
              </w:rPr>
              <w:t>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купонного дохода по Биржевым облигациям, то под лицом, уполномоченным получать суммы купонного дохода по Биржевым облигациям, подразумевается номинальный держатель Биржевых облигаций.</w:t>
            </w:r>
          </w:p>
          <w:p w:rsidR="00511E15" w:rsidRPr="00AB7043" w:rsidRDefault="00511E15" w:rsidP="00FC3D8D">
            <w:pPr>
              <w:widowControl w:val="0"/>
              <w:ind w:firstLine="540"/>
              <w:jc w:val="both"/>
              <w:rPr>
                <w:sz w:val="22"/>
                <w:szCs w:val="22"/>
              </w:rPr>
            </w:pPr>
            <w:r w:rsidRPr="00AB7043">
              <w:rPr>
                <w:sz w:val="22"/>
                <w:szCs w:val="22"/>
              </w:rP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купонного дохода по Биржевым облигациям, то под лицом, уполномоченным получать суммы купонного дохода по Биржевым облигациям, подразумевается владелец Биржевых облигаций.</w:t>
            </w:r>
          </w:p>
          <w:p w:rsidR="00511E15" w:rsidRPr="00AB7043" w:rsidRDefault="00511E15" w:rsidP="00FC3D8D">
            <w:pPr>
              <w:widowControl w:val="0"/>
              <w:ind w:firstLine="540"/>
              <w:jc w:val="both"/>
              <w:rPr>
                <w:sz w:val="22"/>
                <w:szCs w:val="22"/>
              </w:rPr>
            </w:pPr>
            <w:r w:rsidRPr="00AB7043">
              <w:rPr>
                <w:sz w:val="22"/>
                <w:szCs w:val="22"/>
              </w:rPr>
              <w:t>На основании имеющихся и/или предоставленных депонентами данных НДЦ составляет Перечень владельцев и/или номинальных держателей Биржевых облигаций для выплаты купонного дохода, который предоставляет Эмитенту и/или Платёжному агенту не позднее чем во 2 (второй) рабочий день до даты выплаты дохода по Биржевым облигациям. Перечень владельцев и/или номинальных</w:t>
            </w:r>
            <w:r w:rsidRPr="00AB7043">
              <w:rPr>
                <w:b/>
                <w:bCs/>
                <w:i/>
                <w:iCs/>
                <w:sz w:val="22"/>
                <w:szCs w:val="22"/>
              </w:rPr>
              <w:t xml:space="preserve"> </w:t>
            </w:r>
            <w:r w:rsidRPr="00AB7043">
              <w:rPr>
                <w:sz w:val="22"/>
                <w:szCs w:val="22"/>
              </w:rPr>
              <w:t>держателей Биржевых облигаций для выплаты купонного дохода включает в себя следующие данные:</w:t>
            </w:r>
          </w:p>
          <w:p w:rsidR="00511E15" w:rsidRPr="00AB7043" w:rsidRDefault="00511E15" w:rsidP="00FC3D8D">
            <w:pPr>
              <w:widowControl w:val="0"/>
              <w:ind w:firstLine="540"/>
              <w:jc w:val="both"/>
              <w:rPr>
                <w:sz w:val="22"/>
                <w:szCs w:val="22"/>
              </w:rPr>
            </w:pPr>
            <w:r w:rsidRPr="00AB7043">
              <w:rPr>
                <w:sz w:val="22"/>
                <w:szCs w:val="22"/>
              </w:rPr>
              <w:t>а) полное наименование (Ф.И.О. – для физического лица) лица, уполномоченного получать суммы дохода по Биржевым облигациям;</w:t>
            </w:r>
          </w:p>
          <w:p w:rsidR="00511E15" w:rsidRPr="00AB7043" w:rsidRDefault="00511E15" w:rsidP="00FC3D8D">
            <w:pPr>
              <w:widowControl w:val="0"/>
              <w:ind w:firstLine="540"/>
              <w:jc w:val="both"/>
              <w:rPr>
                <w:sz w:val="22"/>
                <w:szCs w:val="22"/>
              </w:rPr>
            </w:pPr>
            <w:r w:rsidRPr="00AB7043">
              <w:rPr>
                <w:sz w:val="22"/>
                <w:szCs w:val="22"/>
              </w:rPr>
              <w:t>б) количество Биржевых облигаций, учитываемых на счете депо лица, уполномоченного получать суммы дохода по Биржевым облигациям;</w:t>
            </w:r>
          </w:p>
          <w:p w:rsidR="00511E15" w:rsidRPr="00AB7043" w:rsidRDefault="00511E15" w:rsidP="00FC3D8D">
            <w:pPr>
              <w:widowControl w:val="0"/>
              <w:ind w:firstLine="540"/>
              <w:jc w:val="both"/>
              <w:rPr>
                <w:sz w:val="22"/>
                <w:szCs w:val="22"/>
              </w:rPr>
            </w:pPr>
            <w:r w:rsidRPr="00AB7043">
              <w:rPr>
                <w:sz w:val="22"/>
                <w:szCs w:val="22"/>
              </w:rPr>
              <w:t>в) место нахождения и почтовый адрес лица, уполномоченного владельцем получать суммы дохода по Биржевым облигациям;</w:t>
            </w:r>
          </w:p>
          <w:p w:rsidR="00511E15" w:rsidRPr="00AB7043" w:rsidRDefault="00511E15" w:rsidP="00FC3D8D">
            <w:pPr>
              <w:widowControl w:val="0"/>
              <w:ind w:firstLine="540"/>
              <w:jc w:val="both"/>
              <w:rPr>
                <w:sz w:val="22"/>
                <w:szCs w:val="22"/>
              </w:rPr>
            </w:pPr>
            <w:r w:rsidRPr="00AB7043">
              <w:rPr>
                <w:sz w:val="22"/>
                <w:szCs w:val="22"/>
              </w:rPr>
              <w:t xml:space="preserve">г) реквизиты банковского счёта лица, уполномоченного владельцем получать суммы дохода по Биржевым облигациям, а именно: </w:t>
            </w:r>
          </w:p>
          <w:p w:rsidR="00511E15" w:rsidRPr="00AB7043" w:rsidRDefault="00511E15" w:rsidP="00FC3D8D">
            <w:pPr>
              <w:widowControl w:val="0"/>
              <w:ind w:firstLine="540"/>
              <w:jc w:val="both"/>
              <w:rPr>
                <w:sz w:val="22"/>
                <w:szCs w:val="22"/>
              </w:rPr>
            </w:pPr>
            <w:r w:rsidRPr="00AB7043">
              <w:rPr>
                <w:sz w:val="22"/>
                <w:szCs w:val="22"/>
              </w:rPr>
              <w:t>- номер счета в банке;</w:t>
            </w:r>
          </w:p>
          <w:p w:rsidR="00511E15" w:rsidRPr="00AB7043" w:rsidRDefault="00511E15" w:rsidP="00FC3D8D">
            <w:pPr>
              <w:widowControl w:val="0"/>
              <w:ind w:firstLine="540"/>
              <w:jc w:val="both"/>
              <w:rPr>
                <w:sz w:val="22"/>
                <w:szCs w:val="22"/>
              </w:rPr>
            </w:pPr>
            <w:r w:rsidRPr="00AB7043">
              <w:rPr>
                <w:sz w:val="22"/>
                <w:szCs w:val="22"/>
              </w:rPr>
              <w:t>- наименование банка (с указанием города банка), в котором открыт счет;</w:t>
            </w:r>
          </w:p>
          <w:p w:rsidR="00511E15" w:rsidRPr="00AB7043" w:rsidRDefault="00511E15" w:rsidP="00FC3D8D">
            <w:pPr>
              <w:widowControl w:val="0"/>
              <w:ind w:firstLine="540"/>
              <w:jc w:val="both"/>
              <w:rPr>
                <w:sz w:val="22"/>
                <w:szCs w:val="22"/>
              </w:rPr>
            </w:pPr>
            <w:r w:rsidRPr="00AB7043">
              <w:rPr>
                <w:sz w:val="22"/>
                <w:szCs w:val="22"/>
              </w:rPr>
              <w:t>- корреспондентский счет банка, в котором открыт счет;</w:t>
            </w:r>
          </w:p>
          <w:p w:rsidR="00511E15" w:rsidRPr="00AB7043" w:rsidRDefault="00511E15" w:rsidP="00FC3D8D">
            <w:pPr>
              <w:widowControl w:val="0"/>
              <w:ind w:firstLine="540"/>
              <w:jc w:val="both"/>
              <w:rPr>
                <w:sz w:val="22"/>
                <w:szCs w:val="22"/>
              </w:rPr>
            </w:pPr>
            <w:r w:rsidRPr="00AB7043">
              <w:rPr>
                <w:sz w:val="22"/>
                <w:szCs w:val="22"/>
              </w:rPr>
              <w:lastRenderedPageBreak/>
              <w:t>- банковский идентификационный код банка, в котором открыт счет;</w:t>
            </w:r>
          </w:p>
          <w:p w:rsidR="00511E15" w:rsidRPr="00AB7043" w:rsidRDefault="00511E15" w:rsidP="00FC3D8D">
            <w:pPr>
              <w:widowControl w:val="0"/>
              <w:ind w:firstLine="540"/>
              <w:jc w:val="both"/>
              <w:rPr>
                <w:sz w:val="22"/>
                <w:szCs w:val="22"/>
              </w:rPr>
            </w:pPr>
            <w:r w:rsidRPr="00AB7043">
              <w:rPr>
                <w:sz w:val="22"/>
                <w:szCs w:val="22"/>
              </w:rPr>
              <w:t>д) идентификационный номер налогоплательщика (ИНН) лица, уполномоченного получать суммы дохода по Биржевым облигациям;</w:t>
            </w:r>
          </w:p>
          <w:p w:rsidR="00511E15" w:rsidRPr="00AB7043" w:rsidRDefault="00511E15" w:rsidP="00FC3D8D">
            <w:pPr>
              <w:widowControl w:val="0"/>
              <w:ind w:firstLine="540"/>
              <w:jc w:val="both"/>
              <w:rPr>
                <w:sz w:val="22"/>
                <w:szCs w:val="22"/>
              </w:rPr>
            </w:pPr>
            <w:r w:rsidRPr="00AB7043">
              <w:rPr>
                <w:sz w:val="22"/>
                <w:szCs w:val="22"/>
              </w:rPr>
              <w:t>е) налоговый статус лица, уполномоченного получать суммы дохода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 ;</w:t>
            </w:r>
          </w:p>
          <w:p w:rsidR="00511E15" w:rsidRPr="00AB7043" w:rsidRDefault="00511E15" w:rsidP="00FC3D8D">
            <w:pPr>
              <w:widowControl w:val="0"/>
              <w:ind w:firstLine="540"/>
              <w:jc w:val="both"/>
              <w:rPr>
                <w:sz w:val="22"/>
                <w:szCs w:val="22"/>
              </w:rPr>
            </w:pPr>
            <w:r w:rsidRPr="00AB7043">
              <w:rPr>
                <w:sz w:val="22"/>
                <w:szCs w:val="22"/>
              </w:rPr>
              <w:t>ж) код причины постановки на учет (КПП) лица, уполномоченного получать суммы дохода по Биржевым облигациям (при его наличии).</w:t>
            </w:r>
          </w:p>
          <w:p w:rsidR="00511E15" w:rsidRPr="00AB7043" w:rsidRDefault="00511E15" w:rsidP="00FC3D8D">
            <w:pPr>
              <w:jc w:val="both"/>
              <w:rPr>
                <w:sz w:val="22"/>
                <w:szCs w:val="22"/>
              </w:rPr>
            </w:pPr>
            <w:r w:rsidRPr="00AB7043">
              <w:rPr>
                <w:sz w:val="22"/>
                <w:szCs w:val="22"/>
              </w:rPr>
              <w:t>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 номинальный держатель обязан передать в НДЦ, а НДЦ обязан включить в Перечень владельцев и/или номинальных держателей Биржевых облигаций для выплаты сумм дохода следующую информацию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независимо о того уполномочен номинальный держатель получать суммы дохода по Биржевым облигациям или нет:</w:t>
            </w:r>
          </w:p>
          <w:p w:rsidR="00511E15" w:rsidRPr="00AB7043" w:rsidRDefault="00511E15" w:rsidP="00FC3D8D">
            <w:pPr>
              <w:widowControl w:val="0"/>
              <w:numPr>
                <w:ilvl w:val="0"/>
                <w:numId w:val="7"/>
              </w:numPr>
              <w:tabs>
                <w:tab w:val="clear" w:pos="720"/>
                <w:tab w:val="num" w:pos="360"/>
              </w:tabs>
              <w:autoSpaceDE/>
              <w:autoSpaceDN/>
              <w:ind w:left="0"/>
              <w:jc w:val="both"/>
              <w:rPr>
                <w:sz w:val="22"/>
                <w:szCs w:val="22"/>
              </w:rPr>
            </w:pPr>
            <w:r w:rsidRPr="00AB7043">
              <w:rPr>
                <w:sz w:val="22"/>
                <w:szCs w:val="22"/>
              </w:rPr>
              <w:t>полное наименование/Ф.И.О. владельца Биржевых облигаций;</w:t>
            </w:r>
          </w:p>
          <w:p w:rsidR="00511E15" w:rsidRPr="00AB7043" w:rsidRDefault="00511E15" w:rsidP="00FC3D8D">
            <w:pPr>
              <w:widowControl w:val="0"/>
              <w:numPr>
                <w:ilvl w:val="0"/>
                <w:numId w:val="7"/>
              </w:numPr>
              <w:tabs>
                <w:tab w:val="clear" w:pos="720"/>
                <w:tab w:val="num" w:pos="360"/>
              </w:tabs>
              <w:autoSpaceDE/>
              <w:autoSpaceDN/>
              <w:ind w:left="0"/>
              <w:jc w:val="both"/>
              <w:rPr>
                <w:sz w:val="22"/>
                <w:szCs w:val="22"/>
              </w:rPr>
            </w:pPr>
            <w:r w:rsidRPr="00AB7043">
              <w:rPr>
                <w:sz w:val="22"/>
                <w:szCs w:val="22"/>
              </w:rPr>
              <w:t>количество принадлежащих владельцу Биржевых облигаций;</w:t>
            </w:r>
          </w:p>
          <w:p w:rsidR="00511E15" w:rsidRPr="00AB7043" w:rsidRDefault="00511E15" w:rsidP="00FC3D8D">
            <w:pPr>
              <w:widowControl w:val="0"/>
              <w:numPr>
                <w:ilvl w:val="0"/>
                <w:numId w:val="7"/>
              </w:numPr>
              <w:tabs>
                <w:tab w:val="clear" w:pos="720"/>
                <w:tab w:val="num" w:pos="360"/>
              </w:tabs>
              <w:autoSpaceDE/>
              <w:autoSpaceDN/>
              <w:ind w:left="0"/>
              <w:jc w:val="both"/>
              <w:rPr>
                <w:sz w:val="22"/>
                <w:szCs w:val="22"/>
              </w:rPr>
            </w:pPr>
            <w:r w:rsidRPr="00AB7043">
              <w:rPr>
                <w:sz w:val="22"/>
                <w:szCs w:val="22"/>
              </w:rPr>
              <w:t>полное наименование лица, уполномоченного получать суммы дохода по Биржевым облигациям;</w:t>
            </w:r>
          </w:p>
          <w:p w:rsidR="00511E15" w:rsidRPr="00AB7043" w:rsidRDefault="00511E15" w:rsidP="00FC3D8D">
            <w:pPr>
              <w:widowControl w:val="0"/>
              <w:numPr>
                <w:ilvl w:val="0"/>
                <w:numId w:val="7"/>
              </w:numPr>
              <w:tabs>
                <w:tab w:val="clear" w:pos="720"/>
                <w:tab w:val="num" w:pos="360"/>
              </w:tabs>
              <w:autoSpaceDE/>
              <w:autoSpaceDN/>
              <w:ind w:left="0"/>
              <w:jc w:val="both"/>
              <w:rPr>
                <w:sz w:val="22"/>
                <w:szCs w:val="22"/>
              </w:rPr>
            </w:pPr>
            <w:r w:rsidRPr="00AB7043">
              <w:rPr>
                <w:sz w:val="22"/>
                <w:szCs w:val="22"/>
              </w:rPr>
              <w:t>место нахождения (или регистрации – для физических лиц) и почтовый адрес, включая индекс, владельца Биржевых облигаций;</w:t>
            </w:r>
          </w:p>
          <w:p w:rsidR="00511E15" w:rsidRPr="00AB7043" w:rsidRDefault="00511E15" w:rsidP="00FC3D8D">
            <w:pPr>
              <w:widowControl w:val="0"/>
              <w:numPr>
                <w:ilvl w:val="0"/>
                <w:numId w:val="7"/>
              </w:numPr>
              <w:tabs>
                <w:tab w:val="clear" w:pos="720"/>
                <w:tab w:val="num" w:pos="360"/>
              </w:tabs>
              <w:autoSpaceDE/>
              <w:autoSpaceDN/>
              <w:ind w:left="0"/>
              <w:jc w:val="both"/>
              <w:rPr>
                <w:sz w:val="22"/>
                <w:szCs w:val="22"/>
              </w:rPr>
            </w:pPr>
            <w:r w:rsidRPr="00AB7043">
              <w:rPr>
                <w:sz w:val="22"/>
                <w:szCs w:val="22"/>
              </w:rPr>
              <w:t>реквизиты банковского счета лица, уполномоченного получать суммы дохода по Биржевым облигациям;</w:t>
            </w:r>
          </w:p>
          <w:p w:rsidR="00511E15" w:rsidRPr="00AB7043" w:rsidRDefault="00511E15" w:rsidP="00FC3D8D">
            <w:pPr>
              <w:widowControl w:val="0"/>
              <w:numPr>
                <w:ilvl w:val="0"/>
                <w:numId w:val="7"/>
              </w:numPr>
              <w:tabs>
                <w:tab w:val="clear" w:pos="720"/>
                <w:tab w:val="num" w:pos="360"/>
              </w:tabs>
              <w:autoSpaceDE/>
              <w:autoSpaceDN/>
              <w:ind w:left="0"/>
              <w:jc w:val="both"/>
              <w:rPr>
                <w:sz w:val="22"/>
                <w:szCs w:val="22"/>
              </w:rPr>
            </w:pPr>
            <w:r w:rsidRPr="00AB7043">
              <w:rPr>
                <w:sz w:val="22"/>
                <w:szCs w:val="22"/>
              </w:rPr>
              <w:t xml:space="preserve">идентификационный номер налогоплательщика (ИНН) владельца Биржевых облигаций; </w:t>
            </w:r>
          </w:p>
          <w:p w:rsidR="00511E15" w:rsidRPr="00AB7043" w:rsidRDefault="00511E15" w:rsidP="00FC3D8D">
            <w:pPr>
              <w:widowControl w:val="0"/>
              <w:numPr>
                <w:ilvl w:val="0"/>
                <w:numId w:val="7"/>
              </w:numPr>
              <w:tabs>
                <w:tab w:val="clear" w:pos="720"/>
                <w:tab w:val="num" w:pos="360"/>
              </w:tabs>
              <w:autoSpaceDE/>
              <w:autoSpaceDN/>
              <w:ind w:left="0"/>
              <w:jc w:val="both"/>
              <w:rPr>
                <w:sz w:val="22"/>
                <w:szCs w:val="22"/>
              </w:rPr>
            </w:pPr>
            <w:r w:rsidRPr="00AB7043">
              <w:rPr>
                <w:sz w:val="22"/>
                <w:szCs w:val="22"/>
              </w:rPr>
              <w:t>налоговый статус владельца Биржевых облигаций.</w:t>
            </w:r>
          </w:p>
          <w:p w:rsidR="00511E15" w:rsidRPr="00AB7043" w:rsidRDefault="00511E15" w:rsidP="00FC3D8D">
            <w:pPr>
              <w:jc w:val="both"/>
              <w:rPr>
                <w:sz w:val="22"/>
                <w:szCs w:val="22"/>
              </w:rPr>
            </w:pPr>
            <w:r w:rsidRPr="00AB7043">
              <w:rPr>
                <w:sz w:val="22"/>
                <w:szCs w:val="22"/>
              </w:rPr>
              <w:t>а) в случае если владельцем Биржевых облигаций является юридическое лицо-нерезидент дополнительно указывается:</w:t>
            </w:r>
          </w:p>
          <w:p w:rsidR="00511E15" w:rsidRPr="00AB7043" w:rsidRDefault="00511E15" w:rsidP="00FC3D8D">
            <w:pPr>
              <w:jc w:val="both"/>
              <w:rPr>
                <w:sz w:val="22"/>
                <w:szCs w:val="22"/>
              </w:rPr>
            </w:pPr>
            <w:r w:rsidRPr="00AB7043">
              <w:rPr>
                <w:sz w:val="22"/>
                <w:szCs w:val="22"/>
              </w:rPr>
              <w:t>- код иностранной организации (КИО) – при наличии;</w:t>
            </w:r>
          </w:p>
          <w:p w:rsidR="00511E15" w:rsidRPr="00AB7043" w:rsidRDefault="00511E15" w:rsidP="00FC3D8D">
            <w:pPr>
              <w:jc w:val="both"/>
              <w:rPr>
                <w:sz w:val="22"/>
                <w:szCs w:val="22"/>
              </w:rPr>
            </w:pPr>
            <w:r w:rsidRPr="00AB7043">
              <w:rPr>
                <w:sz w:val="22"/>
                <w:szCs w:val="22"/>
              </w:rPr>
              <w:t>б) в случае если владельцем Биржевых облигаций является физическое лицо дополнительно указывается:</w:t>
            </w:r>
          </w:p>
          <w:p w:rsidR="00511E15" w:rsidRPr="00AB7043" w:rsidRDefault="00511E15" w:rsidP="00FC3D8D">
            <w:pPr>
              <w:jc w:val="both"/>
              <w:rPr>
                <w:sz w:val="22"/>
                <w:szCs w:val="22"/>
              </w:rPr>
            </w:pPr>
            <w:r w:rsidRPr="00AB7043">
              <w:rPr>
                <w:sz w:val="22"/>
                <w:szCs w:val="22"/>
              </w:rPr>
              <w:t>- вид, номер, дата и место выдачи документа, удостоверяющего личность владельца, наименование органа, выдавшего документ;</w:t>
            </w:r>
          </w:p>
          <w:p w:rsidR="00511E15" w:rsidRPr="00AB7043" w:rsidRDefault="00511E15" w:rsidP="00FC3D8D">
            <w:pPr>
              <w:jc w:val="both"/>
              <w:rPr>
                <w:sz w:val="22"/>
                <w:szCs w:val="22"/>
              </w:rPr>
            </w:pPr>
            <w:r w:rsidRPr="00AB7043">
              <w:rPr>
                <w:sz w:val="22"/>
                <w:szCs w:val="22"/>
              </w:rPr>
              <w:t>- число, месяц и год рождения владельца;</w:t>
            </w:r>
          </w:p>
          <w:p w:rsidR="00511E15" w:rsidRPr="00AB7043" w:rsidRDefault="00511E15" w:rsidP="00FC3D8D">
            <w:pPr>
              <w:jc w:val="both"/>
              <w:rPr>
                <w:sz w:val="22"/>
                <w:szCs w:val="22"/>
              </w:rPr>
            </w:pPr>
            <w:r w:rsidRPr="00AB7043">
              <w:rPr>
                <w:sz w:val="22"/>
                <w:szCs w:val="22"/>
              </w:rPr>
              <w:t>-место регистрации и почтовый адрес, включая индекс владельца Биржевых облигаций;</w:t>
            </w:r>
          </w:p>
          <w:p w:rsidR="00511E15" w:rsidRPr="00AB7043" w:rsidRDefault="00511E15" w:rsidP="00FC3D8D">
            <w:pPr>
              <w:jc w:val="both"/>
              <w:rPr>
                <w:sz w:val="22"/>
                <w:szCs w:val="22"/>
              </w:rPr>
            </w:pPr>
            <w:r w:rsidRPr="00AB7043">
              <w:rPr>
                <w:sz w:val="22"/>
                <w:szCs w:val="22"/>
              </w:rPr>
              <w:t>- ИНН владельца Биржевых облигаций (при его наличии);</w:t>
            </w:r>
          </w:p>
          <w:p w:rsidR="00511E15" w:rsidRPr="00AB7043" w:rsidRDefault="00511E15" w:rsidP="00FC3D8D">
            <w:pPr>
              <w:jc w:val="both"/>
              <w:rPr>
                <w:sz w:val="22"/>
                <w:szCs w:val="22"/>
              </w:rPr>
            </w:pPr>
            <w:r w:rsidRPr="00AB7043">
              <w:rPr>
                <w:sz w:val="22"/>
                <w:szCs w:val="22"/>
              </w:rPr>
              <w:t>- номер свидетельства государственного пенсионного страхования владельца (при его наличии).</w:t>
            </w:r>
          </w:p>
          <w:p w:rsidR="00511E15" w:rsidRPr="00AB7043" w:rsidRDefault="00511E15" w:rsidP="00FC3D8D">
            <w:pPr>
              <w:jc w:val="both"/>
              <w:rPr>
                <w:sz w:val="22"/>
                <w:szCs w:val="22"/>
              </w:rPr>
            </w:pPr>
            <w:r w:rsidRPr="00AB7043">
              <w:rPr>
                <w:sz w:val="22"/>
                <w:szCs w:val="22"/>
              </w:rPr>
              <w:t>Также не позднее чем в 13 часов 00 минут (московского времени) 3 (третьего) рабочего дня до</w:t>
            </w:r>
            <w:r w:rsidRPr="00AB7043" w:rsidDel="004201B9">
              <w:rPr>
                <w:sz w:val="22"/>
                <w:szCs w:val="22"/>
              </w:rPr>
              <w:t xml:space="preserve"> </w:t>
            </w:r>
            <w:r w:rsidRPr="00AB7043">
              <w:rPr>
                <w:sz w:val="22"/>
                <w:szCs w:val="22"/>
              </w:rPr>
              <w:t>даты выплаты купонного дохода, дополнительно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включенной в Перечень владельцев и/или номинальных держателей, депонент НДЦ или номинальный держатель- депонент НДЦ обязан передать в НДЦ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511E15" w:rsidRPr="00AB7043" w:rsidRDefault="00511E15" w:rsidP="00FC3D8D">
            <w:pPr>
              <w:ind w:firstLine="284"/>
              <w:jc w:val="both"/>
              <w:rPr>
                <w:sz w:val="22"/>
                <w:szCs w:val="22"/>
              </w:rPr>
            </w:pPr>
            <w:r w:rsidRPr="00AB7043">
              <w:rPr>
                <w:sz w:val="22"/>
                <w:szCs w:val="22"/>
              </w:rPr>
              <w:t>а) в случае если владельцем Биржевых облигаций является физическое лицо-нерезидент:</w:t>
            </w:r>
          </w:p>
          <w:p w:rsidR="00511E15" w:rsidRPr="00AB7043" w:rsidRDefault="00511E15" w:rsidP="00FC3D8D">
            <w:pPr>
              <w:ind w:left="283" w:firstLine="284"/>
              <w:jc w:val="both"/>
              <w:rPr>
                <w:sz w:val="22"/>
                <w:szCs w:val="22"/>
              </w:rPr>
            </w:pPr>
            <w:r w:rsidRPr="00AB7043">
              <w:rPr>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511E15" w:rsidRPr="00AB7043" w:rsidRDefault="00511E15" w:rsidP="00FC3D8D">
            <w:pPr>
              <w:ind w:left="283" w:firstLine="284"/>
              <w:jc w:val="both"/>
              <w:rPr>
                <w:sz w:val="22"/>
                <w:szCs w:val="22"/>
              </w:rPr>
            </w:pPr>
            <w:r w:rsidRPr="00AB7043">
              <w:rPr>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511E15" w:rsidRPr="00AB7043" w:rsidRDefault="00511E15" w:rsidP="00FC3D8D">
            <w:pPr>
              <w:ind w:firstLine="284"/>
              <w:jc w:val="both"/>
              <w:rPr>
                <w:color w:val="000000"/>
                <w:sz w:val="22"/>
                <w:szCs w:val="22"/>
              </w:rPr>
            </w:pPr>
            <w:r w:rsidRPr="00AB7043">
              <w:rPr>
                <w:color w:val="000000"/>
                <w:sz w:val="22"/>
                <w:szCs w:val="22"/>
              </w:rPr>
              <w:t>б) в случае если владельцем Биржевых облигаций является юридическое лицо-нерезидент:</w:t>
            </w:r>
          </w:p>
          <w:p w:rsidR="00511E15" w:rsidRPr="00AB7043" w:rsidRDefault="00511E15" w:rsidP="00FC3D8D">
            <w:pPr>
              <w:widowControl w:val="0"/>
              <w:ind w:firstLine="284"/>
              <w:jc w:val="both"/>
              <w:rPr>
                <w:sz w:val="22"/>
                <w:szCs w:val="22"/>
              </w:rPr>
            </w:pPr>
            <w:r w:rsidRPr="00AB7043">
              <w:rPr>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AB7043">
              <w:rPr>
                <w:sz w:val="22"/>
                <w:szCs w:val="22"/>
                <w:vertAlign w:val="superscript"/>
              </w:rPr>
              <w:footnoteReference w:id="3"/>
            </w:r>
            <w:r w:rsidRPr="00AB7043">
              <w:rPr>
                <w:sz w:val="22"/>
                <w:szCs w:val="22"/>
              </w:rPr>
              <w:t>;.</w:t>
            </w:r>
          </w:p>
          <w:p w:rsidR="00511E15" w:rsidRPr="00AB7043" w:rsidRDefault="00511E15" w:rsidP="00FC3D8D">
            <w:pPr>
              <w:tabs>
                <w:tab w:val="num" w:pos="720"/>
              </w:tabs>
              <w:adjustRightInd w:val="0"/>
              <w:ind w:firstLine="284"/>
              <w:jc w:val="both"/>
              <w:rPr>
                <w:color w:val="000000"/>
                <w:sz w:val="22"/>
                <w:szCs w:val="22"/>
              </w:rPr>
            </w:pPr>
            <w:r w:rsidRPr="00AB7043">
              <w:rPr>
                <w:color w:val="000000"/>
                <w:sz w:val="22"/>
                <w:szCs w:val="22"/>
              </w:rPr>
              <w:lastRenderedPageBreak/>
              <w:t xml:space="preserve">в) в случае, если получателем дохода по Биржевым облигациям будет постоянное представительство юридического лица-нерезидента: </w:t>
            </w:r>
          </w:p>
          <w:p w:rsidR="00511E15" w:rsidRPr="00AB7043" w:rsidRDefault="00511E15" w:rsidP="00FC3D8D">
            <w:pPr>
              <w:widowControl w:val="0"/>
              <w:ind w:firstLine="284"/>
              <w:jc w:val="both"/>
              <w:rPr>
                <w:sz w:val="22"/>
                <w:szCs w:val="22"/>
              </w:rPr>
            </w:pPr>
            <w:r w:rsidRPr="00AB7043">
              <w:rPr>
                <w:sz w:val="22"/>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511E15" w:rsidRPr="00AB7043" w:rsidRDefault="00511E15" w:rsidP="00FC3D8D">
            <w:pPr>
              <w:ind w:firstLine="284"/>
              <w:jc w:val="both"/>
              <w:rPr>
                <w:sz w:val="22"/>
                <w:szCs w:val="22"/>
              </w:rPr>
            </w:pPr>
            <w:r w:rsidRPr="00AB7043">
              <w:rPr>
                <w:sz w:val="22"/>
                <w:szCs w:val="22"/>
              </w:rPr>
              <w:t>г) В случае выплат российским гражданам, проживающим за пределами территории Российской Федерации, номинальному держателю – депоненту НДЦ необходимо предоставить НДЦ,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511E15" w:rsidRPr="00AB7043" w:rsidRDefault="00511E15" w:rsidP="00FC3D8D">
            <w:pPr>
              <w:jc w:val="both"/>
              <w:rPr>
                <w:sz w:val="22"/>
                <w:szCs w:val="22"/>
              </w:rPr>
            </w:pPr>
            <w:r w:rsidRPr="00AB7043">
              <w:rPr>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511E15" w:rsidRPr="00AB7043" w:rsidRDefault="00511E15" w:rsidP="00FC3D8D">
            <w:pPr>
              <w:widowControl w:val="0"/>
              <w:ind w:firstLine="540"/>
              <w:jc w:val="both"/>
              <w:rPr>
                <w:sz w:val="22"/>
                <w:szCs w:val="22"/>
              </w:rPr>
            </w:pPr>
            <w:r w:rsidRPr="00AB7043">
              <w:rPr>
                <w:sz w:val="22"/>
                <w:szCs w:val="22"/>
              </w:rPr>
              <w:t xml:space="preserve">Владельцы Биржевых облигаций, их уполномоченные лица, в том числе депоненты НДЦ, самостоятельно отслеживают полноту и актуальность реквизитов банковского счета, предоставленных ими в НДЦ. В случае непредставления или несвоевременного представления вышеуказанными лицами НДЦ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НДЦ,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Биржевых облигаций не имеет права требовать начисления процентов или какой-либо иной компенсации за такую задержку в платеже. </w:t>
            </w:r>
          </w:p>
          <w:p w:rsidR="00511E15" w:rsidRPr="00AB7043" w:rsidRDefault="00511E15" w:rsidP="00FC3D8D">
            <w:pPr>
              <w:widowControl w:val="0"/>
              <w:ind w:firstLine="540"/>
              <w:jc w:val="both"/>
              <w:rPr>
                <w:sz w:val="22"/>
                <w:szCs w:val="22"/>
              </w:rPr>
            </w:pPr>
            <w:r w:rsidRPr="00AB7043">
              <w:rPr>
                <w:sz w:val="22"/>
                <w:szCs w:val="22"/>
              </w:rPr>
              <w:t>Эмитент перечисляет необходимые денежные средства для выплаты купонного дохода по Биржевым облигациям на счёт Платёжного агента в сроки и в порядке, установленные Договором, заключенным между Эмитентом и Платежным агентом.</w:t>
            </w:r>
          </w:p>
          <w:p w:rsidR="00511E15" w:rsidRPr="00AB7043" w:rsidRDefault="00511E15" w:rsidP="00FC3D8D">
            <w:pPr>
              <w:widowControl w:val="0"/>
              <w:ind w:firstLine="540"/>
              <w:jc w:val="both"/>
              <w:rPr>
                <w:sz w:val="22"/>
                <w:szCs w:val="22"/>
              </w:rPr>
            </w:pPr>
            <w:r w:rsidRPr="00AB7043">
              <w:rPr>
                <w:sz w:val="22"/>
                <w:szCs w:val="22"/>
              </w:rPr>
              <w:t>На основании Перечня владельцев и/или номинальных держателей Биржевых облигаций для выплаты купонного дохода, предоставленного Депозитарием, Платёжный агент рассчитывает суммы денежных средств, подлежащих выплате каждому из лиц, указанных в Перечне владельцев и/или номинальных держателей Биржевых облигаций.</w:t>
            </w:r>
          </w:p>
          <w:p w:rsidR="00511E15" w:rsidRPr="00AB7043" w:rsidRDefault="00511E15" w:rsidP="00FC3D8D">
            <w:pPr>
              <w:widowControl w:val="0"/>
              <w:ind w:firstLine="540"/>
              <w:jc w:val="both"/>
              <w:rPr>
                <w:sz w:val="22"/>
                <w:szCs w:val="22"/>
              </w:rPr>
            </w:pPr>
            <w:r w:rsidRPr="00AB7043">
              <w:rPr>
                <w:sz w:val="22"/>
                <w:szCs w:val="22"/>
              </w:rPr>
              <w:t>В дату выплаты доходов по Биржевым облигациям Платёжный агент перечисляет полученные от Эмитента денежные средства на счета лиц, уполномоченных на получение сумм купонного дохода по Биржевым облигациям в пользу владельцев Биржевых облигаций, указанных в Перечне владельцев и/или номинальных держателей Биржевых облигаций.</w:t>
            </w:r>
          </w:p>
          <w:p w:rsidR="00511E15" w:rsidRPr="00AB7043" w:rsidRDefault="00511E15" w:rsidP="00FC3D8D">
            <w:pPr>
              <w:widowControl w:val="0"/>
              <w:ind w:firstLine="540"/>
              <w:jc w:val="both"/>
              <w:rPr>
                <w:sz w:val="22"/>
                <w:szCs w:val="22"/>
              </w:rPr>
            </w:pPr>
            <w:r w:rsidRPr="00AB7043">
              <w:rPr>
                <w:sz w:val="22"/>
                <w:szCs w:val="22"/>
              </w:rPr>
              <w:t>В случае, если одно лицо уполномочено на получение сумм доходов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511E15" w:rsidRPr="00AB7043" w:rsidRDefault="00511E15" w:rsidP="00FC3D8D">
            <w:pPr>
              <w:tabs>
                <w:tab w:val="center" w:pos="4153"/>
                <w:tab w:val="right" w:pos="8306"/>
              </w:tabs>
              <w:ind w:firstLine="567"/>
              <w:jc w:val="both"/>
              <w:rPr>
                <w:sz w:val="22"/>
                <w:szCs w:val="22"/>
              </w:rPr>
            </w:pPr>
            <w:r w:rsidRPr="00AB7043">
              <w:rPr>
                <w:sz w:val="22"/>
                <w:szCs w:val="22"/>
              </w:rPr>
              <w:t>Номинальные держатели Биржевых облигаций, не являющиеся владельцами Биржевых облигаций, перечисляют полученные денежные средства,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511E15" w:rsidRPr="00AB7043" w:rsidRDefault="00511E15" w:rsidP="00FC3D8D">
            <w:pPr>
              <w:widowControl w:val="0"/>
              <w:ind w:firstLine="540"/>
              <w:jc w:val="both"/>
              <w:rPr>
                <w:sz w:val="22"/>
                <w:szCs w:val="22"/>
              </w:rPr>
            </w:pPr>
            <w:r w:rsidRPr="00AB7043">
              <w:rPr>
                <w:sz w:val="22"/>
                <w:szCs w:val="22"/>
              </w:rP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купонного дохода, признается надлежащим в том числе, в случае отчуждения Биржевых облигаций после даты составления вышеуказанного Перечня.</w:t>
            </w:r>
          </w:p>
          <w:p w:rsidR="00511E15" w:rsidRPr="00AB7043" w:rsidRDefault="00511E15" w:rsidP="00FC3D8D">
            <w:pPr>
              <w:widowControl w:val="0"/>
              <w:ind w:firstLine="540"/>
              <w:jc w:val="both"/>
              <w:rPr>
                <w:sz w:val="22"/>
                <w:szCs w:val="22"/>
              </w:rPr>
            </w:pPr>
            <w:r w:rsidRPr="00AB7043">
              <w:rPr>
                <w:sz w:val="22"/>
                <w:szCs w:val="22"/>
              </w:rPr>
              <w:t>Купонный доход по неразмещенным Биржевым облигациям не начисляется и не выплачивается.</w:t>
            </w:r>
          </w:p>
          <w:p w:rsidR="00511E15" w:rsidRPr="00AB7043" w:rsidRDefault="00511E15" w:rsidP="00FC3D8D">
            <w:pPr>
              <w:jc w:val="both"/>
              <w:rPr>
                <w:sz w:val="22"/>
                <w:szCs w:val="22"/>
              </w:rPr>
            </w:pPr>
            <w:r w:rsidRPr="00AB7043">
              <w:rPr>
                <w:sz w:val="22"/>
                <w:szCs w:val="22"/>
              </w:rPr>
              <w:lastRenderedPageBreak/>
              <w:t>Обязательства Эмитента по выплате купонного дохода считаются исполненными с момента зачисления соответствующих денежных средств на корреспондентский счет банка получателя платежа.</w:t>
            </w:r>
          </w:p>
        </w:tc>
      </w:tr>
    </w:tbl>
    <w:p w:rsidR="00511E15" w:rsidRPr="00AB7043" w:rsidRDefault="00511E15" w:rsidP="00511E15">
      <w:pPr>
        <w:widowControl w:val="0"/>
        <w:adjustRightInd w:val="0"/>
        <w:ind w:firstLine="540"/>
        <w:rPr>
          <w:sz w:val="22"/>
          <w:szCs w:val="22"/>
        </w:rPr>
      </w:pPr>
      <w:r w:rsidRPr="00AB7043">
        <w:rPr>
          <w:b/>
          <w:bCs/>
          <w:sz w:val="22"/>
          <w:szCs w:val="22"/>
        </w:rPr>
        <w:lastRenderedPageBreak/>
        <w:t xml:space="preserve">2. Купон: </w:t>
      </w:r>
      <w:r w:rsidRPr="00AB7043">
        <w:rPr>
          <w:sz w:val="22"/>
          <w:szCs w:val="22"/>
        </w:rPr>
        <w:t>2</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AB7043" w:rsidTr="00FC3D8D">
        <w:tc>
          <w:tcPr>
            <w:tcW w:w="2308" w:type="dxa"/>
            <w:tcBorders>
              <w:top w:val="doub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182-й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364-й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364-й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AB7043" w:rsidRDefault="00511E15" w:rsidP="00FC3D8D">
            <w:pPr>
              <w:rPr>
                <w:sz w:val="22"/>
                <w:szCs w:val="22"/>
              </w:rPr>
            </w:pPr>
            <w:r w:rsidRPr="00AB7043">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окончания второго купонного периода.</w:t>
            </w:r>
          </w:p>
        </w:tc>
      </w:tr>
      <w:tr w:rsidR="00511E15" w:rsidRPr="00AB7043"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AB7043" w:rsidRDefault="00511E15" w:rsidP="00FC3D8D">
            <w:pPr>
              <w:ind w:firstLine="540"/>
              <w:rPr>
                <w:sz w:val="22"/>
                <w:szCs w:val="22"/>
              </w:rPr>
            </w:pPr>
            <w:r w:rsidRPr="00AB7043">
              <w:rPr>
                <w:b/>
                <w:bCs/>
                <w:sz w:val="22"/>
                <w:szCs w:val="22"/>
              </w:rPr>
              <w:t>Порядок выплаты купонного (процентного) дохода:</w:t>
            </w:r>
          </w:p>
          <w:p w:rsidR="00511E15" w:rsidRPr="00AB7043" w:rsidRDefault="00511E15" w:rsidP="00FC3D8D">
            <w:pPr>
              <w:ind w:firstLine="540"/>
              <w:rPr>
                <w:sz w:val="22"/>
                <w:szCs w:val="22"/>
              </w:rPr>
            </w:pPr>
            <w:r w:rsidRPr="00AB7043">
              <w:rPr>
                <w:sz w:val="22"/>
                <w:szCs w:val="22"/>
              </w:rPr>
              <w:t>Порядок выплаты дохода по второму купону аналогичен порядку выплаты дохода по первому купону.</w:t>
            </w:r>
          </w:p>
        </w:tc>
      </w:tr>
    </w:tbl>
    <w:p w:rsidR="00511E15" w:rsidRPr="00AB7043" w:rsidRDefault="00511E15" w:rsidP="00511E15">
      <w:pPr>
        <w:widowControl w:val="0"/>
        <w:adjustRightInd w:val="0"/>
        <w:ind w:firstLine="540"/>
        <w:rPr>
          <w:sz w:val="22"/>
          <w:szCs w:val="22"/>
        </w:rPr>
      </w:pPr>
      <w:r w:rsidRPr="00AB7043">
        <w:rPr>
          <w:b/>
          <w:bCs/>
          <w:sz w:val="22"/>
          <w:szCs w:val="22"/>
        </w:rPr>
        <w:t xml:space="preserve">3. Купон: </w:t>
      </w:r>
      <w:r w:rsidRPr="00AB7043">
        <w:rPr>
          <w:sz w:val="22"/>
          <w:szCs w:val="22"/>
        </w:rPr>
        <w:t>3</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AB7043" w:rsidTr="00FC3D8D">
        <w:tc>
          <w:tcPr>
            <w:tcW w:w="2308" w:type="dxa"/>
            <w:tcBorders>
              <w:top w:val="double" w:sz="6" w:space="0" w:color="auto"/>
              <w:bottom w:val="single" w:sz="6" w:space="0" w:color="auto"/>
              <w:right w:val="single" w:sz="6" w:space="0" w:color="auto"/>
            </w:tcBorders>
          </w:tcPr>
          <w:p w:rsidR="00511E15" w:rsidRPr="00AB7043" w:rsidRDefault="00511E15" w:rsidP="00FC3D8D">
            <w:pPr>
              <w:jc w:val="both"/>
              <w:rPr>
                <w:sz w:val="22"/>
                <w:szCs w:val="22"/>
              </w:rPr>
            </w:pPr>
            <w:r w:rsidRPr="00AB7043">
              <w:rPr>
                <w:sz w:val="22"/>
                <w:szCs w:val="22"/>
              </w:rPr>
              <w:t>364-й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jc w:val="both"/>
              <w:rPr>
                <w:sz w:val="22"/>
                <w:szCs w:val="22"/>
              </w:rPr>
            </w:pPr>
            <w:r w:rsidRPr="00AB7043">
              <w:rPr>
                <w:sz w:val="22"/>
                <w:szCs w:val="22"/>
              </w:rPr>
              <w:t>546-й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jc w:val="both"/>
              <w:rPr>
                <w:sz w:val="22"/>
                <w:szCs w:val="22"/>
              </w:rPr>
            </w:pPr>
            <w:r w:rsidRPr="00AB7043">
              <w:rPr>
                <w:sz w:val="22"/>
                <w:szCs w:val="22"/>
              </w:rPr>
              <w:t>546-й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AB7043" w:rsidRDefault="00511E15" w:rsidP="00FC3D8D">
            <w:pPr>
              <w:rPr>
                <w:sz w:val="22"/>
                <w:szCs w:val="22"/>
              </w:rPr>
            </w:pPr>
            <w:r w:rsidRPr="00AB7043">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окончания третьего купонного периода.</w:t>
            </w:r>
          </w:p>
        </w:tc>
      </w:tr>
      <w:tr w:rsidR="00511E15" w:rsidRPr="00AB7043"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AB7043" w:rsidRDefault="00511E15" w:rsidP="00FC3D8D">
            <w:pPr>
              <w:ind w:firstLine="540"/>
              <w:jc w:val="both"/>
              <w:rPr>
                <w:sz w:val="22"/>
                <w:szCs w:val="22"/>
              </w:rPr>
            </w:pPr>
            <w:r w:rsidRPr="00AB7043">
              <w:rPr>
                <w:b/>
                <w:bCs/>
                <w:sz w:val="22"/>
                <w:szCs w:val="22"/>
              </w:rPr>
              <w:t>Порядок выплаты купонного (процентного) дохода:</w:t>
            </w:r>
          </w:p>
          <w:p w:rsidR="00511E15" w:rsidRPr="00AB7043" w:rsidRDefault="00511E15" w:rsidP="00FC3D8D">
            <w:pPr>
              <w:ind w:firstLine="540"/>
              <w:jc w:val="both"/>
              <w:rPr>
                <w:sz w:val="22"/>
                <w:szCs w:val="22"/>
              </w:rPr>
            </w:pPr>
            <w:r w:rsidRPr="00AB7043">
              <w:rPr>
                <w:sz w:val="22"/>
                <w:szCs w:val="22"/>
              </w:rPr>
              <w:t>Порядок выплаты дохода по третьему купону аналогичен порядку выплаты дохода по первому купону.</w:t>
            </w:r>
          </w:p>
        </w:tc>
      </w:tr>
    </w:tbl>
    <w:p w:rsidR="00511E15" w:rsidRPr="00AB7043" w:rsidRDefault="00511E15" w:rsidP="00511E15">
      <w:pPr>
        <w:widowControl w:val="0"/>
        <w:adjustRightInd w:val="0"/>
        <w:ind w:firstLine="540"/>
        <w:rPr>
          <w:sz w:val="22"/>
          <w:szCs w:val="22"/>
        </w:rPr>
      </w:pPr>
      <w:r w:rsidRPr="00AB7043">
        <w:rPr>
          <w:b/>
          <w:bCs/>
          <w:sz w:val="22"/>
          <w:szCs w:val="22"/>
        </w:rPr>
        <w:t xml:space="preserve">4. Купон: </w:t>
      </w:r>
      <w:r w:rsidRPr="00AB7043">
        <w:rPr>
          <w:sz w:val="22"/>
          <w:szCs w:val="22"/>
        </w:rPr>
        <w:t>4</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AB7043" w:rsidTr="00FC3D8D">
        <w:tc>
          <w:tcPr>
            <w:tcW w:w="2308" w:type="dxa"/>
            <w:tcBorders>
              <w:top w:val="doub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546-й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728-й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728-й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AB7043" w:rsidRDefault="00511E15" w:rsidP="00FC3D8D">
            <w:pPr>
              <w:rPr>
                <w:sz w:val="22"/>
                <w:szCs w:val="22"/>
              </w:rPr>
            </w:pPr>
            <w:r w:rsidRPr="00AB7043">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окончания четвертого купонного периода.</w:t>
            </w:r>
          </w:p>
        </w:tc>
      </w:tr>
      <w:tr w:rsidR="00511E15" w:rsidRPr="00AB7043"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AB7043" w:rsidRDefault="00511E15" w:rsidP="00FC3D8D">
            <w:pPr>
              <w:ind w:firstLine="540"/>
              <w:rPr>
                <w:sz w:val="22"/>
                <w:szCs w:val="22"/>
              </w:rPr>
            </w:pPr>
            <w:r w:rsidRPr="00AB7043">
              <w:rPr>
                <w:b/>
                <w:bCs/>
                <w:sz w:val="22"/>
                <w:szCs w:val="22"/>
              </w:rPr>
              <w:t>Порядок выплаты купонного (процентного) дохода:</w:t>
            </w:r>
          </w:p>
          <w:p w:rsidR="00511E15" w:rsidRPr="00AB7043" w:rsidRDefault="00511E15" w:rsidP="00FC3D8D">
            <w:pPr>
              <w:ind w:firstLine="540"/>
              <w:rPr>
                <w:sz w:val="22"/>
                <w:szCs w:val="22"/>
              </w:rPr>
            </w:pPr>
            <w:r w:rsidRPr="00AB7043">
              <w:rPr>
                <w:sz w:val="22"/>
                <w:szCs w:val="22"/>
              </w:rPr>
              <w:t>Порядок выплаты дохода по четвертому купону аналогичен порядку выплаты дохода по первому купону.</w:t>
            </w:r>
          </w:p>
        </w:tc>
      </w:tr>
    </w:tbl>
    <w:p w:rsidR="00511E15" w:rsidRPr="00AB7043" w:rsidRDefault="00511E15" w:rsidP="00511E15">
      <w:pPr>
        <w:widowControl w:val="0"/>
        <w:adjustRightInd w:val="0"/>
        <w:ind w:firstLine="540"/>
        <w:rPr>
          <w:sz w:val="22"/>
          <w:szCs w:val="22"/>
        </w:rPr>
      </w:pPr>
      <w:r w:rsidRPr="00AB7043">
        <w:rPr>
          <w:b/>
          <w:bCs/>
          <w:sz w:val="22"/>
          <w:szCs w:val="22"/>
        </w:rPr>
        <w:t xml:space="preserve">5. Купон: </w:t>
      </w:r>
      <w:r w:rsidRPr="00AB7043">
        <w:rPr>
          <w:sz w:val="22"/>
          <w:szCs w:val="22"/>
        </w:rPr>
        <w:t>5</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AB7043" w:rsidTr="00FC3D8D">
        <w:tc>
          <w:tcPr>
            <w:tcW w:w="2308" w:type="dxa"/>
            <w:tcBorders>
              <w:top w:val="doub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728-й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910-й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910-й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AB7043" w:rsidRDefault="00511E15" w:rsidP="00FC3D8D">
            <w:pPr>
              <w:rPr>
                <w:sz w:val="22"/>
                <w:szCs w:val="22"/>
              </w:rPr>
            </w:pPr>
            <w:r w:rsidRPr="00AB7043">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окончания пятого купонного периода.</w:t>
            </w:r>
          </w:p>
        </w:tc>
      </w:tr>
      <w:tr w:rsidR="00511E15" w:rsidRPr="00AB7043"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AB7043" w:rsidRDefault="00511E15" w:rsidP="00FC3D8D">
            <w:pPr>
              <w:ind w:firstLine="540"/>
              <w:rPr>
                <w:sz w:val="22"/>
                <w:szCs w:val="22"/>
              </w:rPr>
            </w:pPr>
            <w:r w:rsidRPr="00AB7043">
              <w:rPr>
                <w:b/>
                <w:bCs/>
                <w:sz w:val="22"/>
                <w:szCs w:val="22"/>
              </w:rPr>
              <w:t>Порядок выплаты купонного (процентного) дохода:</w:t>
            </w:r>
          </w:p>
          <w:p w:rsidR="00511E15" w:rsidRPr="00AB7043" w:rsidRDefault="00511E15" w:rsidP="00FC3D8D">
            <w:pPr>
              <w:ind w:firstLine="540"/>
              <w:rPr>
                <w:sz w:val="22"/>
                <w:szCs w:val="22"/>
              </w:rPr>
            </w:pPr>
            <w:r w:rsidRPr="00AB7043">
              <w:rPr>
                <w:sz w:val="22"/>
                <w:szCs w:val="22"/>
              </w:rPr>
              <w:lastRenderedPageBreak/>
              <w:t xml:space="preserve">Порядок выплаты дохода по пятому купону аналогичен порядку выплаты дохода по первому купону. </w:t>
            </w:r>
          </w:p>
        </w:tc>
      </w:tr>
    </w:tbl>
    <w:p w:rsidR="00511E15" w:rsidRPr="00AB7043" w:rsidRDefault="00511E15" w:rsidP="00511E15">
      <w:pPr>
        <w:widowControl w:val="0"/>
        <w:adjustRightInd w:val="0"/>
        <w:ind w:firstLine="540"/>
        <w:rPr>
          <w:sz w:val="22"/>
          <w:szCs w:val="22"/>
        </w:rPr>
      </w:pPr>
      <w:r w:rsidRPr="00AB7043">
        <w:rPr>
          <w:b/>
          <w:bCs/>
          <w:sz w:val="22"/>
          <w:szCs w:val="22"/>
        </w:rPr>
        <w:lastRenderedPageBreak/>
        <w:t xml:space="preserve">6. Купон: </w:t>
      </w:r>
      <w:r w:rsidRPr="00AB7043">
        <w:rPr>
          <w:sz w:val="22"/>
          <w:szCs w:val="22"/>
        </w:rPr>
        <w:t>6</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AB7043" w:rsidTr="00FC3D8D">
        <w:tc>
          <w:tcPr>
            <w:tcW w:w="2308" w:type="dxa"/>
            <w:tcBorders>
              <w:top w:val="doub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910-й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1092-й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AB7043" w:rsidRDefault="00511E15" w:rsidP="00FC3D8D">
            <w:pPr>
              <w:rPr>
                <w:sz w:val="22"/>
                <w:szCs w:val="22"/>
              </w:rPr>
            </w:pPr>
            <w:r w:rsidRPr="00AB7043">
              <w:rPr>
                <w:sz w:val="22"/>
                <w:szCs w:val="22"/>
              </w:rPr>
              <w:t>1092-й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AB7043" w:rsidRDefault="00511E15" w:rsidP="00FC3D8D">
            <w:pPr>
              <w:rPr>
                <w:sz w:val="22"/>
                <w:szCs w:val="22"/>
              </w:rPr>
            </w:pPr>
            <w:r w:rsidRPr="00AB7043">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НДЦ, предшествующего третьему рабочему дню до даты окончания шестого купонного периода.</w:t>
            </w:r>
          </w:p>
        </w:tc>
      </w:tr>
      <w:tr w:rsidR="00511E15" w:rsidRPr="00AB7043"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AB7043" w:rsidRDefault="00511E15" w:rsidP="00FC3D8D">
            <w:pPr>
              <w:ind w:firstLine="540"/>
              <w:rPr>
                <w:sz w:val="22"/>
                <w:szCs w:val="22"/>
              </w:rPr>
            </w:pPr>
            <w:r w:rsidRPr="00AB7043">
              <w:rPr>
                <w:b/>
                <w:bCs/>
                <w:sz w:val="22"/>
                <w:szCs w:val="22"/>
              </w:rPr>
              <w:t>Порядок выплаты купонного (процентного) дохода:</w:t>
            </w:r>
          </w:p>
          <w:p w:rsidR="00511E15" w:rsidRPr="00AB7043" w:rsidRDefault="00511E15" w:rsidP="00FC3D8D">
            <w:pPr>
              <w:ind w:firstLine="540"/>
              <w:jc w:val="both"/>
              <w:rPr>
                <w:sz w:val="22"/>
                <w:szCs w:val="22"/>
              </w:rPr>
            </w:pPr>
            <w:r w:rsidRPr="00AB7043">
              <w:rPr>
                <w:sz w:val="22"/>
                <w:szCs w:val="22"/>
              </w:rPr>
              <w:t>Порядок выплаты дохода по шестому купону аналогичен порядку выплаты дохода по первому купону.</w:t>
            </w:r>
          </w:p>
          <w:p w:rsidR="00511E15" w:rsidRPr="00AB7043" w:rsidRDefault="00511E15" w:rsidP="00FC3D8D">
            <w:pPr>
              <w:ind w:firstLine="540"/>
              <w:jc w:val="both"/>
              <w:rPr>
                <w:sz w:val="22"/>
                <w:szCs w:val="22"/>
              </w:rPr>
            </w:pPr>
            <w:r w:rsidRPr="00AB7043">
              <w:rPr>
                <w:sz w:val="22"/>
                <w:szCs w:val="22"/>
              </w:rPr>
              <w:t>Доход по шестому купону выплачивается одновременно с погашением номинальной стоимости Биржевых облигаций.</w:t>
            </w:r>
          </w:p>
        </w:tc>
      </w:tr>
    </w:tbl>
    <w:p w:rsidR="00511E15" w:rsidRPr="00AB7043" w:rsidRDefault="00511E15" w:rsidP="00511E15">
      <w:pPr>
        <w:numPr>
          <w:ilvl w:val="1"/>
          <w:numId w:val="13"/>
        </w:numPr>
        <w:ind w:left="709" w:hanging="709"/>
        <w:jc w:val="both"/>
        <w:rPr>
          <w:b/>
          <w:sz w:val="22"/>
          <w:szCs w:val="22"/>
        </w:rPr>
      </w:pPr>
      <w:r w:rsidRPr="00AB7043">
        <w:rPr>
          <w:b/>
          <w:sz w:val="22"/>
          <w:szCs w:val="22"/>
        </w:rPr>
        <w:t xml:space="preserve">Текст измененной редакции п.9.4 </w:t>
      </w:r>
      <w:r w:rsidR="00FC3D8D">
        <w:rPr>
          <w:b/>
          <w:sz w:val="22"/>
          <w:szCs w:val="22"/>
        </w:rPr>
        <w:t>оборотной стороны Сертификата</w:t>
      </w:r>
      <w:r w:rsidRPr="00AB7043">
        <w:rPr>
          <w:b/>
          <w:sz w:val="22"/>
          <w:szCs w:val="22"/>
        </w:rPr>
        <w:t>:</w:t>
      </w:r>
    </w:p>
    <w:p w:rsidR="00511E15" w:rsidRPr="00DD0580" w:rsidRDefault="00511E15" w:rsidP="00511E15">
      <w:pPr>
        <w:adjustRightInd w:val="0"/>
        <w:ind w:firstLine="540"/>
        <w:jc w:val="both"/>
        <w:rPr>
          <w:sz w:val="22"/>
          <w:szCs w:val="22"/>
        </w:rPr>
      </w:pPr>
      <w:r w:rsidRPr="00DD0580">
        <w:rPr>
          <w:sz w:val="22"/>
          <w:szCs w:val="22"/>
        </w:rPr>
        <w:t>9.4. Порядок и срок выплаты дохода по облигациям, включая порядок и срок выплаты каждого купона</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DD0580" w:rsidTr="00FC3D8D">
        <w:tc>
          <w:tcPr>
            <w:tcW w:w="4508" w:type="dxa"/>
            <w:gridSpan w:val="2"/>
            <w:tcBorders>
              <w:top w:val="double" w:sz="6" w:space="0" w:color="auto"/>
              <w:bottom w:val="single" w:sz="6" w:space="0" w:color="auto"/>
              <w:right w:val="single" w:sz="6" w:space="0" w:color="auto"/>
            </w:tcBorders>
          </w:tcPr>
          <w:p w:rsidR="00511E15" w:rsidRPr="00DD0580" w:rsidRDefault="00511E15" w:rsidP="00FC3D8D">
            <w:pPr>
              <w:jc w:val="center"/>
              <w:rPr>
                <w:b/>
                <w:bCs/>
                <w:sz w:val="22"/>
                <w:szCs w:val="22"/>
              </w:rPr>
            </w:pPr>
            <w:r w:rsidRPr="00DD0580">
              <w:rPr>
                <w:b/>
                <w:bCs/>
                <w:sz w:val="22"/>
                <w:szCs w:val="22"/>
              </w:rPr>
              <w:t>Купонный (процентный) период</w:t>
            </w:r>
          </w:p>
        </w:tc>
        <w:tc>
          <w:tcPr>
            <w:tcW w:w="24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jc w:val="center"/>
              <w:rPr>
                <w:b/>
                <w:bCs/>
                <w:sz w:val="22"/>
                <w:szCs w:val="22"/>
              </w:rPr>
            </w:pPr>
            <w:r w:rsidRPr="00DD0580">
              <w:rPr>
                <w:b/>
                <w:bCs/>
                <w:sz w:val="22"/>
                <w:szCs w:val="22"/>
              </w:rPr>
              <w:t>Срок (дата) выплаты купонного (процентного) дохода</w:t>
            </w:r>
          </w:p>
        </w:tc>
        <w:tc>
          <w:tcPr>
            <w:tcW w:w="3265" w:type="dxa"/>
            <w:tcBorders>
              <w:top w:val="double" w:sz="6" w:space="0" w:color="auto"/>
              <w:left w:val="single" w:sz="6" w:space="0" w:color="auto"/>
              <w:bottom w:val="single" w:sz="6" w:space="0" w:color="auto"/>
            </w:tcBorders>
          </w:tcPr>
          <w:p w:rsidR="00511E15" w:rsidRPr="00DD0580" w:rsidRDefault="00511E15" w:rsidP="00FC3D8D">
            <w:pPr>
              <w:jc w:val="center"/>
              <w:rPr>
                <w:b/>
                <w:bCs/>
                <w:sz w:val="22"/>
                <w:szCs w:val="22"/>
              </w:rPr>
            </w:pPr>
            <w:r w:rsidRPr="00DD0580">
              <w:rPr>
                <w:b/>
                <w:bCs/>
                <w:sz w:val="22"/>
                <w:szCs w:val="22"/>
              </w:rPr>
              <w:t>Дата составления списка владельцев облигаций для выплаты купонного (процентного) дохода</w:t>
            </w:r>
          </w:p>
        </w:tc>
      </w:tr>
      <w:tr w:rsidR="00511E15" w:rsidRPr="00DD0580" w:rsidTr="00FC3D8D">
        <w:tblPrEx>
          <w:tblBorders>
            <w:top w:val="none" w:sz="0" w:space="0" w:color="auto"/>
            <w:bottom w:val="double" w:sz="6" w:space="0" w:color="auto"/>
          </w:tblBorders>
        </w:tblPrEx>
        <w:tc>
          <w:tcPr>
            <w:tcW w:w="2308" w:type="dxa"/>
            <w:tcBorders>
              <w:top w:val="single" w:sz="6" w:space="0" w:color="auto"/>
              <w:bottom w:val="double" w:sz="6" w:space="0" w:color="auto"/>
              <w:right w:val="single" w:sz="6" w:space="0" w:color="auto"/>
            </w:tcBorders>
          </w:tcPr>
          <w:p w:rsidR="00511E15" w:rsidRPr="00DD0580" w:rsidRDefault="00511E15" w:rsidP="00FC3D8D">
            <w:pPr>
              <w:jc w:val="center"/>
              <w:rPr>
                <w:b/>
                <w:bCs/>
                <w:sz w:val="22"/>
                <w:szCs w:val="22"/>
              </w:rPr>
            </w:pPr>
            <w:r w:rsidRPr="00DD0580">
              <w:rPr>
                <w:b/>
                <w:bCs/>
                <w:sz w:val="22"/>
                <w:szCs w:val="22"/>
              </w:rPr>
              <w:t>Дата начала</w:t>
            </w:r>
          </w:p>
        </w:tc>
        <w:tc>
          <w:tcPr>
            <w:tcW w:w="2200" w:type="dxa"/>
            <w:tcBorders>
              <w:top w:val="single" w:sz="6" w:space="0" w:color="auto"/>
              <w:left w:val="single" w:sz="6" w:space="0" w:color="auto"/>
              <w:bottom w:val="double" w:sz="6" w:space="0" w:color="auto"/>
              <w:right w:val="single" w:sz="6" w:space="0" w:color="auto"/>
            </w:tcBorders>
          </w:tcPr>
          <w:p w:rsidR="00511E15" w:rsidRPr="00DD0580" w:rsidRDefault="00511E15" w:rsidP="00FC3D8D">
            <w:pPr>
              <w:autoSpaceDE/>
              <w:autoSpaceDN/>
              <w:rPr>
                <w:b/>
                <w:bCs/>
                <w:sz w:val="22"/>
                <w:szCs w:val="22"/>
              </w:rPr>
            </w:pPr>
            <w:r w:rsidRPr="00DD0580">
              <w:rPr>
                <w:b/>
                <w:bCs/>
                <w:sz w:val="22"/>
                <w:szCs w:val="22"/>
              </w:rPr>
              <w:t>Дата окончания</w:t>
            </w:r>
          </w:p>
        </w:tc>
        <w:tc>
          <w:tcPr>
            <w:tcW w:w="2400" w:type="dxa"/>
            <w:tcBorders>
              <w:top w:val="single" w:sz="6" w:space="0" w:color="auto"/>
              <w:left w:val="single" w:sz="6" w:space="0" w:color="auto"/>
              <w:bottom w:val="double" w:sz="6" w:space="0" w:color="auto"/>
              <w:right w:val="single" w:sz="6" w:space="0" w:color="auto"/>
            </w:tcBorders>
          </w:tcPr>
          <w:p w:rsidR="00511E15" w:rsidRPr="00DD0580" w:rsidRDefault="00511E15" w:rsidP="00FC3D8D">
            <w:pPr>
              <w:jc w:val="center"/>
              <w:rPr>
                <w:b/>
                <w:bCs/>
                <w:sz w:val="22"/>
                <w:szCs w:val="22"/>
              </w:rPr>
            </w:pPr>
          </w:p>
        </w:tc>
        <w:tc>
          <w:tcPr>
            <w:tcW w:w="3265" w:type="dxa"/>
            <w:tcBorders>
              <w:top w:val="single" w:sz="6" w:space="0" w:color="auto"/>
              <w:left w:val="single" w:sz="6" w:space="0" w:color="auto"/>
              <w:bottom w:val="double" w:sz="6" w:space="0" w:color="auto"/>
            </w:tcBorders>
          </w:tcPr>
          <w:p w:rsidR="00511E15" w:rsidRPr="00DD0580" w:rsidRDefault="00511E15" w:rsidP="00FC3D8D">
            <w:pPr>
              <w:jc w:val="center"/>
              <w:rPr>
                <w:b/>
                <w:bCs/>
                <w:sz w:val="22"/>
                <w:szCs w:val="22"/>
              </w:rPr>
            </w:pPr>
          </w:p>
        </w:tc>
      </w:tr>
    </w:tbl>
    <w:p w:rsidR="00511E15" w:rsidRPr="00DD0580" w:rsidRDefault="00511E15" w:rsidP="00511E15">
      <w:pPr>
        <w:widowControl w:val="0"/>
        <w:adjustRightInd w:val="0"/>
        <w:ind w:firstLine="540"/>
        <w:rPr>
          <w:sz w:val="22"/>
          <w:szCs w:val="22"/>
        </w:rPr>
      </w:pPr>
      <w:r w:rsidRPr="00DD0580">
        <w:rPr>
          <w:b/>
          <w:bCs/>
          <w:sz w:val="22"/>
          <w:szCs w:val="22"/>
        </w:rPr>
        <w:t>1. Купон: 1</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DD0580" w:rsidTr="00FC3D8D">
        <w:tc>
          <w:tcPr>
            <w:tcW w:w="2308" w:type="dxa"/>
            <w:tcBorders>
              <w:top w:val="doub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Дата начала размещения Биржевых облигаций</w:t>
            </w:r>
          </w:p>
        </w:tc>
        <w:tc>
          <w:tcPr>
            <w:tcW w:w="22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widowControl w:val="0"/>
              <w:adjustRightInd w:val="0"/>
              <w:rPr>
                <w:sz w:val="22"/>
                <w:szCs w:val="22"/>
              </w:rPr>
            </w:pPr>
            <w:r w:rsidRPr="00DD0580">
              <w:rPr>
                <w:sz w:val="22"/>
                <w:szCs w:val="22"/>
              </w:rPr>
              <w:t>182-й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182-й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DD0580" w:rsidRDefault="00511E15" w:rsidP="00FC3D8D">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первого купонного периода.</w:t>
            </w:r>
          </w:p>
        </w:tc>
      </w:tr>
      <w:tr w:rsidR="00511E15" w:rsidRPr="00DD0580"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DD0580" w:rsidRDefault="00511E15" w:rsidP="00FC3D8D">
            <w:pPr>
              <w:ind w:firstLine="540"/>
              <w:jc w:val="both"/>
              <w:rPr>
                <w:sz w:val="22"/>
                <w:szCs w:val="22"/>
              </w:rPr>
            </w:pPr>
            <w:r w:rsidRPr="00DD0580">
              <w:rPr>
                <w:sz w:val="22"/>
                <w:szCs w:val="22"/>
              </w:rPr>
              <w:t>Порядок выплаты купонного дохода:</w:t>
            </w:r>
          </w:p>
          <w:p w:rsidR="00511E15" w:rsidRPr="00DD0580" w:rsidRDefault="00511E15" w:rsidP="00FC3D8D">
            <w:pPr>
              <w:widowControl w:val="0"/>
              <w:ind w:firstLine="540"/>
              <w:jc w:val="both"/>
              <w:rPr>
                <w:sz w:val="22"/>
                <w:szCs w:val="22"/>
              </w:rPr>
            </w:pPr>
            <w:r w:rsidRPr="00DD0580">
              <w:rPr>
                <w:sz w:val="22"/>
                <w:szCs w:val="22"/>
              </w:rPr>
              <w:t>Если дата выплаты купонного дохода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511E15" w:rsidRPr="00DD0580" w:rsidRDefault="00511E15" w:rsidP="00FC3D8D">
            <w:pPr>
              <w:widowControl w:val="0"/>
              <w:ind w:firstLine="540"/>
              <w:jc w:val="both"/>
              <w:rPr>
                <w:sz w:val="22"/>
                <w:szCs w:val="22"/>
              </w:rPr>
            </w:pPr>
            <w:r w:rsidRPr="00DD0580">
              <w:rPr>
                <w:sz w:val="22"/>
                <w:szCs w:val="22"/>
              </w:rPr>
              <w:t>Выплата купонного дохода</w:t>
            </w:r>
            <w:r w:rsidRPr="00DD0580">
              <w:rPr>
                <w:b/>
                <w:bCs/>
                <w:sz w:val="22"/>
                <w:szCs w:val="22"/>
              </w:rPr>
              <w:t xml:space="preserve"> </w:t>
            </w:r>
            <w:r w:rsidRPr="00DD0580">
              <w:rPr>
                <w:sz w:val="22"/>
                <w:szCs w:val="22"/>
              </w:rPr>
              <w:t>по Биржевым облигациям производится в рублях Российской Федерации в безналичном порядке.</w:t>
            </w:r>
          </w:p>
          <w:p w:rsidR="00511E15" w:rsidRPr="00DD0580" w:rsidRDefault="00511E15" w:rsidP="00FC3D8D">
            <w:pPr>
              <w:widowControl w:val="0"/>
              <w:ind w:firstLine="540"/>
              <w:jc w:val="both"/>
              <w:rPr>
                <w:sz w:val="22"/>
                <w:szCs w:val="22"/>
              </w:rPr>
            </w:pPr>
            <w:r w:rsidRPr="00DD0580">
              <w:rPr>
                <w:sz w:val="22"/>
                <w:szCs w:val="22"/>
              </w:rPr>
              <w:t>Выплата купонного дохода осуществляется в следующем порядке:</w:t>
            </w:r>
          </w:p>
          <w:p w:rsidR="00511E15" w:rsidRPr="00DD0580" w:rsidRDefault="00511E15" w:rsidP="00FC3D8D">
            <w:pPr>
              <w:widowControl w:val="0"/>
              <w:ind w:firstLine="540"/>
              <w:jc w:val="both"/>
              <w:rPr>
                <w:sz w:val="22"/>
                <w:szCs w:val="22"/>
              </w:rPr>
            </w:pPr>
            <w:r w:rsidRPr="00DD0580">
              <w:rPr>
                <w:sz w:val="22"/>
                <w:szCs w:val="22"/>
              </w:rPr>
              <w:t xml:space="preserve">Выплата производится в валюте Российской Федерации в безналичном порядке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выплаты дохода по Биржевым облигациям выпуска (далее «Дата составления перечня владельцев и/или номинальных держателей Биржевых облигаций для выплаты купонного дохода»). </w:t>
            </w:r>
          </w:p>
          <w:p w:rsidR="00511E15" w:rsidRPr="00DD0580" w:rsidRDefault="00511E15" w:rsidP="00FC3D8D">
            <w:pPr>
              <w:widowControl w:val="0"/>
              <w:ind w:firstLine="540"/>
              <w:jc w:val="both"/>
              <w:rPr>
                <w:sz w:val="22"/>
                <w:szCs w:val="22"/>
              </w:rPr>
            </w:pPr>
            <w:r w:rsidRPr="00DD0580">
              <w:rPr>
                <w:sz w:val="22"/>
                <w:szCs w:val="22"/>
              </w:rPr>
              <w:t xml:space="preserve">Презюмируется, что номинальные держатели – депоненты НРД уполномочены получать денежные средства при выплате купонного дохода по Биржевым облигациям. Депоненты НРД, являющиеся номинальными держателями и не уполномоченные своими клиентами получать денежные средства при выплате купонного дохода по Биржевым облигациям, не позднее чем в 13 часов 00 минут (московского времени) 3 (третьего) рабочего дня до даты выплаты купонного дохода по Биржевым облигациям, передают в НРД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w:t>
            </w:r>
            <w:r w:rsidRPr="00DD0580">
              <w:rPr>
                <w:sz w:val="22"/>
                <w:szCs w:val="22"/>
              </w:rPr>
              <w:lastRenderedPageBreak/>
              <w:t>купонного дохода.</w:t>
            </w:r>
          </w:p>
          <w:p w:rsidR="00511E15" w:rsidRPr="00DD0580" w:rsidRDefault="00511E15" w:rsidP="00FC3D8D">
            <w:pPr>
              <w:widowControl w:val="0"/>
              <w:ind w:firstLine="540"/>
              <w:jc w:val="both"/>
              <w:rPr>
                <w:sz w:val="22"/>
                <w:szCs w:val="22"/>
              </w:rPr>
            </w:pPr>
            <w:r w:rsidRPr="00DD0580">
              <w:rPr>
                <w:sz w:val="22"/>
                <w:szCs w:val="22"/>
              </w:rPr>
              <w:t xml:space="preserve">Владелец Биржевых облигаций, если он не является депонентом НРД, может уполномочить номинального держателя облигаций – депонента НРД получать суммы от выплаты доходов по Биржевым облигациям. </w:t>
            </w:r>
          </w:p>
          <w:p w:rsidR="00511E15" w:rsidRPr="00DD0580" w:rsidRDefault="00511E15" w:rsidP="00FC3D8D">
            <w:pPr>
              <w:widowControl w:val="0"/>
              <w:ind w:firstLine="540"/>
              <w:jc w:val="both"/>
              <w:rPr>
                <w:sz w:val="22"/>
                <w:szCs w:val="22"/>
              </w:rPr>
            </w:pPr>
            <w:r w:rsidRPr="00DD0580">
              <w:rPr>
                <w:sz w:val="22"/>
                <w:szCs w:val="22"/>
              </w:rPr>
              <w:t>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купонного дохода по Биржевым облигациям, то под лицом, уполномоченным получать суммы купонного дохода по Биржевым облигациям, подразумевается номинальный держатель Биржевых облигаций.</w:t>
            </w:r>
          </w:p>
          <w:p w:rsidR="00511E15" w:rsidRPr="00DD0580" w:rsidRDefault="00511E15" w:rsidP="00FC3D8D">
            <w:pPr>
              <w:widowControl w:val="0"/>
              <w:ind w:firstLine="540"/>
              <w:jc w:val="both"/>
              <w:rPr>
                <w:sz w:val="22"/>
                <w:szCs w:val="22"/>
              </w:rPr>
            </w:pPr>
            <w:r w:rsidRPr="00DD0580">
              <w:rPr>
                <w:sz w:val="22"/>
                <w:szCs w:val="22"/>
              </w:rP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купонного дохода по Биржевым облигациям, то под лицом, уполномоченным получать суммы купонного дохода по Биржевым облигациям, подразумевается владелец Биржевых облигаций.</w:t>
            </w:r>
          </w:p>
          <w:p w:rsidR="00511E15" w:rsidRPr="00DD0580" w:rsidRDefault="00511E15" w:rsidP="00FC3D8D">
            <w:pPr>
              <w:widowControl w:val="0"/>
              <w:ind w:firstLine="540"/>
              <w:jc w:val="both"/>
              <w:rPr>
                <w:sz w:val="22"/>
                <w:szCs w:val="22"/>
              </w:rPr>
            </w:pPr>
            <w:r w:rsidRPr="00DD0580">
              <w:rPr>
                <w:sz w:val="22"/>
                <w:szCs w:val="22"/>
              </w:rPr>
              <w:t>На основании имеющихся и/или предоставленных депонентами данных НРД составляет Перечень владельцев и/или номинальных держателей Биржевых облигаций для выплаты купонного дохода, который предоставляет Эмитенту и/или Платёжному агенту не позднее чем во 2 (второй) рабочий день до даты выплаты дохода по Биржевым облигациям. Перечень владельцев и/или номинальных</w:t>
            </w:r>
            <w:r w:rsidRPr="00DD0580">
              <w:rPr>
                <w:b/>
                <w:bCs/>
                <w:i/>
                <w:iCs/>
                <w:sz w:val="22"/>
                <w:szCs w:val="22"/>
              </w:rPr>
              <w:t xml:space="preserve"> </w:t>
            </w:r>
            <w:r w:rsidRPr="00DD0580">
              <w:rPr>
                <w:sz w:val="22"/>
                <w:szCs w:val="22"/>
              </w:rPr>
              <w:t>держателей Биржевых облигаций для выплаты купонного дохода включает в себя следующие данные:</w:t>
            </w:r>
          </w:p>
          <w:p w:rsidR="00511E15" w:rsidRPr="00DD0580" w:rsidRDefault="00511E15" w:rsidP="00FC3D8D">
            <w:pPr>
              <w:widowControl w:val="0"/>
              <w:ind w:firstLine="540"/>
              <w:jc w:val="both"/>
              <w:rPr>
                <w:sz w:val="22"/>
                <w:szCs w:val="22"/>
              </w:rPr>
            </w:pPr>
            <w:r w:rsidRPr="00DD0580">
              <w:rPr>
                <w:sz w:val="22"/>
                <w:szCs w:val="22"/>
              </w:rPr>
              <w:t>а) полное наименование (Ф.И.О. – для физического лица) лица, уполномоченного получать суммы дохода по Биржевым облигациям;</w:t>
            </w:r>
          </w:p>
          <w:p w:rsidR="00511E15" w:rsidRPr="00DD0580" w:rsidRDefault="00511E15" w:rsidP="00FC3D8D">
            <w:pPr>
              <w:widowControl w:val="0"/>
              <w:ind w:firstLine="540"/>
              <w:jc w:val="both"/>
              <w:rPr>
                <w:sz w:val="22"/>
                <w:szCs w:val="22"/>
              </w:rPr>
            </w:pPr>
            <w:r w:rsidRPr="00DD0580">
              <w:rPr>
                <w:sz w:val="22"/>
                <w:szCs w:val="22"/>
              </w:rPr>
              <w:t>б) количество Биржевых облигаций, учитываемых на счете депо лица, уполномоченного получать суммы дохода по Биржевым облигациям;</w:t>
            </w:r>
          </w:p>
          <w:p w:rsidR="00511E15" w:rsidRPr="00DD0580" w:rsidRDefault="00511E15" w:rsidP="00FC3D8D">
            <w:pPr>
              <w:widowControl w:val="0"/>
              <w:ind w:firstLine="540"/>
              <w:jc w:val="both"/>
              <w:rPr>
                <w:sz w:val="22"/>
                <w:szCs w:val="22"/>
              </w:rPr>
            </w:pPr>
            <w:r w:rsidRPr="00DD0580">
              <w:rPr>
                <w:sz w:val="22"/>
                <w:szCs w:val="22"/>
              </w:rPr>
              <w:t>в) место нахождения и почтовый адрес лица, уполномоченного владельцем получать суммы дохода по Биржевым облигациям;</w:t>
            </w:r>
          </w:p>
          <w:p w:rsidR="00511E15" w:rsidRPr="00DD0580" w:rsidRDefault="00511E15" w:rsidP="00FC3D8D">
            <w:pPr>
              <w:widowControl w:val="0"/>
              <w:ind w:firstLine="540"/>
              <w:jc w:val="both"/>
              <w:rPr>
                <w:sz w:val="22"/>
                <w:szCs w:val="22"/>
              </w:rPr>
            </w:pPr>
            <w:r w:rsidRPr="00DD0580">
              <w:rPr>
                <w:sz w:val="22"/>
                <w:szCs w:val="22"/>
              </w:rPr>
              <w:t xml:space="preserve">г) реквизиты банковского счёта лица, уполномоченного владельцем получать суммы дохода по Биржевым облигациям, а именно: </w:t>
            </w:r>
          </w:p>
          <w:p w:rsidR="00511E15" w:rsidRPr="00DD0580" w:rsidRDefault="00511E15" w:rsidP="00FC3D8D">
            <w:pPr>
              <w:widowControl w:val="0"/>
              <w:ind w:firstLine="540"/>
              <w:jc w:val="both"/>
              <w:rPr>
                <w:sz w:val="22"/>
                <w:szCs w:val="22"/>
              </w:rPr>
            </w:pPr>
            <w:r w:rsidRPr="00DD0580">
              <w:rPr>
                <w:sz w:val="22"/>
                <w:szCs w:val="22"/>
              </w:rPr>
              <w:t>- номер счета в банке;</w:t>
            </w:r>
          </w:p>
          <w:p w:rsidR="00511E15" w:rsidRPr="00DD0580" w:rsidRDefault="00511E15" w:rsidP="00FC3D8D">
            <w:pPr>
              <w:widowControl w:val="0"/>
              <w:ind w:firstLine="540"/>
              <w:jc w:val="both"/>
              <w:rPr>
                <w:sz w:val="22"/>
                <w:szCs w:val="22"/>
              </w:rPr>
            </w:pPr>
            <w:r w:rsidRPr="00DD0580">
              <w:rPr>
                <w:sz w:val="22"/>
                <w:szCs w:val="22"/>
              </w:rPr>
              <w:t>- наименование банка (с указанием города банка), в котором открыт счет;</w:t>
            </w:r>
          </w:p>
          <w:p w:rsidR="00511E15" w:rsidRPr="00DD0580" w:rsidRDefault="00511E15" w:rsidP="00FC3D8D">
            <w:pPr>
              <w:widowControl w:val="0"/>
              <w:ind w:firstLine="540"/>
              <w:jc w:val="both"/>
              <w:rPr>
                <w:sz w:val="22"/>
                <w:szCs w:val="22"/>
              </w:rPr>
            </w:pPr>
            <w:r w:rsidRPr="00DD0580">
              <w:rPr>
                <w:sz w:val="22"/>
                <w:szCs w:val="22"/>
              </w:rPr>
              <w:t>- корреспондентский счет банка, в котором открыт счет;</w:t>
            </w:r>
          </w:p>
          <w:p w:rsidR="00511E15" w:rsidRPr="00DD0580" w:rsidRDefault="00511E15" w:rsidP="00FC3D8D">
            <w:pPr>
              <w:widowControl w:val="0"/>
              <w:ind w:firstLine="540"/>
              <w:jc w:val="both"/>
              <w:rPr>
                <w:sz w:val="22"/>
                <w:szCs w:val="22"/>
              </w:rPr>
            </w:pPr>
            <w:r w:rsidRPr="00DD0580">
              <w:rPr>
                <w:sz w:val="22"/>
                <w:szCs w:val="22"/>
              </w:rPr>
              <w:t>- банковский идентификационный код банка, в котором открыт счет;</w:t>
            </w:r>
          </w:p>
          <w:p w:rsidR="00511E15" w:rsidRPr="00DD0580" w:rsidRDefault="00511E15" w:rsidP="00FC3D8D">
            <w:pPr>
              <w:widowControl w:val="0"/>
              <w:ind w:firstLine="540"/>
              <w:jc w:val="both"/>
              <w:rPr>
                <w:sz w:val="22"/>
                <w:szCs w:val="22"/>
              </w:rPr>
            </w:pPr>
            <w:r w:rsidRPr="00DD0580">
              <w:rPr>
                <w:sz w:val="22"/>
                <w:szCs w:val="22"/>
              </w:rPr>
              <w:t>д) идентификационный номер налогоплательщика (ИНН) лица, уполномоченного получать суммы дохода по Биржевым облигациям;</w:t>
            </w:r>
          </w:p>
          <w:p w:rsidR="00511E15" w:rsidRPr="00DD0580" w:rsidRDefault="00511E15" w:rsidP="00FC3D8D">
            <w:pPr>
              <w:widowControl w:val="0"/>
              <w:ind w:firstLine="540"/>
              <w:jc w:val="both"/>
              <w:rPr>
                <w:sz w:val="22"/>
                <w:szCs w:val="22"/>
              </w:rPr>
            </w:pPr>
            <w:r w:rsidRPr="00DD0580">
              <w:rPr>
                <w:sz w:val="22"/>
                <w:szCs w:val="22"/>
              </w:rPr>
              <w:t>е) налоговый статус лица, уполномоченного получать суммы дохода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 ;</w:t>
            </w:r>
          </w:p>
          <w:p w:rsidR="00511E15" w:rsidRPr="00DD0580" w:rsidRDefault="00511E15" w:rsidP="00FC3D8D">
            <w:pPr>
              <w:widowControl w:val="0"/>
              <w:ind w:firstLine="540"/>
              <w:jc w:val="both"/>
              <w:rPr>
                <w:sz w:val="22"/>
                <w:szCs w:val="22"/>
              </w:rPr>
            </w:pPr>
            <w:r w:rsidRPr="00DD0580">
              <w:rPr>
                <w:sz w:val="22"/>
                <w:szCs w:val="22"/>
              </w:rPr>
              <w:t>ж) код причины постановки на учет (КПП) лица, уполномоченного получать суммы дохода по Биржевым облигациям (при его наличии).</w:t>
            </w:r>
          </w:p>
          <w:p w:rsidR="00511E15" w:rsidRPr="00DD0580" w:rsidRDefault="00511E15" w:rsidP="00FC3D8D">
            <w:pPr>
              <w:jc w:val="both"/>
              <w:rPr>
                <w:sz w:val="22"/>
                <w:szCs w:val="22"/>
              </w:rPr>
            </w:pPr>
            <w:r w:rsidRPr="00DD0580">
              <w:rPr>
                <w:sz w:val="22"/>
                <w:szCs w:val="22"/>
              </w:rPr>
              <w:t>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 номинальный держатель обязан передать в НРД, а НРД обязан включить в Перечень владельцев и/или номинальных держателей Биржевых облигаций для выплаты сумм дохода следующую информацию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независимо о того уполномочен номинальный держатель получать суммы дохода по Биржевым облигациям или нет:</w:t>
            </w:r>
          </w:p>
          <w:p w:rsidR="00511E15" w:rsidRPr="00DD0580" w:rsidRDefault="00511E15" w:rsidP="00FC3D8D">
            <w:pPr>
              <w:widowControl w:val="0"/>
              <w:numPr>
                <w:ilvl w:val="0"/>
                <w:numId w:val="7"/>
              </w:numPr>
              <w:tabs>
                <w:tab w:val="clear" w:pos="720"/>
                <w:tab w:val="num" w:pos="360"/>
              </w:tabs>
              <w:autoSpaceDE/>
              <w:autoSpaceDN/>
              <w:ind w:left="0"/>
              <w:jc w:val="both"/>
              <w:rPr>
                <w:sz w:val="22"/>
                <w:szCs w:val="22"/>
              </w:rPr>
            </w:pPr>
            <w:r w:rsidRPr="00DD0580">
              <w:rPr>
                <w:sz w:val="22"/>
                <w:szCs w:val="22"/>
              </w:rPr>
              <w:t>полное наименование/Ф.И.О. владельца Биржевых облигаций;</w:t>
            </w:r>
          </w:p>
          <w:p w:rsidR="00511E15" w:rsidRPr="00DD0580" w:rsidRDefault="00511E15" w:rsidP="00FC3D8D">
            <w:pPr>
              <w:widowControl w:val="0"/>
              <w:numPr>
                <w:ilvl w:val="0"/>
                <w:numId w:val="7"/>
              </w:numPr>
              <w:tabs>
                <w:tab w:val="clear" w:pos="720"/>
                <w:tab w:val="num" w:pos="360"/>
              </w:tabs>
              <w:autoSpaceDE/>
              <w:autoSpaceDN/>
              <w:ind w:left="0"/>
              <w:jc w:val="both"/>
              <w:rPr>
                <w:sz w:val="22"/>
                <w:szCs w:val="22"/>
              </w:rPr>
            </w:pPr>
            <w:r w:rsidRPr="00DD0580">
              <w:rPr>
                <w:sz w:val="22"/>
                <w:szCs w:val="22"/>
              </w:rPr>
              <w:t>количество принадлежащих владельцу Биржевых облигаций;</w:t>
            </w:r>
          </w:p>
          <w:p w:rsidR="00511E15" w:rsidRPr="00DD0580" w:rsidRDefault="00511E15" w:rsidP="00FC3D8D">
            <w:pPr>
              <w:widowControl w:val="0"/>
              <w:numPr>
                <w:ilvl w:val="0"/>
                <w:numId w:val="7"/>
              </w:numPr>
              <w:tabs>
                <w:tab w:val="clear" w:pos="720"/>
                <w:tab w:val="num" w:pos="360"/>
              </w:tabs>
              <w:autoSpaceDE/>
              <w:autoSpaceDN/>
              <w:ind w:left="0"/>
              <w:jc w:val="both"/>
              <w:rPr>
                <w:sz w:val="22"/>
                <w:szCs w:val="22"/>
              </w:rPr>
            </w:pPr>
            <w:r w:rsidRPr="00DD0580">
              <w:rPr>
                <w:sz w:val="22"/>
                <w:szCs w:val="22"/>
              </w:rPr>
              <w:t>полное наименование лица, уполномоченного получать суммы дохода по Биржевым облигациям;</w:t>
            </w:r>
          </w:p>
          <w:p w:rsidR="00511E15" w:rsidRPr="00DD0580" w:rsidRDefault="00511E15" w:rsidP="00FC3D8D">
            <w:pPr>
              <w:widowControl w:val="0"/>
              <w:numPr>
                <w:ilvl w:val="0"/>
                <w:numId w:val="7"/>
              </w:numPr>
              <w:tabs>
                <w:tab w:val="clear" w:pos="720"/>
                <w:tab w:val="num" w:pos="360"/>
              </w:tabs>
              <w:autoSpaceDE/>
              <w:autoSpaceDN/>
              <w:ind w:left="0"/>
              <w:jc w:val="both"/>
              <w:rPr>
                <w:sz w:val="22"/>
                <w:szCs w:val="22"/>
              </w:rPr>
            </w:pPr>
            <w:r w:rsidRPr="00DD0580">
              <w:rPr>
                <w:sz w:val="22"/>
                <w:szCs w:val="22"/>
              </w:rPr>
              <w:t>место нахождения (или регистрации – для физических лиц) и почтовый адрес, включая индекс, владельца Биржевых облигаций;</w:t>
            </w:r>
          </w:p>
          <w:p w:rsidR="00511E15" w:rsidRPr="00DD0580" w:rsidRDefault="00511E15" w:rsidP="00FC3D8D">
            <w:pPr>
              <w:widowControl w:val="0"/>
              <w:numPr>
                <w:ilvl w:val="0"/>
                <w:numId w:val="7"/>
              </w:numPr>
              <w:tabs>
                <w:tab w:val="clear" w:pos="720"/>
                <w:tab w:val="num" w:pos="360"/>
              </w:tabs>
              <w:autoSpaceDE/>
              <w:autoSpaceDN/>
              <w:ind w:left="0"/>
              <w:jc w:val="both"/>
              <w:rPr>
                <w:sz w:val="22"/>
                <w:szCs w:val="22"/>
              </w:rPr>
            </w:pPr>
            <w:r w:rsidRPr="00DD0580">
              <w:rPr>
                <w:sz w:val="22"/>
                <w:szCs w:val="22"/>
              </w:rPr>
              <w:t>реквизиты банковского счета лица, уполномоченного получать суммы дохода по Биржевым облигациям;</w:t>
            </w:r>
          </w:p>
          <w:p w:rsidR="00511E15" w:rsidRPr="00DD0580" w:rsidRDefault="00511E15" w:rsidP="00FC3D8D">
            <w:pPr>
              <w:widowControl w:val="0"/>
              <w:numPr>
                <w:ilvl w:val="0"/>
                <w:numId w:val="7"/>
              </w:numPr>
              <w:tabs>
                <w:tab w:val="clear" w:pos="720"/>
                <w:tab w:val="num" w:pos="360"/>
              </w:tabs>
              <w:autoSpaceDE/>
              <w:autoSpaceDN/>
              <w:ind w:left="0"/>
              <w:jc w:val="both"/>
              <w:rPr>
                <w:sz w:val="22"/>
                <w:szCs w:val="22"/>
              </w:rPr>
            </w:pPr>
            <w:r w:rsidRPr="00DD0580">
              <w:rPr>
                <w:sz w:val="22"/>
                <w:szCs w:val="22"/>
              </w:rPr>
              <w:t xml:space="preserve">идентификационный номер налогоплательщика (ИНН) владельца Биржевых облигаций; </w:t>
            </w:r>
          </w:p>
          <w:p w:rsidR="00511E15" w:rsidRPr="00DD0580" w:rsidRDefault="00511E15" w:rsidP="00FC3D8D">
            <w:pPr>
              <w:widowControl w:val="0"/>
              <w:numPr>
                <w:ilvl w:val="0"/>
                <w:numId w:val="7"/>
              </w:numPr>
              <w:tabs>
                <w:tab w:val="clear" w:pos="720"/>
                <w:tab w:val="num" w:pos="360"/>
              </w:tabs>
              <w:autoSpaceDE/>
              <w:autoSpaceDN/>
              <w:ind w:left="0"/>
              <w:jc w:val="both"/>
              <w:rPr>
                <w:sz w:val="22"/>
                <w:szCs w:val="22"/>
              </w:rPr>
            </w:pPr>
            <w:r w:rsidRPr="00DD0580">
              <w:rPr>
                <w:sz w:val="22"/>
                <w:szCs w:val="22"/>
              </w:rPr>
              <w:t>налоговый статус владельца Биржевых облигаций.</w:t>
            </w:r>
          </w:p>
          <w:p w:rsidR="00511E15" w:rsidRPr="00DD0580" w:rsidRDefault="00511E15" w:rsidP="00FC3D8D">
            <w:pPr>
              <w:jc w:val="both"/>
              <w:rPr>
                <w:sz w:val="22"/>
                <w:szCs w:val="22"/>
              </w:rPr>
            </w:pPr>
            <w:r w:rsidRPr="00DD0580">
              <w:rPr>
                <w:sz w:val="22"/>
                <w:szCs w:val="22"/>
              </w:rPr>
              <w:t>а) в случае если владельцем Биржевых облигаций является юридическое лицо-нерезидент дополнительно указывается:</w:t>
            </w:r>
          </w:p>
          <w:p w:rsidR="00511E15" w:rsidRPr="00DD0580" w:rsidRDefault="00511E15" w:rsidP="00FC3D8D">
            <w:pPr>
              <w:jc w:val="both"/>
              <w:rPr>
                <w:sz w:val="22"/>
                <w:szCs w:val="22"/>
              </w:rPr>
            </w:pPr>
            <w:r w:rsidRPr="00DD0580">
              <w:rPr>
                <w:sz w:val="22"/>
                <w:szCs w:val="22"/>
              </w:rPr>
              <w:t>- код иностранной организации (КИО) – при наличии;</w:t>
            </w:r>
          </w:p>
          <w:p w:rsidR="00511E15" w:rsidRPr="00DD0580" w:rsidRDefault="00511E15" w:rsidP="00FC3D8D">
            <w:pPr>
              <w:jc w:val="both"/>
              <w:rPr>
                <w:sz w:val="22"/>
                <w:szCs w:val="22"/>
              </w:rPr>
            </w:pPr>
            <w:r w:rsidRPr="00DD0580">
              <w:rPr>
                <w:sz w:val="22"/>
                <w:szCs w:val="22"/>
              </w:rPr>
              <w:t>б) в случае если владельцем Биржевых облигаций является физическое лицо дополнительно указывается:</w:t>
            </w:r>
          </w:p>
          <w:p w:rsidR="00511E15" w:rsidRPr="00DD0580" w:rsidRDefault="00511E15" w:rsidP="00FC3D8D">
            <w:pPr>
              <w:jc w:val="both"/>
              <w:rPr>
                <w:sz w:val="22"/>
                <w:szCs w:val="22"/>
              </w:rPr>
            </w:pPr>
            <w:r w:rsidRPr="00DD0580">
              <w:rPr>
                <w:sz w:val="22"/>
                <w:szCs w:val="22"/>
              </w:rPr>
              <w:t>- вид, номер, дата и место выдачи документа, удостоверяющего личность владельца, наименование органа, выдавшего документ;</w:t>
            </w:r>
          </w:p>
          <w:p w:rsidR="00511E15" w:rsidRPr="00DD0580" w:rsidRDefault="00511E15" w:rsidP="00FC3D8D">
            <w:pPr>
              <w:jc w:val="both"/>
              <w:rPr>
                <w:sz w:val="22"/>
                <w:szCs w:val="22"/>
              </w:rPr>
            </w:pPr>
            <w:r w:rsidRPr="00DD0580">
              <w:rPr>
                <w:sz w:val="22"/>
                <w:szCs w:val="22"/>
              </w:rPr>
              <w:t>- число, месяц и год рождения владельца;</w:t>
            </w:r>
          </w:p>
          <w:p w:rsidR="00511E15" w:rsidRPr="00DD0580" w:rsidRDefault="00511E15" w:rsidP="00FC3D8D">
            <w:pPr>
              <w:jc w:val="both"/>
              <w:rPr>
                <w:sz w:val="22"/>
                <w:szCs w:val="22"/>
              </w:rPr>
            </w:pPr>
            <w:r w:rsidRPr="00DD0580">
              <w:rPr>
                <w:sz w:val="22"/>
                <w:szCs w:val="22"/>
              </w:rPr>
              <w:t>-место регистрации и почтовый адрес, включая индекс владельца Биржевых облигаций;</w:t>
            </w:r>
          </w:p>
          <w:p w:rsidR="00511E15" w:rsidRPr="00DD0580" w:rsidRDefault="00511E15" w:rsidP="00FC3D8D">
            <w:pPr>
              <w:jc w:val="both"/>
              <w:rPr>
                <w:sz w:val="22"/>
                <w:szCs w:val="22"/>
              </w:rPr>
            </w:pPr>
            <w:r w:rsidRPr="00DD0580">
              <w:rPr>
                <w:sz w:val="22"/>
                <w:szCs w:val="22"/>
              </w:rPr>
              <w:lastRenderedPageBreak/>
              <w:t>- ИНН владельца Биржевых облигаций (при его наличии);</w:t>
            </w:r>
          </w:p>
          <w:p w:rsidR="00511E15" w:rsidRPr="00DD0580" w:rsidRDefault="00511E15" w:rsidP="00FC3D8D">
            <w:pPr>
              <w:jc w:val="both"/>
              <w:rPr>
                <w:sz w:val="22"/>
                <w:szCs w:val="22"/>
              </w:rPr>
            </w:pPr>
            <w:r w:rsidRPr="00DD0580">
              <w:rPr>
                <w:sz w:val="22"/>
                <w:szCs w:val="22"/>
              </w:rPr>
              <w:t>- номер свидетельства государственного пенсионного страхования владельца (при его наличии).</w:t>
            </w:r>
          </w:p>
          <w:p w:rsidR="00511E15" w:rsidRPr="00DD0580" w:rsidRDefault="00511E15" w:rsidP="00FC3D8D">
            <w:pPr>
              <w:jc w:val="both"/>
              <w:rPr>
                <w:sz w:val="22"/>
                <w:szCs w:val="22"/>
              </w:rPr>
            </w:pPr>
            <w:r w:rsidRPr="00DD0580">
              <w:rPr>
                <w:sz w:val="22"/>
                <w:szCs w:val="22"/>
              </w:rPr>
              <w:t>Также не позднее чем в 13 часов 00 минут (московского времени) 3 (третьего) рабочего дня до</w:t>
            </w:r>
            <w:r w:rsidRPr="00DD0580" w:rsidDel="004201B9">
              <w:rPr>
                <w:sz w:val="22"/>
                <w:szCs w:val="22"/>
              </w:rPr>
              <w:t xml:space="preserve"> </w:t>
            </w:r>
            <w:r w:rsidRPr="00DD0580">
              <w:rPr>
                <w:sz w:val="22"/>
                <w:szCs w:val="22"/>
              </w:rPr>
              <w:t>даты выплаты купонного дохода, дополнительно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включенной в Перечень владельцев и/или номинальных держателей, депонент НРД или номинальный держатель- депонент НРД обязан передать в НРД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511E15" w:rsidRPr="00DD0580" w:rsidRDefault="00511E15" w:rsidP="00FC3D8D">
            <w:pPr>
              <w:ind w:firstLine="284"/>
              <w:jc w:val="both"/>
              <w:rPr>
                <w:sz w:val="22"/>
                <w:szCs w:val="22"/>
              </w:rPr>
            </w:pPr>
            <w:r w:rsidRPr="00DD0580">
              <w:rPr>
                <w:sz w:val="22"/>
                <w:szCs w:val="22"/>
              </w:rPr>
              <w:t>а) в случае если владельцем Биржевых облигаций является физическое лицо-нерезидент:</w:t>
            </w:r>
          </w:p>
          <w:p w:rsidR="00511E15" w:rsidRPr="00DD0580" w:rsidRDefault="00511E15" w:rsidP="00FC3D8D">
            <w:pPr>
              <w:ind w:left="283" w:firstLine="284"/>
              <w:jc w:val="both"/>
              <w:rPr>
                <w:sz w:val="22"/>
                <w:szCs w:val="22"/>
              </w:rPr>
            </w:pPr>
            <w:r w:rsidRPr="00DD0580">
              <w:rPr>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511E15" w:rsidRPr="00DD0580" w:rsidRDefault="00511E15" w:rsidP="00FC3D8D">
            <w:pPr>
              <w:ind w:left="283" w:firstLine="284"/>
              <w:jc w:val="both"/>
              <w:rPr>
                <w:sz w:val="22"/>
                <w:szCs w:val="22"/>
              </w:rPr>
            </w:pPr>
            <w:r w:rsidRPr="00DD0580">
              <w:rPr>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511E15" w:rsidRPr="00DD0580" w:rsidRDefault="00511E15" w:rsidP="00FC3D8D">
            <w:pPr>
              <w:ind w:firstLine="284"/>
              <w:jc w:val="both"/>
              <w:rPr>
                <w:color w:val="000000"/>
                <w:sz w:val="22"/>
                <w:szCs w:val="22"/>
              </w:rPr>
            </w:pPr>
            <w:r w:rsidRPr="00DD0580">
              <w:rPr>
                <w:color w:val="000000"/>
                <w:sz w:val="22"/>
                <w:szCs w:val="22"/>
              </w:rPr>
              <w:t>б) в случае если владельцем Биржевых облигаций является юридическое лицо-нерезидент:</w:t>
            </w:r>
          </w:p>
          <w:p w:rsidR="00511E15" w:rsidRPr="00DD0580" w:rsidRDefault="00511E15" w:rsidP="00FC3D8D">
            <w:pPr>
              <w:widowControl w:val="0"/>
              <w:ind w:firstLine="284"/>
              <w:jc w:val="both"/>
              <w:rPr>
                <w:sz w:val="22"/>
                <w:szCs w:val="22"/>
              </w:rPr>
            </w:pPr>
            <w:r w:rsidRPr="00DD0580">
              <w:rPr>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DD0580">
              <w:rPr>
                <w:sz w:val="22"/>
                <w:szCs w:val="22"/>
                <w:vertAlign w:val="superscript"/>
              </w:rPr>
              <w:footnoteReference w:id="4"/>
            </w:r>
            <w:r w:rsidRPr="00DD0580">
              <w:rPr>
                <w:sz w:val="22"/>
                <w:szCs w:val="22"/>
              </w:rPr>
              <w:t>;.</w:t>
            </w:r>
          </w:p>
          <w:p w:rsidR="00511E15" w:rsidRPr="00DD0580" w:rsidRDefault="00511E15" w:rsidP="00FC3D8D">
            <w:pPr>
              <w:tabs>
                <w:tab w:val="num" w:pos="720"/>
              </w:tabs>
              <w:adjustRightInd w:val="0"/>
              <w:ind w:firstLine="284"/>
              <w:jc w:val="both"/>
              <w:rPr>
                <w:color w:val="000000"/>
                <w:sz w:val="22"/>
                <w:szCs w:val="22"/>
              </w:rPr>
            </w:pPr>
            <w:r w:rsidRPr="00DD0580">
              <w:rPr>
                <w:color w:val="000000"/>
                <w:sz w:val="22"/>
                <w:szCs w:val="22"/>
              </w:rPr>
              <w:t xml:space="preserve">в) в случае, если получателем дохода по Биржевым облигациям будет постоянное представительство юридического лица-нерезидента: </w:t>
            </w:r>
          </w:p>
          <w:p w:rsidR="00511E15" w:rsidRPr="00DD0580" w:rsidRDefault="00511E15" w:rsidP="00FC3D8D">
            <w:pPr>
              <w:widowControl w:val="0"/>
              <w:ind w:firstLine="284"/>
              <w:jc w:val="both"/>
              <w:rPr>
                <w:sz w:val="22"/>
                <w:szCs w:val="22"/>
              </w:rPr>
            </w:pPr>
            <w:r w:rsidRPr="00DD0580">
              <w:rPr>
                <w:sz w:val="22"/>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511E15" w:rsidRPr="00DD0580" w:rsidRDefault="00511E15" w:rsidP="00FC3D8D">
            <w:pPr>
              <w:ind w:firstLine="284"/>
              <w:jc w:val="both"/>
              <w:rPr>
                <w:sz w:val="22"/>
                <w:szCs w:val="22"/>
              </w:rPr>
            </w:pPr>
            <w:r w:rsidRPr="00DD0580">
              <w:rPr>
                <w:sz w:val="22"/>
                <w:szCs w:val="22"/>
              </w:rPr>
              <w:t>г) В случае выплат российским гражданам, проживающим за пределами территории Российской Федерации, номинальному держателю – депоненту НРД необходимо предоставить НРД,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511E15" w:rsidRPr="00DD0580" w:rsidRDefault="00511E15" w:rsidP="00FC3D8D">
            <w:pPr>
              <w:jc w:val="both"/>
              <w:rPr>
                <w:sz w:val="22"/>
                <w:szCs w:val="22"/>
              </w:rPr>
            </w:pPr>
            <w:r w:rsidRPr="00DD0580">
              <w:rPr>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511E15" w:rsidRPr="00DD0580" w:rsidRDefault="00511E15" w:rsidP="00FC3D8D">
            <w:pPr>
              <w:widowControl w:val="0"/>
              <w:ind w:firstLine="540"/>
              <w:jc w:val="both"/>
              <w:rPr>
                <w:sz w:val="22"/>
                <w:szCs w:val="22"/>
              </w:rPr>
            </w:pPr>
            <w:r w:rsidRPr="00DD0580">
              <w:rPr>
                <w:sz w:val="22"/>
                <w:szCs w:val="22"/>
              </w:rPr>
              <w:t xml:space="preserve">Владельцы Биржевых облигаций, их уполномоченные лица, в том числе депоненты НРД, самостоятельно отслеживают полноту и актуальность реквизитов банковского счета, предоставленных ими в НРД. В случае непредставления или несвоевременного представления вышеуказанными лицами НРД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НРД,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w:t>
            </w:r>
            <w:r w:rsidRPr="00DD0580">
              <w:rPr>
                <w:sz w:val="22"/>
                <w:szCs w:val="22"/>
              </w:rPr>
              <w:lastRenderedPageBreak/>
              <w:t xml:space="preserve">задержка не может рассматриваться в качестве просрочки исполнения обязательств по Биржевым облигациям, а владелец Биржевых облигаций не имеет права требовать начисления процентов или какой-либо иной компенсации за такую задержку в платеже. </w:t>
            </w:r>
          </w:p>
          <w:p w:rsidR="00511E15" w:rsidRPr="00DD0580" w:rsidRDefault="00511E15" w:rsidP="00FC3D8D">
            <w:pPr>
              <w:widowControl w:val="0"/>
              <w:ind w:firstLine="540"/>
              <w:jc w:val="both"/>
              <w:rPr>
                <w:sz w:val="22"/>
                <w:szCs w:val="22"/>
              </w:rPr>
            </w:pPr>
            <w:r w:rsidRPr="00DD0580">
              <w:rPr>
                <w:sz w:val="22"/>
                <w:szCs w:val="22"/>
              </w:rPr>
              <w:t>Эмитент перечисляет необходимые денежные средства для выплаты купонного дохода по Биржевым облигациям на счёт Платёжного агента в сроки и в порядке, установленные Договором, заключенным между Эмитентом и Платежным агентом.</w:t>
            </w:r>
          </w:p>
          <w:p w:rsidR="00511E15" w:rsidRPr="00DD0580" w:rsidRDefault="00511E15" w:rsidP="00FC3D8D">
            <w:pPr>
              <w:widowControl w:val="0"/>
              <w:ind w:firstLine="540"/>
              <w:jc w:val="both"/>
              <w:rPr>
                <w:sz w:val="22"/>
                <w:szCs w:val="22"/>
              </w:rPr>
            </w:pPr>
            <w:r w:rsidRPr="00DD0580">
              <w:rPr>
                <w:sz w:val="22"/>
                <w:szCs w:val="22"/>
              </w:rPr>
              <w:t>На основании Перечня владельцев и/или номинальных держателей Биржевых облигаций для выплаты купонного дохода, предоставленного Депозитарием, Платёжный агент рассчитывает суммы денежных средств, подлежащих выплате каждому из лиц, указанных в Перечне владельцев и/или номинальных держателей Биржевых облигаций.</w:t>
            </w:r>
          </w:p>
          <w:p w:rsidR="00511E15" w:rsidRPr="00DD0580" w:rsidRDefault="00511E15" w:rsidP="00FC3D8D">
            <w:pPr>
              <w:widowControl w:val="0"/>
              <w:ind w:firstLine="540"/>
              <w:jc w:val="both"/>
              <w:rPr>
                <w:sz w:val="22"/>
                <w:szCs w:val="22"/>
              </w:rPr>
            </w:pPr>
            <w:r w:rsidRPr="00DD0580">
              <w:rPr>
                <w:sz w:val="22"/>
                <w:szCs w:val="22"/>
              </w:rPr>
              <w:t>В дату выплаты доходов по Биржевым облигациям Платёжный агент перечисляет полученные от Эмитента денежные средства на счета лиц, уполномоченных на получение сумм купонного дохода по Биржевым облигациям в пользу владельцев Биржевых облигаций, указанных в Перечне владельцев и/или номинальных держателей Биржевых облигаций.</w:t>
            </w:r>
          </w:p>
          <w:p w:rsidR="00511E15" w:rsidRPr="00DD0580" w:rsidRDefault="00511E15" w:rsidP="00FC3D8D">
            <w:pPr>
              <w:widowControl w:val="0"/>
              <w:ind w:firstLine="540"/>
              <w:jc w:val="both"/>
              <w:rPr>
                <w:sz w:val="22"/>
                <w:szCs w:val="22"/>
              </w:rPr>
            </w:pPr>
            <w:r w:rsidRPr="00DD0580">
              <w:rPr>
                <w:sz w:val="22"/>
                <w:szCs w:val="22"/>
              </w:rPr>
              <w:t>В случае, если одно лицо уполномочено на получение сумм доходов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511E15" w:rsidRPr="00DD0580" w:rsidRDefault="00511E15" w:rsidP="00FC3D8D">
            <w:pPr>
              <w:tabs>
                <w:tab w:val="center" w:pos="4153"/>
                <w:tab w:val="right" w:pos="8306"/>
              </w:tabs>
              <w:ind w:firstLine="567"/>
              <w:jc w:val="both"/>
              <w:rPr>
                <w:sz w:val="22"/>
                <w:szCs w:val="22"/>
              </w:rPr>
            </w:pPr>
            <w:r w:rsidRPr="00DD0580">
              <w:rPr>
                <w:sz w:val="22"/>
                <w:szCs w:val="22"/>
              </w:rPr>
              <w:t>Номинальные держатели Биржевых облигаций, не являющиеся владельцами Биржевых облигаций, перечисляют полученные денежные средства,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511E15" w:rsidRPr="00DD0580" w:rsidRDefault="00511E15" w:rsidP="00FC3D8D">
            <w:pPr>
              <w:widowControl w:val="0"/>
              <w:ind w:firstLine="540"/>
              <w:jc w:val="both"/>
              <w:rPr>
                <w:sz w:val="22"/>
                <w:szCs w:val="22"/>
              </w:rPr>
            </w:pPr>
            <w:r w:rsidRPr="00DD0580">
              <w:rPr>
                <w:sz w:val="22"/>
                <w:szCs w:val="22"/>
              </w:rP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купонного дохода, признается надлежащим в том числе, в случае отчуждения Биржевых облигаций после даты составления вышеуказанного Перечня.</w:t>
            </w:r>
          </w:p>
          <w:p w:rsidR="00511E15" w:rsidRPr="00DD0580" w:rsidRDefault="00511E15" w:rsidP="00FC3D8D">
            <w:pPr>
              <w:jc w:val="both"/>
              <w:rPr>
                <w:sz w:val="22"/>
                <w:szCs w:val="22"/>
              </w:rPr>
            </w:pPr>
            <w:r w:rsidRPr="00DD0580">
              <w:rPr>
                <w:sz w:val="22"/>
                <w:szCs w:val="22"/>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r w:rsidRPr="00DD0580" w:rsidDel="00710895">
              <w:rPr>
                <w:sz w:val="22"/>
                <w:szCs w:val="22"/>
              </w:rPr>
              <w:t xml:space="preserve"> </w:t>
            </w:r>
            <w:r w:rsidRPr="00DD0580">
              <w:rPr>
                <w:sz w:val="22"/>
                <w:szCs w:val="22"/>
              </w:rPr>
              <w:t>Обязательства Эмитента по выплате купонного дохода считаются исполненными с момента зачисления соответствующих денежных средств на корреспондентский счет банка получателя платежа.</w:t>
            </w:r>
          </w:p>
        </w:tc>
      </w:tr>
    </w:tbl>
    <w:p w:rsidR="00511E15" w:rsidRPr="00DD0580" w:rsidRDefault="00511E15" w:rsidP="00511E15">
      <w:pPr>
        <w:widowControl w:val="0"/>
        <w:adjustRightInd w:val="0"/>
        <w:ind w:firstLine="540"/>
        <w:rPr>
          <w:sz w:val="22"/>
          <w:szCs w:val="22"/>
        </w:rPr>
      </w:pPr>
      <w:r w:rsidRPr="00DD0580">
        <w:rPr>
          <w:b/>
          <w:bCs/>
          <w:sz w:val="22"/>
          <w:szCs w:val="22"/>
        </w:rPr>
        <w:lastRenderedPageBreak/>
        <w:t xml:space="preserve">2. Купон: </w:t>
      </w:r>
      <w:r w:rsidRPr="00DD0580">
        <w:rPr>
          <w:sz w:val="22"/>
          <w:szCs w:val="22"/>
        </w:rPr>
        <w:t>2</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DD0580" w:rsidTr="00FC3D8D">
        <w:tc>
          <w:tcPr>
            <w:tcW w:w="2308" w:type="dxa"/>
            <w:tcBorders>
              <w:top w:val="doub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182-й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364-й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364-й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DD0580" w:rsidRDefault="00511E15" w:rsidP="00FC3D8D">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второго купонного периода.</w:t>
            </w:r>
          </w:p>
        </w:tc>
      </w:tr>
      <w:tr w:rsidR="00511E15" w:rsidRPr="00DD0580"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DD0580" w:rsidRDefault="00511E15" w:rsidP="00FC3D8D">
            <w:pPr>
              <w:ind w:firstLine="540"/>
              <w:rPr>
                <w:sz w:val="22"/>
                <w:szCs w:val="22"/>
              </w:rPr>
            </w:pPr>
            <w:r w:rsidRPr="00DD0580">
              <w:rPr>
                <w:b/>
                <w:bCs/>
                <w:sz w:val="22"/>
                <w:szCs w:val="22"/>
              </w:rPr>
              <w:t>Порядок выплаты купонного (процентного) дохода:</w:t>
            </w:r>
          </w:p>
          <w:p w:rsidR="00511E15" w:rsidRPr="00DD0580" w:rsidRDefault="00511E15" w:rsidP="00FC3D8D">
            <w:pPr>
              <w:ind w:firstLine="540"/>
              <w:rPr>
                <w:sz w:val="22"/>
                <w:szCs w:val="22"/>
              </w:rPr>
            </w:pPr>
            <w:r w:rsidRPr="00DD0580">
              <w:rPr>
                <w:sz w:val="22"/>
                <w:szCs w:val="22"/>
              </w:rPr>
              <w:t>Порядок выплаты дохода по второму купону аналогичен порядку выплаты дохода по первому купону.</w:t>
            </w:r>
          </w:p>
        </w:tc>
      </w:tr>
    </w:tbl>
    <w:p w:rsidR="00511E15" w:rsidRPr="00DD0580" w:rsidRDefault="00511E15" w:rsidP="00511E15">
      <w:pPr>
        <w:widowControl w:val="0"/>
        <w:adjustRightInd w:val="0"/>
        <w:ind w:firstLine="540"/>
        <w:rPr>
          <w:sz w:val="22"/>
          <w:szCs w:val="22"/>
        </w:rPr>
      </w:pPr>
      <w:r w:rsidRPr="00DD0580">
        <w:rPr>
          <w:b/>
          <w:bCs/>
          <w:sz w:val="22"/>
          <w:szCs w:val="22"/>
        </w:rPr>
        <w:t xml:space="preserve">3. Купон: </w:t>
      </w:r>
      <w:r w:rsidRPr="00DD0580">
        <w:rPr>
          <w:sz w:val="22"/>
          <w:szCs w:val="22"/>
        </w:rPr>
        <w:t>3</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DD0580" w:rsidTr="00FC3D8D">
        <w:tc>
          <w:tcPr>
            <w:tcW w:w="2308" w:type="dxa"/>
            <w:tcBorders>
              <w:top w:val="double" w:sz="6" w:space="0" w:color="auto"/>
              <w:bottom w:val="single" w:sz="6" w:space="0" w:color="auto"/>
              <w:right w:val="single" w:sz="6" w:space="0" w:color="auto"/>
            </w:tcBorders>
          </w:tcPr>
          <w:p w:rsidR="00511E15" w:rsidRPr="00DD0580" w:rsidRDefault="00511E15" w:rsidP="00FC3D8D">
            <w:pPr>
              <w:jc w:val="both"/>
              <w:rPr>
                <w:sz w:val="22"/>
                <w:szCs w:val="22"/>
              </w:rPr>
            </w:pPr>
            <w:r w:rsidRPr="00DD0580">
              <w:rPr>
                <w:sz w:val="22"/>
                <w:szCs w:val="22"/>
              </w:rPr>
              <w:t>364-й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jc w:val="both"/>
              <w:rPr>
                <w:sz w:val="22"/>
                <w:szCs w:val="22"/>
              </w:rPr>
            </w:pPr>
            <w:r w:rsidRPr="00DD0580">
              <w:rPr>
                <w:sz w:val="22"/>
                <w:szCs w:val="22"/>
              </w:rPr>
              <w:t>546-й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jc w:val="both"/>
              <w:rPr>
                <w:sz w:val="22"/>
                <w:szCs w:val="22"/>
              </w:rPr>
            </w:pPr>
            <w:r w:rsidRPr="00DD0580">
              <w:rPr>
                <w:sz w:val="22"/>
                <w:szCs w:val="22"/>
              </w:rPr>
              <w:t>546-й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DD0580" w:rsidRDefault="00511E15" w:rsidP="00FC3D8D">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третьего купонного периода.</w:t>
            </w:r>
          </w:p>
        </w:tc>
      </w:tr>
      <w:tr w:rsidR="00511E15" w:rsidRPr="00DD0580"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DD0580" w:rsidRDefault="00511E15" w:rsidP="00FC3D8D">
            <w:pPr>
              <w:ind w:firstLine="540"/>
              <w:jc w:val="both"/>
              <w:rPr>
                <w:sz w:val="22"/>
                <w:szCs w:val="22"/>
              </w:rPr>
            </w:pPr>
            <w:r w:rsidRPr="00DD0580">
              <w:rPr>
                <w:b/>
                <w:bCs/>
                <w:sz w:val="22"/>
                <w:szCs w:val="22"/>
              </w:rPr>
              <w:t>Порядок выплаты купонного (процентного) дохода:</w:t>
            </w:r>
          </w:p>
          <w:p w:rsidR="00511E15" w:rsidRPr="00DD0580" w:rsidRDefault="00511E15" w:rsidP="00FC3D8D">
            <w:pPr>
              <w:ind w:firstLine="540"/>
              <w:jc w:val="both"/>
              <w:rPr>
                <w:sz w:val="22"/>
                <w:szCs w:val="22"/>
              </w:rPr>
            </w:pPr>
            <w:r w:rsidRPr="00DD0580">
              <w:rPr>
                <w:sz w:val="22"/>
                <w:szCs w:val="22"/>
              </w:rPr>
              <w:t>Порядок выплаты дохода по третьему купону аналогичен порядку выплаты дохода по первому купону.</w:t>
            </w:r>
          </w:p>
        </w:tc>
      </w:tr>
    </w:tbl>
    <w:p w:rsidR="00511E15" w:rsidRPr="00DD0580" w:rsidRDefault="00511E15" w:rsidP="00511E15">
      <w:pPr>
        <w:widowControl w:val="0"/>
        <w:adjustRightInd w:val="0"/>
        <w:ind w:firstLine="540"/>
        <w:rPr>
          <w:sz w:val="22"/>
          <w:szCs w:val="22"/>
        </w:rPr>
      </w:pPr>
      <w:r w:rsidRPr="00DD0580">
        <w:rPr>
          <w:b/>
          <w:bCs/>
          <w:sz w:val="22"/>
          <w:szCs w:val="22"/>
        </w:rPr>
        <w:t xml:space="preserve">4. Купон: </w:t>
      </w:r>
      <w:r w:rsidRPr="00DD0580">
        <w:rPr>
          <w:sz w:val="22"/>
          <w:szCs w:val="22"/>
        </w:rPr>
        <w:t>4</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DD0580" w:rsidTr="00FC3D8D">
        <w:tc>
          <w:tcPr>
            <w:tcW w:w="2308" w:type="dxa"/>
            <w:tcBorders>
              <w:top w:val="doub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lastRenderedPageBreak/>
              <w:t>546-й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728-й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728-й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DD0580" w:rsidRDefault="00511E15" w:rsidP="00FC3D8D">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четвертого купонного периода.</w:t>
            </w:r>
          </w:p>
        </w:tc>
      </w:tr>
      <w:tr w:rsidR="00511E15" w:rsidRPr="00DD0580"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DD0580" w:rsidRDefault="00511E15" w:rsidP="00FC3D8D">
            <w:pPr>
              <w:ind w:firstLine="540"/>
              <w:rPr>
                <w:sz w:val="22"/>
                <w:szCs w:val="22"/>
              </w:rPr>
            </w:pPr>
            <w:r w:rsidRPr="00DD0580">
              <w:rPr>
                <w:b/>
                <w:bCs/>
                <w:sz w:val="22"/>
                <w:szCs w:val="22"/>
              </w:rPr>
              <w:t>Порядок выплаты купонного (процентного) дохода:</w:t>
            </w:r>
          </w:p>
          <w:p w:rsidR="00511E15" w:rsidRPr="00DD0580" w:rsidRDefault="00511E15" w:rsidP="00FC3D8D">
            <w:pPr>
              <w:ind w:firstLine="540"/>
              <w:rPr>
                <w:sz w:val="22"/>
                <w:szCs w:val="22"/>
              </w:rPr>
            </w:pPr>
            <w:r w:rsidRPr="00DD0580">
              <w:rPr>
                <w:sz w:val="22"/>
                <w:szCs w:val="22"/>
              </w:rPr>
              <w:t>Порядок выплаты дохода по четвертому купону аналогичен порядку выплаты дохода по первому купону.</w:t>
            </w:r>
          </w:p>
        </w:tc>
      </w:tr>
    </w:tbl>
    <w:p w:rsidR="00511E15" w:rsidRPr="00DD0580" w:rsidRDefault="00511E15" w:rsidP="00511E15">
      <w:pPr>
        <w:widowControl w:val="0"/>
        <w:adjustRightInd w:val="0"/>
        <w:ind w:firstLine="540"/>
        <w:rPr>
          <w:sz w:val="22"/>
          <w:szCs w:val="22"/>
        </w:rPr>
      </w:pPr>
      <w:r w:rsidRPr="00DD0580">
        <w:rPr>
          <w:b/>
          <w:bCs/>
          <w:sz w:val="22"/>
          <w:szCs w:val="22"/>
        </w:rPr>
        <w:t xml:space="preserve">5. Купон: </w:t>
      </w:r>
      <w:r w:rsidRPr="00DD0580">
        <w:rPr>
          <w:sz w:val="22"/>
          <w:szCs w:val="22"/>
        </w:rPr>
        <w:t>5</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DD0580" w:rsidTr="00FC3D8D">
        <w:tc>
          <w:tcPr>
            <w:tcW w:w="2308" w:type="dxa"/>
            <w:tcBorders>
              <w:top w:val="doub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728-й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910-й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910-й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DD0580" w:rsidRDefault="00511E15" w:rsidP="00FC3D8D">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пятого купонного периода.</w:t>
            </w:r>
          </w:p>
        </w:tc>
      </w:tr>
      <w:tr w:rsidR="00511E15" w:rsidRPr="00DD0580"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DD0580" w:rsidRDefault="00511E15" w:rsidP="00FC3D8D">
            <w:pPr>
              <w:ind w:firstLine="540"/>
              <w:rPr>
                <w:sz w:val="22"/>
                <w:szCs w:val="22"/>
              </w:rPr>
            </w:pPr>
            <w:r w:rsidRPr="00DD0580">
              <w:rPr>
                <w:b/>
                <w:bCs/>
                <w:sz w:val="22"/>
                <w:szCs w:val="22"/>
              </w:rPr>
              <w:t>Порядок выплаты купонного (процентного) дохода:</w:t>
            </w:r>
          </w:p>
          <w:p w:rsidR="00511E15" w:rsidRPr="00DD0580" w:rsidRDefault="00511E15" w:rsidP="00FC3D8D">
            <w:pPr>
              <w:ind w:firstLine="540"/>
              <w:rPr>
                <w:sz w:val="22"/>
                <w:szCs w:val="22"/>
              </w:rPr>
            </w:pPr>
            <w:r w:rsidRPr="00DD0580">
              <w:rPr>
                <w:sz w:val="22"/>
                <w:szCs w:val="22"/>
              </w:rPr>
              <w:t xml:space="preserve">Порядок выплаты дохода по пятому купону аналогичен порядку выплаты дохода по первому купону. </w:t>
            </w:r>
          </w:p>
        </w:tc>
      </w:tr>
    </w:tbl>
    <w:p w:rsidR="00511E15" w:rsidRPr="00DD0580" w:rsidRDefault="00511E15" w:rsidP="00511E15">
      <w:pPr>
        <w:widowControl w:val="0"/>
        <w:adjustRightInd w:val="0"/>
        <w:ind w:firstLine="540"/>
        <w:rPr>
          <w:sz w:val="22"/>
          <w:szCs w:val="22"/>
        </w:rPr>
      </w:pPr>
      <w:r w:rsidRPr="00DD0580">
        <w:rPr>
          <w:b/>
          <w:bCs/>
          <w:sz w:val="22"/>
          <w:szCs w:val="22"/>
        </w:rPr>
        <w:t xml:space="preserve">6. Купон: </w:t>
      </w:r>
      <w:r w:rsidRPr="00DD0580">
        <w:rPr>
          <w:sz w:val="22"/>
          <w:szCs w:val="22"/>
        </w:rPr>
        <w:t>6</w:t>
      </w:r>
    </w:p>
    <w:tbl>
      <w:tblPr>
        <w:tblW w:w="10173" w:type="dxa"/>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08"/>
        <w:gridCol w:w="2200"/>
        <w:gridCol w:w="2400"/>
        <w:gridCol w:w="3265"/>
      </w:tblGrid>
      <w:tr w:rsidR="00511E15" w:rsidRPr="00DD0580" w:rsidTr="00FC3D8D">
        <w:tc>
          <w:tcPr>
            <w:tcW w:w="2308" w:type="dxa"/>
            <w:tcBorders>
              <w:top w:val="doub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910-й день с даты начала размещения Биржевых облигаций выпуска.</w:t>
            </w:r>
          </w:p>
        </w:tc>
        <w:tc>
          <w:tcPr>
            <w:tcW w:w="22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1092-й день с даты начала размещения Биржевых облигаций выпуска.</w:t>
            </w:r>
          </w:p>
        </w:tc>
        <w:tc>
          <w:tcPr>
            <w:tcW w:w="2400" w:type="dxa"/>
            <w:tcBorders>
              <w:top w:val="double" w:sz="6" w:space="0" w:color="auto"/>
              <w:left w:val="single" w:sz="6" w:space="0" w:color="auto"/>
              <w:bottom w:val="single" w:sz="6" w:space="0" w:color="auto"/>
              <w:right w:val="single" w:sz="6" w:space="0" w:color="auto"/>
            </w:tcBorders>
          </w:tcPr>
          <w:p w:rsidR="00511E15" w:rsidRPr="00DD0580" w:rsidRDefault="00511E15" w:rsidP="00FC3D8D">
            <w:pPr>
              <w:rPr>
                <w:sz w:val="22"/>
                <w:szCs w:val="22"/>
              </w:rPr>
            </w:pPr>
            <w:r w:rsidRPr="00DD0580">
              <w:rPr>
                <w:sz w:val="22"/>
                <w:szCs w:val="22"/>
              </w:rPr>
              <w:t>1092-й день с даты начала размещения Биржевых облигаций выпуска.</w:t>
            </w:r>
          </w:p>
        </w:tc>
        <w:tc>
          <w:tcPr>
            <w:tcW w:w="3265" w:type="dxa"/>
            <w:tcBorders>
              <w:top w:val="double" w:sz="6" w:space="0" w:color="auto"/>
              <w:left w:val="single" w:sz="6" w:space="0" w:color="auto"/>
              <w:bottom w:val="single" w:sz="6" w:space="0" w:color="auto"/>
            </w:tcBorders>
          </w:tcPr>
          <w:p w:rsidR="00511E15" w:rsidRPr="00DD0580" w:rsidRDefault="00511E15" w:rsidP="00FC3D8D">
            <w:pPr>
              <w:rPr>
                <w:sz w:val="22"/>
                <w:szCs w:val="22"/>
              </w:rPr>
            </w:pPr>
            <w:r w:rsidRPr="00DD0580">
              <w:rPr>
                <w:sz w:val="22"/>
                <w:szCs w:val="22"/>
              </w:rPr>
              <w:t>Выплата дохода по Биржевым облигациям производится в пользу владельцев Биржевых облигаций, являющихся таковыми по состоянию на конец операционного дня НРД, предшествующего третьему рабочему дню до даты окончания шестого купонного периода.</w:t>
            </w:r>
          </w:p>
        </w:tc>
      </w:tr>
      <w:tr w:rsidR="00511E15" w:rsidRPr="00DD0580" w:rsidTr="00FC3D8D">
        <w:tblPrEx>
          <w:tblBorders>
            <w:top w:val="none" w:sz="0" w:space="0" w:color="auto"/>
            <w:bottom w:val="double" w:sz="6" w:space="0" w:color="auto"/>
          </w:tblBorders>
        </w:tblPrEx>
        <w:tc>
          <w:tcPr>
            <w:tcW w:w="10173" w:type="dxa"/>
            <w:gridSpan w:val="4"/>
            <w:tcBorders>
              <w:top w:val="single" w:sz="6" w:space="0" w:color="auto"/>
              <w:bottom w:val="double" w:sz="6" w:space="0" w:color="auto"/>
            </w:tcBorders>
          </w:tcPr>
          <w:p w:rsidR="00511E15" w:rsidRPr="00DD0580" w:rsidRDefault="00511E15" w:rsidP="00FC3D8D">
            <w:pPr>
              <w:ind w:firstLine="540"/>
              <w:rPr>
                <w:sz w:val="22"/>
                <w:szCs w:val="22"/>
              </w:rPr>
            </w:pPr>
            <w:r w:rsidRPr="00DD0580">
              <w:rPr>
                <w:b/>
                <w:bCs/>
                <w:sz w:val="22"/>
                <w:szCs w:val="22"/>
              </w:rPr>
              <w:t>Порядок выплаты купонного (процентного) дохода:</w:t>
            </w:r>
          </w:p>
          <w:p w:rsidR="00511E15" w:rsidRPr="00DD0580" w:rsidRDefault="00511E15" w:rsidP="00FC3D8D">
            <w:pPr>
              <w:ind w:firstLine="540"/>
              <w:jc w:val="both"/>
              <w:rPr>
                <w:sz w:val="22"/>
                <w:szCs w:val="22"/>
              </w:rPr>
            </w:pPr>
            <w:r w:rsidRPr="00DD0580">
              <w:rPr>
                <w:sz w:val="22"/>
                <w:szCs w:val="22"/>
              </w:rPr>
              <w:t>Порядок выплаты дохода по шестому купону аналогичен порядку выплаты дохода по первому купону.</w:t>
            </w:r>
          </w:p>
          <w:p w:rsidR="00511E15" w:rsidRPr="00DD0580" w:rsidRDefault="00511E15" w:rsidP="00FC3D8D">
            <w:pPr>
              <w:ind w:firstLine="540"/>
              <w:jc w:val="both"/>
              <w:rPr>
                <w:sz w:val="22"/>
                <w:szCs w:val="22"/>
              </w:rPr>
            </w:pPr>
            <w:r w:rsidRPr="00DD0580">
              <w:rPr>
                <w:sz w:val="22"/>
                <w:szCs w:val="22"/>
              </w:rPr>
              <w:t>Доход по шестому купону выплачивается одновременно с погашением номинальной стоимости Биржевых облигаций.</w:t>
            </w:r>
          </w:p>
        </w:tc>
      </w:tr>
    </w:tbl>
    <w:p w:rsidR="00511E15" w:rsidRPr="00AB7043" w:rsidRDefault="00511E15" w:rsidP="00511E15">
      <w:pPr>
        <w:jc w:val="both"/>
        <w:rPr>
          <w:b/>
          <w:sz w:val="22"/>
          <w:szCs w:val="22"/>
        </w:rPr>
      </w:pPr>
    </w:p>
    <w:p w:rsidR="00511E15" w:rsidRPr="00AB7043" w:rsidRDefault="00511E15" w:rsidP="00511E15">
      <w:pPr>
        <w:numPr>
          <w:ilvl w:val="0"/>
          <w:numId w:val="13"/>
        </w:numPr>
        <w:ind w:left="0" w:firstLine="0"/>
        <w:jc w:val="both"/>
        <w:rPr>
          <w:b/>
          <w:sz w:val="22"/>
          <w:szCs w:val="22"/>
        </w:rPr>
      </w:pPr>
      <w:r w:rsidRPr="00AB7043">
        <w:rPr>
          <w:b/>
          <w:sz w:val="22"/>
          <w:szCs w:val="22"/>
        </w:rPr>
        <w:t xml:space="preserve">Изменения в тексте </w:t>
      </w:r>
      <w:r>
        <w:rPr>
          <w:b/>
          <w:sz w:val="22"/>
          <w:szCs w:val="22"/>
        </w:rPr>
        <w:t>третьего</w:t>
      </w:r>
      <w:r w:rsidRPr="00AB7043">
        <w:rPr>
          <w:b/>
          <w:sz w:val="22"/>
          <w:szCs w:val="22"/>
        </w:rPr>
        <w:t xml:space="preserve"> абзаца п.</w:t>
      </w:r>
      <w:r>
        <w:rPr>
          <w:b/>
          <w:sz w:val="22"/>
          <w:szCs w:val="22"/>
        </w:rPr>
        <w:t>9</w:t>
      </w:r>
      <w:r w:rsidRPr="00AB7043">
        <w:rPr>
          <w:b/>
          <w:sz w:val="22"/>
          <w:szCs w:val="22"/>
        </w:rPr>
        <w:t>.</w:t>
      </w:r>
      <w:r>
        <w:rPr>
          <w:b/>
          <w:sz w:val="22"/>
          <w:szCs w:val="22"/>
        </w:rPr>
        <w:t>5</w:t>
      </w:r>
      <w:r w:rsidRPr="00AB7043">
        <w:rPr>
          <w:b/>
          <w:sz w:val="22"/>
          <w:szCs w:val="22"/>
        </w:rPr>
        <w:t xml:space="preserve"> </w:t>
      </w:r>
      <w:r w:rsidR="00FC3D8D">
        <w:rPr>
          <w:b/>
          <w:sz w:val="22"/>
          <w:szCs w:val="22"/>
        </w:rPr>
        <w:t>оборотной стороны Сертификата</w:t>
      </w:r>
      <w:r w:rsidRPr="00AB7043">
        <w:rPr>
          <w:b/>
          <w:sz w:val="22"/>
          <w:szCs w:val="22"/>
        </w:rPr>
        <w:t>:</w:t>
      </w:r>
    </w:p>
    <w:p w:rsidR="00511E15" w:rsidRDefault="00511E15" w:rsidP="00511E15">
      <w:pPr>
        <w:numPr>
          <w:ilvl w:val="1"/>
          <w:numId w:val="13"/>
        </w:numPr>
        <w:ind w:left="709" w:hanging="709"/>
        <w:jc w:val="both"/>
        <w:rPr>
          <w:b/>
          <w:sz w:val="22"/>
          <w:szCs w:val="22"/>
        </w:rPr>
      </w:pPr>
      <w:r w:rsidRPr="00AB7043">
        <w:rPr>
          <w:b/>
          <w:sz w:val="22"/>
          <w:szCs w:val="22"/>
        </w:rPr>
        <w:t xml:space="preserve">Текст изменяемой редакции </w:t>
      </w:r>
      <w:r>
        <w:rPr>
          <w:b/>
          <w:sz w:val="22"/>
          <w:szCs w:val="22"/>
        </w:rPr>
        <w:t>третьего</w:t>
      </w:r>
      <w:r w:rsidRPr="00AB7043">
        <w:rPr>
          <w:b/>
          <w:sz w:val="22"/>
          <w:szCs w:val="22"/>
        </w:rPr>
        <w:t xml:space="preserve"> абзаца п.</w:t>
      </w:r>
      <w:r>
        <w:rPr>
          <w:b/>
          <w:sz w:val="22"/>
          <w:szCs w:val="22"/>
        </w:rPr>
        <w:t>9</w:t>
      </w:r>
      <w:r w:rsidRPr="00AB7043">
        <w:rPr>
          <w:b/>
          <w:sz w:val="22"/>
          <w:szCs w:val="22"/>
        </w:rPr>
        <w:t>.</w:t>
      </w:r>
      <w:r>
        <w:rPr>
          <w:b/>
          <w:sz w:val="22"/>
          <w:szCs w:val="22"/>
        </w:rPr>
        <w:t>5</w:t>
      </w:r>
      <w:r w:rsidRPr="00AB7043">
        <w:rPr>
          <w:b/>
          <w:sz w:val="22"/>
          <w:szCs w:val="22"/>
        </w:rPr>
        <w:t xml:space="preserve"> </w:t>
      </w:r>
      <w:r w:rsidR="00FC3D8D">
        <w:rPr>
          <w:b/>
          <w:sz w:val="22"/>
          <w:szCs w:val="22"/>
        </w:rPr>
        <w:t>оборотной стороны Сертификата</w:t>
      </w:r>
      <w:r w:rsidRPr="00AB7043">
        <w:rPr>
          <w:b/>
          <w:sz w:val="22"/>
          <w:szCs w:val="22"/>
        </w:rPr>
        <w:t>:</w:t>
      </w:r>
    </w:p>
    <w:p w:rsidR="00511E15" w:rsidRPr="00AB7043" w:rsidRDefault="00511E15" w:rsidP="00511E15">
      <w:pPr>
        <w:pStyle w:val="3"/>
        <w:spacing w:after="0"/>
        <w:ind w:left="0" w:firstLine="567"/>
        <w:jc w:val="both"/>
        <w:rPr>
          <w:b/>
          <w:sz w:val="22"/>
          <w:szCs w:val="22"/>
        </w:rPr>
      </w:pPr>
      <w:r w:rsidRPr="00593F97">
        <w:rPr>
          <w:b/>
          <w:bCs/>
          <w:i/>
          <w:iCs/>
          <w:sz w:val="22"/>
          <w:szCs w:val="22"/>
        </w:rPr>
        <w:t>Досрочное погашение Биржевых облигаций допускается только после их полной оплаты и завершения размещения, за исключением досрочного погашения в связи с исключением акций всех категорий и типов Эмитента Биржевых облигаций из списка ценных бумаг, допущенных к торгам на всех фондовых биржах, осуществивших допуск Биржевых облигаций к торгам.</w:t>
      </w:r>
    </w:p>
    <w:p w:rsidR="00511E15" w:rsidRPr="00AB7043" w:rsidRDefault="00511E15" w:rsidP="00511E15">
      <w:pPr>
        <w:numPr>
          <w:ilvl w:val="1"/>
          <w:numId w:val="13"/>
        </w:numPr>
        <w:ind w:left="709" w:hanging="709"/>
        <w:jc w:val="both"/>
        <w:rPr>
          <w:b/>
          <w:sz w:val="22"/>
          <w:szCs w:val="22"/>
        </w:rPr>
      </w:pPr>
      <w:r w:rsidRPr="00AB7043">
        <w:rPr>
          <w:b/>
          <w:sz w:val="22"/>
          <w:szCs w:val="22"/>
        </w:rPr>
        <w:t xml:space="preserve">Текст измененной редакции </w:t>
      </w:r>
      <w:r>
        <w:rPr>
          <w:b/>
          <w:sz w:val="22"/>
          <w:szCs w:val="22"/>
        </w:rPr>
        <w:t>третьего</w:t>
      </w:r>
      <w:r w:rsidRPr="00AB7043">
        <w:rPr>
          <w:b/>
          <w:sz w:val="22"/>
          <w:szCs w:val="22"/>
        </w:rPr>
        <w:t xml:space="preserve"> абзаца п.</w:t>
      </w:r>
      <w:r>
        <w:rPr>
          <w:b/>
          <w:sz w:val="22"/>
          <w:szCs w:val="22"/>
        </w:rPr>
        <w:t>9</w:t>
      </w:r>
      <w:r w:rsidRPr="00AB7043">
        <w:rPr>
          <w:b/>
          <w:sz w:val="22"/>
          <w:szCs w:val="22"/>
        </w:rPr>
        <w:t>.</w:t>
      </w:r>
      <w:r>
        <w:rPr>
          <w:b/>
          <w:sz w:val="22"/>
          <w:szCs w:val="22"/>
        </w:rPr>
        <w:t>5</w:t>
      </w:r>
      <w:r w:rsidRPr="00AB7043">
        <w:rPr>
          <w:b/>
          <w:sz w:val="22"/>
          <w:szCs w:val="22"/>
        </w:rPr>
        <w:t xml:space="preserve"> </w:t>
      </w:r>
      <w:r w:rsidR="00FC3D8D">
        <w:rPr>
          <w:b/>
          <w:sz w:val="22"/>
          <w:szCs w:val="22"/>
        </w:rPr>
        <w:t>оборотной стороны Сертификата</w:t>
      </w:r>
      <w:r w:rsidRPr="00AB7043">
        <w:rPr>
          <w:b/>
          <w:sz w:val="22"/>
          <w:szCs w:val="22"/>
        </w:rPr>
        <w:t>:</w:t>
      </w:r>
    </w:p>
    <w:p w:rsidR="00511E15" w:rsidRPr="00AB044C" w:rsidRDefault="00511E15" w:rsidP="00511E15">
      <w:pPr>
        <w:pStyle w:val="3"/>
        <w:spacing w:after="0"/>
        <w:ind w:left="0" w:firstLine="567"/>
        <w:jc w:val="both"/>
        <w:rPr>
          <w:b/>
          <w:bCs/>
          <w:i/>
          <w:iCs/>
          <w:sz w:val="22"/>
          <w:szCs w:val="22"/>
        </w:rPr>
      </w:pPr>
      <w:r w:rsidRPr="00AB044C">
        <w:rPr>
          <w:b/>
          <w:bCs/>
          <w:i/>
          <w:iCs/>
          <w:sz w:val="22"/>
          <w:szCs w:val="22"/>
        </w:rPr>
        <w:t>Досрочное погашение Биржевых облигаций допускается только после их полной оплаты.</w:t>
      </w:r>
    </w:p>
    <w:p w:rsidR="00511E15" w:rsidRPr="00AB7043" w:rsidRDefault="00511E15" w:rsidP="00511E15">
      <w:pPr>
        <w:jc w:val="both"/>
        <w:rPr>
          <w:b/>
          <w:sz w:val="22"/>
          <w:szCs w:val="22"/>
        </w:rPr>
      </w:pPr>
    </w:p>
    <w:p w:rsidR="00511E15" w:rsidRPr="00AB7043" w:rsidRDefault="00511E15" w:rsidP="00511E15">
      <w:pPr>
        <w:numPr>
          <w:ilvl w:val="0"/>
          <w:numId w:val="13"/>
        </w:numPr>
        <w:ind w:left="0" w:firstLine="0"/>
        <w:jc w:val="both"/>
        <w:rPr>
          <w:b/>
          <w:sz w:val="22"/>
          <w:szCs w:val="22"/>
        </w:rPr>
      </w:pPr>
      <w:r w:rsidRPr="00AB7043">
        <w:rPr>
          <w:b/>
          <w:sz w:val="22"/>
          <w:szCs w:val="22"/>
        </w:rPr>
        <w:t>Изменения в тексте п.</w:t>
      </w:r>
      <w:r>
        <w:rPr>
          <w:b/>
          <w:sz w:val="22"/>
          <w:szCs w:val="22"/>
        </w:rPr>
        <w:t>9.5</w:t>
      </w:r>
      <w:r w:rsidRPr="00AB7043">
        <w:rPr>
          <w:b/>
          <w:sz w:val="22"/>
          <w:szCs w:val="22"/>
        </w:rPr>
        <w:t>.</w:t>
      </w:r>
      <w:r>
        <w:rPr>
          <w:b/>
          <w:sz w:val="22"/>
          <w:szCs w:val="22"/>
        </w:rPr>
        <w:t>1</w:t>
      </w:r>
      <w:r w:rsidRPr="00AB7043">
        <w:rPr>
          <w:b/>
          <w:sz w:val="22"/>
          <w:szCs w:val="22"/>
        </w:rPr>
        <w:t xml:space="preserve"> </w:t>
      </w:r>
      <w:r w:rsidR="00FC3D8D">
        <w:rPr>
          <w:b/>
          <w:sz w:val="22"/>
          <w:szCs w:val="22"/>
        </w:rPr>
        <w:t>оборотной стороны Сертификата</w:t>
      </w:r>
      <w:r w:rsidRPr="00AB7043">
        <w:rPr>
          <w:b/>
          <w:sz w:val="22"/>
          <w:szCs w:val="22"/>
        </w:rPr>
        <w:t>:</w:t>
      </w:r>
    </w:p>
    <w:p w:rsidR="00511E15" w:rsidRDefault="00511E15" w:rsidP="00511E15">
      <w:pPr>
        <w:numPr>
          <w:ilvl w:val="1"/>
          <w:numId w:val="13"/>
        </w:numPr>
        <w:ind w:left="709" w:hanging="709"/>
        <w:jc w:val="both"/>
        <w:rPr>
          <w:b/>
          <w:sz w:val="22"/>
          <w:szCs w:val="22"/>
        </w:rPr>
      </w:pPr>
      <w:r w:rsidRPr="00AB7043">
        <w:rPr>
          <w:b/>
          <w:sz w:val="22"/>
          <w:szCs w:val="22"/>
        </w:rPr>
        <w:t>Текст изменяемой редакции п.</w:t>
      </w:r>
      <w:r>
        <w:rPr>
          <w:b/>
          <w:sz w:val="22"/>
          <w:szCs w:val="22"/>
        </w:rPr>
        <w:t>9.5.1</w:t>
      </w:r>
      <w:r w:rsidRPr="00AB7043">
        <w:rPr>
          <w:b/>
          <w:sz w:val="22"/>
          <w:szCs w:val="22"/>
        </w:rPr>
        <w:t xml:space="preserve"> </w:t>
      </w:r>
      <w:r w:rsidR="00FC3D8D">
        <w:rPr>
          <w:b/>
          <w:sz w:val="22"/>
          <w:szCs w:val="22"/>
        </w:rPr>
        <w:t>оборотной стороны Сертификата</w:t>
      </w:r>
      <w:r w:rsidRPr="00AB7043">
        <w:rPr>
          <w:b/>
          <w:sz w:val="22"/>
          <w:szCs w:val="22"/>
        </w:rPr>
        <w:t>:</w:t>
      </w:r>
    </w:p>
    <w:p w:rsidR="00511E15" w:rsidRPr="00AB044C" w:rsidRDefault="00511E15" w:rsidP="00511E15">
      <w:pPr>
        <w:ind w:left="283"/>
        <w:rPr>
          <w:sz w:val="22"/>
          <w:szCs w:val="22"/>
        </w:rPr>
      </w:pPr>
      <w:r w:rsidRPr="00AB044C">
        <w:rPr>
          <w:sz w:val="22"/>
          <w:szCs w:val="22"/>
        </w:rPr>
        <w:t>9.5.1 Досрочное погашение по требованию их владельцев</w:t>
      </w:r>
    </w:p>
    <w:p w:rsidR="00511E15" w:rsidRPr="00AB044C" w:rsidRDefault="00511E15" w:rsidP="00511E15">
      <w:pPr>
        <w:ind w:firstLine="567"/>
        <w:jc w:val="both"/>
        <w:rPr>
          <w:b/>
          <w:bCs/>
          <w:i/>
          <w:iCs/>
          <w:sz w:val="22"/>
          <w:szCs w:val="22"/>
        </w:rPr>
      </w:pPr>
      <w:r w:rsidRPr="00AB044C">
        <w:rPr>
          <w:b/>
          <w:bCs/>
          <w:i/>
          <w:iCs/>
          <w:sz w:val="22"/>
          <w:szCs w:val="22"/>
        </w:rPr>
        <w:t xml:space="preserve">А) Владельцы Биржевых облигаций приобретут право предъявить их к досрочному погашению, в случае, если акции всех категорий и типов и/или все облигации Эмитента Биржевых облигаций, </w:t>
      </w:r>
      <w:r w:rsidRPr="00AB044C">
        <w:rPr>
          <w:b/>
          <w:bCs/>
          <w:i/>
          <w:iCs/>
          <w:sz w:val="22"/>
          <w:szCs w:val="22"/>
        </w:rPr>
        <w:lastRenderedPageBreak/>
        <w:t>допущенные к торгам на фондовых биржах, исключены из списка ценных бумаг, допущенных к торгам на всех фондовых биржах, осуществивших допуск Биржевых облигаций к торгам (за исключением случаев делистинга облигаций в связи с истечением срока их обращения или их погашением).</w:t>
      </w:r>
    </w:p>
    <w:p w:rsidR="00511E15" w:rsidRPr="00AB044C" w:rsidRDefault="00511E15" w:rsidP="00511E15">
      <w:pPr>
        <w:widowControl w:val="0"/>
        <w:ind w:firstLine="567"/>
        <w:jc w:val="both"/>
        <w:rPr>
          <w:b/>
          <w:bCs/>
          <w:i/>
          <w:iCs/>
          <w:sz w:val="22"/>
          <w:szCs w:val="22"/>
        </w:rPr>
      </w:pPr>
      <w:r w:rsidRPr="00AB044C">
        <w:rPr>
          <w:b/>
          <w:bCs/>
          <w:i/>
          <w:iCs/>
          <w:sz w:val="22"/>
          <w:szCs w:val="22"/>
        </w:rPr>
        <w:t>При досрочном погашении Биржевых облигаций Эмитент выплачивает владельцу Биржевых облигаций или иному лицу, уполномоченному на получение сумм погашения, 100% (Сто процентов) номинальной стоимости Биржевых облигаций. При этом дополнительно выплачивается накопленный купонный доход (далее – НКД), рассчитанный на дату исполнения обязательств по досрочному погашению Биржевых облигаций в порядке, установленном Решением о выпуске ценных бумаг и Проспектом ценных бумаг.</w:t>
      </w:r>
    </w:p>
    <w:p w:rsidR="00511E15" w:rsidRPr="00AB044C" w:rsidRDefault="00511E15" w:rsidP="00511E15">
      <w:pPr>
        <w:widowControl w:val="0"/>
        <w:ind w:firstLine="567"/>
        <w:jc w:val="both"/>
        <w:rPr>
          <w:b/>
          <w:bCs/>
          <w:i/>
          <w:iCs/>
          <w:sz w:val="22"/>
          <w:szCs w:val="22"/>
        </w:rPr>
      </w:pPr>
      <w:r w:rsidRPr="00AB044C">
        <w:rPr>
          <w:b/>
          <w:bCs/>
          <w:i/>
          <w:iCs/>
          <w:sz w:val="22"/>
          <w:szCs w:val="22"/>
        </w:rPr>
        <w:t>Платежный агент в дату досрочного погашения Биржевых облигаций, перечисляет полученные от Эмитента денежные средства на счета лиц, уполномоченных получать суммы досрочного погашения по Биржевым облигациям, в пользу владельцев Биржевых облигаций. В случае, если одно лицо уполномочено на получение сумм досрочного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511E15" w:rsidRPr="00AB044C" w:rsidRDefault="00511E15" w:rsidP="00511E15">
      <w:pPr>
        <w:widowControl w:val="0"/>
        <w:ind w:firstLine="567"/>
        <w:jc w:val="both"/>
        <w:rPr>
          <w:b/>
          <w:bCs/>
          <w:i/>
          <w:iCs/>
          <w:sz w:val="22"/>
          <w:szCs w:val="22"/>
        </w:rPr>
      </w:pPr>
      <w:r w:rsidRPr="00AB044C">
        <w:rPr>
          <w:b/>
          <w:bCs/>
          <w:i/>
          <w:iCs/>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511E15" w:rsidRPr="00AB044C" w:rsidRDefault="00511E15" w:rsidP="00511E15">
      <w:pPr>
        <w:ind w:firstLine="539"/>
        <w:jc w:val="both"/>
        <w:rPr>
          <w:b/>
          <w:bCs/>
          <w:i/>
          <w:iCs/>
          <w:sz w:val="22"/>
          <w:szCs w:val="22"/>
        </w:rPr>
      </w:pPr>
      <w:r w:rsidRPr="00AB044C">
        <w:rPr>
          <w:b/>
          <w:bCs/>
          <w:i/>
          <w:iCs/>
          <w:sz w:val="22"/>
          <w:szCs w:val="22"/>
        </w:rPr>
        <w:t>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511E15" w:rsidRPr="00AB044C" w:rsidRDefault="00511E15" w:rsidP="00511E15">
      <w:pPr>
        <w:ind w:firstLine="539"/>
        <w:jc w:val="both"/>
        <w:rPr>
          <w:b/>
          <w:bCs/>
          <w:i/>
          <w:iCs/>
          <w:sz w:val="22"/>
          <w:szCs w:val="22"/>
        </w:rPr>
      </w:pPr>
    </w:p>
    <w:p w:rsidR="00511E15" w:rsidRPr="00AB044C" w:rsidRDefault="00511E15" w:rsidP="00511E15">
      <w:pPr>
        <w:widowControl w:val="0"/>
        <w:adjustRightInd w:val="0"/>
        <w:ind w:firstLine="540"/>
        <w:jc w:val="both"/>
        <w:rPr>
          <w:color w:val="000000"/>
          <w:sz w:val="22"/>
          <w:szCs w:val="22"/>
        </w:rPr>
      </w:pPr>
      <w:r w:rsidRPr="00AB044C">
        <w:rPr>
          <w:color w:val="000000"/>
          <w:sz w:val="22"/>
          <w:szCs w:val="22"/>
        </w:rPr>
        <w:t>Досрочное погашение Биржевых облигаций производится платежным агентом по поручению и за счет Эмитента (далее - "</w:t>
      </w:r>
      <w:r w:rsidRPr="00AB044C">
        <w:rPr>
          <w:b/>
          <w:bCs/>
          <w:color w:val="000000"/>
          <w:sz w:val="22"/>
          <w:szCs w:val="22"/>
        </w:rPr>
        <w:t>Платежный агент</w:t>
      </w:r>
      <w:r w:rsidRPr="00AB044C">
        <w:rPr>
          <w:color w:val="000000"/>
          <w:sz w:val="22"/>
          <w:szCs w:val="22"/>
        </w:rPr>
        <w:t>"), функции которого выполняет:</w:t>
      </w:r>
    </w:p>
    <w:p w:rsidR="00511E15" w:rsidRPr="00AB044C" w:rsidRDefault="00511E15" w:rsidP="00511E15">
      <w:pPr>
        <w:widowControl w:val="0"/>
        <w:adjustRightInd w:val="0"/>
        <w:ind w:firstLine="540"/>
        <w:jc w:val="both"/>
        <w:rPr>
          <w:b/>
          <w:bCs/>
          <w:i/>
          <w:iCs/>
          <w:sz w:val="22"/>
          <w:szCs w:val="22"/>
        </w:rPr>
      </w:pPr>
      <w:r w:rsidRPr="00AB044C">
        <w:rPr>
          <w:sz w:val="22"/>
          <w:szCs w:val="22"/>
        </w:rPr>
        <w:t>Полное фирменное наименование:</w:t>
      </w:r>
      <w:r w:rsidRPr="00AB044C">
        <w:rPr>
          <w:b/>
          <w:bCs/>
          <w:i/>
          <w:iCs/>
          <w:sz w:val="22"/>
          <w:szCs w:val="22"/>
        </w:rPr>
        <w:t xml:space="preserve"> Закрытое акционерное общество «Национальный депозитарный центр»</w:t>
      </w:r>
    </w:p>
    <w:p w:rsidR="00511E15" w:rsidRPr="00AB044C" w:rsidRDefault="00511E15" w:rsidP="00511E15">
      <w:pPr>
        <w:widowControl w:val="0"/>
        <w:adjustRightInd w:val="0"/>
        <w:ind w:firstLine="540"/>
        <w:jc w:val="both"/>
        <w:rPr>
          <w:b/>
          <w:bCs/>
          <w:i/>
          <w:iCs/>
          <w:sz w:val="22"/>
          <w:szCs w:val="22"/>
        </w:rPr>
      </w:pPr>
      <w:r w:rsidRPr="00AB044C">
        <w:rPr>
          <w:sz w:val="22"/>
          <w:szCs w:val="22"/>
        </w:rPr>
        <w:t>Сокращенное фирменное наименование:</w:t>
      </w:r>
      <w:r w:rsidRPr="00AB044C">
        <w:rPr>
          <w:b/>
          <w:bCs/>
          <w:i/>
          <w:iCs/>
          <w:sz w:val="22"/>
          <w:szCs w:val="22"/>
        </w:rPr>
        <w:t xml:space="preserve"> ЗАО НДЦ</w:t>
      </w:r>
    </w:p>
    <w:p w:rsidR="00511E15" w:rsidRPr="00AB044C" w:rsidRDefault="00511E15" w:rsidP="00511E15">
      <w:pPr>
        <w:ind w:firstLine="540"/>
        <w:jc w:val="both"/>
        <w:rPr>
          <w:sz w:val="22"/>
          <w:szCs w:val="22"/>
        </w:rPr>
      </w:pPr>
      <w:r w:rsidRPr="00AB044C">
        <w:rPr>
          <w:sz w:val="22"/>
          <w:szCs w:val="22"/>
        </w:rPr>
        <w:t xml:space="preserve">Место нахождения: </w:t>
      </w:r>
      <w:r w:rsidRPr="00AB044C">
        <w:rPr>
          <w:b/>
          <w:bCs/>
          <w:i/>
          <w:iCs/>
          <w:sz w:val="22"/>
          <w:szCs w:val="22"/>
        </w:rPr>
        <w:t>г. Москва, Cредний Кисловский переулок, дом 1/13, строение 4</w:t>
      </w:r>
    </w:p>
    <w:p w:rsidR="00511E15" w:rsidRPr="00AB044C" w:rsidRDefault="00511E15" w:rsidP="00511E15">
      <w:pPr>
        <w:widowControl w:val="0"/>
        <w:ind w:firstLine="539"/>
        <w:jc w:val="both"/>
        <w:rPr>
          <w:sz w:val="22"/>
          <w:szCs w:val="22"/>
        </w:rPr>
      </w:pPr>
      <w:r w:rsidRPr="00AB044C">
        <w:rPr>
          <w:sz w:val="22"/>
          <w:szCs w:val="22"/>
        </w:rPr>
        <w:t xml:space="preserve">Почтовый адрес: </w:t>
      </w:r>
      <w:r w:rsidRPr="00AB044C">
        <w:rPr>
          <w:b/>
          <w:bCs/>
          <w:i/>
          <w:iCs/>
          <w:sz w:val="22"/>
          <w:szCs w:val="22"/>
        </w:rPr>
        <w:t>105062, г. Москва, ул. Машкова, дом 13, строение 1</w:t>
      </w:r>
    </w:p>
    <w:p w:rsidR="00511E15" w:rsidRPr="00AB044C" w:rsidRDefault="00511E15" w:rsidP="00511E15">
      <w:pPr>
        <w:widowControl w:val="0"/>
        <w:ind w:firstLine="540"/>
        <w:jc w:val="both"/>
        <w:rPr>
          <w:b/>
          <w:bCs/>
          <w:i/>
          <w:iCs/>
          <w:color w:val="000000"/>
          <w:sz w:val="22"/>
          <w:szCs w:val="22"/>
        </w:rPr>
      </w:pPr>
      <w:r w:rsidRPr="00AB044C">
        <w:rPr>
          <w:b/>
          <w:bCs/>
          <w:i/>
          <w:iCs/>
          <w:color w:val="000000"/>
          <w:sz w:val="22"/>
          <w:szCs w:val="22"/>
        </w:rPr>
        <w:t>Если дата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511E15" w:rsidRPr="00AB044C" w:rsidRDefault="00511E15" w:rsidP="00511E15">
      <w:pPr>
        <w:widowControl w:val="0"/>
        <w:ind w:firstLine="540"/>
        <w:jc w:val="both"/>
        <w:rPr>
          <w:b/>
          <w:bCs/>
          <w:i/>
          <w:iCs/>
          <w:color w:val="000000"/>
          <w:sz w:val="22"/>
          <w:szCs w:val="22"/>
        </w:rPr>
      </w:pPr>
      <w:r w:rsidRPr="00AB044C">
        <w:rPr>
          <w:b/>
          <w:bCs/>
          <w:i/>
          <w:iCs/>
          <w:color w:val="000000"/>
          <w:sz w:val="22"/>
          <w:szCs w:val="22"/>
        </w:rPr>
        <w:t xml:space="preserve">Досрочное погашение Биржевых облигаций производится по номинальной стоимости. При этом дополнительно выплачивается накопленный купонный доход (далее – НКД), рассчитанный на дату досрочного погашения Биржевых облигаций. </w:t>
      </w:r>
    </w:p>
    <w:p w:rsidR="00511E15" w:rsidRPr="00AB044C" w:rsidRDefault="00511E15" w:rsidP="00511E15">
      <w:pPr>
        <w:widowControl w:val="0"/>
        <w:autoSpaceDE/>
        <w:autoSpaceDN/>
        <w:ind w:firstLine="567"/>
        <w:jc w:val="both"/>
        <w:rPr>
          <w:color w:val="000000"/>
          <w:sz w:val="22"/>
          <w:szCs w:val="22"/>
        </w:rPr>
      </w:pPr>
      <w:r w:rsidRPr="00AB044C">
        <w:rPr>
          <w:b/>
          <w:bCs/>
          <w:i/>
          <w:iCs/>
          <w:color w:val="000000"/>
          <w:sz w:val="22"/>
          <w:szCs w:val="22"/>
        </w:rPr>
        <w:t>На дату досрочного погашения выпуска величина НКД по Биржевой облигации рассчитывается по следующей формуле:</w:t>
      </w:r>
    </w:p>
    <w:p w:rsidR="00511E15" w:rsidRPr="00AB044C" w:rsidRDefault="00511E15" w:rsidP="00511E15">
      <w:pPr>
        <w:jc w:val="both"/>
        <w:rPr>
          <w:color w:val="000000"/>
          <w:sz w:val="22"/>
          <w:szCs w:val="22"/>
        </w:rPr>
      </w:pPr>
      <w:r w:rsidRPr="00AB044C">
        <w:rPr>
          <w:color w:val="000000"/>
          <w:sz w:val="22"/>
          <w:szCs w:val="22"/>
        </w:rPr>
        <w:t xml:space="preserve">Порядок определения накопленного купонного дохода по Биржевым облигациям: </w:t>
      </w:r>
    </w:p>
    <w:p w:rsidR="00511E15" w:rsidRPr="00AB044C" w:rsidRDefault="00511E15" w:rsidP="00511E15">
      <w:pPr>
        <w:ind w:firstLine="708"/>
        <w:jc w:val="both"/>
        <w:rPr>
          <w:b/>
          <w:bCs/>
          <w:i/>
          <w:iCs/>
          <w:color w:val="000000"/>
          <w:spacing w:val="-1"/>
          <w:kern w:val="65535"/>
          <w:position w:val="-1"/>
          <w:sz w:val="22"/>
          <w:szCs w:val="22"/>
          <w:lang w:val="fr-FR"/>
        </w:rPr>
      </w:pPr>
      <w:r w:rsidRPr="00AB044C">
        <w:rPr>
          <w:b/>
          <w:bCs/>
          <w:i/>
          <w:iCs/>
          <w:color w:val="000000"/>
          <w:spacing w:val="-1"/>
          <w:kern w:val="65535"/>
          <w:position w:val="-1"/>
          <w:sz w:val="22"/>
          <w:szCs w:val="22"/>
        </w:rPr>
        <w:t>НКД</w:t>
      </w:r>
      <w:r w:rsidRPr="00AB044C">
        <w:rPr>
          <w:b/>
          <w:bCs/>
          <w:i/>
          <w:iCs/>
          <w:color w:val="000000"/>
          <w:spacing w:val="-1"/>
          <w:kern w:val="65535"/>
          <w:position w:val="-1"/>
          <w:sz w:val="22"/>
          <w:szCs w:val="22"/>
          <w:lang w:val="fr-FR"/>
        </w:rPr>
        <w:t xml:space="preserve"> = Cj * Nom * (T - T(j -1))/ 365/ 100%,</w:t>
      </w:r>
    </w:p>
    <w:p w:rsidR="00511E15" w:rsidRPr="00AB044C" w:rsidRDefault="00511E15" w:rsidP="00511E15">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где</w:t>
      </w:r>
    </w:p>
    <w:p w:rsidR="00511E15" w:rsidRPr="00AB044C" w:rsidRDefault="00511E15" w:rsidP="00511E15">
      <w:pPr>
        <w:ind w:left="709" w:hanging="1"/>
        <w:jc w:val="both"/>
        <w:rPr>
          <w:b/>
          <w:bCs/>
          <w:i/>
          <w:iCs/>
          <w:color w:val="000000"/>
          <w:spacing w:val="-1"/>
          <w:kern w:val="65535"/>
          <w:position w:val="-1"/>
          <w:sz w:val="22"/>
          <w:szCs w:val="22"/>
        </w:rPr>
      </w:pPr>
      <w:r w:rsidRPr="00AB044C">
        <w:rPr>
          <w:b/>
          <w:bCs/>
          <w:i/>
          <w:iCs/>
          <w:color w:val="000000"/>
          <w:spacing w:val="-1"/>
          <w:kern w:val="65535"/>
          <w:position w:val="-1"/>
          <w:sz w:val="22"/>
          <w:szCs w:val="22"/>
        </w:rPr>
        <w:t>j - порядковый номер купонного периода, j=1, 2, 3.6;</w:t>
      </w:r>
    </w:p>
    <w:p w:rsidR="00511E15" w:rsidRPr="00AB044C" w:rsidRDefault="00511E15" w:rsidP="00511E15">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НКД – накопленный купонный доход, в рублях;</w:t>
      </w:r>
    </w:p>
    <w:p w:rsidR="00511E15" w:rsidRPr="00AB044C" w:rsidRDefault="00511E15" w:rsidP="00511E15">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Nom –номинальная стоимость одной </w:t>
      </w:r>
      <w:r w:rsidRPr="00AB044C">
        <w:rPr>
          <w:b/>
          <w:bCs/>
          <w:i/>
          <w:iCs/>
          <w:spacing w:val="-1"/>
          <w:kern w:val="65535"/>
          <w:position w:val="-1"/>
          <w:sz w:val="22"/>
          <w:szCs w:val="22"/>
        </w:rPr>
        <w:t>Биржевой облигации</w:t>
      </w:r>
      <w:r w:rsidRPr="00AB044C">
        <w:rPr>
          <w:b/>
          <w:bCs/>
          <w:i/>
          <w:iCs/>
          <w:color w:val="000000"/>
          <w:spacing w:val="-1"/>
          <w:kern w:val="65535"/>
          <w:position w:val="-1"/>
          <w:sz w:val="22"/>
          <w:szCs w:val="22"/>
        </w:rPr>
        <w:t>, в рублях;</w:t>
      </w:r>
    </w:p>
    <w:p w:rsidR="00511E15" w:rsidRPr="00AB044C" w:rsidRDefault="00511E15" w:rsidP="00511E15">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C j - размер процентной ставки j-того купона, в процентах годовых;</w:t>
      </w:r>
    </w:p>
    <w:p w:rsidR="00511E15" w:rsidRPr="00AB044C" w:rsidRDefault="00511E15" w:rsidP="00511E15">
      <w:pPr>
        <w:ind w:left="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T(j -1) - дата начала j-того купонного периода (для случая первого купонного периода Т (j-1) – это дата начала размещения </w:t>
      </w:r>
      <w:r w:rsidRPr="00AB044C">
        <w:rPr>
          <w:b/>
          <w:bCs/>
          <w:i/>
          <w:iCs/>
          <w:spacing w:val="-1"/>
          <w:kern w:val="65535"/>
          <w:position w:val="-1"/>
          <w:sz w:val="22"/>
          <w:szCs w:val="22"/>
        </w:rPr>
        <w:t>Биржевых облигаций</w:t>
      </w:r>
      <w:r w:rsidRPr="00AB044C">
        <w:rPr>
          <w:b/>
          <w:bCs/>
          <w:i/>
          <w:iCs/>
          <w:color w:val="000000"/>
          <w:spacing w:val="-1"/>
          <w:kern w:val="65535"/>
          <w:position w:val="-1"/>
          <w:sz w:val="22"/>
          <w:szCs w:val="22"/>
        </w:rPr>
        <w:t>);</w:t>
      </w:r>
    </w:p>
    <w:p w:rsidR="00511E15" w:rsidRPr="00AB044C" w:rsidRDefault="00511E15" w:rsidP="00511E15">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T - дата расчета накопленного купонного дохода внутри j-го купонного периода, являющаяся датой досрочного погашения </w:t>
      </w:r>
      <w:r w:rsidRPr="00AB044C">
        <w:rPr>
          <w:b/>
          <w:bCs/>
          <w:i/>
          <w:iCs/>
          <w:spacing w:val="-1"/>
          <w:kern w:val="65535"/>
          <w:position w:val="-1"/>
          <w:sz w:val="22"/>
          <w:szCs w:val="22"/>
        </w:rPr>
        <w:t>Биржевых облигаций</w:t>
      </w:r>
      <w:r w:rsidRPr="00AB044C">
        <w:rPr>
          <w:b/>
          <w:bCs/>
          <w:i/>
          <w:iCs/>
          <w:color w:val="000000"/>
          <w:spacing w:val="-1"/>
          <w:kern w:val="65535"/>
          <w:position w:val="-1"/>
          <w:sz w:val="22"/>
          <w:szCs w:val="22"/>
        </w:rPr>
        <w:t>.</w:t>
      </w:r>
    </w:p>
    <w:p w:rsidR="00511E15" w:rsidRPr="00AB044C" w:rsidRDefault="00511E15" w:rsidP="00511E15">
      <w:pPr>
        <w:ind w:firstLine="540"/>
        <w:jc w:val="both"/>
        <w:rPr>
          <w:color w:val="000000"/>
          <w:sz w:val="22"/>
          <w:szCs w:val="22"/>
        </w:rPr>
      </w:pPr>
      <w:r w:rsidRPr="00AB044C">
        <w:rPr>
          <w:b/>
          <w:bCs/>
          <w:i/>
          <w:iCs/>
          <w:color w:val="000000"/>
          <w:sz w:val="22"/>
          <w:szCs w:val="22"/>
        </w:rPr>
        <w: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511E15" w:rsidRPr="00AB044C" w:rsidRDefault="00511E15" w:rsidP="00511E15">
      <w:pPr>
        <w:widowControl w:val="0"/>
        <w:ind w:firstLine="540"/>
        <w:jc w:val="both"/>
        <w:rPr>
          <w:b/>
          <w:bCs/>
          <w:i/>
          <w:iCs/>
          <w:color w:val="000000"/>
          <w:sz w:val="22"/>
          <w:szCs w:val="22"/>
        </w:rPr>
      </w:pPr>
      <w:r w:rsidRPr="00AB044C">
        <w:rPr>
          <w:b/>
          <w:bCs/>
          <w:i/>
          <w:iCs/>
          <w:color w:val="000000"/>
          <w:sz w:val="22"/>
          <w:szCs w:val="22"/>
        </w:rPr>
        <w:t xml:space="preserve">Выплата номинальной стоимости Биржевой облигаций и накопленного купонного дохода при </w:t>
      </w:r>
      <w:r w:rsidRPr="00AB044C">
        <w:rPr>
          <w:b/>
          <w:bCs/>
          <w:i/>
          <w:iCs/>
          <w:color w:val="000000"/>
          <w:sz w:val="22"/>
          <w:szCs w:val="22"/>
        </w:rPr>
        <w:lastRenderedPageBreak/>
        <w:t>их досрочном погашении производится в рублях Российской Федерации в безналичном порядке.</w:t>
      </w:r>
    </w:p>
    <w:p w:rsidR="00511E15" w:rsidRPr="00AB044C" w:rsidRDefault="00511E15" w:rsidP="00511E15">
      <w:pPr>
        <w:autoSpaceDE/>
        <w:autoSpaceDN/>
        <w:jc w:val="both"/>
        <w:rPr>
          <w:sz w:val="22"/>
          <w:szCs w:val="22"/>
        </w:rPr>
      </w:pPr>
    </w:p>
    <w:p w:rsidR="00511E15" w:rsidRPr="00AB044C" w:rsidRDefault="00511E15" w:rsidP="00511E15">
      <w:pPr>
        <w:jc w:val="both"/>
        <w:rPr>
          <w:sz w:val="22"/>
          <w:szCs w:val="22"/>
        </w:rPr>
      </w:pPr>
      <w:r w:rsidRPr="00AB044C">
        <w:rPr>
          <w:sz w:val="22"/>
          <w:szCs w:val="22"/>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511E15" w:rsidRPr="00AB044C" w:rsidRDefault="00511E15" w:rsidP="00511E15">
      <w:pPr>
        <w:adjustRightInd w:val="0"/>
        <w:ind w:firstLine="540"/>
        <w:jc w:val="both"/>
        <w:rPr>
          <w:b/>
          <w:bCs/>
          <w:i/>
          <w:iCs/>
          <w:color w:val="000000"/>
          <w:sz w:val="22"/>
          <w:szCs w:val="22"/>
        </w:rPr>
      </w:pPr>
      <w:r w:rsidRPr="00AB044C">
        <w:rPr>
          <w:b/>
          <w:bCs/>
          <w:i/>
          <w:iCs/>
          <w:color w:val="000000"/>
          <w:sz w:val="22"/>
          <w:szCs w:val="22"/>
        </w:rPr>
        <w:t xml:space="preserve">Владельцами Биржевых облигаций могут быть поданы заявления с требованием о досрочном погашении Биржевых облигаций в течение 30 дней с даты раскрытия Эмитентом информации </w:t>
      </w:r>
      <w:r w:rsidRPr="00AB044C">
        <w:rPr>
          <w:b/>
          <w:bCs/>
          <w:i/>
          <w:iCs/>
          <w:sz w:val="22"/>
          <w:szCs w:val="22"/>
        </w:rPr>
        <w:t>на ленте новостей,</w:t>
      </w:r>
      <w:r w:rsidRPr="00AB044C">
        <w:rPr>
          <w:b/>
          <w:bCs/>
          <w:i/>
          <w:iCs/>
          <w:color w:val="000000"/>
          <w:sz w:val="22"/>
          <w:szCs w:val="22"/>
        </w:rPr>
        <w:t xml:space="preserve"> о возникновении у владельцев Биржевых облигаций права требовать досрочного погашения таких облигаций и условиях их досрочного погашения, а в случае, если акции Эмитента Биржевых облигаций после их исключения не включены фондовой биржей в список ценных бумаг, допущенных к торгам, в 30-дневный срок, - заявления о досрочном погашении Биржевых облигаций могут быть поданы владельцами Биржевых облигаций до даты погашения Биржевых облигаций.</w:t>
      </w:r>
    </w:p>
    <w:p w:rsidR="00511E15" w:rsidRPr="00AB044C" w:rsidRDefault="00511E15" w:rsidP="00511E15">
      <w:pPr>
        <w:jc w:val="both"/>
        <w:rPr>
          <w:sz w:val="22"/>
          <w:szCs w:val="22"/>
        </w:rPr>
      </w:pPr>
    </w:p>
    <w:p w:rsidR="00511E15" w:rsidRPr="00AB044C" w:rsidRDefault="00511E15" w:rsidP="00511E15">
      <w:pPr>
        <w:ind w:firstLine="567"/>
        <w:jc w:val="both"/>
        <w:rPr>
          <w:b/>
          <w:bCs/>
          <w:i/>
          <w:iCs/>
          <w:color w:val="000000"/>
          <w:sz w:val="22"/>
          <w:szCs w:val="22"/>
        </w:rPr>
      </w:pPr>
      <w:r w:rsidRPr="00AB044C">
        <w:rPr>
          <w:sz w:val="22"/>
          <w:szCs w:val="22"/>
        </w:rPr>
        <w:t>Дата начала досрочного погашения Биржевых облигаций по требованию владельца Биржевых облигаций:</w:t>
      </w:r>
      <w:r w:rsidRPr="00AB044C">
        <w:rPr>
          <w:b/>
          <w:bCs/>
          <w:i/>
          <w:iCs/>
          <w:color w:val="000000"/>
          <w:sz w:val="22"/>
          <w:szCs w:val="22"/>
        </w:rPr>
        <w:t xml:space="preserve"> </w:t>
      </w:r>
    </w:p>
    <w:p w:rsidR="00511E15" w:rsidRPr="00AB044C" w:rsidRDefault="00511E15" w:rsidP="00511E15">
      <w:pPr>
        <w:ind w:firstLine="567"/>
        <w:jc w:val="both"/>
        <w:rPr>
          <w:b/>
          <w:bCs/>
          <w:i/>
          <w:iCs/>
          <w:color w:val="000000"/>
          <w:sz w:val="22"/>
          <w:szCs w:val="22"/>
        </w:rPr>
      </w:pPr>
      <w:r w:rsidRPr="00AB044C">
        <w:rPr>
          <w:b/>
          <w:bCs/>
          <w:i/>
          <w:iCs/>
          <w:color w:val="000000"/>
          <w:sz w:val="22"/>
          <w:szCs w:val="22"/>
        </w:rPr>
        <w:t>Определяется Эмитентом в соответствии с порядком погашения Биржевых облигаций по требованию их владельцев, предусмотренным пп. А) п.9.5.1 Решения о выпуске ценных бумаг и п.9.1.2 Проспекта ценных бумаг, но не более 20 (Двадцатого) рабочего дня с даты получения Эмитентом требования владельца Биржевых облигаций о досрочном погашении Биржевых облигаций.</w:t>
      </w:r>
    </w:p>
    <w:p w:rsidR="00511E15" w:rsidRPr="00AB044C" w:rsidRDefault="00511E15" w:rsidP="00511E15">
      <w:pPr>
        <w:ind w:firstLine="567"/>
        <w:jc w:val="both"/>
        <w:rPr>
          <w:sz w:val="22"/>
          <w:szCs w:val="22"/>
        </w:rPr>
      </w:pPr>
    </w:p>
    <w:p w:rsidR="00511E15" w:rsidRPr="00AB044C" w:rsidRDefault="00511E15" w:rsidP="00511E15">
      <w:pPr>
        <w:ind w:firstLine="567"/>
        <w:jc w:val="both"/>
        <w:rPr>
          <w:sz w:val="22"/>
          <w:szCs w:val="22"/>
        </w:rPr>
      </w:pPr>
      <w:r w:rsidRPr="00AB044C">
        <w:rPr>
          <w:sz w:val="22"/>
          <w:szCs w:val="22"/>
        </w:rPr>
        <w:t>Дата окончания досрочного погашения Биржевых облигаций по требованию владельца Биржевых облигаций:</w:t>
      </w:r>
    </w:p>
    <w:p w:rsidR="00511E15" w:rsidRPr="00AB044C" w:rsidRDefault="00511E15" w:rsidP="00511E15">
      <w:pPr>
        <w:ind w:firstLine="567"/>
        <w:jc w:val="both"/>
        <w:rPr>
          <w:sz w:val="22"/>
          <w:szCs w:val="22"/>
        </w:rPr>
      </w:pPr>
      <w:r w:rsidRPr="00AB044C">
        <w:rPr>
          <w:b/>
          <w:bCs/>
          <w:i/>
          <w:iCs/>
          <w:sz w:val="22"/>
          <w:szCs w:val="22"/>
        </w:rPr>
        <w:t>Даты начала и окончания досрочного погашения Биржевых облигаций по требованию владельца Биржевых облигаций совпадают.</w:t>
      </w:r>
    </w:p>
    <w:p w:rsidR="00511E15" w:rsidRPr="00AB044C" w:rsidRDefault="00511E15" w:rsidP="00511E15">
      <w:pPr>
        <w:jc w:val="both"/>
        <w:rPr>
          <w:sz w:val="22"/>
          <w:szCs w:val="22"/>
        </w:rPr>
      </w:pPr>
    </w:p>
    <w:p w:rsidR="00511E15" w:rsidRPr="00AB044C" w:rsidRDefault="00511E15" w:rsidP="00511E15">
      <w:pPr>
        <w:jc w:val="both"/>
        <w:rPr>
          <w:sz w:val="22"/>
          <w:szCs w:val="22"/>
        </w:rPr>
      </w:pPr>
      <w:r w:rsidRPr="00AB044C">
        <w:rPr>
          <w:sz w:val="22"/>
          <w:szCs w:val="22"/>
        </w:rPr>
        <w:t>порядок раскрытия эмитентом информации о досрочном погашении облигаций</w:t>
      </w:r>
    </w:p>
    <w:p w:rsidR="00511E15" w:rsidRPr="00AB044C" w:rsidRDefault="00511E15" w:rsidP="00511E15">
      <w:pPr>
        <w:adjustRightInd w:val="0"/>
        <w:ind w:firstLine="540"/>
        <w:jc w:val="both"/>
        <w:rPr>
          <w:b/>
          <w:bCs/>
          <w:i/>
          <w:iCs/>
          <w:sz w:val="22"/>
          <w:szCs w:val="22"/>
        </w:rPr>
      </w:pPr>
      <w:r w:rsidRPr="00AB044C">
        <w:rPr>
          <w:b/>
          <w:bCs/>
          <w:i/>
          <w:iCs/>
          <w:sz w:val="22"/>
          <w:szCs w:val="22"/>
        </w:rPr>
        <w:t xml:space="preserve">Сообщение о получении Эмитентом от фондовой биржи, осуществившей допуск Биржевых облигаций к торгам, уведомления о принятии решения об исключении акций всех категорий и типов и/или всех облигаций Эмитента из списка ценных бумаг, допущенных к торгам (за исключением случаев делистинга облигаций в связи с истечением срока их обращения или их погашением), и о возникновении у владельцев Биржевых облигаций права требовать досрочного погашения </w:t>
      </w:r>
      <w:r w:rsidRPr="00AB044C">
        <w:rPr>
          <w:b/>
          <w:bCs/>
          <w:i/>
          <w:iCs/>
          <w:color w:val="000000"/>
          <w:sz w:val="22"/>
          <w:szCs w:val="22"/>
        </w:rPr>
        <w:t xml:space="preserve">Биржевых облигаций </w:t>
      </w:r>
      <w:r w:rsidRPr="00AB044C">
        <w:rPr>
          <w:b/>
          <w:bCs/>
          <w:i/>
          <w:iCs/>
          <w:sz w:val="22"/>
          <w:szCs w:val="22"/>
        </w:rPr>
        <w:t>публикуется Эмитентом как «Сообщение о сведениях, которые могут оказать существенное влияние на стоимость ценных бумаг акционерного общества» в следующие сроки с даты получения Эмитентом от фондовой биржи указанного уведомления:</w:t>
      </w:r>
    </w:p>
    <w:p w:rsidR="00511E15" w:rsidRPr="00AB044C" w:rsidRDefault="00511E15" w:rsidP="00511E15">
      <w:pPr>
        <w:numPr>
          <w:ilvl w:val="0"/>
          <w:numId w:val="8"/>
        </w:numPr>
        <w:autoSpaceDE/>
        <w:autoSpaceDN/>
        <w:jc w:val="both"/>
        <w:rPr>
          <w:b/>
          <w:bCs/>
          <w:i/>
          <w:iCs/>
          <w:sz w:val="22"/>
          <w:szCs w:val="22"/>
        </w:rPr>
      </w:pPr>
      <w:r w:rsidRPr="00AB044C">
        <w:rPr>
          <w:b/>
          <w:bCs/>
          <w:i/>
          <w:iCs/>
          <w:sz w:val="22"/>
          <w:szCs w:val="22"/>
        </w:rPr>
        <w:t>в ленте новостей - не позднее 1 (Одного) дня</w:t>
      </w:r>
    </w:p>
    <w:p w:rsidR="00511E15" w:rsidRPr="00AB044C" w:rsidRDefault="00511E15" w:rsidP="00511E15">
      <w:pPr>
        <w:numPr>
          <w:ilvl w:val="0"/>
          <w:numId w:val="8"/>
        </w:numPr>
        <w:autoSpaceDE/>
        <w:autoSpaceDN/>
        <w:jc w:val="both"/>
        <w:rPr>
          <w:b/>
          <w:bCs/>
          <w:i/>
          <w:iCs/>
          <w:sz w:val="22"/>
          <w:szCs w:val="22"/>
        </w:rPr>
      </w:pPr>
      <w:r w:rsidRPr="00AB044C">
        <w:rPr>
          <w:b/>
          <w:bCs/>
          <w:i/>
          <w:iCs/>
          <w:sz w:val="22"/>
          <w:szCs w:val="22"/>
        </w:rPr>
        <w:t>на странице Эмитента в сети Интернет по адресу http:/www.pharmacychain366.ru - не позднее 2 (Двух) дней.</w:t>
      </w:r>
    </w:p>
    <w:p w:rsidR="00511E15" w:rsidRPr="00AB044C" w:rsidRDefault="00511E15" w:rsidP="00511E15">
      <w:pPr>
        <w:adjustRightInd w:val="0"/>
        <w:ind w:firstLine="540"/>
        <w:jc w:val="both"/>
        <w:rPr>
          <w:b/>
          <w:bCs/>
          <w:i/>
          <w:iCs/>
          <w:sz w:val="22"/>
          <w:szCs w:val="22"/>
        </w:rPr>
      </w:pPr>
      <w:r w:rsidRPr="00AB044C">
        <w:rPr>
          <w:b/>
          <w:bCs/>
          <w:i/>
          <w:iCs/>
          <w:sz w:val="22"/>
          <w:szCs w:val="22"/>
        </w:rPr>
        <w:t>Указанное сообщение о досрочном погашении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w:t>
      </w:r>
    </w:p>
    <w:p w:rsidR="00511E15" w:rsidRPr="00AB044C" w:rsidRDefault="00511E15" w:rsidP="00511E15">
      <w:pPr>
        <w:ind w:firstLine="540"/>
        <w:jc w:val="both"/>
        <w:rPr>
          <w:b/>
          <w:bCs/>
          <w:i/>
          <w:iCs/>
          <w:sz w:val="22"/>
          <w:szCs w:val="22"/>
        </w:rPr>
      </w:pPr>
      <w:r w:rsidRPr="00AB044C">
        <w:rPr>
          <w:b/>
          <w:bCs/>
          <w:i/>
          <w:iCs/>
          <w:sz w:val="22"/>
          <w:szCs w:val="22"/>
        </w:rPr>
        <w:t>Также Эмитент обязан направить в НДЦ уведомление о том, что фондовая биржа прислала ему уведомление о принятии решения об исключении акций всех категорий и типов и/или всех облигаций Эмитента Биржевых облигаций из списка ценных бумаг, допущенных к торгам (за исключением случаев делистинга облигаций в связи с истечением срока их обращения или их погашением) и о том, что Эмитент принимает Требования о досрочном погашении Биржевых облигаций.</w:t>
      </w:r>
    </w:p>
    <w:p w:rsidR="00511E15" w:rsidRPr="00AB044C" w:rsidRDefault="00511E15" w:rsidP="00511E15">
      <w:pPr>
        <w:ind w:firstLine="539"/>
        <w:jc w:val="both"/>
        <w:rPr>
          <w:sz w:val="22"/>
          <w:szCs w:val="22"/>
        </w:rPr>
      </w:pPr>
    </w:p>
    <w:p w:rsidR="00511E15" w:rsidRPr="00AB044C" w:rsidRDefault="00511E15" w:rsidP="00511E15">
      <w:pPr>
        <w:jc w:val="both"/>
        <w:rPr>
          <w:sz w:val="22"/>
          <w:szCs w:val="22"/>
        </w:rPr>
      </w:pPr>
      <w:r w:rsidRPr="00AB044C">
        <w:rPr>
          <w:sz w:val="22"/>
          <w:szCs w:val="22"/>
        </w:rPr>
        <w:t>порядок досрочного погашения Биржевых облигаций по требованию их владельцев</w:t>
      </w:r>
    </w:p>
    <w:p w:rsidR="00511E15" w:rsidRPr="00AB044C" w:rsidRDefault="00511E15" w:rsidP="00511E15">
      <w:pPr>
        <w:ind w:firstLine="567"/>
        <w:jc w:val="both"/>
        <w:rPr>
          <w:b/>
          <w:bCs/>
          <w:i/>
          <w:iCs/>
          <w:sz w:val="22"/>
          <w:szCs w:val="22"/>
        </w:rPr>
      </w:pPr>
      <w:r w:rsidRPr="00AB044C">
        <w:rPr>
          <w:b/>
          <w:bCs/>
          <w:i/>
          <w:iCs/>
          <w:sz w:val="22"/>
          <w:szCs w:val="22"/>
        </w:rPr>
        <w:t>Презюмируется, что депоненты НДЦ надлежащим образом уполномочены получать суммы досрочного погашения по Биржевым облигациям и/или совершать иные действия необходимые для досрочного погашения Биржевых облигаций в пользу владельцев Биржевых облигаций.</w:t>
      </w:r>
    </w:p>
    <w:p w:rsidR="00511E15" w:rsidRPr="00AB044C" w:rsidRDefault="00511E15" w:rsidP="00511E15">
      <w:pPr>
        <w:ind w:firstLine="567"/>
        <w:jc w:val="both"/>
        <w:rPr>
          <w:b/>
          <w:bCs/>
          <w:i/>
          <w:iCs/>
          <w:sz w:val="22"/>
          <w:szCs w:val="22"/>
        </w:rPr>
      </w:pPr>
      <w:r w:rsidRPr="00AB044C">
        <w:rPr>
          <w:b/>
          <w:bCs/>
          <w:i/>
          <w:iCs/>
          <w:sz w:val="22"/>
          <w:szCs w:val="22"/>
        </w:rPr>
        <w:t xml:space="preserve">Депонент НДЦ либо номинальный держатель - депонент НДЦ, уполномоченный владельцем Биржевых облигаций совершать действия, направленные на досрочное погашение Биржевых облигаций, подает в НДЦ поручение на перевод Биржевых облигаций, подлежащих досрочному погашению, в раздел своего счета депо, предназначенный для учета Биржевых облигаций, подлежащих досрочному погашению. </w:t>
      </w:r>
    </w:p>
    <w:p w:rsidR="00511E15" w:rsidRPr="00AB044C" w:rsidRDefault="00511E15" w:rsidP="00511E15">
      <w:pPr>
        <w:ind w:firstLine="567"/>
        <w:jc w:val="both"/>
        <w:rPr>
          <w:b/>
          <w:bCs/>
          <w:i/>
          <w:iCs/>
          <w:sz w:val="22"/>
          <w:szCs w:val="22"/>
        </w:rPr>
      </w:pPr>
      <w:r w:rsidRPr="00AB044C">
        <w:rPr>
          <w:b/>
          <w:bCs/>
          <w:i/>
          <w:iCs/>
          <w:sz w:val="22"/>
          <w:szCs w:val="22"/>
        </w:rPr>
        <w:t xml:space="preserve">Затем 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НДЦ </w:t>
      </w:r>
      <w:r w:rsidRPr="00AB044C">
        <w:rPr>
          <w:b/>
          <w:bCs/>
          <w:i/>
          <w:iCs/>
          <w:sz w:val="22"/>
          <w:szCs w:val="22"/>
        </w:rPr>
        <w:lastRenderedPageBreak/>
        <w:t>либо номинальный держатель - депонент НДЦ) представляет Эмитенту письменное Требование о досрочном погашении Биржевых облигаций с приложением следующих документов:</w:t>
      </w:r>
    </w:p>
    <w:p w:rsidR="00511E15" w:rsidRPr="00AB044C" w:rsidRDefault="00511E15" w:rsidP="00511E15">
      <w:pPr>
        <w:ind w:firstLine="567"/>
        <w:jc w:val="both"/>
        <w:rPr>
          <w:b/>
          <w:bCs/>
          <w:i/>
          <w:iCs/>
          <w:sz w:val="22"/>
          <w:szCs w:val="22"/>
        </w:rPr>
      </w:pPr>
      <w:r w:rsidRPr="00AB044C">
        <w:rPr>
          <w:b/>
          <w:bCs/>
          <w:i/>
          <w:iCs/>
          <w:sz w:val="22"/>
          <w:szCs w:val="22"/>
        </w:rPr>
        <w:t>-</w:t>
      </w:r>
      <w:r w:rsidRPr="00AB044C">
        <w:rPr>
          <w:b/>
          <w:bCs/>
          <w:i/>
          <w:iCs/>
          <w:sz w:val="22"/>
          <w:szCs w:val="22"/>
        </w:rPr>
        <w:tab/>
        <w:t>Копия отчета НДЦ об операциях по счету депо владельца (номинального держателя) Биржевых облигаций о переводе Биржевых облигаций в раздел своего счета депо, предназначенный для учета Биржевых облигаций, подлежащих досрочному погашению;</w:t>
      </w:r>
    </w:p>
    <w:p w:rsidR="00511E15" w:rsidRPr="00AB044C" w:rsidRDefault="00511E15" w:rsidP="00511E15">
      <w:pPr>
        <w:ind w:firstLine="567"/>
        <w:jc w:val="both"/>
        <w:rPr>
          <w:sz w:val="22"/>
          <w:szCs w:val="22"/>
        </w:rPr>
      </w:pPr>
      <w:r w:rsidRPr="00AB044C">
        <w:rPr>
          <w:b/>
          <w:bCs/>
          <w:i/>
          <w:iCs/>
          <w:sz w:val="22"/>
          <w:szCs w:val="22"/>
        </w:rPr>
        <w:t>-</w:t>
      </w:r>
      <w:r w:rsidRPr="00AB044C">
        <w:rPr>
          <w:sz w:val="22"/>
          <w:szCs w:val="22"/>
        </w:rPr>
        <w:t xml:space="preserve"> </w:t>
      </w:r>
      <w:r w:rsidRPr="00AB044C">
        <w:rPr>
          <w:b/>
          <w:bCs/>
          <w:i/>
          <w:iCs/>
          <w:sz w:val="22"/>
          <w:szCs w:val="22"/>
        </w:rPr>
        <w:t>копия выписки по счету депо владельца Биржевых облигаций;</w:t>
      </w:r>
    </w:p>
    <w:p w:rsidR="00511E15" w:rsidRPr="00AB044C" w:rsidRDefault="00511E15" w:rsidP="00511E15">
      <w:pPr>
        <w:ind w:firstLine="567"/>
        <w:jc w:val="both"/>
        <w:rPr>
          <w:b/>
          <w:bCs/>
          <w:i/>
          <w:iCs/>
          <w:sz w:val="22"/>
          <w:szCs w:val="22"/>
        </w:rPr>
      </w:pPr>
      <w:r w:rsidRPr="00AB044C">
        <w:rPr>
          <w:b/>
          <w:bCs/>
          <w:i/>
          <w:iCs/>
          <w:sz w:val="22"/>
          <w:szCs w:val="22"/>
        </w:rPr>
        <w:t>-</w:t>
      </w:r>
      <w:r w:rsidRPr="00AB044C">
        <w:rPr>
          <w:b/>
          <w:bCs/>
          <w:i/>
          <w:iCs/>
          <w:sz w:val="22"/>
          <w:szCs w:val="22"/>
        </w:rPr>
        <w:tab/>
        <w:t>документов, подтверждающих полномочия лиц, подписавших требование от имени владельца Биржевых облигаций (в случае предъявления требования представителем владельца Биржевых облигаций).</w:t>
      </w:r>
    </w:p>
    <w:p w:rsidR="00511E15" w:rsidRPr="00AB044C" w:rsidRDefault="00511E15" w:rsidP="00511E15">
      <w:pPr>
        <w:ind w:firstLine="567"/>
        <w:jc w:val="both"/>
        <w:rPr>
          <w:b/>
          <w:bCs/>
          <w:i/>
          <w:iCs/>
          <w:sz w:val="22"/>
          <w:szCs w:val="22"/>
        </w:rPr>
      </w:pPr>
      <w:r w:rsidRPr="00AB044C">
        <w:rPr>
          <w:b/>
          <w:bCs/>
          <w:i/>
          <w:iCs/>
          <w:sz w:val="22"/>
          <w:szCs w:val="22"/>
        </w:rPr>
        <w:t>Требование должно содержать наименование события, давшее право владельцу Биржевых облигаций на досрочное погашение, а также:</w:t>
      </w:r>
    </w:p>
    <w:p w:rsidR="00511E15" w:rsidRPr="00AB044C" w:rsidRDefault="00511E15" w:rsidP="00511E15">
      <w:pPr>
        <w:ind w:firstLine="567"/>
        <w:jc w:val="both"/>
        <w:rPr>
          <w:b/>
          <w:bCs/>
          <w:i/>
          <w:iCs/>
          <w:sz w:val="22"/>
          <w:szCs w:val="22"/>
        </w:rPr>
      </w:pPr>
      <w:r w:rsidRPr="00AB044C">
        <w:rPr>
          <w:b/>
          <w:bCs/>
          <w:i/>
          <w:iCs/>
          <w:sz w:val="22"/>
          <w:szCs w:val="22"/>
        </w:rPr>
        <w:t>а) полное наименование (Ф.И.О. владельца – для физического лица) лица, уполномоченного получать суммы погашения по Биржевым облигациям.</w:t>
      </w:r>
    </w:p>
    <w:p w:rsidR="00511E15" w:rsidRPr="00AB044C" w:rsidRDefault="00511E15" w:rsidP="00511E15">
      <w:pPr>
        <w:ind w:firstLine="567"/>
        <w:jc w:val="both"/>
        <w:rPr>
          <w:b/>
          <w:bCs/>
          <w:i/>
          <w:iCs/>
          <w:sz w:val="22"/>
          <w:szCs w:val="22"/>
        </w:rPr>
      </w:pPr>
      <w:r w:rsidRPr="00AB044C">
        <w:rPr>
          <w:b/>
          <w:bCs/>
          <w:i/>
          <w:iCs/>
          <w:sz w:val="22"/>
          <w:szCs w:val="22"/>
        </w:rPr>
        <w:t xml:space="preserve">б) количество </w:t>
      </w:r>
      <w:r w:rsidRPr="00AB044C">
        <w:rPr>
          <w:b/>
          <w:bCs/>
          <w:i/>
          <w:iCs/>
          <w:color w:val="000000"/>
          <w:sz w:val="22"/>
          <w:szCs w:val="22"/>
        </w:rPr>
        <w:t>Биржевых облигаций</w:t>
      </w:r>
      <w:r w:rsidRPr="00AB044C">
        <w:rPr>
          <w:b/>
          <w:bCs/>
          <w:i/>
          <w:iCs/>
          <w:sz w:val="22"/>
          <w:szCs w:val="22"/>
        </w:rPr>
        <w:t>, учитываемых на счете депо лица, уполномоченного получать суммы погашения по Биржевым облигациям;</w:t>
      </w:r>
    </w:p>
    <w:p w:rsidR="00511E15" w:rsidRPr="00AB044C" w:rsidRDefault="00511E15" w:rsidP="00511E15">
      <w:pPr>
        <w:ind w:firstLine="567"/>
        <w:jc w:val="both"/>
        <w:rPr>
          <w:b/>
          <w:bCs/>
          <w:i/>
          <w:iCs/>
          <w:sz w:val="22"/>
          <w:szCs w:val="22"/>
        </w:rPr>
      </w:pPr>
      <w:r w:rsidRPr="00AB044C">
        <w:rPr>
          <w:b/>
          <w:bCs/>
          <w:i/>
          <w:iCs/>
          <w:sz w:val="22"/>
          <w:szCs w:val="22"/>
        </w:rPr>
        <w:t>в) место нахождения и почтовый адрес лица, уполномоченного получать суммы погашения по Биржевым облигациям;</w:t>
      </w:r>
    </w:p>
    <w:p w:rsidR="00511E15" w:rsidRPr="00AB044C" w:rsidRDefault="00511E15" w:rsidP="00511E15">
      <w:pPr>
        <w:ind w:firstLine="567"/>
        <w:jc w:val="both"/>
        <w:rPr>
          <w:b/>
          <w:bCs/>
          <w:i/>
          <w:iCs/>
          <w:sz w:val="22"/>
          <w:szCs w:val="22"/>
        </w:rPr>
      </w:pPr>
      <w:r w:rsidRPr="00AB044C">
        <w:rPr>
          <w:b/>
          <w:bCs/>
          <w:i/>
          <w:iCs/>
          <w:sz w:val="22"/>
          <w:szCs w:val="22"/>
        </w:rPr>
        <w:t xml:space="preserve">г) наименование и реквизиты банковского счёта лица, уполномоченного получать суммы погашения по Биржевым облигациям, а именно: </w:t>
      </w:r>
    </w:p>
    <w:p w:rsidR="00511E15" w:rsidRPr="00AB044C" w:rsidRDefault="00511E15" w:rsidP="00511E15">
      <w:pPr>
        <w:ind w:firstLine="567"/>
        <w:jc w:val="both"/>
        <w:rPr>
          <w:b/>
          <w:bCs/>
          <w:i/>
          <w:iCs/>
          <w:sz w:val="22"/>
          <w:szCs w:val="22"/>
        </w:rPr>
      </w:pPr>
      <w:r w:rsidRPr="00AB044C">
        <w:rPr>
          <w:b/>
          <w:bCs/>
          <w:i/>
          <w:iCs/>
          <w:sz w:val="22"/>
          <w:szCs w:val="22"/>
        </w:rPr>
        <w:t>- номер счета;</w:t>
      </w:r>
    </w:p>
    <w:p w:rsidR="00511E15" w:rsidRPr="00AB044C" w:rsidRDefault="00511E15" w:rsidP="00511E15">
      <w:pPr>
        <w:ind w:firstLine="567"/>
        <w:jc w:val="both"/>
        <w:rPr>
          <w:b/>
          <w:bCs/>
          <w:i/>
          <w:iCs/>
          <w:sz w:val="22"/>
          <w:szCs w:val="22"/>
        </w:rPr>
      </w:pPr>
      <w:r w:rsidRPr="00AB044C">
        <w:rPr>
          <w:b/>
          <w:bCs/>
          <w:i/>
          <w:iCs/>
          <w:sz w:val="22"/>
          <w:szCs w:val="22"/>
        </w:rPr>
        <w:t>- наименование банка (с указанием города банка), в котором открыт счет;</w:t>
      </w:r>
    </w:p>
    <w:p w:rsidR="00511E15" w:rsidRPr="00AB044C" w:rsidRDefault="00511E15" w:rsidP="00511E15">
      <w:pPr>
        <w:ind w:firstLine="567"/>
        <w:jc w:val="both"/>
        <w:rPr>
          <w:b/>
          <w:bCs/>
          <w:i/>
          <w:iCs/>
          <w:sz w:val="22"/>
          <w:szCs w:val="22"/>
        </w:rPr>
      </w:pPr>
      <w:r w:rsidRPr="00AB044C">
        <w:rPr>
          <w:b/>
          <w:bCs/>
          <w:i/>
          <w:iCs/>
          <w:sz w:val="22"/>
          <w:szCs w:val="22"/>
        </w:rPr>
        <w:t>- корреспондентский счет банка, в котором открыт счет;</w:t>
      </w:r>
    </w:p>
    <w:p w:rsidR="00511E15" w:rsidRPr="00AB044C" w:rsidRDefault="00511E15" w:rsidP="00511E15">
      <w:pPr>
        <w:ind w:firstLine="567"/>
        <w:jc w:val="both"/>
        <w:rPr>
          <w:b/>
          <w:bCs/>
          <w:i/>
          <w:iCs/>
          <w:sz w:val="22"/>
          <w:szCs w:val="22"/>
        </w:rPr>
      </w:pPr>
      <w:r w:rsidRPr="00AB044C">
        <w:rPr>
          <w:b/>
          <w:bCs/>
          <w:i/>
          <w:iCs/>
          <w:sz w:val="22"/>
          <w:szCs w:val="22"/>
        </w:rPr>
        <w:t>- банковский идентификационный код банка, в котором открыт счет.</w:t>
      </w:r>
    </w:p>
    <w:p w:rsidR="00511E15" w:rsidRPr="00AB044C" w:rsidRDefault="00511E15" w:rsidP="00511E15">
      <w:pPr>
        <w:ind w:firstLine="567"/>
        <w:jc w:val="both"/>
        <w:rPr>
          <w:b/>
          <w:bCs/>
          <w:i/>
          <w:iCs/>
          <w:sz w:val="22"/>
          <w:szCs w:val="22"/>
        </w:rPr>
      </w:pPr>
      <w:r w:rsidRPr="00AB044C">
        <w:rPr>
          <w:b/>
          <w:bCs/>
          <w:i/>
          <w:iCs/>
          <w:sz w:val="22"/>
          <w:szCs w:val="22"/>
        </w:rPr>
        <w:t>д) идентификационный номер налогоплательщика (ИНН) лица, уполномоченного получать суммы погашения по Биржевым облигациям;</w:t>
      </w:r>
    </w:p>
    <w:p w:rsidR="00511E15" w:rsidRPr="00AB044C" w:rsidRDefault="00511E15" w:rsidP="00511E15">
      <w:pPr>
        <w:ind w:firstLine="567"/>
        <w:jc w:val="both"/>
        <w:rPr>
          <w:b/>
          <w:bCs/>
          <w:i/>
          <w:iCs/>
          <w:sz w:val="22"/>
          <w:szCs w:val="22"/>
        </w:rPr>
      </w:pPr>
      <w:r w:rsidRPr="00AB044C">
        <w:rPr>
          <w:b/>
          <w:bCs/>
          <w:i/>
          <w:iCs/>
          <w:sz w:val="22"/>
          <w:szCs w:val="22"/>
        </w:rPr>
        <w:t>е) налоговый статус лица, уполномоченного получать суммы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511E15" w:rsidRPr="00AB044C" w:rsidRDefault="00511E15" w:rsidP="00511E15">
      <w:pPr>
        <w:ind w:firstLine="567"/>
        <w:jc w:val="both"/>
        <w:rPr>
          <w:b/>
          <w:bCs/>
          <w:i/>
          <w:iCs/>
          <w:sz w:val="22"/>
          <w:szCs w:val="22"/>
        </w:rPr>
      </w:pPr>
      <w:r w:rsidRPr="00AB044C">
        <w:rPr>
          <w:b/>
          <w:bCs/>
          <w:i/>
          <w:iCs/>
          <w:sz w:val="22"/>
          <w:szCs w:val="22"/>
        </w:rPr>
        <w:t>ж) код причины постановки на учет (КПП) лица, уполномоченного получать суммы погашения по Биржевым облигациям;</w:t>
      </w:r>
    </w:p>
    <w:p w:rsidR="00511E15" w:rsidRPr="00AB044C" w:rsidRDefault="00511E15" w:rsidP="00511E15">
      <w:pPr>
        <w:ind w:firstLine="567"/>
        <w:jc w:val="both"/>
        <w:rPr>
          <w:b/>
          <w:bCs/>
          <w:i/>
          <w:iCs/>
          <w:sz w:val="22"/>
          <w:szCs w:val="22"/>
        </w:rPr>
      </w:pPr>
      <w:r w:rsidRPr="00AB044C">
        <w:rPr>
          <w:b/>
          <w:bCs/>
          <w:i/>
          <w:iCs/>
          <w:sz w:val="22"/>
          <w:szCs w:val="22"/>
        </w:rPr>
        <w:t>з) код ОКПО;</w:t>
      </w:r>
    </w:p>
    <w:p w:rsidR="00511E15" w:rsidRPr="00AB044C" w:rsidRDefault="00511E15" w:rsidP="00511E15">
      <w:pPr>
        <w:ind w:firstLine="567"/>
        <w:jc w:val="both"/>
        <w:rPr>
          <w:b/>
          <w:bCs/>
          <w:i/>
          <w:iCs/>
          <w:sz w:val="22"/>
          <w:szCs w:val="22"/>
        </w:rPr>
      </w:pPr>
      <w:r w:rsidRPr="00AB044C">
        <w:rPr>
          <w:b/>
          <w:bCs/>
          <w:i/>
          <w:iCs/>
          <w:sz w:val="22"/>
          <w:szCs w:val="22"/>
        </w:rPr>
        <w:t>и) код ОКВЭД;</w:t>
      </w:r>
    </w:p>
    <w:p w:rsidR="00511E15" w:rsidRPr="00AB044C" w:rsidRDefault="00511E15" w:rsidP="00511E15">
      <w:pPr>
        <w:ind w:firstLine="567"/>
        <w:jc w:val="both"/>
        <w:rPr>
          <w:b/>
          <w:bCs/>
          <w:i/>
          <w:iCs/>
          <w:sz w:val="22"/>
          <w:szCs w:val="22"/>
        </w:rPr>
      </w:pPr>
      <w:r w:rsidRPr="00AB044C">
        <w:rPr>
          <w:b/>
          <w:bCs/>
          <w:i/>
          <w:iCs/>
          <w:sz w:val="22"/>
          <w:szCs w:val="22"/>
        </w:rPr>
        <w:t>к) БИК (для кредитных организаций).</w:t>
      </w:r>
    </w:p>
    <w:p w:rsidR="00511E15" w:rsidRPr="00AB044C" w:rsidRDefault="00511E15" w:rsidP="00511E15">
      <w:pPr>
        <w:adjustRightInd w:val="0"/>
        <w:ind w:firstLine="567"/>
        <w:jc w:val="both"/>
        <w:rPr>
          <w:b/>
          <w:bCs/>
          <w:i/>
          <w:iCs/>
          <w:sz w:val="22"/>
          <w:szCs w:val="22"/>
        </w:rPr>
      </w:pPr>
      <w:r w:rsidRPr="00AB044C">
        <w:rPr>
          <w:b/>
          <w:bCs/>
          <w:i/>
          <w:iCs/>
          <w:sz w:val="22"/>
          <w:szCs w:val="22"/>
        </w:rPr>
        <w:t>Юридические лица – нерезиденты Российской Федерации и физические лица - нерезиденты Российской Федерации обязаны указать в Требовании следующую информацию:</w:t>
      </w:r>
    </w:p>
    <w:p w:rsidR="00511E15" w:rsidRPr="00AB044C" w:rsidRDefault="00511E15" w:rsidP="00511E15">
      <w:pPr>
        <w:numPr>
          <w:ilvl w:val="0"/>
          <w:numId w:val="7"/>
        </w:numPr>
        <w:autoSpaceDE/>
        <w:autoSpaceDN/>
        <w:ind w:firstLine="0"/>
        <w:jc w:val="both"/>
        <w:rPr>
          <w:b/>
          <w:bCs/>
          <w:i/>
          <w:iCs/>
          <w:sz w:val="22"/>
          <w:szCs w:val="22"/>
        </w:rPr>
      </w:pPr>
      <w:r w:rsidRPr="00AB044C">
        <w:rPr>
          <w:b/>
          <w:bCs/>
          <w:i/>
          <w:iCs/>
          <w:sz w:val="22"/>
          <w:szCs w:val="22"/>
        </w:rPr>
        <w:t>полное наименование/Ф.И.О. владельца Биржевых облигаций;</w:t>
      </w:r>
    </w:p>
    <w:p w:rsidR="00511E15" w:rsidRPr="00AB044C" w:rsidRDefault="00511E15" w:rsidP="00511E15">
      <w:pPr>
        <w:numPr>
          <w:ilvl w:val="0"/>
          <w:numId w:val="7"/>
        </w:numPr>
        <w:autoSpaceDE/>
        <w:autoSpaceDN/>
        <w:ind w:firstLine="0"/>
        <w:jc w:val="both"/>
        <w:rPr>
          <w:b/>
          <w:bCs/>
          <w:i/>
          <w:iCs/>
          <w:sz w:val="22"/>
          <w:szCs w:val="22"/>
        </w:rPr>
      </w:pPr>
      <w:r w:rsidRPr="00AB044C">
        <w:rPr>
          <w:b/>
          <w:bCs/>
          <w:i/>
          <w:iCs/>
          <w:sz w:val="22"/>
          <w:szCs w:val="22"/>
        </w:rPr>
        <w:t>количество принадлежащих владельцу Биржевых облигаций;</w:t>
      </w:r>
    </w:p>
    <w:p w:rsidR="00511E15" w:rsidRPr="00AB044C" w:rsidRDefault="00511E15" w:rsidP="00511E15">
      <w:pPr>
        <w:numPr>
          <w:ilvl w:val="0"/>
          <w:numId w:val="7"/>
        </w:numPr>
        <w:autoSpaceDE/>
        <w:autoSpaceDN/>
        <w:ind w:firstLine="0"/>
        <w:jc w:val="both"/>
        <w:rPr>
          <w:b/>
          <w:bCs/>
          <w:i/>
          <w:iCs/>
          <w:sz w:val="22"/>
          <w:szCs w:val="22"/>
        </w:rPr>
      </w:pPr>
      <w:r w:rsidRPr="00AB044C">
        <w:rPr>
          <w:b/>
          <w:bCs/>
          <w:i/>
          <w:iCs/>
          <w:sz w:val="22"/>
          <w:szCs w:val="22"/>
        </w:rPr>
        <w:t>полное наименование лица, уполномоченного получать суммы погашения по Биржевым облигациям;</w:t>
      </w:r>
    </w:p>
    <w:p w:rsidR="00511E15" w:rsidRPr="00AB044C" w:rsidRDefault="00511E15" w:rsidP="00511E15">
      <w:pPr>
        <w:numPr>
          <w:ilvl w:val="0"/>
          <w:numId w:val="7"/>
        </w:numPr>
        <w:autoSpaceDE/>
        <w:autoSpaceDN/>
        <w:ind w:firstLine="0"/>
        <w:jc w:val="both"/>
        <w:rPr>
          <w:b/>
          <w:bCs/>
          <w:i/>
          <w:iCs/>
          <w:sz w:val="22"/>
          <w:szCs w:val="22"/>
        </w:rPr>
      </w:pPr>
      <w:r w:rsidRPr="00AB044C">
        <w:rPr>
          <w:b/>
          <w:bCs/>
          <w:i/>
          <w:iCs/>
          <w:sz w:val="22"/>
          <w:szCs w:val="22"/>
        </w:rPr>
        <w:t>место нахождения (или регистрации – для физических лиц) и почтовый адрес, включая индекс, владельца Биржевых облигаций;</w:t>
      </w:r>
    </w:p>
    <w:p w:rsidR="00511E15" w:rsidRPr="00AB044C" w:rsidRDefault="00511E15" w:rsidP="00511E15">
      <w:pPr>
        <w:numPr>
          <w:ilvl w:val="0"/>
          <w:numId w:val="7"/>
        </w:numPr>
        <w:autoSpaceDE/>
        <w:autoSpaceDN/>
        <w:ind w:firstLine="0"/>
        <w:jc w:val="both"/>
        <w:rPr>
          <w:b/>
          <w:bCs/>
          <w:i/>
          <w:iCs/>
          <w:sz w:val="22"/>
          <w:szCs w:val="22"/>
        </w:rPr>
      </w:pPr>
      <w:r w:rsidRPr="00AB044C">
        <w:rPr>
          <w:b/>
          <w:bCs/>
          <w:i/>
          <w:iCs/>
          <w:sz w:val="22"/>
          <w:szCs w:val="22"/>
        </w:rPr>
        <w:t>реквизиты банковского счета лица, уполномоченного получать суммы погашения по Биржевым облигациям;</w:t>
      </w:r>
    </w:p>
    <w:p w:rsidR="00511E15" w:rsidRPr="00AB044C" w:rsidRDefault="00511E15" w:rsidP="00511E15">
      <w:pPr>
        <w:numPr>
          <w:ilvl w:val="0"/>
          <w:numId w:val="7"/>
        </w:numPr>
        <w:autoSpaceDE/>
        <w:autoSpaceDN/>
        <w:ind w:firstLine="0"/>
        <w:jc w:val="both"/>
        <w:rPr>
          <w:b/>
          <w:bCs/>
          <w:i/>
          <w:iCs/>
          <w:sz w:val="22"/>
          <w:szCs w:val="22"/>
        </w:rPr>
      </w:pPr>
      <w:r w:rsidRPr="00AB044C">
        <w:rPr>
          <w:b/>
          <w:bCs/>
          <w:i/>
          <w:iCs/>
          <w:sz w:val="22"/>
          <w:szCs w:val="22"/>
        </w:rPr>
        <w:t xml:space="preserve">идентификационный номер налогоплательщика (ИНН) владельца Биржевых облигаций; </w:t>
      </w:r>
    </w:p>
    <w:p w:rsidR="00511E15" w:rsidRPr="00AB044C" w:rsidRDefault="00511E15" w:rsidP="00511E15">
      <w:pPr>
        <w:numPr>
          <w:ilvl w:val="0"/>
          <w:numId w:val="7"/>
        </w:numPr>
        <w:autoSpaceDE/>
        <w:autoSpaceDN/>
        <w:ind w:firstLine="0"/>
        <w:jc w:val="both"/>
        <w:rPr>
          <w:b/>
          <w:bCs/>
          <w:i/>
          <w:iCs/>
          <w:sz w:val="22"/>
          <w:szCs w:val="22"/>
        </w:rPr>
      </w:pPr>
      <w:r w:rsidRPr="00AB044C">
        <w:rPr>
          <w:b/>
          <w:bCs/>
          <w:i/>
          <w:iCs/>
          <w:sz w:val="22"/>
          <w:szCs w:val="22"/>
        </w:rPr>
        <w:t>налоговый статус владельца Биржевых облигаций;</w:t>
      </w:r>
    </w:p>
    <w:p w:rsidR="00511E15" w:rsidRPr="00AB044C" w:rsidRDefault="00511E15" w:rsidP="00511E15">
      <w:pPr>
        <w:widowControl w:val="0"/>
        <w:adjustRightInd w:val="0"/>
        <w:jc w:val="both"/>
        <w:rPr>
          <w:b/>
          <w:bCs/>
          <w:i/>
          <w:iCs/>
          <w:sz w:val="22"/>
          <w:szCs w:val="22"/>
        </w:rPr>
      </w:pPr>
      <w:r w:rsidRPr="00AB044C">
        <w:rPr>
          <w:b/>
          <w:bCs/>
          <w:i/>
          <w:iCs/>
          <w:sz w:val="22"/>
          <w:szCs w:val="22"/>
        </w:rPr>
        <w:t>в случае если владельцем Биржевых облигаций является юридическое лицо-нерезидент дополнительно указывается:</w:t>
      </w:r>
    </w:p>
    <w:p w:rsidR="00511E15" w:rsidRPr="00AB044C" w:rsidRDefault="00511E15" w:rsidP="00511E15">
      <w:pPr>
        <w:widowControl w:val="0"/>
        <w:numPr>
          <w:ilvl w:val="0"/>
          <w:numId w:val="7"/>
        </w:numPr>
        <w:autoSpaceDE/>
        <w:autoSpaceDN/>
        <w:ind w:firstLine="0"/>
        <w:jc w:val="both"/>
        <w:rPr>
          <w:b/>
          <w:bCs/>
          <w:i/>
          <w:iCs/>
          <w:sz w:val="22"/>
          <w:szCs w:val="22"/>
        </w:rPr>
      </w:pPr>
      <w:r w:rsidRPr="00AB044C">
        <w:rPr>
          <w:b/>
          <w:bCs/>
          <w:i/>
          <w:iCs/>
          <w:sz w:val="22"/>
          <w:szCs w:val="22"/>
        </w:rPr>
        <w:t>код иностранной организации (КИО) – при наличии</w:t>
      </w:r>
    </w:p>
    <w:p w:rsidR="00511E15" w:rsidRPr="00AB044C" w:rsidRDefault="00511E15" w:rsidP="00511E15">
      <w:pPr>
        <w:widowControl w:val="0"/>
        <w:ind w:firstLine="567"/>
        <w:jc w:val="both"/>
        <w:rPr>
          <w:b/>
          <w:bCs/>
          <w:i/>
          <w:iCs/>
          <w:sz w:val="22"/>
          <w:szCs w:val="22"/>
        </w:rPr>
      </w:pPr>
      <w:r w:rsidRPr="00AB044C">
        <w:rPr>
          <w:b/>
          <w:bCs/>
          <w:i/>
          <w:iCs/>
          <w:sz w:val="22"/>
          <w:szCs w:val="22"/>
        </w:rPr>
        <w:t>в случае если владельцем Биржевых облигаций является физическое лицо дополнительно указывается:</w:t>
      </w:r>
    </w:p>
    <w:p w:rsidR="00511E15" w:rsidRPr="00AB044C" w:rsidRDefault="00511E15" w:rsidP="00511E15">
      <w:pPr>
        <w:widowControl w:val="0"/>
        <w:numPr>
          <w:ilvl w:val="0"/>
          <w:numId w:val="7"/>
        </w:numPr>
        <w:autoSpaceDE/>
        <w:autoSpaceDN/>
        <w:ind w:firstLine="567"/>
        <w:jc w:val="both"/>
        <w:rPr>
          <w:b/>
          <w:bCs/>
          <w:i/>
          <w:iCs/>
          <w:sz w:val="22"/>
          <w:szCs w:val="22"/>
        </w:rPr>
      </w:pPr>
      <w:r w:rsidRPr="00AB044C">
        <w:rPr>
          <w:b/>
          <w:bCs/>
          <w:i/>
          <w:iCs/>
          <w:sz w:val="22"/>
          <w:szCs w:val="22"/>
        </w:rPr>
        <w:t>вид, номер, дата и место выдачи документа, удостоверяющего личность владельца Биржевых облигаций, наименование органа, выдавшего документ;</w:t>
      </w:r>
    </w:p>
    <w:p w:rsidR="00511E15" w:rsidRPr="00AB044C" w:rsidRDefault="00511E15" w:rsidP="00511E15">
      <w:pPr>
        <w:widowControl w:val="0"/>
        <w:numPr>
          <w:ilvl w:val="0"/>
          <w:numId w:val="7"/>
        </w:numPr>
        <w:autoSpaceDE/>
        <w:autoSpaceDN/>
        <w:ind w:firstLine="567"/>
        <w:jc w:val="both"/>
        <w:rPr>
          <w:b/>
          <w:bCs/>
          <w:i/>
          <w:iCs/>
          <w:sz w:val="22"/>
          <w:szCs w:val="22"/>
        </w:rPr>
      </w:pPr>
      <w:r w:rsidRPr="00AB044C">
        <w:rPr>
          <w:b/>
          <w:bCs/>
          <w:i/>
          <w:iCs/>
          <w:sz w:val="22"/>
          <w:szCs w:val="22"/>
        </w:rPr>
        <w:t>место регистрации и почтовый адрес, включая индекс владельца Биржевых облигаций;</w:t>
      </w:r>
    </w:p>
    <w:p w:rsidR="00511E15" w:rsidRPr="00AB044C" w:rsidRDefault="00511E15" w:rsidP="00511E15">
      <w:pPr>
        <w:widowControl w:val="0"/>
        <w:numPr>
          <w:ilvl w:val="0"/>
          <w:numId w:val="7"/>
        </w:numPr>
        <w:autoSpaceDE/>
        <w:autoSpaceDN/>
        <w:ind w:firstLine="567"/>
        <w:jc w:val="both"/>
        <w:rPr>
          <w:b/>
          <w:bCs/>
          <w:i/>
          <w:iCs/>
          <w:sz w:val="22"/>
          <w:szCs w:val="22"/>
        </w:rPr>
      </w:pPr>
      <w:r w:rsidRPr="00AB044C">
        <w:rPr>
          <w:b/>
          <w:bCs/>
          <w:i/>
          <w:iCs/>
          <w:sz w:val="22"/>
          <w:szCs w:val="22"/>
        </w:rPr>
        <w:t>число, месяц и год рождения владельца Биржевых облигаций;</w:t>
      </w:r>
    </w:p>
    <w:p w:rsidR="00511E15" w:rsidRPr="00AB044C" w:rsidRDefault="00511E15" w:rsidP="00511E15">
      <w:pPr>
        <w:widowControl w:val="0"/>
        <w:autoSpaceDE/>
        <w:autoSpaceDN/>
        <w:ind w:left="720" w:firstLine="567"/>
        <w:jc w:val="both"/>
        <w:rPr>
          <w:b/>
          <w:bCs/>
          <w:i/>
          <w:iCs/>
          <w:sz w:val="22"/>
          <w:szCs w:val="22"/>
        </w:rPr>
      </w:pPr>
      <w:r w:rsidRPr="00AB044C">
        <w:rPr>
          <w:b/>
          <w:bCs/>
          <w:i/>
          <w:iCs/>
          <w:sz w:val="22"/>
          <w:szCs w:val="22"/>
        </w:rPr>
        <w:t>- ИНН владельца Биржевых облигаций (при его наличии);</w:t>
      </w:r>
    </w:p>
    <w:p w:rsidR="00511E15" w:rsidRPr="00AB044C" w:rsidRDefault="00511E15" w:rsidP="00511E15">
      <w:pPr>
        <w:widowControl w:val="0"/>
        <w:numPr>
          <w:ilvl w:val="0"/>
          <w:numId w:val="7"/>
        </w:numPr>
        <w:autoSpaceDE/>
        <w:autoSpaceDN/>
        <w:ind w:firstLine="567"/>
        <w:jc w:val="both"/>
        <w:rPr>
          <w:b/>
          <w:bCs/>
          <w:i/>
          <w:iCs/>
          <w:sz w:val="22"/>
          <w:szCs w:val="22"/>
        </w:rPr>
      </w:pPr>
      <w:r w:rsidRPr="00AB044C">
        <w:rPr>
          <w:b/>
          <w:bCs/>
          <w:i/>
          <w:iCs/>
          <w:sz w:val="22"/>
          <w:szCs w:val="22"/>
        </w:rPr>
        <w:t>номер свидетельства государственного пенсионного страхования владельца Биржевых облигаций (при его наличии).</w:t>
      </w:r>
    </w:p>
    <w:p w:rsidR="00511E15" w:rsidRPr="00AB044C" w:rsidRDefault="00511E15" w:rsidP="00511E15">
      <w:pPr>
        <w:ind w:firstLine="567"/>
        <w:jc w:val="both"/>
        <w:rPr>
          <w:b/>
          <w:bCs/>
          <w:i/>
          <w:iCs/>
          <w:sz w:val="22"/>
          <w:szCs w:val="22"/>
        </w:rPr>
      </w:pPr>
      <w:r w:rsidRPr="00AB044C">
        <w:rPr>
          <w:b/>
          <w:bCs/>
          <w:i/>
          <w:iCs/>
          <w:sz w:val="22"/>
          <w:szCs w:val="22"/>
        </w:rPr>
        <w:lastRenderedPageBreak/>
        <w:t>Требование, содержащее положения о выплате наличных денег, не удовлетворяется.</w:t>
      </w:r>
    </w:p>
    <w:p w:rsidR="00511E15" w:rsidRPr="00AB044C" w:rsidRDefault="00511E15" w:rsidP="00511E15">
      <w:pPr>
        <w:ind w:firstLine="567"/>
        <w:rPr>
          <w:b/>
          <w:bCs/>
          <w:i/>
          <w:iCs/>
          <w:color w:val="000000"/>
          <w:sz w:val="22"/>
          <w:szCs w:val="22"/>
        </w:rPr>
      </w:pPr>
    </w:p>
    <w:p w:rsidR="00511E15" w:rsidRPr="00AB044C" w:rsidRDefault="00511E15" w:rsidP="00511E15">
      <w:pPr>
        <w:ind w:firstLine="567"/>
        <w:jc w:val="both"/>
        <w:rPr>
          <w:b/>
          <w:bCs/>
          <w:i/>
          <w:iCs/>
          <w:color w:val="000000"/>
          <w:sz w:val="22"/>
          <w:szCs w:val="22"/>
        </w:rPr>
      </w:pPr>
      <w:r w:rsidRPr="00AB044C">
        <w:rPr>
          <w:b/>
          <w:bCs/>
          <w:i/>
          <w:iCs/>
          <w:color w:val="000000"/>
          <w:sz w:val="22"/>
          <w:szCs w:val="22"/>
        </w:rPr>
        <w:t xml:space="preserve">Эмитент не несет обязательств по досрочному погашению </w:t>
      </w:r>
      <w:r w:rsidRPr="00AB044C">
        <w:rPr>
          <w:b/>
          <w:bCs/>
          <w:i/>
          <w:iCs/>
          <w:sz w:val="22"/>
          <w:szCs w:val="22"/>
        </w:rPr>
        <w:t>Биржевых облигаций</w:t>
      </w:r>
      <w:r w:rsidRPr="00AB044C">
        <w:rPr>
          <w:b/>
          <w:bCs/>
          <w:i/>
          <w:iCs/>
          <w:color w:val="000000"/>
          <w:sz w:val="22"/>
          <w:szCs w:val="22"/>
        </w:rPr>
        <w:t xml:space="preserve"> по отношению:</w:t>
      </w:r>
    </w:p>
    <w:p w:rsidR="00511E15" w:rsidRPr="00AB044C" w:rsidRDefault="00511E15" w:rsidP="00511E15">
      <w:pPr>
        <w:ind w:firstLine="567"/>
        <w:jc w:val="both"/>
        <w:rPr>
          <w:b/>
          <w:bCs/>
          <w:i/>
          <w:iCs/>
          <w:color w:val="000000"/>
          <w:sz w:val="22"/>
          <w:szCs w:val="22"/>
        </w:rPr>
      </w:pPr>
      <w:r w:rsidRPr="00AB044C">
        <w:rPr>
          <w:b/>
          <w:bCs/>
          <w:i/>
          <w:iCs/>
          <w:color w:val="000000"/>
          <w:sz w:val="22"/>
          <w:szCs w:val="22"/>
        </w:rPr>
        <w:t>- к лицам, не представившим в указанный срок свои заявления;</w:t>
      </w:r>
    </w:p>
    <w:p w:rsidR="00511E15" w:rsidRPr="00AB044C" w:rsidRDefault="00511E15" w:rsidP="00511E15">
      <w:pPr>
        <w:ind w:firstLine="567"/>
        <w:jc w:val="both"/>
        <w:rPr>
          <w:b/>
          <w:bCs/>
          <w:i/>
          <w:iCs/>
          <w:color w:val="000000"/>
          <w:sz w:val="22"/>
          <w:szCs w:val="22"/>
        </w:rPr>
      </w:pPr>
      <w:r w:rsidRPr="00AB044C">
        <w:rPr>
          <w:b/>
          <w:bCs/>
          <w:i/>
          <w:iCs/>
          <w:color w:val="000000"/>
          <w:sz w:val="22"/>
          <w:szCs w:val="22"/>
        </w:rPr>
        <w:t>- к лицам, представившим заявление, не соответствующее установленным требованиям.</w:t>
      </w:r>
    </w:p>
    <w:p w:rsidR="00511E15" w:rsidRPr="00AB044C" w:rsidRDefault="00511E15" w:rsidP="00511E15">
      <w:pPr>
        <w:ind w:firstLine="567"/>
        <w:jc w:val="both"/>
        <w:rPr>
          <w:b/>
          <w:bCs/>
          <w:i/>
          <w:iCs/>
          <w:color w:val="000000"/>
          <w:sz w:val="22"/>
          <w:szCs w:val="22"/>
        </w:rPr>
      </w:pPr>
      <w:r w:rsidRPr="00AB044C">
        <w:rPr>
          <w:b/>
          <w:bCs/>
          <w:i/>
          <w:iCs/>
          <w:color w:val="000000"/>
          <w:sz w:val="22"/>
          <w:szCs w:val="22"/>
        </w:rPr>
        <w:t>Дополнительно к Требованию</w:t>
      </w:r>
      <w:r w:rsidRPr="00AB044C">
        <w:rPr>
          <w:b/>
          <w:bCs/>
          <w:i/>
          <w:iCs/>
          <w:sz w:val="22"/>
          <w:szCs w:val="22"/>
        </w:rPr>
        <w:t xml:space="preserve"> о досрочном погашении Биржевых облигаций</w:t>
      </w:r>
      <w:r w:rsidRPr="00AB044C">
        <w:rPr>
          <w:b/>
          <w:bCs/>
          <w:i/>
          <w:iCs/>
          <w:color w:val="000000"/>
          <w:sz w:val="22"/>
          <w:szCs w:val="22"/>
        </w:rPr>
        <w:t xml:space="preserve">,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w:t>
      </w:r>
      <w:r w:rsidRPr="00AB044C">
        <w:rPr>
          <w:b/>
          <w:bCs/>
          <w:i/>
          <w:iCs/>
          <w:sz w:val="22"/>
          <w:szCs w:val="22"/>
        </w:rPr>
        <w:t xml:space="preserve">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НДЦ либо номинальный держатель - депонент НДЦ) </w:t>
      </w:r>
      <w:r w:rsidRPr="00AB044C">
        <w:rPr>
          <w:b/>
          <w:bCs/>
          <w:i/>
          <w:iCs/>
          <w:color w:val="000000"/>
          <w:sz w:val="22"/>
          <w:szCs w:val="22"/>
        </w:rPr>
        <w:t>обязан передать Эмитенту</w:t>
      </w:r>
      <w:r w:rsidRPr="00AB044C" w:rsidDel="00FB0A9D">
        <w:rPr>
          <w:b/>
          <w:bCs/>
          <w:i/>
          <w:iCs/>
          <w:color w:val="000000"/>
          <w:sz w:val="22"/>
          <w:szCs w:val="22"/>
        </w:rPr>
        <w:t xml:space="preserve"> </w:t>
      </w:r>
      <w:r w:rsidRPr="00AB044C">
        <w:rPr>
          <w:b/>
          <w:bCs/>
          <w:i/>
          <w:iCs/>
          <w:color w:val="000000"/>
          <w:sz w:val="22"/>
          <w:szCs w:val="22"/>
        </w:rPr>
        <w:t>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511E15" w:rsidRPr="00AB044C" w:rsidRDefault="00511E15" w:rsidP="00511E15">
      <w:pPr>
        <w:ind w:firstLine="567"/>
        <w:jc w:val="both"/>
        <w:rPr>
          <w:b/>
          <w:bCs/>
          <w:i/>
          <w:iCs/>
          <w:sz w:val="22"/>
          <w:szCs w:val="22"/>
        </w:rPr>
      </w:pPr>
      <w:r w:rsidRPr="00AB044C">
        <w:rPr>
          <w:b/>
          <w:bCs/>
          <w:i/>
          <w:iCs/>
          <w:sz w:val="22"/>
          <w:szCs w:val="22"/>
        </w:rPr>
        <w:t>а) в случае если владельцем Биржевых облигаций является физическое лицо-нерезидент:</w:t>
      </w:r>
    </w:p>
    <w:p w:rsidR="00511E15" w:rsidRPr="00AB044C" w:rsidRDefault="00511E15" w:rsidP="00511E15">
      <w:pPr>
        <w:ind w:left="284" w:firstLine="567"/>
        <w:jc w:val="both"/>
        <w:rPr>
          <w:b/>
          <w:bCs/>
          <w:i/>
          <w:iCs/>
          <w:sz w:val="22"/>
          <w:szCs w:val="22"/>
        </w:rPr>
      </w:pPr>
      <w:r w:rsidRPr="00AB044C">
        <w:rPr>
          <w:b/>
          <w:bCs/>
          <w:i/>
          <w:iCs/>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511E15" w:rsidRPr="00AB044C" w:rsidRDefault="00511E15" w:rsidP="00511E15">
      <w:pPr>
        <w:ind w:left="284" w:firstLine="567"/>
        <w:jc w:val="both"/>
        <w:rPr>
          <w:b/>
          <w:bCs/>
          <w:i/>
          <w:iCs/>
          <w:sz w:val="22"/>
          <w:szCs w:val="22"/>
        </w:rPr>
      </w:pPr>
      <w:r w:rsidRPr="00AB044C">
        <w:rPr>
          <w:b/>
          <w:bCs/>
          <w:i/>
          <w:iCs/>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511E15" w:rsidRPr="00AB044C" w:rsidRDefault="00511E15" w:rsidP="00511E15">
      <w:pPr>
        <w:ind w:firstLine="567"/>
        <w:jc w:val="both"/>
        <w:rPr>
          <w:b/>
          <w:bCs/>
          <w:i/>
          <w:iCs/>
          <w:color w:val="000000"/>
          <w:sz w:val="22"/>
          <w:szCs w:val="22"/>
        </w:rPr>
      </w:pPr>
      <w:r w:rsidRPr="00AB044C">
        <w:rPr>
          <w:b/>
          <w:bCs/>
          <w:i/>
          <w:iCs/>
          <w:color w:val="000000"/>
          <w:sz w:val="22"/>
          <w:szCs w:val="22"/>
        </w:rPr>
        <w:t>б) в случае если владельцем Биржевых облигаций является юридическое лицо-нерезидент:</w:t>
      </w:r>
    </w:p>
    <w:p w:rsidR="00511E15" w:rsidRPr="00AB044C" w:rsidRDefault="00511E15" w:rsidP="00511E15">
      <w:pPr>
        <w:widowControl w:val="0"/>
        <w:ind w:firstLine="567"/>
        <w:jc w:val="both"/>
        <w:rPr>
          <w:b/>
          <w:bCs/>
          <w:i/>
          <w:iCs/>
          <w:sz w:val="22"/>
          <w:szCs w:val="22"/>
        </w:rPr>
      </w:pPr>
      <w:r w:rsidRPr="00AB044C">
        <w:rPr>
          <w:b/>
          <w:bCs/>
          <w:i/>
          <w:iCs/>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 (Подробно информация о необходимости перевода на русский язык приведена в Примечании к п. 9.4. «Порядок и срок выплаты дохода по биржевым облигациям, включая порядок и срок выплаты каждого купона»» Решения о выпуске ценных бумаг и п.9.1.2 Проспекта ценных бумаг.).</w:t>
      </w:r>
    </w:p>
    <w:p w:rsidR="00511E15" w:rsidRPr="00AB044C" w:rsidRDefault="00511E15" w:rsidP="00511E15">
      <w:pPr>
        <w:tabs>
          <w:tab w:val="num" w:pos="720"/>
        </w:tabs>
        <w:adjustRightInd w:val="0"/>
        <w:ind w:firstLine="567"/>
        <w:jc w:val="both"/>
        <w:rPr>
          <w:b/>
          <w:bCs/>
          <w:i/>
          <w:iCs/>
          <w:color w:val="000000"/>
          <w:sz w:val="22"/>
          <w:szCs w:val="22"/>
        </w:rPr>
      </w:pPr>
      <w:r w:rsidRPr="00AB044C">
        <w:rPr>
          <w:b/>
          <w:bCs/>
          <w:i/>
          <w:iCs/>
          <w:color w:val="000000"/>
          <w:sz w:val="22"/>
          <w:szCs w:val="22"/>
        </w:rPr>
        <w:t xml:space="preserve">в) в случае, если получателем дохода по Биржевым облигациям будет постоянное представительство юридического лица-нерезидента: </w:t>
      </w:r>
    </w:p>
    <w:p w:rsidR="00511E15" w:rsidRPr="00AB044C" w:rsidRDefault="00511E15" w:rsidP="00511E15">
      <w:pPr>
        <w:widowControl w:val="0"/>
        <w:ind w:firstLine="567"/>
        <w:jc w:val="both"/>
        <w:rPr>
          <w:b/>
          <w:bCs/>
          <w:i/>
          <w:iCs/>
          <w:sz w:val="22"/>
          <w:szCs w:val="22"/>
        </w:rPr>
      </w:pPr>
      <w:r w:rsidRPr="00AB044C">
        <w:rPr>
          <w:b/>
          <w:bCs/>
          <w:i/>
          <w:iCs/>
          <w:sz w:val="22"/>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511E15" w:rsidRPr="00AB044C" w:rsidRDefault="00511E15" w:rsidP="00511E15">
      <w:pPr>
        <w:ind w:firstLine="567"/>
        <w:jc w:val="both"/>
        <w:rPr>
          <w:b/>
          <w:bCs/>
          <w:i/>
          <w:iCs/>
          <w:sz w:val="22"/>
          <w:szCs w:val="22"/>
        </w:rPr>
      </w:pPr>
      <w:r w:rsidRPr="00AB044C">
        <w:rPr>
          <w:b/>
          <w:bCs/>
          <w:i/>
          <w:iCs/>
          <w:sz w:val="22"/>
          <w:szCs w:val="22"/>
        </w:rPr>
        <w:t>г) В случае выплат российским гражданам, проживающим за пределами территории Российской Федерации, номинальному держателю – депоненту НДЦ необходимо предоставить НДЦ,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511E15" w:rsidRPr="00AB044C" w:rsidRDefault="00511E15" w:rsidP="00511E15">
      <w:pPr>
        <w:widowControl w:val="0"/>
        <w:ind w:firstLine="567"/>
        <w:jc w:val="both"/>
        <w:rPr>
          <w:b/>
          <w:bCs/>
          <w:i/>
          <w:iCs/>
          <w:color w:val="000000"/>
          <w:sz w:val="22"/>
          <w:szCs w:val="22"/>
        </w:rPr>
      </w:pPr>
      <w:r w:rsidRPr="00AB044C">
        <w:rPr>
          <w:b/>
          <w:bCs/>
          <w:i/>
          <w:iCs/>
          <w:color w:val="000000"/>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511E15" w:rsidRPr="00AB044C" w:rsidRDefault="00511E15" w:rsidP="00511E15">
      <w:pPr>
        <w:adjustRightInd w:val="0"/>
        <w:ind w:firstLine="567"/>
        <w:jc w:val="both"/>
        <w:rPr>
          <w:b/>
          <w:bCs/>
          <w:i/>
          <w:iCs/>
          <w:color w:val="000000"/>
          <w:sz w:val="22"/>
          <w:szCs w:val="22"/>
        </w:rPr>
      </w:pPr>
      <w:r w:rsidRPr="00AB044C">
        <w:rPr>
          <w:b/>
          <w:bCs/>
          <w:i/>
          <w:iCs/>
          <w:color w:val="000000"/>
          <w:sz w:val="22"/>
          <w:szCs w:val="22"/>
        </w:rPr>
        <w:t xml:space="preserve">Требование предъявляется или направляется Эмитенту по месту нахождения Эмитента (Российская Федерация, 111250, Москва, ул. Красноказарменная, д. 14, корп. «К-Ж», строение 1) или по адресу </w:t>
      </w:r>
      <w:r w:rsidRPr="00AB044C">
        <w:rPr>
          <w:rFonts w:eastAsia="MS Mincho"/>
          <w:b/>
          <w:bCs/>
          <w:i/>
          <w:iCs/>
          <w:sz w:val="22"/>
          <w:szCs w:val="22"/>
        </w:rPr>
        <w:t>для направления корреспонденции (</w:t>
      </w:r>
      <w:r w:rsidRPr="00AB044C">
        <w:rPr>
          <w:b/>
          <w:bCs/>
          <w:i/>
          <w:iCs/>
          <w:sz w:val="22"/>
          <w:szCs w:val="22"/>
        </w:rPr>
        <w:t xml:space="preserve">Российская Федерация, 119530, Москва, Очаковское шоссе, дом 10, корп. 2, стр.1) </w:t>
      </w:r>
      <w:r w:rsidRPr="00AB044C">
        <w:rPr>
          <w:b/>
          <w:bCs/>
          <w:i/>
          <w:iCs/>
          <w:color w:val="000000"/>
          <w:sz w:val="22"/>
          <w:szCs w:val="22"/>
        </w:rPr>
        <w:t xml:space="preserve">с 9 до 17 часов в любой рабочий день с даты, с которой у владельца Биржевых облигаций возникло право требовать досрочного погашения Биржевых облигаций </w:t>
      </w:r>
      <w:r w:rsidRPr="00AB044C">
        <w:rPr>
          <w:rFonts w:eastAsia="MS Mincho"/>
          <w:b/>
          <w:bCs/>
          <w:i/>
          <w:iCs/>
          <w:sz w:val="22"/>
          <w:szCs w:val="22"/>
        </w:rPr>
        <w:t>.</w:t>
      </w:r>
    </w:p>
    <w:p w:rsidR="00511E15" w:rsidRPr="00AB044C" w:rsidRDefault="00511E15" w:rsidP="00511E15">
      <w:pPr>
        <w:ind w:firstLine="567"/>
        <w:jc w:val="both"/>
        <w:rPr>
          <w:b/>
          <w:bCs/>
          <w:i/>
          <w:iCs/>
          <w:sz w:val="22"/>
          <w:szCs w:val="22"/>
        </w:rPr>
      </w:pPr>
      <w:r w:rsidRPr="00AB044C">
        <w:rPr>
          <w:b/>
          <w:bCs/>
          <w:i/>
          <w:iCs/>
          <w:sz w:val="22"/>
          <w:szCs w:val="22"/>
        </w:rPr>
        <w:t xml:space="preserve">В течение 7 (Семи) рабочих дней с даты получения вышеуказанных документов, Эмитент осуществляет их проверку и в случае, если они удовлетворяют требованиям Эмитента, содержащимся в Решении о выпуске ценных бумаг и Проспекте ценных бумаг, в отношении таких документов по форме и содержанию в течение 14 (Четырнадцати) рабочих дней с момента получения данного Требования переводит необходимые денежные средства (причитающиеся владельцу Биржевых облигаций) на счет Платежного агента и предоставляет Платежному агенту уведомление, содержащее данные указанные в Требовании о досрочном погашении Биржевых облигаций, а также все необходимые данные для проведения платежа Платежным агентом в пользу владельца Биржевых облигаций. К уведомлению Эмитент прикладывает копию отчета НДЦ об </w:t>
      </w:r>
      <w:r w:rsidRPr="00AB044C">
        <w:rPr>
          <w:b/>
          <w:bCs/>
          <w:i/>
          <w:iCs/>
          <w:sz w:val="22"/>
          <w:szCs w:val="22"/>
        </w:rPr>
        <w:lastRenderedPageBreak/>
        <w:t>операциях по счетам депо владельца (номинального держателя) Биржевых облигаций о переводе Биржевых облигаций в разделы счетов депо, предназначенные для учета Биржевых облигаций, подлежащих досрочному погашению.</w:t>
      </w:r>
    </w:p>
    <w:p w:rsidR="00511E15" w:rsidRPr="00AB044C" w:rsidRDefault="00511E15" w:rsidP="00511E15">
      <w:pPr>
        <w:ind w:firstLine="567"/>
        <w:jc w:val="both"/>
        <w:rPr>
          <w:b/>
          <w:bCs/>
          <w:i/>
          <w:iCs/>
          <w:sz w:val="22"/>
          <w:szCs w:val="22"/>
        </w:rPr>
      </w:pPr>
      <w:r w:rsidRPr="00AB044C">
        <w:rPr>
          <w:b/>
          <w:bCs/>
          <w:i/>
          <w:iCs/>
          <w:sz w:val="22"/>
          <w:szCs w:val="22"/>
        </w:rPr>
        <w:t xml:space="preserve">В случае, если форма или содержание представленных владельцем Биржевых облигаций документов не соответствует требованиям, установленным Решением о выпуске ценных бумаг и Проспектом ценных бумаг, а также при наличии иных оснований, не позволяющих исполнить требование, Эмитент обязан направить владельцу Биржевых облигаций уведомление о причинах их непринятия не позднее 7 (Семи) рабочих дней с даты получения вышеуказанных документов. Получение указанного уведомления не лишает владельца Биржевых облигаций права, обратиться с требованиями о досрочном погашении Биржевых облигаций повторно. </w:t>
      </w:r>
    </w:p>
    <w:p w:rsidR="00511E15" w:rsidRPr="00AB044C" w:rsidRDefault="00511E15" w:rsidP="00511E15">
      <w:pPr>
        <w:ind w:firstLine="567"/>
        <w:jc w:val="both"/>
        <w:rPr>
          <w:sz w:val="22"/>
          <w:szCs w:val="22"/>
        </w:rPr>
      </w:pPr>
      <w:r w:rsidRPr="00AB044C">
        <w:rPr>
          <w:b/>
          <w:bCs/>
          <w:i/>
          <w:iCs/>
          <w:sz w:val="22"/>
          <w:szCs w:val="22"/>
        </w:rPr>
        <w:t>В случае, если предъявленное Эмитенту требование о досрочном погашении и/или необходимые документы соответствуют/не соответствуют условиям Решения о выпуске ценных бумаг и Проспекта ценных бумаг,</w:t>
      </w:r>
      <w:r w:rsidRPr="00AB044C">
        <w:rPr>
          <w:sz w:val="22"/>
          <w:szCs w:val="22"/>
        </w:rPr>
        <w:t xml:space="preserve"> </w:t>
      </w:r>
      <w:r w:rsidRPr="00AB044C">
        <w:rPr>
          <w:b/>
          <w:bCs/>
          <w:i/>
          <w:iCs/>
          <w:sz w:val="22"/>
          <w:szCs w:val="22"/>
        </w:rPr>
        <w:t>Эмитент направляет в НДЦ информацию об удовлетворении/отказе в удовлетворении Требования о досрочном погашении (с указанием наименования, Ф.И.О. владельца – физического лица, количества Биржевых облигаций, наименования Депозитария, в котором открыт счет депо владельцу).</w:t>
      </w:r>
    </w:p>
    <w:p w:rsidR="00511E15" w:rsidRPr="00AB044C" w:rsidRDefault="00511E15" w:rsidP="00511E15">
      <w:pPr>
        <w:ind w:firstLine="567"/>
        <w:jc w:val="both"/>
        <w:rPr>
          <w:b/>
          <w:bCs/>
          <w:i/>
          <w:iCs/>
          <w:sz w:val="22"/>
          <w:szCs w:val="22"/>
        </w:rPr>
      </w:pPr>
      <w:r w:rsidRPr="00AB044C">
        <w:rPr>
          <w:b/>
          <w:bCs/>
          <w:i/>
          <w:iCs/>
          <w:sz w:val="22"/>
          <w:szCs w:val="22"/>
        </w:rPr>
        <w:t>Порядок зачисления и списания Биржевых облигаций из раздела счета депо, предназначенного для учета Биржевых облигаций, подлежащих досрочному погашению, устанавливается условиями осуществления депозитарной деятельности и иными внутренними документами НДЦ.</w:t>
      </w:r>
    </w:p>
    <w:p w:rsidR="00511E15" w:rsidRPr="00AB044C" w:rsidRDefault="00511E15" w:rsidP="00511E15">
      <w:pPr>
        <w:ind w:firstLine="567"/>
        <w:jc w:val="both"/>
        <w:rPr>
          <w:b/>
          <w:bCs/>
          <w:i/>
          <w:iCs/>
          <w:sz w:val="22"/>
          <w:szCs w:val="22"/>
        </w:rPr>
      </w:pPr>
      <w:r w:rsidRPr="00AB044C">
        <w:rPr>
          <w:b/>
          <w:bCs/>
          <w:i/>
          <w:iCs/>
          <w:sz w:val="22"/>
          <w:szCs w:val="22"/>
        </w:rPr>
        <w:t>Платежный агент в течение 2 (Двух) рабочих дней с даты получения денежных средств от Эмитента и поступления от Эмитента данных, необходимых для осуществления соответствующего платежа в пользу владельца Биржевых облигаций переводит полученные от Эмитента денежные средства в пользу владельца Биржевых облигаций, согласно указанным реквизитам. Не позднее рабочего дня, следующего за датой выплаты денежных средств лицу/лицам, указанным в поручении Эмитента, Платежный агент сообщает об осуществленном переводе Эмитенту.</w:t>
      </w:r>
    </w:p>
    <w:p w:rsidR="00511E15" w:rsidRPr="00AB044C" w:rsidRDefault="00511E15" w:rsidP="00511E15">
      <w:pPr>
        <w:ind w:firstLine="567"/>
        <w:jc w:val="both"/>
        <w:rPr>
          <w:b/>
          <w:bCs/>
          <w:i/>
          <w:iCs/>
          <w:sz w:val="22"/>
          <w:szCs w:val="22"/>
        </w:rPr>
      </w:pPr>
      <w:r w:rsidRPr="00AB044C">
        <w:rPr>
          <w:b/>
          <w:bCs/>
          <w:i/>
          <w:iCs/>
          <w:sz w:val="22"/>
          <w:szCs w:val="22"/>
        </w:rPr>
        <w:t>После исполнения Эмитентом обязательств по досрочному погашению и уведомления об этом НДЦ, НДЦ производит списание погашенных Биржевых облигаций с соответствующего раздела счета депо депонента, предназначенного для учета Биржевых облигаций, подлежащих досрочному погашению, на раздел эмиссионного счета депо Эмитента, предназначенный для учета погашенных Биржевых облигаций в порядке, определенном НДЦ.</w:t>
      </w:r>
    </w:p>
    <w:p w:rsidR="00511E15" w:rsidRPr="00AB044C" w:rsidRDefault="00511E15" w:rsidP="00511E15">
      <w:pPr>
        <w:ind w:firstLine="567"/>
        <w:jc w:val="both"/>
        <w:rPr>
          <w:b/>
          <w:bCs/>
          <w:i/>
          <w:iCs/>
          <w:sz w:val="22"/>
          <w:szCs w:val="22"/>
        </w:rPr>
      </w:pPr>
      <w:r w:rsidRPr="00AB044C">
        <w:rPr>
          <w:b/>
          <w:bCs/>
          <w:i/>
          <w:iCs/>
          <w:sz w:val="22"/>
          <w:szCs w:val="22"/>
        </w:rPr>
        <w:t>Биржевые облигации, погашенные Эмитентом досрочно, не могут быть выпущены в обращение.</w:t>
      </w:r>
    </w:p>
    <w:p w:rsidR="00511E15" w:rsidRPr="00AB044C" w:rsidRDefault="00511E15" w:rsidP="00511E15">
      <w:pPr>
        <w:widowControl w:val="0"/>
        <w:ind w:firstLine="567"/>
        <w:jc w:val="both"/>
        <w:rPr>
          <w:b/>
          <w:bCs/>
          <w:i/>
          <w:iCs/>
          <w:sz w:val="22"/>
          <w:szCs w:val="22"/>
        </w:rPr>
      </w:pPr>
      <w:r w:rsidRPr="00AB044C">
        <w:rPr>
          <w:b/>
          <w:bCs/>
          <w:i/>
          <w:iCs/>
          <w:sz w:val="22"/>
          <w:szCs w:val="22"/>
        </w:rPr>
        <w:t>На основании уведомления и данных, полученных от Эмитента, Платёжный агент рассчитывает суммы денежных средств, подлежащих выплате каждому из лиц, уполномоченных на получение сумм досрочного погашения по Биржевым облигациям, в пользу которых Эмитент перечислил необходимые денежные средства.</w:t>
      </w:r>
    </w:p>
    <w:p w:rsidR="00511E15" w:rsidRPr="00AB044C" w:rsidRDefault="00511E15" w:rsidP="00511E15">
      <w:pPr>
        <w:widowControl w:val="0"/>
        <w:ind w:firstLine="567"/>
        <w:jc w:val="both"/>
        <w:rPr>
          <w:b/>
          <w:bCs/>
          <w:i/>
          <w:iCs/>
          <w:sz w:val="22"/>
          <w:szCs w:val="22"/>
        </w:rPr>
      </w:pPr>
      <w:r w:rsidRPr="00AB044C">
        <w:rPr>
          <w:b/>
          <w:bCs/>
          <w:i/>
          <w:iCs/>
          <w:sz w:val="22"/>
          <w:szCs w:val="22"/>
        </w:rPr>
        <w:t>В случае, если одно лицо уполномочено на получение сумм досрочного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511E15" w:rsidRPr="00AB044C" w:rsidRDefault="00511E15" w:rsidP="00511E15">
      <w:pPr>
        <w:widowControl w:val="0"/>
        <w:ind w:firstLine="567"/>
        <w:jc w:val="both"/>
        <w:rPr>
          <w:b/>
          <w:bCs/>
          <w:i/>
          <w:iCs/>
          <w:sz w:val="22"/>
          <w:szCs w:val="22"/>
        </w:rPr>
      </w:pPr>
      <w:r w:rsidRPr="00AB044C">
        <w:rPr>
          <w:b/>
          <w:bCs/>
          <w:i/>
          <w:iCs/>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511E15" w:rsidRPr="00AB044C" w:rsidRDefault="00511E15" w:rsidP="00511E15">
      <w:pPr>
        <w:widowControl w:val="0"/>
        <w:ind w:firstLine="567"/>
        <w:jc w:val="both"/>
        <w:rPr>
          <w:b/>
          <w:bCs/>
          <w:i/>
          <w:iCs/>
          <w:sz w:val="22"/>
          <w:szCs w:val="22"/>
        </w:rPr>
      </w:pPr>
      <w:r w:rsidRPr="00AB044C">
        <w:rPr>
          <w:b/>
          <w:bCs/>
          <w:i/>
          <w:iCs/>
          <w:sz w:val="22"/>
          <w:szCs w:val="22"/>
        </w:rPr>
        <w:t>Обязательства Эмитента по уплате сумм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511E15" w:rsidRPr="00AB044C" w:rsidRDefault="00511E15" w:rsidP="00511E15">
      <w:pPr>
        <w:ind w:firstLine="567"/>
        <w:jc w:val="both"/>
        <w:rPr>
          <w:b/>
          <w:bCs/>
          <w:i/>
          <w:iCs/>
          <w:sz w:val="22"/>
          <w:szCs w:val="22"/>
        </w:rPr>
      </w:pPr>
      <w:r w:rsidRPr="00AB044C">
        <w:rPr>
          <w:b/>
          <w:bCs/>
          <w:i/>
          <w:iCs/>
          <w:sz w:val="22"/>
          <w:szCs w:val="22"/>
        </w:rPr>
        <w:t>Эмитент раскрывает информацию об итогах досрочного погашения Биржевых облигаций (в том числе о количестве досрочно погашенных Биржевых облигаций)</w:t>
      </w:r>
      <w:r w:rsidRPr="00AB044C">
        <w:rPr>
          <w:sz w:val="22"/>
          <w:szCs w:val="22"/>
        </w:rPr>
        <w:t xml:space="preserve"> </w:t>
      </w:r>
      <w:r w:rsidRPr="00AB044C">
        <w:rPr>
          <w:b/>
          <w:bCs/>
          <w:i/>
          <w:iCs/>
          <w:sz w:val="22"/>
          <w:szCs w:val="22"/>
        </w:rPr>
        <w:t xml:space="preserve">в сроки и порядке, предусмотренные п. 11 Решения о выпуске ценных бумаг. </w:t>
      </w:r>
    </w:p>
    <w:p w:rsidR="00511E15" w:rsidRPr="00AB044C" w:rsidRDefault="00511E15" w:rsidP="00511E15">
      <w:pPr>
        <w:adjustRightInd w:val="0"/>
        <w:ind w:firstLine="567"/>
        <w:jc w:val="both"/>
        <w:rPr>
          <w:b/>
          <w:bCs/>
          <w:i/>
          <w:iCs/>
          <w:color w:val="000000"/>
          <w:sz w:val="22"/>
          <w:szCs w:val="22"/>
        </w:rPr>
      </w:pPr>
    </w:p>
    <w:p w:rsidR="00511E15" w:rsidRPr="00AB044C" w:rsidRDefault="00511E15" w:rsidP="00511E15">
      <w:pPr>
        <w:ind w:firstLine="539"/>
        <w:jc w:val="both"/>
        <w:rPr>
          <w:sz w:val="22"/>
          <w:szCs w:val="22"/>
        </w:rPr>
      </w:pPr>
      <w:r w:rsidRPr="00AB044C">
        <w:rPr>
          <w:b/>
          <w:bCs/>
          <w:i/>
          <w:iCs/>
          <w:color w:val="000000"/>
          <w:sz w:val="22"/>
          <w:szCs w:val="22"/>
        </w:rPr>
        <w:t xml:space="preserve">Б) </w:t>
      </w:r>
      <w:r w:rsidRPr="00AB044C">
        <w:rPr>
          <w:b/>
          <w:bCs/>
          <w:i/>
          <w:iCs/>
          <w:sz w:val="22"/>
          <w:szCs w:val="22"/>
        </w:rPr>
        <w:t>В случае, если Биржевые облигации будут включены в Котировальный список «В», их владельцы приобретут право предъявить их к досрочному погашению в случае делистинга этих Биржевых облигаций на всех фондовых биржах, включивших эти Биржевые облигации в Котировальные списки.</w:t>
      </w:r>
    </w:p>
    <w:p w:rsidR="00511E15" w:rsidRPr="00AB044C" w:rsidRDefault="00511E15" w:rsidP="00511E15">
      <w:pPr>
        <w:widowControl w:val="0"/>
        <w:ind w:firstLine="567"/>
        <w:jc w:val="both"/>
        <w:rPr>
          <w:b/>
          <w:bCs/>
          <w:i/>
          <w:iCs/>
          <w:sz w:val="22"/>
          <w:szCs w:val="22"/>
        </w:rPr>
      </w:pPr>
      <w:r w:rsidRPr="00AB044C">
        <w:rPr>
          <w:b/>
          <w:bCs/>
          <w:i/>
          <w:iCs/>
          <w:sz w:val="22"/>
          <w:szCs w:val="22"/>
        </w:rPr>
        <w:t xml:space="preserve">При досрочном погашении Биржевых облигаций Эмитент выплачивает владельцу Биржевых облигаций или иному лицу, уполномоченному на получение сумм погашения, 100% (Сто процентов) номинальной стоимости Биржевых облигаций. При этом дополнительно выплачивается накопленный купонный доход (далее – НКД), рассчитанный на дату исполнения обязательств по </w:t>
      </w:r>
      <w:r w:rsidRPr="00AB044C">
        <w:rPr>
          <w:b/>
          <w:bCs/>
          <w:i/>
          <w:iCs/>
          <w:sz w:val="22"/>
          <w:szCs w:val="22"/>
        </w:rPr>
        <w:lastRenderedPageBreak/>
        <w:t>досрочному погашению Биржевых облигаций в порядке, установленном Решением о выпуске ценных бумаг и Проспектом ценных бумаг.</w:t>
      </w:r>
    </w:p>
    <w:p w:rsidR="00511E15" w:rsidRPr="00AB044C" w:rsidRDefault="00511E15" w:rsidP="00511E15">
      <w:pPr>
        <w:ind w:firstLine="539"/>
        <w:jc w:val="both"/>
        <w:rPr>
          <w:b/>
          <w:bCs/>
          <w:i/>
          <w:iCs/>
          <w:sz w:val="22"/>
          <w:szCs w:val="22"/>
        </w:rPr>
      </w:pPr>
      <w:r w:rsidRPr="00AB044C">
        <w:rPr>
          <w:b/>
          <w:bCs/>
          <w:i/>
          <w:iCs/>
          <w:sz w:val="22"/>
          <w:szCs w:val="22"/>
        </w:rPr>
        <w:t>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511E15" w:rsidRPr="00AB044C" w:rsidRDefault="00511E15" w:rsidP="00511E15">
      <w:pPr>
        <w:ind w:firstLine="539"/>
        <w:jc w:val="both"/>
        <w:rPr>
          <w:b/>
          <w:bCs/>
          <w:i/>
          <w:iCs/>
          <w:sz w:val="22"/>
          <w:szCs w:val="22"/>
        </w:rPr>
      </w:pPr>
    </w:p>
    <w:p w:rsidR="00511E15" w:rsidRPr="00AB044C" w:rsidRDefault="00511E15" w:rsidP="00511E15">
      <w:pPr>
        <w:widowControl w:val="0"/>
        <w:adjustRightInd w:val="0"/>
        <w:ind w:firstLine="540"/>
        <w:jc w:val="both"/>
        <w:rPr>
          <w:color w:val="000000"/>
          <w:sz w:val="22"/>
          <w:szCs w:val="22"/>
        </w:rPr>
      </w:pPr>
      <w:r w:rsidRPr="00AB044C">
        <w:rPr>
          <w:color w:val="000000"/>
          <w:sz w:val="22"/>
          <w:szCs w:val="22"/>
        </w:rPr>
        <w:t>Досрочное погашение Биржевых облигаций производится платежным агентом по поручению и за счет Эмитента (далее - "</w:t>
      </w:r>
      <w:r w:rsidRPr="00AB044C">
        <w:rPr>
          <w:b/>
          <w:bCs/>
          <w:color w:val="000000"/>
          <w:sz w:val="22"/>
          <w:szCs w:val="22"/>
        </w:rPr>
        <w:t>Платежный агент</w:t>
      </w:r>
      <w:r w:rsidRPr="00AB044C">
        <w:rPr>
          <w:color w:val="000000"/>
          <w:sz w:val="22"/>
          <w:szCs w:val="22"/>
        </w:rPr>
        <w:t>"), функции которого выполняет:</w:t>
      </w:r>
    </w:p>
    <w:p w:rsidR="00511E15" w:rsidRPr="00AB044C" w:rsidRDefault="00511E15" w:rsidP="00511E15">
      <w:pPr>
        <w:jc w:val="both"/>
        <w:rPr>
          <w:color w:val="000000"/>
          <w:sz w:val="22"/>
          <w:szCs w:val="22"/>
        </w:rPr>
      </w:pPr>
      <w:r w:rsidRPr="00AB044C">
        <w:rPr>
          <w:color w:val="000000"/>
          <w:sz w:val="22"/>
          <w:szCs w:val="22"/>
        </w:rPr>
        <w:t xml:space="preserve">Полное фирменное наименование: </w:t>
      </w:r>
      <w:r w:rsidRPr="00AB044C">
        <w:rPr>
          <w:b/>
          <w:bCs/>
          <w:i/>
          <w:iCs/>
          <w:sz w:val="22"/>
          <w:szCs w:val="22"/>
        </w:rPr>
        <w:t>Закрытое акционерное общество «Национальный депозитарный центр»</w:t>
      </w:r>
    </w:p>
    <w:p w:rsidR="00511E15" w:rsidRPr="00AB044C" w:rsidRDefault="00511E15" w:rsidP="00511E15">
      <w:pPr>
        <w:jc w:val="both"/>
        <w:rPr>
          <w:color w:val="000000"/>
          <w:sz w:val="22"/>
          <w:szCs w:val="22"/>
        </w:rPr>
      </w:pPr>
      <w:r w:rsidRPr="00AB044C">
        <w:rPr>
          <w:color w:val="000000"/>
          <w:sz w:val="22"/>
          <w:szCs w:val="22"/>
        </w:rPr>
        <w:t xml:space="preserve">Сокращенное фирменное наименование: </w:t>
      </w:r>
      <w:r w:rsidRPr="00AB044C">
        <w:rPr>
          <w:b/>
          <w:bCs/>
          <w:i/>
          <w:iCs/>
          <w:sz w:val="22"/>
          <w:szCs w:val="22"/>
        </w:rPr>
        <w:t>ЗАО НДЦ</w:t>
      </w:r>
    </w:p>
    <w:p w:rsidR="00511E15" w:rsidRPr="00AB044C" w:rsidRDefault="00511E15" w:rsidP="00511E15">
      <w:pPr>
        <w:autoSpaceDE/>
        <w:autoSpaceDN/>
        <w:jc w:val="both"/>
        <w:rPr>
          <w:b/>
          <w:bCs/>
          <w:i/>
          <w:iCs/>
          <w:sz w:val="22"/>
          <w:szCs w:val="22"/>
        </w:rPr>
      </w:pPr>
      <w:r w:rsidRPr="00AB044C">
        <w:rPr>
          <w:sz w:val="22"/>
          <w:szCs w:val="22"/>
        </w:rPr>
        <w:t xml:space="preserve">Место нахождения: </w:t>
      </w:r>
      <w:r w:rsidRPr="00AB044C">
        <w:rPr>
          <w:b/>
          <w:bCs/>
          <w:i/>
          <w:iCs/>
          <w:sz w:val="22"/>
          <w:szCs w:val="22"/>
        </w:rPr>
        <w:t>г. Москва, Средний Кисловский переулок, дом 1/13, строение 4</w:t>
      </w:r>
    </w:p>
    <w:p w:rsidR="00511E15" w:rsidRPr="00AB044C" w:rsidRDefault="00511E15" w:rsidP="00511E15">
      <w:pPr>
        <w:widowControl w:val="0"/>
        <w:jc w:val="both"/>
        <w:rPr>
          <w:sz w:val="22"/>
          <w:szCs w:val="22"/>
        </w:rPr>
      </w:pPr>
      <w:r w:rsidRPr="00AB044C">
        <w:rPr>
          <w:sz w:val="22"/>
          <w:szCs w:val="22"/>
        </w:rPr>
        <w:t xml:space="preserve">Почтовый адрес: </w:t>
      </w:r>
      <w:r w:rsidRPr="00AB044C">
        <w:rPr>
          <w:b/>
          <w:bCs/>
          <w:i/>
          <w:iCs/>
          <w:sz w:val="22"/>
          <w:szCs w:val="22"/>
        </w:rPr>
        <w:t>105062, г. Москва, ул. Машкова, дом 13, строение 1</w:t>
      </w:r>
    </w:p>
    <w:p w:rsidR="00511E15" w:rsidRPr="00AB044C" w:rsidRDefault="00511E15" w:rsidP="00511E15">
      <w:pPr>
        <w:widowControl w:val="0"/>
        <w:ind w:firstLine="567"/>
        <w:jc w:val="both"/>
        <w:rPr>
          <w:b/>
          <w:bCs/>
          <w:i/>
          <w:iCs/>
          <w:color w:val="000000"/>
          <w:sz w:val="22"/>
          <w:szCs w:val="22"/>
        </w:rPr>
      </w:pPr>
      <w:r w:rsidRPr="00AB044C">
        <w:rPr>
          <w:b/>
          <w:bCs/>
          <w:i/>
          <w:iCs/>
          <w:color w:val="000000"/>
          <w:sz w:val="22"/>
          <w:szCs w:val="22"/>
        </w:rPr>
        <w:t>Если дата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511E15" w:rsidRPr="00AB044C" w:rsidRDefault="00511E15" w:rsidP="00511E15">
      <w:pPr>
        <w:adjustRightInd w:val="0"/>
        <w:ind w:firstLine="567"/>
        <w:jc w:val="both"/>
        <w:rPr>
          <w:b/>
          <w:bCs/>
          <w:i/>
          <w:iCs/>
          <w:sz w:val="22"/>
          <w:szCs w:val="22"/>
        </w:rPr>
      </w:pPr>
      <w:r w:rsidRPr="00AB044C">
        <w:rPr>
          <w:b/>
          <w:bCs/>
          <w:i/>
          <w:iCs/>
          <w:sz w:val="22"/>
          <w:szCs w:val="22"/>
        </w:rPr>
        <w:t>На дату досрочного погашения выпуска величина НКД по Биржевой облигации рассчитывается по следующей формуле:</w:t>
      </w:r>
    </w:p>
    <w:p w:rsidR="00511E15" w:rsidRPr="00AB044C" w:rsidRDefault="00511E15" w:rsidP="00511E15">
      <w:pPr>
        <w:jc w:val="both"/>
        <w:rPr>
          <w:color w:val="000000"/>
          <w:sz w:val="22"/>
          <w:szCs w:val="22"/>
        </w:rPr>
      </w:pPr>
      <w:r w:rsidRPr="00AB044C">
        <w:rPr>
          <w:color w:val="000000"/>
          <w:sz w:val="22"/>
          <w:szCs w:val="22"/>
        </w:rPr>
        <w:t xml:space="preserve">Порядок определения накопленного купонного дохода по Биржевым облигациям: </w:t>
      </w:r>
    </w:p>
    <w:p w:rsidR="00511E15" w:rsidRPr="00AB044C" w:rsidRDefault="00511E15" w:rsidP="00511E15">
      <w:pPr>
        <w:ind w:firstLine="708"/>
        <w:jc w:val="both"/>
        <w:rPr>
          <w:b/>
          <w:bCs/>
          <w:i/>
          <w:iCs/>
          <w:color w:val="000000"/>
          <w:spacing w:val="-1"/>
          <w:kern w:val="65535"/>
          <w:position w:val="-1"/>
          <w:sz w:val="22"/>
          <w:szCs w:val="22"/>
          <w:lang w:val="fr-FR"/>
        </w:rPr>
      </w:pPr>
      <w:r w:rsidRPr="00AB044C">
        <w:rPr>
          <w:b/>
          <w:bCs/>
          <w:i/>
          <w:iCs/>
          <w:color w:val="000000"/>
          <w:spacing w:val="-1"/>
          <w:kern w:val="65535"/>
          <w:position w:val="-1"/>
          <w:sz w:val="22"/>
          <w:szCs w:val="22"/>
        </w:rPr>
        <w:t>НКД</w:t>
      </w:r>
      <w:r w:rsidRPr="00AB044C">
        <w:rPr>
          <w:b/>
          <w:bCs/>
          <w:i/>
          <w:iCs/>
          <w:color w:val="000000"/>
          <w:spacing w:val="-1"/>
          <w:kern w:val="65535"/>
          <w:position w:val="-1"/>
          <w:sz w:val="22"/>
          <w:szCs w:val="22"/>
          <w:lang w:val="fr-FR"/>
        </w:rPr>
        <w:t xml:space="preserve"> = Cj * Nom * (T - T(j -1))/ 365/ 100%,</w:t>
      </w:r>
    </w:p>
    <w:p w:rsidR="00511E15" w:rsidRPr="00AB044C" w:rsidRDefault="00511E15" w:rsidP="00511E15">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где</w:t>
      </w:r>
    </w:p>
    <w:p w:rsidR="00511E15" w:rsidRPr="00AB044C" w:rsidRDefault="00511E15" w:rsidP="00511E15">
      <w:pPr>
        <w:ind w:left="709" w:hanging="1"/>
        <w:jc w:val="both"/>
        <w:rPr>
          <w:b/>
          <w:bCs/>
          <w:i/>
          <w:iCs/>
          <w:color w:val="000000"/>
          <w:spacing w:val="-1"/>
          <w:kern w:val="65535"/>
          <w:position w:val="-1"/>
          <w:sz w:val="22"/>
          <w:szCs w:val="22"/>
        </w:rPr>
      </w:pPr>
      <w:r w:rsidRPr="00AB044C">
        <w:rPr>
          <w:b/>
          <w:bCs/>
          <w:i/>
          <w:iCs/>
          <w:color w:val="000000"/>
          <w:spacing w:val="-1"/>
          <w:kern w:val="65535"/>
          <w:position w:val="-1"/>
          <w:sz w:val="22"/>
          <w:szCs w:val="22"/>
        </w:rPr>
        <w:t>j - порядковый номер купонного периода, j=1, 2, 3.6;</w:t>
      </w:r>
    </w:p>
    <w:p w:rsidR="00511E15" w:rsidRPr="00AB044C" w:rsidRDefault="00511E15" w:rsidP="00511E15">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НКД – накопленный купонный доход, в рублях;</w:t>
      </w:r>
    </w:p>
    <w:p w:rsidR="00511E15" w:rsidRPr="00AB044C" w:rsidRDefault="00511E15" w:rsidP="00511E15">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Nom –номинальная стоимость одной </w:t>
      </w:r>
      <w:r w:rsidRPr="00AB044C">
        <w:rPr>
          <w:b/>
          <w:bCs/>
          <w:i/>
          <w:iCs/>
          <w:spacing w:val="-1"/>
          <w:kern w:val="65535"/>
          <w:position w:val="-1"/>
          <w:sz w:val="22"/>
          <w:szCs w:val="22"/>
        </w:rPr>
        <w:t>Биржевой облигации</w:t>
      </w:r>
      <w:r w:rsidRPr="00AB044C">
        <w:rPr>
          <w:b/>
          <w:bCs/>
          <w:i/>
          <w:iCs/>
          <w:color w:val="000000"/>
          <w:spacing w:val="-1"/>
          <w:kern w:val="65535"/>
          <w:position w:val="-1"/>
          <w:sz w:val="22"/>
          <w:szCs w:val="22"/>
        </w:rPr>
        <w:t>, в рублях;</w:t>
      </w:r>
    </w:p>
    <w:p w:rsidR="00511E15" w:rsidRPr="00AB044C" w:rsidRDefault="00511E15" w:rsidP="00511E15">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C j - размер процентной ставки j-того купона, в процентах годовых;</w:t>
      </w:r>
    </w:p>
    <w:p w:rsidR="00511E15" w:rsidRPr="00AB044C" w:rsidRDefault="00511E15" w:rsidP="00511E15">
      <w:pPr>
        <w:ind w:left="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T(j -1) - дата начала j-того купонного периода (для случая первого купонного периода Т (j-1) – это дата начала размещения </w:t>
      </w:r>
      <w:r w:rsidRPr="00AB044C">
        <w:rPr>
          <w:b/>
          <w:bCs/>
          <w:i/>
          <w:iCs/>
          <w:spacing w:val="-1"/>
          <w:kern w:val="65535"/>
          <w:position w:val="-1"/>
          <w:sz w:val="22"/>
          <w:szCs w:val="22"/>
        </w:rPr>
        <w:t>Биржевых облигаций</w:t>
      </w:r>
      <w:r w:rsidRPr="00AB044C">
        <w:rPr>
          <w:b/>
          <w:bCs/>
          <w:i/>
          <w:iCs/>
          <w:color w:val="000000"/>
          <w:spacing w:val="-1"/>
          <w:kern w:val="65535"/>
          <w:position w:val="-1"/>
          <w:sz w:val="22"/>
          <w:szCs w:val="22"/>
        </w:rPr>
        <w:t>);</w:t>
      </w:r>
    </w:p>
    <w:p w:rsidR="00511E15" w:rsidRPr="00AB044C" w:rsidRDefault="00511E15" w:rsidP="00511E15">
      <w:pPr>
        <w:ind w:firstLine="708"/>
        <w:jc w:val="both"/>
        <w:rPr>
          <w:b/>
          <w:bCs/>
          <w:i/>
          <w:iCs/>
          <w:color w:val="000000"/>
          <w:spacing w:val="-1"/>
          <w:kern w:val="65535"/>
          <w:position w:val="-1"/>
          <w:sz w:val="22"/>
          <w:szCs w:val="22"/>
        </w:rPr>
      </w:pPr>
      <w:r w:rsidRPr="00AB044C">
        <w:rPr>
          <w:b/>
          <w:bCs/>
          <w:i/>
          <w:iCs/>
          <w:color w:val="000000"/>
          <w:spacing w:val="-1"/>
          <w:kern w:val="65535"/>
          <w:position w:val="-1"/>
          <w:sz w:val="22"/>
          <w:szCs w:val="22"/>
        </w:rPr>
        <w:t xml:space="preserve">T - дата расчета накопленного купонного дохода внутри j-го купонного периода, являющаяся датой досрочного погашения </w:t>
      </w:r>
      <w:r w:rsidRPr="00AB044C">
        <w:rPr>
          <w:b/>
          <w:bCs/>
          <w:i/>
          <w:iCs/>
          <w:spacing w:val="-1"/>
          <w:kern w:val="65535"/>
          <w:position w:val="-1"/>
          <w:sz w:val="22"/>
          <w:szCs w:val="22"/>
        </w:rPr>
        <w:t>Биржевых облигаций</w:t>
      </w:r>
      <w:r w:rsidRPr="00AB044C">
        <w:rPr>
          <w:b/>
          <w:bCs/>
          <w:i/>
          <w:iCs/>
          <w:color w:val="000000"/>
          <w:spacing w:val="-1"/>
          <w:kern w:val="65535"/>
          <w:position w:val="-1"/>
          <w:sz w:val="22"/>
          <w:szCs w:val="22"/>
        </w:rPr>
        <w:t>.</w:t>
      </w:r>
    </w:p>
    <w:p w:rsidR="00511E15" w:rsidRPr="00AB044C" w:rsidRDefault="00511E15" w:rsidP="00511E15">
      <w:pPr>
        <w:ind w:firstLine="567"/>
        <w:jc w:val="both"/>
        <w:rPr>
          <w:color w:val="000000"/>
          <w:sz w:val="22"/>
          <w:szCs w:val="22"/>
        </w:rPr>
      </w:pPr>
      <w:r w:rsidRPr="00AB044C">
        <w:rPr>
          <w:b/>
          <w:bCs/>
          <w:i/>
          <w:iCs/>
          <w:color w:val="000000"/>
          <w:sz w:val="22"/>
          <w:szCs w:val="22"/>
        </w:rPr>
        <w: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511E15" w:rsidRPr="00AB044C" w:rsidRDefault="00511E15" w:rsidP="00511E15">
      <w:pPr>
        <w:widowControl w:val="0"/>
        <w:ind w:firstLine="567"/>
        <w:jc w:val="both"/>
        <w:rPr>
          <w:b/>
          <w:bCs/>
          <w:i/>
          <w:iCs/>
          <w:color w:val="000000"/>
          <w:sz w:val="22"/>
          <w:szCs w:val="22"/>
        </w:rPr>
      </w:pPr>
      <w:r w:rsidRPr="00AB044C">
        <w:rPr>
          <w:b/>
          <w:bCs/>
          <w:i/>
          <w:iCs/>
          <w:color w:val="000000"/>
          <w:sz w:val="22"/>
          <w:szCs w:val="22"/>
        </w:rPr>
        <w:t>Выплата номинальной стоимости Биржевых облигаций и накопленного купонного дохода при их досрочном погашении производится в рублях Российской Федерации в безналичном порядке.</w:t>
      </w:r>
    </w:p>
    <w:p w:rsidR="00511E15" w:rsidRPr="00AB044C" w:rsidRDefault="00511E15" w:rsidP="00511E15">
      <w:pPr>
        <w:ind w:firstLine="567"/>
        <w:jc w:val="both"/>
        <w:rPr>
          <w:sz w:val="22"/>
          <w:szCs w:val="22"/>
        </w:rPr>
      </w:pPr>
    </w:p>
    <w:p w:rsidR="00511E15" w:rsidRPr="00AB044C" w:rsidRDefault="00511E15" w:rsidP="00511E15">
      <w:pPr>
        <w:ind w:firstLine="567"/>
        <w:jc w:val="both"/>
        <w:rPr>
          <w:sz w:val="22"/>
          <w:szCs w:val="22"/>
        </w:rPr>
      </w:pPr>
      <w:r w:rsidRPr="00AB044C">
        <w:rPr>
          <w:sz w:val="22"/>
          <w:szCs w:val="22"/>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511E15" w:rsidRPr="00AB044C" w:rsidRDefault="00511E15" w:rsidP="00511E15">
      <w:pPr>
        <w:adjustRightInd w:val="0"/>
        <w:ind w:firstLine="567"/>
        <w:jc w:val="both"/>
        <w:rPr>
          <w:sz w:val="22"/>
          <w:szCs w:val="22"/>
        </w:rPr>
      </w:pPr>
      <w:r w:rsidRPr="00AB044C">
        <w:rPr>
          <w:sz w:val="22"/>
          <w:szCs w:val="22"/>
        </w:rPr>
        <w:t xml:space="preserve">Дата начала досрочного погашения Биржевых облигаций по требованию владельцев Биржевых облигаций: </w:t>
      </w:r>
    </w:p>
    <w:p w:rsidR="00511E15" w:rsidRPr="00AB044C" w:rsidRDefault="00511E15" w:rsidP="00511E15">
      <w:pPr>
        <w:adjustRightInd w:val="0"/>
        <w:ind w:firstLine="567"/>
        <w:jc w:val="both"/>
        <w:rPr>
          <w:b/>
          <w:bCs/>
          <w:i/>
          <w:iCs/>
          <w:sz w:val="22"/>
          <w:szCs w:val="22"/>
        </w:rPr>
      </w:pPr>
      <w:r w:rsidRPr="00AB044C">
        <w:rPr>
          <w:b/>
          <w:bCs/>
          <w:i/>
          <w:iCs/>
          <w:sz w:val="22"/>
          <w:szCs w:val="22"/>
        </w:rPr>
        <w:t>Биржевые облигации досрочно погашаются по требованию их владельцев в дату, наступающую через 30 рабочих дней с момента получения Эмитентом соответствующего уведомления фондовой биржи о принятии решения о делистинге Биржевых облигаций, в случае если Биржевые облигации Эмитента не входят в Котировальные списки других фондовых бирж.</w:t>
      </w:r>
    </w:p>
    <w:p w:rsidR="00511E15" w:rsidRPr="00AB044C" w:rsidRDefault="00511E15" w:rsidP="00511E15">
      <w:pPr>
        <w:widowControl w:val="0"/>
        <w:ind w:firstLine="567"/>
        <w:jc w:val="both"/>
        <w:rPr>
          <w:b/>
          <w:bCs/>
          <w:i/>
          <w:iCs/>
          <w:sz w:val="22"/>
          <w:szCs w:val="22"/>
        </w:rPr>
      </w:pPr>
      <w:r w:rsidRPr="00AB044C">
        <w:rPr>
          <w:b/>
          <w:bCs/>
          <w:i/>
          <w:iCs/>
          <w:sz w:val="22"/>
          <w:szCs w:val="22"/>
        </w:rPr>
        <w:t>Заявления, содержащие требование о досрочном погашении Биржевых облигаций, должны быть направлены Эмитенту в течение 15 (Пятнадцать) рабочих дней, с момента раскрытия информации о досрочном погашении в ленте новостей.</w:t>
      </w:r>
    </w:p>
    <w:p w:rsidR="00511E15" w:rsidRPr="00AB044C" w:rsidRDefault="00511E15" w:rsidP="00511E15">
      <w:pPr>
        <w:ind w:firstLine="540"/>
        <w:jc w:val="both"/>
        <w:rPr>
          <w:sz w:val="22"/>
          <w:szCs w:val="22"/>
        </w:rPr>
      </w:pPr>
      <w:r w:rsidRPr="00AB044C">
        <w:rPr>
          <w:sz w:val="22"/>
          <w:szCs w:val="22"/>
        </w:rPr>
        <w:t xml:space="preserve">Дата окончания досрочного погашения Биржевых облигаций по требованию владельцев Биржевых облигаций: </w:t>
      </w:r>
    </w:p>
    <w:p w:rsidR="00511E15" w:rsidRPr="00AB044C" w:rsidRDefault="00511E15" w:rsidP="00511E15">
      <w:pPr>
        <w:ind w:firstLine="540"/>
        <w:jc w:val="both"/>
        <w:rPr>
          <w:sz w:val="22"/>
          <w:szCs w:val="22"/>
        </w:rPr>
      </w:pPr>
      <w:r w:rsidRPr="00AB044C">
        <w:rPr>
          <w:b/>
          <w:bCs/>
          <w:i/>
          <w:iCs/>
          <w:sz w:val="22"/>
          <w:szCs w:val="22"/>
        </w:rPr>
        <w:t>Даты начала и окончания досрочного погашения Биржевых облигаций по требованию владельцев Биржевых облигаций совпадают.</w:t>
      </w:r>
    </w:p>
    <w:p w:rsidR="00511E15" w:rsidRPr="00AB044C" w:rsidRDefault="00511E15" w:rsidP="00511E15">
      <w:pPr>
        <w:ind w:firstLine="567"/>
        <w:jc w:val="both"/>
        <w:rPr>
          <w:sz w:val="22"/>
          <w:szCs w:val="22"/>
        </w:rPr>
      </w:pPr>
    </w:p>
    <w:p w:rsidR="00511E15" w:rsidRPr="00AB044C" w:rsidRDefault="00511E15" w:rsidP="00511E15">
      <w:pPr>
        <w:ind w:firstLine="567"/>
        <w:jc w:val="both"/>
        <w:rPr>
          <w:sz w:val="22"/>
          <w:szCs w:val="22"/>
        </w:rPr>
      </w:pPr>
      <w:r w:rsidRPr="00AB044C">
        <w:rPr>
          <w:sz w:val="22"/>
          <w:szCs w:val="22"/>
        </w:rPr>
        <w:t>порядок раскрытия эмитентом информации о досрочном погашении облигаций</w:t>
      </w:r>
    </w:p>
    <w:p w:rsidR="00511E15" w:rsidRPr="00AB044C" w:rsidRDefault="00511E15" w:rsidP="00511E15">
      <w:pPr>
        <w:adjustRightInd w:val="0"/>
        <w:ind w:firstLine="567"/>
        <w:jc w:val="both"/>
        <w:rPr>
          <w:b/>
          <w:bCs/>
          <w:i/>
          <w:iCs/>
          <w:sz w:val="22"/>
          <w:szCs w:val="22"/>
        </w:rPr>
      </w:pPr>
      <w:r w:rsidRPr="00AB044C">
        <w:rPr>
          <w:b/>
          <w:bCs/>
          <w:i/>
          <w:iCs/>
          <w:sz w:val="22"/>
          <w:szCs w:val="22"/>
        </w:rPr>
        <w:lastRenderedPageBreak/>
        <w:t>Сообщение о получении Эмитентом от фондовой биржи уведомления о принятии решения о делистинге Биржевых облигаций, в случае если Биржевые облигации Эмитента не входят в котировальные списки других фондовых бирж, и о досрочном погашении Биржевых облигаций публикуется Эмитентом как «Сообщение о сведениях, которые могут оказать существенное влияние на стоимость ценных бумаг акционерного общества» в следующие сроки с даты получения Эмитентом от фондовой биржи уведомления о принятии решения о делистинге Биржевых облигаций:</w:t>
      </w:r>
    </w:p>
    <w:p w:rsidR="00511E15" w:rsidRPr="00AB044C" w:rsidRDefault="00511E15" w:rsidP="00511E15">
      <w:pPr>
        <w:numPr>
          <w:ilvl w:val="0"/>
          <w:numId w:val="8"/>
        </w:numPr>
        <w:jc w:val="both"/>
        <w:rPr>
          <w:b/>
          <w:bCs/>
          <w:i/>
          <w:iCs/>
          <w:sz w:val="22"/>
          <w:szCs w:val="22"/>
        </w:rPr>
      </w:pPr>
      <w:r w:rsidRPr="00AB044C">
        <w:rPr>
          <w:b/>
          <w:bCs/>
          <w:i/>
          <w:iCs/>
          <w:sz w:val="22"/>
          <w:szCs w:val="22"/>
        </w:rPr>
        <w:t>в ленте новостей - не позднее 1 (Одного) дня</w:t>
      </w:r>
    </w:p>
    <w:p w:rsidR="00511E15" w:rsidRPr="00AB044C" w:rsidRDefault="00511E15" w:rsidP="00511E15">
      <w:pPr>
        <w:numPr>
          <w:ilvl w:val="0"/>
          <w:numId w:val="8"/>
        </w:numPr>
        <w:jc w:val="both"/>
        <w:rPr>
          <w:sz w:val="22"/>
          <w:szCs w:val="22"/>
        </w:rPr>
      </w:pPr>
      <w:r w:rsidRPr="00AB044C">
        <w:rPr>
          <w:b/>
          <w:bCs/>
          <w:i/>
          <w:iCs/>
          <w:sz w:val="22"/>
          <w:szCs w:val="22"/>
        </w:rPr>
        <w:t>на странице Эмитента в сети Интернет по адресу http:/www.pharmacychain366.ru - не позднее 2 (Двух) дней;</w:t>
      </w:r>
    </w:p>
    <w:p w:rsidR="00511E15" w:rsidRPr="00AB044C" w:rsidRDefault="00511E15" w:rsidP="00511E15">
      <w:pPr>
        <w:adjustRightInd w:val="0"/>
        <w:ind w:firstLine="540"/>
        <w:jc w:val="both"/>
        <w:rPr>
          <w:b/>
          <w:bCs/>
          <w:i/>
          <w:iCs/>
          <w:sz w:val="22"/>
          <w:szCs w:val="22"/>
        </w:rPr>
      </w:pPr>
      <w:r w:rsidRPr="00AB044C">
        <w:rPr>
          <w:b/>
          <w:bCs/>
          <w:i/>
          <w:iCs/>
          <w:sz w:val="22"/>
          <w:szCs w:val="22"/>
        </w:rPr>
        <w:t>Указанное сообщение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w:t>
      </w:r>
    </w:p>
    <w:p w:rsidR="00511E15" w:rsidRPr="00AB044C" w:rsidRDefault="00511E15" w:rsidP="00511E15">
      <w:pPr>
        <w:adjustRightInd w:val="0"/>
        <w:ind w:firstLine="567"/>
        <w:jc w:val="both"/>
        <w:rPr>
          <w:b/>
          <w:bCs/>
          <w:i/>
          <w:iCs/>
          <w:sz w:val="22"/>
          <w:szCs w:val="22"/>
        </w:rPr>
      </w:pPr>
      <w:r w:rsidRPr="00AB044C">
        <w:rPr>
          <w:b/>
          <w:bCs/>
          <w:i/>
          <w:iCs/>
          <w:sz w:val="22"/>
          <w:szCs w:val="22"/>
        </w:rPr>
        <w:t>Также Эмитент обязан направить в НДЦ уведомление о том, что фондовая биржа прислала ему уведомление о принятии решения о делистинге Биржевых облигаций, в случае если Биржевые облигации Эмитента не входят в котировальные списки других фондовых бирж, о том, что Эмитент принимает Требования о досрочном погашении Биржевых облигаций и о дате досрочного погашения Биржевых облигаций.</w:t>
      </w:r>
    </w:p>
    <w:p w:rsidR="00511E15" w:rsidRPr="00AB044C" w:rsidRDefault="00511E15" w:rsidP="00511E15">
      <w:pPr>
        <w:ind w:firstLine="539"/>
        <w:jc w:val="both"/>
        <w:rPr>
          <w:sz w:val="22"/>
          <w:szCs w:val="22"/>
        </w:rPr>
      </w:pPr>
    </w:p>
    <w:p w:rsidR="00511E15" w:rsidRPr="00AB044C" w:rsidRDefault="00511E15" w:rsidP="00511E15">
      <w:pPr>
        <w:ind w:firstLine="539"/>
        <w:jc w:val="both"/>
        <w:rPr>
          <w:sz w:val="22"/>
          <w:szCs w:val="22"/>
        </w:rPr>
      </w:pPr>
      <w:r w:rsidRPr="00AB044C">
        <w:rPr>
          <w:sz w:val="22"/>
          <w:szCs w:val="22"/>
        </w:rPr>
        <w:t>порядок досрочного погашения Биржевых облигаций по требованию их владельцев</w:t>
      </w:r>
    </w:p>
    <w:p w:rsidR="00511E15" w:rsidRPr="00AB044C" w:rsidRDefault="00511E15" w:rsidP="00511E15">
      <w:pPr>
        <w:jc w:val="both"/>
        <w:rPr>
          <w:sz w:val="22"/>
          <w:szCs w:val="22"/>
        </w:rPr>
      </w:pPr>
    </w:p>
    <w:p w:rsidR="00511E15" w:rsidRPr="00AB044C" w:rsidRDefault="00511E15" w:rsidP="00511E15">
      <w:pPr>
        <w:adjustRightInd w:val="0"/>
        <w:ind w:firstLine="567"/>
        <w:jc w:val="both"/>
        <w:rPr>
          <w:b/>
          <w:bCs/>
          <w:i/>
          <w:iCs/>
          <w:sz w:val="22"/>
          <w:szCs w:val="22"/>
        </w:rPr>
      </w:pPr>
      <w:r w:rsidRPr="00AB044C">
        <w:rPr>
          <w:b/>
          <w:bCs/>
          <w:i/>
          <w:iCs/>
          <w:sz w:val="22"/>
          <w:szCs w:val="22"/>
        </w:rPr>
        <w:t>Презюмируется, что депоненты НДЦ надлежащим образом уполномочены получать суммы досрочного погашения по Биржевым облигациям и/или совершать иные действия необходимые для досрочного погашения Биржевых облигаций в пользу владельцев Биржевых облигаций.</w:t>
      </w:r>
    </w:p>
    <w:p w:rsidR="00511E15" w:rsidRPr="00AB044C" w:rsidRDefault="00511E15" w:rsidP="00511E15">
      <w:pPr>
        <w:adjustRightInd w:val="0"/>
        <w:ind w:firstLine="567"/>
        <w:jc w:val="both"/>
        <w:rPr>
          <w:b/>
          <w:bCs/>
          <w:i/>
          <w:iCs/>
          <w:sz w:val="22"/>
          <w:szCs w:val="22"/>
        </w:rPr>
      </w:pPr>
      <w:r w:rsidRPr="00AB044C">
        <w:rPr>
          <w:b/>
          <w:bCs/>
          <w:i/>
          <w:iCs/>
          <w:sz w:val="22"/>
          <w:szCs w:val="22"/>
        </w:rPr>
        <w:t xml:space="preserve">Депонент НДЦ либо номинальный держатель - депонент НДЦ, уполномоченный владельцем Биржевых облигаций совершать действия, направленные на досрочное погашение Биржевых облигаций, подает в НДЦ поручение на перевод Биржевых облигаций, подлежащих досрочному погашению, в раздел своего счета депо, предназначенный для учета Биржевых облигаций, подлежащих досрочному погашению. </w:t>
      </w:r>
    </w:p>
    <w:p w:rsidR="00511E15" w:rsidRPr="00AB044C" w:rsidRDefault="00511E15" w:rsidP="00511E15">
      <w:pPr>
        <w:adjustRightInd w:val="0"/>
        <w:ind w:firstLine="567"/>
        <w:jc w:val="both"/>
        <w:rPr>
          <w:b/>
          <w:bCs/>
          <w:i/>
          <w:iCs/>
          <w:sz w:val="22"/>
          <w:szCs w:val="22"/>
        </w:rPr>
      </w:pPr>
      <w:r w:rsidRPr="00AB044C">
        <w:rPr>
          <w:b/>
          <w:bCs/>
          <w:i/>
          <w:iCs/>
          <w:sz w:val="22"/>
          <w:szCs w:val="22"/>
        </w:rPr>
        <w:t>Затем 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НДЦ либо номинальный держатель - депонент НДЦ) представляет Эмитенту письменное Требование о досрочном погашении Биржевых облигаций с приложением следующих документов:</w:t>
      </w:r>
    </w:p>
    <w:p w:rsidR="00511E15" w:rsidRPr="00AB044C" w:rsidRDefault="00511E15" w:rsidP="00511E15">
      <w:pPr>
        <w:adjustRightInd w:val="0"/>
        <w:ind w:firstLine="567"/>
        <w:jc w:val="both"/>
        <w:rPr>
          <w:b/>
          <w:bCs/>
          <w:i/>
          <w:iCs/>
          <w:sz w:val="22"/>
          <w:szCs w:val="22"/>
        </w:rPr>
      </w:pPr>
      <w:r w:rsidRPr="00AB044C">
        <w:rPr>
          <w:b/>
          <w:bCs/>
          <w:i/>
          <w:iCs/>
          <w:sz w:val="22"/>
          <w:szCs w:val="22"/>
        </w:rPr>
        <w:t>-</w:t>
      </w:r>
      <w:r w:rsidRPr="00AB044C">
        <w:rPr>
          <w:b/>
          <w:bCs/>
          <w:i/>
          <w:iCs/>
          <w:sz w:val="22"/>
          <w:szCs w:val="22"/>
        </w:rPr>
        <w:tab/>
        <w:t>Копия отчета НДЦ об операциях по счету депо владельца (номинального держателя) Биржевых облигаций о переводе Биржевых облигаций в раздел своего счета депо, предназначенный для учета Биржевых облигаций, подлежащих досрочному погашению;</w:t>
      </w:r>
    </w:p>
    <w:p w:rsidR="00511E15" w:rsidRPr="00AB044C" w:rsidRDefault="00511E15" w:rsidP="00511E15">
      <w:pPr>
        <w:adjustRightInd w:val="0"/>
        <w:ind w:firstLine="567"/>
        <w:jc w:val="both"/>
        <w:rPr>
          <w:b/>
          <w:bCs/>
          <w:i/>
          <w:iCs/>
          <w:sz w:val="22"/>
          <w:szCs w:val="22"/>
        </w:rPr>
      </w:pPr>
      <w:r w:rsidRPr="00AB044C">
        <w:rPr>
          <w:b/>
          <w:bCs/>
          <w:i/>
          <w:iCs/>
          <w:sz w:val="22"/>
          <w:szCs w:val="22"/>
        </w:rPr>
        <w:t>- копия выписки по счету депо владельца Биржевых облигаций;</w:t>
      </w:r>
    </w:p>
    <w:p w:rsidR="00511E15" w:rsidRPr="00AB044C" w:rsidRDefault="00511E15" w:rsidP="00511E15">
      <w:pPr>
        <w:adjustRightInd w:val="0"/>
        <w:ind w:firstLine="567"/>
        <w:jc w:val="both"/>
        <w:rPr>
          <w:b/>
          <w:bCs/>
          <w:i/>
          <w:iCs/>
          <w:sz w:val="22"/>
          <w:szCs w:val="22"/>
        </w:rPr>
      </w:pPr>
      <w:r w:rsidRPr="00AB044C">
        <w:rPr>
          <w:b/>
          <w:bCs/>
          <w:i/>
          <w:iCs/>
          <w:sz w:val="22"/>
          <w:szCs w:val="22"/>
        </w:rPr>
        <w:t>-</w:t>
      </w:r>
      <w:r w:rsidRPr="00AB044C">
        <w:rPr>
          <w:b/>
          <w:bCs/>
          <w:i/>
          <w:iCs/>
          <w:sz w:val="22"/>
          <w:szCs w:val="22"/>
        </w:rPr>
        <w:tab/>
        <w:t>документов, подтверждающих полномочия лиц, подписавших требование от имени владельца Биржевых облигаций (в случае предъявления требования представителем владельца Биржевых облигаций).</w:t>
      </w:r>
    </w:p>
    <w:p w:rsidR="00511E15" w:rsidRPr="00AB044C" w:rsidRDefault="00511E15" w:rsidP="00511E15">
      <w:pPr>
        <w:adjustRightInd w:val="0"/>
        <w:ind w:firstLine="567"/>
        <w:jc w:val="both"/>
        <w:rPr>
          <w:b/>
          <w:bCs/>
          <w:i/>
          <w:iCs/>
          <w:sz w:val="22"/>
          <w:szCs w:val="22"/>
        </w:rPr>
      </w:pPr>
      <w:r w:rsidRPr="00AB044C">
        <w:rPr>
          <w:b/>
          <w:bCs/>
          <w:i/>
          <w:iCs/>
          <w:sz w:val="22"/>
          <w:szCs w:val="22"/>
        </w:rPr>
        <w:t>Требование должно содержать наименование события, давшее право владельцу Биржевых облигаций на досрочное погашение, а также:</w:t>
      </w:r>
    </w:p>
    <w:p w:rsidR="00511E15" w:rsidRPr="00AB044C" w:rsidRDefault="00511E15" w:rsidP="00511E15">
      <w:pPr>
        <w:adjustRightInd w:val="0"/>
        <w:ind w:firstLine="567"/>
        <w:jc w:val="both"/>
        <w:rPr>
          <w:b/>
          <w:bCs/>
          <w:i/>
          <w:iCs/>
          <w:sz w:val="22"/>
          <w:szCs w:val="22"/>
        </w:rPr>
      </w:pPr>
      <w:r w:rsidRPr="00AB044C">
        <w:rPr>
          <w:b/>
          <w:bCs/>
          <w:i/>
          <w:iCs/>
          <w:sz w:val="22"/>
          <w:szCs w:val="22"/>
        </w:rPr>
        <w:t>а) полное наименование (Ф.И.О. для физического лица) лица, уполномоченного получать суммы погашения по Биржевым облигациям.</w:t>
      </w:r>
    </w:p>
    <w:p w:rsidR="00511E15" w:rsidRPr="00AB044C" w:rsidRDefault="00511E15" w:rsidP="00511E15">
      <w:pPr>
        <w:adjustRightInd w:val="0"/>
        <w:ind w:firstLine="567"/>
        <w:jc w:val="both"/>
        <w:rPr>
          <w:b/>
          <w:bCs/>
          <w:i/>
          <w:iCs/>
          <w:sz w:val="22"/>
          <w:szCs w:val="22"/>
        </w:rPr>
      </w:pPr>
      <w:r w:rsidRPr="00AB044C">
        <w:rPr>
          <w:b/>
          <w:bCs/>
          <w:i/>
          <w:iCs/>
          <w:sz w:val="22"/>
          <w:szCs w:val="22"/>
        </w:rPr>
        <w:t>б) количество Биржевых облигаций, учитываемых на счете депо лица, уполномоченного получать суммы погашения по Биржевым облигациям;</w:t>
      </w:r>
    </w:p>
    <w:p w:rsidR="00511E15" w:rsidRPr="00AB044C" w:rsidRDefault="00511E15" w:rsidP="00511E15">
      <w:pPr>
        <w:adjustRightInd w:val="0"/>
        <w:ind w:firstLine="567"/>
        <w:jc w:val="both"/>
        <w:rPr>
          <w:b/>
          <w:bCs/>
          <w:i/>
          <w:iCs/>
          <w:sz w:val="22"/>
          <w:szCs w:val="22"/>
        </w:rPr>
      </w:pPr>
      <w:r w:rsidRPr="00AB044C">
        <w:rPr>
          <w:b/>
          <w:bCs/>
          <w:i/>
          <w:iCs/>
          <w:sz w:val="22"/>
          <w:szCs w:val="22"/>
        </w:rPr>
        <w:t>в) место нахождения и почтовый адрес лица, уполномоченного получать суммы погашения по Биржевым облигациям;</w:t>
      </w:r>
    </w:p>
    <w:p w:rsidR="00511E15" w:rsidRPr="00AB044C" w:rsidRDefault="00511E15" w:rsidP="00511E15">
      <w:pPr>
        <w:adjustRightInd w:val="0"/>
        <w:ind w:firstLine="567"/>
        <w:jc w:val="both"/>
        <w:rPr>
          <w:b/>
          <w:bCs/>
          <w:i/>
          <w:iCs/>
          <w:sz w:val="22"/>
          <w:szCs w:val="22"/>
        </w:rPr>
      </w:pPr>
      <w:r w:rsidRPr="00AB044C">
        <w:rPr>
          <w:b/>
          <w:bCs/>
          <w:i/>
          <w:iCs/>
          <w:sz w:val="22"/>
          <w:szCs w:val="22"/>
        </w:rPr>
        <w:t xml:space="preserve">г) наименование и реквизиты банковского счёта лица, уполномоченного получать суммы погашения по Биржевым облигациям, а именно: </w:t>
      </w:r>
    </w:p>
    <w:p w:rsidR="00511E15" w:rsidRPr="00AB044C" w:rsidRDefault="00511E15" w:rsidP="00511E15">
      <w:pPr>
        <w:adjustRightInd w:val="0"/>
        <w:ind w:firstLine="567"/>
        <w:jc w:val="both"/>
        <w:rPr>
          <w:b/>
          <w:bCs/>
          <w:i/>
          <w:iCs/>
          <w:sz w:val="22"/>
          <w:szCs w:val="22"/>
        </w:rPr>
      </w:pPr>
      <w:r w:rsidRPr="00AB044C">
        <w:rPr>
          <w:b/>
          <w:bCs/>
          <w:i/>
          <w:iCs/>
          <w:sz w:val="22"/>
          <w:szCs w:val="22"/>
        </w:rPr>
        <w:t>- номер счета;</w:t>
      </w:r>
    </w:p>
    <w:p w:rsidR="00511E15" w:rsidRPr="00AB044C" w:rsidRDefault="00511E15" w:rsidP="00511E15">
      <w:pPr>
        <w:adjustRightInd w:val="0"/>
        <w:ind w:firstLine="567"/>
        <w:jc w:val="both"/>
        <w:rPr>
          <w:b/>
          <w:bCs/>
          <w:i/>
          <w:iCs/>
          <w:sz w:val="22"/>
          <w:szCs w:val="22"/>
        </w:rPr>
      </w:pPr>
      <w:r w:rsidRPr="00AB044C">
        <w:rPr>
          <w:b/>
          <w:bCs/>
          <w:i/>
          <w:iCs/>
          <w:sz w:val="22"/>
          <w:szCs w:val="22"/>
        </w:rPr>
        <w:t>- наименование банка (с указанием города банка), в котором открыт счет;</w:t>
      </w:r>
    </w:p>
    <w:p w:rsidR="00511E15" w:rsidRPr="00AB044C" w:rsidRDefault="00511E15" w:rsidP="00511E15">
      <w:pPr>
        <w:adjustRightInd w:val="0"/>
        <w:ind w:firstLine="567"/>
        <w:jc w:val="both"/>
        <w:rPr>
          <w:b/>
          <w:bCs/>
          <w:i/>
          <w:iCs/>
          <w:sz w:val="22"/>
          <w:szCs w:val="22"/>
        </w:rPr>
      </w:pPr>
      <w:r w:rsidRPr="00AB044C">
        <w:rPr>
          <w:b/>
          <w:bCs/>
          <w:i/>
          <w:iCs/>
          <w:sz w:val="22"/>
          <w:szCs w:val="22"/>
        </w:rPr>
        <w:t>- корреспондентский счет банка, в котором открыт счет;</w:t>
      </w:r>
    </w:p>
    <w:p w:rsidR="00511E15" w:rsidRPr="00AB044C" w:rsidRDefault="00511E15" w:rsidP="00511E15">
      <w:pPr>
        <w:adjustRightInd w:val="0"/>
        <w:ind w:firstLine="567"/>
        <w:jc w:val="both"/>
        <w:rPr>
          <w:b/>
          <w:bCs/>
          <w:i/>
          <w:iCs/>
          <w:sz w:val="22"/>
          <w:szCs w:val="22"/>
        </w:rPr>
      </w:pPr>
      <w:r w:rsidRPr="00AB044C">
        <w:rPr>
          <w:b/>
          <w:bCs/>
          <w:i/>
          <w:iCs/>
          <w:sz w:val="22"/>
          <w:szCs w:val="22"/>
        </w:rPr>
        <w:t>- банковский идентификационный код банка, в котором открыт счет.</w:t>
      </w:r>
    </w:p>
    <w:p w:rsidR="00511E15" w:rsidRPr="00AB044C" w:rsidRDefault="00511E15" w:rsidP="00511E15">
      <w:pPr>
        <w:adjustRightInd w:val="0"/>
        <w:ind w:firstLine="567"/>
        <w:jc w:val="both"/>
        <w:rPr>
          <w:b/>
          <w:bCs/>
          <w:i/>
          <w:iCs/>
          <w:sz w:val="22"/>
          <w:szCs w:val="22"/>
        </w:rPr>
      </w:pPr>
      <w:r w:rsidRPr="00AB044C">
        <w:rPr>
          <w:b/>
          <w:bCs/>
          <w:i/>
          <w:iCs/>
          <w:sz w:val="22"/>
          <w:szCs w:val="22"/>
        </w:rPr>
        <w:t>д) идентификационный номер налогоплательщика (ИНН) лица, уполномоченного получать суммы погашения по Биржевым облигациям;</w:t>
      </w:r>
    </w:p>
    <w:p w:rsidR="00511E15" w:rsidRPr="00AB044C" w:rsidRDefault="00511E15" w:rsidP="00511E15">
      <w:pPr>
        <w:adjustRightInd w:val="0"/>
        <w:ind w:firstLine="567"/>
        <w:jc w:val="both"/>
        <w:rPr>
          <w:b/>
          <w:bCs/>
          <w:i/>
          <w:iCs/>
          <w:sz w:val="22"/>
          <w:szCs w:val="22"/>
        </w:rPr>
      </w:pPr>
      <w:r w:rsidRPr="00AB044C">
        <w:rPr>
          <w:b/>
          <w:bCs/>
          <w:i/>
          <w:iCs/>
          <w:sz w:val="22"/>
          <w:szCs w:val="22"/>
        </w:rPr>
        <w:t>е) налоговый статус лица, уполномоченного получать суммы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511E15" w:rsidRPr="00AB044C" w:rsidRDefault="00511E15" w:rsidP="00511E15">
      <w:pPr>
        <w:adjustRightInd w:val="0"/>
        <w:ind w:firstLine="567"/>
        <w:jc w:val="both"/>
        <w:rPr>
          <w:b/>
          <w:bCs/>
          <w:i/>
          <w:iCs/>
          <w:sz w:val="22"/>
          <w:szCs w:val="22"/>
        </w:rPr>
      </w:pPr>
      <w:r w:rsidRPr="00AB044C">
        <w:rPr>
          <w:b/>
          <w:bCs/>
          <w:i/>
          <w:iCs/>
          <w:sz w:val="22"/>
          <w:szCs w:val="22"/>
        </w:rPr>
        <w:lastRenderedPageBreak/>
        <w:t>ж) код причины постановки на учет (КПП) лица, уполномоченного получать суммы погашения по Биржевым облигациям;</w:t>
      </w:r>
    </w:p>
    <w:p w:rsidR="00511E15" w:rsidRPr="00AB044C" w:rsidRDefault="00511E15" w:rsidP="00511E15">
      <w:pPr>
        <w:adjustRightInd w:val="0"/>
        <w:ind w:firstLine="567"/>
        <w:jc w:val="both"/>
        <w:rPr>
          <w:b/>
          <w:bCs/>
          <w:i/>
          <w:iCs/>
          <w:sz w:val="22"/>
          <w:szCs w:val="22"/>
        </w:rPr>
      </w:pPr>
      <w:r w:rsidRPr="00AB044C">
        <w:rPr>
          <w:b/>
          <w:bCs/>
          <w:i/>
          <w:iCs/>
          <w:sz w:val="22"/>
          <w:szCs w:val="22"/>
        </w:rPr>
        <w:t>з) код ОКПО;</w:t>
      </w:r>
    </w:p>
    <w:p w:rsidR="00511E15" w:rsidRPr="00AB044C" w:rsidRDefault="00511E15" w:rsidP="00511E15">
      <w:pPr>
        <w:adjustRightInd w:val="0"/>
        <w:ind w:firstLine="567"/>
        <w:jc w:val="both"/>
        <w:rPr>
          <w:b/>
          <w:bCs/>
          <w:i/>
          <w:iCs/>
          <w:sz w:val="22"/>
          <w:szCs w:val="22"/>
        </w:rPr>
      </w:pPr>
      <w:r w:rsidRPr="00AB044C">
        <w:rPr>
          <w:b/>
          <w:bCs/>
          <w:i/>
          <w:iCs/>
          <w:sz w:val="22"/>
          <w:szCs w:val="22"/>
        </w:rPr>
        <w:t>и) код ОКВЭД;</w:t>
      </w:r>
    </w:p>
    <w:p w:rsidR="00511E15" w:rsidRPr="00AB044C" w:rsidRDefault="00511E15" w:rsidP="00511E15">
      <w:pPr>
        <w:adjustRightInd w:val="0"/>
        <w:ind w:firstLine="567"/>
        <w:jc w:val="both"/>
        <w:rPr>
          <w:b/>
          <w:bCs/>
          <w:i/>
          <w:iCs/>
          <w:sz w:val="22"/>
          <w:szCs w:val="22"/>
        </w:rPr>
      </w:pPr>
      <w:r w:rsidRPr="00AB044C">
        <w:rPr>
          <w:b/>
          <w:bCs/>
          <w:i/>
          <w:iCs/>
          <w:sz w:val="22"/>
          <w:szCs w:val="22"/>
        </w:rPr>
        <w:t>к) БИК (для кредитных организаций).</w:t>
      </w:r>
    </w:p>
    <w:p w:rsidR="00511E15" w:rsidRPr="00AB044C" w:rsidRDefault="00511E15" w:rsidP="00511E15">
      <w:pPr>
        <w:adjustRightInd w:val="0"/>
        <w:ind w:firstLine="720"/>
        <w:jc w:val="both"/>
        <w:rPr>
          <w:b/>
          <w:bCs/>
          <w:i/>
          <w:iCs/>
          <w:sz w:val="22"/>
          <w:szCs w:val="22"/>
        </w:rPr>
      </w:pPr>
      <w:r w:rsidRPr="00AB044C">
        <w:rPr>
          <w:b/>
          <w:bCs/>
          <w:i/>
          <w:iCs/>
          <w:sz w:val="22"/>
          <w:szCs w:val="22"/>
        </w:rPr>
        <w:t>Юридические лица – нерезиденты Российской Федерации и физические лица – нерезиденты Российской федерации обязаны указать в Требовании следующую информацию:</w:t>
      </w:r>
    </w:p>
    <w:p w:rsidR="00511E15" w:rsidRPr="00AB044C" w:rsidRDefault="00511E15" w:rsidP="00511E15">
      <w:pPr>
        <w:numPr>
          <w:ilvl w:val="0"/>
          <w:numId w:val="7"/>
        </w:numPr>
        <w:autoSpaceDE/>
        <w:autoSpaceDN/>
        <w:jc w:val="both"/>
        <w:rPr>
          <w:b/>
          <w:bCs/>
          <w:i/>
          <w:iCs/>
          <w:sz w:val="22"/>
          <w:szCs w:val="22"/>
        </w:rPr>
      </w:pPr>
      <w:r w:rsidRPr="00AB044C">
        <w:rPr>
          <w:b/>
          <w:bCs/>
          <w:i/>
          <w:iCs/>
          <w:sz w:val="22"/>
          <w:szCs w:val="22"/>
        </w:rPr>
        <w:t>полное наименование/Ф.И.О. владельца Биржевых облигаций;</w:t>
      </w:r>
    </w:p>
    <w:p w:rsidR="00511E15" w:rsidRPr="00AB044C" w:rsidRDefault="00511E15" w:rsidP="00511E15">
      <w:pPr>
        <w:numPr>
          <w:ilvl w:val="0"/>
          <w:numId w:val="7"/>
        </w:numPr>
        <w:autoSpaceDE/>
        <w:autoSpaceDN/>
        <w:jc w:val="both"/>
        <w:rPr>
          <w:b/>
          <w:bCs/>
          <w:i/>
          <w:iCs/>
          <w:sz w:val="22"/>
          <w:szCs w:val="22"/>
        </w:rPr>
      </w:pPr>
      <w:r w:rsidRPr="00AB044C">
        <w:rPr>
          <w:b/>
          <w:bCs/>
          <w:i/>
          <w:iCs/>
          <w:sz w:val="22"/>
          <w:szCs w:val="22"/>
        </w:rPr>
        <w:t>количество принадлежащих владельцу Биржевых облигаций;</w:t>
      </w:r>
    </w:p>
    <w:p w:rsidR="00511E15" w:rsidRPr="00AB044C" w:rsidRDefault="00511E15" w:rsidP="00511E15">
      <w:pPr>
        <w:numPr>
          <w:ilvl w:val="0"/>
          <w:numId w:val="7"/>
        </w:numPr>
        <w:autoSpaceDE/>
        <w:autoSpaceDN/>
        <w:jc w:val="both"/>
        <w:rPr>
          <w:b/>
          <w:bCs/>
          <w:i/>
          <w:iCs/>
          <w:sz w:val="22"/>
          <w:szCs w:val="22"/>
        </w:rPr>
      </w:pPr>
      <w:r w:rsidRPr="00AB044C">
        <w:rPr>
          <w:b/>
          <w:bCs/>
          <w:i/>
          <w:iCs/>
          <w:sz w:val="22"/>
          <w:szCs w:val="22"/>
        </w:rPr>
        <w:t>полное наименование лица, уполномоченного получать суммы погашения по Биржевым облигациям;</w:t>
      </w:r>
    </w:p>
    <w:p w:rsidR="00511E15" w:rsidRPr="00AB044C" w:rsidRDefault="00511E15" w:rsidP="00511E15">
      <w:pPr>
        <w:numPr>
          <w:ilvl w:val="0"/>
          <w:numId w:val="7"/>
        </w:numPr>
        <w:autoSpaceDE/>
        <w:autoSpaceDN/>
        <w:jc w:val="both"/>
        <w:rPr>
          <w:b/>
          <w:bCs/>
          <w:i/>
          <w:iCs/>
          <w:sz w:val="22"/>
          <w:szCs w:val="22"/>
        </w:rPr>
      </w:pPr>
      <w:r w:rsidRPr="00AB044C">
        <w:rPr>
          <w:b/>
          <w:bCs/>
          <w:i/>
          <w:iCs/>
          <w:sz w:val="22"/>
          <w:szCs w:val="22"/>
        </w:rPr>
        <w:t>место нахождения (или регистрации – для физических лиц) и почтовый адрес, включая индекс, владельца Биржевых облигаций;</w:t>
      </w:r>
    </w:p>
    <w:p w:rsidR="00511E15" w:rsidRPr="00AB044C" w:rsidRDefault="00511E15" w:rsidP="00511E15">
      <w:pPr>
        <w:numPr>
          <w:ilvl w:val="0"/>
          <w:numId w:val="7"/>
        </w:numPr>
        <w:autoSpaceDE/>
        <w:autoSpaceDN/>
        <w:jc w:val="both"/>
        <w:rPr>
          <w:b/>
          <w:bCs/>
          <w:i/>
          <w:iCs/>
          <w:sz w:val="22"/>
          <w:szCs w:val="22"/>
        </w:rPr>
      </w:pPr>
      <w:r w:rsidRPr="00AB044C">
        <w:rPr>
          <w:b/>
          <w:bCs/>
          <w:i/>
          <w:iCs/>
          <w:sz w:val="22"/>
          <w:szCs w:val="22"/>
        </w:rPr>
        <w:t>реквизиты банковского счета лица, уполномоченного получать суммы погашения по Биржевым облигациям;</w:t>
      </w:r>
    </w:p>
    <w:p w:rsidR="00511E15" w:rsidRPr="00AB044C" w:rsidRDefault="00511E15" w:rsidP="00511E15">
      <w:pPr>
        <w:numPr>
          <w:ilvl w:val="0"/>
          <w:numId w:val="7"/>
        </w:numPr>
        <w:autoSpaceDE/>
        <w:autoSpaceDN/>
        <w:jc w:val="both"/>
        <w:rPr>
          <w:b/>
          <w:bCs/>
          <w:i/>
          <w:iCs/>
          <w:sz w:val="22"/>
          <w:szCs w:val="22"/>
        </w:rPr>
      </w:pPr>
      <w:r w:rsidRPr="00AB044C">
        <w:rPr>
          <w:b/>
          <w:bCs/>
          <w:i/>
          <w:iCs/>
          <w:sz w:val="22"/>
          <w:szCs w:val="22"/>
        </w:rPr>
        <w:t xml:space="preserve">идентификационный номер налогоплательщика (ИНН) владельца Биржевых облигаций; </w:t>
      </w:r>
    </w:p>
    <w:p w:rsidR="00511E15" w:rsidRPr="00AB044C" w:rsidRDefault="00511E15" w:rsidP="00511E15">
      <w:pPr>
        <w:numPr>
          <w:ilvl w:val="0"/>
          <w:numId w:val="7"/>
        </w:numPr>
        <w:autoSpaceDE/>
        <w:autoSpaceDN/>
        <w:jc w:val="both"/>
        <w:rPr>
          <w:b/>
          <w:bCs/>
          <w:i/>
          <w:iCs/>
          <w:sz w:val="22"/>
          <w:szCs w:val="22"/>
        </w:rPr>
      </w:pPr>
      <w:r w:rsidRPr="00AB044C">
        <w:rPr>
          <w:b/>
          <w:bCs/>
          <w:i/>
          <w:iCs/>
          <w:sz w:val="22"/>
          <w:szCs w:val="22"/>
        </w:rPr>
        <w:t>налоговый статус владельца биржевых облигаций;</w:t>
      </w:r>
    </w:p>
    <w:p w:rsidR="00511E15" w:rsidRPr="00AB044C" w:rsidRDefault="00511E15" w:rsidP="00511E15">
      <w:pPr>
        <w:widowControl w:val="0"/>
        <w:adjustRightInd w:val="0"/>
        <w:jc w:val="both"/>
        <w:rPr>
          <w:b/>
          <w:bCs/>
          <w:i/>
          <w:iCs/>
          <w:sz w:val="22"/>
          <w:szCs w:val="22"/>
        </w:rPr>
      </w:pPr>
      <w:r w:rsidRPr="00AB044C">
        <w:rPr>
          <w:b/>
          <w:bCs/>
          <w:i/>
          <w:iCs/>
          <w:sz w:val="22"/>
          <w:szCs w:val="22"/>
        </w:rPr>
        <w:t>в случае если владельцем Биржевых облигаций является юридическое лицо-нерезидент:</w:t>
      </w:r>
    </w:p>
    <w:p w:rsidR="00511E15" w:rsidRPr="00AB044C" w:rsidRDefault="00511E15" w:rsidP="00511E15">
      <w:pPr>
        <w:widowControl w:val="0"/>
        <w:numPr>
          <w:ilvl w:val="0"/>
          <w:numId w:val="7"/>
        </w:numPr>
        <w:autoSpaceDE/>
        <w:autoSpaceDN/>
        <w:jc w:val="both"/>
        <w:rPr>
          <w:b/>
          <w:bCs/>
          <w:i/>
          <w:iCs/>
          <w:sz w:val="22"/>
          <w:szCs w:val="22"/>
        </w:rPr>
      </w:pPr>
      <w:r w:rsidRPr="00AB044C">
        <w:rPr>
          <w:b/>
          <w:bCs/>
          <w:i/>
          <w:iCs/>
          <w:sz w:val="22"/>
          <w:szCs w:val="22"/>
        </w:rPr>
        <w:t>код иностранной организации (КИО)</w:t>
      </w:r>
      <w:r w:rsidRPr="00AB044C">
        <w:rPr>
          <w:sz w:val="22"/>
          <w:szCs w:val="22"/>
        </w:rPr>
        <w:t xml:space="preserve"> </w:t>
      </w:r>
      <w:r w:rsidRPr="00AB044C">
        <w:rPr>
          <w:b/>
          <w:bCs/>
          <w:i/>
          <w:iCs/>
          <w:sz w:val="22"/>
          <w:szCs w:val="22"/>
        </w:rPr>
        <w:t>– при наличии;</w:t>
      </w:r>
    </w:p>
    <w:p w:rsidR="00511E15" w:rsidRPr="00AB044C" w:rsidRDefault="00511E15" w:rsidP="00511E15">
      <w:pPr>
        <w:widowControl w:val="0"/>
        <w:jc w:val="both"/>
        <w:rPr>
          <w:b/>
          <w:bCs/>
          <w:i/>
          <w:iCs/>
          <w:sz w:val="22"/>
          <w:szCs w:val="22"/>
        </w:rPr>
      </w:pPr>
    </w:p>
    <w:p w:rsidR="00511E15" w:rsidRPr="00AB044C" w:rsidRDefault="00511E15" w:rsidP="00511E15">
      <w:pPr>
        <w:widowControl w:val="0"/>
        <w:jc w:val="both"/>
        <w:rPr>
          <w:b/>
          <w:bCs/>
          <w:i/>
          <w:iCs/>
          <w:sz w:val="22"/>
          <w:szCs w:val="22"/>
        </w:rPr>
      </w:pPr>
      <w:r w:rsidRPr="00AB044C">
        <w:rPr>
          <w:b/>
          <w:bCs/>
          <w:i/>
          <w:iCs/>
          <w:sz w:val="22"/>
          <w:szCs w:val="22"/>
        </w:rPr>
        <w:t>в случае если владельцем Биржевых облигаций является физическое лицо:</w:t>
      </w:r>
    </w:p>
    <w:p w:rsidR="00511E15" w:rsidRPr="00AB044C" w:rsidRDefault="00511E15" w:rsidP="00511E15">
      <w:pPr>
        <w:widowControl w:val="0"/>
        <w:numPr>
          <w:ilvl w:val="0"/>
          <w:numId w:val="7"/>
        </w:numPr>
        <w:autoSpaceDE/>
        <w:autoSpaceDN/>
        <w:jc w:val="both"/>
        <w:rPr>
          <w:b/>
          <w:bCs/>
          <w:i/>
          <w:iCs/>
          <w:sz w:val="22"/>
          <w:szCs w:val="22"/>
        </w:rPr>
      </w:pPr>
      <w:r w:rsidRPr="00AB044C">
        <w:rPr>
          <w:b/>
          <w:bCs/>
          <w:i/>
          <w:iCs/>
          <w:sz w:val="22"/>
          <w:szCs w:val="22"/>
        </w:rPr>
        <w:t>вид, номер, дата и место выдачи документа, удостоверяющего личность владельца Биржевых облигаций, наименование органа, выдавшего документ;</w:t>
      </w:r>
    </w:p>
    <w:p w:rsidR="00511E15" w:rsidRPr="00AB044C" w:rsidRDefault="00511E15" w:rsidP="00511E15">
      <w:pPr>
        <w:widowControl w:val="0"/>
        <w:autoSpaceDE/>
        <w:autoSpaceDN/>
        <w:ind w:left="426"/>
        <w:jc w:val="both"/>
        <w:rPr>
          <w:b/>
          <w:bCs/>
          <w:i/>
          <w:iCs/>
          <w:sz w:val="22"/>
          <w:szCs w:val="22"/>
        </w:rPr>
      </w:pPr>
      <w:r w:rsidRPr="00AB044C">
        <w:rPr>
          <w:b/>
          <w:bCs/>
          <w:i/>
          <w:iCs/>
          <w:sz w:val="22"/>
          <w:szCs w:val="22"/>
        </w:rPr>
        <w:t>-</w:t>
      </w:r>
      <w:r w:rsidRPr="00AB044C">
        <w:rPr>
          <w:b/>
          <w:bCs/>
          <w:i/>
          <w:iCs/>
          <w:sz w:val="22"/>
          <w:szCs w:val="22"/>
          <w:lang w:val="en-US"/>
        </w:rPr>
        <w:t> </w:t>
      </w:r>
      <w:r w:rsidRPr="00AB044C">
        <w:rPr>
          <w:b/>
          <w:bCs/>
          <w:i/>
          <w:iCs/>
          <w:sz w:val="22"/>
          <w:szCs w:val="22"/>
        </w:rPr>
        <w:t>ИНН владельца Биржевых облигаций (при его наличии);</w:t>
      </w:r>
    </w:p>
    <w:p w:rsidR="00511E15" w:rsidRPr="00AB044C" w:rsidRDefault="00511E15" w:rsidP="00511E15">
      <w:pPr>
        <w:widowControl w:val="0"/>
        <w:autoSpaceDE/>
        <w:autoSpaceDN/>
        <w:ind w:left="426"/>
        <w:jc w:val="both"/>
        <w:rPr>
          <w:b/>
          <w:bCs/>
          <w:i/>
          <w:iCs/>
          <w:sz w:val="22"/>
          <w:szCs w:val="22"/>
        </w:rPr>
      </w:pPr>
      <w:r w:rsidRPr="00AB044C">
        <w:rPr>
          <w:b/>
          <w:bCs/>
          <w:i/>
          <w:iCs/>
          <w:sz w:val="22"/>
          <w:szCs w:val="22"/>
        </w:rPr>
        <w:t>- место регистрации и почтовый адрес, включая индекс владельца Биржевых облигаций;</w:t>
      </w:r>
    </w:p>
    <w:p w:rsidR="00511E15" w:rsidRPr="00AB044C" w:rsidRDefault="00511E15" w:rsidP="00511E15">
      <w:pPr>
        <w:widowControl w:val="0"/>
        <w:autoSpaceDE/>
        <w:autoSpaceDN/>
        <w:ind w:left="426"/>
        <w:jc w:val="both"/>
        <w:rPr>
          <w:b/>
          <w:bCs/>
          <w:i/>
          <w:iCs/>
          <w:sz w:val="22"/>
          <w:szCs w:val="22"/>
        </w:rPr>
      </w:pPr>
      <w:r w:rsidRPr="00AB044C">
        <w:rPr>
          <w:b/>
          <w:bCs/>
          <w:i/>
          <w:iCs/>
          <w:sz w:val="22"/>
          <w:szCs w:val="22"/>
        </w:rPr>
        <w:t>- номер свидетельства государственного пенсионного страхования владельца (при его наличии);</w:t>
      </w:r>
    </w:p>
    <w:p w:rsidR="00511E15" w:rsidRPr="00AB044C" w:rsidRDefault="00511E15" w:rsidP="00511E15">
      <w:pPr>
        <w:widowControl w:val="0"/>
        <w:numPr>
          <w:ilvl w:val="0"/>
          <w:numId w:val="7"/>
        </w:numPr>
        <w:autoSpaceDE/>
        <w:autoSpaceDN/>
        <w:jc w:val="both"/>
        <w:rPr>
          <w:b/>
          <w:bCs/>
          <w:i/>
          <w:iCs/>
          <w:sz w:val="22"/>
          <w:szCs w:val="22"/>
        </w:rPr>
      </w:pPr>
      <w:r w:rsidRPr="00AB044C">
        <w:rPr>
          <w:b/>
          <w:bCs/>
          <w:i/>
          <w:iCs/>
          <w:sz w:val="22"/>
          <w:szCs w:val="22"/>
        </w:rPr>
        <w:t>число, месяц и год рождения владельца Биржевых облигаций.</w:t>
      </w:r>
    </w:p>
    <w:p w:rsidR="00511E15" w:rsidRPr="00AB044C" w:rsidRDefault="00511E15" w:rsidP="00511E15">
      <w:pPr>
        <w:jc w:val="both"/>
        <w:rPr>
          <w:b/>
          <w:bCs/>
          <w:i/>
          <w:iCs/>
          <w:sz w:val="22"/>
          <w:szCs w:val="22"/>
        </w:rPr>
      </w:pPr>
      <w:r w:rsidRPr="00AB044C">
        <w:rPr>
          <w:b/>
          <w:bCs/>
          <w:i/>
          <w:iCs/>
          <w:sz w:val="22"/>
          <w:szCs w:val="22"/>
        </w:rPr>
        <w:t>Требование, содержащее положения о выплате наличных денег, не удовлетворяется.</w:t>
      </w:r>
    </w:p>
    <w:p w:rsidR="00511E15" w:rsidRPr="00AB044C" w:rsidRDefault="00511E15" w:rsidP="00511E15">
      <w:pPr>
        <w:ind w:firstLine="540"/>
        <w:jc w:val="both"/>
        <w:rPr>
          <w:b/>
          <w:bCs/>
          <w:i/>
          <w:iCs/>
          <w:color w:val="000000"/>
          <w:sz w:val="22"/>
          <w:szCs w:val="22"/>
        </w:rPr>
      </w:pPr>
      <w:r w:rsidRPr="00AB044C">
        <w:rPr>
          <w:b/>
          <w:bCs/>
          <w:i/>
          <w:iCs/>
          <w:color w:val="000000"/>
          <w:sz w:val="22"/>
          <w:szCs w:val="22"/>
        </w:rPr>
        <w:t>Эмитент не несет обязательств по досрочному погашению Биржевых облигаций по отношению:</w:t>
      </w:r>
    </w:p>
    <w:p w:rsidR="00511E15" w:rsidRPr="00AB044C" w:rsidRDefault="00511E15" w:rsidP="00511E15">
      <w:pPr>
        <w:ind w:firstLine="540"/>
        <w:jc w:val="both"/>
        <w:rPr>
          <w:b/>
          <w:bCs/>
          <w:i/>
          <w:iCs/>
          <w:color w:val="000000"/>
          <w:sz w:val="22"/>
          <w:szCs w:val="22"/>
        </w:rPr>
      </w:pPr>
      <w:r w:rsidRPr="00AB044C">
        <w:rPr>
          <w:b/>
          <w:bCs/>
          <w:i/>
          <w:iCs/>
          <w:color w:val="000000"/>
          <w:sz w:val="22"/>
          <w:szCs w:val="22"/>
        </w:rPr>
        <w:t>- к лицам, не представившим в указанный срок свои заявления;</w:t>
      </w:r>
    </w:p>
    <w:p w:rsidR="00511E15" w:rsidRPr="00AB044C" w:rsidRDefault="00511E15" w:rsidP="00511E15">
      <w:pPr>
        <w:ind w:firstLine="540"/>
        <w:jc w:val="both"/>
        <w:rPr>
          <w:b/>
          <w:bCs/>
          <w:i/>
          <w:iCs/>
          <w:color w:val="000000"/>
          <w:sz w:val="22"/>
          <w:szCs w:val="22"/>
        </w:rPr>
      </w:pPr>
      <w:r w:rsidRPr="00AB044C">
        <w:rPr>
          <w:b/>
          <w:bCs/>
          <w:i/>
          <w:iCs/>
          <w:color w:val="000000"/>
          <w:sz w:val="22"/>
          <w:szCs w:val="22"/>
        </w:rPr>
        <w:t>- к лицам, представившим заявление, не соответствующее установленным требованиям.</w:t>
      </w:r>
    </w:p>
    <w:p w:rsidR="00511E15" w:rsidRPr="00AB044C" w:rsidRDefault="00511E15" w:rsidP="00511E15">
      <w:pPr>
        <w:ind w:firstLine="567"/>
        <w:jc w:val="both"/>
        <w:rPr>
          <w:b/>
          <w:bCs/>
          <w:i/>
          <w:iCs/>
          <w:color w:val="000000"/>
          <w:sz w:val="22"/>
          <w:szCs w:val="22"/>
        </w:rPr>
      </w:pPr>
      <w:r w:rsidRPr="00AB044C">
        <w:rPr>
          <w:b/>
          <w:bCs/>
          <w:i/>
          <w:iCs/>
          <w:color w:val="000000"/>
          <w:sz w:val="22"/>
          <w:szCs w:val="22"/>
        </w:rPr>
        <w:t>Дополнительно к Требованию</w:t>
      </w:r>
      <w:r w:rsidRPr="00AB044C">
        <w:rPr>
          <w:b/>
          <w:bCs/>
          <w:i/>
          <w:iCs/>
          <w:sz w:val="22"/>
          <w:szCs w:val="22"/>
        </w:rPr>
        <w:t xml:space="preserve"> о досрочном погашении Биржевых облигаций</w:t>
      </w:r>
      <w:r w:rsidRPr="00AB044C">
        <w:rPr>
          <w:b/>
          <w:bCs/>
          <w:i/>
          <w:iCs/>
          <w:color w:val="000000"/>
          <w:sz w:val="22"/>
          <w:szCs w:val="22"/>
        </w:rPr>
        <w:t xml:space="preserve">,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w:t>
      </w:r>
      <w:r w:rsidRPr="00AB044C">
        <w:rPr>
          <w:b/>
          <w:bCs/>
          <w:i/>
          <w:iCs/>
          <w:sz w:val="22"/>
          <w:szCs w:val="22"/>
        </w:rPr>
        <w:t xml:space="preserve">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НДЦ либо номинальный держатель - депонент НДЦ) </w:t>
      </w:r>
      <w:r w:rsidRPr="00AB044C">
        <w:rPr>
          <w:b/>
          <w:bCs/>
          <w:i/>
          <w:iCs/>
          <w:color w:val="000000"/>
          <w:sz w:val="22"/>
          <w:szCs w:val="22"/>
        </w:rPr>
        <w:t>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511E15" w:rsidRPr="00AB044C" w:rsidRDefault="00511E15" w:rsidP="00511E15">
      <w:pPr>
        <w:ind w:firstLine="567"/>
        <w:jc w:val="both"/>
        <w:rPr>
          <w:b/>
          <w:bCs/>
          <w:i/>
          <w:iCs/>
          <w:sz w:val="22"/>
          <w:szCs w:val="22"/>
        </w:rPr>
      </w:pPr>
      <w:r w:rsidRPr="00AB044C">
        <w:rPr>
          <w:b/>
          <w:bCs/>
          <w:i/>
          <w:iCs/>
          <w:sz w:val="22"/>
          <w:szCs w:val="22"/>
        </w:rPr>
        <w:t>а) в случае если владельцем Биржевых облигаций является физическое лицо-нерезидент:</w:t>
      </w:r>
    </w:p>
    <w:p w:rsidR="00511E15" w:rsidRPr="00AB044C" w:rsidRDefault="00511E15" w:rsidP="00511E15">
      <w:pPr>
        <w:ind w:left="283" w:firstLine="567"/>
        <w:jc w:val="both"/>
        <w:rPr>
          <w:b/>
          <w:bCs/>
          <w:i/>
          <w:iCs/>
          <w:sz w:val="22"/>
          <w:szCs w:val="22"/>
        </w:rPr>
      </w:pPr>
      <w:r w:rsidRPr="00AB044C">
        <w:rPr>
          <w:b/>
          <w:bCs/>
          <w:i/>
          <w:iCs/>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511E15" w:rsidRPr="00AB044C" w:rsidRDefault="00511E15" w:rsidP="00511E15">
      <w:pPr>
        <w:ind w:left="283" w:firstLine="567"/>
        <w:jc w:val="both"/>
        <w:rPr>
          <w:b/>
          <w:bCs/>
          <w:i/>
          <w:iCs/>
          <w:sz w:val="22"/>
          <w:szCs w:val="22"/>
        </w:rPr>
      </w:pPr>
      <w:r w:rsidRPr="00AB044C">
        <w:rPr>
          <w:b/>
          <w:bCs/>
          <w:i/>
          <w:iCs/>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511E15" w:rsidRPr="00AB044C" w:rsidRDefault="00511E15" w:rsidP="00511E15">
      <w:pPr>
        <w:ind w:firstLine="567"/>
        <w:jc w:val="both"/>
        <w:rPr>
          <w:b/>
          <w:bCs/>
          <w:i/>
          <w:iCs/>
          <w:color w:val="000000"/>
          <w:sz w:val="22"/>
          <w:szCs w:val="22"/>
        </w:rPr>
      </w:pPr>
      <w:r w:rsidRPr="00AB044C">
        <w:rPr>
          <w:b/>
          <w:bCs/>
          <w:i/>
          <w:iCs/>
          <w:color w:val="000000"/>
          <w:sz w:val="22"/>
          <w:szCs w:val="22"/>
        </w:rPr>
        <w:t>б) в случае если владельцем Биржевых облигаций является юридическое лицо-нерезидент:</w:t>
      </w:r>
    </w:p>
    <w:p w:rsidR="00511E15" w:rsidRPr="00AB044C" w:rsidRDefault="00511E15" w:rsidP="00511E15">
      <w:pPr>
        <w:widowControl w:val="0"/>
        <w:ind w:firstLine="567"/>
        <w:jc w:val="both"/>
        <w:rPr>
          <w:b/>
          <w:bCs/>
          <w:i/>
          <w:iCs/>
          <w:sz w:val="22"/>
          <w:szCs w:val="22"/>
        </w:rPr>
      </w:pPr>
      <w:r w:rsidRPr="00AB044C">
        <w:rPr>
          <w:b/>
          <w:bCs/>
          <w:i/>
          <w:iCs/>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 (Подробно информация о необходимости перевода на русский язык приведена в Примечании к п. 9.4. «Порядок и срок выплаты дохода по биржевым облигациям, включая порядок и срок выплаты каждого купона»» Решения о выпуске ценных бумаг и п.9.1.2 Проспекта ценных бумаг.).</w:t>
      </w:r>
    </w:p>
    <w:p w:rsidR="00511E15" w:rsidRPr="00AB044C" w:rsidRDefault="00511E15" w:rsidP="00511E15">
      <w:pPr>
        <w:tabs>
          <w:tab w:val="num" w:pos="720"/>
        </w:tabs>
        <w:adjustRightInd w:val="0"/>
        <w:ind w:firstLine="567"/>
        <w:jc w:val="both"/>
        <w:rPr>
          <w:b/>
          <w:bCs/>
          <w:i/>
          <w:iCs/>
          <w:color w:val="000000"/>
          <w:sz w:val="22"/>
          <w:szCs w:val="22"/>
        </w:rPr>
      </w:pPr>
      <w:r w:rsidRPr="00AB044C">
        <w:rPr>
          <w:b/>
          <w:bCs/>
          <w:i/>
          <w:iCs/>
          <w:color w:val="000000"/>
          <w:sz w:val="22"/>
          <w:szCs w:val="22"/>
        </w:rPr>
        <w:t xml:space="preserve">в) в случае, если получателем дохода по Биржевым облигациям будет постоянное представительство юридического лица-нерезидента: </w:t>
      </w:r>
    </w:p>
    <w:p w:rsidR="00511E15" w:rsidRPr="00AB044C" w:rsidRDefault="00511E15" w:rsidP="00511E15">
      <w:pPr>
        <w:widowControl w:val="0"/>
        <w:ind w:firstLine="567"/>
        <w:jc w:val="both"/>
        <w:rPr>
          <w:b/>
          <w:bCs/>
          <w:i/>
          <w:iCs/>
          <w:sz w:val="22"/>
          <w:szCs w:val="22"/>
        </w:rPr>
      </w:pPr>
      <w:r w:rsidRPr="00AB044C">
        <w:rPr>
          <w:b/>
          <w:bCs/>
          <w:i/>
          <w:iCs/>
          <w:sz w:val="22"/>
          <w:szCs w:val="22"/>
        </w:rPr>
        <w:lastRenderedPageBreak/>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511E15" w:rsidRPr="00AB044C" w:rsidRDefault="00511E15" w:rsidP="00511E15">
      <w:pPr>
        <w:ind w:firstLine="567"/>
        <w:jc w:val="both"/>
        <w:rPr>
          <w:b/>
          <w:bCs/>
          <w:i/>
          <w:iCs/>
          <w:sz w:val="22"/>
          <w:szCs w:val="22"/>
        </w:rPr>
      </w:pPr>
      <w:r w:rsidRPr="00AB044C">
        <w:rPr>
          <w:b/>
          <w:bCs/>
          <w:i/>
          <w:iCs/>
          <w:sz w:val="22"/>
          <w:szCs w:val="22"/>
        </w:rPr>
        <w:t>г) В случае выплат российским гражданам, проживающим за пределами территории Российской Федерации, номинальному держателю – депоненту НДЦ необходимо предоставить НДЦ,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511E15" w:rsidRPr="00CD2CF9" w:rsidRDefault="00511E15" w:rsidP="00511E15">
      <w:pPr>
        <w:widowControl w:val="0"/>
        <w:ind w:firstLine="567"/>
        <w:jc w:val="both"/>
        <w:rPr>
          <w:b/>
          <w:bCs/>
          <w:i/>
          <w:iCs/>
          <w:color w:val="000000"/>
          <w:spacing w:val="4"/>
          <w:sz w:val="22"/>
          <w:szCs w:val="22"/>
        </w:rPr>
      </w:pPr>
      <w:r w:rsidRPr="00CD2CF9">
        <w:rPr>
          <w:b/>
          <w:bCs/>
          <w:i/>
          <w:iCs/>
          <w:color w:val="000000"/>
          <w:spacing w:val="4"/>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511E15" w:rsidRPr="00CD2CF9" w:rsidRDefault="00511E15" w:rsidP="00511E15">
      <w:pPr>
        <w:ind w:firstLine="567"/>
        <w:jc w:val="both"/>
        <w:rPr>
          <w:b/>
          <w:bCs/>
          <w:i/>
          <w:iCs/>
          <w:spacing w:val="4"/>
          <w:sz w:val="22"/>
          <w:szCs w:val="22"/>
          <w:lang w:eastAsia="en-US"/>
        </w:rPr>
      </w:pPr>
      <w:r w:rsidRPr="00CD2CF9">
        <w:rPr>
          <w:b/>
          <w:bCs/>
          <w:i/>
          <w:iCs/>
          <w:color w:val="000000"/>
          <w:spacing w:val="4"/>
          <w:sz w:val="22"/>
          <w:szCs w:val="22"/>
          <w:lang w:eastAsia="en-US"/>
        </w:rPr>
        <w:t xml:space="preserve">Требование предъявляется или направляется Эмитенту по месту нахождения Эмитента (Российская Федерация, 111250, Москва, ул. Красноказарменная, д. 14, корп. «К-Ж», строение 1) или по адресу </w:t>
      </w:r>
      <w:r w:rsidRPr="00CD2CF9">
        <w:rPr>
          <w:rFonts w:eastAsia="MS Mincho"/>
          <w:b/>
          <w:bCs/>
          <w:i/>
          <w:iCs/>
          <w:spacing w:val="4"/>
          <w:sz w:val="22"/>
          <w:szCs w:val="22"/>
          <w:lang w:eastAsia="en-US"/>
        </w:rPr>
        <w:t>для направления корреспонденции (</w:t>
      </w:r>
      <w:r w:rsidRPr="00CD2CF9">
        <w:rPr>
          <w:b/>
          <w:bCs/>
          <w:i/>
          <w:iCs/>
          <w:spacing w:val="4"/>
          <w:sz w:val="22"/>
          <w:szCs w:val="22"/>
          <w:lang w:eastAsia="en-US"/>
        </w:rPr>
        <w:t>Российская Федерация, 119530, Москва, Очаковское шоссе, дом 10, корп. 2, стр.1)</w:t>
      </w:r>
      <w:r w:rsidRPr="00CD2CF9">
        <w:rPr>
          <w:i/>
          <w:iCs/>
          <w:spacing w:val="4"/>
          <w:sz w:val="22"/>
          <w:szCs w:val="22"/>
          <w:lang w:eastAsia="en-US"/>
        </w:rPr>
        <w:t xml:space="preserve"> </w:t>
      </w:r>
      <w:r w:rsidRPr="00CD2CF9">
        <w:rPr>
          <w:b/>
          <w:bCs/>
          <w:i/>
          <w:iCs/>
          <w:spacing w:val="4"/>
          <w:sz w:val="22"/>
          <w:szCs w:val="22"/>
          <w:lang w:eastAsia="en-US"/>
        </w:rPr>
        <w:t>с 9 до 17 часов</w:t>
      </w:r>
      <w:r w:rsidRPr="00CD2CF9">
        <w:rPr>
          <w:i/>
          <w:iCs/>
          <w:spacing w:val="4"/>
          <w:sz w:val="22"/>
          <w:szCs w:val="22"/>
          <w:lang w:eastAsia="en-US"/>
        </w:rPr>
        <w:t xml:space="preserve"> </w:t>
      </w:r>
      <w:r w:rsidRPr="00CD2CF9">
        <w:rPr>
          <w:b/>
          <w:bCs/>
          <w:i/>
          <w:iCs/>
          <w:spacing w:val="4"/>
          <w:sz w:val="22"/>
          <w:szCs w:val="22"/>
          <w:lang w:eastAsia="en-US"/>
        </w:rPr>
        <w:t>в течение 15 (Пятнадцати) рабочих дней, с момента раскрытия информации о досрочном погашении в ленте новостей.</w:t>
      </w:r>
      <w:r w:rsidRPr="00CD2CF9">
        <w:rPr>
          <w:i/>
          <w:iCs/>
          <w:spacing w:val="4"/>
          <w:sz w:val="22"/>
          <w:szCs w:val="22"/>
          <w:lang w:eastAsia="en-US"/>
        </w:rPr>
        <w:t xml:space="preserve"> </w:t>
      </w:r>
    </w:p>
    <w:p w:rsidR="00511E15" w:rsidRPr="00CD2CF9" w:rsidRDefault="00511E15" w:rsidP="00511E15">
      <w:pPr>
        <w:ind w:firstLine="567"/>
        <w:jc w:val="both"/>
        <w:rPr>
          <w:b/>
          <w:bCs/>
          <w:i/>
          <w:iCs/>
          <w:spacing w:val="4"/>
          <w:sz w:val="22"/>
          <w:szCs w:val="22"/>
          <w:lang w:eastAsia="en-US"/>
        </w:rPr>
      </w:pPr>
      <w:r w:rsidRPr="00CD2CF9">
        <w:rPr>
          <w:b/>
          <w:bCs/>
          <w:i/>
          <w:iCs/>
          <w:spacing w:val="4"/>
          <w:sz w:val="22"/>
          <w:szCs w:val="22"/>
          <w:lang w:eastAsia="en-US"/>
        </w:rPr>
        <w:t>В течение 7 (Семи) рабочих дней с даты получения вышеуказанных документов, Эмитент осуществляет их проверку и в случае, если они удовлетворяют требованиям Эмитента, содержащимся в Решении о выпуске</w:t>
      </w:r>
      <w:r w:rsidRPr="00CD2CF9">
        <w:rPr>
          <w:i/>
          <w:iCs/>
          <w:spacing w:val="4"/>
          <w:sz w:val="22"/>
          <w:szCs w:val="22"/>
          <w:lang w:eastAsia="en-US"/>
        </w:rPr>
        <w:t xml:space="preserve"> </w:t>
      </w:r>
      <w:r w:rsidRPr="00CD2CF9">
        <w:rPr>
          <w:b/>
          <w:bCs/>
          <w:i/>
          <w:iCs/>
          <w:spacing w:val="4"/>
          <w:sz w:val="22"/>
          <w:szCs w:val="22"/>
          <w:lang w:eastAsia="en-US"/>
        </w:rPr>
        <w:t>ценных бумаг и Проспекте ценных бумаг, в отношении таких документов по форме и содержанию переводит необходимые денежные средства (причитающиеся владельцу Биржевых облигаций) на счет Платежного агента и предоставляет Платежному агенту уведомление, содержащее данные, указанные в Требованиях о досрочном погашении Биржевых облигаций, а также все необходимые данные для проведения платежа Платежным агентом в пользу владельца Биржевых облигаций. К уведомлению Эмитент прикладывает копии отчетов НДЦ об операциях по счетам депо владельцев (номинальных держателей) Биржевых облигаций о переводе Биржевых облигаций в разделы счетов депо, предназначенные для учета Биржевых облигаций, подлежащих досрочному погашению.</w:t>
      </w:r>
    </w:p>
    <w:p w:rsidR="00511E15" w:rsidRPr="00CD2CF9" w:rsidRDefault="00511E15" w:rsidP="00511E15">
      <w:pPr>
        <w:ind w:firstLine="567"/>
        <w:jc w:val="both"/>
        <w:rPr>
          <w:b/>
          <w:bCs/>
          <w:i/>
          <w:iCs/>
          <w:spacing w:val="4"/>
          <w:sz w:val="22"/>
          <w:szCs w:val="22"/>
        </w:rPr>
      </w:pPr>
      <w:r w:rsidRPr="00CD2CF9">
        <w:rPr>
          <w:b/>
          <w:bCs/>
          <w:i/>
          <w:iCs/>
          <w:spacing w:val="4"/>
          <w:sz w:val="22"/>
          <w:szCs w:val="22"/>
        </w:rPr>
        <w:t xml:space="preserve">В случае, если форма или содержание представленных владельцем Биржевых облигаций документов не соответствует требованиям, установленным Решением о выпуске ценных бумаг и Проспектом ценных бумаг, а также при наличии иных оснований, не позволяющих исполнить требование, Эмитент обязан направить владельцу Биржевых облигаций уведомление о причинах их непринятия не позднее 7 (Семи) рабочих дней с даты получения вышеуказанных документов. Получение указанного уведомления не лишает владельца Биржевых облигаций права, обратиться с требованиями о досрочном погашении Биржевых облигаций повторно. </w:t>
      </w:r>
    </w:p>
    <w:p w:rsidR="00511E15" w:rsidRPr="00CD2CF9" w:rsidRDefault="00511E15" w:rsidP="00511E15">
      <w:pPr>
        <w:tabs>
          <w:tab w:val="left" w:pos="7371"/>
        </w:tabs>
        <w:ind w:firstLine="567"/>
        <w:jc w:val="both"/>
        <w:rPr>
          <w:spacing w:val="4"/>
          <w:sz w:val="22"/>
          <w:szCs w:val="22"/>
        </w:rPr>
      </w:pPr>
      <w:r w:rsidRPr="00CD2CF9">
        <w:rPr>
          <w:b/>
          <w:bCs/>
          <w:i/>
          <w:iCs/>
          <w:spacing w:val="4"/>
          <w:sz w:val="22"/>
          <w:szCs w:val="22"/>
        </w:rPr>
        <w:t>В случае, если предъявленное Эмитенту требование о досрочном погашении и/или необходимые документы соответствуют/не соответствуют условиям Решения о выпуске ценных бумаг и Проспекта ценных бумаг,</w:t>
      </w:r>
      <w:r w:rsidRPr="00CD2CF9">
        <w:rPr>
          <w:spacing w:val="4"/>
          <w:sz w:val="22"/>
          <w:szCs w:val="22"/>
        </w:rPr>
        <w:t xml:space="preserve"> </w:t>
      </w:r>
      <w:r w:rsidRPr="00CD2CF9">
        <w:rPr>
          <w:b/>
          <w:bCs/>
          <w:i/>
          <w:iCs/>
          <w:spacing w:val="4"/>
          <w:sz w:val="22"/>
          <w:szCs w:val="22"/>
        </w:rPr>
        <w:t xml:space="preserve">Эмитент направляет в НДЦ информацию об удовлетворении/отказе в удовлетворении Требования о досрочном погашении (с указанием наименования, Ф.И.О. владельца – физического лица, количества Биржевых облигаций, наименования Депозитария, в котором открыт счет депо владельцу). </w:t>
      </w:r>
    </w:p>
    <w:p w:rsidR="00511E15" w:rsidRPr="00CD2CF9" w:rsidRDefault="00511E15" w:rsidP="00511E15">
      <w:pPr>
        <w:ind w:firstLine="567"/>
        <w:jc w:val="both"/>
        <w:rPr>
          <w:b/>
          <w:bCs/>
          <w:i/>
          <w:iCs/>
          <w:spacing w:val="4"/>
          <w:sz w:val="22"/>
          <w:szCs w:val="22"/>
        </w:rPr>
      </w:pPr>
      <w:r w:rsidRPr="00CD2CF9">
        <w:rPr>
          <w:b/>
          <w:bCs/>
          <w:i/>
          <w:iCs/>
          <w:spacing w:val="4"/>
          <w:sz w:val="22"/>
          <w:szCs w:val="22"/>
        </w:rPr>
        <w:t>Порядок зачисления и списания Биржевых облигаций из раздела счета депо, предназначенного для учета Биржевых облигаций, подлежащих досрочному погашению, устанавливается условиями осуществления депозитарной деятельности и иными внутренними документами НДЦ.</w:t>
      </w:r>
    </w:p>
    <w:p w:rsidR="00511E15" w:rsidRPr="00CD2CF9" w:rsidRDefault="00511E15" w:rsidP="00511E15">
      <w:pPr>
        <w:ind w:firstLine="567"/>
        <w:jc w:val="both"/>
        <w:rPr>
          <w:b/>
          <w:bCs/>
          <w:i/>
          <w:iCs/>
          <w:spacing w:val="4"/>
          <w:sz w:val="22"/>
          <w:szCs w:val="22"/>
        </w:rPr>
      </w:pPr>
      <w:r w:rsidRPr="00CD2CF9">
        <w:rPr>
          <w:b/>
          <w:bCs/>
          <w:i/>
          <w:iCs/>
          <w:spacing w:val="4"/>
          <w:sz w:val="22"/>
          <w:szCs w:val="22"/>
        </w:rPr>
        <w:t>Платежный агент в дату досрочного погашения, при условии поступления денежных средств от Эмитента и данных, необходимых для осуществления соответствующего платежа в пользу владельца Биржевых облигаций, переводит денежные средства в пользу владельца Биржевых облигаций, согласно указанным реквизитам. Не позднее рабочего дня, следующего за датой выплаты денежных средств лицам, указанным в поручении Эмитента, Платежный агент сообщает об осуществленном переводе Эмитенту.</w:t>
      </w:r>
    </w:p>
    <w:p w:rsidR="00511E15" w:rsidRPr="00CD2CF9" w:rsidRDefault="00511E15" w:rsidP="00511E15">
      <w:pPr>
        <w:ind w:firstLine="567"/>
        <w:jc w:val="both"/>
        <w:rPr>
          <w:b/>
          <w:bCs/>
          <w:i/>
          <w:iCs/>
          <w:spacing w:val="4"/>
          <w:sz w:val="22"/>
          <w:szCs w:val="22"/>
        </w:rPr>
      </w:pPr>
      <w:r w:rsidRPr="00CD2CF9">
        <w:rPr>
          <w:b/>
          <w:bCs/>
          <w:i/>
          <w:iCs/>
          <w:spacing w:val="4"/>
          <w:sz w:val="22"/>
          <w:szCs w:val="22"/>
        </w:rPr>
        <w:t>Досрочное погашение осуществляется в отношении всех поступивших Требований о досрочном погашении Биржевых облигаций, удовлетворяющих требованиям, указанным выше в данном пункте.</w:t>
      </w:r>
    </w:p>
    <w:p w:rsidR="00511E15" w:rsidRPr="00CD2CF9" w:rsidRDefault="00511E15" w:rsidP="00511E15">
      <w:pPr>
        <w:ind w:firstLine="567"/>
        <w:jc w:val="both"/>
        <w:rPr>
          <w:b/>
          <w:bCs/>
          <w:i/>
          <w:iCs/>
          <w:spacing w:val="4"/>
          <w:sz w:val="22"/>
          <w:szCs w:val="22"/>
        </w:rPr>
      </w:pPr>
      <w:r w:rsidRPr="00CD2CF9">
        <w:rPr>
          <w:b/>
          <w:bCs/>
          <w:i/>
          <w:iCs/>
          <w:spacing w:val="4"/>
          <w:sz w:val="22"/>
          <w:szCs w:val="22"/>
        </w:rPr>
        <w:t>После исполнения Эмитентом обязательств по досрочному погашению и уведомления об этом НДЦ, НДЦ производит списание погашенных Биржевых облигаций с соответствующего раздела счета депо депонента, предназначенного для учета Биржевых облигаций, подлежащих досрочному погашению, на раздел эмиссионного счета депо Эмитента, предназначенный для учета погашенных Биржевых облигаций в порядке, определенном НДЦ.</w:t>
      </w:r>
    </w:p>
    <w:p w:rsidR="00511E15" w:rsidRPr="00CD2CF9" w:rsidRDefault="00511E15" w:rsidP="00511E15">
      <w:pPr>
        <w:ind w:firstLine="567"/>
        <w:jc w:val="both"/>
        <w:rPr>
          <w:b/>
          <w:bCs/>
          <w:i/>
          <w:iCs/>
          <w:spacing w:val="4"/>
          <w:sz w:val="22"/>
          <w:szCs w:val="22"/>
        </w:rPr>
      </w:pPr>
      <w:r w:rsidRPr="00CD2CF9">
        <w:rPr>
          <w:b/>
          <w:bCs/>
          <w:i/>
          <w:iCs/>
          <w:spacing w:val="4"/>
          <w:sz w:val="22"/>
          <w:szCs w:val="22"/>
        </w:rPr>
        <w:lastRenderedPageBreak/>
        <w:t>Биржевые облигации, погашенные Эмитентом досрочно, не могут быть выпущены в обращение.</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Эмитент перечисляет необходимые денежные средства для досрочного погашения Биржевых облигаций на счёт Платёжного агента в сроки и в порядке, установленными Договором, заключенным между Эмитентом и Платежным агентом.</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На основании уведомления и данных, полученных от Эмитента, Платёжный агент рассчитывает суммы денежных средств, подлежащих выплате каждому из лиц, уполномоченных на получение сумм досрочного погашения по Биржевым облигациям, в пользу которых Эмитент перечислил необходимые денежные средства.</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В дату досрочного погашения Биржевых облигаций Платёжный агент перечисляет на счета лиц, уполномоченных получать суммы досрочного погашения по Биржевым облигациям в пользу владельцев Биржевых облигаций, полученные от Эмитента денежные средства.</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В случае, если одно лицо уполномочено на получение сумм досрочного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Обязательства Эмитента по уплате сумм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511E15" w:rsidRPr="00CD2CF9" w:rsidRDefault="00511E15" w:rsidP="00511E15">
      <w:pPr>
        <w:ind w:firstLine="567"/>
        <w:jc w:val="both"/>
        <w:rPr>
          <w:b/>
          <w:bCs/>
          <w:i/>
          <w:iCs/>
          <w:spacing w:val="4"/>
          <w:sz w:val="22"/>
          <w:szCs w:val="22"/>
        </w:rPr>
      </w:pPr>
      <w:r w:rsidRPr="00CD2CF9">
        <w:rPr>
          <w:b/>
          <w:bCs/>
          <w:i/>
          <w:iCs/>
          <w:spacing w:val="4"/>
          <w:sz w:val="22"/>
          <w:szCs w:val="22"/>
        </w:rPr>
        <w:t xml:space="preserve">Эмитент публикует информацию об итогах досрочного погашения (в том числе о количестве досрочно погашенных облигаций) в сроки и порядке, предусмотренные п. 11 Решения о выпуске ценных бумаг. </w:t>
      </w:r>
    </w:p>
    <w:p w:rsidR="00511E15" w:rsidRPr="00CD2CF9" w:rsidRDefault="00511E15" w:rsidP="00511E15">
      <w:pPr>
        <w:jc w:val="both"/>
        <w:rPr>
          <w:b/>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п.9.5.1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pStyle w:val="3"/>
        <w:spacing w:after="0"/>
        <w:rPr>
          <w:spacing w:val="4"/>
          <w:sz w:val="22"/>
          <w:szCs w:val="22"/>
        </w:rPr>
      </w:pPr>
      <w:r w:rsidRPr="00CD2CF9">
        <w:rPr>
          <w:spacing w:val="4"/>
          <w:sz w:val="22"/>
          <w:szCs w:val="22"/>
        </w:rPr>
        <w:t>9.5.1 Досрочное погашение по требованию их владельцев</w:t>
      </w:r>
    </w:p>
    <w:p w:rsidR="00511E15" w:rsidRPr="00CD2CF9" w:rsidRDefault="00511E15" w:rsidP="00511E15">
      <w:pPr>
        <w:pStyle w:val="3"/>
        <w:spacing w:after="0"/>
        <w:ind w:firstLine="567"/>
        <w:jc w:val="both"/>
        <w:rPr>
          <w:b/>
          <w:bCs/>
          <w:i/>
          <w:iCs/>
          <w:spacing w:val="4"/>
          <w:sz w:val="22"/>
          <w:szCs w:val="22"/>
        </w:rPr>
      </w:pPr>
      <w:r w:rsidRPr="00CD2CF9">
        <w:rPr>
          <w:b/>
          <w:bCs/>
          <w:i/>
          <w:iCs/>
          <w:spacing w:val="4"/>
          <w:sz w:val="22"/>
          <w:szCs w:val="22"/>
        </w:rPr>
        <w:t>Владельцы Биржевых облигаций вправе предъявить их к досрочному погашению в следующих случаях:</w:t>
      </w:r>
    </w:p>
    <w:p w:rsidR="00511E15" w:rsidRPr="00CD2CF9" w:rsidRDefault="00511E15" w:rsidP="00511E15">
      <w:pPr>
        <w:pStyle w:val="3"/>
        <w:spacing w:after="0"/>
        <w:ind w:firstLine="567"/>
        <w:jc w:val="both"/>
        <w:rPr>
          <w:b/>
          <w:bCs/>
          <w:i/>
          <w:iCs/>
          <w:spacing w:val="4"/>
          <w:sz w:val="22"/>
          <w:szCs w:val="22"/>
        </w:rPr>
      </w:pPr>
      <w:r w:rsidRPr="00CD2CF9">
        <w:rPr>
          <w:b/>
          <w:bCs/>
          <w:i/>
          <w:iCs/>
          <w:spacing w:val="4"/>
          <w:sz w:val="22"/>
          <w:szCs w:val="22"/>
        </w:rPr>
        <w:t>- делистинга Биржевых облигаций, на всех биржах осуществивших их допуск к организованным торгам;</w:t>
      </w:r>
    </w:p>
    <w:p w:rsidR="00511E15" w:rsidRPr="00CD2CF9" w:rsidRDefault="00511E15" w:rsidP="00511E15">
      <w:pPr>
        <w:pStyle w:val="3"/>
        <w:spacing w:after="0"/>
        <w:ind w:firstLine="567"/>
        <w:jc w:val="both"/>
        <w:rPr>
          <w:b/>
          <w:bCs/>
          <w:i/>
          <w:iCs/>
          <w:spacing w:val="4"/>
          <w:sz w:val="22"/>
          <w:szCs w:val="22"/>
        </w:rPr>
      </w:pPr>
      <w:r w:rsidRPr="00CD2CF9">
        <w:rPr>
          <w:b/>
          <w:bCs/>
          <w:i/>
          <w:iCs/>
          <w:spacing w:val="4"/>
          <w:sz w:val="22"/>
          <w:szCs w:val="22"/>
        </w:rPr>
        <w:t>- исключения Биржевых облигаций из котировальных списков на всех фондовых биржах, ранее включивших Биржевые облигации в котировальные списки при условии, что Биржевые облигации предварительно были включены в котировальный список «В» на любой из фондовых бирж.</w:t>
      </w:r>
    </w:p>
    <w:p w:rsidR="00511E15" w:rsidRPr="00CD2CF9" w:rsidRDefault="00511E15" w:rsidP="00511E15">
      <w:pPr>
        <w:widowControl w:val="0"/>
        <w:ind w:firstLine="567"/>
        <w:jc w:val="both"/>
        <w:rPr>
          <w:rStyle w:val="SUBST"/>
          <w:spacing w:val="4"/>
          <w:szCs w:val="22"/>
        </w:rPr>
      </w:pPr>
      <w:r w:rsidRPr="00CD2CF9">
        <w:rPr>
          <w:rStyle w:val="SUBST"/>
          <w:spacing w:val="4"/>
          <w:szCs w:val="22"/>
        </w:rPr>
        <w:t>При досрочном погашении Биржевых облигаций Эмитент выплачивает владельцу Биржевых облигаций или иному лицу, уполномоченному на получение сумм погашения, 100% (Сто процентов) номинальной стоимости Биржевых облигаций. При этом дополнительно выплачивается накопленный купонный доход (далее – НКД), рассчитанный на дату исполнения обязательств по досрочному погашению Биржевых облигаций в порядке, установленном Решением о выпуске ценных бумаг и Проспектом ценных бумаг.</w:t>
      </w:r>
    </w:p>
    <w:p w:rsidR="00511E15" w:rsidRPr="00CD2CF9" w:rsidRDefault="00511E15" w:rsidP="00511E15">
      <w:pPr>
        <w:ind w:firstLine="539"/>
        <w:jc w:val="both"/>
        <w:rPr>
          <w:b/>
          <w:bCs/>
          <w:i/>
          <w:iCs/>
          <w:spacing w:val="4"/>
          <w:sz w:val="22"/>
          <w:szCs w:val="22"/>
        </w:rPr>
      </w:pPr>
      <w:r w:rsidRPr="00CD2CF9">
        <w:rPr>
          <w:b/>
          <w:bCs/>
          <w:i/>
          <w:iCs/>
          <w:spacing w:val="4"/>
          <w:sz w:val="22"/>
          <w:szCs w:val="22"/>
        </w:rPr>
        <w:t xml:space="preserve">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w:t>
      </w:r>
      <w:r w:rsidRPr="00CD2CF9">
        <w:rPr>
          <w:rStyle w:val="SUBST"/>
          <w:spacing w:val="4"/>
          <w:szCs w:val="22"/>
        </w:rPr>
        <w:t>Биржевых облигаций</w:t>
      </w:r>
      <w:r w:rsidRPr="00CD2CF9">
        <w:rPr>
          <w:b/>
          <w:bCs/>
          <w:i/>
          <w:iCs/>
          <w:spacing w:val="4"/>
          <w:sz w:val="22"/>
          <w:szCs w:val="22"/>
        </w:rPr>
        <w:t xml:space="preserve"> формы погашения </w:t>
      </w:r>
      <w:r w:rsidRPr="00CD2CF9">
        <w:rPr>
          <w:rStyle w:val="SUBST"/>
          <w:spacing w:val="4"/>
          <w:szCs w:val="22"/>
        </w:rPr>
        <w:t>Биржевых облигаций</w:t>
      </w:r>
      <w:r w:rsidRPr="00CD2CF9">
        <w:rPr>
          <w:b/>
          <w:bCs/>
          <w:i/>
          <w:iCs/>
          <w:spacing w:val="4"/>
          <w:sz w:val="22"/>
          <w:szCs w:val="22"/>
        </w:rPr>
        <w:t xml:space="preserve"> не предусмотрена.</w:t>
      </w:r>
    </w:p>
    <w:p w:rsidR="00511E15" w:rsidRPr="00CD2CF9" w:rsidRDefault="00511E15" w:rsidP="00511E15">
      <w:pPr>
        <w:widowControl w:val="0"/>
        <w:ind w:firstLine="540"/>
        <w:jc w:val="both"/>
        <w:rPr>
          <w:rStyle w:val="SUBST"/>
          <w:color w:val="000000"/>
          <w:spacing w:val="4"/>
          <w:szCs w:val="22"/>
        </w:rPr>
      </w:pPr>
      <w:r w:rsidRPr="00CD2CF9">
        <w:rPr>
          <w:rStyle w:val="SUBST"/>
          <w:color w:val="000000"/>
          <w:spacing w:val="4"/>
          <w:szCs w:val="22"/>
        </w:rPr>
        <w:t>Если дата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Биржевых облигаций не имеет права требовать начисления процентов или какой-либо иной компенсации за такую задержку в платеже.</w:t>
      </w:r>
    </w:p>
    <w:p w:rsidR="00511E15" w:rsidRPr="00CD2CF9" w:rsidRDefault="00511E15" w:rsidP="00511E15">
      <w:pPr>
        <w:widowControl w:val="0"/>
        <w:ind w:firstLine="540"/>
        <w:jc w:val="both"/>
        <w:rPr>
          <w:rStyle w:val="SUBST"/>
          <w:color w:val="000000"/>
          <w:spacing w:val="4"/>
          <w:szCs w:val="22"/>
        </w:rPr>
      </w:pPr>
      <w:r w:rsidRPr="00CD2CF9">
        <w:rPr>
          <w:rStyle w:val="SUBST"/>
          <w:color w:val="000000"/>
          <w:spacing w:val="4"/>
          <w:szCs w:val="22"/>
        </w:rPr>
        <w:t xml:space="preserve">Досрочное погашение Биржевых облигаций производится по номинальной стоимости. При этом дополнительно выплачивается накопленный купонный доход (далее – НКД), рассчитанный на дату досрочного погашения Биржевых облигаций. </w:t>
      </w:r>
    </w:p>
    <w:p w:rsidR="00511E15" w:rsidRPr="00CD2CF9" w:rsidRDefault="00511E15" w:rsidP="00511E15">
      <w:pPr>
        <w:pStyle w:val="bt"/>
        <w:widowControl w:val="0"/>
        <w:ind w:firstLine="567"/>
        <w:rPr>
          <w:rStyle w:val="SUBST"/>
          <w:b w:val="0"/>
          <w:bCs/>
          <w:i w:val="0"/>
          <w:iCs/>
          <w:color w:val="000000"/>
          <w:spacing w:val="4"/>
          <w:lang w:val="ru-RU"/>
        </w:rPr>
      </w:pPr>
      <w:r w:rsidRPr="00CD2CF9">
        <w:rPr>
          <w:rStyle w:val="SUBST"/>
          <w:color w:val="000000"/>
          <w:spacing w:val="4"/>
          <w:lang w:val="ru-RU"/>
        </w:rPr>
        <w:t>На дату досрочного погашения выпуска величина НКД по Биржевой облигации рассчитывается по следующей формуле:</w:t>
      </w:r>
    </w:p>
    <w:p w:rsidR="00511E15" w:rsidRPr="00CD2CF9" w:rsidRDefault="00511E15" w:rsidP="00511E15">
      <w:pPr>
        <w:jc w:val="both"/>
        <w:rPr>
          <w:rStyle w:val="SUBST"/>
          <w:b w:val="0"/>
          <w:bCs/>
          <w:i w:val="0"/>
          <w:iCs/>
          <w:color w:val="000000"/>
          <w:spacing w:val="4"/>
          <w:szCs w:val="22"/>
        </w:rPr>
      </w:pPr>
      <w:r w:rsidRPr="00CD2CF9">
        <w:rPr>
          <w:rStyle w:val="SUBST"/>
          <w:b w:val="0"/>
          <w:bCs/>
          <w:i w:val="0"/>
          <w:iCs/>
          <w:color w:val="000000"/>
          <w:spacing w:val="4"/>
          <w:szCs w:val="22"/>
        </w:rPr>
        <w:t xml:space="preserve">Порядок определения накопленного купонного дохода по Биржевым облигациям: </w:t>
      </w:r>
    </w:p>
    <w:p w:rsidR="00511E15" w:rsidRPr="00CD2CF9" w:rsidRDefault="00511E15" w:rsidP="00511E15">
      <w:pPr>
        <w:pStyle w:val="Style1"/>
        <w:widowControl/>
        <w:ind w:firstLine="708"/>
        <w:jc w:val="both"/>
        <w:rPr>
          <w:b/>
          <w:bCs/>
          <w:i/>
          <w:iCs/>
          <w:color w:val="000000"/>
          <w:spacing w:val="4"/>
          <w:sz w:val="22"/>
          <w:szCs w:val="22"/>
          <w:lang w:val="fr-FR"/>
        </w:rPr>
      </w:pPr>
      <w:r w:rsidRPr="00CD2CF9">
        <w:rPr>
          <w:b/>
          <w:bCs/>
          <w:i/>
          <w:iCs/>
          <w:color w:val="000000"/>
          <w:spacing w:val="4"/>
          <w:sz w:val="22"/>
          <w:szCs w:val="22"/>
          <w:lang w:val="ru-RU"/>
        </w:rPr>
        <w:t>НКД</w:t>
      </w:r>
      <w:r w:rsidRPr="00CD2CF9">
        <w:rPr>
          <w:b/>
          <w:bCs/>
          <w:i/>
          <w:iCs/>
          <w:color w:val="000000"/>
          <w:spacing w:val="4"/>
          <w:sz w:val="22"/>
          <w:szCs w:val="22"/>
          <w:lang w:val="fr-FR"/>
        </w:rPr>
        <w:t xml:space="preserve"> = Cj * Nom * (T - T(j -1))/ 365/ 100%,</w:t>
      </w:r>
    </w:p>
    <w:p w:rsidR="00511E15" w:rsidRPr="00CD2CF9" w:rsidRDefault="00511E15" w:rsidP="00511E15">
      <w:pPr>
        <w:pStyle w:val="Style1"/>
        <w:widowControl/>
        <w:ind w:firstLine="708"/>
        <w:jc w:val="both"/>
        <w:rPr>
          <w:b/>
          <w:bCs/>
          <w:i/>
          <w:iCs/>
          <w:color w:val="000000"/>
          <w:spacing w:val="4"/>
          <w:sz w:val="22"/>
          <w:szCs w:val="22"/>
          <w:lang w:val="ru-RU"/>
        </w:rPr>
      </w:pPr>
      <w:r w:rsidRPr="00CD2CF9">
        <w:rPr>
          <w:b/>
          <w:bCs/>
          <w:i/>
          <w:iCs/>
          <w:color w:val="000000"/>
          <w:spacing w:val="4"/>
          <w:sz w:val="22"/>
          <w:szCs w:val="22"/>
          <w:lang w:val="ru-RU"/>
        </w:rPr>
        <w:t>где</w:t>
      </w:r>
    </w:p>
    <w:p w:rsidR="00511E15" w:rsidRPr="00CD2CF9" w:rsidRDefault="00511E15" w:rsidP="00511E15">
      <w:pPr>
        <w:pStyle w:val="Style1"/>
        <w:widowControl/>
        <w:ind w:left="709" w:hanging="1"/>
        <w:jc w:val="both"/>
        <w:rPr>
          <w:b/>
          <w:bCs/>
          <w:i/>
          <w:iCs/>
          <w:color w:val="000000"/>
          <w:spacing w:val="4"/>
          <w:sz w:val="22"/>
          <w:szCs w:val="22"/>
          <w:lang w:val="ru-RU"/>
        </w:rPr>
      </w:pPr>
      <w:r w:rsidRPr="00CD2CF9">
        <w:rPr>
          <w:b/>
          <w:bCs/>
          <w:i/>
          <w:iCs/>
          <w:color w:val="000000"/>
          <w:spacing w:val="4"/>
          <w:sz w:val="22"/>
          <w:szCs w:val="22"/>
          <w:lang w:val="ru-RU"/>
        </w:rPr>
        <w:lastRenderedPageBreak/>
        <w:t>j - порядковый номер купонного периода, j=1, 2, 3.6;</w:t>
      </w:r>
    </w:p>
    <w:p w:rsidR="00511E15" w:rsidRPr="00CD2CF9" w:rsidRDefault="00511E15" w:rsidP="00511E15">
      <w:pPr>
        <w:pStyle w:val="Style1"/>
        <w:widowControl/>
        <w:ind w:firstLine="708"/>
        <w:jc w:val="both"/>
        <w:rPr>
          <w:b/>
          <w:bCs/>
          <w:i/>
          <w:iCs/>
          <w:color w:val="000000"/>
          <w:spacing w:val="4"/>
          <w:sz w:val="22"/>
          <w:szCs w:val="22"/>
          <w:lang w:val="ru-RU"/>
        </w:rPr>
      </w:pPr>
      <w:r w:rsidRPr="00CD2CF9">
        <w:rPr>
          <w:b/>
          <w:bCs/>
          <w:i/>
          <w:iCs/>
          <w:color w:val="000000"/>
          <w:spacing w:val="4"/>
          <w:sz w:val="22"/>
          <w:szCs w:val="22"/>
          <w:lang w:val="ru-RU"/>
        </w:rPr>
        <w:t>НКД – накопленный купонный доход, в рублях;</w:t>
      </w:r>
    </w:p>
    <w:p w:rsidR="00511E15" w:rsidRPr="00CD2CF9" w:rsidRDefault="00511E15" w:rsidP="00511E15">
      <w:pPr>
        <w:pStyle w:val="Style1"/>
        <w:widowControl/>
        <w:ind w:firstLine="708"/>
        <w:jc w:val="both"/>
        <w:rPr>
          <w:b/>
          <w:bCs/>
          <w:i/>
          <w:iCs/>
          <w:color w:val="000000"/>
          <w:spacing w:val="4"/>
          <w:sz w:val="22"/>
          <w:szCs w:val="22"/>
          <w:lang w:val="ru-RU"/>
        </w:rPr>
      </w:pPr>
      <w:r w:rsidRPr="00CD2CF9">
        <w:rPr>
          <w:b/>
          <w:bCs/>
          <w:i/>
          <w:iCs/>
          <w:color w:val="000000"/>
          <w:spacing w:val="4"/>
          <w:sz w:val="22"/>
          <w:szCs w:val="22"/>
          <w:lang w:val="ru-RU"/>
        </w:rPr>
        <w:t xml:space="preserve">Nom –номинальная стоимость одной </w:t>
      </w:r>
      <w:r w:rsidRPr="00CD2CF9">
        <w:rPr>
          <w:b/>
          <w:bCs/>
          <w:i/>
          <w:iCs/>
          <w:spacing w:val="4"/>
          <w:sz w:val="22"/>
          <w:szCs w:val="22"/>
          <w:lang w:val="ru-RU"/>
        </w:rPr>
        <w:t>Биржевой облигации</w:t>
      </w:r>
      <w:r w:rsidRPr="00CD2CF9">
        <w:rPr>
          <w:b/>
          <w:bCs/>
          <w:i/>
          <w:iCs/>
          <w:color w:val="000000"/>
          <w:spacing w:val="4"/>
          <w:sz w:val="22"/>
          <w:szCs w:val="22"/>
          <w:lang w:val="ru-RU"/>
        </w:rPr>
        <w:t>, в рублях;</w:t>
      </w:r>
    </w:p>
    <w:p w:rsidR="00511E15" w:rsidRPr="00CD2CF9" w:rsidRDefault="00511E15" w:rsidP="00511E15">
      <w:pPr>
        <w:pStyle w:val="Style1"/>
        <w:widowControl/>
        <w:ind w:firstLine="708"/>
        <w:jc w:val="both"/>
        <w:rPr>
          <w:b/>
          <w:bCs/>
          <w:i/>
          <w:iCs/>
          <w:color w:val="000000"/>
          <w:spacing w:val="4"/>
          <w:sz w:val="22"/>
          <w:szCs w:val="22"/>
          <w:lang w:val="ru-RU"/>
        </w:rPr>
      </w:pPr>
      <w:r w:rsidRPr="00CD2CF9">
        <w:rPr>
          <w:b/>
          <w:bCs/>
          <w:i/>
          <w:iCs/>
          <w:color w:val="000000"/>
          <w:spacing w:val="4"/>
          <w:sz w:val="22"/>
          <w:szCs w:val="22"/>
          <w:lang w:val="ru-RU"/>
        </w:rPr>
        <w:t>C j - размер процентной ставки j-того купона, в процентах годовых;</w:t>
      </w:r>
    </w:p>
    <w:p w:rsidR="00511E15" w:rsidRPr="00CD2CF9" w:rsidRDefault="00511E15" w:rsidP="00511E15">
      <w:pPr>
        <w:pStyle w:val="Style1"/>
        <w:widowControl/>
        <w:ind w:left="708"/>
        <w:jc w:val="both"/>
        <w:rPr>
          <w:b/>
          <w:bCs/>
          <w:i/>
          <w:iCs/>
          <w:color w:val="000000"/>
          <w:spacing w:val="4"/>
          <w:sz w:val="22"/>
          <w:szCs w:val="22"/>
          <w:lang w:val="ru-RU"/>
        </w:rPr>
      </w:pPr>
      <w:r w:rsidRPr="00CD2CF9">
        <w:rPr>
          <w:b/>
          <w:bCs/>
          <w:i/>
          <w:iCs/>
          <w:color w:val="000000"/>
          <w:spacing w:val="4"/>
          <w:sz w:val="22"/>
          <w:szCs w:val="22"/>
          <w:lang w:val="ru-RU"/>
        </w:rPr>
        <w:t xml:space="preserve">T(j -1) - дата начала j-того купонного периода (для случая первого купонного периода Т (j-1) – это дата начала размещения </w:t>
      </w:r>
      <w:r w:rsidRPr="00CD2CF9">
        <w:rPr>
          <w:b/>
          <w:bCs/>
          <w:i/>
          <w:iCs/>
          <w:spacing w:val="4"/>
          <w:sz w:val="22"/>
          <w:szCs w:val="22"/>
          <w:lang w:val="ru-RU"/>
        </w:rPr>
        <w:t>Биржевых облигаций</w:t>
      </w:r>
      <w:r w:rsidRPr="00CD2CF9">
        <w:rPr>
          <w:b/>
          <w:bCs/>
          <w:i/>
          <w:iCs/>
          <w:color w:val="000000"/>
          <w:spacing w:val="4"/>
          <w:sz w:val="22"/>
          <w:szCs w:val="22"/>
          <w:lang w:val="ru-RU"/>
        </w:rPr>
        <w:t>);</w:t>
      </w:r>
    </w:p>
    <w:p w:rsidR="00511E15" w:rsidRPr="00CD2CF9" w:rsidRDefault="00511E15" w:rsidP="00511E15">
      <w:pPr>
        <w:pStyle w:val="Style1"/>
        <w:widowControl/>
        <w:ind w:firstLine="708"/>
        <w:jc w:val="both"/>
        <w:rPr>
          <w:b/>
          <w:bCs/>
          <w:i/>
          <w:iCs/>
          <w:color w:val="000000"/>
          <w:spacing w:val="4"/>
          <w:sz w:val="22"/>
          <w:szCs w:val="22"/>
          <w:lang w:val="ru-RU"/>
        </w:rPr>
      </w:pPr>
      <w:r w:rsidRPr="00CD2CF9">
        <w:rPr>
          <w:b/>
          <w:bCs/>
          <w:i/>
          <w:iCs/>
          <w:color w:val="000000"/>
          <w:spacing w:val="4"/>
          <w:sz w:val="22"/>
          <w:szCs w:val="22"/>
          <w:lang w:val="ru-RU"/>
        </w:rPr>
        <w:t xml:space="preserve">T - дата расчета накопленного купонного дохода внутри j-го купонного периода, являющаяся датой досрочного погашения </w:t>
      </w:r>
      <w:r w:rsidRPr="00CD2CF9">
        <w:rPr>
          <w:b/>
          <w:bCs/>
          <w:i/>
          <w:iCs/>
          <w:spacing w:val="4"/>
          <w:sz w:val="22"/>
          <w:szCs w:val="22"/>
          <w:lang w:val="ru-RU"/>
        </w:rPr>
        <w:t>Биржевых облигаций</w:t>
      </w:r>
      <w:r w:rsidRPr="00CD2CF9">
        <w:rPr>
          <w:b/>
          <w:bCs/>
          <w:i/>
          <w:iCs/>
          <w:color w:val="000000"/>
          <w:spacing w:val="4"/>
          <w:sz w:val="22"/>
          <w:szCs w:val="22"/>
          <w:lang w:val="ru-RU"/>
        </w:rPr>
        <w:t>.</w:t>
      </w:r>
    </w:p>
    <w:p w:rsidR="00511E15" w:rsidRPr="00CD2CF9" w:rsidRDefault="00511E15" w:rsidP="00511E15">
      <w:pPr>
        <w:ind w:firstLine="540"/>
        <w:jc w:val="both"/>
        <w:rPr>
          <w:rStyle w:val="SUBST"/>
          <w:b w:val="0"/>
          <w:bCs/>
          <w:i w:val="0"/>
          <w:iCs/>
          <w:color w:val="000000"/>
          <w:spacing w:val="4"/>
          <w:szCs w:val="22"/>
        </w:rPr>
      </w:pPr>
      <w:r w:rsidRPr="00CD2CF9">
        <w:rPr>
          <w:rStyle w:val="SUBST"/>
          <w:color w:val="000000"/>
          <w:spacing w:val="4"/>
          <w:szCs w:val="22"/>
        </w:rPr>
        <w: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511E15" w:rsidRPr="00CD2CF9" w:rsidRDefault="00511E15" w:rsidP="00511E15">
      <w:pPr>
        <w:pStyle w:val="bt"/>
        <w:rPr>
          <w:spacing w:val="4"/>
          <w:lang w:val="ru-RU"/>
        </w:rPr>
      </w:pPr>
    </w:p>
    <w:p w:rsidR="00511E15" w:rsidRPr="00CD2CF9" w:rsidRDefault="00511E15" w:rsidP="00511E15">
      <w:pPr>
        <w:jc w:val="both"/>
        <w:rPr>
          <w:spacing w:val="4"/>
          <w:sz w:val="22"/>
          <w:szCs w:val="22"/>
        </w:rPr>
      </w:pPr>
      <w:r w:rsidRPr="00CD2CF9">
        <w:rPr>
          <w:spacing w:val="4"/>
          <w:sz w:val="22"/>
          <w:szCs w:val="22"/>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511E15" w:rsidRPr="00CD2CF9" w:rsidRDefault="00511E15" w:rsidP="00511E15">
      <w:pPr>
        <w:adjustRightInd w:val="0"/>
        <w:ind w:firstLine="540"/>
        <w:jc w:val="both"/>
        <w:rPr>
          <w:rStyle w:val="SUBST"/>
          <w:color w:val="000000"/>
          <w:spacing w:val="4"/>
          <w:szCs w:val="22"/>
        </w:rPr>
      </w:pPr>
      <w:r w:rsidRPr="00CD2CF9">
        <w:rPr>
          <w:rStyle w:val="SUBST"/>
          <w:color w:val="000000"/>
          <w:spacing w:val="4"/>
          <w:szCs w:val="22"/>
        </w:rPr>
        <w:t xml:space="preserve">Владельцами Биржевых облигаций могут быть поданы заявления с требованием о досрочном погашении Биржевых облигаций в течение 30 дней с даты раскрытия Эмитентом информации </w:t>
      </w:r>
      <w:r w:rsidRPr="00CD2CF9">
        <w:rPr>
          <w:rStyle w:val="SUBST"/>
          <w:spacing w:val="4"/>
          <w:szCs w:val="22"/>
        </w:rPr>
        <w:t>на ленте новостей</w:t>
      </w:r>
      <w:r w:rsidRPr="00CD2CF9">
        <w:rPr>
          <w:rStyle w:val="SUBST"/>
          <w:color w:val="000000"/>
          <w:spacing w:val="4"/>
          <w:szCs w:val="22"/>
        </w:rPr>
        <w:t xml:space="preserve"> о возникновении у владельцев Биржевых облигаций права требовать досрочного погашения таких облигаций и условиях их досрочного погашения, а в случае, если Биржевые облигации после их делистинга не включены биржей в список ценных бумаг, допущенных к организованным торгам, в 30-дневный срок, – до даты раскрытия информации о включении биржей Биржевых облигаций в список ценных бумаг, допущенных к организованным торгам, либо до даты погашения Биржевых облигаций.</w:t>
      </w:r>
    </w:p>
    <w:p w:rsidR="00511E15" w:rsidRPr="00CD2CF9" w:rsidRDefault="00511E15" w:rsidP="00511E15">
      <w:pPr>
        <w:ind w:firstLine="567"/>
        <w:jc w:val="both"/>
        <w:rPr>
          <w:rStyle w:val="SUBST"/>
          <w:color w:val="000000"/>
          <w:spacing w:val="4"/>
          <w:szCs w:val="22"/>
        </w:rPr>
      </w:pPr>
      <w:r w:rsidRPr="00CD2CF9">
        <w:rPr>
          <w:spacing w:val="4"/>
          <w:sz w:val="22"/>
          <w:szCs w:val="22"/>
        </w:rPr>
        <w:t>Дата начала досрочного погашения Биржевых облигаций по требованию владельца Биржевых облигаций:</w:t>
      </w:r>
      <w:r w:rsidRPr="00CD2CF9">
        <w:rPr>
          <w:rStyle w:val="SUBST"/>
          <w:color w:val="000000"/>
          <w:spacing w:val="4"/>
          <w:szCs w:val="22"/>
        </w:rPr>
        <w:t xml:space="preserve"> </w:t>
      </w:r>
    </w:p>
    <w:p w:rsidR="00511E15" w:rsidRPr="00CD2CF9" w:rsidRDefault="00511E15" w:rsidP="00511E15">
      <w:pPr>
        <w:ind w:firstLine="567"/>
        <w:jc w:val="both"/>
        <w:rPr>
          <w:rStyle w:val="SUBST"/>
          <w:color w:val="000000"/>
          <w:spacing w:val="4"/>
          <w:szCs w:val="22"/>
        </w:rPr>
      </w:pPr>
      <w:r w:rsidRPr="00CD2CF9">
        <w:rPr>
          <w:rStyle w:val="SUBST"/>
          <w:color w:val="000000"/>
          <w:spacing w:val="4"/>
          <w:szCs w:val="22"/>
        </w:rPr>
        <w:t>Определяется Эмитентом в соответствии с порядком погашения Биржевых облигаций по требованию их владельцев, предусмотренным п.9.5.1 Решения о выпуске ценных бумаг и п.9.1.2 Проспекта ценных бумаг, но не более 20 (Двадцатого) рабочего дня с даты получения Эмитентом требования владельца Биржевых облигаций о досрочном погашении Биржевых облигаций.</w:t>
      </w:r>
    </w:p>
    <w:p w:rsidR="00511E15" w:rsidRPr="00CD2CF9" w:rsidRDefault="00511E15" w:rsidP="00511E15">
      <w:pPr>
        <w:ind w:firstLine="567"/>
        <w:jc w:val="both"/>
        <w:rPr>
          <w:spacing w:val="4"/>
          <w:sz w:val="22"/>
          <w:szCs w:val="22"/>
        </w:rPr>
      </w:pPr>
      <w:r w:rsidRPr="00CD2CF9">
        <w:rPr>
          <w:spacing w:val="4"/>
          <w:sz w:val="22"/>
          <w:szCs w:val="22"/>
        </w:rPr>
        <w:t>Дата окончания досрочного погашения Биржевых облигаций по требованию владельца Биржевых облигаций:</w:t>
      </w:r>
    </w:p>
    <w:p w:rsidR="00511E15" w:rsidRPr="00CD2CF9" w:rsidRDefault="00511E15" w:rsidP="00511E15">
      <w:pPr>
        <w:ind w:firstLine="567"/>
        <w:jc w:val="both"/>
        <w:rPr>
          <w:spacing w:val="4"/>
          <w:sz w:val="22"/>
          <w:szCs w:val="22"/>
        </w:rPr>
      </w:pPr>
      <w:r w:rsidRPr="00CD2CF9">
        <w:rPr>
          <w:rStyle w:val="SUBST"/>
          <w:spacing w:val="4"/>
          <w:szCs w:val="22"/>
        </w:rPr>
        <w:t xml:space="preserve">Даты начала и окончания досрочного погашения Биржевых облигаций </w:t>
      </w:r>
      <w:r w:rsidRPr="00CD2CF9">
        <w:rPr>
          <w:b/>
          <w:bCs/>
          <w:i/>
          <w:iCs/>
          <w:spacing w:val="4"/>
          <w:sz w:val="22"/>
          <w:szCs w:val="22"/>
        </w:rPr>
        <w:t>по требованию владельца Биржевых облигаций</w:t>
      </w:r>
      <w:r w:rsidRPr="00CD2CF9">
        <w:rPr>
          <w:rStyle w:val="SUBST"/>
          <w:spacing w:val="4"/>
          <w:szCs w:val="22"/>
        </w:rPr>
        <w:t xml:space="preserve"> совпадают.</w:t>
      </w:r>
    </w:p>
    <w:p w:rsidR="00511E15" w:rsidRPr="00CD2CF9" w:rsidRDefault="00511E15" w:rsidP="00511E15">
      <w:pPr>
        <w:jc w:val="both"/>
        <w:rPr>
          <w:spacing w:val="4"/>
          <w:sz w:val="22"/>
          <w:szCs w:val="22"/>
        </w:rPr>
      </w:pPr>
    </w:p>
    <w:p w:rsidR="00511E15" w:rsidRPr="00CD2CF9" w:rsidRDefault="00511E15" w:rsidP="00511E15">
      <w:pPr>
        <w:jc w:val="both"/>
        <w:rPr>
          <w:spacing w:val="4"/>
          <w:sz w:val="22"/>
          <w:szCs w:val="22"/>
        </w:rPr>
      </w:pPr>
      <w:r w:rsidRPr="00CD2CF9">
        <w:rPr>
          <w:spacing w:val="4"/>
          <w:sz w:val="22"/>
          <w:szCs w:val="22"/>
        </w:rPr>
        <w:t>порядок раскрытия эмитентом информации о досрочном погашении облигаций</w:t>
      </w:r>
    </w:p>
    <w:p w:rsidR="00511E15" w:rsidRPr="00CD2CF9" w:rsidRDefault="00511E15" w:rsidP="00511E15">
      <w:pPr>
        <w:autoSpaceDE/>
        <w:autoSpaceDN/>
        <w:ind w:firstLine="567"/>
        <w:jc w:val="both"/>
        <w:rPr>
          <w:color w:val="000000"/>
          <w:spacing w:val="4"/>
          <w:sz w:val="22"/>
          <w:szCs w:val="22"/>
        </w:rPr>
      </w:pPr>
      <w:r w:rsidRPr="00CD2CF9">
        <w:rPr>
          <w:b/>
          <w:bCs/>
          <w:i/>
          <w:iCs/>
          <w:color w:val="000000"/>
          <w:spacing w:val="4"/>
          <w:sz w:val="22"/>
          <w:szCs w:val="22"/>
        </w:rPr>
        <w:t>Информация о делистинге Биржевых облигаций на всех биржах, осуществивших их допуск к организованным торгам, и о возникновении у владельцев Биржевых облигаций права требовать досрочного погашения Биржевых облигаций публикуется Эмитентом в форме сообщений о существенных фактах «Сведения об исключении эмиссионных ценных бумаг эмитента из списка ценных бумаг, допущенных к торгам российским организатором торговли на рынке ценных бумаг»,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в которую Эмитент узнал или должен был узнать, в том числе посредством получения Эмитентом от биржи, осуществившей допуск Биржевых облигаций к организованным торгам, уведомления о делистинге Биржевых облигаций, в случае если Биржевые облигации Эмитента не включены в список ценных бумаг, допущенных к организованным торгам, других фондовых бирж:</w:t>
      </w:r>
    </w:p>
    <w:p w:rsidR="00511E15" w:rsidRPr="00CD2CF9" w:rsidRDefault="00511E15" w:rsidP="00511E15">
      <w:pPr>
        <w:autoSpaceDE/>
        <w:autoSpaceDN/>
        <w:ind w:firstLine="567"/>
        <w:jc w:val="both"/>
        <w:rPr>
          <w:color w:val="000000"/>
          <w:spacing w:val="4"/>
          <w:sz w:val="22"/>
          <w:szCs w:val="22"/>
        </w:rPr>
      </w:pPr>
      <w:r w:rsidRPr="00CD2CF9">
        <w:rPr>
          <w:b/>
          <w:bCs/>
          <w:i/>
          <w:iCs/>
          <w:color w:val="000000"/>
          <w:spacing w:val="4"/>
          <w:sz w:val="22"/>
          <w:szCs w:val="22"/>
        </w:rPr>
        <w:t>- в ленте новостей - не позднее 1 (Одного) дня;</w:t>
      </w:r>
    </w:p>
    <w:p w:rsidR="00511E15" w:rsidRPr="00CD2CF9" w:rsidRDefault="00511E15" w:rsidP="00511E15">
      <w:pPr>
        <w:autoSpaceDE/>
        <w:autoSpaceDN/>
        <w:ind w:firstLine="567"/>
        <w:jc w:val="both"/>
        <w:rPr>
          <w:color w:val="000000"/>
          <w:spacing w:val="4"/>
          <w:sz w:val="22"/>
          <w:szCs w:val="22"/>
        </w:rPr>
      </w:pPr>
      <w:r w:rsidRPr="00CD2CF9">
        <w:rPr>
          <w:b/>
          <w:bCs/>
          <w:i/>
          <w:iCs/>
          <w:color w:val="000000"/>
          <w:spacing w:val="4"/>
          <w:sz w:val="22"/>
          <w:szCs w:val="22"/>
        </w:rPr>
        <w:t>- на странице Эмитента в сети Интернет - не позднее 2 (Двух) дней.</w:t>
      </w:r>
    </w:p>
    <w:p w:rsidR="00511E15" w:rsidRPr="00CD2CF9" w:rsidRDefault="00511E15" w:rsidP="00511E15">
      <w:pPr>
        <w:autoSpaceDE/>
        <w:autoSpaceDN/>
        <w:ind w:firstLine="567"/>
        <w:jc w:val="both"/>
        <w:rPr>
          <w:color w:val="000000"/>
          <w:spacing w:val="4"/>
          <w:sz w:val="22"/>
          <w:szCs w:val="22"/>
        </w:rPr>
      </w:pPr>
      <w:r w:rsidRPr="00CD2CF9">
        <w:rPr>
          <w:b/>
          <w:bCs/>
          <w:i/>
          <w:iCs/>
          <w:color w:val="000000"/>
          <w:spacing w:val="4"/>
          <w:sz w:val="22"/>
          <w:szCs w:val="22"/>
        </w:rPr>
        <w:t>Указанное сообщение должно содержать условия досрочного погашения (в том числе стоимость досрочного погашения).</w:t>
      </w:r>
    </w:p>
    <w:p w:rsidR="00511E15" w:rsidRPr="00CD2CF9" w:rsidRDefault="00511E15" w:rsidP="00511E15">
      <w:pPr>
        <w:autoSpaceDE/>
        <w:autoSpaceDN/>
        <w:ind w:firstLine="567"/>
        <w:jc w:val="both"/>
        <w:rPr>
          <w:color w:val="000000"/>
          <w:spacing w:val="4"/>
          <w:sz w:val="22"/>
          <w:szCs w:val="22"/>
        </w:rPr>
      </w:pPr>
      <w:r w:rsidRPr="00CD2CF9">
        <w:rPr>
          <w:b/>
          <w:bCs/>
          <w:i/>
          <w:iCs/>
          <w:color w:val="000000"/>
          <w:spacing w:val="4"/>
          <w:sz w:val="22"/>
          <w:szCs w:val="22"/>
        </w:rPr>
        <w:t>Также Эмитент обязан направить в НРД уведомление о том, что биржа, осуществившая допуск Биржевых облигаций к торгам, прислала ему уведомление о делистинге Биржевых облигаций (в случае если Биржевые облигации Эмитента не включены в список ценных бумаг, допущенных к организованным торгам, других бирж), о том, что Эмитент принимает Требования о досрочном погашении Биржевых облигаций, и о дате досрочного погашения Биржевых облигаций».</w:t>
      </w:r>
    </w:p>
    <w:p w:rsidR="00511E15" w:rsidRPr="00CD2CF9" w:rsidRDefault="00511E15" w:rsidP="00511E15">
      <w:pPr>
        <w:ind w:firstLine="540"/>
        <w:jc w:val="both"/>
        <w:rPr>
          <w:spacing w:val="4"/>
          <w:sz w:val="22"/>
          <w:szCs w:val="22"/>
        </w:rPr>
      </w:pPr>
    </w:p>
    <w:p w:rsidR="00511E15" w:rsidRPr="00CD2CF9" w:rsidRDefault="00511E15" w:rsidP="00511E15">
      <w:pPr>
        <w:jc w:val="both"/>
        <w:rPr>
          <w:spacing w:val="4"/>
          <w:sz w:val="22"/>
          <w:szCs w:val="22"/>
        </w:rPr>
      </w:pPr>
      <w:r w:rsidRPr="00CD2CF9">
        <w:rPr>
          <w:spacing w:val="4"/>
          <w:sz w:val="22"/>
          <w:szCs w:val="22"/>
        </w:rPr>
        <w:t>порядок досрочного погашения Биржевых облигаций по требованию их владельцев</w:t>
      </w:r>
    </w:p>
    <w:p w:rsidR="00511E15" w:rsidRPr="00CD2CF9" w:rsidRDefault="00511E15" w:rsidP="00511E15">
      <w:pPr>
        <w:ind w:firstLine="567"/>
        <w:jc w:val="both"/>
        <w:rPr>
          <w:rStyle w:val="SUBST"/>
          <w:spacing w:val="4"/>
          <w:szCs w:val="22"/>
        </w:rPr>
      </w:pPr>
      <w:r w:rsidRPr="00CD2CF9">
        <w:rPr>
          <w:rStyle w:val="SUBST"/>
          <w:spacing w:val="4"/>
          <w:szCs w:val="22"/>
        </w:rPr>
        <w:t>Презюмируется, что депоненты НРД надлежащим образом уполномочены получать суммы досрочного погашения по Биржевым облигациям и/или совершать иные действия необходимые для досрочного погашения Биржевых облигаций в пользу владельцев Биржевых облигаций.</w:t>
      </w:r>
    </w:p>
    <w:p w:rsidR="00511E15" w:rsidRPr="00CD2CF9" w:rsidRDefault="00511E15" w:rsidP="00511E15">
      <w:pPr>
        <w:ind w:firstLine="567"/>
        <w:jc w:val="both"/>
        <w:rPr>
          <w:rStyle w:val="SUBST"/>
          <w:spacing w:val="4"/>
          <w:szCs w:val="22"/>
        </w:rPr>
      </w:pPr>
      <w:r w:rsidRPr="00CD2CF9">
        <w:rPr>
          <w:rStyle w:val="SUBST"/>
          <w:spacing w:val="4"/>
          <w:szCs w:val="22"/>
        </w:rPr>
        <w:t>При досрочном погашении Биржевых облигаций по требованию их владельцев перевод Биржевых облигаций со счета депо, открытого в НРД Владельцу Биржевых облигаций или его уполномоченному лицу на эмиссионный счет, открытый в НРД Эмитенту и перевод соответствующей суммы денежных средств с банковского счета, открытого в НРД Эмитенту или ее уполномоченному лицу на банковский счет, открытый в НРД Владельцу или лицу, уполномоченному Владельцем получать суммы досрочного погашения по Биржевым облигациям,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511E15" w:rsidRPr="00CD2CF9" w:rsidRDefault="00511E15" w:rsidP="00511E15">
      <w:pPr>
        <w:ind w:firstLine="567"/>
        <w:jc w:val="both"/>
        <w:rPr>
          <w:rStyle w:val="SUBST"/>
          <w:spacing w:val="4"/>
          <w:szCs w:val="22"/>
        </w:rPr>
      </w:pPr>
      <w:r w:rsidRPr="00CD2CF9">
        <w:rPr>
          <w:rStyle w:val="SUBST"/>
          <w:spacing w:val="4"/>
          <w:szCs w:val="22"/>
        </w:rPr>
        <w:t xml:space="preserve">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банковский счет в НРД. </w:t>
      </w:r>
    </w:p>
    <w:p w:rsidR="00511E15" w:rsidRPr="00CD2CF9" w:rsidRDefault="00511E15" w:rsidP="00511E15">
      <w:pPr>
        <w:ind w:firstLine="567"/>
        <w:jc w:val="both"/>
        <w:rPr>
          <w:rStyle w:val="SUBST"/>
          <w:spacing w:val="4"/>
          <w:szCs w:val="22"/>
        </w:rPr>
      </w:pPr>
      <w:r w:rsidRPr="00CD2CF9">
        <w:rPr>
          <w:rStyle w:val="SUBST"/>
          <w:spacing w:val="4"/>
          <w:szCs w:val="22"/>
        </w:rPr>
        <w:t>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511E15" w:rsidRPr="00CD2CF9" w:rsidRDefault="00511E15" w:rsidP="00511E15">
      <w:pPr>
        <w:ind w:firstLine="567"/>
        <w:jc w:val="both"/>
        <w:rPr>
          <w:rStyle w:val="SUBST"/>
          <w:spacing w:val="4"/>
          <w:szCs w:val="22"/>
        </w:rPr>
      </w:pPr>
      <w:r w:rsidRPr="00CD2CF9">
        <w:rPr>
          <w:rStyle w:val="SUBST"/>
          <w:spacing w:val="4"/>
          <w:szCs w:val="22"/>
        </w:rPr>
        <w:t>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w:t>
      </w:r>
    </w:p>
    <w:p w:rsidR="00511E15" w:rsidRPr="00CD2CF9" w:rsidRDefault="00511E15" w:rsidP="00511E15">
      <w:pPr>
        <w:ind w:firstLine="567"/>
        <w:jc w:val="both"/>
        <w:rPr>
          <w:rStyle w:val="SUBST"/>
          <w:spacing w:val="4"/>
          <w:szCs w:val="22"/>
        </w:rPr>
      </w:pPr>
      <w:r w:rsidRPr="00CD2CF9">
        <w:rPr>
          <w:rStyle w:val="SUBST"/>
          <w:spacing w:val="4"/>
          <w:szCs w:val="22"/>
        </w:rPr>
        <w:t>Владелец Биржевых облигаций либо лицо уполномоченное владельцем совершать действия, направленные на досрочное погашение Биржевых облигаций представляет Эмитенту письменное Требование (заявление) о досрочном погашении Биржевых облигаций с приложением следующих документов:</w:t>
      </w:r>
    </w:p>
    <w:p w:rsidR="00511E15" w:rsidRPr="00CD2CF9" w:rsidRDefault="00511E15" w:rsidP="00511E15">
      <w:pPr>
        <w:ind w:firstLine="567"/>
        <w:jc w:val="both"/>
        <w:rPr>
          <w:rStyle w:val="SUBST"/>
          <w:spacing w:val="4"/>
          <w:szCs w:val="22"/>
        </w:rPr>
      </w:pPr>
      <w:r w:rsidRPr="00CD2CF9">
        <w:rPr>
          <w:rStyle w:val="SUBST"/>
          <w:spacing w:val="4"/>
          <w:szCs w:val="22"/>
        </w:rPr>
        <w:t xml:space="preserve">- копия выписки по счету депо владельца Биржевых облигаций, </w:t>
      </w:r>
    </w:p>
    <w:p w:rsidR="00511E15" w:rsidRPr="00CD2CF9" w:rsidRDefault="00511E15" w:rsidP="00511E15">
      <w:pPr>
        <w:ind w:firstLine="567"/>
        <w:jc w:val="both"/>
        <w:rPr>
          <w:rStyle w:val="SUBST"/>
          <w:spacing w:val="4"/>
          <w:szCs w:val="22"/>
        </w:rPr>
      </w:pPr>
      <w:r w:rsidRPr="00CD2CF9">
        <w:rPr>
          <w:rStyle w:val="SUBST"/>
          <w:spacing w:val="4"/>
          <w:szCs w:val="22"/>
        </w:rPr>
        <w:t>- документы, подтверждающие полномочия лиц, подписавших требование (заявление) от имени владельца Биржевых облигаций (в случае предъявления требования представителем владельца Биржевых облигаций).</w:t>
      </w:r>
    </w:p>
    <w:p w:rsidR="00511E15" w:rsidRPr="00CD2CF9" w:rsidRDefault="00511E15" w:rsidP="00511E15">
      <w:pPr>
        <w:ind w:firstLine="567"/>
        <w:jc w:val="both"/>
        <w:rPr>
          <w:rStyle w:val="SUBST"/>
          <w:spacing w:val="4"/>
          <w:szCs w:val="22"/>
        </w:rPr>
      </w:pPr>
      <w:r w:rsidRPr="00CD2CF9">
        <w:rPr>
          <w:rStyle w:val="SUBST"/>
          <w:spacing w:val="4"/>
          <w:szCs w:val="22"/>
        </w:rPr>
        <w:t>Требование (заявление) о досрочном погашении Биржевых облигаций должно содержать наименование события, давшее право владельцу Биржевых облигаций на досрочное погашение, а также:</w:t>
      </w:r>
    </w:p>
    <w:p w:rsidR="00511E15" w:rsidRPr="00CD2CF9" w:rsidRDefault="00511E15" w:rsidP="00511E15">
      <w:pPr>
        <w:ind w:firstLine="567"/>
        <w:jc w:val="both"/>
        <w:rPr>
          <w:rStyle w:val="SUBST"/>
          <w:spacing w:val="4"/>
          <w:szCs w:val="22"/>
        </w:rPr>
      </w:pPr>
      <w:r w:rsidRPr="00CD2CF9">
        <w:rPr>
          <w:rStyle w:val="SUBST"/>
          <w:spacing w:val="4"/>
          <w:szCs w:val="22"/>
        </w:rPr>
        <w:t>а)</w:t>
      </w:r>
      <w:r w:rsidRPr="00CD2CF9">
        <w:rPr>
          <w:rStyle w:val="SUBST"/>
          <w:spacing w:val="4"/>
          <w:szCs w:val="22"/>
        </w:rPr>
        <w:tab/>
        <w:t>полное наименование (Ф.И.О. владельца - для физического лица) владельца Биржевых облигаций и лица, уполномоченного владельцем Биржевых облигаций получать суммы досрочного погашения по Биржевым облигациям;</w:t>
      </w:r>
    </w:p>
    <w:p w:rsidR="00511E15" w:rsidRPr="00CD2CF9" w:rsidRDefault="00511E15" w:rsidP="00511E15">
      <w:pPr>
        <w:ind w:firstLine="567"/>
        <w:jc w:val="both"/>
        <w:rPr>
          <w:rStyle w:val="SUBST"/>
          <w:spacing w:val="4"/>
          <w:szCs w:val="22"/>
        </w:rPr>
      </w:pPr>
      <w:r w:rsidRPr="00CD2CF9">
        <w:rPr>
          <w:rStyle w:val="SUBST"/>
          <w:spacing w:val="4"/>
          <w:szCs w:val="22"/>
        </w:rPr>
        <w:t>б)</w:t>
      </w:r>
      <w:r w:rsidRPr="00CD2CF9">
        <w:rPr>
          <w:rStyle w:val="SUBST"/>
          <w:spacing w:val="4"/>
          <w:szCs w:val="22"/>
        </w:rPr>
        <w:tab/>
        <w:t>количество Биржевых облигаций,  учитываемых на счете депо владельца Биржевых облигаций или его уполномоченного лица;</w:t>
      </w:r>
    </w:p>
    <w:p w:rsidR="00511E15" w:rsidRPr="00CD2CF9" w:rsidRDefault="00511E15" w:rsidP="00511E15">
      <w:pPr>
        <w:ind w:firstLine="567"/>
        <w:jc w:val="both"/>
        <w:rPr>
          <w:rStyle w:val="SUBST"/>
          <w:spacing w:val="4"/>
          <w:szCs w:val="22"/>
        </w:rPr>
      </w:pPr>
      <w:r w:rsidRPr="00CD2CF9">
        <w:rPr>
          <w:rStyle w:val="SUBST"/>
          <w:spacing w:val="4"/>
          <w:szCs w:val="22"/>
        </w:rPr>
        <w:t>в)</w:t>
      </w:r>
      <w:r w:rsidRPr="00CD2CF9">
        <w:rPr>
          <w:rStyle w:val="SUBST"/>
          <w:spacing w:val="4"/>
          <w:szCs w:val="22"/>
        </w:rPr>
        <w:tab/>
        <w:t>место  нахождения и почтовый  адрес  лица, направившего Требование (заявление) о досрочном погашении Биржевых облигаций ;</w:t>
      </w:r>
    </w:p>
    <w:p w:rsidR="00511E15" w:rsidRPr="00CD2CF9" w:rsidRDefault="00511E15" w:rsidP="00511E15">
      <w:pPr>
        <w:ind w:firstLine="567"/>
        <w:jc w:val="both"/>
        <w:rPr>
          <w:rStyle w:val="SUBST"/>
          <w:spacing w:val="4"/>
          <w:szCs w:val="22"/>
        </w:rPr>
      </w:pPr>
      <w:r w:rsidRPr="00CD2CF9">
        <w:rPr>
          <w:rStyle w:val="SUBST"/>
          <w:spacing w:val="4"/>
          <w:szCs w:val="22"/>
        </w:rPr>
        <w:t>г)</w:t>
      </w:r>
      <w:r w:rsidRPr="00CD2CF9">
        <w:rPr>
          <w:rStyle w:val="SUBST"/>
          <w:spacing w:val="4"/>
          <w:szCs w:val="22"/>
        </w:rPr>
        <w:tab/>
        <w:t xml:space="preserve"> реквизиты банковского счёта лица, уполномоченного получать суммы досрочного погашения по Биржевым облигациям (реквизиты банковского счета указываются по правилам НРД для переводов ценных бумаг по встречным поручениям с контролем расчетов по денежным средствам);</w:t>
      </w:r>
    </w:p>
    <w:p w:rsidR="00511E15" w:rsidRPr="00CD2CF9" w:rsidRDefault="00511E15" w:rsidP="00511E15">
      <w:pPr>
        <w:ind w:firstLine="567"/>
        <w:jc w:val="both"/>
        <w:rPr>
          <w:rStyle w:val="SUBST"/>
          <w:spacing w:val="4"/>
          <w:szCs w:val="22"/>
        </w:rPr>
      </w:pPr>
      <w:r w:rsidRPr="00CD2CF9">
        <w:rPr>
          <w:rStyle w:val="SUBST"/>
          <w:spacing w:val="4"/>
          <w:szCs w:val="22"/>
        </w:rPr>
        <w:t>д)</w:t>
      </w:r>
      <w:r w:rsidRPr="00CD2CF9">
        <w:rPr>
          <w:rStyle w:val="SUBST"/>
          <w:spacing w:val="4"/>
          <w:szCs w:val="22"/>
        </w:rPr>
        <w:tab/>
        <w:t>идентификационный номер налогоплательщика (ИНН) лица, уполномоченного получать суммы досрочного погашения по Биржевым облигациям;</w:t>
      </w:r>
    </w:p>
    <w:p w:rsidR="00511E15" w:rsidRPr="00CD2CF9" w:rsidRDefault="00511E15" w:rsidP="00511E15">
      <w:pPr>
        <w:ind w:firstLine="567"/>
        <w:jc w:val="both"/>
        <w:rPr>
          <w:rStyle w:val="SUBST"/>
          <w:spacing w:val="4"/>
          <w:szCs w:val="22"/>
        </w:rPr>
      </w:pPr>
      <w:r w:rsidRPr="00CD2CF9">
        <w:rPr>
          <w:rStyle w:val="SUBST"/>
          <w:spacing w:val="4"/>
          <w:szCs w:val="22"/>
        </w:rPr>
        <w:t>е)</w:t>
      </w:r>
      <w:r w:rsidRPr="00CD2CF9">
        <w:rPr>
          <w:rStyle w:val="SUBST"/>
          <w:spacing w:val="4"/>
          <w:szCs w:val="22"/>
        </w:rPr>
        <w:tab/>
        <w:t>налоговый статус лица, уполномоченного получать суммы досрочного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511E15" w:rsidRPr="00CD2CF9" w:rsidRDefault="00511E15" w:rsidP="00511E15">
      <w:pPr>
        <w:ind w:firstLine="567"/>
        <w:jc w:val="both"/>
        <w:rPr>
          <w:rStyle w:val="SUBST"/>
          <w:spacing w:val="4"/>
          <w:szCs w:val="22"/>
        </w:rPr>
      </w:pPr>
      <w:r w:rsidRPr="00CD2CF9">
        <w:rPr>
          <w:rStyle w:val="SUBST"/>
          <w:spacing w:val="4"/>
          <w:szCs w:val="22"/>
        </w:rPr>
        <w:t>ж)</w:t>
      </w:r>
      <w:r w:rsidRPr="00CD2CF9">
        <w:rPr>
          <w:rStyle w:val="SUBST"/>
          <w:spacing w:val="4"/>
          <w:szCs w:val="22"/>
        </w:rPr>
        <w:tab/>
        <w:t>код причины постановки на учет (КПП) лица, уполномоченного получать суммы досрочного погашения по Биржевым облигациям;</w:t>
      </w:r>
    </w:p>
    <w:p w:rsidR="00511E15" w:rsidRPr="00CD2CF9" w:rsidRDefault="00511E15" w:rsidP="00511E15">
      <w:pPr>
        <w:ind w:firstLine="567"/>
        <w:jc w:val="both"/>
        <w:rPr>
          <w:rStyle w:val="SUBST"/>
          <w:spacing w:val="4"/>
          <w:szCs w:val="22"/>
        </w:rPr>
      </w:pPr>
      <w:r w:rsidRPr="00CD2CF9">
        <w:rPr>
          <w:rStyle w:val="SUBST"/>
          <w:spacing w:val="4"/>
          <w:szCs w:val="22"/>
        </w:rPr>
        <w:t>з)</w:t>
      </w:r>
      <w:r w:rsidRPr="00CD2CF9">
        <w:rPr>
          <w:rStyle w:val="SUBST"/>
          <w:spacing w:val="4"/>
          <w:szCs w:val="22"/>
        </w:rPr>
        <w:tab/>
        <w:t>код ОКПО;</w:t>
      </w:r>
    </w:p>
    <w:p w:rsidR="00511E15" w:rsidRPr="00CD2CF9" w:rsidRDefault="00511E15" w:rsidP="00511E15">
      <w:pPr>
        <w:ind w:firstLine="567"/>
        <w:jc w:val="both"/>
        <w:rPr>
          <w:rStyle w:val="SUBST"/>
          <w:spacing w:val="4"/>
          <w:szCs w:val="22"/>
        </w:rPr>
      </w:pPr>
      <w:r w:rsidRPr="00CD2CF9">
        <w:rPr>
          <w:rStyle w:val="SUBST"/>
          <w:spacing w:val="4"/>
          <w:szCs w:val="22"/>
        </w:rPr>
        <w:lastRenderedPageBreak/>
        <w:t>и)</w:t>
      </w:r>
      <w:r w:rsidRPr="00CD2CF9">
        <w:rPr>
          <w:rStyle w:val="SUBST"/>
          <w:spacing w:val="4"/>
          <w:szCs w:val="22"/>
        </w:rPr>
        <w:tab/>
        <w:t>код ОКВЭД;</w:t>
      </w:r>
    </w:p>
    <w:p w:rsidR="00511E15" w:rsidRPr="00CD2CF9" w:rsidRDefault="00511E15" w:rsidP="00511E15">
      <w:pPr>
        <w:ind w:firstLine="567"/>
        <w:jc w:val="both"/>
        <w:rPr>
          <w:rStyle w:val="SUBST"/>
          <w:spacing w:val="4"/>
          <w:szCs w:val="22"/>
        </w:rPr>
      </w:pPr>
      <w:r w:rsidRPr="00CD2CF9">
        <w:rPr>
          <w:rStyle w:val="SUBST"/>
          <w:spacing w:val="4"/>
          <w:szCs w:val="22"/>
        </w:rPr>
        <w:t>к)</w:t>
      </w:r>
      <w:r w:rsidRPr="00CD2CF9">
        <w:rPr>
          <w:rStyle w:val="SUBST"/>
          <w:spacing w:val="4"/>
          <w:szCs w:val="22"/>
        </w:rPr>
        <w:tab/>
        <w:t>БИК (для кредитных организаций);</w:t>
      </w:r>
    </w:p>
    <w:p w:rsidR="00511E15" w:rsidRPr="00CD2CF9" w:rsidRDefault="00511E15" w:rsidP="00511E15">
      <w:pPr>
        <w:ind w:firstLine="567"/>
        <w:jc w:val="both"/>
        <w:rPr>
          <w:rStyle w:val="SUBST"/>
          <w:spacing w:val="4"/>
          <w:szCs w:val="22"/>
        </w:rPr>
      </w:pPr>
      <w:r w:rsidRPr="00CD2CF9">
        <w:rPr>
          <w:rStyle w:val="SUBST"/>
          <w:spacing w:val="4"/>
          <w:szCs w:val="22"/>
        </w:rPr>
        <w:t>л)</w:t>
      </w:r>
      <w:r w:rsidRPr="00CD2CF9">
        <w:rPr>
          <w:rStyle w:val="SUBST"/>
          <w:spacing w:val="4"/>
          <w:szCs w:val="22"/>
        </w:rPr>
        <w:tab/>
        <w:t>реквизиты счета депо, открытого в НРД владельцу Биржевых облигаций или его уполномоченному лицу,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511E15" w:rsidRPr="00CD2CF9" w:rsidRDefault="00511E15" w:rsidP="00511E15">
      <w:pPr>
        <w:ind w:firstLine="567"/>
        <w:jc w:val="both"/>
        <w:rPr>
          <w:rStyle w:val="SUBST"/>
          <w:spacing w:val="4"/>
          <w:szCs w:val="22"/>
        </w:rPr>
      </w:pPr>
      <w:r w:rsidRPr="00CD2CF9">
        <w:rPr>
          <w:rStyle w:val="SUBST"/>
          <w:spacing w:val="4"/>
          <w:szCs w:val="22"/>
        </w:rPr>
        <w:t>В том случае, если владелец Биржевых облигаций является нерезидентом и (или) физическим лицом, то в Требовании (заявлении) о досрочном погашении Биржевых облигаций необходимо дополнительно указать следующую информацию:</w:t>
      </w:r>
    </w:p>
    <w:p w:rsidR="00511E15" w:rsidRPr="00CD2CF9" w:rsidRDefault="00511E15" w:rsidP="00511E15">
      <w:pPr>
        <w:ind w:firstLine="567"/>
        <w:jc w:val="both"/>
        <w:rPr>
          <w:rStyle w:val="SUBST"/>
          <w:spacing w:val="4"/>
          <w:szCs w:val="22"/>
        </w:rPr>
      </w:pPr>
      <w:r w:rsidRPr="00CD2CF9">
        <w:rPr>
          <w:rStyle w:val="SUBST"/>
          <w:spacing w:val="4"/>
          <w:szCs w:val="22"/>
        </w:rPr>
        <w:t>- место нахождения (или регистрации - для физических лиц) и почтовый адрес, включая индекс, владельца Биржевых облигаций;</w:t>
      </w:r>
    </w:p>
    <w:p w:rsidR="00511E15" w:rsidRPr="00CD2CF9" w:rsidRDefault="00511E15" w:rsidP="00511E15">
      <w:pPr>
        <w:ind w:firstLine="567"/>
        <w:jc w:val="both"/>
        <w:rPr>
          <w:rStyle w:val="SUBST"/>
          <w:spacing w:val="4"/>
          <w:szCs w:val="22"/>
        </w:rPr>
      </w:pPr>
      <w:r w:rsidRPr="00CD2CF9">
        <w:rPr>
          <w:rStyle w:val="SUBST"/>
          <w:spacing w:val="4"/>
          <w:szCs w:val="22"/>
        </w:rPr>
        <w:t>- идентификационный номер налогоплательщика (ИНН) владельца Биржевых облигаций;</w:t>
      </w:r>
    </w:p>
    <w:p w:rsidR="00511E15" w:rsidRPr="00CD2CF9" w:rsidRDefault="00511E15" w:rsidP="00511E15">
      <w:pPr>
        <w:ind w:firstLine="567"/>
        <w:jc w:val="both"/>
        <w:rPr>
          <w:rStyle w:val="SUBST"/>
          <w:spacing w:val="4"/>
          <w:szCs w:val="22"/>
        </w:rPr>
      </w:pPr>
      <w:r w:rsidRPr="00CD2CF9">
        <w:rPr>
          <w:rStyle w:val="SUBST"/>
          <w:spacing w:val="4"/>
          <w:szCs w:val="22"/>
        </w:rPr>
        <w:t>- налоговый статус владельца Биржевых облигаций;</w:t>
      </w:r>
    </w:p>
    <w:p w:rsidR="00511E15" w:rsidRPr="00CD2CF9" w:rsidRDefault="00511E15" w:rsidP="00511E15">
      <w:pPr>
        <w:ind w:firstLine="567"/>
        <w:jc w:val="both"/>
        <w:rPr>
          <w:rStyle w:val="SUBST"/>
          <w:spacing w:val="4"/>
          <w:szCs w:val="22"/>
        </w:rPr>
      </w:pPr>
      <w:r w:rsidRPr="00CD2CF9">
        <w:rPr>
          <w:rStyle w:val="SUBST"/>
          <w:spacing w:val="4"/>
          <w:szCs w:val="22"/>
        </w:rPr>
        <w:t>В случае если владельцем Биржевых облигаций является юридическое лицо-нерезидент:</w:t>
      </w:r>
    </w:p>
    <w:p w:rsidR="00511E15" w:rsidRPr="00CD2CF9" w:rsidRDefault="00511E15" w:rsidP="00511E15">
      <w:pPr>
        <w:ind w:firstLine="567"/>
        <w:jc w:val="both"/>
        <w:rPr>
          <w:rStyle w:val="SUBST"/>
          <w:spacing w:val="4"/>
          <w:szCs w:val="22"/>
        </w:rPr>
      </w:pPr>
      <w:r w:rsidRPr="00CD2CF9">
        <w:rPr>
          <w:rStyle w:val="SUBST"/>
          <w:spacing w:val="4"/>
          <w:szCs w:val="22"/>
        </w:rPr>
        <w:t xml:space="preserve">- код иностранной организации (КИО) - при наличии </w:t>
      </w:r>
    </w:p>
    <w:p w:rsidR="00511E15" w:rsidRPr="00CD2CF9" w:rsidRDefault="00511E15" w:rsidP="00511E15">
      <w:pPr>
        <w:ind w:firstLine="567"/>
        <w:jc w:val="both"/>
        <w:rPr>
          <w:rStyle w:val="SUBST"/>
          <w:spacing w:val="4"/>
          <w:szCs w:val="22"/>
        </w:rPr>
      </w:pPr>
      <w:r w:rsidRPr="00CD2CF9">
        <w:rPr>
          <w:rStyle w:val="SUBST"/>
          <w:spacing w:val="4"/>
          <w:szCs w:val="22"/>
        </w:rPr>
        <w:t>В случае если владельцем Биржевых облигаций является физическое лицо:</w:t>
      </w:r>
    </w:p>
    <w:p w:rsidR="00511E15" w:rsidRPr="00CD2CF9" w:rsidRDefault="00511E15" w:rsidP="00511E15">
      <w:pPr>
        <w:ind w:firstLine="567"/>
        <w:jc w:val="both"/>
        <w:rPr>
          <w:rStyle w:val="SUBST"/>
          <w:spacing w:val="4"/>
          <w:szCs w:val="22"/>
        </w:rPr>
      </w:pPr>
      <w:r w:rsidRPr="00CD2CF9">
        <w:rPr>
          <w:rStyle w:val="SUBST"/>
          <w:spacing w:val="4"/>
          <w:szCs w:val="22"/>
        </w:rPr>
        <w:t>- вид, номер, дата и место выдачи документа, удостоверяющего личность владельца Биржевых облигаций,</w:t>
      </w:r>
    </w:p>
    <w:p w:rsidR="00511E15" w:rsidRPr="00CD2CF9" w:rsidRDefault="00511E15" w:rsidP="00511E15">
      <w:pPr>
        <w:ind w:firstLine="567"/>
        <w:jc w:val="both"/>
        <w:rPr>
          <w:rStyle w:val="SUBST"/>
          <w:spacing w:val="4"/>
          <w:szCs w:val="22"/>
        </w:rPr>
      </w:pPr>
      <w:r w:rsidRPr="00CD2CF9">
        <w:rPr>
          <w:rStyle w:val="SUBST"/>
          <w:spacing w:val="4"/>
          <w:szCs w:val="22"/>
        </w:rPr>
        <w:t>- наименование органа, выдавшего документ;</w:t>
      </w:r>
    </w:p>
    <w:p w:rsidR="00511E15" w:rsidRPr="00CD2CF9" w:rsidRDefault="00511E15" w:rsidP="00511E15">
      <w:pPr>
        <w:ind w:firstLine="567"/>
        <w:jc w:val="both"/>
        <w:rPr>
          <w:rStyle w:val="SUBST"/>
          <w:spacing w:val="4"/>
          <w:szCs w:val="22"/>
        </w:rPr>
      </w:pPr>
      <w:r w:rsidRPr="00CD2CF9">
        <w:rPr>
          <w:rStyle w:val="SUBST"/>
          <w:spacing w:val="4"/>
          <w:szCs w:val="22"/>
        </w:rPr>
        <w:t>- число, месяц и год рождения владельца Биржевых облигаций.</w:t>
      </w:r>
    </w:p>
    <w:p w:rsidR="00511E15" w:rsidRPr="00CD2CF9" w:rsidRDefault="00511E15" w:rsidP="00511E15">
      <w:pPr>
        <w:ind w:firstLine="567"/>
        <w:jc w:val="both"/>
        <w:rPr>
          <w:rStyle w:val="SUBST"/>
          <w:spacing w:val="4"/>
          <w:szCs w:val="22"/>
        </w:rPr>
      </w:pPr>
      <w:r w:rsidRPr="00CD2CF9">
        <w:rPr>
          <w:rStyle w:val="SUBST"/>
          <w:spacing w:val="4"/>
          <w:szCs w:val="22"/>
        </w:rPr>
        <w:t>Дополнительно  к Требованию (заявлению), к информации относительно физических лиц и юридических лиц - нерезидентов Российской Федерации, являющихся владельцами Биржевых облигаций, владелец Биржевых облигаций, либо лицо, уполномоченное владельцем совершать действия, направленные на досрочное погашение Биржевых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511E15" w:rsidRPr="00CD2CF9" w:rsidRDefault="00511E15" w:rsidP="00511E15">
      <w:pPr>
        <w:ind w:firstLine="567"/>
        <w:jc w:val="both"/>
        <w:rPr>
          <w:rStyle w:val="SUBST"/>
          <w:spacing w:val="4"/>
          <w:szCs w:val="22"/>
        </w:rPr>
      </w:pPr>
      <w:r w:rsidRPr="00CD2CF9">
        <w:rPr>
          <w:rStyle w:val="SUBST"/>
          <w:spacing w:val="4"/>
          <w:szCs w:val="22"/>
        </w:rPr>
        <w:t>а) в случае если владельцем Биржевых облигаций является юридическое лицо-нерезидент:</w:t>
      </w:r>
    </w:p>
    <w:p w:rsidR="00511E15" w:rsidRPr="00CD2CF9" w:rsidRDefault="00511E15" w:rsidP="00511E15">
      <w:pPr>
        <w:ind w:firstLine="567"/>
        <w:jc w:val="both"/>
        <w:rPr>
          <w:rStyle w:val="SUBST"/>
          <w:spacing w:val="4"/>
          <w:szCs w:val="22"/>
        </w:rPr>
      </w:pPr>
      <w:r w:rsidRPr="00CD2CF9">
        <w:rPr>
          <w:rStyle w:val="SUBST"/>
          <w:spacing w:val="4"/>
          <w:szCs w:val="22"/>
        </w:rPr>
        <w:t>-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(регулирующее)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p>
    <w:p w:rsidR="00511E15" w:rsidRPr="00CD2CF9" w:rsidRDefault="00511E15" w:rsidP="00511E15">
      <w:pPr>
        <w:ind w:firstLine="567"/>
        <w:jc w:val="both"/>
        <w:rPr>
          <w:rStyle w:val="SUBST"/>
          <w:spacing w:val="4"/>
          <w:szCs w:val="22"/>
        </w:rPr>
      </w:pPr>
      <w:r w:rsidRPr="00CD2CF9">
        <w:rPr>
          <w:rStyle w:val="SUBST"/>
          <w:spacing w:val="4"/>
          <w:szCs w:val="22"/>
        </w:rPr>
        <w:t xml:space="preserve">б) в случае, если получателем дохода по Биржевым облигациям будет постоянное представительство юридического лица-нерезидента: </w:t>
      </w:r>
    </w:p>
    <w:p w:rsidR="00511E15" w:rsidRPr="00CD2CF9" w:rsidRDefault="00511E15" w:rsidP="00511E15">
      <w:pPr>
        <w:ind w:firstLine="567"/>
        <w:jc w:val="both"/>
        <w:rPr>
          <w:rStyle w:val="SUBST"/>
          <w:spacing w:val="4"/>
          <w:szCs w:val="22"/>
        </w:rPr>
      </w:pPr>
      <w:r w:rsidRPr="00CD2CF9">
        <w:rPr>
          <w:rStyle w:val="SUBST"/>
          <w:spacing w:val="4"/>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rsidR="00511E15" w:rsidRPr="00CD2CF9" w:rsidRDefault="00511E15" w:rsidP="00511E15">
      <w:pPr>
        <w:ind w:firstLine="567"/>
        <w:jc w:val="both"/>
        <w:rPr>
          <w:rStyle w:val="SUBST"/>
          <w:spacing w:val="4"/>
          <w:szCs w:val="22"/>
        </w:rPr>
      </w:pPr>
      <w:r w:rsidRPr="00CD2CF9">
        <w:rPr>
          <w:rStyle w:val="SUBST"/>
          <w:spacing w:val="4"/>
          <w:szCs w:val="22"/>
        </w:rPr>
        <w:t>в) в случае если владельцем Биржевых облигаций является физическое лицо-нерезидент:</w:t>
      </w:r>
    </w:p>
    <w:p w:rsidR="00511E15" w:rsidRPr="00CD2CF9" w:rsidRDefault="00511E15" w:rsidP="00511E15">
      <w:pPr>
        <w:ind w:firstLine="567"/>
        <w:jc w:val="both"/>
        <w:rPr>
          <w:rStyle w:val="SUBST"/>
          <w:spacing w:val="4"/>
          <w:szCs w:val="22"/>
        </w:rPr>
      </w:pPr>
      <w:r w:rsidRPr="00CD2CF9">
        <w:rPr>
          <w:rStyle w:val="SUBST"/>
          <w:spacing w:val="4"/>
          <w:szCs w:val="22"/>
        </w:rPr>
        <w:t>-</w:t>
      </w:r>
      <w:r w:rsidRPr="00CD2CF9">
        <w:rPr>
          <w:rStyle w:val="SUBST"/>
          <w:spacing w:val="4"/>
          <w:szCs w:val="22"/>
        </w:rPr>
        <w:tab/>
        <w:t>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511E15" w:rsidRPr="00CD2CF9" w:rsidRDefault="00511E15" w:rsidP="00511E15">
      <w:pPr>
        <w:ind w:firstLine="567"/>
        <w:jc w:val="both"/>
        <w:rPr>
          <w:rStyle w:val="SUBST"/>
          <w:spacing w:val="4"/>
          <w:szCs w:val="22"/>
        </w:rPr>
      </w:pPr>
      <w:r w:rsidRPr="00CD2CF9">
        <w:rPr>
          <w:rStyle w:val="SUBST"/>
          <w:spacing w:val="4"/>
          <w:szCs w:val="22"/>
        </w:rPr>
        <w:t>-</w:t>
      </w:r>
      <w:r w:rsidRPr="00CD2CF9">
        <w:rPr>
          <w:rStyle w:val="SUBST"/>
          <w:spacing w:val="4"/>
          <w:szCs w:val="22"/>
        </w:rPr>
        <w:tab/>
        <w:t>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РФ для целей налогообложения доходов.</w:t>
      </w:r>
    </w:p>
    <w:p w:rsidR="00511E15" w:rsidRPr="00CD2CF9" w:rsidRDefault="00511E15" w:rsidP="00511E15">
      <w:pPr>
        <w:ind w:firstLine="567"/>
        <w:jc w:val="both"/>
        <w:rPr>
          <w:rStyle w:val="SUBST"/>
          <w:spacing w:val="4"/>
          <w:szCs w:val="22"/>
        </w:rPr>
      </w:pPr>
      <w:r w:rsidRPr="00CD2CF9">
        <w:rPr>
          <w:rStyle w:val="SUBST"/>
          <w:spacing w:val="4"/>
          <w:szCs w:val="22"/>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511E15" w:rsidRPr="00CD2CF9" w:rsidRDefault="00511E15" w:rsidP="00511E15">
      <w:pPr>
        <w:ind w:firstLine="567"/>
        <w:jc w:val="both"/>
        <w:rPr>
          <w:rStyle w:val="SUBST"/>
          <w:spacing w:val="4"/>
          <w:szCs w:val="22"/>
        </w:rPr>
      </w:pPr>
      <w:r w:rsidRPr="00CD2CF9">
        <w:rPr>
          <w:rStyle w:val="SUBST"/>
          <w:spacing w:val="4"/>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511E15" w:rsidRPr="00CD2CF9" w:rsidRDefault="00511E15" w:rsidP="00511E15">
      <w:pPr>
        <w:ind w:firstLine="567"/>
        <w:jc w:val="both"/>
        <w:rPr>
          <w:rStyle w:val="SUBST"/>
          <w:spacing w:val="4"/>
          <w:szCs w:val="22"/>
        </w:rPr>
      </w:pPr>
      <w:r w:rsidRPr="00CD2CF9">
        <w:rPr>
          <w:rStyle w:val="SUBST"/>
          <w:spacing w:val="4"/>
          <w:szCs w:val="22"/>
        </w:rPr>
        <w:t>Требование (заявление), содержащее положения о выплате наличных денег, не удовлетворяется.</w:t>
      </w:r>
    </w:p>
    <w:p w:rsidR="00511E15" w:rsidRPr="00CD2CF9" w:rsidRDefault="00511E15" w:rsidP="00511E15">
      <w:pPr>
        <w:ind w:firstLine="567"/>
        <w:jc w:val="both"/>
        <w:rPr>
          <w:rStyle w:val="SUBST"/>
          <w:spacing w:val="4"/>
          <w:szCs w:val="22"/>
        </w:rPr>
      </w:pPr>
      <w:r w:rsidRPr="00CD2CF9">
        <w:rPr>
          <w:rStyle w:val="SUBST"/>
          <w:spacing w:val="4"/>
          <w:szCs w:val="22"/>
        </w:rPr>
        <w:lastRenderedPageBreak/>
        <w:t>Эмитент не несет обязательств по досрочному погашению Биржевых облигаций по отношению:</w:t>
      </w:r>
    </w:p>
    <w:p w:rsidR="00511E15" w:rsidRPr="00CD2CF9" w:rsidRDefault="00511E15" w:rsidP="00511E15">
      <w:pPr>
        <w:ind w:firstLine="567"/>
        <w:jc w:val="both"/>
        <w:rPr>
          <w:rStyle w:val="SUBST"/>
          <w:spacing w:val="4"/>
          <w:szCs w:val="22"/>
        </w:rPr>
      </w:pPr>
      <w:r w:rsidRPr="00CD2CF9">
        <w:rPr>
          <w:rStyle w:val="SUBST"/>
          <w:spacing w:val="4"/>
          <w:szCs w:val="22"/>
        </w:rPr>
        <w:t>- к лицам, не представившим в указанный срок свои Требования (заявления);</w:t>
      </w:r>
    </w:p>
    <w:p w:rsidR="00511E15" w:rsidRPr="00CD2CF9" w:rsidRDefault="00511E15" w:rsidP="00511E15">
      <w:pPr>
        <w:ind w:firstLine="567"/>
        <w:jc w:val="both"/>
        <w:rPr>
          <w:rStyle w:val="SUBST"/>
          <w:spacing w:val="4"/>
          <w:szCs w:val="22"/>
        </w:rPr>
      </w:pPr>
      <w:r w:rsidRPr="00CD2CF9">
        <w:rPr>
          <w:rStyle w:val="SUBST"/>
          <w:spacing w:val="4"/>
          <w:szCs w:val="22"/>
        </w:rPr>
        <w:t>- к лицам, представившим Требование (заявление), не соответствующее установленным требованиям.</w:t>
      </w:r>
    </w:p>
    <w:p w:rsidR="00511E15" w:rsidRPr="00CD2CF9" w:rsidRDefault="00511E15" w:rsidP="00511E15">
      <w:pPr>
        <w:ind w:firstLine="567"/>
        <w:jc w:val="both"/>
        <w:rPr>
          <w:rStyle w:val="SUBST"/>
          <w:spacing w:val="4"/>
          <w:szCs w:val="22"/>
        </w:rPr>
      </w:pPr>
      <w:r w:rsidRPr="00CD2CF9">
        <w:rPr>
          <w:rStyle w:val="SUBST"/>
          <w:spacing w:val="4"/>
          <w:szCs w:val="22"/>
        </w:rPr>
        <w:t xml:space="preserve">В течение 7 (Семи) рабочих дней с даты получения вышеуказанных документов Эмитент осуществляет их проверку. </w:t>
      </w:r>
    </w:p>
    <w:p w:rsidR="00511E15" w:rsidRPr="00CD2CF9" w:rsidRDefault="00511E15" w:rsidP="00511E15">
      <w:pPr>
        <w:ind w:firstLine="567"/>
        <w:jc w:val="both"/>
        <w:rPr>
          <w:rStyle w:val="SUBST"/>
          <w:spacing w:val="4"/>
          <w:szCs w:val="22"/>
        </w:rPr>
      </w:pPr>
      <w:r w:rsidRPr="00CD2CF9">
        <w:rPr>
          <w:rStyle w:val="SUBST"/>
          <w:spacing w:val="4"/>
          <w:szCs w:val="22"/>
        </w:rPr>
        <w:t>Эмитент не позднее, чем в 5 (Пятый)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об удовлетворении либо об отказе в удовлетворении (с указанием оснований) Требования (заявления)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w:t>
      </w:r>
    </w:p>
    <w:p w:rsidR="00511E15" w:rsidRPr="00CD2CF9" w:rsidRDefault="00511E15" w:rsidP="00511E15">
      <w:pPr>
        <w:ind w:firstLine="567"/>
        <w:jc w:val="both"/>
        <w:rPr>
          <w:rStyle w:val="SUBST"/>
          <w:spacing w:val="4"/>
          <w:szCs w:val="22"/>
        </w:rPr>
      </w:pPr>
      <w:r w:rsidRPr="00CD2CF9">
        <w:rPr>
          <w:rStyle w:val="SUBST"/>
          <w:spacing w:val="4"/>
          <w:szCs w:val="22"/>
        </w:rPr>
        <w:t>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w:t>
      </w:r>
    </w:p>
    <w:p w:rsidR="00511E15" w:rsidRPr="00CD2CF9" w:rsidRDefault="00511E15" w:rsidP="00511E15">
      <w:pPr>
        <w:ind w:firstLine="567"/>
        <w:jc w:val="both"/>
        <w:rPr>
          <w:rStyle w:val="SUBST"/>
          <w:spacing w:val="4"/>
          <w:szCs w:val="22"/>
        </w:rPr>
      </w:pPr>
      <w:r w:rsidRPr="00CD2CF9">
        <w:rPr>
          <w:rStyle w:val="SUBST"/>
          <w:spacing w:val="4"/>
          <w:szCs w:val="22"/>
        </w:rPr>
        <w:t xml:space="preserve">В случае принятия решения Эмитентом об удовлетворении Требования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осуществляется по встречным поручениям с контролем расчетов по денежным средствам. </w:t>
      </w:r>
    </w:p>
    <w:p w:rsidR="00511E15" w:rsidRPr="00CD2CF9" w:rsidRDefault="00511E15" w:rsidP="00511E15">
      <w:pPr>
        <w:ind w:firstLine="567"/>
        <w:jc w:val="both"/>
        <w:rPr>
          <w:rStyle w:val="SUBST"/>
          <w:spacing w:val="4"/>
          <w:szCs w:val="22"/>
        </w:rPr>
      </w:pPr>
      <w:r w:rsidRPr="00CD2CF9">
        <w:rPr>
          <w:rStyle w:val="SUBST"/>
          <w:spacing w:val="4"/>
          <w:szCs w:val="22"/>
        </w:rPr>
        <w:t>Для осуществления указанного перевода Эмитент не позднее, чем в 5 (Пятый)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владельца Биржевых облигаций или лица, уполномоченного владельцем Биржевых облигаций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 и указывает в Уведомлении об удовлетворении Требования (заявления) реквизиты, необходимые для заполнения поручения депо по форме, установленной для перевода Биржевых облигаций с контролем расчетов по денежным средствам.</w:t>
      </w:r>
    </w:p>
    <w:p w:rsidR="00511E15" w:rsidRPr="00CD2CF9" w:rsidRDefault="00511E15" w:rsidP="00511E15">
      <w:pPr>
        <w:ind w:firstLine="567"/>
        <w:jc w:val="both"/>
        <w:rPr>
          <w:rStyle w:val="SUBST"/>
          <w:spacing w:val="4"/>
          <w:szCs w:val="22"/>
        </w:rPr>
      </w:pPr>
      <w:r w:rsidRPr="00CD2CF9">
        <w:rPr>
          <w:rStyle w:val="SUBST"/>
          <w:spacing w:val="4"/>
          <w:szCs w:val="22"/>
        </w:rPr>
        <w:t>После направления таких уведомлений, Эмитент подает в НРД встречное поручение депо на перевод Биржевых облигаций (по форме, установленной для перевода Биржевых облигаций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лица, уполномоченного владельцем Биржевых облигаций получать суммы досрочного погашения по Биржевым облигациям, реквизиты которого указаны в соответствующем Требовании (заявления) о досрочном погашении Биржевых облигаций.</w:t>
      </w:r>
    </w:p>
    <w:p w:rsidR="00511E15" w:rsidRPr="00CD2CF9" w:rsidRDefault="00511E15" w:rsidP="00511E15">
      <w:pPr>
        <w:ind w:firstLine="567"/>
        <w:jc w:val="both"/>
        <w:rPr>
          <w:rStyle w:val="SUBST"/>
          <w:spacing w:val="4"/>
          <w:szCs w:val="22"/>
        </w:rPr>
      </w:pPr>
      <w:r w:rsidRPr="00CD2CF9">
        <w:rPr>
          <w:rStyle w:val="SUBST"/>
          <w:spacing w:val="4"/>
          <w:szCs w:val="22"/>
        </w:rPr>
        <w:t>После получения уведомления об удовлетворении Требования владелец Биржевых облигаций или его уполномоченное лицо подает в НРД поручение по форме, установленной для перевода ценных бумаг с контролем расчетов по денежным средствам на перевод Биржевых облигаций со своего счета депо в НРД на эмиссионный счет Эмитента в соответствии с реквизитами, указанными в Уведомлении об удовлетворении Требования (заявления) о досрочном погашении Биржевых облигаций.</w:t>
      </w:r>
    </w:p>
    <w:p w:rsidR="00511E15" w:rsidRPr="00CD2CF9" w:rsidRDefault="00511E15" w:rsidP="00511E15">
      <w:pPr>
        <w:ind w:firstLine="567"/>
        <w:jc w:val="both"/>
        <w:rPr>
          <w:rStyle w:val="SUBST"/>
          <w:spacing w:val="4"/>
          <w:szCs w:val="22"/>
        </w:rPr>
      </w:pPr>
      <w:r w:rsidRPr="00CD2CF9">
        <w:rPr>
          <w:rStyle w:val="SUBST"/>
          <w:spacing w:val="4"/>
          <w:szCs w:val="22"/>
        </w:rPr>
        <w:t>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(далее – Дата исполнения).</w:t>
      </w:r>
    </w:p>
    <w:p w:rsidR="00511E15" w:rsidRPr="00CD2CF9" w:rsidRDefault="00511E15" w:rsidP="00511E15">
      <w:pPr>
        <w:ind w:firstLine="567"/>
        <w:jc w:val="both"/>
        <w:rPr>
          <w:rStyle w:val="SUBST"/>
          <w:spacing w:val="4"/>
          <w:szCs w:val="22"/>
        </w:rPr>
      </w:pPr>
      <w:r w:rsidRPr="00CD2CF9">
        <w:rPr>
          <w:rStyle w:val="SUBST"/>
          <w:spacing w:val="4"/>
          <w:szCs w:val="22"/>
        </w:rPr>
        <w:t>Дата исполнения не должна выпадать на нерабочий праздничный или выходной день - независимо от того, будет ли это государственный выходной день или выходной день для расчетных операций.</w:t>
      </w:r>
    </w:p>
    <w:p w:rsidR="00511E15" w:rsidRPr="00CD2CF9" w:rsidRDefault="00511E15" w:rsidP="00511E15">
      <w:pPr>
        <w:ind w:firstLine="567"/>
        <w:jc w:val="both"/>
        <w:rPr>
          <w:rStyle w:val="SUBST"/>
          <w:spacing w:val="4"/>
          <w:szCs w:val="22"/>
        </w:rPr>
      </w:pPr>
      <w:r w:rsidRPr="00CD2CF9">
        <w:rPr>
          <w:rStyle w:val="SUBST"/>
          <w:spacing w:val="4"/>
          <w:szCs w:val="22"/>
        </w:rPr>
        <w:t>Досрочное погашение осуществляется в отношении всех поступивших Требований (заявлений) о досрочном погашении Биржевых облигаций, удовлетворяющих требованиям, указанным выше в данном пункте.</w:t>
      </w:r>
    </w:p>
    <w:p w:rsidR="00511E15" w:rsidRPr="00CD2CF9" w:rsidRDefault="00511E15" w:rsidP="00511E15">
      <w:pPr>
        <w:ind w:firstLine="567"/>
        <w:jc w:val="both"/>
        <w:rPr>
          <w:b/>
          <w:spacing w:val="4"/>
          <w:sz w:val="22"/>
          <w:szCs w:val="22"/>
        </w:rPr>
      </w:pPr>
      <w:r w:rsidRPr="00CD2CF9">
        <w:rPr>
          <w:rStyle w:val="SUBST"/>
          <w:spacing w:val="4"/>
          <w:szCs w:val="22"/>
        </w:rPr>
        <w:t xml:space="preserve">Биржевые облигации, погашенные Эмитентом досрочно, не могут быть выпущены в обращение. Эмитент раскрывает информацию об итогах досрочного погашения Биржевых облигаций (в том числе о </w:t>
      </w:r>
      <w:r w:rsidRPr="00CD2CF9">
        <w:rPr>
          <w:b/>
          <w:bCs/>
          <w:i/>
          <w:iCs/>
          <w:spacing w:val="4"/>
          <w:sz w:val="22"/>
          <w:szCs w:val="22"/>
        </w:rPr>
        <w:t>количестве досрочно погашенных Биржевых облигаций)</w:t>
      </w:r>
      <w:r w:rsidRPr="00CD2CF9">
        <w:rPr>
          <w:spacing w:val="4"/>
          <w:sz w:val="22"/>
          <w:szCs w:val="22"/>
        </w:rPr>
        <w:t xml:space="preserve"> </w:t>
      </w:r>
      <w:r w:rsidRPr="00CD2CF9">
        <w:rPr>
          <w:rStyle w:val="SUBST"/>
          <w:spacing w:val="4"/>
          <w:szCs w:val="22"/>
        </w:rPr>
        <w:t>в сроки и порядке, предусмотренные п. 11 Решения о выпуске ценных бумаг.</w:t>
      </w:r>
    </w:p>
    <w:p w:rsidR="00511E15" w:rsidRPr="00CD2CF9" w:rsidRDefault="00511E15" w:rsidP="00511E15">
      <w:pPr>
        <w:jc w:val="both"/>
        <w:rPr>
          <w:b/>
          <w:spacing w:val="4"/>
          <w:sz w:val="22"/>
          <w:szCs w:val="22"/>
        </w:rPr>
      </w:pPr>
    </w:p>
    <w:p w:rsidR="00511E15" w:rsidRPr="00CD2CF9" w:rsidRDefault="00511E15" w:rsidP="00511E15">
      <w:pPr>
        <w:numPr>
          <w:ilvl w:val="0"/>
          <w:numId w:val="13"/>
        </w:numPr>
        <w:ind w:left="0" w:firstLine="0"/>
        <w:jc w:val="both"/>
        <w:rPr>
          <w:b/>
          <w:spacing w:val="4"/>
          <w:sz w:val="22"/>
          <w:szCs w:val="22"/>
        </w:rPr>
      </w:pPr>
      <w:r w:rsidRPr="00CD2CF9">
        <w:rPr>
          <w:b/>
          <w:spacing w:val="4"/>
          <w:sz w:val="22"/>
          <w:szCs w:val="22"/>
        </w:rPr>
        <w:lastRenderedPageBreak/>
        <w:t xml:space="preserve">Изменения в тексте п.9.5.2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тринадцатого абзаца п.9.5.2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spacing w:val="4"/>
          <w:sz w:val="22"/>
          <w:szCs w:val="22"/>
        </w:rPr>
      </w:pPr>
      <w:r w:rsidRPr="00CD2CF9">
        <w:rPr>
          <w:b/>
          <w:bCs/>
          <w:i/>
          <w:iCs/>
          <w:color w:val="000000"/>
          <w:spacing w:val="4"/>
          <w:sz w:val="22"/>
          <w:szCs w:val="22"/>
        </w:rPr>
        <w:t>Также Эмитент не позднее чем за 14 (Четырнадцать) 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НДЦ уведомление о том, что Эмитент принял решение о досрочном погашении Биржевых облигаций выпуска в дату окончания данного купонного периода</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тринадцатого абзаца п.9.5.2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widowControl w:val="0"/>
        <w:ind w:firstLine="567"/>
        <w:jc w:val="both"/>
        <w:rPr>
          <w:rStyle w:val="SUBST"/>
          <w:spacing w:val="4"/>
        </w:rPr>
      </w:pPr>
      <w:r w:rsidRPr="00CD2CF9">
        <w:rPr>
          <w:b/>
          <w:bCs/>
          <w:i/>
          <w:iCs/>
          <w:color w:val="000000"/>
          <w:spacing w:val="4"/>
          <w:sz w:val="22"/>
          <w:szCs w:val="22"/>
        </w:rPr>
        <w:t>Также Эмитент не позднее чем за 14 (Четырнадцать) 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НРД уведомление о том, что Эмитент принял решение о досрочном погашении Биржевых облигаций выпуска в дату окончания данного купонного периода.</w:t>
      </w:r>
    </w:p>
    <w:p w:rsidR="00511E15" w:rsidRPr="00CD2CF9" w:rsidRDefault="00511E15" w:rsidP="00511E15">
      <w:pPr>
        <w:jc w:val="both"/>
        <w:rPr>
          <w:b/>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начиная с двадцать пятого абзаца п.9.5.2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widowControl w:val="0"/>
        <w:adjustRightInd w:val="0"/>
        <w:ind w:firstLine="540"/>
        <w:jc w:val="both"/>
        <w:rPr>
          <w:b/>
          <w:bCs/>
          <w:i/>
          <w:iCs/>
          <w:spacing w:val="4"/>
          <w:sz w:val="22"/>
          <w:szCs w:val="22"/>
        </w:rPr>
      </w:pPr>
      <w:r w:rsidRPr="00CD2CF9">
        <w:rPr>
          <w:spacing w:val="4"/>
          <w:sz w:val="22"/>
          <w:szCs w:val="22"/>
        </w:rPr>
        <w:t>Полное фирменное наименование:</w:t>
      </w:r>
      <w:r w:rsidRPr="00CD2CF9">
        <w:rPr>
          <w:b/>
          <w:bCs/>
          <w:i/>
          <w:iCs/>
          <w:spacing w:val="4"/>
          <w:sz w:val="22"/>
          <w:szCs w:val="22"/>
        </w:rPr>
        <w:t xml:space="preserve"> Закрытое акционерное общество «Национальный депозитарный центр»</w:t>
      </w:r>
    </w:p>
    <w:p w:rsidR="00511E15" w:rsidRPr="00CD2CF9" w:rsidRDefault="00511E15" w:rsidP="00511E15">
      <w:pPr>
        <w:widowControl w:val="0"/>
        <w:adjustRightInd w:val="0"/>
        <w:ind w:firstLine="540"/>
        <w:jc w:val="both"/>
        <w:rPr>
          <w:b/>
          <w:bCs/>
          <w:i/>
          <w:iCs/>
          <w:spacing w:val="4"/>
          <w:sz w:val="22"/>
          <w:szCs w:val="22"/>
        </w:rPr>
      </w:pPr>
      <w:r w:rsidRPr="00CD2CF9">
        <w:rPr>
          <w:spacing w:val="4"/>
          <w:sz w:val="22"/>
          <w:szCs w:val="22"/>
        </w:rPr>
        <w:t>Сокращенное фирменное наименование:</w:t>
      </w:r>
      <w:r w:rsidRPr="00CD2CF9">
        <w:rPr>
          <w:b/>
          <w:bCs/>
          <w:i/>
          <w:iCs/>
          <w:spacing w:val="4"/>
          <w:sz w:val="22"/>
          <w:szCs w:val="22"/>
        </w:rPr>
        <w:t xml:space="preserve"> ЗАО НДЦ</w:t>
      </w:r>
    </w:p>
    <w:p w:rsidR="00511E15" w:rsidRPr="00CD2CF9" w:rsidRDefault="00511E15" w:rsidP="00511E15">
      <w:pPr>
        <w:ind w:firstLine="540"/>
        <w:jc w:val="both"/>
        <w:rPr>
          <w:spacing w:val="4"/>
          <w:sz w:val="22"/>
          <w:szCs w:val="22"/>
        </w:rPr>
      </w:pPr>
      <w:r w:rsidRPr="00CD2CF9">
        <w:rPr>
          <w:spacing w:val="4"/>
          <w:sz w:val="22"/>
          <w:szCs w:val="22"/>
        </w:rPr>
        <w:t xml:space="preserve">Место нахождения: </w:t>
      </w:r>
      <w:r w:rsidRPr="00CD2CF9">
        <w:rPr>
          <w:b/>
          <w:bCs/>
          <w:i/>
          <w:iCs/>
          <w:spacing w:val="4"/>
          <w:sz w:val="22"/>
          <w:szCs w:val="22"/>
        </w:rPr>
        <w:t>г. Москва, Cредний Кисловский переулок, дом 1/13, строение 4</w:t>
      </w:r>
    </w:p>
    <w:p w:rsidR="00511E15" w:rsidRPr="00CD2CF9" w:rsidRDefault="00511E15" w:rsidP="00511E15">
      <w:pPr>
        <w:widowControl w:val="0"/>
        <w:ind w:firstLine="567"/>
        <w:jc w:val="both"/>
        <w:rPr>
          <w:spacing w:val="4"/>
          <w:sz w:val="22"/>
          <w:szCs w:val="22"/>
        </w:rPr>
      </w:pPr>
      <w:r w:rsidRPr="00CD2CF9">
        <w:rPr>
          <w:spacing w:val="4"/>
          <w:sz w:val="22"/>
          <w:szCs w:val="22"/>
        </w:rPr>
        <w:t xml:space="preserve">Почтовый адрес: </w:t>
      </w:r>
      <w:r w:rsidRPr="00CD2CF9">
        <w:rPr>
          <w:b/>
          <w:bCs/>
          <w:i/>
          <w:iCs/>
          <w:spacing w:val="4"/>
          <w:sz w:val="22"/>
          <w:szCs w:val="22"/>
        </w:rPr>
        <w:t>105062, г. Москва, ул. Машкова, дом 13, строение 1</w:t>
      </w:r>
    </w:p>
    <w:p w:rsidR="00511E15" w:rsidRPr="00CD2CF9" w:rsidRDefault="00511E15" w:rsidP="00511E15">
      <w:pPr>
        <w:widowControl w:val="0"/>
        <w:ind w:firstLine="567"/>
        <w:jc w:val="both"/>
        <w:rPr>
          <w:b/>
          <w:bCs/>
          <w:i/>
          <w:iCs/>
          <w:color w:val="000000"/>
          <w:spacing w:val="4"/>
          <w:sz w:val="22"/>
          <w:szCs w:val="22"/>
        </w:rPr>
      </w:pPr>
      <w:r w:rsidRPr="00CD2CF9">
        <w:rPr>
          <w:b/>
          <w:bCs/>
          <w:i/>
          <w:iCs/>
          <w:color w:val="000000"/>
          <w:spacing w:val="4"/>
          <w:sz w:val="22"/>
          <w:szCs w:val="22"/>
        </w:rPr>
        <w:t xml:space="preserve">Досрочное погашение Биржевых облигаций производится по номинальной стоимости. При этом выплачивается купонный доход по </w:t>
      </w:r>
      <w:r w:rsidRPr="00CD2CF9">
        <w:rPr>
          <w:b/>
          <w:bCs/>
          <w:i/>
          <w:iCs/>
          <w:color w:val="000000"/>
          <w:spacing w:val="4"/>
          <w:sz w:val="22"/>
          <w:szCs w:val="22"/>
          <w:lang w:val="en-US"/>
        </w:rPr>
        <w:t>j</w:t>
      </w:r>
      <w:r w:rsidRPr="00CD2CF9">
        <w:rPr>
          <w:b/>
          <w:bCs/>
          <w:i/>
          <w:iCs/>
          <w:color w:val="000000"/>
          <w:spacing w:val="4"/>
          <w:sz w:val="22"/>
          <w:szCs w:val="22"/>
        </w:rPr>
        <w:t xml:space="preserve">-му купонному периоду, где </w:t>
      </w:r>
      <w:r w:rsidRPr="00CD2CF9">
        <w:rPr>
          <w:b/>
          <w:bCs/>
          <w:i/>
          <w:iCs/>
          <w:color w:val="000000"/>
          <w:spacing w:val="4"/>
          <w:sz w:val="22"/>
          <w:szCs w:val="22"/>
          <w:lang w:val="en-US"/>
        </w:rPr>
        <w:t>j</w:t>
      </w:r>
      <w:r w:rsidRPr="00CD2CF9">
        <w:rPr>
          <w:b/>
          <w:bCs/>
          <w:i/>
          <w:iCs/>
          <w:color w:val="000000"/>
          <w:spacing w:val="4"/>
          <w:sz w:val="22"/>
          <w:szCs w:val="22"/>
        </w:rPr>
        <w:t xml:space="preserve"> - порядковый номер купонного периода, в дату выплаты дохода по которому осуществляется досрочное погашение Биржевых облигаций выпуска. </w:t>
      </w:r>
    </w:p>
    <w:p w:rsidR="00511E15" w:rsidRPr="00CD2CF9" w:rsidRDefault="00511E15" w:rsidP="00511E15">
      <w:pPr>
        <w:autoSpaceDE/>
        <w:autoSpaceDN/>
        <w:ind w:firstLine="567"/>
        <w:jc w:val="both"/>
        <w:rPr>
          <w:b/>
          <w:bCs/>
          <w:i/>
          <w:iCs/>
          <w:spacing w:val="4"/>
          <w:sz w:val="22"/>
          <w:szCs w:val="22"/>
        </w:rPr>
      </w:pPr>
    </w:p>
    <w:p w:rsidR="00511E15" w:rsidRPr="00CD2CF9" w:rsidRDefault="00511E15" w:rsidP="00511E15">
      <w:pPr>
        <w:widowControl w:val="0"/>
        <w:ind w:firstLine="567"/>
        <w:jc w:val="both"/>
        <w:rPr>
          <w:b/>
          <w:bCs/>
          <w:i/>
          <w:iCs/>
          <w:spacing w:val="4"/>
          <w:sz w:val="22"/>
          <w:szCs w:val="22"/>
        </w:rPr>
      </w:pPr>
      <w:r w:rsidRPr="00CD2CF9">
        <w:rPr>
          <w:b/>
          <w:bCs/>
          <w:i/>
          <w:iCs/>
          <w:color w:val="000000"/>
          <w:spacing w:val="4"/>
          <w:sz w:val="22"/>
          <w:szCs w:val="22"/>
        </w:rPr>
        <w:t>Выплата номинальной стоимости и купонного дохода Биржевых облигаций при их досрочном погашении производится в рублях Российской Федерации в безналичном порядке</w:t>
      </w:r>
      <w:r w:rsidRPr="00CD2CF9">
        <w:rPr>
          <w:b/>
          <w:bCs/>
          <w:i/>
          <w:iCs/>
          <w:spacing w:val="4"/>
          <w:sz w:val="22"/>
          <w:szCs w:val="22"/>
        </w:rPr>
        <w:t xml:space="preserve"> в пользу владельцев Биржевых облигаций, являющихся таковыми по состоянию на конец операционного дня НДЦ, предшествующего 3 (Третьему) рабочему дню до даты досрочного погашения Биржевых облигаций (далее «Дата составления перечня владельцев и/или номинальных держателей Биржевых облигаций для выплаты досрочного погашения»).</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 xml:space="preserve">Презюмируется, что номинальные держатели – депоненты НДЦ уполномочены получать денежные средства при выплате </w:t>
      </w:r>
      <w:r w:rsidRPr="00CD2CF9">
        <w:rPr>
          <w:b/>
          <w:bCs/>
          <w:i/>
          <w:iCs/>
          <w:color w:val="000000"/>
          <w:spacing w:val="4"/>
          <w:sz w:val="22"/>
          <w:szCs w:val="22"/>
        </w:rPr>
        <w:t>номинальной стоимости Биржевой облигации при их досрочном погашении</w:t>
      </w:r>
      <w:r w:rsidRPr="00CD2CF9">
        <w:rPr>
          <w:b/>
          <w:bCs/>
          <w:i/>
          <w:iCs/>
          <w:spacing w:val="4"/>
          <w:sz w:val="22"/>
          <w:szCs w:val="22"/>
        </w:rPr>
        <w:t>. Депоненты НДЦ, являющиеся номинальными держателями и не уполномоченные своими клиентами получать денежные средства при выплате суммы досрочного погашения по Биржевым облигациям, не позднее чем в 13 часов 00 минут (московского времени) 3 (Третьего) рабочего дня до даты досрочного погашения Биржевых облигаций, передают в НДЦ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досрочного погашения.</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 xml:space="preserve">Владелец Биржевых облигаций, если он не является депонентом НДЦ, может уполномочить номинального держателя Биржевых облигаций – депонента НДЦ получать суммы от выплаты досрочного погашения Биржевых облигаций. </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досрочного погашения по Биржевым облигациям, то под лицом, уполномоченным получать суммы досрочного погашения по Биржевым облигациям, подразумевается номинальный держатель Биржевых облигаций.</w:t>
      </w:r>
      <w:r w:rsidRPr="00CD2CF9">
        <w:rPr>
          <w:b/>
          <w:bCs/>
          <w:i/>
          <w:iCs/>
          <w:spacing w:val="4"/>
          <w:sz w:val="22"/>
          <w:szCs w:val="22"/>
        </w:rPr>
        <w:tab/>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В случае если права владельца на Биржевые облигации не учитываются номинальным держателем Биржевых облигаций или номинальный держатель Биржевых облигаций не уполномочен владельцем на получение суммы досрочного погашения по Биржевым облигациям, то под лицом, уполномоченным получать суммы досрочного погашения по Биржевым облигациям, подразумевается владелец Биржевых облигаций.</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 xml:space="preserve">На основании имеющихся и/или предоставленных депонентами данных НДЦ составляет Перечень владельцев и/или номинальных держателей Биржевых облигаций для выплаты досрочного погашения, который предоставляет Эмитенту и/или Платёжному агенту не </w:t>
      </w:r>
      <w:r w:rsidRPr="00CD2CF9">
        <w:rPr>
          <w:b/>
          <w:bCs/>
          <w:i/>
          <w:iCs/>
          <w:spacing w:val="4"/>
          <w:sz w:val="22"/>
          <w:szCs w:val="22"/>
        </w:rPr>
        <w:lastRenderedPageBreak/>
        <w:t>позднее чем во 2 (Второй) рабочий день до даты досрочного погашения Биржевых облигаций. Перечень владельцев и/или номинальных держателей Биржевых облигаций для выплаты досрочного погашения включает в себя следующие данные:</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а) полное наименование (Ф.И.О. – для физического лица) лица, уполномоченного получать суммы досрочного погашения по Биржевым облигациям;</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б) количество Биржевых облигаций, учитываемых на счете депо лица, уполномоченного владельцем получать суммы досрочного погашения по Биржевым облигациям;</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в) место нахождения и почтовый адрес лица, уполномоченного получать суммы досрочного погашения по Биржевым облигациям;</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 xml:space="preserve">г) реквизиты банковского счёта лица, уполномоченного владельцем получать суммы досрочного погашения по Биржевым облигациям, а именно: </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номер счета в банке;</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наименование банка (с указанием города банка), в котором открыт счет;</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корреспондентский счет банка, в котором открыт счет;</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банковский идентификационный код банка, в котором открыт счет;</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д) идентификационный номер налогоплательщика (ИНН) лица, уполномоченного получать суммы досрочного погашения по Биржевым облигациям;</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е) налоговый статус лица, уполномоченного получать суммы досрочного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ж) код причины постановки на учет (КПП) лица, уполномоченного получать суммы дохода по Биржевым облигациям (при его наличии).</w:t>
      </w:r>
    </w:p>
    <w:p w:rsidR="00511E15" w:rsidRPr="00CD2CF9" w:rsidRDefault="00511E15" w:rsidP="00511E15">
      <w:pPr>
        <w:ind w:firstLine="540"/>
        <w:jc w:val="both"/>
        <w:rPr>
          <w:b/>
          <w:bCs/>
          <w:i/>
          <w:iCs/>
          <w:spacing w:val="4"/>
          <w:sz w:val="22"/>
          <w:szCs w:val="22"/>
        </w:rPr>
      </w:pPr>
      <w:r w:rsidRPr="00CD2CF9">
        <w:rPr>
          <w:b/>
          <w:bCs/>
          <w:i/>
          <w:iCs/>
          <w:spacing w:val="4"/>
          <w:sz w:val="22"/>
          <w:szCs w:val="22"/>
        </w:rPr>
        <w:t>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 номинальный держатель обязан передать в НДЦ, а НДЦ обязан включить в Перечень владельцев и/или номинальных держателей Биржевых облигаций для выплаты сумм досрочного погашения следующую информацию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независимо от того уполномочен номинальный держатель получать суммы досрочного погашения по Биржевым облигациям или нет:</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полное наименование/Ф.И.О. владельца Биржевых облигаций;</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количество принадлежащих владельцу Биржевых облигаций;</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полное наименование лица, уполномоченного получать суммы погашения по Биржевым облигациям;</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место нахождения (или регистрации – для физических лиц) и почтовый адрес, включая индекс, владельца Биржевых облигаций;</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реквизиты банковского счета лица, уполномоченного получать суммы погашения по Биржевым облигациям;</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 xml:space="preserve">идентификационный номер налогоплательщика (ИНН) владельца Биржевых облигаций; </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налоговый статус владельца Биржевых облигаций;</w:t>
      </w:r>
    </w:p>
    <w:p w:rsidR="00511E15" w:rsidRPr="00CD2CF9" w:rsidRDefault="00511E15" w:rsidP="00511E15">
      <w:pPr>
        <w:ind w:firstLine="567"/>
        <w:jc w:val="both"/>
        <w:rPr>
          <w:b/>
          <w:bCs/>
          <w:i/>
          <w:iCs/>
          <w:spacing w:val="4"/>
          <w:sz w:val="22"/>
          <w:szCs w:val="22"/>
        </w:rPr>
      </w:pPr>
      <w:r w:rsidRPr="00CD2CF9">
        <w:rPr>
          <w:b/>
          <w:bCs/>
          <w:i/>
          <w:iCs/>
          <w:spacing w:val="4"/>
          <w:sz w:val="22"/>
          <w:szCs w:val="22"/>
        </w:rPr>
        <w:t>а) в случае если владельцем Биржевых облигаций является юридическое лицо-нерезидент дополнительно указывается:</w:t>
      </w:r>
    </w:p>
    <w:p w:rsidR="00511E15" w:rsidRPr="00CD2CF9" w:rsidRDefault="00511E15" w:rsidP="00511E15">
      <w:pPr>
        <w:ind w:firstLine="567"/>
        <w:jc w:val="both"/>
        <w:rPr>
          <w:b/>
          <w:bCs/>
          <w:i/>
          <w:iCs/>
          <w:spacing w:val="4"/>
          <w:sz w:val="22"/>
          <w:szCs w:val="22"/>
        </w:rPr>
      </w:pPr>
      <w:r w:rsidRPr="00CD2CF9">
        <w:rPr>
          <w:b/>
          <w:bCs/>
          <w:i/>
          <w:iCs/>
          <w:spacing w:val="4"/>
          <w:sz w:val="22"/>
          <w:szCs w:val="22"/>
        </w:rPr>
        <w:t>- код иностранной организации (КИО)</w:t>
      </w:r>
      <w:r w:rsidRPr="00CD2CF9">
        <w:rPr>
          <w:spacing w:val="4"/>
          <w:sz w:val="22"/>
          <w:szCs w:val="22"/>
        </w:rPr>
        <w:t xml:space="preserve"> </w:t>
      </w:r>
      <w:r w:rsidRPr="00CD2CF9">
        <w:rPr>
          <w:b/>
          <w:bCs/>
          <w:i/>
          <w:iCs/>
          <w:spacing w:val="4"/>
          <w:sz w:val="22"/>
          <w:szCs w:val="22"/>
        </w:rPr>
        <w:t>– при наличии;</w:t>
      </w:r>
    </w:p>
    <w:p w:rsidR="00511E15" w:rsidRPr="00CD2CF9" w:rsidRDefault="00511E15" w:rsidP="00511E15">
      <w:pPr>
        <w:ind w:firstLine="567"/>
        <w:jc w:val="both"/>
        <w:rPr>
          <w:b/>
          <w:bCs/>
          <w:i/>
          <w:iCs/>
          <w:spacing w:val="4"/>
          <w:sz w:val="22"/>
          <w:szCs w:val="22"/>
        </w:rPr>
      </w:pPr>
      <w:r w:rsidRPr="00CD2CF9">
        <w:rPr>
          <w:b/>
          <w:bCs/>
          <w:i/>
          <w:iCs/>
          <w:spacing w:val="4"/>
          <w:sz w:val="22"/>
          <w:szCs w:val="22"/>
        </w:rPr>
        <w:t>б) в случае если владельцем Биржевых облигаций является физическое лицо дополнительно указывается:</w:t>
      </w:r>
    </w:p>
    <w:p w:rsidR="00511E15" w:rsidRPr="00CD2CF9" w:rsidRDefault="00511E15" w:rsidP="00511E15">
      <w:pPr>
        <w:widowControl w:val="0"/>
        <w:autoSpaceDE/>
        <w:autoSpaceDN/>
        <w:ind w:left="567"/>
        <w:jc w:val="both"/>
        <w:rPr>
          <w:b/>
          <w:bCs/>
          <w:i/>
          <w:iCs/>
          <w:spacing w:val="4"/>
          <w:sz w:val="22"/>
          <w:szCs w:val="22"/>
        </w:rPr>
      </w:pPr>
      <w:r w:rsidRPr="00CD2CF9">
        <w:rPr>
          <w:b/>
          <w:bCs/>
          <w:i/>
          <w:iCs/>
          <w:spacing w:val="4"/>
          <w:sz w:val="22"/>
          <w:szCs w:val="22"/>
        </w:rPr>
        <w:t>- вид, номер, дата и место выдачи документа, удостоверяющего личность владельца, наименование органа, выдавшего документ;</w:t>
      </w:r>
    </w:p>
    <w:p w:rsidR="00511E15" w:rsidRPr="00CD2CF9" w:rsidRDefault="00511E15" w:rsidP="00511E15">
      <w:pPr>
        <w:widowControl w:val="0"/>
        <w:autoSpaceDE/>
        <w:autoSpaceDN/>
        <w:ind w:left="567"/>
        <w:jc w:val="both"/>
        <w:rPr>
          <w:b/>
          <w:bCs/>
          <w:i/>
          <w:iCs/>
          <w:spacing w:val="4"/>
          <w:sz w:val="22"/>
          <w:szCs w:val="22"/>
        </w:rPr>
      </w:pPr>
      <w:r w:rsidRPr="00CD2CF9">
        <w:rPr>
          <w:b/>
          <w:bCs/>
          <w:i/>
          <w:iCs/>
          <w:spacing w:val="4"/>
          <w:sz w:val="22"/>
          <w:szCs w:val="22"/>
        </w:rPr>
        <w:t>- число, месяц и год рождения владельца;</w:t>
      </w:r>
    </w:p>
    <w:p w:rsidR="00511E15" w:rsidRPr="00CD2CF9" w:rsidRDefault="00511E15" w:rsidP="00511E15">
      <w:pPr>
        <w:widowControl w:val="0"/>
        <w:autoSpaceDE/>
        <w:autoSpaceDN/>
        <w:ind w:left="567"/>
        <w:jc w:val="both"/>
        <w:rPr>
          <w:b/>
          <w:bCs/>
          <w:i/>
          <w:iCs/>
          <w:spacing w:val="4"/>
          <w:sz w:val="22"/>
          <w:szCs w:val="22"/>
        </w:rPr>
      </w:pPr>
      <w:r w:rsidRPr="00CD2CF9">
        <w:rPr>
          <w:b/>
          <w:bCs/>
          <w:i/>
          <w:iCs/>
          <w:spacing w:val="4"/>
          <w:sz w:val="22"/>
          <w:szCs w:val="22"/>
        </w:rPr>
        <w:t>- место регистрации и почтовый адрес, включая индекс владельца Биржевых облигаций;</w:t>
      </w:r>
    </w:p>
    <w:p w:rsidR="00511E15" w:rsidRPr="00CD2CF9" w:rsidRDefault="00511E15" w:rsidP="00511E15">
      <w:pPr>
        <w:widowControl w:val="0"/>
        <w:autoSpaceDE/>
        <w:autoSpaceDN/>
        <w:ind w:left="567"/>
        <w:jc w:val="both"/>
        <w:rPr>
          <w:b/>
          <w:bCs/>
          <w:i/>
          <w:iCs/>
          <w:spacing w:val="4"/>
          <w:sz w:val="22"/>
          <w:szCs w:val="22"/>
        </w:rPr>
      </w:pPr>
      <w:r w:rsidRPr="00CD2CF9">
        <w:rPr>
          <w:b/>
          <w:bCs/>
          <w:i/>
          <w:iCs/>
          <w:spacing w:val="4"/>
          <w:sz w:val="22"/>
          <w:szCs w:val="22"/>
        </w:rPr>
        <w:t>- номер свидетельства государственного пенсионного страхования владельца (при его наличии);</w:t>
      </w:r>
    </w:p>
    <w:p w:rsidR="00511E15" w:rsidRPr="00CD2CF9" w:rsidRDefault="00511E15" w:rsidP="00511E15">
      <w:pPr>
        <w:ind w:firstLine="567"/>
        <w:jc w:val="both"/>
        <w:rPr>
          <w:b/>
          <w:bCs/>
          <w:i/>
          <w:iCs/>
          <w:color w:val="000000"/>
          <w:spacing w:val="4"/>
          <w:sz w:val="22"/>
          <w:szCs w:val="22"/>
        </w:rPr>
      </w:pPr>
      <w:r w:rsidRPr="00CD2CF9">
        <w:rPr>
          <w:b/>
          <w:bCs/>
          <w:i/>
          <w:iCs/>
          <w:color w:val="000000"/>
          <w:spacing w:val="4"/>
          <w:sz w:val="22"/>
          <w:szCs w:val="22"/>
        </w:rPr>
        <w:t xml:space="preserve">Также не позднее чем в </w:t>
      </w:r>
      <w:r w:rsidRPr="00CD2CF9">
        <w:rPr>
          <w:b/>
          <w:bCs/>
          <w:i/>
          <w:iCs/>
          <w:spacing w:val="4"/>
          <w:sz w:val="22"/>
          <w:szCs w:val="22"/>
        </w:rPr>
        <w:t>13 часов 00 минут (московского времени) 3 (третьего) рабочего дня</w:t>
      </w:r>
      <w:r w:rsidRPr="00CD2CF9">
        <w:rPr>
          <w:spacing w:val="4"/>
          <w:sz w:val="22"/>
          <w:szCs w:val="22"/>
        </w:rPr>
        <w:t xml:space="preserve"> </w:t>
      </w:r>
      <w:r w:rsidRPr="00CD2CF9">
        <w:rPr>
          <w:b/>
          <w:bCs/>
          <w:i/>
          <w:iCs/>
          <w:color w:val="000000"/>
          <w:spacing w:val="4"/>
          <w:sz w:val="22"/>
          <w:szCs w:val="22"/>
        </w:rPr>
        <w:t xml:space="preserve">до даты выплаты суммы досрочного погашения, дополнительно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w:t>
      </w:r>
      <w:r w:rsidRPr="00CD2CF9">
        <w:rPr>
          <w:b/>
          <w:bCs/>
          <w:i/>
          <w:iCs/>
          <w:spacing w:val="4"/>
          <w:sz w:val="22"/>
          <w:szCs w:val="22"/>
        </w:rPr>
        <w:t>Биржевых облигаций</w:t>
      </w:r>
      <w:r w:rsidRPr="00CD2CF9">
        <w:rPr>
          <w:b/>
          <w:bCs/>
          <w:i/>
          <w:iCs/>
          <w:color w:val="000000"/>
          <w:spacing w:val="4"/>
          <w:sz w:val="22"/>
          <w:szCs w:val="22"/>
        </w:rPr>
        <w:t xml:space="preserve">, включенной в Перечень владельцев и/или номинальных держателей, депонент НДЦ или номинальный держатель- депонент НДЦ обязан передать в НДЦ следующие документы, необходимые для применения соответствующих ставок налогообложения при налогообложении доходов, полученных по </w:t>
      </w:r>
      <w:r w:rsidRPr="00CD2CF9">
        <w:rPr>
          <w:b/>
          <w:bCs/>
          <w:i/>
          <w:iCs/>
          <w:spacing w:val="4"/>
          <w:sz w:val="22"/>
          <w:szCs w:val="22"/>
        </w:rPr>
        <w:t>Биржевым облигациям</w:t>
      </w:r>
      <w:r w:rsidRPr="00CD2CF9">
        <w:rPr>
          <w:b/>
          <w:bCs/>
          <w:i/>
          <w:iCs/>
          <w:color w:val="000000"/>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lastRenderedPageBreak/>
        <w:t>а) в случае если владельцем Биржевых</w:t>
      </w:r>
      <w:r w:rsidRPr="00CD2CF9">
        <w:rPr>
          <w:i/>
          <w:iCs/>
          <w:spacing w:val="4"/>
          <w:sz w:val="22"/>
          <w:szCs w:val="22"/>
        </w:rPr>
        <w:t xml:space="preserve"> о</w:t>
      </w:r>
      <w:r w:rsidRPr="00CD2CF9">
        <w:rPr>
          <w:b/>
          <w:bCs/>
          <w:i/>
          <w:iCs/>
          <w:spacing w:val="4"/>
          <w:sz w:val="22"/>
          <w:szCs w:val="22"/>
        </w:rPr>
        <w:t>блигаций является физическое лицо-нерезидент:</w:t>
      </w:r>
    </w:p>
    <w:p w:rsidR="00511E15" w:rsidRPr="00CD2CF9" w:rsidRDefault="00511E15" w:rsidP="00511E15">
      <w:pPr>
        <w:ind w:left="283" w:firstLine="567"/>
        <w:jc w:val="both"/>
        <w:rPr>
          <w:b/>
          <w:bCs/>
          <w:i/>
          <w:iCs/>
          <w:spacing w:val="4"/>
          <w:sz w:val="22"/>
          <w:szCs w:val="22"/>
        </w:rPr>
      </w:pPr>
      <w:r w:rsidRPr="00CD2CF9">
        <w:rPr>
          <w:b/>
          <w:bCs/>
          <w:i/>
          <w:iCs/>
          <w:spacing w:val="4"/>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511E15" w:rsidRPr="00CD2CF9" w:rsidRDefault="00511E15" w:rsidP="00511E15">
      <w:pPr>
        <w:ind w:left="283" w:firstLine="567"/>
        <w:jc w:val="both"/>
        <w:rPr>
          <w:b/>
          <w:bCs/>
          <w:i/>
          <w:iCs/>
          <w:spacing w:val="4"/>
          <w:sz w:val="22"/>
          <w:szCs w:val="22"/>
        </w:rPr>
      </w:pPr>
      <w:r w:rsidRPr="00CD2CF9">
        <w:rPr>
          <w:b/>
          <w:bCs/>
          <w:i/>
          <w:iCs/>
          <w:spacing w:val="4"/>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511E15" w:rsidRPr="00CD2CF9" w:rsidRDefault="00511E15" w:rsidP="00511E15">
      <w:pPr>
        <w:ind w:firstLine="567"/>
        <w:jc w:val="both"/>
        <w:rPr>
          <w:b/>
          <w:bCs/>
          <w:i/>
          <w:iCs/>
          <w:color w:val="000000"/>
          <w:spacing w:val="4"/>
          <w:sz w:val="22"/>
          <w:szCs w:val="22"/>
        </w:rPr>
      </w:pPr>
      <w:r w:rsidRPr="00CD2CF9">
        <w:rPr>
          <w:b/>
          <w:bCs/>
          <w:i/>
          <w:iCs/>
          <w:color w:val="000000"/>
          <w:spacing w:val="4"/>
          <w:sz w:val="22"/>
          <w:szCs w:val="22"/>
        </w:rPr>
        <w:t>б) в случае если владельцем Биржевых облигаций является юридическое лицо-нерезидент:</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 (Подробно информация о необходимости перевода на русский язык приведена в Примечании к п. 9.4. «Порядок и срок выплаты дохода по биржевым облигациям, включая порядок и срок выплаты каждого купона»» Решения о выпуске ценных бумаг и п.9.1.2 Проспекта ценных бумаг.).</w:t>
      </w:r>
    </w:p>
    <w:p w:rsidR="00511E15" w:rsidRPr="00CD2CF9" w:rsidRDefault="00511E15" w:rsidP="00511E15">
      <w:pPr>
        <w:tabs>
          <w:tab w:val="num" w:pos="720"/>
        </w:tabs>
        <w:adjustRightInd w:val="0"/>
        <w:ind w:firstLine="567"/>
        <w:jc w:val="both"/>
        <w:rPr>
          <w:b/>
          <w:bCs/>
          <w:i/>
          <w:iCs/>
          <w:color w:val="000000"/>
          <w:spacing w:val="4"/>
          <w:sz w:val="22"/>
          <w:szCs w:val="22"/>
        </w:rPr>
      </w:pPr>
      <w:r w:rsidRPr="00CD2CF9">
        <w:rPr>
          <w:b/>
          <w:bCs/>
          <w:i/>
          <w:iCs/>
          <w:color w:val="000000"/>
          <w:spacing w:val="4"/>
          <w:sz w:val="22"/>
          <w:szCs w:val="22"/>
        </w:rPr>
        <w:t xml:space="preserve">в) в случае, если получателем дохода по Биржевым облигациям будет постоянное представительство юридического лица-нерезидента: </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511E15" w:rsidRPr="00CD2CF9" w:rsidRDefault="00511E15" w:rsidP="00511E15">
      <w:pPr>
        <w:ind w:firstLine="567"/>
        <w:jc w:val="both"/>
        <w:rPr>
          <w:b/>
          <w:bCs/>
          <w:i/>
          <w:iCs/>
          <w:spacing w:val="4"/>
          <w:sz w:val="22"/>
          <w:szCs w:val="22"/>
        </w:rPr>
      </w:pPr>
      <w:r w:rsidRPr="00CD2CF9">
        <w:rPr>
          <w:b/>
          <w:bCs/>
          <w:i/>
          <w:iCs/>
          <w:spacing w:val="4"/>
          <w:sz w:val="22"/>
          <w:szCs w:val="22"/>
        </w:rPr>
        <w:t>г) В случае выплат российским гражданам, проживающим за пределами территории Российской Федерации, номинальному держателю – депоненту НДЦ необходимо предоставить НДЦ,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511E15" w:rsidRPr="00CD2CF9" w:rsidRDefault="00511E15" w:rsidP="00511E15">
      <w:pPr>
        <w:widowControl w:val="0"/>
        <w:ind w:firstLine="567"/>
        <w:jc w:val="both"/>
        <w:rPr>
          <w:b/>
          <w:bCs/>
          <w:i/>
          <w:iCs/>
          <w:color w:val="000000"/>
          <w:spacing w:val="4"/>
          <w:sz w:val="22"/>
          <w:szCs w:val="22"/>
        </w:rPr>
      </w:pPr>
      <w:r w:rsidRPr="00CD2CF9">
        <w:rPr>
          <w:b/>
          <w:bCs/>
          <w:i/>
          <w:iCs/>
          <w:color w:val="000000"/>
          <w:spacing w:val="4"/>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Владельцы Биржевых облигаций, их уполномоченные лица, в том числе депоненты НДЦ, самостоятельно отслеживают полноту и актуальность реквизитов банковского счета, предоставленных ими в НДЦ. В случае непредставления или несвоевременного представления вышеуказанными лицами НДЦ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НДЦ,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Биржевых облигаций не имеет права требовать начисления процентов или какой-либо иной компенсации за такую задержку в платеже.</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Эмитент перечисляет необходимые денежные средства для досрочного погашения Биржевых облигаций на счёт Платёжного агента в сроки и в порядке, установленными Договором, заключенным между Эмитентом и Платежным агентом.</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На основании Перечня владельцев и/или номинальных держателей Биржевых облигаций для выплаты досрочного погашения Биржевых облигаций, предоставленного Депозитарием, Платёжный агент рассчитывает суммы денежных средств, подлежащих выплате каждому из лиц, уполномоченных на получение сумм досрочного погашения по Биржевым облигациям.</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В дату досрочного погашения Биржевых облигаций Платёжный агент перечисляет полученные от Эмитента денежные средства на счета лиц, уполномоченных получать суммы досрочного погашения по Биржевым облигациям, в пользу владельцев Биржевых облигаций, указанных в Перечне владельцев и/или номинальных держателей Биржевых облигаций.</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 xml:space="preserve">В случае, если одно лицо уполномочено на получение сумм досрочного погашения по </w:t>
      </w:r>
      <w:r w:rsidRPr="00CD2CF9">
        <w:rPr>
          <w:b/>
          <w:bCs/>
          <w:i/>
          <w:iCs/>
          <w:spacing w:val="4"/>
          <w:sz w:val="22"/>
          <w:szCs w:val="22"/>
        </w:rPr>
        <w:lastRenderedPageBreak/>
        <w:t>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511E15" w:rsidRPr="00CD2CF9" w:rsidRDefault="00511E15" w:rsidP="00511E15">
      <w:pPr>
        <w:adjustRightInd w:val="0"/>
        <w:ind w:firstLine="567"/>
        <w:jc w:val="both"/>
        <w:rPr>
          <w:b/>
          <w:bCs/>
          <w:i/>
          <w:iCs/>
          <w:spacing w:val="4"/>
          <w:sz w:val="22"/>
          <w:szCs w:val="22"/>
        </w:rPr>
      </w:pPr>
      <w:r w:rsidRPr="00CD2CF9">
        <w:rPr>
          <w:b/>
          <w:bCs/>
          <w:i/>
          <w:iCs/>
          <w:spacing w:val="4"/>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досрочного погашения, признается надлежащим в том числе, в случае отчуждения Биржевых облигаций после даты составления вышеуказанного Перечня.</w:t>
      </w:r>
    </w:p>
    <w:p w:rsidR="00511E15" w:rsidRPr="00CD2CF9" w:rsidRDefault="00511E15" w:rsidP="00511E15">
      <w:pPr>
        <w:widowControl w:val="0"/>
        <w:ind w:firstLine="567"/>
        <w:jc w:val="both"/>
        <w:rPr>
          <w:spacing w:val="4"/>
          <w:sz w:val="22"/>
          <w:szCs w:val="22"/>
        </w:rPr>
      </w:pPr>
      <w:r w:rsidRPr="00CD2CF9">
        <w:rPr>
          <w:b/>
          <w:bCs/>
          <w:i/>
          <w:iCs/>
          <w:spacing w:val="4"/>
          <w:sz w:val="22"/>
          <w:szCs w:val="22"/>
        </w:rPr>
        <w:t>Обязательства Эмитента по уплате сумм досрочного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511E15" w:rsidRPr="00CD2CF9" w:rsidRDefault="00511E15" w:rsidP="00511E15">
      <w:pPr>
        <w:ind w:firstLine="567"/>
        <w:jc w:val="both"/>
        <w:rPr>
          <w:b/>
          <w:bCs/>
          <w:i/>
          <w:iCs/>
          <w:spacing w:val="4"/>
          <w:sz w:val="22"/>
          <w:szCs w:val="22"/>
        </w:rPr>
      </w:pPr>
      <w:r w:rsidRPr="00CD2CF9">
        <w:rPr>
          <w:b/>
          <w:bCs/>
          <w:i/>
          <w:iCs/>
          <w:spacing w:val="4"/>
          <w:sz w:val="22"/>
          <w:szCs w:val="22"/>
        </w:rPr>
        <w:t>Биржевые облигации, погашенные Эмитентом досрочно, не могут быть выпущены в обращение.</w:t>
      </w:r>
    </w:p>
    <w:p w:rsidR="00511E15" w:rsidRPr="00CD2CF9" w:rsidRDefault="00511E15" w:rsidP="00511E15">
      <w:pPr>
        <w:ind w:firstLine="539"/>
        <w:jc w:val="both"/>
        <w:rPr>
          <w:spacing w:val="4"/>
          <w:sz w:val="22"/>
          <w:szCs w:val="22"/>
        </w:rPr>
      </w:pPr>
    </w:p>
    <w:p w:rsidR="00511E15" w:rsidRPr="00CD2CF9" w:rsidRDefault="00511E15" w:rsidP="00511E15">
      <w:pPr>
        <w:ind w:firstLine="539"/>
        <w:jc w:val="both"/>
        <w:rPr>
          <w:b/>
          <w:bCs/>
          <w:i/>
          <w:iCs/>
          <w:spacing w:val="4"/>
          <w:sz w:val="22"/>
          <w:szCs w:val="22"/>
        </w:rPr>
      </w:pPr>
      <w:r w:rsidRPr="00CD2CF9">
        <w:rPr>
          <w:b/>
          <w:bCs/>
          <w:i/>
          <w:iCs/>
          <w:spacing w:val="4"/>
          <w:sz w:val="22"/>
          <w:szCs w:val="22"/>
        </w:rPr>
        <w:t>Б) Эмитент</w:t>
      </w:r>
      <w:r w:rsidRPr="00CD2CF9">
        <w:rPr>
          <w:b/>
          <w:bCs/>
          <w:spacing w:val="4"/>
          <w:sz w:val="22"/>
          <w:szCs w:val="22"/>
        </w:rPr>
        <w:t xml:space="preserve"> </w:t>
      </w:r>
      <w:r w:rsidRPr="00CD2CF9">
        <w:rPr>
          <w:b/>
          <w:bCs/>
          <w:i/>
          <w:iCs/>
          <w:spacing w:val="4"/>
          <w:sz w:val="22"/>
          <w:szCs w:val="22"/>
        </w:rPr>
        <w:t>имеет право принять решение о досрочном погашении Биржевых облигаций в случае, если 100% Биржевых облигаций Эмитента были приобретены Эмитентом в соответствии с п.10 Решения о выпуске ценных бумаг или п.9.1.2. Проспекта ценных бумаг и зачислены на эмиссионный счет депо Эмитента в НДЦ.</w:t>
      </w:r>
    </w:p>
    <w:p w:rsidR="00511E15" w:rsidRPr="00CD2CF9" w:rsidRDefault="00511E15" w:rsidP="00511E15">
      <w:pPr>
        <w:adjustRightInd w:val="0"/>
        <w:ind w:firstLine="540"/>
        <w:jc w:val="both"/>
        <w:rPr>
          <w:b/>
          <w:bCs/>
          <w:i/>
          <w:iCs/>
          <w:color w:val="000000"/>
          <w:spacing w:val="4"/>
          <w:sz w:val="22"/>
          <w:szCs w:val="22"/>
        </w:rPr>
      </w:pPr>
      <w:r w:rsidRPr="00CD2CF9">
        <w:rPr>
          <w:b/>
          <w:bCs/>
          <w:i/>
          <w:iCs/>
          <w:color w:val="000000"/>
          <w:spacing w:val="4"/>
          <w:sz w:val="22"/>
          <w:szCs w:val="22"/>
        </w:rPr>
        <w:t>Решение о досрочном погашении Биржевых облигаций принимается единоличным исполнительным органом Эмитента Биржевых облигаций, если иное не установлено федеральными законами или уставом (учредительными документами) Эмитента Биржевых облигаций.</w:t>
      </w:r>
    </w:p>
    <w:p w:rsidR="00511E15" w:rsidRPr="00CD2CF9" w:rsidRDefault="00511E15" w:rsidP="00511E15">
      <w:pPr>
        <w:ind w:firstLine="539"/>
        <w:jc w:val="both"/>
        <w:rPr>
          <w:b/>
          <w:bCs/>
          <w:i/>
          <w:iCs/>
          <w:spacing w:val="4"/>
          <w:sz w:val="22"/>
          <w:szCs w:val="22"/>
        </w:rPr>
      </w:pPr>
      <w:r w:rsidRPr="00CD2CF9">
        <w:rPr>
          <w:b/>
          <w:bCs/>
          <w:i/>
          <w:iCs/>
          <w:spacing w:val="4"/>
          <w:sz w:val="22"/>
          <w:szCs w:val="22"/>
        </w:rPr>
        <w:t>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511E15" w:rsidRPr="00CD2CF9" w:rsidRDefault="00511E15" w:rsidP="00511E15">
      <w:pPr>
        <w:ind w:firstLine="539"/>
        <w:jc w:val="both"/>
        <w:rPr>
          <w:spacing w:val="4"/>
          <w:sz w:val="22"/>
          <w:szCs w:val="22"/>
        </w:rPr>
      </w:pPr>
    </w:p>
    <w:p w:rsidR="00511E15" w:rsidRPr="00CD2CF9" w:rsidRDefault="00511E15" w:rsidP="00511E15">
      <w:pPr>
        <w:ind w:firstLine="539"/>
        <w:jc w:val="both"/>
        <w:rPr>
          <w:spacing w:val="4"/>
          <w:sz w:val="22"/>
          <w:szCs w:val="22"/>
        </w:rPr>
      </w:pPr>
      <w:r w:rsidRPr="00CD2CF9">
        <w:rPr>
          <w:spacing w:val="4"/>
          <w:sz w:val="22"/>
          <w:szCs w:val="22"/>
        </w:rPr>
        <w:t>порядок раскрытия информации о принятии решения о досрочном погашении Биржевых облигаций по усмотрению Эмитента</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1) Уведомление о принятии Эмитентом решения о досрочном погашении Биржевых облигаций публикуется Эмитентом не позднее, чем за 14 (Четырнадцать) дней до даты досрочного погашения Биржевых облигаций как «Сообщение о сведениях, которые могут оказать существенное влияние на стоимость ценных бумаг акционерного общества»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w:t>
      </w:r>
      <w:r w:rsidRPr="00CD2CF9">
        <w:rPr>
          <w:spacing w:val="4"/>
          <w:sz w:val="22"/>
          <w:szCs w:val="22"/>
        </w:rPr>
        <w:t xml:space="preserve">, </w:t>
      </w:r>
      <w:r w:rsidRPr="00CD2CF9">
        <w:rPr>
          <w:b/>
          <w:bCs/>
          <w:i/>
          <w:iCs/>
          <w:spacing w:val="4"/>
          <w:sz w:val="22"/>
          <w:szCs w:val="22"/>
        </w:rPr>
        <w:t>на котором принято решение о досрочном погашении Биржевых облигаций, или с даты принятия такого решения уполномоченным органом управления Эмитента, если составление протокола не требуется:</w:t>
      </w:r>
    </w:p>
    <w:p w:rsidR="00511E15" w:rsidRPr="00CD2CF9" w:rsidRDefault="00511E15" w:rsidP="00511E15">
      <w:pPr>
        <w:numPr>
          <w:ilvl w:val="0"/>
          <w:numId w:val="17"/>
        </w:numPr>
        <w:autoSpaceDE/>
        <w:autoSpaceDN/>
        <w:ind w:left="771" w:hanging="357"/>
        <w:jc w:val="both"/>
        <w:rPr>
          <w:b/>
          <w:bCs/>
          <w:i/>
          <w:iCs/>
          <w:spacing w:val="4"/>
          <w:sz w:val="22"/>
          <w:szCs w:val="22"/>
        </w:rPr>
      </w:pPr>
      <w:r w:rsidRPr="00CD2CF9">
        <w:rPr>
          <w:b/>
          <w:bCs/>
          <w:i/>
          <w:iCs/>
          <w:spacing w:val="4"/>
          <w:sz w:val="22"/>
          <w:szCs w:val="22"/>
        </w:rPr>
        <w:t>в ленте новостей - не позднее 1 (Одного) дня;</w:t>
      </w:r>
    </w:p>
    <w:p w:rsidR="00511E15" w:rsidRPr="00CD2CF9" w:rsidRDefault="00511E15" w:rsidP="00511E15">
      <w:pPr>
        <w:numPr>
          <w:ilvl w:val="0"/>
          <w:numId w:val="17"/>
        </w:numPr>
        <w:autoSpaceDE/>
        <w:autoSpaceDN/>
        <w:ind w:left="771" w:hanging="357"/>
        <w:jc w:val="both"/>
        <w:rPr>
          <w:b/>
          <w:bCs/>
          <w:i/>
          <w:iCs/>
          <w:spacing w:val="4"/>
          <w:sz w:val="22"/>
          <w:szCs w:val="22"/>
        </w:rPr>
      </w:pPr>
      <w:r w:rsidRPr="00CD2CF9">
        <w:rPr>
          <w:b/>
          <w:bCs/>
          <w:i/>
          <w:iCs/>
          <w:spacing w:val="4"/>
          <w:sz w:val="22"/>
          <w:szCs w:val="22"/>
        </w:rPr>
        <w:t>на странице Эмитента в сети Интернет по адресу: http:/www.pharmacychain366.ru - не позднее 2 (Двух) дней.</w:t>
      </w:r>
    </w:p>
    <w:p w:rsidR="00511E15" w:rsidRPr="00CD2CF9" w:rsidRDefault="00511E15" w:rsidP="00511E15">
      <w:pPr>
        <w:ind w:firstLine="540"/>
        <w:jc w:val="both"/>
        <w:rPr>
          <w:b/>
          <w:bCs/>
          <w:i/>
          <w:iCs/>
          <w:spacing w:val="4"/>
          <w:sz w:val="22"/>
          <w:szCs w:val="22"/>
        </w:rPr>
      </w:pPr>
      <w:r w:rsidRPr="00CD2CF9">
        <w:rPr>
          <w:b/>
          <w:bCs/>
          <w:i/>
          <w:iCs/>
          <w:spacing w:val="4"/>
          <w:sz w:val="22"/>
          <w:szCs w:val="22"/>
        </w:rPr>
        <w:t>При этом публикация в сети Интернет осуществляется после публикации в ленте новостей.</w:t>
      </w:r>
    </w:p>
    <w:p w:rsidR="00511E15" w:rsidRPr="00CD2CF9" w:rsidRDefault="00511E15" w:rsidP="00511E15">
      <w:pPr>
        <w:ind w:firstLine="567"/>
        <w:jc w:val="both"/>
        <w:rPr>
          <w:b/>
          <w:bCs/>
          <w:i/>
          <w:iCs/>
          <w:spacing w:val="4"/>
          <w:sz w:val="22"/>
          <w:szCs w:val="22"/>
        </w:rPr>
      </w:pPr>
      <w:r w:rsidRPr="00CD2CF9">
        <w:rPr>
          <w:b/>
          <w:bCs/>
          <w:i/>
          <w:iCs/>
          <w:spacing w:val="4"/>
          <w:sz w:val="22"/>
          <w:szCs w:val="22"/>
        </w:rPr>
        <w:t xml:space="preserve">Данное уведомление среди прочих сведений должно включать в себя также стоимость досрочного погашения (общую номинальную стоимость всех Биржевых облигаций), срок (дату начала и окончания досрочного погашения Биржевых облигаций) и порядок осуществления Эмитентом досрочного погашения Биржевых облигаций, </w:t>
      </w:r>
      <w:r w:rsidRPr="00CD2CF9">
        <w:rPr>
          <w:b/>
          <w:bCs/>
          <w:i/>
          <w:iCs/>
          <w:color w:val="000000"/>
          <w:spacing w:val="4"/>
          <w:sz w:val="22"/>
          <w:szCs w:val="22"/>
        </w:rPr>
        <w:t>а также содержать информацию о том, что досрочное погашение осуществляется в отношении всех Биржевых облигаций</w:t>
      </w:r>
      <w:r w:rsidRPr="00CD2CF9">
        <w:rPr>
          <w:b/>
          <w:bCs/>
          <w:i/>
          <w:iCs/>
          <w:spacing w:val="4"/>
          <w:sz w:val="22"/>
          <w:szCs w:val="22"/>
        </w:rPr>
        <w:t>.</w:t>
      </w:r>
    </w:p>
    <w:p w:rsidR="00511E15" w:rsidRPr="00CD2CF9" w:rsidRDefault="00511E15" w:rsidP="00511E15">
      <w:pPr>
        <w:widowControl w:val="0"/>
        <w:ind w:firstLine="567"/>
        <w:jc w:val="both"/>
        <w:rPr>
          <w:b/>
          <w:bCs/>
          <w:i/>
          <w:iCs/>
          <w:spacing w:val="4"/>
          <w:sz w:val="22"/>
          <w:szCs w:val="22"/>
        </w:rPr>
      </w:pPr>
      <w:r w:rsidRPr="00CD2CF9">
        <w:rPr>
          <w:b/>
          <w:bCs/>
          <w:i/>
          <w:iCs/>
          <w:color w:val="000000"/>
          <w:spacing w:val="4"/>
          <w:sz w:val="22"/>
          <w:szCs w:val="22"/>
        </w:rPr>
        <w:t>Эмитент информирует Биржу и НДЦ о принятых решениях не позднее 2 (Второго) рабочего дня после даты принятия соответствующего решения.</w:t>
      </w:r>
    </w:p>
    <w:p w:rsidR="00511E15" w:rsidRPr="00CD2CF9" w:rsidRDefault="00511E15" w:rsidP="00511E15">
      <w:pPr>
        <w:ind w:firstLine="567"/>
        <w:jc w:val="both"/>
        <w:rPr>
          <w:b/>
          <w:bCs/>
          <w:i/>
          <w:iCs/>
          <w:spacing w:val="4"/>
          <w:sz w:val="22"/>
          <w:szCs w:val="22"/>
        </w:rPr>
      </w:pPr>
      <w:r w:rsidRPr="00CD2CF9">
        <w:rPr>
          <w:b/>
          <w:bCs/>
          <w:i/>
          <w:iCs/>
          <w:spacing w:val="4"/>
          <w:sz w:val="22"/>
          <w:szCs w:val="22"/>
        </w:rPr>
        <w:t xml:space="preserve">2) Эмитент публикует информацию об итогах досрочного погашения (в том числе о количестве досрочно погашенных Биржевых облигаций) в сроки и порядке, предусмотренные п. 11 Решения о выпуске ценных бумаг. </w:t>
      </w:r>
    </w:p>
    <w:p w:rsidR="00511E15" w:rsidRPr="00CD2CF9" w:rsidRDefault="00511E15" w:rsidP="00511E15">
      <w:pPr>
        <w:ind w:firstLine="567"/>
        <w:jc w:val="both"/>
        <w:rPr>
          <w:b/>
          <w:bCs/>
          <w:i/>
          <w:iCs/>
          <w:spacing w:val="4"/>
          <w:sz w:val="22"/>
          <w:szCs w:val="22"/>
        </w:rPr>
      </w:pPr>
    </w:p>
    <w:p w:rsidR="00511E15" w:rsidRPr="00CD2CF9" w:rsidRDefault="00511E15" w:rsidP="00511E15">
      <w:pPr>
        <w:ind w:firstLine="539"/>
        <w:jc w:val="both"/>
        <w:rPr>
          <w:spacing w:val="4"/>
          <w:sz w:val="22"/>
          <w:szCs w:val="22"/>
        </w:rPr>
      </w:pPr>
      <w:r w:rsidRPr="00CD2CF9">
        <w:rPr>
          <w:spacing w:val="4"/>
          <w:sz w:val="22"/>
          <w:szCs w:val="22"/>
        </w:rPr>
        <w:t>Срок, в течение которого Биржевые облигации могут быть досрочно погашены Эмитентом</w:t>
      </w:r>
    </w:p>
    <w:p w:rsidR="00511E15" w:rsidRPr="00CD2CF9" w:rsidRDefault="00511E15" w:rsidP="00511E15">
      <w:pPr>
        <w:ind w:firstLine="539"/>
        <w:jc w:val="both"/>
        <w:rPr>
          <w:spacing w:val="4"/>
          <w:sz w:val="22"/>
          <w:szCs w:val="22"/>
        </w:rPr>
      </w:pPr>
      <w:r w:rsidRPr="00CD2CF9">
        <w:rPr>
          <w:spacing w:val="4"/>
          <w:sz w:val="22"/>
          <w:szCs w:val="22"/>
        </w:rPr>
        <w:t>Дата начала досрочного погашения:</w:t>
      </w:r>
    </w:p>
    <w:p w:rsidR="00511E15" w:rsidRPr="00CD2CF9" w:rsidRDefault="00511E15" w:rsidP="00511E15">
      <w:pPr>
        <w:ind w:firstLine="539"/>
        <w:jc w:val="both"/>
        <w:rPr>
          <w:b/>
          <w:bCs/>
          <w:i/>
          <w:iCs/>
          <w:spacing w:val="4"/>
          <w:sz w:val="22"/>
          <w:szCs w:val="22"/>
        </w:rPr>
      </w:pPr>
      <w:r w:rsidRPr="00CD2CF9">
        <w:rPr>
          <w:b/>
          <w:bCs/>
          <w:i/>
          <w:iCs/>
          <w:spacing w:val="4"/>
          <w:sz w:val="22"/>
          <w:szCs w:val="22"/>
        </w:rPr>
        <w:t xml:space="preserve">В случае принятия Эмитентом решения о досрочном погашении по усмотрению Эмитента Биржевые облигации будут досрочно погашены в дату досрочного погашения Биржевых облигаций, установленную в соответствии с пп.Б) пункта 9.5.2. Решения о выпуске ценных бумаг </w:t>
      </w:r>
      <w:r w:rsidRPr="00CD2CF9">
        <w:rPr>
          <w:b/>
          <w:bCs/>
          <w:i/>
          <w:iCs/>
          <w:spacing w:val="4"/>
          <w:sz w:val="22"/>
          <w:szCs w:val="22"/>
        </w:rPr>
        <w:lastRenderedPageBreak/>
        <w:t>и п.9.1.2. Проспекта ценных бумаг, но не ранее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511E15" w:rsidRPr="00CD2CF9" w:rsidRDefault="00511E15" w:rsidP="00511E15">
      <w:pPr>
        <w:adjustRightInd w:val="0"/>
        <w:ind w:firstLine="540"/>
        <w:jc w:val="both"/>
        <w:rPr>
          <w:spacing w:val="4"/>
          <w:sz w:val="22"/>
          <w:szCs w:val="22"/>
          <w:lang w:eastAsia="en-US"/>
        </w:rPr>
      </w:pPr>
      <w:r w:rsidRPr="00CD2CF9">
        <w:rPr>
          <w:spacing w:val="4"/>
          <w:sz w:val="22"/>
          <w:szCs w:val="22"/>
          <w:lang w:eastAsia="en-US"/>
        </w:rPr>
        <w:t>Дата окончания досрочного погашения:</w:t>
      </w:r>
    </w:p>
    <w:p w:rsidR="00511E15" w:rsidRPr="00CD2CF9" w:rsidRDefault="00511E15" w:rsidP="00511E15">
      <w:pPr>
        <w:ind w:firstLine="540"/>
        <w:jc w:val="both"/>
        <w:rPr>
          <w:b/>
          <w:bCs/>
          <w:i/>
          <w:iCs/>
          <w:spacing w:val="4"/>
          <w:sz w:val="22"/>
          <w:szCs w:val="22"/>
        </w:rPr>
      </w:pPr>
      <w:r w:rsidRPr="00CD2CF9">
        <w:rPr>
          <w:b/>
          <w:bCs/>
          <w:i/>
          <w:iCs/>
          <w:spacing w:val="4"/>
          <w:sz w:val="22"/>
          <w:szCs w:val="22"/>
        </w:rPr>
        <w:t>Даты начала и окончания досрочного погашения Биржевых облигаций выпуска совпадают.</w:t>
      </w:r>
    </w:p>
    <w:p w:rsidR="00511E15" w:rsidRPr="00CD2CF9" w:rsidRDefault="00511E15" w:rsidP="00511E15">
      <w:pPr>
        <w:widowControl w:val="0"/>
        <w:ind w:firstLine="567"/>
        <w:jc w:val="both"/>
        <w:rPr>
          <w:b/>
          <w:bCs/>
          <w:i/>
          <w:iCs/>
          <w:color w:val="000000"/>
          <w:spacing w:val="4"/>
          <w:sz w:val="22"/>
          <w:szCs w:val="22"/>
        </w:rPr>
      </w:pPr>
      <w:r w:rsidRPr="00CD2CF9">
        <w:rPr>
          <w:b/>
          <w:bCs/>
          <w:i/>
          <w:iCs/>
          <w:color w:val="000000"/>
          <w:spacing w:val="4"/>
          <w:sz w:val="22"/>
          <w:szCs w:val="22"/>
        </w:rPr>
        <w:t>Если дата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Биржевой облигации не имеет права требовать начисления процентов или какой-либо иной компенсации за такую задержку в платеже.</w:t>
      </w:r>
    </w:p>
    <w:p w:rsidR="00511E15" w:rsidRPr="00CD2CF9" w:rsidRDefault="00511E15" w:rsidP="00511E15">
      <w:pPr>
        <w:ind w:firstLine="567"/>
        <w:jc w:val="both"/>
        <w:rPr>
          <w:spacing w:val="4"/>
          <w:sz w:val="22"/>
          <w:szCs w:val="22"/>
        </w:rPr>
      </w:pPr>
    </w:p>
    <w:p w:rsidR="00511E15" w:rsidRPr="00CD2CF9" w:rsidRDefault="00511E15" w:rsidP="00511E15">
      <w:pPr>
        <w:ind w:firstLine="567"/>
        <w:jc w:val="both"/>
        <w:rPr>
          <w:spacing w:val="4"/>
          <w:sz w:val="22"/>
          <w:szCs w:val="22"/>
        </w:rPr>
      </w:pPr>
      <w:r w:rsidRPr="00CD2CF9">
        <w:rPr>
          <w:spacing w:val="4"/>
          <w:sz w:val="22"/>
          <w:szCs w:val="22"/>
        </w:rPr>
        <w:t xml:space="preserve">порядок досрочного погашения Биржевых облигаций по усмотрению эмитента </w:t>
      </w:r>
    </w:p>
    <w:p w:rsidR="00511E15" w:rsidRPr="00CD2CF9" w:rsidRDefault="00511E15" w:rsidP="00511E15">
      <w:pPr>
        <w:adjustRightInd w:val="0"/>
        <w:ind w:firstLine="567"/>
        <w:jc w:val="both"/>
        <w:rPr>
          <w:b/>
          <w:bCs/>
          <w:i/>
          <w:iCs/>
          <w:spacing w:val="4"/>
          <w:sz w:val="22"/>
          <w:szCs w:val="22"/>
        </w:rPr>
      </w:pPr>
      <w:r w:rsidRPr="00CD2CF9">
        <w:rPr>
          <w:b/>
          <w:bCs/>
          <w:i/>
          <w:iCs/>
          <w:color w:val="000000"/>
          <w:spacing w:val="4"/>
          <w:sz w:val="22"/>
          <w:szCs w:val="22"/>
        </w:rPr>
        <w:t>Досрочное погашение Биржевых облигаций по усмотрению Эмитента осуществляется в отношении всех Биржевых облигаций выпуска по номинальной стоимости Биржевых облигаций.</w:t>
      </w:r>
    </w:p>
    <w:p w:rsidR="00511E15" w:rsidRPr="00CD2CF9" w:rsidRDefault="00511E15" w:rsidP="00511E15">
      <w:pPr>
        <w:widowControl w:val="0"/>
        <w:ind w:firstLine="540"/>
        <w:jc w:val="both"/>
        <w:rPr>
          <w:spacing w:val="4"/>
          <w:sz w:val="22"/>
          <w:szCs w:val="22"/>
        </w:rPr>
      </w:pPr>
      <w:r w:rsidRPr="00CD2CF9">
        <w:rPr>
          <w:b/>
          <w:bCs/>
          <w:i/>
          <w:iCs/>
          <w:spacing w:val="4"/>
          <w:sz w:val="22"/>
          <w:szCs w:val="22"/>
        </w:rPr>
        <w:t>В Дату досрочного погашения Биржевых облигаций, при условии, что весь объем выпуска Биржевых облигаций учитывается на эмиссионном счете депо Эмитента в НДЦ, НДЦ осуществляет снятие Сертификата Биржевых облигаций с хранения.</w:t>
      </w:r>
    </w:p>
    <w:p w:rsidR="00511E15" w:rsidRPr="00CD2CF9" w:rsidRDefault="00511E15" w:rsidP="00511E15">
      <w:pPr>
        <w:ind w:firstLine="539"/>
        <w:jc w:val="both"/>
        <w:rPr>
          <w:spacing w:val="4"/>
          <w:sz w:val="22"/>
          <w:szCs w:val="22"/>
        </w:rPr>
      </w:pPr>
    </w:p>
    <w:p w:rsidR="00511E15" w:rsidRPr="00CD2CF9" w:rsidRDefault="00511E15" w:rsidP="00511E15">
      <w:pPr>
        <w:ind w:firstLine="540"/>
        <w:jc w:val="both"/>
        <w:rPr>
          <w:spacing w:val="4"/>
          <w:sz w:val="22"/>
          <w:szCs w:val="22"/>
        </w:rPr>
      </w:pPr>
      <w:r w:rsidRPr="00CD2CF9">
        <w:rPr>
          <w:spacing w:val="4"/>
          <w:sz w:val="22"/>
          <w:szCs w:val="22"/>
        </w:rPr>
        <w:t>Иные условия и порядок досрочного погашения облигаций, установленные Стандартами эмиссии ценных бумаг и регистрации проспектов ценных бумаг, утвержденными Приказом ФСФР России № 07-4/пз-н от 25.01.2007 г., в зависимости от того, осуществляется ли досрочное погашение по усмотрению эмитента или по требованию владельцев облигаций:</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Иные условия отсутствуют.</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начиная с двадцать пятого абзаца п.9.5.2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widowControl w:val="0"/>
        <w:adjustRightInd w:val="0"/>
        <w:ind w:firstLine="540"/>
        <w:jc w:val="both"/>
        <w:rPr>
          <w:b/>
          <w:bCs/>
          <w:i/>
          <w:iCs/>
          <w:spacing w:val="4"/>
          <w:sz w:val="22"/>
          <w:szCs w:val="22"/>
        </w:rPr>
      </w:pPr>
      <w:r w:rsidRPr="00CD2CF9">
        <w:rPr>
          <w:spacing w:val="4"/>
          <w:sz w:val="22"/>
          <w:szCs w:val="22"/>
        </w:rPr>
        <w:t>Полное фирменное наименование:</w:t>
      </w:r>
      <w:r w:rsidRPr="00CD2CF9">
        <w:rPr>
          <w:b/>
          <w:bCs/>
          <w:i/>
          <w:iCs/>
          <w:spacing w:val="4"/>
          <w:sz w:val="22"/>
          <w:szCs w:val="22"/>
        </w:rPr>
        <w:t xml:space="preserve"> </w:t>
      </w:r>
      <w:r w:rsidRPr="00CD2CF9">
        <w:rPr>
          <w:b/>
          <w:i/>
          <w:spacing w:val="4"/>
          <w:sz w:val="22"/>
          <w:szCs w:val="22"/>
        </w:rPr>
        <w:t>Небанковская кредитная организация закрытое акционерное общество «Национальный расчетный депозитарий»;</w:t>
      </w:r>
    </w:p>
    <w:p w:rsidR="00511E15" w:rsidRPr="00CD2CF9" w:rsidRDefault="00511E15" w:rsidP="00511E15">
      <w:pPr>
        <w:widowControl w:val="0"/>
        <w:adjustRightInd w:val="0"/>
        <w:ind w:firstLine="540"/>
        <w:jc w:val="both"/>
        <w:rPr>
          <w:b/>
          <w:bCs/>
          <w:i/>
          <w:iCs/>
          <w:spacing w:val="4"/>
          <w:sz w:val="22"/>
          <w:szCs w:val="22"/>
        </w:rPr>
      </w:pPr>
      <w:r w:rsidRPr="00CD2CF9">
        <w:rPr>
          <w:spacing w:val="4"/>
          <w:sz w:val="22"/>
          <w:szCs w:val="22"/>
        </w:rPr>
        <w:t>Сокращенное фирменное наименование:</w:t>
      </w:r>
      <w:r w:rsidRPr="00CD2CF9">
        <w:rPr>
          <w:b/>
          <w:bCs/>
          <w:i/>
          <w:iCs/>
          <w:spacing w:val="4"/>
          <w:sz w:val="22"/>
          <w:szCs w:val="22"/>
        </w:rPr>
        <w:t xml:space="preserve"> НКО ЗАО НРД;</w:t>
      </w:r>
    </w:p>
    <w:p w:rsidR="00511E15" w:rsidRPr="00CD2CF9" w:rsidRDefault="00511E15" w:rsidP="00511E15">
      <w:pPr>
        <w:widowControl w:val="0"/>
        <w:adjustRightInd w:val="0"/>
        <w:ind w:firstLine="540"/>
        <w:jc w:val="both"/>
        <w:rPr>
          <w:spacing w:val="4"/>
          <w:sz w:val="22"/>
          <w:szCs w:val="22"/>
        </w:rPr>
      </w:pPr>
      <w:r w:rsidRPr="00CD2CF9">
        <w:rPr>
          <w:spacing w:val="4"/>
          <w:sz w:val="22"/>
          <w:szCs w:val="22"/>
        </w:rPr>
        <w:t xml:space="preserve">Место нахождения: </w:t>
      </w:r>
      <w:r w:rsidRPr="00CD2CF9">
        <w:rPr>
          <w:b/>
          <w:bCs/>
          <w:i/>
          <w:iCs/>
          <w:spacing w:val="4"/>
          <w:sz w:val="22"/>
          <w:szCs w:val="22"/>
        </w:rPr>
        <w:t>город Москва, улица Спартаковская, дом 12;</w:t>
      </w:r>
    </w:p>
    <w:p w:rsidR="00511E15" w:rsidRPr="00CD2CF9" w:rsidRDefault="00511E15" w:rsidP="00511E15">
      <w:pPr>
        <w:widowControl w:val="0"/>
        <w:ind w:firstLine="567"/>
        <w:jc w:val="both"/>
        <w:rPr>
          <w:spacing w:val="4"/>
          <w:sz w:val="22"/>
          <w:szCs w:val="22"/>
        </w:rPr>
      </w:pPr>
      <w:r w:rsidRPr="00CD2CF9">
        <w:rPr>
          <w:spacing w:val="4"/>
          <w:sz w:val="22"/>
          <w:szCs w:val="22"/>
        </w:rPr>
        <w:t xml:space="preserve">Почтовый адрес: </w:t>
      </w:r>
      <w:r w:rsidRPr="00CD2CF9">
        <w:rPr>
          <w:b/>
          <w:bCs/>
          <w:i/>
          <w:iCs/>
          <w:spacing w:val="4"/>
          <w:sz w:val="22"/>
          <w:szCs w:val="22"/>
        </w:rPr>
        <w:t>105066, г. Москва, ул. Спартаковская, дом 12</w:t>
      </w:r>
      <w:r w:rsidRPr="00CD2CF9">
        <w:rPr>
          <w:spacing w:val="4"/>
          <w:sz w:val="22"/>
          <w:szCs w:val="22"/>
        </w:rPr>
        <w:t>.</w:t>
      </w:r>
    </w:p>
    <w:p w:rsidR="00511E15" w:rsidRPr="00CD2CF9" w:rsidRDefault="00511E15" w:rsidP="00511E15">
      <w:pPr>
        <w:widowControl w:val="0"/>
        <w:ind w:firstLine="567"/>
        <w:jc w:val="both"/>
        <w:rPr>
          <w:b/>
          <w:bCs/>
          <w:i/>
          <w:iCs/>
          <w:color w:val="000000"/>
          <w:spacing w:val="4"/>
          <w:sz w:val="22"/>
          <w:szCs w:val="22"/>
        </w:rPr>
      </w:pPr>
      <w:r w:rsidRPr="00CD2CF9">
        <w:rPr>
          <w:b/>
          <w:bCs/>
          <w:i/>
          <w:iCs/>
          <w:color w:val="000000"/>
          <w:spacing w:val="4"/>
          <w:sz w:val="22"/>
          <w:szCs w:val="22"/>
        </w:rPr>
        <w:t xml:space="preserve">Досрочное погашение Биржевых облигаций производится по номинальной стоимости. При этом выплачивается купонный доход по </w:t>
      </w:r>
      <w:r w:rsidRPr="00CD2CF9">
        <w:rPr>
          <w:b/>
          <w:bCs/>
          <w:i/>
          <w:iCs/>
          <w:color w:val="000000"/>
          <w:spacing w:val="4"/>
          <w:sz w:val="22"/>
          <w:szCs w:val="22"/>
          <w:lang w:val="en-US"/>
        </w:rPr>
        <w:t>j</w:t>
      </w:r>
      <w:r w:rsidRPr="00CD2CF9">
        <w:rPr>
          <w:b/>
          <w:bCs/>
          <w:i/>
          <w:iCs/>
          <w:color w:val="000000"/>
          <w:spacing w:val="4"/>
          <w:sz w:val="22"/>
          <w:szCs w:val="22"/>
        </w:rPr>
        <w:t xml:space="preserve">-му купонному периоду, где </w:t>
      </w:r>
      <w:r w:rsidRPr="00CD2CF9">
        <w:rPr>
          <w:b/>
          <w:bCs/>
          <w:i/>
          <w:iCs/>
          <w:color w:val="000000"/>
          <w:spacing w:val="4"/>
          <w:sz w:val="22"/>
          <w:szCs w:val="22"/>
          <w:lang w:val="en-US"/>
        </w:rPr>
        <w:t>j</w:t>
      </w:r>
      <w:r w:rsidRPr="00CD2CF9">
        <w:rPr>
          <w:b/>
          <w:bCs/>
          <w:i/>
          <w:iCs/>
          <w:color w:val="000000"/>
          <w:spacing w:val="4"/>
          <w:sz w:val="22"/>
          <w:szCs w:val="22"/>
        </w:rPr>
        <w:t xml:space="preserve"> - порядковый номер купонного периода, в дату выплаты дохода по которому осуществляется досрочное погашение Биржевых облигаций выпуска. </w:t>
      </w:r>
    </w:p>
    <w:p w:rsidR="00511E15" w:rsidRPr="00CD2CF9" w:rsidRDefault="00511E15" w:rsidP="00511E15">
      <w:pPr>
        <w:widowControl w:val="0"/>
        <w:ind w:firstLine="567"/>
        <w:jc w:val="both"/>
        <w:rPr>
          <w:b/>
          <w:bCs/>
          <w:i/>
          <w:iCs/>
          <w:spacing w:val="4"/>
          <w:sz w:val="22"/>
          <w:szCs w:val="22"/>
        </w:rPr>
      </w:pPr>
      <w:r w:rsidRPr="00CD2CF9">
        <w:rPr>
          <w:b/>
          <w:bCs/>
          <w:i/>
          <w:iCs/>
          <w:color w:val="000000"/>
          <w:spacing w:val="4"/>
          <w:sz w:val="22"/>
          <w:szCs w:val="22"/>
        </w:rPr>
        <w:t>Выплата номинальной стоимости и купонного дохода Биржевых облигаций при их досрочном погашении производится в рублях Российской Федерации в безналичном порядке</w:t>
      </w:r>
      <w:r w:rsidRPr="00CD2CF9">
        <w:rPr>
          <w:b/>
          <w:bCs/>
          <w:i/>
          <w:iCs/>
          <w:spacing w:val="4"/>
          <w:sz w:val="22"/>
          <w:szCs w:val="22"/>
        </w:rPr>
        <w:t xml:space="preserve"> в пользу владельцев Биржевых облигаций, являющихся таковыми по состоянию на конец операционного дня НРД, предшествующего 3 (Третьему) рабочему дню до даты досрочного погашения Биржевых облигаций (далее «Дата составления перечня владельцев и/или номинальных держателей Биржевых облигаций для выплаты досрочного погашения»).</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 xml:space="preserve">Презюмируется, что номинальные держатели – депоненты НРД уполномочены получать денежные средства при выплате </w:t>
      </w:r>
      <w:r w:rsidRPr="00CD2CF9">
        <w:rPr>
          <w:b/>
          <w:bCs/>
          <w:i/>
          <w:iCs/>
          <w:color w:val="000000"/>
          <w:spacing w:val="4"/>
          <w:sz w:val="22"/>
          <w:szCs w:val="22"/>
        </w:rPr>
        <w:t>номинальной стоимости Биржевой облигации при их досрочном погашении</w:t>
      </w:r>
      <w:r w:rsidRPr="00CD2CF9">
        <w:rPr>
          <w:b/>
          <w:bCs/>
          <w:i/>
          <w:iCs/>
          <w:spacing w:val="4"/>
          <w:sz w:val="22"/>
          <w:szCs w:val="22"/>
        </w:rPr>
        <w:t>. Депоненты НРД, являющиеся номинальными держателями и не уполномоченные своими клиентами получать денежные средства при выплате суммы досрочного погашения по Биржевым облигациям, не позднее чем в 13 часов 00 минут (московского времени) 3 (Третьего) рабочего дня до даты досрочного погашения Биржевых облигаций, передают в НРД список владельцев Биржевых облигаций, который должен содержать все реквизиты, указанные ниже в Перечне владельцев и/или номинальных держателей Биржевых облигаций для выплаты досрочного погашения.</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 xml:space="preserve">Владелец Биржевых облигаций, если он не является депонентом НРД, может уполномочить номинального держателя Биржевых облигаций – депонента НРД получать суммы от выплаты досрочного погашения Биржевых облигаций. </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В случае если права владельца на Биржевые облигации учитываются номинальным держателем Биржевых облигаций и номинальный держатель Биржевых облигаций уполномочен на получение суммы досрочного погашения по Биржевым облигациям, то под лицом, уполномоченным получать суммы досрочного погашения по Биржевым облигациям, подразумевается номинальный держатель Биржевых облигаций.</w:t>
      </w:r>
      <w:r w:rsidRPr="00CD2CF9">
        <w:rPr>
          <w:b/>
          <w:bCs/>
          <w:i/>
          <w:iCs/>
          <w:spacing w:val="4"/>
          <w:sz w:val="22"/>
          <w:szCs w:val="22"/>
        </w:rPr>
        <w:tab/>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 xml:space="preserve">В случае если права владельца на Биржевые облигации не учитываются номинальным </w:t>
      </w:r>
      <w:r w:rsidRPr="00CD2CF9">
        <w:rPr>
          <w:b/>
          <w:bCs/>
          <w:i/>
          <w:iCs/>
          <w:spacing w:val="4"/>
          <w:sz w:val="22"/>
          <w:szCs w:val="22"/>
        </w:rPr>
        <w:lastRenderedPageBreak/>
        <w:t>держателем Биржевых облигаций или номинальный держатель Биржевых облигаций не уполномочен владельцем на получение суммы досрочного погашения по Биржевым облигациям, то под лицом, уполномоченным получать суммы досрочного погашения по Биржевым облигациям, подразумевается владелец Биржевых облигаций.</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На основании имеющихся и/или предоставленных депонентами данных НРД составляет Перечень владельцев и/или номинальных держателей Биржевых облигаций для выплаты досрочного погашения, который предоставляет Эмитенту и/или Платёжному агенту не позднее чем во 2 (Второй) рабочий день до даты досрочного погашения Биржевых облигаций. Перечень владельцев и/или номинальных держателей Биржевых облигаций для выплаты досрочного погашения включает в себя следующие данные:</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а) полное наименование (Ф.И.О. – для физического лица) лица, уполномоченного получать суммы досрочного погашения по Биржевым облигациям;</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б) количество Биржевых облигаций, учитываемых на счете депо лица, уполномоченного владельцем получать суммы досрочного погашения по Биржевым облигациям;</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в) место нахождения и почтовый адрес лица, уполномоченного получать суммы досрочного погашения по Биржевым облигациям;</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 xml:space="preserve">г) реквизиты банковского счёта лица, уполномоченного владельцем получать суммы досрочного погашения по Биржевым облигациям, а именно: </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номер счета в банке;</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наименование банка (с указанием города банка), в котором открыт счет;</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корреспондентский счет банка, в котором открыт счет;</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банковский идентификационный код банка, в котором открыт счет;</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д) идентификационный номер налогоплательщика (ИНН) лица, уполномоченного получать суммы досрочного погашения по Биржевым облигациям;</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е) налоговый статус лица, уполномоченного получать суммы досрочного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511E15" w:rsidRPr="00CD2CF9" w:rsidRDefault="00511E15" w:rsidP="00511E15">
      <w:pPr>
        <w:widowControl w:val="0"/>
        <w:ind w:firstLine="540"/>
        <w:jc w:val="both"/>
        <w:rPr>
          <w:b/>
          <w:bCs/>
          <w:i/>
          <w:iCs/>
          <w:spacing w:val="4"/>
          <w:sz w:val="22"/>
          <w:szCs w:val="22"/>
        </w:rPr>
      </w:pPr>
      <w:r w:rsidRPr="00CD2CF9">
        <w:rPr>
          <w:b/>
          <w:bCs/>
          <w:i/>
          <w:iCs/>
          <w:spacing w:val="4"/>
          <w:sz w:val="22"/>
          <w:szCs w:val="22"/>
        </w:rPr>
        <w:t>ж) код причины постановки на учет (КПП) лица, уполномоченного получать суммы дохода по Биржевым облигациям (при его наличии).</w:t>
      </w:r>
    </w:p>
    <w:p w:rsidR="00511E15" w:rsidRPr="00CD2CF9" w:rsidRDefault="00511E15" w:rsidP="00511E15">
      <w:pPr>
        <w:ind w:firstLine="540"/>
        <w:jc w:val="both"/>
        <w:rPr>
          <w:b/>
          <w:bCs/>
          <w:i/>
          <w:iCs/>
          <w:spacing w:val="4"/>
          <w:sz w:val="22"/>
          <w:szCs w:val="22"/>
        </w:rPr>
      </w:pPr>
      <w:r w:rsidRPr="00CD2CF9">
        <w:rPr>
          <w:b/>
          <w:bCs/>
          <w:i/>
          <w:iCs/>
          <w:spacing w:val="4"/>
          <w:sz w:val="22"/>
          <w:szCs w:val="22"/>
        </w:rPr>
        <w:t>При наличии среди владельцев Биржевых облигаций физических лиц – нерезидентов Российской Федерации или юридических лиц - нерезидентов Российской Федерации вместо указанной выше информации номинальный держатель обязан передать в НРД, а НРД обязан включить в Перечень владельцев и/или номинальных держателей Биржевых облигаций для выплаты сумм досрочного погашения следующую информацию относительно физических лиц – нерезидентов Российской Федерации и юридических лиц - нерезидентов Российской Федерации, являющихся владельцами Биржевых облигаций, независимо от того уполномочен номинальный держатель получать суммы досрочного погашения по Биржевым облигациям или нет:</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полное наименование/Ф.И.О. владельца Биржевых облигаций;</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количество принадлежащих владельцу Биржевых облигаций;</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полное наименование лица, уполномоченного получать суммы погашения по Биржевым облигациям;</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место нахождения (или регистрации – для физических лиц) и почтовый адрес, включая индекс, владельца Биржевых облигаций;</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реквизиты банковского счета лица, уполномоченного получать суммы погашения по Биржевым облигациям;</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 xml:space="preserve">идентификационный номер налогоплательщика (ИНН) владельца Биржевых облигаций; </w:t>
      </w:r>
    </w:p>
    <w:p w:rsidR="00511E15" w:rsidRPr="00CD2CF9" w:rsidRDefault="00511E15" w:rsidP="00511E15">
      <w:pPr>
        <w:widowControl w:val="0"/>
        <w:numPr>
          <w:ilvl w:val="0"/>
          <w:numId w:val="7"/>
        </w:numPr>
        <w:tabs>
          <w:tab w:val="clear" w:pos="720"/>
          <w:tab w:val="num" w:pos="360"/>
        </w:tabs>
        <w:autoSpaceDE/>
        <w:autoSpaceDN/>
        <w:ind w:left="567" w:firstLine="0"/>
        <w:jc w:val="both"/>
        <w:rPr>
          <w:b/>
          <w:bCs/>
          <w:i/>
          <w:iCs/>
          <w:spacing w:val="4"/>
          <w:sz w:val="22"/>
          <w:szCs w:val="22"/>
        </w:rPr>
      </w:pPr>
      <w:r w:rsidRPr="00CD2CF9">
        <w:rPr>
          <w:b/>
          <w:bCs/>
          <w:i/>
          <w:iCs/>
          <w:spacing w:val="4"/>
          <w:sz w:val="22"/>
          <w:szCs w:val="22"/>
        </w:rPr>
        <w:t>налоговый статус владельца Биржевых облигаций;</w:t>
      </w:r>
    </w:p>
    <w:p w:rsidR="00511E15" w:rsidRPr="00CD2CF9" w:rsidRDefault="00511E15" w:rsidP="00511E15">
      <w:pPr>
        <w:ind w:firstLine="567"/>
        <w:jc w:val="both"/>
        <w:rPr>
          <w:b/>
          <w:bCs/>
          <w:i/>
          <w:iCs/>
          <w:spacing w:val="4"/>
          <w:sz w:val="22"/>
          <w:szCs w:val="22"/>
        </w:rPr>
      </w:pPr>
      <w:r w:rsidRPr="00CD2CF9">
        <w:rPr>
          <w:b/>
          <w:bCs/>
          <w:i/>
          <w:iCs/>
          <w:spacing w:val="4"/>
          <w:sz w:val="22"/>
          <w:szCs w:val="22"/>
        </w:rPr>
        <w:t>а) в случае если владельцем Биржевых облигаций является юридическое лицо-нерезидент дополнительно указывается:</w:t>
      </w:r>
    </w:p>
    <w:p w:rsidR="00511E15" w:rsidRPr="00CD2CF9" w:rsidRDefault="00511E15" w:rsidP="00511E15">
      <w:pPr>
        <w:ind w:firstLine="567"/>
        <w:jc w:val="both"/>
        <w:rPr>
          <w:b/>
          <w:bCs/>
          <w:i/>
          <w:iCs/>
          <w:spacing w:val="4"/>
          <w:sz w:val="22"/>
          <w:szCs w:val="22"/>
        </w:rPr>
      </w:pPr>
      <w:r w:rsidRPr="00CD2CF9">
        <w:rPr>
          <w:b/>
          <w:bCs/>
          <w:i/>
          <w:iCs/>
          <w:spacing w:val="4"/>
          <w:sz w:val="22"/>
          <w:szCs w:val="22"/>
        </w:rPr>
        <w:t>- код иностранной организации (КИО)</w:t>
      </w:r>
      <w:r w:rsidRPr="00CD2CF9">
        <w:rPr>
          <w:spacing w:val="4"/>
          <w:sz w:val="22"/>
          <w:szCs w:val="22"/>
        </w:rPr>
        <w:t xml:space="preserve"> </w:t>
      </w:r>
      <w:r w:rsidRPr="00CD2CF9">
        <w:rPr>
          <w:b/>
          <w:bCs/>
          <w:i/>
          <w:iCs/>
          <w:spacing w:val="4"/>
          <w:sz w:val="22"/>
          <w:szCs w:val="22"/>
        </w:rPr>
        <w:t>– при наличии;</w:t>
      </w:r>
    </w:p>
    <w:p w:rsidR="00511E15" w:rsidRPr="00CD2CF9" w:rsidRDefault="00511E15" w:rsidP="00511E15">
      <w:pPr>
        <w:ind w:firstLine="567"/>
        <w:jc w:val="both"/>
        <w:rPr>
          <w:b/>
          <w:bCs/>
          <w:i/>
          <w:iCs/>
          <w:spacing w:val="4"/>
          <w:sz w:val="22"/>
          <w:szCs w:val="22"/>
        </w:rPr>
      </w:pPr>
      <w:r w:rsidRPr="00CD2CF9">
        <w:rPr>
          <w:b/>
          <w:bCs/>
          <w:i/>
          <w:iCs/>
          <w:spacing w:val="4"/>
          <w:sz w:val="22"/>
          <w:szCs w:val="22"/>
        </w:rPr>
        <w:t>б) в случае если владельцем Биржевых облигаций является физическое лицо дополнительно указывается:</w:t>
      </w:r>
    </w:p>
    <w:p w:rsidR="00511E15" w:rsidRPr="00CD2CF9" w:rsidRDefault="00511E15" w:rsidP="00511E15">
      <w:pPr>
        <w:widowControl w:val="0"/>
        <w:autoSpaceDE/>
        <w:autoSpaceDN/>
        <w:ind w:left="567"/>
        <w:jc w:val="both"/>
        <w:rPr>
          <w:b/>
          <w:bCs/>
          <w:i/>
          <w:iCs/>
          <w:spacing w:val="4"/>
          <w:sz w:val="22"/>
          <w:szCs w:val="22"/>
        </w:rPr>
      </w:pPr>
      <w:r w:rsidRPr="00CD2CF9">
        <w:rPr>
          <w:b/>
          <w:bCs/>
          <w:i/>
          <w:iCs/>
          <w:spacing w:val="4"/>
          <w:sz w:val="22"/>
          <w:szCs w:val="22"/>
        </w:rPr>
        <w:t>- вид, номер, дата и место выдачи документа, удостоверяющего личность владельца, наименование органа, выдавшего документ;</w:t>
      </w:r>
    </w:p>
    <w:p w:rsidR="00511E15" w:rsidRPr="00CD2CF9" w:rsidRDefault="00511E15" w:rsidP="00511E15">
      <w:pPr>
        <w:widowControl w:val="0"/>
        <w:autoSpaceDE/>
        <w:autoSpaceDN/>
        <w:ind w:left="567"/>
        <w:jc w:val="both"/>
        <w:rPr>
          <w:b/>
          <w:bCs/>
          <w:i/>
          <w:iCs/>
          <w:spacing w:val="4"/>
          <w:sz w:val="22"/>
          <w:szCs w:val="22"/>
        </w:rPr>
      </w:pPr>
      <w:r w:rsidRPr="00CD2CF9">
        <w:rPr>
          <w:b/>
          <w:bCs/>
          <w:i/>
          <w:iCs/>
          <w:spacing w:val="4"/>
          <w:sz w:val="22"/>
          <w:szCs w:val="22"/>
        </w:rPr>
        <w:t>- число, месяц и год рождения владельца;</w:t>
      </w:r>
    </w:p>
    <w:p w:rsidR="00511E15" w:rsidRPr="00CD2CF9" w:rsidRDefault="00511E15" w:rsidP="00511E15">
      <w:pPr>
        <w:widowControl w:val="0"/>
        <w:autoSpaceDE/>
        <w:autoSpaceDN/>
        <w:ind w:left="567"/>
        <w:jc w:val="both"/>
        <w:rPr>
          <w:b/>
          <w:bCs/>
          <w:i/>
          <w:iCs/>
          <w:spacing w:val="4"/>
          <w:sz w:val="22"/>
          <w:szCs w:val="22"/>
        </w:rPr>
      </w:pPr>
      <w:r w:rsidRPr="00CD2CF9">
        <w:rPr>
          <w:b/>
          <w:bCs/>
          <w:i/>
          <w:iCs/>
          <w:spacing w:val="4"/>
          <w:sz w:val="22"/>
          <w:szCs w:val="22"/>
        </w:rPr>
        <w:t>- место регистрации и почтовый адрес, включая индекс владельца Биржевых облигаций;</w:t>
      </w:r>
    </w:p>
    <w:p w:rsidR="00511E15" w:rsidRPr="00CD2CF9" w:rsidRDefault="00511E15" w:rsidP="00511E15">
      <w:pPr>
        <w:widowControl w:val="0"/>
        <w:autoSpaceDE/>
        <w:autoSpaceDN/>
        <w:ind w:left="567"/>
        <w:jc w:val="both"/>
        <w:rPr>
          <w:b/>
          <w:bCs/>
          <w:i/>
          <w:iCs/>
          <w:spacing w:val="4"/>
          <w:sz w:val="22"/>
          <w:szCs w:val="22"/>
        </w:rPr>
      </w:pPr>
      <w:r w:rsidRPr="00CD2CF9">
        <w:rPr>
          <w:b/>
          <w:bCs/>
          <w:i/>
          <w:iCs/>
          <w:spacing w:val="4"/>
          <w:sz w:val="22"/>
          <w:szCs w:val="22"/>
        </w:rPr>
        <w:t>- номер свидетельства государственного пенсионного страхования владельца (при его наличии);</w:t>
      </w:r>
    </w:p>
    <w:p w:rsidR="00511E15" w:rsidRPr="00CD2CF9" w:rsidRDefault="00511E15" w:rsidP="00511E15">
      <w:pPr>
        <w:ind w:firstLine="567"/>
        <w:jc w:val="both"/>
        <w:rPr>
          <w:b/>
          <w:bCs/>
          <w:i/>
          <w:iCs/>
          <w:color w:val="000000"/>
          <w:spacing w:val="4"/>
          <w:sz w:val="22"/>
          <w:szCs w:val="22"/>
        </w:rPr>
      </w:pPr>
      <w:r w:rsidRPr="00CD2CF9">
        <w:rPr>
          <w:b/>
          <w:bCs/>
          <w:i/>
          <w:iCs/>
          <w:color w:val="000000"/>
          <w:spacing w:val="4"/>
          <w:sz w:val="22"/>
          <w:szCs w:val="22"/>
        </w:rPr>
        <w:lastRenderedPageBreak/>
        <w:t xml:space="preserve">Также не позднее чем в </w:t>
      </w:r>
      <w:r w:rsidRPr="00CD2CF9">
        <w:rPr>
          <w:b/>
          <w:bCs/>
          <w:i/>
          <w:iCs/>
          <w:spacing w:val="4"/>
          <w:sz w:val="22"/>
          <w:szCs w:val="22"/>
        </w:rPr>
        <w:t>13 часов 00 минут (московского времени) 3 (третьего) рабочего дня</w:t>
      </w:r>
      <w:r w:rsidRPr="00CD2CF9">
        <w:rPr>
          <w:spacing w:val="4"/>
          <w:sz w:val="22"/>
          <w:szCs w:val="22"/>
        </w:rPr>
        <w:t xml:space="preserve"> </w:t>
      </w:r>
      <w:r w:rsidRPr="00CD2CF9">
        <w:rPr>
          <w:b/>
          <w:bCs/>
          <w:i/>
          <w:iCs/>
          <w:color w:val="000000"/>
          <w:spacing w:val="4"/>
          <w:sz w:val="22"/>
          <w:szCs w:val="22"/>
        </w:rPr>
        <w:t xml:space="preserve">до даты выплаты суммы досрочного погашения, дополнительно к информации относительно физических лиц – нерезидентов Российской Федерации и юридических лиц - нерезидентов Российской Федерации, являющихся владельцами </w:t>
      </w:r>
      <w:r w:rsidRPr="00CD2CF9">
        <w:rPr>
          <w:b/>
          <w:bCs/>
          <w:i/>
          <w:iCs/>
          <w:spacing w:val="4"/>
          <w:sz w:val="22"/>
          <w:szCs w:val="22"/>
        </w:rPr>
        <w:t>Биржевых облигаций</w:t>
      </w:r>
      <w:r w:rsidRPr="00CD2CF9">
        <w:rPr>
          <w:b/>
          <w:bCs/>
          <w:i/>
          <w:iCs/>
          <w:color w:val="000000"/>
          <w:spacing w:val="4"/>
          <w:sz w:val="22"/>
          <w:szCs w:val="22"/>
        </w:rPr>
        <w:t xml:space="preserve">, включенной в Перечень владельцев и/или номинальных держателей, депонент НРД или номинальный держатель- депонент НРД обязан передать в НРД следующие документы, необходимые для применения соответствующих ставок налогообложения при налогообложении доходов, полученных по </w:t>
      </w:r>
      <w:r w:rsidRPr="00CD2CF9">
        <w:rPr>
          <w:b/>
          <w:bCs/>
          <w:i/>
          <w:iCs/>
          <w:spacing w:val="4"/>
          <w:sz w:val="22"/>
          <w:szCs w:val="22"/>
        </w:rPr>
        <w:t>Биржевым облигациям</w:t>
      </w:r>
      <w:r w:rsidRPr="00CD2CF9">
        <w:rPr>
          <w:b/>
          <w:bCs/>
          <w:i/>
          <w:iCs/>
          <w:color w:val="000000"/>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а) в случае если владельцем Биржевых</w:t>
      </w:r>
      <w:r w:rsidRPr="00CD2CF9">
        <w:rPr>
          <w:i/>
          <w:iCs/>
          <w:spacing w:val="4"/>
          <w:sz w:val="22"/>
          <w:szCs w:val="22"/>
        </w:rPr>
        <w:t xml:space="preserve"> о</w:t>
      </w:r>
      <w:r w:rsidRPr="00CD2CF9">
        <w:rPr>
          <w:b/>
          <w:bCs/>
          <w:i/>
          <w:iCs/>
          <w:spacing w:val="4"/>
          <w:sz w:val="22"/>
          <w:szCs w:val="22"/>
        </w:rPr>
        <w:t>блигаций является физическое лицо-нерезидент:</w:t>
      </w:r>
    </w:p>
    <w:p w:rsidR="00511E15" w:rsidRPr="00CD2CF9" w:rsidRDefault="00511E15" w:rsidP="00511E15">
      <w:pPr>
        <w:ind w:left="283" w:firstLine="567"/>
        <w:jc w:val="both"/>
        <w:rPr>
          <w:b/>
          <w:bCs/>
          <w:i/>
          <w:iCs/>
          <w:spacing w:val="4"/>
          <w:sz w:val="22"/>
          <w:szCs w:val="22"/>
        </w:rPr>
      </w:pPr>
      <w:r w:rsidRPr="00CD2CF9">
        <w:rPr>
          <w:b/>
          <w:bCs/>
          <w:i/>
          <w:iCs/>
          <w:spacing w:val="4"/>
          <w:sz w:val="22"/>
          <w:szCs w:val="22"/>
        </w:rPr>
        <w:t>- 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511E15" w:rsidRPr="00CD2CF9" w:rsidRDefault="00511E15" w:rsidP="00511E15">
      <w:pPr>
        <w:ind w:left="283" w:firstLine="567"/>
        <w:jc w:val="both"/>
        <w:rPr>
          <w:b/>
          <w:bCs/>
          <w:i/>
          <w:iCs/>
          <w:spacing w:val="4"/>
          <w:sz w:val="22"/>
          <w:szCs w:val="22"/>
        </w:rPr>
      </w:pPr>
      <w:r w:rsidRPr="00CD2CF9">
        <w:rPr>
          <w:b/>
          <w:bCs/>
          <w:i/>
          <w:iCs/>
          <w:spacing w:val="4"/>
          <w:sz w:val="22"/>
          <w:szCs w:val="22"/>
        </w:rPr>
        <w:t>- 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представительства на учет в налоговых органах Российской Федерации) и является налоговым резидентом РФ для целей налогообложения доходов.</w:t>
      </w:r>
    </w:p>
    <w:p w:rsidR="00511E15" w:rsidRPr="00CD2CF9" w:rsidRDefault="00511E15" w:rsidP="00511E15">
      <w:pPr>
        <w:ind w:firstLine="567"/>
        <w:jc w:val="both"/>
        <w:rPr>
          <w:b/>
          <w:bCs/>
          <w:i/>
          <w:iCs/>
          <w:color w:val="000000"/>
          <w:spacing w:val="4"/>
          <w:sz w:val="22"/>
          <w:szCs w:val="22"/>
        </w:rPr>
      </w:pPr>
      <w:r w:rsidRPr="00CD2CF9">
        <w:rPr>
          <w:b/>
          <w:bCs/>
          <w:i/>
          <w:iCs/>
          <w:color w:val="000000"/>
          <w:spacing w:val="4"/>
          <w:sz w:val="22"/>
          <w:szCs w:val="22"/>
        </w:rPr>
        <w:t>б) в случае если владельцем Биржевых облигаций является юридическое лицо-нерезидент:</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 (Подробно информация о необходимости перевода на русский язык приведена в Примечании к п. 9.4. «Порядок и срок выплаты дохода по биржевым облигациям, включая порядок и срок выплаты каждого купона» Решения о выпуске ценных бумаг и п.9.1.2 Проспекта ценных бумаг.).</w:t>
      </w:r>
    </w:p>
    <w:p w:rsidR="00511E15" w:rsidRPr="00CD2CF9" w:rsidRDefault="00511E15" w:rsidP="00511E15">
      <w:pPr>
        <w:tabs>
          <w:tab w:val="num" w:pos="720"/>
        </w:tabs>
        <w:adjustRightInd w:val="0"/>
        <w:ind w:firstLine="567"/>
        <w:jc w:val="both"/>
        <w:rPr>
          <w:b/>
          <w:bCs/>
          <w:i/>
          <w:iCs/>
          <w:color w:val="000000"/>
          <w:spacing w:val="4"/>
          <w:sz w:val="22"/>
          <w:szCs w:val="22"/>
        </w:rPr>
      </w:pPr>
      <w:r w:rsidRPr="00CD2CF9">
        <w:rPr>
          <w:b/>
          <w:bCs/>
          <w:i/>
          <w:iCs/>
          <w:color w:val="000000"/>
          <w:spacing w:val="4"/>
          <w:sz w:val="22"/>
          <w:szCs w:val="22"/>
        </w:rPr>
        <w:t xml:space="preserve">в) в случае, если получателем дохода по Биржевым облигациям будет постоянное представительство юридического лица-нерезидента: </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511E15" w:rsidRPr="00CD2CF9" w:rsidRDefault="00511E15" w:rsidP="00511E15">
      <w:pPr>
        <w:ind w:firstLine="567"/>
        <w:jc w:val="both"/>
        <w:rPr>
          <w:b/>
          <w:bCs/>
          <w:i/>
          <w:iCs/>
          <w:spacing w:val="4"/>
          <w:sz w:val="22"/>
          <w:szCs w:val="22"/>
        </w:rPr>
      </w:pPr>
      <w:r w:rsidRPr="00CD2CF9">
        <w:rPr>
          <w:b/>
          <w:bCs/>
          <w:i/>
          <w:iCs/>
          <w:spacing w:val="4"/>
          <w:sz w:val="22"/>
          <w:szCs w:val="22"/>
        </w:rPr>
        <w:t>г) В случае выплат российским гражданам, проживающим за пределами территории Российской Федерации, номинальному держателю – депоненту НРД необходимо предоставить НРД, предварительно запросив у такого российского гражданина, заявление в произвольной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511E15" w:rsidRPr="00CD2CF9" w:rsidRDefault="00511E15" w:rsidP="00511E15">
      <w:pPr>
        <w:widowControl w:val="0"/>
        <w:ind w:firstLine="567"/>
        <w:jc w:val="both"/>
        <w:rPr>
          <w:b/>
          <w:bCs/>
          <w:i/>
          <w:iCs/>
          <w:color w:val="000000"/>
          <w:spacing w:val="4"/>
          <w:sz w:val="22"/>
          <w:szCs w:val="22"/>
        </w:rPr>
      </w:pPr>
      <w:r w:rsidRPr="00CD2CF9">
        <w:rPr>
          <w:b/>
          <w:bCs/>
          <w:i/>
          <w:iCs/>
          <w:color w:val="000000"/>
          <w:spacing w:val="4"/>
          <w:sz w:val="22"/>
          <w:szCs w:val="22"/>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Владельцы Биржевых облигаций, их уполномоченные лица, в том числе депоненты НРД, самостоятельно отслеживают полноту и актуальность реквизитов банковского счета, предоставленных ими в НРД. В случае непредставления или несвоевременного представления вышеуказанными лицами НРД указанных реквизитов исполнение таких обязательств производится лицу, предъявившему требование об исполнении обязательств и являющемуся владельцем Биржевых облигаций на дату предъявления требования. При этом исполнение Эмитентом обязательств по Биржевым облигациям производится на основании данных НРД, в этом случае обязательства Эмитента считаются исполненными в полном объеме и надлежащим образом. В том случае, если предоставленные владельцем или номинальным держателем или имеющиеся в Депозитарии реквизиты банковского счета и иная информация, необходимая для исполнения Эмитентом обязательств по Биржевым облигациям, не позволяют Платежному агенту своевременно осуществить перечисление денежных средств, то такая задержка не может рассматриваться в качестве просрочки исполнения обязательств по Биржевым облигациям, а владелец Биржевых облигаций не имеет права требовать начисления процентов или какой-либо иной компенсации за такую задержку в платеже.</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Эмитент перечисляет необходимые денежные средства для досрочного погашения Биржевых облигаций на счёт Платёжного агента в сроки и в порядке, установленными Договором, заключенным между Эмитентом и Платежным агентом.</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 xml:space="preserve">На основании Перечня владельцев и/или номинальных держателей Биржевых облигаций </w:t>
      </w:r>
      <w:r w:rsidRPr="00CD2CF9">
        <w:rPr>
          <w:b/>
          <w:bCs/>
          <w:i/>
          <w:iCs/>
          <w:spacing w:val="4"/>
          <w:sz w:val="22"/>
          <w:szCs w:val="22"/>
        </w:rPr>
        <w:lastRenderedPageBreak/>
        <w:t>для выплаты досрочного погашения Биржевых облигаций, предоставленного Депозитарием, Платёжный агент рассчитывает суммы денежных средств, подлежащих выплате каждому из лиц, уполномоченных на получение сумм досрочного погашения по Биржевым облигациям.</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В дату досрочного погашения Биржевых облигаций Платёжный агент перечисляет полученные от Эмитента денежные средства на счета лиц, уполномоченных получать суммы досрочного погашения по Биржевым облигациям, в пользу владельцев Биржевых облигаций, указанных в Перечне владельцев и/или номинальных держателей Биржевых облигаций.</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В случае, если одно лицо уполномочено на получение сумм досрочного погашения по Биржевым облигациям со стороны нескольких владельцев Биржевых облигаций, то такому лицу перечисляется общая сумма без разбивки по каждому владельцу Биржевых облигаций.</w:t>
      </w:r>
    </w:p>
    <w:p w:rsidR="00511E15" w:rsidRPr="00CD2CF9" w:rsidRDefault="00511E15" w:rsidP="00511E15">
      <w:pPr>
        <w:adjustRightInd w:val="0"/>
        <w:ind w:firstLine="567"/>
        <w:jc w:val="both"/>
        <w:rPr>
          <w:b/>
          <w:bCs/>
          <w:i/>
          <w:iCs/>
          <w:spacing w:val="4"/>
          <w:sz w:val="22"/>
          <w:szCs w:val="22"/>
        </w:rPr>
      </w:pPr>
      <w:r w:rsidRPr="00CD2CF9">
        <w:rPr>
          <w:b/>
          <w:bCs/>
          <w:i/>
          <w:iCs/>
          <w:spacing w:val="4"/>
          <w:sz w:val="22"/>
          <w:szCs w:val="22"/>
        </w:rPr>
        <w:t>Номинальные держатели Биржевых облигаций, не являющиеся владельцами Биржевых облигаций, перечисляют денежные средства, полученные в погашение Биржевых облигаций, владельцам Биржевых облигаций в порядке, определенном договором между номинальным держателем Биржевых облигаций и владельцем Биржевых облигаций.</w:t>
      </w:r>
    </w:p>
    <w:p w:rsidR="00511E15" w:rsidRPr="00CD2CF9" w:rsidRDefault="00511E15" w:rsidP="00511E15">
      <w:pPr>
        <w:widowControl w:val="0"/>
        <w:ind w:firstLine="567"/>
        <w:jc w:val="both"/>
        <w:rPr>
          <w:b/>
          <w:bCs/>
          <w:i/>
          <w:iCs/>
          <w:spacing w:val="4"/>
          <w:sz w:val="22"/>
          <w:szCs w:val="22"/>
        </w:rPr>
      </w:pPr>
      <w:r w:rsidRPr="00CD2CF9">
        <w:rPr>
          <w:b/>
          <w:bCs/>
          <w:i/>
          <w:iCs/>
          <w:spacing w:val="4"/>
          <w:sz w:val="22"/>
          <w:szCs w:val="22"/>
        </w:rPr>
        <w:t>Исполнение обязательств по Биржевым облигациям по отношению к лицу, включенному в Перечень владельцев и/или номинальных держателей Биржевых облигаций для выплаты досрочного погашения, признается надлежащим в том числе, в случае отчуждения Биржевых облигаций после даты составления вышеуказанного Перечня.</w:t>
      </w:r>
    </w:p>
    <w:p w:rsidR="00511E15" w:rsidRPr="00CD2CF9" w:rsidRDefault="00511E15" w:rsidP="00511E15">
      <w:pPr>
        <w:widowControl w:val="0"/>
        <w:ind w:firstLine="567"/>
        <w:jc w:val="both"/>
        <w:rPr>
          <w:spacing w:val="4"/>
          <w:sz w:val="22"/>
          <w:szCs w:val="22"/>
        </w:rPr>
      </w:pPr>
      <w:r w:rsidRPr="00CD2CF9">
        <w:rPr>
          <w:b/>
          <w:bCs/>
          <w:i/>
          <w:iCs/>
          <w:spacing w:val="4"/>
          <w:sz w:val="22"/>
          <w:szCs w:val="22"/>
        </w:rPr>
        <w:t>Обязательства Эмитента по уплате сумм досрочного погашения по Биржевым облигациям считаются исполненными с момента зачисления соответствующих денежных средств на корреспондентский счет банка получателя платежа.</w:t>
      </w:r>
    </w:p>
    <w:p w:rsidR="00511E15" w:rsidRPr="00CD2CF9" w:rsidRDefault="00511E15" w:rsidP="00511E15">
      <w:pPr>
        <w:ind w:firstLine="567"/>
        <w:jc w:val="both"/>
        <w:rPr>
          <w:b/>
          <w:bCs/>
          <w:i/>
          <w:iCs/>
          <w:spacing w:val="4"/>
          <w:sz w:val="22"/>
          <w:szCs w:val="22"/>
        </w:rPr>
      </w:pPr>
      <w:r w:rsidRPr="00CD2CF9">
        <w:rPr>
          <w:b/>
          <w:bCs/>
          <w:i/>
          <w:iCs/>
          <w:spacing w:val="4"/>
          <w:sz w:val="22"/>
          <w:szCs w:val="22"/>
        </w:rPr>
        <w:t>Биржевые облигации, погашенные Эмитентом досрочно, не могут быть выпущены в обращение.</w:t>
      </w:r>
    </w:p>
    <w:p w:rsidR="00511E15" w:rsidRPr="00CD2CF9" w:rsidRDefault="00511E15" w:rsidP="00511E15">
      <w:pPr>
        <w:ind w:firstLine="539"/>
        <w:jc w:val="both"/>
        <w:rPr>
          <w:spacing w:val="4"/>
          <w:sz w:val="22"/>
          <w:szCs w:val="22"/>
        </w:rPr>
      </w:pPr>
    </w:p>
    <w:p w:rsidR="00511E15" w:rsidRPr="00CD2CF9" w:rsidRDefault="00511E15" w:rsidP="00511E15">
      <w:pPr>
        <w:ind w:firstLine="539"/>
        <w:jc w:val="both"/>
        <w:rPr>
          <w:b/>
          <w:bCs/>
          <w:i/>
          <w:iCs/>
          <w:spacing w:val="4"/>
          <w:sz w:val="22"/>
          <w:szCs w:val="22"/>
        </w:rPr>
      </w:pPr>
      <w:r w:rsidRPr="00CD2CF9">
        <w:rPr>
          <w:b/>
          <w:bCs/>
          <w:i/>
          <w:iCs/>
          <w:spacing w:val="4"/>
          <w:sz w:val="22"/>
          <w:szCs w:val="22"/>
        </w:rPr>
        <w:t>Б) Эмитент</w:t>
      </w:r>
      <w:r w:rsidRPr="00CD2CF9">
        <w:rPr>
          <w:b/>
          <w:bCs/>
          <w:spacing w:val="4"/>
          <w:sz w:val="22"/>
          <w:szCs w:val="22"/>
        </w:rPr>
        <w:t xml:space="preserve"> </w:t>
      </w:r>
      <w:r w:rsidRPr="00CD2CF9">
        <w:rPr>
          <w:b/>
          <w:bCs/>
          <w:i/>
          <w:iCs/>
          <w:spacing w:val="4"/>
          <w:sz w:val="22"/>
          <w:szCs w:val="22"/>
        </w:rPr>
        <w:t>имеет право принять решение о досрочном погашении Биржевых облигаций в случае, если 100% Биржевых облигаций Эмитента были приобретены Эмитентом в соответствии с п.10 Решения о выпуске ценных бумаг или п.9.1.2. Проспекта ценных бумаг</w:t>
      </w:r>
      <w:r w:rsidRPr="00CD2CF9">
        <w:rPr>
          <w:spacing w:val="4"/>
          <w:sz w:val="22"/>
          <w:szCs w:val="22"/>
        </w:rPr>
        <w:t xml:space="preserve"> </w:t>
      </w:r>
      <w:r w:rsidRPr="00CD2CF9">
        <w:rPr>
          <w:b/>
          <w:bCs/>
          <w:i/>
          <w:iCs/>
          <w:spacing w:val="4"/>
          <w:sz w:val="22"/>
          <w:szCs w:val="22"/>
        </w:rPr>
        <w:t>и зачислены на счет Эмитента в НРД.</w:t>
      </w:r>
    </w:p>
    <w:p w:rsidR="00511E15" w:rsidRPr="00CD2CF9" w:rsidRDefault="00511E15" w:rsidP="00511E15">
      <w:pPr>
        <w:adjustRightInd w:val="0"/>
        <w:ind w:firstLine="540"/>
        <w:jc w:val="both"/>
        <w:rPr>
          <w:b/>
          <w:bCs/>
          <w:i/>
          <w:iCs/>
          <w:color w:val="000000"/>
          <w:spacing w:val="4"/>
          <w:sz w:val="22"/>
          <w:szCs w:val="22"/>
        </w:rPr>
      </w:pPr>
      <w:r w:rsidRPr="00CD2CF9">
        <w:rPr>
          <w:b/>
          <w:bCs/>
          <w:i/>
          <w:iCs/>
          <w:color w:val="000000"/>
          <w:spacing w:val="4"/>
          <w:sz w:val="22"/>
          <w:szCs w:val="22"/>
        </w:rPr>
        <w:t>Решение о досрочном погашении Биржевых облигаций принимается единоличным исполнительным органом Эмитента Биржевых облигаций, если иное не установлено федеральными законами или уставом (учредительными документами) Эмитента Биржевых облигаций.</w:t>
      </w:r>
    </w:p>
    <w:p w:rsidR="00511E15" w:rsidRPr="00CD2CF9" w:rsidRDefault="00511E15" w:rsidP="00511E15">
      <w:pPr>
        <w:ind w:firstLine="539"/>
        <w:jc w:val="both"/>
        <w:rPr>
          <w:b/>
          <w:bCs/>
          <w:i/>
          <w:iCs/>
          <w:spacing w:val="4"/>
          <w:sz w:val="22"/>
          <w:szCs w:val="22"/>
        </w:rPr>
      </w:pPr>
      <w:r w:rsidRPr="00CD2CF9">
        <w:rPr>
          <w:b/>
          <w:bCs/>
          <w:i/>
          <w:iCs/>
          <w:spacing w:val="4"/>
          <w:sz w:val="22"/>
          <w:szCs w:val="22"/>
        </w:rPr>
        <w:t>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511E15" w:rsidRPr="00CD2CF9" w:rsidRDefault="00511E15" w:rsidP="00511E15">
      <w:pPr>
        <w:ind w:firstLine="539"/>
        <w:jc w:val="both"/>
        <w:rPr>
          <w:spacing w:val="4"/>
          <w:sz w:val="22"/>
          <w:szCs w:val="22"/>
        </w:rPr>
      </w:pPr>
    </w:p>
    <w:p w:rsidR="00511E15" w:rsidRPr="00CD2CF9" w:rsidRDefault="00511E15" w:rsidP="00511E15">
      <w:pPr>
        <w:ind w:firstLine="539"/>
        <w:jc w:val="both"/>
        <w:rPr>
          <w:spacing w:val="4"/>
          <w:sz w:val="22"/>
          <w:szCs w:val="22"/>
        </w:rPr>
      </w:pPr>
      <w:r w:rsidRPr="00CD2CF9">
        <w:rPr>
          <w:spacing w:val="4"/>
          <w:sz w:val="22"/>
          <w:szCs w:val="22"/>
        </w:rPr>
        <w:t>порядок раскрытия информации о принятии решения о досрочном погашении Биржевых облигаций по усмотрению Эмитента</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1) Уведомление о принятии Эмитентом решения о досрочном погашении Биржевых облигаций публикуется Эмитентом не позднее, чем за 14 (Четырнадцать) дней до даты досрочного погашения Биржевых облигаций как «Сообщение о сведениях, которые могут оказать существенное влияние на стоимость ценных бумаг акционерного общества»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w:t>
      </w:r>
      <w:r w:rsidRPr="00CD2CF9">
        <w:rPr>
          <w:spacing w:val="4"/>
          <w:sz w:val="22"/>
          <w:szCs w:val="22"/>
        </w:rPr>
        <w:t xml:space="preserve">, </w:t>
      </w:r>
      <w:r w:rsidRPr="00CD2CF9">
        <w:rPr>
          <w:b/>
          <w:bCs/>
          <w:i/>
          <w:iCs/>
          <w:spacing w:val="4"/>
          <w:sz w:val="22"/>
          <w:szCs w:val="22"/>
        </w:rPr>
        <w:t>на котором принято решение о досрочном погашении Биржевых облигаций, или с даты принятия такого решения уполномоченным органом управления Эмитента, если составление протокола не требуется:</w:t>
      </w:r>
    </w:p>
    <w:p w:rsidR="00511E15" w:rsidRPr="00CD2CF9" w:rsidRDefault="00511E15" w:rsidP="00511E15">
      <w:pPr>
        <w:numPr>
          <w:ilvl w:val="0"/>
          <w:numId w:val="17"/>
        </w:numPr>
        <w:autoSpaceDE/>
        <w:autoSpaceDN/>
        <w:ind w:left="771" w:hanging="357"/>
        <w:jc w:val="both"/>
        <w:rPr>
          <w:b/>
          <w:bCs/>
          <w:i/>
          <w:iCs/>
          <w:spacing w:val="4"/>
          <w:sz w:val="22"/>
          <w:szCs w:val="22"/>
        </w:rPr>
      </w:pPr>
      <w:r w:rsidRPr="00CD2CF9">
        <w:rPr>
          <w:b/>
          <w:bCs/>
          <w:i/>
          <w:iCs/>
          <w:spacing w:val="4"/>
          <w:sz w:val="22"/>
          <w:szCs w:val="22"/>
        </w:rPr>
        <w:t>в ленте новостей - не позднее 1 (Одного) дня;</w:t>
      </w:r>
    </w:p>
    <w:p w:rsidR="00511E15" w:rsidRPr="00CD2CF9" w:rsidRDefault="00511E15" w:rsidP="00511E15">
      <w:pPr>
        <w:numPr>
          <w:ilvl w:val="0"/>
          <w:numId w:val="17"/>
        </w:numPr>
        <w:autoSpaceDE/>
        <w:autoSpaceDN/>
        <w:ind w:left="771" w:hanging="357"/>
        <w:jc w:val="both"/>
        <w:rPr>
          <w:b/>
          <w:bCs/>
          <w:i/>
          <w:iCs/>
          <w:spacing w:val="4"/>
          <w:sz w:val="22"/>
          <w:szCs w:val="22"/>
        </w:rPr>
      </w:pPr>
      <w:r w:rsidRPr="00CD2CF9">
        <w:rPr>
          <w:b/>
          <w:bCs/>
          <w:i/>
          <w:iCs/>
          <w:spacing w:val="4"/>
          <w:sz w:val="22"/>
          <w:szCs w:val="22"/>
        </w:rPr>
        <w:t>на странице Эмитента в сети Интернет по адресу: http:/www.pharmacychain366.ru - не позднее 2 (Двух) дней.</w:t>
      </w:r>
    </w:p>
    <w:p w:rsidR="00511E15" w:rsidRPr="00CD2CF9" w:rsidRDefault="00511E15" w:rsidP="00511E15">
      <w:pPr>
        <w:ind w:firstLine="540"/>
        <w:jc w:val="both"/>
        <w:rPr>
          <w:b/>
          <w:bCs/>
          <w:i/>
          <w:iCs/>
          <w:spacing w:val="4"/>
          <w:sz w:val="22"/>
          <w:szCs w:val="22"/>
        </w:rPr>
      </w:pPr>
      <w:r w:rsidRPr="00CD2CF9">
        <w:rPr>
          <w:b/>
          <w:bCs/>
          <w:i/>
          <w:iCs/>
          <w:spacing w:val="4"/>
          <w:sz w:val="22"/>
          <w:szCs w:val="22"/>
        </w:rPr>
        <w:t>При этом публикация в сети Интернет осуществляется после публикации в ленте новостей.</w:t>
      </w:r>
    </w:p>
    <w:p w:rsidR="00511E15" w:rsidRPr="00CD2CF9" w:rsidRDefault="00511E15" w:rsidP="00511E15">
      <w:pPr>
        <w:ind w:firstLine="567"/>
        <w:jc w:val="both"/>
        <w:rPr>
          <w:b/>
          <w:bCs/>
          <w:i/>
          <w:iCs/>
          <w:spacing w:val="4"/>
          <w:sz w:val="22"/>
          <w:szCs w:val="22"/>
        </w:rPr>
      </w:pPr>
      <w:r w:rsidRPr="00CD2CF9">
        <w:rPr>
          <w:b/>
          <w:bCs/>
          <w:i/>
          <w:iCs/>
          <w:spacing w:val="4"/>
          <w:sz w:val="22"/>
          <w:szCs w:val="22"/>
        </w:rPr>
        <w:t xml:space="preserve">Данное уведомление среди прочих сведений должно включать в себя также стоимость досрочного погашения (общую номинальную стоимость всех Биржевых облигаций), срок (дату начала и окончания досрочного погашения Биржевых облигаций) и порядок осуществления Эмитентом досрочного погашения Биржевых облигаций, </w:t>
      </w:r>
      <w:r w:rsidRPr="00CD2CF9">
        <w:rPr>
          <w:b/>
          <w:bCs/>
          <w:i/>
          <w:iCs/>
          <w:color w:val="000000"/>
          <w:spacing w:val="4"/>
          <w:sz w:val="22"/>
          <w:szCs w:val="22"/>
        </w:rPr>
        <w:t>а также содержать информацию о том, что досрочное погашение осуществляется в отношении всех Биржевых облигаций</w:t>
      </w:r>
      <w:r w:rsidRPr="00CD2CF9">
        <w:rPr>
          <w:b/>
          <w:bCs/>
          <w:i/>
          <w:iCs/>
          <w:spacing w:val="4"/>
          <w:sz w:val="22"/>
          <w:szCs w:val="22"/>
        </w:rPr>
        <w:t>.</w:t>
      </w:r>
    </w:p>
    <w:p w:rsidR="00511E15" w:rsidRPr="00CD2CF9" w:rsidRDefault="00511E15" w:rsidP="00511E15">
      <w:pPr>
        <w:widowControl w:val="0"/>
        <w:ind w:firstLine="567"/>
        <w:jc w:val="both"/>
        <w:rPr>
          <w:b/>
          <w:bCs/>
          <w:i/>
          <w:iCs/>
          <w:spacing w:val="4"/>
          <w:sz w:val="22"/>
          <w:szCs w:val="22"/>
        </w:rPr>
      </w:pPr>
      <w:r w:rsidRPr="00CD2CF9">
        <w:rPr>
          <w:b/>
          <w:bCs/>
          <w:i/>
          <w:iCs/>
          <w:color w:val="000000"/>
          <w:spacing w:val="4"/>
          <w:sz w:val="22"/>
          <w:szCs w:val="22"/>
        </w:rPr>
        <w:t>Эмитент информирует Биржу и НРД о принятых решениях не позднее 2 (Второго) рабочего дня после даты принятия соответствующего решения.</w:t>
      </w:r>
    </w:p>
    <w:p w:rsidR="00511E15" w:rsidRPr="00CD2CF9" w:rsidRDefault="00511E15" w:rsidP="00511E15">
      <w:pPr>
        <w:ind w:firstLine="567"/>
        <w:jc w:val="both"/>
        <w:rPr>
          <w:b/>
          <w:bCs/>
          <w:i/>
          <w:iCs/>
          <w:spacing w:val="4"/>
          <w:sz w:val="22"/>
          <w:szCs w:val="22"/>
        </w:rPr>
      </w:pPr>
      <w:r w:rsidRPr="00CD2CF9">
        <w:rPr>
          <w:b/>
          <w:bCs/>
          <w:i/>
          <w:iCs/>
          <w:spacing w:val="4"/>
          <w:sz w:val="22"/>
          <w:szCs w:val="22"/>
        </w:rPr>
        <w:lastRenderedPageBreak/>
        <w:t xml:space="preserve">2) Эмитент публикует информацию об итогах досрочного погашения (в том числе о количестве досрочно погашенных Биржевых облигаций) в сроки и порядке, предусмотренные п. 11 Решения о выпуске ценных бумаг. </w:t>
      </w:r>
    </w:p>
    <w:p w:rsidR="00511E15" w:rsidRPr="00CD2CF9" w:rsidRDefault="00511E15" w:rsidP="00511E15">
      <w:pPr>
        <w:ind w:firstLine="567"/>
        <w:jc w:val="both"/>
        <w:rPr>
          <w:b/>
          <w:bCs/>
          <w:i/>
          <w:iCs/>
          <w:spacing w:val="4"/>
          <w:sz w:val="22"/>
          <w:szCs w:val="22"/>
        </w:rPr>
      </w:pPr>
    </w:p>
    <w:p w:rsidR="00511E15" w:rsidRPr="00CD2CF9" w:rsidRDefault="00511E15" w:rsidP="00511E15">
      <w:pPr>
        <w:ind w:firstLine="539"/>
        <w:jc w:val="both"/>
        <w:rPr>
          <w:spacing w:val="4"/>
          <w:sz w:val="22"/>
          <w:szCs w:val="22"/>
        </w:rPr>
      </w:pPr>
      <w:r w:rsidRPr="00CD2CF9">
        <w:rPr>
          <w:spacing w:val="4"/>
          <w:sz w:val="22"/>
          <w:szCs w:val="22"/>
        </w:rPr>
        <w:t>Срок, в течение которого Биржевые облигации могут быть досрочно погашены Эмитентом</w:t>
      </w:r>
    </w:p>
    <w:p w:rsidR="00511E15" w:rsidRPr="00CD2CF9" w:rsidRDefault="00511E15" w:rsidP="00511E15">
      <w:pPr>
        <w:ind w:firstLine="539"/>
        <w:jc w:val="both"/>
        <w:rPr>
          <w:spacing w:val="4"/>
          <w:sz w:val="22"/>
          <w:szCs w:val="22"/>
        </w:rPr>
      </w:pPr>
      <w:r w:rsidRPr="00CD2CF9">
        <w:rPr>
          <w:spacing w:val="4"/>
          <w:sz w:val="22"/>
          <w:szCs w:val="22"/>
        </w:rPr>
        <w:t>Дата начала досрочного погашения:</w:t>
      </w:r>
    </w:p>
    <w:p w:rsidR="00511E15" w:rsidRPr="00CD2CF9" w:rsidRDefault="00511E15" w:rsidP="00511E15">
      <w:pPr>
        <w:ind w:firstLine="539"/>
        <w:jc w:val="both"/>
        <w:rPr>
          <w:b/>
          <w:bCs/>
          <w:i/>
          <w:iCs/>
          <w:spacing w:val="4"/>
          <w:sz w:val="22"/>
          <w:szCs w:val="22"/>
        </w:rPr>
      </w:pPr>
      <w:r w:rsidRPr="00CD2CF9">
        <w:rPr>
          <w:b/>
          <w:bCs/>
          <w:i/>
          <w:iCs/>
          <w:spacing w:val="4"/>
          <w:sz w:val="22"/>
          <w:szCs w:val="22"/>
        </w:rPr>
        <w:t>В случае принятия Эмитентом решения о досрочном погашении по усмотрению Эмитента Биржевые облигации будут досрочно погашены в дату досрочного погашения Биржевых облигаций, установленную в соответствии с пп.Б) пункта 9.5.2. Решения о выпуске ценных бумаг и п.9.1.2. Проспекта ценных бумаг, но не ранее даты раскрытия ФБ ММВБ информации об итогах выпуска Биржевых облигаций и уведомления об этом Банка России в установленном им порядке.</w:t>
      </w:r>
    </w:p>
    <w:p w:rsidR="00511E15" w:rsidRPr="00CD2CF9" w:rsidRDefault="00511E15" w:rsidP="00511E15">
      <w:pPr>
        <w:tabs>
          <w:tab w:val="left" w:pos="6135"/>
        </w:tabs>
        <w:adjustRightInd w:val="0"/>
        <w:ind w:firstLine="540"/>
        <w:jc w:val="both"/>
        <w:rPr>
          <w:spacing w:val="4"/>
          <w:sz w:val="22"/>
          <w:szCs w:val="22"/>
          <w:lang w:eastAsia="en-US"/>
        </w:rPr>
      </w:pPr>
      <w:r w:rsidRPr="00CD2CF9">
        <w:rPr>
          <w:spacing w:val="4"/>
          <w:sz w:val="22"/>
          <w:szCs w:val="22"/>
          <w:lang w:eastAsia="en-US"/>
        </w:rPr>
        <w:t>Дата окончания досрочного погашения:</w:t>
      </w:r>
    </w:p>
    <w:p w:rsidR="00511E15" w:rsidRPr="00CD2CF9" w:rsidRDefault="00511E15" w:rsidP="00511E15">
      <w:pPr>
        <w:ind w:firstLine="540"/>
        <w:jc w:val="both"/>
        <w:rPr>
          <w:b/>
          <w:bCs/>
          <w:i/>
          <w:iCs/>
          <w:spacing w:val="4"/>
          <w:sz w:val="22"/>
          <w:szCs w:val="22"/>
        </w:rPr>
      </w:pPr>
      <w:r w:rsidRPr="00CD2CF9">
        <w:rPr>
          <w:b/>
          <w:bCs/>
          <w:i/>
          <w:iCs/>
          <w:spacing w:val="4"/>
          <w:sz w:val="22"/>
          <w:szCs w:val="22"/>
        </w:rPr>
        <w:t>Даты начала и окончания досрочного погашения Биржевых облигаций выпуска совпадают.</w:t>
      </w:r>
    </w:p>
    <w:p w:rsidR="00511E15" w:rsidRPr="00CD2CF9" w:rsidRDefault="00511E15" w:rsidP="00511E15">
      <w:pPr>
        <w:widowControl w:val="0"/>
        <w:ind w:firstLine="567"/>
        <w:jc w:val="both"/>
        <w:rPr>
          <w:b/>
          <w:bCs/>
          <w:i/>
          <w:iCs/>
          <w:color w:val="000000"/>
          <w:spacing w:val="4"/>
          <w:sz w:val="22"/>
          <w:szCs w:val="22"/>
        </w:rPr>
      </w:pPr>
      <w:r w:rsidRPr="00CD2CF9">
        <w:rPr>
          <w:b/>
          <w:bCs/>
          <w:i/>
          <w:iCs/>
          <w:color w:val="000000"/>
          <w:spacing w:val="4"/>
          <w:sz w:val="22"/>
          <w:szCs w:val="22"/>
        </w:rPr>
        <w:t>Если дата досрочного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Владелец Биржевой облигации не имеет права требовать начисления процентов или какой-либо иной компенсации за такую задержку в платеже.</w:t>
      </w:r>
    </w:p>
    <w:p w:rsidR="00511E15" w:rsidRPr="00CD2CF9" w:rsidRDefault="00511E15" w:rsidP="00511E15">
      <w:pPr>
        <w:ind w:firstLine="567"/>
        <w:jc w:val="both"/>
        <w:rPr>
          <w:spacing w:val="4"/>
          <w:sz w:val="22"/>
          <w:szCs w:val="22"/>
        </w:rPr>
      </w:pPr>
    </w:p>
    <w:p w:rsidR="00511E15" w:rsidRPr="00CD2CF9" w:rsidRDefault="00511E15" w:rsidP="00511E15">
      <w:pPr>
        <w:ind w:firstLine="567"/>
        <w:jc w:val="both"/>
        <w:rPr>
          <w:spacing w:val="4"/>
          <w:sz w:val="22"/>
          <w:szCs w:val="22"/>
        </w:rPr>
      </w:pPr>
      <w:r w:rsidRPr="00CD2CF9">
        <w:rPr>
          <w:spacing w:val="4"/>
          <w:sz w:val="22"/>
          <w:szCs w:val="22"/>
        </w:rPr>
        <w:t xml:space="preserve">порядок досрочного погашения Биржевых облигаций по усмотрению эмитента </w:t>
      </w:r>
    </w:p>
    <w:p w:rsidR="00511E15" w:rsidRPr="00CD2CF9" w:rsidRDefault="00511E15" w:rsidP="00511E15">
      <w:pPr>
        <w:adjustRightInd w:val="0"/>
        <w:ind w:firstLine="567"/>
        <w:jc w:val="both"/>
        <w:rPr>
          <w:b/>
          <w:bCs/>
          <w:i/>
          <w:iCs/>
          <w:spacing w:val="4"/>
          <w:sz w:val="22"/>
          <w:szCs w:val="22"/>
        </w:rPr>
      </w:pPr>
      <w:r w:rsidRPr="00CD2CF9">
        <w:rPr>
          <w:b/>
          <w:bCs/>
          <w:i/>
          <w:iCs/>
          <w:color w:val="000000"/>
          <w:spacing w:val="4"/>
          <w:sz w:val="22"/>
          <w:szCs w:val="22"/>
        </w:rPr>
        <w:t>Досрочное погашение Биржевых облигаций по усмотрению Эмитента осуществляется в отношении всех Биржевых облигаций выпуска по номинальной стоимости Биржевых облигаций.</w:t>
      </w:r>
    </w:p>
    <w:p w:rsidR="00511E15" w:rsidRPr="00CD2CF9" w:rsidRDefault="00511E15" w:rsidP="00511E15">
      <w:pPr>
        <w:jc w:val="both"/>
        <w:rPr>
          <w:b/>
          <w:spacing w:val="4"/>
          <w:sz w:val="22"/>
          <w:szCs w:val="22"/>
        </w:rPr>
      </w:pPr>
    </w:p>
    <w:p w:rsidR="00511E15" w:rsidRPr="00CD2CF9" w:rsidRDefault="00511E15" w:rsidP="00511E15">
      <w:pPr>
        <w:numPr>
          <w:ilvl w:val="0"/>
          <w:numId w:val="13"/>
        </w:numPr>
        <w:ind w:left="0" w:firstLine="0"/>
        <w:jc w:val="both"/>
        <w:rPr>
          <w:b/>
          <w:spacing w:val="4"/>
          <w:sz w:val="22"/>
          <w:szCs w:val="22"/>
        </w:rPr>
      </w:pPr>
      <w:r w:rsidRPr="00CD2CF9">
        <w:rPr>
          <w:b/>
          <w:spacing w:val="4"/>
          <w:sz w:val="22"/>
          <w:szCs w:val="22"/>
        </w:rPr>
        <w:t xml:space="preserve">Изменения в тексте п.9.6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п.9.6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adjustRightInd w:val="0"/>
        <w:ind w:firstLine="540"/>
        <w:jc w:val="both"/>
        <w:rPr>
          <w:spacing w:val="4"/>
          <w:sz w:val="22"/>
          <w:szCs w:val="22"/>
        </w:rPr>
      </w:pPr>
      <w:r w:rsidRPr="00CD2CF9">
        <w:rPr>
          <w:spacing w:val="4"/>
          <w:sz w:val="22"/>
          <w:szCs w:val="22"/>
        </w:rPr>
        <w:t>9.6. Сведения о платежных агентах по облигациям</w:t>
      </w:r>
    </w:p>
    <w:p w:rsidR="00511E15" w:rsidRPr="00CD2CF9" w:rsidRDefault="00511E15" w:rsidP="00511E15">
      <w:pPr>
        <w:ind w:firstLine="540"/>
        <w:jc w:val="both"/>
        <w:rPr>
          <w:rStyle w:val="SUBST"/>
          <w:spacing w:val="4"/>
        </w:rPr>
      </w:pPr>
      <w:r w:rsidRPr="00CD2CF9">
        <w:rPr>
          <w:rStyle w:val="SUBST"/>
          <w:spacing w:val="4"/>
        </w:rPr>
        <w:t>Погашение, досрочное погашение и/или выплата доходов по Биржевым облигациям осуществляется Платежным агентом, функции которого выполняет:</w:t>
      </w:r>
    </w:p>
    <w:p w:rsidR="00511E15" w:rsidRPr="00CD2CF9" w:rsidRDefault="00511E15" w:rsidP="00511E15">
      <w:pPr>
        <w:ind w:firstLine="540"/>
        <w:jc w:val="both"/>
        <w:rPr>
          <w:rStyle w:val="SUBST"/>
          <w:b w:val="0"/>
          <w:bCs/>
          <w:i w:val="0"/>
          <w:iCs/>
          <w:spacing w:val="4"/>
        </w:rPr>
      </w:pPr>
      <w:r w:rsidRPr="00CD2CF9">
        <w:rPr>
          <w:rStyle w:val="SUBST"/>
          <w:b w:val="0"/>
          <w:bCs/>
          <w:i w:val="0"/>
          <w:iCs/>
          <w:spacing w:val="4"/>
        </w:rPr>
        <w:t xml:space="preserve">Полное фирменное наименование: </w:t>
      </w:r>
      <w:r w:rsidRPr="00CD2CF9">
        <w:rPr>
          <w:rStyle w:val="SUBST"/>
          <w:spacing w:val="4"/>
        </w:rPr>
        <w:t>Закрытое акционерное общество "Национальный депозитарный центр"</w:t>
      </w:r>
    </w:p>
    <w:p w:rsidR="00511E15" w:rsidRPr="00CD2CF9" w:rsidRDefault="00511E15" w:rsidP="00511E15">
      <w:pPr>
        <w:ind w:firstLine="540"/>
        <w:jc w:val="both"/>
        <w:rPr>
          <w:rStyle w:val="SUBST"/>
          <w:spacing w:val="4"/>
        </w:rPr>
      </w:pPr>
      <w:r w:rsidRPr="00CD2CF9">
        <w:rPr>
          <w:rStyle w:val="SUBST"/>
          <w:b w:val="0"/>
          <w:bCs/>
          <w:i w:val="0"/>
          <w:iCs/>
          <w:spacing w:val="4"/>
        </w:rPr>
        <w:t>Сокращенное фирменное наименование:</w:t>
      </w:r>
      <w:r w:rsidRPr="00CD2CF9">
        <w:rPr>
          <w:rStyle w:val="SUBST"/>
          <w:spacing w:val="4"/>
        </w:rPr>
        <w:t xml:space="preserve"> ЗАО НДЦ</w:t>
      </w:r>
    </w:p>
    <w:p w:rsidR="00511E15" w:rsidRPr="00CD2CF9" w:rsidRDefault="00511E15" w:rsidP="00511E15">
      <w:pPr>
        <w:ind w:firstLine="540"/>
        <w:jc w:val="both"/>
        <w:rPr>
          <w:spacing w:val="4"/>
          <w:sz w:val="22"/>
          <w:szCs w:val="22"/>
        </w:rPr>
      </w:pPr>
      <w:r w:rsidRPr="00CD2CF9">
        <w:rPr>
          <w:spacing w:val="4"/>
          <w:sz w:val="22"/>
          <w:szCs w:val="22"/>
        </w:rPr>
        <w:t xml:space="preserve">Место нахождения: </w:t>
      </w:r>
      <w:r w:rsidRPr="00CD2CF9">
        <w:rPr>
          <w:rStyle w:val="SUBST"/>
          <w:spacing w:val="4"/>
        </w:rPr>
        <w:t>г. Москва, Cредний Кисловский переулок, дом 1/13, строение 4</w:t>
      </w:r>
    </w:p>
    <w:p w:rsidR="00511E15" w:rsidRPr="00CD2CF9" w:rsidRDefault="00511E15" w:rsidP="00511E15">
      <w:pPr>
        <w:pStyle w:val="NormalPrefix"/>
        <w:spacing w:before="0" w:after="0"/>
        <w:ind w:firstLine="540"/>
        <w:jc w:val="both"/>
        <w:rPr>
          <w:rStyle w:val="SUBST"/>
          <w:spacing w:val="4"/>
        </w:rPr>
      </w:pPr>
      <w:r w:rsidRPr="00CD2CF9">
        <w:rPr>
          <w:spacing w:val="4"/>
        </w:rPr>
        <w:t xml:space="preserve">Почтовый адрес: </w:t>
      </w:r>
      <w:r w:rsidRPr="00CD2CF9">
        <w:rPr>
          <w:b/>
          <w:bCs/>
          <w:i/>
          <w:iCs/>
          <w:spacing w:val="4"/>
        </w:rPr>
        <w:t>105062, г. Москва, ул. Машкова, дом 13, строение 1</w:t>
      </w:r>
    </w:p>
    <w:p w:rsidR="00511E15" w:rsidRPr="00CD2CF9" w:rsidRDefault="00511E15" w:rsidP="00511E15">
      <w:pPr>
        <w:pStyle w:val="NormalPrefix"/>
        <w:spacing w:before="0" w:after="0"/>
        <w:ind w:firstLine="540"/>
        <w:jc w:val="both"/>
        <w:rPr>
          <w:rStyle w:val="SUBST"/>
          <w:spacing w:val="4"/>
        </w:rPr>
      </w:pPr>
      <w:r w:rsidRPr="00CD2CF9">
        <w:rPr>
          <w:rStyle w:val="SUBST"/>
          <w:b w:val="0"/>
          <w:bCs/>
          <w:i w:val="0"/>
          <w:iCs/>
          <w:spacing w:val="4"/>
        </w:rPr>
        <w:t>Телефон:</w:t>
      </w:r>
      <w:r w:rsidRPr="00CD2CF9">
        <w:rPr>
          <w:rStyle w:val="SUBST"/>
          <w:spacing w:val="4"/>
        </w:rPr>
        <w:t xml:space="preserve"> +7 (495) 956-27-90</w:t>
      </w:r>
    </w:p>
    <w:p w:rsidR="00511E15" w:rsidRPr="00CD2CF9" w:rsidRDefault="00511E15" w:rsidP="00511E15">
      <w:pPr>
        <w:pStyle w:val="NormalPrefix"/>
        <w:spacing w:before="0" w:after="0"/>
        <w:ind w:firstLine="540"/>
        <w:jc w:val="both"/>
        <w:rPr>
          <w:rStyle w:val="SUBST"/>
          <w:spacing w:val="4"/>
        </w:rPr>
      </w:pPr>
      <w:r w:rsidRPr="00CD2CF9">
        <w:rPr>
          <w:rStyle w:val="SUBST"/>
          <w:b w:val="0"/>
          <w:bCs/>
          <w:i w:val="0"/>
          <w:iCs/>
          <w:spacing w:val="4"/>
        </w:rPr>
        <w:t xml:space="preserve">Факс: </w:t>
      </w:r>
      <w:r w:rsidRPr="00CD2CF9">
        <w:rPr>
          <w:rStyle w:val="SUBST"/>
          <w:spacing w:val="4"/>
        </w:rPr>
        <w:t>+7 (495) 956-27-92</w:t>
      </w:r>
    </w:p>
    <w:p w:rsidR="00511E15" w:rsidRPr="00CD2CF9" w:rsidRDefault="00511E15" w:rsidP="00511E15">
      <w:pPr>
        <w:pStyle w:val="NormalPrefix"/>
        <w:spacing w:before="0" w:after="0"/>
        <w:ind w:firstLine="540"/>
        <w:jc w:val="both"/>
        <w:rPr>
          <w:rStyle w:val="SUBST"/>
          <w:spacing w:val="4"/>
        </w:rPr>
      </w:pPr>
      <w:r w:rsidRPr="00CD2CF9">
        <w:rPr>
          <w:rStyle w:val="SUBST"/>
          <w:b w:val="0"/>
          <w:bCs/>
          <w:i w:val="0"/>
          <w:iCs/>
          <w:spacing w:val="4"/>
        </w:rPr>
        <w:t>Адрес страницы в сети Интернет:</w:t>
      </w:r>
      <w:r w:rsidRPr="00CD2CF9">
        <w:rPr>
          <w:rStyle w:val="SUBST"/>
          <w:spacing w:val="4"/>
        </w:rPr>
        <w:t xml:space="preserve"> www.ndc.ru</w:t>
      </w:r>
    </w:p>
    <w:p w:rsidR="00511E15" w:rsidRPr="00CD2CF9" w:rsidRDefault="00511E15" w:rsidP="00511E15">
      <w:pPr>
        <w:pStyle w:val="NormalPrefix"/>
        <w:spacing w:before="0" w:after="0"/>
        <w:ind w:firstLine="540"/>
        <w:jc w:val="both"/>
        <w:rPr>
          <w:rStyle w:val="SUBST"/>
          <w:spacing w:val="4"/>
        </w:rPr>
      </w:pPr>
      <w:r w:rsidRPr="00CD2CF9">
        <w:rPr>
          <w:rStyle w:val="SUBST"/>
          <w:b w:val="0"/>
          <w:bCs/>
          <w:i w:val="0"/>
          <w:iCs/>
          <w:spacing w:val="4"/>
        </w:rPr>
        <w:t>Номер лицензии на осуществление депозитарной деятельности:</w:t>
      </w:r>
      <w:r w:rsidRPr="00CD2CF9">
        <w:rPr>
          <w:rStyle w:val="SUBST"/>
          <w:spacing w:val="4"/>
        </w:rPr>
        <w:t xml:space="preserve"> 177-03431-000100</w:t>
      </w:r>
    </w:p>
    <w:p w:rsidR="00511E15" w:rsidRPr="00CD2CF9" w:rsidRDefault="00511E15" w:rsidP="00511E15">
      <w:pPr>
        <w:ind w:firstLine="540"/>
        <w:jc w:val="both"/>
        <w:rPr>
          <w:rStyle w:val="SUBST"/>
          <w:spacing w:val="4"/>
        </w:rPr>
      </w:pPr>
      <w:r w:rsidRPr="00CD2CF9">
        <w:rPr>
          <w:rStyle w:val="SUBST"/>
          <w:b w:val="0"/>
          <w:bCs/>
          <w:i w:val="0"/>
          <w:iCs/>
          <w:spacing w:val="4"/>
        </w:rPr>
        <w:t>Дата выдачи:</w:t>
      </w:r>
      <w:r w:rsidRPr="00CD2CF9">
        <w:rPr>
          <w:rStyle w:val="SUBST"/>
          <w:spacing w:val="4"/>
        </w:rPr>
        <w:t xml:space="preserve"> 4.12.2000 г.</w:t>
      </w:r>
    </w:p>
    <w:p w:rsidR="00511E15" w:rsidRPr="00CD2CF9" w:rsidRDefault="00511E15" w:rsidP="00511E15">
      <w:pPr>
        <w:ind w:firstLine="540"/>
        <w:jc w:val="both"/>
        <w:rPr>
          <w:rStyle w:val="SUBST"/>
          <w:spacing w:val="4"/>
        </w:rPr>
      </w:pPr>
      <w:r w:rsidRPr="00CD2CF9">
        <w:rPr>
          <w:rStyle w:val="SUBST"/>
          <w:b w:val="0"/>
          <w:bCs/>
          <w:i w:val="0"/>
          <w:iCs/>
          <w:spacing w:val="4"/>
        </w:rPr>
        <w:t>Срок действия:</w:t>
      </w:r>
      <w:r w:rsidRPr="00CD2CF9">
        <w:rPr>
          <w:rStyle w:val="SUBST"/>
          <w:spacing w:val="4"/>
        </w:rPr>
        <w:t xml:space="preserve"> без ограничения срока действия</w:t>
      </w:r>
    </w:p>
    <w:p w:rsidR="00511E15" w:rsidRPr="00CD2CF9" w:rsidRDefault="00511E15" w:rsidP="00511E15">
      <w:pPr>
        <w:ind w:firstLine="540"/>
        <w:jc w:val="both"/>
        <w:rPr>
          <w:rStyle w:val="SUBST"/>
          <w:spacing w:val="4"/>
        </w:rPr>
      </w:pPr>
      <w:r w:rsidRPr="00CD2CF9">
        <w:rPr>
          <w:rStyle w:val="SUBST"/>
          <w:b w:val="0"/>
          <w:bCs/>
          <w:i w:val="0"/>
          <w:iCs/>
          <w:spacing w:val="4"/>
        </w:rPr>
        <w:t>Лицензирующий орган:</w:t>
      </w:r>
      <w:r w:rsidRPr="00CD2CF9">
        <w:rPr>
          <w:rStyle w:val="SUBST"/>
          <w:spacing w:val="4"/>
        </w:rPr>
        <w:t xml:space="preserve"> ФСФР России</w:t>
      </w:r>
    </w:p>
    <w:p w:rsidR="00511E15" w:rsidRPr="00CD2CF9" w:rsidRDefault="00511E15" w:rsidP="00511E15">
      <w:pPr>
        <w:pStyle w:val="Normal1"/>
        <w:widowControl/>
        <w:autoSpaceDE/>
        <w:autoSpaceDN/>
        <w:spacing w:before="0" w:after="0"/>
        <w:ind w:firstLine="540"/>
        <w:jc w:val="both"/>
        <w:rPr>
          <w:spacing w:val="4"/>
        </w:rPr>
      </w:pPr>
      <w:r w:rsidRPr="00CD2CF9">
        <w:rPr>
          <w:spacing w:val="4"/>
        </w:rPr>
        <w:t>Обязанности и функции платежного агента:</w:t>
      </w:r>
    </w:p>
    <w:p w:rsidR="00511E15" w:rsidRPr="00CD2CF9" w:rsidRDefault="00511E15" w:rsidP="00511E15">
      <w:pPr>
        <w:numPr>
          <w:ilvl w:val="0"/>
          <w:numId w:val="3"/>
        </w:numPr>
        <w:autoSpaceDE/>
        <w:autoSpaceDN/>
        <w:ind w:firstLine="540"/>
        <w:jc w:val="both"/>
        <w:rPr>
          <w:rStyle w:val="SUBST"/>
          <w:spacing w:val="4"/>
        </w:rPr>
      </w:pPr>
      <w:r w:rsidRPr="00CD2CF9">
        <w:rPr>
          <w:rStyle w:val="SUBST"/>
          <w:spacing w:val="4"/>
        </w:rPr>
        <w:t>От имени и за счет Эмитента осуществлять перечисление денежных средств лицам, указанным в Перечне держателей Биржевых облигаций для выплаты купонного дохода/погашения/досрочного погашения, а в случае досрочного погашения по требованию владельцев Биржевых облигаций лицам, указанным Эмитентом в поручении, в размере, в сроки и в порядке, установленными Решением о выпуске ценных бумаг, договором, заключенным между Эмитентом и Платежным агентом.</w:t>
      </w:r>
    </w:p>
    <w:p w:rsidR="00511E15" w:rsidRPr="00CD2CF9" w:rsidRDefault="00511E15" w:rsidP="00511E15">
      <w:pPr>
        <w:numPr>
          <w:ilvl w:val="0"/>
          <w:numId w:val="3"/>
        </w:numPr>
        <w:autoSpaceDE/>
        <w:autoSpaceDN/>
        <w:ind w:firstLine="540"/>
        <w:jc w:val="both"/>
        <w:rPr>
          <w:rStyle w:val="SUBST"/>
          <w:spacing w:val="4"/>
        </w:rPr>
      </w:pPr>
      <w:r w:rsidRPr="00CD2CF9">
        <w:rPr>
          <w:rStyle w:val="SUBST"/>
          <w:spacing w:val="4"/>
        </w:rPr>
        <w:t>При этом денежные средства Эмитента, предназначенные для проведения Платежным агентом погашения Биржевых облигаций, досрочного погашения Биржевых облигаций или выплаты купонного дохода по Биржевым облигациям, должны быть предварительно перечислены Эмитентом по указанным Платежным агентом реквизитам банковского счета в порядке и в сроки, установленные Решением о выпуске ценных бумаг, договором, заключенным между Эмитентом и Платежным агентом.</w:t>
      </w:r>
    </w:p>
    <w:p w:rsidR="00511E15" w:rsidRPr="00CD2CF9" w:rsidRDefault="00511E15" w:rsidP="00511E15">
      <w:pPr>
        <w:numPr>
          <w:ilvl w:val="0"/>
          <w:numId w:val="3"/>
        </w:numPr>
        <w:autoSpaceDE/>
        <w:autoSpaceDN/>
        <w:ind w:firstLine="540"/>
        <w:jc w:val="both"/>
        <w:rPr>
          <w:rStyle w:val="SUBST"/>
          <w:spacing w:val="4"/>
        </w:rPr>
      </w:pPr>
      <w:r w:rsidRPr="00CD2CF9">
        <w:rPr>
          <w:rStyle w:val="SUBST"/>
          <w:spacing w:val="4"/>
        </w:rPr>
        <w:t>Предоставлять депонентам Депозитария, а также всем заинтересованным лицам, информацию о сроках и условиях выплаты купонного дохода по Биржевым облигациям и/или погашения Биржевых облигаций путем размещения указанной информации на официальном WEB-сайте Депозитария по адресу: www.ndc.ru.</w:t>
      </w:r>
    </w:p>
    <w:p w:rsidR="00511E15" w:rsidRPr="00CD2CF9" w:rsidRDefault="00511E15" w:rsidP="00511E15">
      <w:pPr>
        <w:numPr>
          <w:ilvl w:val="0"/>
          <w:numId w:val="3"/>
        </w:numPr>
        <w:autoSpaceDE/>
        <w:autoSpaceDN/>
        <w:ind w:firstLine="540"/>
        <w:jc w:val="both"/>
        <w:rPr>
          <w:rStyle w:val="SUBST"/>
          <w:spacing w:val="4"/>
        </w:rPr>
      </w:pPr>
      <w:r w:rsidRPr="00CD2CF9">
        <w:rPr>
          <w:rStyle w:val="SUBST"/>
          <w:spacing w:val="4"/>
        </w:rPr>
        <w:lastRenderedPageBreak/>
        <w:t>Соблюдать конфиденциальность информации, полученной Платежным агентом в процессе исполнения обязательств, если эта информация не является общедоступной или не подлежит раскрытию в соответствии с нормативно-правовыми актами Российской Федерации.</w:t>
      </w:r>
    </w:p>
    <w:p w:rsidR="00511E15" w:rsidRPr="00CD2CF9" w:rsidRDefault="00511E15" w:rsidP="00511E15">
      <w:pPr>
        <w:numPr>
          <w:ilvl w:val="0"/>
          <w:numId w:val="3"/>
        </w:numPr>
        <w:ind w:firstLine="540"/>
        <w:jc w:val="both"/>
        <w:rPr>
          <w:rStyle w:val="SUBST"/>
          <w:spacing w:val="4"/>
        </w:rPr>
      </w:pPr>
      <w:r w:rsidRPr="00CD2CF9">
        <w:rPr>
          <w:rStyle w:val="SUBST"/>
          <w:spacing w:val="4"/>
        </w:rPr>
        <w:t>Платежный агент не несет ответственности за неисполнение Эмитентом принятых на себя обязательств по Биржевым облигациям.</w:t>
      </w:r>
    </w:p>
    <w:p w:rsidR="00511E15" w:rsidRPr="00CD2CF9" w:rsidRDefault="00511E15" w:rsidP="00511E15">
      <w:pPr>
        <w:tabs>
          <w:tab w:val="left" w:pos="2340"/>
        </w:tabs>
        <w:adjustRightInd w:val="0"/>
        <w:ind w:firstLine="540"/>
        <w:jc w:val="both"/>
        <w:rPr>
          <w:b/>
          <w:bCs/>
          <w:i/>
          <w:iCs/>
          <w:spacing w:val="4"/>
          <w:sz w:val="22"/>
          <w:szCs w:val="22"/>
        </w:rPr>
      </w:pPr>
      <w:r w:rsidRPr="00CD2CF9">
        <w:rPr>
          <w:b/>
          <w:bCs/>
          <w:i/>
          <w:iCs/>
          <w:spacing w:val="4"/>
          <w:sz w:val="22"/>
          <w:szCs w:val="22"/>
        </w:rPr>
        <w:t xml:space="preserve">Эмитент может назначать иных платёжных агентов и отменять такие назначения. Официальное сообщение Эмитента об указанных действиях публикуется Эмитентом в сроки: </w:t>
      </w:r>
    </w:p>
    <w:p w:rsidR="00511E15" w:rsidRPr="00CD2CF9" w:rsidRDefault="00511E15" w:rsidP="00511E15">
      <w:pPr>
        <w:tabs>
          <w:tab w:val="left" w:pos="2340"/>
        </w:tabs>
        <w:adjustRightInd w:val="0"/>
        <w:ind w:firstLine="540"/>
        <w:jc w:val="both"/>
        <w:rPr>
          <w:b/>
          <w:bCs/>
          <w:i/>
          <w:iCs/>
          <w:spacing w:val="4"/>
          <w:sz w:val="22"/>
          <w:szCs w:val="22"/>
        </w:rPr>
      </w:pPr>
      <w:r w:rsidRPr="00CD2CF9">
        <w:rPr>
          <w:rStyle w:val="SUBST"/>
          <w:spacing w:val="4"/>
        </w:rPr>
        <w:t xml:space="preserve">- в ленте новостей </w:t>
      </w:r>
      <w:r w:rsidRPr="00CD2CF9">
        <w:rPr>
          <w:b/>
          <w:bCs/>
          <w:i/>
          <w:iCs/>
          <w:spacing w:val="4"/>
          <w:sz w:val="22"/>
          <w:szCs w:val="22"/>
        </w:rPr>
        <w:t>- в течение 5 (пяти) дней с даты совершения таких назначений либо их отмены;</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 на странице Эмитента в сети Интернет по адресу: http:/www.pharmacychain366.ru - в течение 5 (пяти) дней с даты совершения таких назначений либо их отмены.</w:t>
      </w:r>
    </w:p>
    <w:p w:rsidR="00511E15" w:rsidRPr="00CD2CF9" w:rsidRDefault="00511E15" w:rsidP="00511E15">
      <w:pPr>
        <w:ind w:firstLine="567"/>
        <w:jc w:val="both"/>
        <w:rPr>
          <w:b/>
          <w:spacing w:val="4"/>
          <w:sz w:val="22"/>
          <w:szCs w:val="22"/>
        </w:rPr>
      </w:pPr>
      <w:r w:rsidRPr="00CD2CF9">
        <w:rPr>
          <w:b/>
          <w:bCs/>
          <w:i/>
          <w:iCs/>
          <w:spacing w:val="4"/>
          <w:sz w:val="22"/>
          <w:szCs w:val="22"/>
        </w:rPr>
        <w:t>Информация о назначении или отмене назначения платежных агентов публикуется Эмитентом на странице Эмитента в сети Интернет после публикации в ленте новостей.</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п.9.6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adjustRightInd w:val="0"/>
        <w:ind w:firstLine="540"/>
        <w:jc w:val="both"/>
        <w:rPr>
          <w:spacing w:val="4"/>
          <w:sz w:val="22"/>
          <w:szCs w:val="22"/>
        </w:rPr>
      </w:pPr>
      <w:r w:rsidRPr="00CD2CF9">
        <w:rPr>
          <w:spacing w:val="4"/>
          <w:sz w:val="22"/>
          <w:szCs w:val="22"/>
        </w:rPr>
        <w:t>9.6. Сведения о платежных агентах по облигациям</w:t>
      </w:r>
    </w:p>
    <w:p w:rsidR="00511E15" w:rsidRPr="00CD2CF9" w:rsidRDefault="00511E15" w:rsidP="00511E15">
      <w:pPr>
        <w:ind w:firstLine="540"/>
        <w:jc w:val="both"/>
        <w:rPr>
          <w:rStyle w:val="SUBST"/>
          <w:spacing w:val="4"/>
        </w:rPr>
      </w:pPr>
      <w:r w:rsidRPr="00CD2CF9">
        <w:rPr>
          <w:rStyle w:val="SUBST"/>
          <w:spacing w:val="4"/>
        </w:rPr>
        <w:t>Погашение, досрочное погашение и/или выплата доходов по Биржевым облигациям осуществляется Платежным агентом, функции которого выполняет:</w:t>
      </w:r>
    </w:p>
    <w:p w:rsidR="00511E15" w:rsidRPr="00CD2CF9" w:rsidRDefault="00511E15" w:rsidP="00511E15">
      <w:pPr>
        <w:ind w:firstLine="540"/>
        <w:jc w:val="both"/>
        <w:rPr>
          <w:rStyle w:val="SUBST"/>
          <w:b w:val="0"/>
          <w:bCs/>
          <w:i w:val="0"/>
          <w:iCs/>
          <w:spacing w:val="4"/>
          <w:szCs w:val="22"/>
        </w:rPr>
      </w:pPr>
      <w:r w:rsidRPr="00CD2CF9">
        <w:rPr>
          <w:rStyle w:val="SUBST"/>
          <w:b w:val="0"/>
          <w:bCs/>
          <w:i w:val="0"/>
          <w:iCs/>
          <w:spacing w:val="4"/>
        </w:rPr>
        <w:t xml:space="preserve">Полное фирменное наименование: </w:t>
      </w:r>
      <w:r w:rsidRPr="00CD2CF9">
        <w:rPr>
          <w:b/>
          <w:i/>
          <w:spacing w:val="4"/>
          <w:sz w:val="22"/>
          <w:szCs w:val="22"/>
        </w:rPr>
        <w:t>Небанковская кредитная организация закрытое акционерное общество «Национальный расчетный депозитарий»;</w:t>
      </w:r>
    </w:p>
    <w:p w:rsidR="00511E15" w:rsidRPr="00CD2CF9" w:rsidRDefault="00511E15" w:rsidP="00511E15">
      <w:pPr>
        <w:ind w:firstLine="540"/>
        <w:jc w:val="both"/>
        <w:rPr>
          <w:rStyle w:val="SUBST"/>
          <w:spacing w:val="4"/>
        </w:rPr>
      </w:pPr>
      <w:r w:rsidRPr="00CD2CF9">
        <w:rPr>
          <w:rStyle w:val="SUBST"/>
          <w:b w:val="0"/>
          <w:bCs/>
          <w:i w:val="0"/>
          <w:iCs/>
          <w:spacing w:val="4"/>
        </w:rPr>
        <w:t>Сокращенное фирменное наименование:</w:t>
      </w:r>
      <w:r w:rsidRPr="00CD2CF9">
        <w:rPr>
          <w:rStyle w:val="SUBST"/>
          <w:spacing w:val="4"/>
        </w:rPr>
        <w:t xml:space="preserve"> НКО ЗАО НРД;</w:t>
      </w:r>
    </w:p>
    <w:p w:rsidR="00511E15" w:rsidRPr="00CD2CF9" w:rsidRDefault="00511E15" w:rsidP="00511E15">
      <w:pPr>
        <w:ind w:firstLine="540"/>
        <w:jc w:val="both"/>
        <w:rPr>
          <w:spacing w:val="4"/>
          <w:sz w:val="22"/>
          <w:szCs w:val="22"/>
        </w:rPr>
      </w:pPr>
      <w:r w:rsidRPr="00CD2CF9">
        <w:rPr>
          <w:spacing w:val="4"/>
          <w:sz w:val="22"/>
          <w:szCs w:val="22"/>
        </w:rPr>
        <w:t xml:space="preserve">Место нахождения: </w:t>
      </w:r>
      <w:r w:rsidRPr="00CD2CF9">
        <w:rPr>
          <w:rStyle w:val="SUBST"/>
          <w:spacing w:val="4"/>
        </w:rPr>
        <w:t>город Москва, улица Спартаковская, дом 12;</w:t>
      </w:r>
    </w:p>
    <w:p w:rsidR="00511E15" w:rsidRPr="00CD2CF9" w:rsidRDefault="00511E15" w:rsidP="00511E15">
      <w:pPr>
        <w:pStyle w:val="NormalPrefix"/>
        <w:spacing w:before="0" w:after="0"/>
        <w:ind w:firstLine="540"/>
        <w:jc w:val="both"/>
        <w:rPr>
          <w:rStyle w:val="SUBST"/>
          <w:spacing w:val="4"/>
        </w:rPr>
      </w:pPr>
      <w:r w:rsidRPr="00CD2CF9">
        <w:rPr>
          <w:spacing w:val="4"/>
        </w:rPr>
        <w:t xml:space="preserve">Почтовый адрес: </w:t>
      </w:r>
      <w:r w:rsidRPr="00CD2CF9">
        <w:rPr>
          <w:b/>
          <w:bCs/>
          <w:i/>
          <w:iCs/>
          <w:spacing w:val="4"/>
        </w:rPr>
        <w:t>105066, г. Москва, ул. Спартаковская, дом 12;</w:t>
      </w:r>
    </w:p>
    <w:p w:rsidR="00511E15" w:rsidRPr="00CD2CF9" w:rsidRDefault="00511E15" w:rsidP="00511E15">
      <w:pPr>
        <w:pStyle w:val="NormalPrefix"/>
        <w:spacing w:before="0" w:after="0"/>
        <w:ind w:firstLine="540"/>
        <w:jc w:val="both"/>
        <w:rPr>
          <w:rStyle w:val="SUBST"/>
          <w:spacing w:val="4"/>
        </w:rPr>
      </w:pPr>
      <w:r w:rsidRPr="00CD2CF9">
        <w:rPr>
          <w:rStyle w:val="SUBST"/>
          <w:b w:val="0"/>
          <w:bCs/>
          <w:i w:val="0"/>
          <w:iCs/>
          <w:spacing w:val="4"/>
        </w:rPr>
        <w:t>Контактный телефон:</w:t>
      </w:r>
      <w:r w:rsidRPr="00CD2CF9">
        <w:rPr>
          <w:rStyle w:val="SUBST"/>
          <w:spacing w:val="4"/>
        </w:rPr>
        <w:t xml:space="preserve"> (495) 956-27-90, </w:t>
      </w:r>
      <w:r w:rsidRPr="00CD2CF9">
        <w:rPr>
          <w:b/>
          <w:i/>
          <w:spacing w:val="4"/>
        </w:rPr>
        <w:t>956-27-91;</w:t>
      </w:r>
    </w:p>
    <w:p w:rsidR="00511E15" w:rsidRPr="00CD2CF9" w:rsidRDefault="00511E15" w:rsidP="00511E15">
      <w:pPr>
        <w:pStyle w:val="NormalPrefix"/>
        <w:spacing w:before="0" w:after="0"/>
        <w:ind w:firstLine="540"/>
        <w:jc w:val="both"/>
        <w:rPr>
          <w:rStyle w:val="SUBST"/>
          <w:spacing w:val="4"/>
        </w:rPr>
      </w:pPr>
      <w:r w:rsidRPr="00CD2CF9">
        <w:rPr>
          <w:rStyle w:val="SUBST"/>
          <w:b w:val="0"/>
          <w:bCs/>
          <w:i w:val="0"/>
          <w:iCs/>
          <w:spacing w:val="4"/>
        </w:rPr>
        <w:t xml:space="preserve">Факс: </w:t>
      </w:r>
      <w:r w:rsidRPr="00CD2CF9">
        <w:rPr>
          <w:rStyle w:val="SUBST"/>
          <w:spacing w:val="4"/>
        </w:rPr>
        <w:t>(495) 956-09-38;</w:t>
      </w:r>
    </w:p>
    <w:p w:rsidR="00511E15" w:rsidRPr="00CD2CF9" w:rsidRDefault="00511E15" w:rsidP="00511E15">
      <w:pPr>
        <w:pStyle w:val="NormalPrefix"/>
        <w:spacing w:before="0" w:after="0"/>
        <w:ind w:firstLine="540"/>
        <w:jc w:val="both"/>
        <w:rPr>
          <w:rStyle w:val="SUBST"/>
          <w:spacing w:val="4"/>
        </w:rPr>
      </w:pPr>
      <w:r w:rsidRPr="00CD2CF9">
        <w:rPr>
          <w:rStyle w:val="SUBST"/>
          <w:b w:val="0"/>
          <w:bCs/>
          <w:i w:val="0"/>
          <w:iCs/>
          <w:spacing w:val="4"/>
        </w:rPr>
        <w:t>Адрес электронной почты:</w:t>
      </w:r>
      <w:r w:rsidRPr="00CD2CF9">
        <w:rPr>
          <w:rStyle w:val="SUBST"/>
          <w:spacing w:val="4"/>
        </w:rPr>
        <w:t xml:space="preserve"> </w:t>
      </w:r>
      <w:r w:rsidRPr="00CD2CF9">
        <w:rPr>
          <w:rStyle w:val="SUBST"/>
          <w:spacing w:val="4"/>
          <w:lang w:val="en-US"/>
        </w:rPr>
        <w:t>info</w:t>
      </w:r>
      <w:r w:rsidRPr="00CD2CF9">
        <w:rPr>
          <w:rStyle w:val="SUBST"/>
          <w:spacing w:val="4"/>
        </w:rPr>
        <w:t>@</w:t>
      </w:r>
      <w:r w:rsidRPr="00CD2CF9">
        <w:rPr>
          <w:rStyle w:val="SUBST"/>
          <w:spacing w:val="4"/>
          <w:lang w:val="en-US"/>
        </w:rPr>
        <w:t>nsd</w:t>
      </w:r>
      <w:r w:rsidRPr="00CD2CF9">
        <w:rPr>
          <w:rStyle w:val="SUBST"/>
          <w:spacing w:val="4"/>
        </w:rPr>
        <w:t>.</w:t>
      </w:r>
      <w:r w:rsidRPr="00CD2CF9">
        <w:rPr>
          <w:rStyle w:val="SUBST"/>
          <w:spacing w:val="4"/>
          <w:lang w:val="en-US"/>
        </w:rPr>
        <w:t>ru</w:t>
      </w:r>
      <w:r w:rsidRPr="00CD2CF9">
        <w:rPr>
          <w:rStyle w:val="SUBST"/>
          <w:spacing w:val="4"/>
        </w:rPr>
        <w:t>;</w:t>
      </w:r>
    </w:p>
    <w:p w:rsidR="00511E15" w:rsidRPr="00CD2CF9" w:rsidRDefault="00511E15" w:rsidP="00511E15">
      <w:pPr>
        <w:pStyle w:val="NormalPrefix"/>
        <w:spacing w:before="0" w:after="0"/>
        <w:ind w:firstLine="540"/>
        <w:jc w:val="both"/>
        <w:rPr>
          <w:rStyle w:val="SUBST"/>
          <w:spacing w:val="4"/>
        </w:rPr>
      </w:pPr>
      <w:r w:rsidRPr="00CD2CF9">
        <w:rPr>
          <w:rStyle w:val="SUBST"/>
          <w:spacing w:val="4"/>
        </w:rPr>
        <w:t>Основной государственный регистрационный номер: 1027739132563;</w:t>
      </w:r>
    </w:p>
    <w:p w:rsidR="00511E15" w:rsidRPr="00CD2CF9" w:rsidRDefault="00511E15" w:rsidP="00511E15">
      <w:pPr>
        <w:pStyle w:val="NormalPrefix"/>
        <w:spacing w:before="0" w:after="0"/>
        <w:ind w:firstLine="540"/>
        <w:jc w:val="both"/>
        <w:rPr>
          <w:rStyle w:val="SUBST"/>
          <w:spacing w:val="4"/>
        </w:rPr>
      </w:pPr>
      <w:r w:rsidRPr="00CD2CF9">
        <w:rPr>
          <w:rStyle w:val="SUBST"/>
          <w:spacing w:val="4"/>
        </w:rPr>
        <w:t>ИНН: 7702165310;</w:t>
      </w:r>
    </w:p>
    <w:p w:rsidR="00511E15" w:rsidRPr="00CD2CF9" w:rsidRDefault="00511E15" w:rsidP="00511E15">
      <w:pPr>
        <w:pStyle w:val="NormalPrefix"/>
        <w:spacing w:before="0" w:after="0"/>
        <w:ind w:firstLine="540"/>
        <w:jc w:val="both"/>
        <w:rPr>
          <w:rStyle w:val="SUBST"/>
          <w:spacing w:val="4"/>
        </w:rPr>
      </w:pPr>
      <w:r w:rsidRPr="00CD2CF9">
        <w:rPr>
          <w:rStyle w:val="SUBST"/>
          <w:b w:val="0"/>
          <w:bCs/>
          <w:i w:val="0"/>
          <w:iCs/>
          <w:spacing w:val="4"/>
        </w:rPr>
        <w:t>Номер лицензии профессионального участника рынка ценных бумаг на осуществление депозитарной деятельности:</w:t>
      </w:r>
      <w:r w:rsidRPr="00CD2CF9">
        <w:rPr>
          <w:rStyle w:val="SUBST"/>
          <w:spacing w:val="4"/>
        </w:rPr>
        <w:t xml:space="preserve"> №177-12042-000100 </w:t>
      </w:r>
      <w:r w:rsidRPr="00CD2CF9">
        <w:rPr>
          <w:rStyle w:val="SUBST"/>
          <w:b w:val="0"/>
          <w:bCs/>
          <w:i w:val="0"/>
          <w:iCs/>
          <w:spacing w:val="4"/>
        </w:rPr>
        <w:t>Дата выдачи:</w:t>
      </w:r>
      <w:r w:rsidRPr="00CD2CF9">
        <w:rPr>
          <w:rStyle w:val="SUBST"/>
          <w:spacing w:val="4"/>
        </w:rPr>
        <w:t xml:space="preserve"> 19 февраля 2009 г.;</w:t>
      </w:r>
    </w:p>
    <w:p w:rsidR="00511E15" w:rsidRPr="00CD2CF9" w:rsidRDefault="00511E15" w:rsidP="00511E15">
      <w:pPr>
        <w:ind w:firstLine="540"/>
        <w:jc w:val="both"/>
        <w:rPr>
          <w:rStyle w:val="SUBST"/>
          <w:spacing w:val="4"/>
        </w:rPr>
      </w:pPr>
      <w:r w:rsidRPr="00CD2CF9">
        <w:rPr>
          <w:rStyle w:val="SUBST"/>
          <w:b w:val="0"/>
          <w:bCs/>
          <w:i w:val="0"/>
          <w:iCs/>
          <w:spacing w:val="4"/>
        </w:rPr>
        <w:t>Срок действия лицензии:</w:t>
      </w:r>
      <w:r w:rsidRPr="00CD2CF9">
        <w:rPr>
          <w:rStyle w:val="SUBST"/>
          <w:spacing w:val="4"/>
        </w:rPr>
        <w:t xml:space="preserve"> без ограничения срока действия;</w:t>
      </w:r>
    </w:p>
    <w:p w:rsidR="00511E15" w:rsidRPr="00CD2CF9" w:rsidRDefault="00511E15" w:rsidP="00511E15">
      <w:pPr>
        <w:ind w:firstLine="540"/>
        <w:jc w:val="both"/>
        <w:rPr>
          <w:rStyle w:val="SUBST"/>
          <w:spacing w:val="4"/>
        </w:rPr>
      </w:pPr>
      <w:r w:rsidRPr="00CD2CF9">
        <w:rPr>
          <w:rStyle w:val="SUBST"/>
          <w:b w:val="0"/>
          <w:bCs/>
          <w:i w:val="0"/>
          <w:iCs/>
          <w:spacing w:val="4"/>
        </w:rPr>
        <w:t>Орган, выдавший лицензию:</w:t>
      </w:r>
      <w:r w:rsidRPr="00CD2CF9">
        <w:rPr>
          <w:rStyle w:val="SUBST"/>
          <w:spacing w:val="4"/>
        </w:rPr>
        <w:t xml:space="preserve"> ФСФР России.</w:t>
      </w:r>
    </w:p>
    <w:p w:rsidR="00511E15" w:rsidRPr="00CD2CF9" w:rsidRDefault="00511E15" w:rsidP="00511E15">
      <w:pPr>
        <w:pStyle w:val="Normal1"/>
        <w:widowControl/>
        <w:autoSpaceDE/>
        <w:autoSpaceDN/>
        <w:spacing w:before="0" w:after="0"/>
        <w:ind w:firstLine="540"/>
        <w:jc w:val="both"/>
        <w:rPr>
          <w:spacing w:val="4"/>
        </w:rPr>
      </w:pPr>
      <w:r w:rsidRPr="00CD2CF9">
        <w:rPr>
          <w:spacing w:val="4"/>
        </w:rPr>
        <w:t>Обязанности и функции платежного агента:</w:t>
      </w:r>
    </w:p>
    <w:p w:rsidR="00511E15" w:rsidRPr="00CD2CF9" w:rsidRDefault="00511E15" w:rsidP="00511E15">
      <w:pPr>
        <w:numPr>
          <w:ilvl w:val="0"/>
          <w:numId w:val="3"/>
        </w:numPr>
        <w:autoSpaceDE/>
        <w:autoSpaceDN/>
        <w:jc w:val="both"/>
        <w:rPr>
          <w:rStyle w:val="SUBST"/>
          <w:spacing w:val="4"/>
        </w:rPr>
      </w:pPr>
      <w:r w:rsidRPr="00CD2CF9">
        <w:rPr>
          <w:rStyle w:val="SUBST"/>
          <w:spacing w:val="4"/>
        </w:rPr>
        <w:t>От имени и за счет Эмитента осуществлять перечисление денежных средств лицам, указанным в Перечне держателей Биржевых облигаций для выплаты купонного дохода/погашения/досрочного погашения Биржевых облигаций по усмотрению Эмитента в размере, в сроки и в порядке, установленными Решением о выпуске ценных бумаг, договором, заключенным между Эмитентом и Платежным агентом.</w:t>
      </w:r>
    </w:p>
    <w:p w:rsidR="00511E15" w:rsidRPr="00CD2CF9" w:rsidRDefault="00511E15" w:rsidP="00511E15">
      <w:pPr>
        <w:autoSpaceDE/>
        <w:autoSpaceDN/>
        <w:ind w:left="708"/>
        <w:jc w:val="both"/>
        <w:rPr>
          <w:rStyle w:val="SUBST"/>
          <w:spacing w:val="4"/>
        </w:rPr>
      </w:pPr>
      <w:r w:rsidRPr="00CD2CF9">
        <w:rPr>
          <w:rStyle w:val="SUBST"/>
          <w:spacing w:val="4"/>
        </w:rPr>
        <w:t>При этом денежные средства Эмитента, предназначенные для проведения Платежным агентом погашения Биржевых облигаций, досрочного погашения Биржевых облигаций по усмотрению Эмитента или выплаты купонного дохода по Биржевым облигациям, должны быть предварительно перечислены Эмитентом по указанным Платежным агентом реквизитам банковского счета в порядке и в сроки, установленные Решением о выпуске ценных бумаг, договором, заключенным между Эмитентом и Платежным агентом.</w:t>
      </w:r>
    </w:p>
    <w:p w:rsidR="00511E15" w:rsidRPr="00CD2CF9" w:rsidRDefault="00511E15" w:rsidP="00511E15">
      <w:pPr>
        <w:numPr>
          <w:ilvl w:val="0"/>
          <w:numId w:val="3"/>
        </w:numPr>
        <w:autoSpaceDE/>
        <w:autoSpaceDN/>
        <w:jc w:val="both"/>
        <w:rPr>
          <w:rStyle w:val="SUBST"/>
          <w:spacing w:val="4"/>
        </w:rPr>
      </w:pPr>
      <w:r w:rsidRPr="00CD2CF9">
        <w:rPr>
          <w:rStyle w:val="SUBST"/>
          <w:spacing w:val="4"/>
        </w:rPr>
        <w:t>Предоставлять депонентам Депозитария, а также всем заинтересованным лицам, информацию о сроках и условиях выплаты купонного дохода по Биржевым облигациям и/или погашения/досрочного погашения Биржевых облигаций по усмотрению Эмитента путем размещения указанной информации на официальном WEB-сайте Депозитария по адресу: www.ndc.ru.</w:t>
      </w:r>
    </w:p>
    <w:p w:rsidR="00511E15" w:rsidRPr="00CD2CF9" w:rsidRDefault="00511E15" w:rsidP="00511E15">
      <w:pPr>
        <w:numPr>
          <w:ilvl w:val="0"/>
          <w:numId w:val="3"/>
        </w:numPr>
        <w:autoSpaceDE/>
        <w:autoSpaceDN/>
        <w:jc w:val="both"/>
        <w:rPr>
          <w:rStyle w:val="SUBST"/>
          <w:spacing w:val="4"/>
        </w:rPr>
      </w:pPr>
      <w:r w:rsidRPr="00CD2CF9">
        <w:rPr>
          <w:rStyle w:val="SUBST"/>
          <w:spacing w:val="4"/>
        </w:rPr>
        <w:t>Соблюдать конфиденциальность информации, полученной Платежным агентом в процессе исполнения обязательств, если эта информация не является общедоступной или не подлежит раскрытию в соответствии с нормативно-правовыми актами Российской Федерации.</w:t>
      </w:r>
    </w:p>
    <w:p w:rsidR="00511E15" w:rsidRPr="00CD2CF9" w:rsidRDefault="00511E15" w:rsidP="00511E15">
      <w:pPr>
        <w:numPr>
          <w:ilvl w:val="0"/>
          <w:numId w:val="3"/>
        </w:numPr>
        <w:autoSpaceDE/>
        <w:autoSpaceDN/>
        <w:jc w:val="both"/>
        <w:rPr>
          <w:rStyle w:val="SUBST"/>
          <w:spacing w:val="4"/>
        </w:rPr>
      </w:pPr>
      <w:r w:rsidRPr="00CD2CF9">
        <w:rPr>
          <w:rStyle w:val="SUBST"/>
          <w:spacing w:val="4"/>
        </w:rPr>
        <w:t>Платежный агент не несет ответственности за неисполнение Эмитентом принятых на себя обязательств по Биржевым облигациям.</w:t>
      </w:r>
    </w:p>
    <w:p w:rsidR="00511E15" w:rsidRPr="00CD2CF9" w:rsidRDefault="00511E15" w:rsidP="00511E15">
      <w:pPr>
        <w:tabs>
          <w:tab w:val="left" w:pos="2340"/>
        </w:tabs>
        <w:adjustRightInd w:val="0"/>
        <w:ind w:firstLine="540"/>
        <w:jc w:val="both"/>
        <w:rPr>
          <w:b/>
          <w:bCs/>
          <w:i/>
          <w:iCs/>
          <w:spacing w:val="4"/>
          <w:sz w:val="22"/>
          <w:szCs w:val="22"/>
        </w:rPr>
      </w:pPr>
      <w:r w:rsidRPr="00CD2CF9">
        <w:rPr>
          <w:b/>
          <w:bCs/>
          <w:i/>
          <w:iCs/>
          <w:spacing w:val="4"/>
          <w:sz w:val="22"/>
          <w:szCs w:val="22"/>
        </w:rPr>
        <w:t xml:space="preserve">Эмитент может назначать иных платёжных агентов и отменять такие назначения. Официальное сообщение Эмитента об указанных действиях публикуется Эмитентом в сроки: </w:t>
      </w:r>
    </w:p>
    <w:p w:rsidR="00511E15" w:rsidRPr="00CD2CF9" w:rsidRDefault="00511E15" w:rsidP="00511E15">
      <w:pPr>
        <w:tabs>
          <w:tab w:val="left" w:pos="2340"/>
        </w:tabs>
        <w:adjustRightInd w:val="0"/>
        <w:ind w:firstLine="540"/>
        <w:jc w:val="both"/>
        <w:rPr>
          <w:b/>
          <w:bCs/>
          <w:i/>
          <w:iCs/>
          <w:spacing w:val="4"/>
          <w:sz w:val="22"/>
          <w:szCs w:val="22"/>
        </w:rPr>
      </w:pPr>
      <w:r w:rsidRPr="00CD2CF9">
        <w:rPr>
          <w:rStyle w:val="SUBST"/>
          <w:spacing w:val="4"/>
        </w:rPr>
        <w:lastRenderedPageBreak/>
        <w:t xml:space="preserve">- в ленте новостей </w:t>
      </w:r>
      <w:r w:rsidRPr="00CD2CF9">
        <w:rPr>
          <w:b/>
          <w:bCs/>
          <w:i/>
          <w:iCs/>
          <w:spacing w:val="4"/>
          <w:sz w:val="22"/>
          <w:szCs w:val="22"/>
        </w:rPr>
        <w:t>- в течение 5 (пяти) дней с даты совершения таких назначений либо их отмены;</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 на странице Эмитента в сети Интернет - в течение 5 (пяти) дней с даты совершения таких назначений либо их отмены.</w:t>
      </w:r>
    </w:p>
    <w:p w:rsidR="00511E15" w:rsidRPr="00CD2CF9" w:rsidRDefault="00511E15" w:rsidP="00511E15">
      <w:pPr>
        <w:ind w:firstLine="540"/>
        <w:jc w:val="both"/>
        <w:rPr>
          <w:b/>
          <w:bCs/>
          <w:i/>
          <w:iCs/>
          <w:spacing w:val="4"/>
          <w:sz w:val="22"/>
          <w:szCs w:val="22"/>
        </w:rPr>
      </w:pPr>
      <w:r w:rsidRPr="00CD2CF9">
        <w:rPr>
          <w:b/>
          <w:bCs/>
          <w:i/>
          <w:iCs/>
          <w:spacing w:val="4"/>
          <w:sz w:val="22"/>
          <w:szCs w:val="22"/>
        </w:rPr>
        <w:t xml:space="preserve">Информация о назначении или отмене назначения платежных агентов публикуется Эмитентом на странице Эмитента в сети Интернет после публикации в ленте новостей. </w:t>
      </w:r>
    </w:p>
    <w:p w:rsidR="00511E15" w:rsidRPr="00CD2CF9" w:rsidRDefault="00511E15" w:rsidP="00511E15">
      <w:pPr>
        <w:jc w:val="both"/>
        <w:rPr>
          <w:b/>
          <w:spacing w:val="4"/>
          <w:sz w:val="22"/>
          <w:szCs w:val="22"/>
        </w:rPr>
      </w:pPr>
    </w:p>
    <w:p w:rsidR="00511E15" w:rsidRPr="00CD2CF9" w:rsidRDefault="00511E15" w:rsidP="00511E15">
      <w:pPr>
        <w:numPr>
          <w:ilvl w:val="0"/>
          <w:numId w:val="13"/>
        </w:numPr>
        <w:ind w:left="0" w:firstLine="0"/>
        <w:jc w:val="both"/>
        <w:rPr>
          <w:b/>
          <w:spacing w:val="4"/>
          <w:sz w:val="22"/>
          <w:szCs w:val="22"/>
        </w:rPr>
      </w:pPr>
      <w:r w:rsidRPr="00CD2CF9">
        <w:rPr>
          <w:b/>
          <w:spacing w:val="4"/>
          <w:sz w:val="22"/>
          <w:szCs w:val="22"/>
        </w:rPr>
        <w:t xml:space="preserve">Изменения в тексте двадцатого абзаца п.9.7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двадцатого абзаца п.9.7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spacing w:val="4"/>
          <w:sz w:val="22"/>
          <w:szCs w:val="22"/>
        </w:rPr>
      </w:pPr>
      <w:r w:rsidRPr="00CD2CF9">
        <w:rPr>
          <w:b/>
          <w:bCs/>
          <w:i/>
          <w:iCs/>
          <w:spacing w:val="4"/>
          <w:sz w:val="22"/>
          <w:szCs w:val="22"/>
        </w:rPr>
        <w:t>В случае дефолта и/или технического дефолта Эмитент раскрывает информацию об этом в порядке раскрытия информации о существенных фактах в соответствии с нормативными актами федерального органа исполнительной власти по рынку ценных бумаг. Раскрытие информации Эмитентом происходит в следующие сроки:</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двадцатого абзаца п.9.7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В случае дефолта и/или технического дефолта Эмитент раскрывает информацию об этом в порядке раскрытия информации о существенных фактах в соответствии с нормативными правовыми актами, регулирующими порядок раскрытия информации на рынке ценных бумаг. Раскрытие информации Эмитентом происходит в следующие сроки:</w:t>
      </w:r>
    </w:p>
    <w:p w:rsidR="00511E15" w:rsidRPr="00CD2CF9" w:rsidRDefault="00511E15" w:rsidP="00511E15">
      <w:pPr>
        <w:jc w:val="both"/>
        <w:rPr>
          <w:b/>
          <w:spacing w:val="4"/>
          <w:sz w:val="22"/>
          <w:szCs w:val="22"/>
        </w:rPr>
      </w:pPr>
    </w:p>
    <w:p w:rsidR="00511E15" w:rsidRPr="00CD2CF9" w:rsidRDefault="00511E15" w:rsidP="00511E15">
      <w:pPr>
        <w:numPr>
          <w:ilvl w:val="0"/>
          <w:numId w:val="13"/>
        </w:numPr>
        <w:ind w:left="0" w:firstLine="0"/>
        <w:jc w:val="both"/>
        <w:rPr>
          <w:b/>
          <w:spacing w:val="4"/>
          <w:sz w:val="22"/>
          <w:szCs w:val="22"/>
        </w:rPr>
      </w:pPr>
      <w:r w:rsidRPr="00CD2CF9">
        <w:rPr>
          <w:b/>
          <w:spacing w:val="4"/>
          <w:sz w:val="22"/>
          <w:szCs w:val="22"/>
        </w:rPr>
        <w:t xml:space="preserve">Изменения в тексте третьего абзаца п.10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третьего абзаца п.10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Приобретение Эмитентом Биржевых облигаций возможно только после их полной оплаты и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третьего абзаца п.10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Приобретение Эмитентом Биржевых облигаций возможно только после их полной оплаты.</w:t>
      </w:r>
    </w:p>
    <w:p w:rsidR="00511E15" w:rsidRPr="00CD2CF9" w:rsidRDefault="00511E15" w:rsidP="00511E15">
      <w:pPr>
        <w:numPr>
          <w:ilvl w:val="0"/>
          <w:numId w:val="13"/>
        </w:numPr>
        <w:ind w:left="0" w:firstLine="0"/>
        <w:jc w:val="both"/>
        <w:rPr>
          <w:b/>
          <w:spacing w:val="4"/>
          <w:sz w:val="22"/>
          <w:szCs w:val="22"/>
        </w:rPr>
      </w:pPr>
      <w:r w:rsidRPr="00CD2CF9">
        <w:rPr>
          <w:b/>
          <w:spacing w:val="4"/>
          <w:sz w:val="22"/>
          <w:szCs w:val="22"/>
        </w:rPr>
        <w:t>Изменения в п.10.1 Решения о выпуске:</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пятого абзаца п.10.1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«Агент» или «Агент Эмитента» – Общество с ограниченной ответственностью «УРАЛСИБ Кэпитал».</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пятого абзаца п.10.1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«Агент» или «Агент Эмитента» – Общество с ограниченной ответственностью «Урса Капитал».</w:t>
      </w:r>
    </w:p>
    <w:p w:rsidR="00511E15" w:rsidRPr="00CD2CF9" w:rsidRDefault="00511E15" w:rsidP="00511E15">
      <w:pPr>
        <w:ind w:firstLine="567"/>
        <w:jc w:val="both"/>
        <w:rPr>
          <w:b/>
          <w:bCs/>
          <w:i/>
          <w:iCs/>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четвертого абзаца раздела «Порядок и условия приобретения Эмитентом Биржевых облигаций по требованию владельцев Биржевых облигаций» п.10.1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Уведомление должно быть направлено заказным письмом, или срочной курьерской службой, или доставлено лично по адресу: 119048, Россия, г. Москва, ул. Ефремова, д. 8.</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четвертого абзаца раздела «Порядок и условия приобретения Эмитентом Биржевых облигаций по требованию владельцев Биржевых облигаций» п.10.1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Уведомление должно быть направлено заказным письмом, или срочной курьерской службой, или доставлено лично по адресу: 119034, Российская Федерация, город Москва, Бутиковский переулок, дом14, строение 1.</w:t>
      </w:r>
    </w:p>
    <w:p w:rsidR="00511E15" w:rsidRPr="00CD2CF9" w:rsidRDefault="00511E15" w:rsidP="00511E15">
      <w:pPr>
        <w:ind w:firstLine="567"/>
        <w:jc w:val="both"/>
        <w:rPr>
          <w:b/>
          <w:bCs/>
          <w:i/>
          <w:iCs/>
          <w:spacing w:val="4"/>
          <w:sz w:val="22"/>
          <w:szCs w:val="22"/>
        </w:rPr>
      </w:pPr>
    </w:p>
    <w:p w:rsidR="00511E15" w:rsidRPr="00CD2CF9" w:rsidRDefault="00511E15" w:rsidP="00511E15">
      <w:pPr>
        <w:numPr>
          <w:ilvl w:val="0"/>
          <w:numId w:val="13"/>
        </w:numPr>
        <w:ind w:left="0" w:firstLine="0"/>
        <w:jc w:val="both"/>
        <w:rPr>
          <w:b/>
          <w:spacing w:val="4"/>
          <w:sz w:val="22"/>
          <w:szCs w:val="22"/>
        </w:rPr>
      </w:pPr>
      <w:r w:rsidRPr="00CD2CF9">
        <w:rPr>
          <w:b/>
          <w:spacing w:val="4"/>
          <w:sz w:val="22"/>
          <w:szCs w:val="22"/>
        </w:rPr>
        <w:t xml:space="preserve">Изменения в тексте п.10.2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второго абзаца п.10.2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 xml:space="preserve">Решением о выпуске ценных бумаг 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 Эмитент имеет право приобретать Биржевые облигации путем заключения договоров купли-продажи Биржевых облигаций в соответствии с законодательством РФ, в том числе на основании публичных безотзывных оферт Эмитента, публикуемых в средствах массовой информации и/или в ленте новостей и на странице Эмитента в сети Интернет по адресу: www.pharmacychain366.ru. Решение о приобретении Биржевых облигаций, в том числе на основании публичных безотзывных оферт, принимается уполномоченным органом управления Эмитента. При принятии указанного решения </w:t>
      </w:r>
      <w:r w:rsidRPr="00CD2CF9">
        <w:rPr>
          <w:b/>
          <w:bCs/>
          <w:i/>
          <w:iCs/>
          <w:spacing w:val="4"/>
          <w:sz w:val="22"/>
          <w:szCs w:val="22"/>
        </w:rPr>
        <w:lastRenderedPageBreak/>
        <w:t>уполномоченным органом управления Эмитента должны быть установлены условия, порядок и сроки приобретения Биржевых облигаций, которые будут опубликованы в ленте новостей и на странице Эмитента в сети Интернет по адресу: http:/www.pharmacychain366.ru . При этом срок приобретения Биржевых облигаций не может наступить ранее их полной оплаты и даты раскрытия ФБ ММВБ информации об итогах выпуска Биржевых облигаций и уведомления об этом федерального органа исполнительной власти по рынку ценных бумаг в установленном им порядке.</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второго абзаца п.10.2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Решением о выпуске ценных бумаг 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 Эмитент имеет право приобретать Биржевые облигации путем заключения договоров купли-продажи Биржевых облигаций в соответствии с законодательством РФ, в том числе на основании публичных безотзывных оферт Эмитента, публикуемых в средствах массовой информации и/или в ленте новостей и на странице Эмитента в сети Интернет . Решение о приобретении Биржевых облигаций, в том числе на основании публичных безотзывных оферт, принимается уполномоченным органом управления Эмитента. При принятии указанного решения уполномоченным органом управления Эмитента должны быть установлены условия, порядок и сроки приобретения Биржевых облигаций, которые будут опубликованы в ленте новостей и на странице Эмитента в сети Интернет. При этом срок приобретения Биржевых облигаций не может наступить ранее их полной оплаты.</w:t>
      </w:r>
    </w:p>
    <w:p w:rsidR="00511E15" w:rsidRPr="00CD2CF9" w:rsidRDefault="00511E15" w:rsidP="00511E15">
      <w:pPr>
        <w:ind w:firstLine="567"/>
        <w:jc w:val="both"/>
        <w:rPr>
          <w:b/>
          <w:bCs/>
          <w:i/>
          <w:iCs/>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восьмого абзаца п.10.2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spacing w:val="4"/>
          <w:sz w:val="22"/>
          <w:szCs w:val="22"/>
        </w:rPr>
      </w:pPr>
      <w:r w:rsidRPr="00CD2CF9">
        <w:rPr>
          <w:b/>
          <w:bCs/>
          <w:i/>
          <w:iCs/>
          <w:spacing w:val="4"/>
          <w:sz w:val="22"/>
          <w:szCs w:val="22"/>
        </w:rPr>
        <w:t>Уведомление должно быть направлено заказным письмом, или срочной курьерской службой, или доставлено лично по адресу: 119048, Россия, г. Москва, ул. Ефремова, д. 8.</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восьмого абзаца п.10.2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i/>
          <w:spacing w:val="4"/>
          <w:sz w:val="22"/>
          <w:szCs w:val="22"/>
        </w:rPr>
      </w:pPr>
      <w:r w:rsidRPr="00CD2CF9">
        <w:rPr>
          <w:b/>
          <w:bCs/>
          <w:i/>
          <w:iCs/>
          <w:spacing w:val="4"/>
          <w:sz w:val="22"/>
          <w:szCs w:val="22"/>
        </w:rPr>
        <w:t xml:space="preserve">Уведомление должно быть направлено заказным письмом, или срочной курьерской службой, или доставлено лично по адресу: </w:t>
      </w:r>
      <w:r w:rsidRPr="00CD2CF9">
        <w:rPr>
          <w:b/>
          <w:i/>
          <w:spacing w:val="4"/>
          <w:sz w:val="22"/>
          <w:szCs w:val="22"/>
        </w:rPr>
        <w:t>119034, Российская Федерация, город Москва, Бутиковский переулок, дом14, строение 1.</w:t>
      </w:r>
    </w:p>
    <w:p w:rsidR="00511E15" w:rsidRPr="00CD2CF9" w:rsidRDefault="00511E15" w:rsidP="00511E15">
      <w:pPr>
        <w:ind w:firstLine="567"/>
        <w:jc w:val="both"/>
        <w:rPr>
          <w:b/>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тринадцатого абзаца п.10.2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spacing w:val="4"/>
          <w:sz w:val="22"/>
          <w:szCs w:val="22"/>
        </w:rPr>
      </w:pPr>
      <w:r w:rsidRPr="00CD2CF9">
        <w:rPr>
          <w:b/>
          <w:bCs/>
          <w:i/>
          <w:iCs/>
          <w:spacing w:val="4"/>
          <w:sz w:val="22"/>
          <w:szCs w:val="22"/>
        </w:rPr>
        <w:t>в) С 11 часов 00 минут до 13 часов 00 минут по московскому времени в соответствующую дату приобретения Эмитентом Биржевых облигаций, указанную в сообщении, Держатель, ранее передавший Уведомление Агенту, подает адресную заявку (далее – «Заявка») на продажу определенного количества Биржевых облигаций в Систему торгов Биржи в соответствии с Правилами торгов, адресованную Агенту Эмитента, с указанием цены Биржевой облигации, определенной в сообщении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находящееся на счете депо Держателя в ЗАО «НДЦ» по состоянию на момент подачи заявки Эмитентом Биржевых облигаций, не может быть меньше количества Биржевых облигаций, указанного в Уведомлении. Достаточным свидетельством выставления Держателем Заявки на продажу Биржевых облигаций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тринадцатого абзаца п.10.2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 xml:space="preserve">в) С 11 часов 00 минут до 13 часов 00 минут по московскому времени в соответствующую дату приобретения Эмитентом Биржевых облигаций, указанную в сообщении, Держатель, ранее передавший Уведомление Агенту, подает адресную заявку (далее – «Заявка») на продажу определенного количества Биржевых облигаций в Систему торгов Биржи в соответствии с Правилами торгов, адресованную Агенту Эмитента, с указанием цены Биржевой облигации, определенной в сообщении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находящееся на счете депо Держателя в НРД по состоянию на момент подачи заявки Эмитентом Биржевых облигаций, не может быть меньше количества Биржевых облигаций, указанного в Уведомлении. Достаточным свидетельством выставления Держателем Заявки на продажу Биржевых облигаций признается выписка из реестра заявок, составленная по форме соответствующего Приложения к Правилам </w:t>
      </w:r>
      <w:r w:rsidRPr="00CD2CF9">
        <w:rPr>
          <w:b/>
          <w:bCs/>
          <w:i/>
          <w:iCs/>
          <w:spacing w:val="4"/>
          <w:sz w:val="22"/>
          <w:szCs w:val="22"/>
        </w:rPr>
        <w:lastRenderedPageBreak/>
        <w:t>проведения торгов по ценным бумагам на Бирже, заверенная подписью уполномоченного лица Биржи.</w:t>
      </w:r>
    </w:p>
    <w:p w:rsidR="00C25BC3" w:rsidRPr="00CD2CF9" w:rsidRDefault="00C25BC3" w:rsidP="00511E15">
      <w:pPr>
        <w:ind w:firstLine="567"/>
        <w:jc w:val="both"/>
        <w:rPr>
          <w:b/>
          <w:spacing w:val="4"/>
          <w:sz w:val="22"/>
          <w:szCs w:val="22"/>
        </w:rPr>
      </w:pPr>
    </w:p>
    <w:p w:rsidR="00511E15" w:rsidRPr="00CD2CF9" w:rsidRDefault="00511E15" w:rsidP="00511E15">
      <w:pPr>
        <w:numPr>
          <w:ilvl w:val="0"/>
          <w:numId w:val="13"/>
        </w:numPr>
        <w:ind w:left="0" w:firstLine="0"/>
        <w:jc w:val="both"/>
        <w:rPr>
          <w:b/>
          <w:spacing w:val="4"/>
          <w:sz w:val="22"/>
          <w:szCs w:val="22"/>
        </w:rPr>
      </w:pPr>
      <w:r w:rsidRPr="00CD2CF9">
        <w:rPr>
          <w:b/>
          <w:spacing w:val="4"/>
          <w:sz w:val="22"/>
          <w:szCs w:val="22"/>
        </w:rPr>
        <w:t xml:space="preserve">Изменения в тексте п.10.3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второго – четырнадцатого абзацев п.10.3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40"/>
        <w:jc w:val="both"/>
        <w:rPr>
          <w:rStyle w:val="SUBST"/>
          <w:spacing w:val="4"/>
        </w:rPr>
      </w:pPr>
      <w:r w:rsidRPr="00CD2CF9">
        <w:rPr>
          <w:rStyle w:val="SUBST"/>
          <w:b w:val="0"/>
          <w:bCs/>
          <w:i w:val="0"/>
          <w:iCs/>
          <w:spacing w:val="4"/>
        </w:rPr>
        <w:t>1.</w:t>
      </w:r>
      <w:r w:rsidRPr="00CD2CF9">
        <w:rPr>
          <w:rStyle w:val="SUBST"/>
          <w:spacing w:val="4"/>
        </w:rPr>
        <w:t xml:space="preserve"> В случае приобретения Эмитентом Биржевых облигаций по требованию их владельца (владельцев) или по соглашению с их владельцем (владельцами)</w:t>
      </w:r>
      <w:r w:rsidRPr="00CD2CF9">
        <w:rPr>
          <w:spacing w:val="4"/>
          <w:sz w:val="22"/>
          <w:szCs w:val="22"/>
        </w:rPr>
        <w:t xml:space="preserve"> </w:t>
      </w:r>
      <w:r w:rsidRPr="00CD2CF9">
        <w:rPr>
          <w:rStyle w:val="SUBST"/>
          <w:spacing w:val="4"/>
        </w:rPr>
        <w:t>они поступают на эмиссионный счет депо Эмитента в НДЦ.</w:t>
      </w:r>
    </w:p>
    <w:p w:rsidR="00511E15" w:rsidRPr="00CD2CF9" w:rsidRDefault="00511E15" w:rsidP="00511E15">
      <w:pPr>
        <w:ind w:firstLine="540"/>
        <w:jc w:val="both"/>
        <w:rPr>
          <w:rStyle w:val="SUBST"/>
          <w:spacing w:val="4"/>
        </w:rPr>
      </w:pPr>
      <w:r w:rsidRPr="00CD2CF9">
        <w:rPr>
          <w:rStyle w:val="SUBST"/>
          <w:spacing w:val="4"/>
        </w:rPr>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511E15" w:rsidRPr="00CD2CF9" w:rsidRDefault="00511E15" w:rsidP="00511E15">
      <w:pPr>
        <w:pStyle w:val="NormalPrefix"/>
        <w:spacing w:before="0" w:after="0"/>
        <w:ind w:firstLine="539"/>
        <w:jc w:val="both"/>
        <w:rPr>
          <w:b/>
          <w:bCs/>
          <w:i/>
          <w:iCs/>
          <w:spacing w:val="4"/>
        </w:rPr>
      </w:pPr>
      <w:r w:rsidRPr="00CD2CF9">
        <w:rPr>
          <w:rStyle w:val="SUBST"/>
          <w:b w:val="0"/>
          <w:bCs/>
          <w:i w:val="0"/>
          <w:iCs/>
          <w:spacing w:val="4"/>
        </w:rPr>
        <w:t>2.</w:t>
      </w:r>
      <w:r w:rsidRPr="00CD2CF9">
        <w:rPr>
          <w:rStyle w:val="SUBST"/>
          <w:spacing w:val="4"/>
        </w:rPr>
        <w:t xml:space="preserve"> Агентом Эмитента по приобретению Биржевых облигаций является </w:t>
      </w:r>
      <w:r w:rsidRPr="00CD2CF9">
        <w:rPr>
          <w:b/>
          <w:bCs/>
          <w:i/>
          <w:iCs/>
          <w:spacing w:val="4"/>
        </w:rPr>
        <w:t>Общество с ограниченной ответственностью «УРАЛСИБ Кэпитал».</w:t>
      </w:r>
    </w:p>
    <w:p w:rsidR="00511E15" w:rsidRPr="00CD2CF9" w:rsidRDefault="00511E15" w:rsidP="00511E15">
      <w:pPr>
        <w:ind w:firstLine="567"/>
        <w:jc w:val="both"/>
        <w:rPr>
          <w:b/>
          <w:bCs/>
          <w:i/>
          <w:iCs/>
          <w:color w:val="000000"/>
          <w:spacing w:val="4"/>
          <w:sz w:val="22"/>
          <w:szCs w:val="22"/>
        </w:rPr>
      </w:pPr>
      <w:r w:rsidRPr="00CD2CF9">
        <w:rPr>
          <w:rStyle w:val="SUBST"/>
          <w:spacing w:val="4"/>
        </w:rPr>
        <w:t xml:space="preserve">1. </w:t>
      </w:r>
      <w:r w:rsidRPr="00CD2CF9">
        <w:rPr>
          <w:color w:val="000000"/>
          <w:spacing w:val="4"/>
          <w:sz w:val="22"/>
          <w:szCs w:val="22"/>
        </w:rPr>
        <w:t xml:space="preserve">Полное фирменное наименование: </w:t>
      </w:r>
      <w:r w:rsidRPr="00CD2CF9">
        <w:rPr>
          <w:b/>
          <w:bCs/>
          <w:i/>
          <w:iCs/>
          <w:color w:val="000000"/>
          <w:spacing w:val="4"/>
          <w:sz w:val="22"/>
          <w:szCs w:val="22"/>
        </w:rPr>
        <w:t xml:space="preserve">Общество с ограниченной ответственностью «УРАЛСИБ Кэпитал» </w:t>
      </w:r>
      <w:r w:rsidRPr="00CD2CF9">
        <w:rPr>
          <w:rStyle w:val="SUBST"/>
          <w:spacing w:val="4"/>
        </w:rPr>
        <w:t>(далее – Организатор 1)</w:t>
      </w:r>
    </w:p>
    <w:p w:rsidR="00511E15" w:rsidRPr="00CD2CF9" w:rsidRDefault="00511E15" w:rsidP="00511E15">
      <w:pPr>
        <w:ind w:firstLine="567"/>
        <w:jc w:val="both"/>
        <w:rPr>
          <w:b/>
          <w:bCs/>
          <w:i/>
          <w:iCs/>
          <w:color w:val="000000"/>
          <w:spacing w:val="4"/>
          <w:sz w:val="22"/>
          <w:szCs w:val="22"/>
        </w:rPr>
      </w:pPr>
      <w:r w:rsidRPr="00CD2CF9">
        <w:rPr>
          <w:color w:val="000000"/>
          <w:spacing w:val="4"/>
          <w:sz w:val="22"/>
          <w:szCs w:val="22"/>
        </w:rPr>
        <w:t xml:space="preserve">Сокращенное фирменное наименование: </w:t>
      </w:r>
      <w:r w:rsidRPr="00CD2CF9">
        <w:rPr>
          <w:b/>
          <w:bCs/>
          <w:i/>
          <w:iCs/>
          <w:color w:val="000000"/>
          <w:spacing w:val="4"/>
          <w:sz w:val="22"/>
          <w:szCs w:val="22"/>
        </w:rPr>
        <w:t>ООО «УРАЛСИБ Кэпитал»</w:t>
      </w:r>
    </w:p>
    <w:p w:rsidR="00511E15" w:rsidRPr="00CD2CF9" w:rsidRDefault="00511E15" w:rsidP="00511E15">
      <w:pPr>
        <w:ind w:firstLine="567"/>
        <w:rPr>
          <w:b/>
          <w:bCs/>
          <w:i/>
          <w:iCs/>
          <w:color w:val="000000"/>
          <w:spacing w:val="4"/>
          <w:sz w:val="22"/>
          <w:szCs w:val="22"/>
          <w:lang w:val="en-US"/>
        </w:rPr>
      </w:pPr>
      <w:r w:rsidRPr="00CD2CF9">
        <w:rPr>
          <w:color w:val="000000"/>
          <w:spacing w:val="4"/>
          <w:sz w:val="22"/>
          <w:szCs w:val="22"/>
        </w:rPr>
        <w:t>Наименование</w:t>
      </w:r>
      <w:r w:rsidRPr="00CD2CF9">
        <w:rPr>
          <w:color w:val="000000"/>
          <w:spacing w:val="4"/>
          <w:sz w:val="22"/>
          <w:szCs w:val="22"/>
          <w:lang w:val="en-US"/>
        </w:rPr>
        <w:t xml:space="preserve"> </w:t>
      </w:r>
      <w:r w:rsidRPr="00CD2CF9">
        <w:rPr>
          <w:color w:val="000000"/>
          <w:spacing w:val="4"/>
          <w:sz w:val="22"/>
          <w:szCs w:val="22"/>
        </w:rPr>
        <w:t>на</w:t>
      </w:r>
      <w:r w:rsidRPr="00CD2CF9">
        <w:rPr>
          <w:color w:val="000000"/>
          <w:spacing w:val="4"/>
          <w:sz w:val="22"/>
          <w:szCs w:val="22"/>
          <w:lang w:val="en-US"/>
        </w:rPr>
        <w:t xml:space="preserve"> </w:t>
      </w:r>
      <w:r w:rsidRPr="00CD2CF9">
        <w:rPr>
          <w:color w:val="000000"/>
          <w:spacing w:val="4"/>
          <w:sz w:val="22"/>
          <w:szCs w:val="22"/>
        </w:rPr>
        <w:t>английском</w:t>
      </w:r>
      <w:r w:rsidRPr="00CD2CF9">
        <w:rPr>
          <w:color w:val="000000"/>
          <w:spacing w:val="4"/>
          <w:sz w:val="22"/>
          <w:szCs w:val="22"/>
          <w:lang w:val="en-US"/>
        </w:rPr>
        <w:t xml:space="preserve"> </w:t>
      </w:r>
      <w:r w:rsidRPr="00CD2CF9">
        <w:rPr>
          <w:color w:val="000000"/>
          <w:spacing w:val="4"/>
          <w:sz w:val="22"/>
          <w:szCs w:val="22"/>
        </w:rPr>
        <w:t>языке</w:t>
      </w:r>
      <w:r w:rsidRPr="00CD2CF9">
        <w:rPr>
          <w:color w:val="000000"/>
          <w:spacing w:val="4"/>
          <w:sz w:val="22"/>
          <w:szCs w:val="22"/>
          <w:lang w:val="en-US"/>
        </w:rPr>
        <w:t xml:space="preserve">: </w:t>
      </w:r>
      <w:r w:rsidRPr="00CD2CF9">
        <w:rPr>
          <w:b/>
          <w:bCs/>
          <w:i/>
          <w:iCs/>
          <w:color w:val="000000"/>
          <w:spacing w:val="4"/>
          <w:sz w:val="22"/>
          <w:szCs w:val="22"/>
          <w:lang w:val="en-US"/>
        </w:rPr>
        <w:t>«URALSIB Capital» Limited Liability Company</w:t>
      </w:r>
    </w:p>
    <w:p w:rsidR="00511E15" w:rsidRPr="00CD2CF9" w:rsidRDefault="00511E15" w:rsidP="00511E15">
      <w:pPr>
        <w:ind w:firstLine="567"/>
        <w:rPr>
          <w:b/>
          <w:bCs/>
          <w:i/>
          <w:iCs/>
          <w:color w:val="000000"/>
          <w:spacing w:val="4"/>
          <w:sz w:val="22"/>
          <w:szCs w:val="22"/>
        </w:rPr>
      </w:pPr>
      <w:r w:rsidRPr="00CD2CF9">
        <w:rPr>
          <w:color w:val="000000"/>
          <w:spacing w:val="4"/>
          <w:sz w:val="22"/>
          <w:szCs w:val="22"/>
        </w:rPr>
        <w:t xml:space="preserve">ИНН: </w:t>
      </w:r>
      <w:r w:rsidRPr="00CD2CF9">
        <w:rPr>
          <w:b/>
          <w:bCs/>
          <w:i/>
          <w:iCs/>
          <w:color w:val="000000"/>
          <w:spacing w:val="4"/>
          <w:sz w:val="22"/>
          <w:szCs w:val="22"/>
        </w:rPr>
        <w:t>7707194868</w:t>
      </w:r>
    </w:p>
    <w:p w:rsidR="00511E15" w:rsidRPr="00CD2CF9" w:rsidRDefault="00511E15" w:rsidP="00511E15">
      <w:pPr>
        <w:ind w:firstLine="567"/>
        <w:rPr>
          <w:b/>
          <w:bCs/>
          <w:i/>
          <w:iCs/>
          <w:color w:val="000000"/>
          <w:spacing w:val="4"/>
          <w:sz w:val="22"/>
          <w:szCs w:val="22"/>
        </w:rPr>
      </w:pPr>
      <w:r w:rsidRPr="00CD2CF9">
        <w:rPr>
          <w:color w:val="000000"/>
          <w:spacing w:val="4"/>
          <w:sz w:val="22"/>
          <w:szCs w:val="22"/>
        </w:rPr>
        <w:t>Место нахождения:</w:t>
      </w:r>
      <w:r w:rsidRPr="00CD2CF9">
        <w:rPr>
          <w:b/>
          <w:bCs/>
          <w:i/>
          <w:iCs/>
          <w:color w:val="000000"/>
          <w:spacing w:val="4"/>
          <w:sz w:val="22"/>
          <w:szCs w:val="22"/>
        </w:rPr>
        <w:t xml:space="preserve"> 119048, г. Москва, ул. Ефремова, д. 8.</w:t>
      </w:r>
    </w:p>
    <w:p w:rsidR="00511E15" w:rsidRPr="00CD2CF9" w:rsidRDefault="00511E15" w:rsidP="00511E15">
      <w:pPr>
        <w:ind w:firstLine="567"/>
        <w:rPr>
          <w:b/>
          <w:bCs/>
          <w:i/>
          <w:iCs/>
          <w:color w:val="000000"/>
          <w:spacing w:val="4"/>
          <w:sz w:val="22"/>
          <w:szCs w:val="22"/>
        </w:rPr>
      </w:pPr>
      <w:r w:rsidRPr="00CD2CF9">
        <w:rPr>
          <w:color w:val="000000"/>
          <w:spacing w:val="4"/>
          <w:sz w:val="22"/>
          <w:szCs w:val="22"/>
        </w:rPr>
        <w:t xml:space="preserve">Почтовый адрес: </w:t>
      </w:r>
      <w:r w:rsidRPr="00CD2CF9">
        <w:rPr>
          <w:b/>
          <w:bCs/>
          <w:i/>
          <w:iCs/>
          <w:color w:val="000000"/>
          <w:spacing w:val="4"/>
          <w:sz w:val="22"/>
          <w:szCs w:val="22"/>
        </w:rPr>
        <w:t>119048, г. Москва, ул. Ефремова, д. 8.</w:t>
      </w:r>
    </w:p>
    <w:p w:rsidR="00511E15" w:rsidRPr="00CD2CF9" w:rsidRDefault="00511E15" w:rsidP="00511E15">
      <w:pPr>
        <w:ind w:firstLine="567"/>
        <w:rPr>
          <w:b/>
          <w:bCs/>
          <w:i/>
          <w:iCs/>
          <w:color w:val="000000"/>
          <w:spacing w:val="4"/>
          <w:sz w:val="22"/>
          <w:szCs w:val="22"/>
        </w:rPr>
      </w:pPr>
      <w:r w:rsidRPr="00CD2CF9">
        <w:rPr>
          <w:color w:val="000000"/>
          <w:spacing w:val="4"/>
          <w:sz w:val="22"/>
          <w:szCs w:val="22"/>
        </w:rPr>
        <w:t xml:space="preserve">Номер лицензии: </w:t>
      </w:r>
      <w:r w:rsidRPr="00CD2CF9">
        <w:rPr>
          <w:b/>
          <w:bCs/>
          <w:i/>
          <w:iCs/>
          <w:color w:val="000000"/>
          <w:spacing w:val="4"/>
          <w:sz w:val="22"/>
          <w:szCs w:val="22"/>
        </w:rPr>
        <w:t>177-04926-100000 (на осуществление брокерской деятельности)</w:t>
      </w:r>
    </w:p>
    <w:p w:rsidR="00511E15" w:rsidRPr="00CD2CF9" w:rsidRDefault="00511E15" w:rsidP="00511E15">
      <w:pPr>
        <w:ind w:firstLine="567"/>
        <w:rPr>
          <w:color w:val="000000"/>
          <w:spacing w:val="4"/>
          <w:sz w:val="22"/>
          <w:szCs w:val="22"/>
        </w:rPr>
      </w:pPr>
      <w:r w:rsidRPr="00CD2CF9">
        <w:rPr>
          <w:color w:val="000000"/>
          <w:spacing w:val="4"/>
          <w:sz w:val="22"/>
          <w:szCs w:val="22"/>
        </w:rPr>
        <w:t xml:space="preserve">Дата выдачи: </w:t>
      </w:r>
      <w:r w:rsidRPr="00CD2CF9">
        <w:rPr>
          <w:rStyle w:val="SUBST"/>
          <w:color w:val="000000"/>
          <w:spacing w:val="4"/>
        </w:rPr>
        <w:t>28 марта 2001 г.</w:t>
      </w:r>
    </w:p>
    <w:p w:rsidR="00511E15" w:rsidRPr="00CD2CF9" w:rsidRDefault="00511E15" w:rsidP="00511E15">
      <w:pPr>
        <w:ind w:firstLine="567"/>
        <w:rPr>
          <w:b/>
          <w:bCs/>
          <w:i/>
          <w:iCs/>
          <w:color w:val="000000"/>
          <w:spacing w:val="4"/>
          <w:sz w:val="22"/>
          <w:szCs w:val="22"/>
        </w:rPr>
      </w:pPr>
      <w:r w:rsidRPr="00CD2CF9">
        <w:rPr>
          <w:color w:val="000000"/>
          <w:spacing w:val="4"/>
          <w:sz w:val="22"/>
          <w:szCs w:val="22"/>
        </w:rPr>
        <w:t xml:space="preserve">Срок действия: </w:t>
      </w:r>
      <w:r w:rsidRPr="00CD2CF9">
        <w:rPr>
          <w:b/>
          <w:bCs/>
          <w:i/>
          <w:iCs/>
          <w:color w:val="000000"/>
          <w:spacing w:val="4"/>
          <w:sz w:val="22"/>
          <w:szCs w:val="22"/>
        </w:rPr>
        <w:t>без ограничения срока действия.</w:t>
      </w:r>
    </w:p>
    <w:p w:rsidR="00511E15" w:rsidRPr="00CD2CF9" w:rsidRDefault="00511E15" w:rsidP="00511E15">
      <w:pPr>
        <w:ind w:firstLine="567"/>
        <w:rPr>
          <w:rStyle w:val="SUBST"/>
          <w:color w:val="000000"/>
          <w:spacing w:val="4"/>
        </w:rPr>
      </w:pPr>
      <w:r w:rsidRPr="00CD2CF9">
        <w:rPr>
          <w:color w:val="000000"/>
          <w:spacing w:val="4"/>
          <w:sz w:val="22"/>
          <w:szCs w:val="22"/>
        </w:rPr>
        <w:t xml:space="preserve">Лицензирующий орган: </w:t>
      </w:r>
      <w:r w:rsidRPr="00CD2CF9">
        <w:rPr>
          <w:b/>
          <w:bCs/>
          <w:i/>
          <w:iCs/>
          <w:spacing w:val="4"/>
          <w:sz w:val="22"/>
          <w:szCs w:val="22"/>
        </w:rPr>
        <w:t>Федеральная комиссия по рынку ценных бумаг (</w:t>
      </w:r>
      <w:r w:rsidRPr="00CD2CF9">
        <w:rPr>
          <w:rStyle w:val="SUBST"/>
          <w:spacing w:val="4"/>
        </w:rPr>
        <w:t>ФКЦБ России).</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второго – четырнадцатого абзацев п.10.3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pStyle w:val="NormalPrefix"/>
        <w:spacing w:before="0" w:after="0"/>
        <w:ind w:firstLine="539"/>
        <w:jc w:val="both"/>
        <w:rPr>
          <w:b/>
          <w:bCs/>
          <w:i/>
          <w:iCs/>
          <w:spacing w:val="4"/>
        </w:rPr>
      </w:pPr>
      <w:r w:rsidRPr="00CD2CF9">
        <w:rPr>
          <w:rStyle w:val="SUBST"/>
          <w:spacing w:val="4"/>
        </w:rPr>
        <w:t xml:space="preserve">Агентом Эмитента по приобретению Биржевых облигаций является </w:t>
      </w:r>
      <w:r w:rsidRPr="00CD2CF9">
        <w:rPr>
          <w:b/>
          <w:bCs/>
          <w:i/>
          <w:iCs/>
          <w:spacing w:val="4"/>
        </w:rPr>
        <w:t>Общество с ограниченной ответственностью «Урса Капитал».</w:t>
      </w:r>
    </w:p>
    <w:p w:rsidR="00511E15" w:rsidRPr="00CD2CF9" w:rsidRDefault="00511E15" w:rsidP="00511E15">
      <w:pPr>
        <w:ind w:firstLine="567"/>
        <w:jc w:val="both"/>
        <w:rPr>
          <w:b/>
          <w:bCs/>
          <w:i/>
          <w:iCs/>
          <w:color w:val="000000"/>
          <w:spacing w:val="4"/>
          <w:sz w:val="22"/>
          <w:szCs w:val="22"/>
        </w:rPr>
      </w:pPr>
      <w:r w:rsidRPr="00CD2CF9">
        <w:rPr>
          <w:color w:val="000000"/>
          <w:spacing w:val="4"/>
          <w:sz w:val="22"/>
          <w:szCs w:val="22"/>
        </w:rPr>
        <w:t xml:space="preserve">Полное фирменное наименование: </w:t>
      </w:r>
      <w:r w:rsidRPr="00CD2CF9">
        <w:rPr>
          <w:b/>
          <w:bCs/>
          <w:i/>
          <w:iCs/>
          <w:color w:val="000000"/>
          <w:spacing w:val="4"/>
          <w:sz w:val="22"/>
          <w:szCs w:val="22"/>
        </w:rPr>
        <w:t>Общество с ограниченной ответственностью «Урса Капитал»</w:t>
      </w:r>
      <w:r w:rsidRPr="00CD2CF9">
        <w:rPr>
          <w:rStyle w:val="SUBST"/>
          <w:spacing w:val="4"/>
        </w:rPr>
        <w:t>;</w:t>
      </w:r>
    </w:p>
    <w:p w:rsidR="00511E15" w:rsidRPr="00CD2CF9" w:rsidRDefault="00511E15" w:rsidP="00511E15">
      <w:pPr>
        <w:ind w:firstLine="567"/>
        <w:jc w:val="both"/>
        <w:rPr>
          <w:b/>
          <w:bCs/>
          <w:i/>
          <w:iCs/>
          <w:color w:val="000000"/>
          <w:spacing w:val="4"/>
          <w:sz w:val="22"/>
          <w:szCs w:val="22"/>
        </w:rPr>
      </w:pPr>
      <w:r w:rsidRPr="00CD2CF9">
        <w:rPr>
          <w:color w:val="000000"/>
          <w:spacing w:val="4"/>
          <w:sz w:val="22"/>
          <w:szCs w:val="22"/>
        </w:rPr>
        <w:t xml:space="preserve">Сокращенное фирменное наименование: </w:t>
      </w:r>
      <w:r w:rsidRPr="00CD2CF9">
        <w:rPr>
          <w:b/>
          <w:bCs/>
          <w:i/>
          <w:iCs/>
          <w:color w:val="000000"/>
          <w:spacing w:val="4"/>
          <w:sz w:val="22"/>
          <w:szCs w:val="22"/>
        </w:rPr>
        <w:t>ООО «Урса Капитал»;</w:t>
      </w:r>
    </w:p>
    <w:p w:rsidR="00511E15" w:rsidRPr="00CD2CF9" w:rsidRDefault="00511E15" w:rsidP="00511E15">
      <w:pPr>
        <w:ind w:firstLine="567"/>
        <w:rPr>
          <w:b/>
          <w:bCs/>
          <w:i/>
          <w:iCs/>
          <w:color w:val="000000"/>
          <w:spacing w:val="4"/>
          <w:sz w:val="22"/>
          <w:szCs w:val="22"/>
        </w:rPr>
      </w:pPr>
      <w:r w:rsidRPr="00CD2CF9">
        <w:rPr>
          <w:color w:val="000000"/>
          <w:spacing w:val="4"/>
          <w:sz w:val="22"/>
          <w:szCs w:val="22"/>
        </w:rPr>
        <w:t xml:space="preserve">ИНН: </w:t>
      </w:r>
      <w:r w:rsidRPr="00CD2CF9">
        <w:rPr>
          <w:b/>
          <w:bCs/>
          <w:i/>
          <w:iCs/>
          <w:color w:val="000000"/>
          <w:spacing w:val="4"/>
          <w:sz w:val="22"/>
          <w:szCs w:val="22"/>
        </w:rPr>
        <w:t>7708636639;</w:t>
      </w:r>
    </w:p>
    <w:p w:rsidR="00511E15" w:rsidRPr="00CD2CF9" w:rsidRDefault="00511E15" w:rsidP="00511E15">
      <w:pPr>
        <w:ind w:firstLine="567"/>
        <w:rPr>
          <w:b/>
          <w:bCs/>
          <w:i/>
          <w:iCs/>
          <w:color w:val="000000"/>
          <w:spacing w:val="4"/>
          <w:sz w:val="22"/>
          <w:szCs w:val="22"/>
        </w:rPr>
      </w:pPr>
      <w:r w:rsidRPr="00CD2CF9">
        <w:rPr>
          <w:color w:val="000000"/>
          <w:spacing w:val="4"/>
          <w:sz w:val="22"/>
          <w:szCs w:val="22"/>
        </w:rPr>
        <w:t>Место нахождения:</w:t>
      </w:r>
      <w:r w:rsidRPr="00CD2CF9">
        <w:rPr>
          <w:b/>
          <w:bCs/>
          <w:i/>
          <w:iCs/>
          <w:color w:val="000000"/>
          <w:spacing w:val="4"/>
          <w:sz w:val="22"/>
          <w:szCs w:val="22"/>
        </w:rPr>
        <w:t xml:space="preserve"> 119034, Российская Федерация, город Москва, Бутиковский переулок, дом 14, строение 1;</w:t>
      </w:r>
    </w:p>
    <w:p w:rsidR="00511E15" w:rsidRPr="00CD2CF9" w:rsidRDefault="00511E15" w:rsidP="00511E15">
      <w:pPr>
        <w:ind w:firstLine="567"/>
        <w:rPr>
          <w:color w:val="000000"/>
          <w:spacing w:val="4"/>
          <w:sz w:val="22"/>
          <w:szCs w:val="22"/>
        </w:rPr>
      </w:pPr>
      <w:r w:rsidRPr="00CD2CF9">
        <w:rPr>
          <w:color w:val="000000"/>
          <w:spacing w:val="4"/>
          <w:sz w:val="22"/>
          <w:szCs w:val="22"/>
        </w:rPr>
        <w:t xml:space="preserve">Почтовый адрес: </w:t>
      </w:r>
      <w:r w:rsidRPr="00CD2CF9">
        <w:rPr>
          <w:b/>
          <w:i/>
          <w:color w:val="000000"/>
          <w:spacing w:val="4"/>
          <w:sz w:val="22"/>
          <w:szCs w:val="22"/>
        </w:rPr>
        <w:t>119034, Российская Федерация, город Москва, Бутиковский переулок, дом 14, строение 1</w:t>
      </w:r>
      <w:r w:rsidRPr="00CD2CF9">
        <w:rPr>
          <w:color w:val="000000"/>
          <w:spacing w:val="4"/>
          <w:sz w:val="22"/>
          <w:szCs w:val="22"/>
        </w:rPr>
        <w:t>;</w:t>
      </w:r>
    </w:p>
    <w:p w:rsidR="00511E15" w:rsidRPr="00CD2CF9" w:rsidRDefault="00511E15" w:rsidP="00511E15">
      <w:pPr>
        <w:ind w:firstLine="567"/>
        <w:rPr>
          <w:b/>
          <w:bCs/>
          <w:i/>
          <w:iCs/>
          <w:color w:val="000000"/>
          <w:spacing w:val="4"/>
          <w:sz w:val="22"/>
          <w:szCs w:val="22"/>
        </w:rPr>
      </w:pPr>
      <w:r w:rsidRPr="00CD2CF9">
        <w:rPr>
          <w:color w:val="000000"/>
          <w:spacing w:val="4"/>
          <w:sz w:val="22"/>
          <w:szCs w:val="22"/>
        </w:rPr>
        <w:t xml:space="preserve">Номер лицензии: </w:t>
      </w:r>
      <w:r w:rsidRPr="00CD2CF9">
        <w:rPr>
          <w:b/>
          <w:i/>
          <w:color w:val="000000"/>
          <w:spacing w:val="4"/>
          <w:sz w:val="22"/>
          <w:szCs w:val="22"/>
        </w:rPr>
        <w:t>077-10288-100000 (на осуществление брокерской деятельности);</w:t>
      </w:r>
    </w:p>
    <w:p w:rsidR="00511E15" w:rsidRPr="00CD2CF9" w:rsidRDefault="00511E15" w:rsidP="00511E15">
      <w:pPr>
        <w:ind w:firstLine="567"/>
        <w:rPr>
          <w:i/>
          <w:color w:val="000000"/>
          <w:spacing w:val="4"/>
          <w:sz w:val="22"/>
          <w:szCs w:val="22"/>
        </w:rPr>
      </w:pPr>
      <w:r w:rsidRPr="00CD2CF9">
        <w:rPr>
          <w:color w:val="000000"/>
          <w:spacing w:val="4"/>
          <w:sz w:val="22"/>
          <w:szCs w:val="22"/>
        </w:rPr>
        <w:t xml:space="preserve">Дата выдачи: </w:t>
      </w:r>
      <w:r w:rsidRPr="00CD2CF9">
        <w:rPr>
          <w:b/>
          <w:i/>
          <w:color w:val="000000"/>
          <w:spacing w:val="4"/>
          <w:sz w:val="22"/>
          <w:szCs w:val="22"/>
        </w:rPr>
        <w:t>19.06.2007 г.;</w:t>
      </w:r>
    </w:p>
    <w:p w:rsidR="00511E15" w:rsidRPr="00CD2CF9" w:rsidRDefault="00511E15" w:rsidP="00511E15">
      <w:pPr>
        <w:ind w:firstLine="567"/>
        <w:rPr>
          <w:b/>
          <w:bCs/>
          <w:i/>
          <w:iCs/>
          <w:color w:val="000000"/>
          <w:spacing w:val="4"/>
          <w:sz w:val="22"/>
          <w:szCs w:val="22"/>
        </w:rPr>
      </w:pPr>
      <w:r w:rsidRPr="00CD2CF9">
        <w:rPr>
          <w:color w:val="000000"/>
          <w:spacing w:val="4"/>
          <w:sz w:val="22"/>
          <w:szCs w:val="22"/>
        </w:rPr>
        <w:t xml:space="preserve">Срок действия: </w:t>
      </w:r>
      <w:r w:rsidRPr="00CD2CF9">
        <w:rPr>
          <w:b/>
          <w:bCs/>
          <w:i/>
          <w:iCs/>
          <w:color w:val="000000"/>
          <w:spacing w:val="4"/>
          <w:sz w:val="22"/>
          <w:szCs w:val="22"/>
        </w:rPr>
        <w:t>без ограничения срока действия;</w:t>
      </w:r>
    </w:p>
    <w:p w:rsidR="00511E15" w:rsidRPr="00CD2CF9" w:rsidRDefault="00511E15" w:rsidP="00511E15">
      <w:pPr>
        <w:ind w:firstLine="567"/>
        <w:rPr>
          <w:rStyle w:val="SUBST"/>
          <w:color w:val="000000"/>
          <w:spacing w:val="4"/>
        </w:rPr>
      </w:pPr>
      <w:r w:rsidRPr="00CD2CF9">
        <w:rPr>
          <w:color w:val="000000"/>
          <w:spacing w:val="4"/>
          <w:sz w:val="22"/>
          <w:szCs w:val="22"/>
        </w:rPr>
        <w:t xml:space="preserve">Лицензирующий орган: </w:t>
      </w:r>
      <w:r w:rsidRPr="00CD2CF9">
        <w:rPr>
          <w:rStyle w:val="SUBST"/>
          <w:spacing w:val="4"/>
        </w:rPr>
        <w:t>ФСФР России.</w:t>
      </w:r>
    </w:p>
    <w:p w:rsidR="00C25BC3" w:rsidRPr="00CD2CF9" w:rsidRDefault="00C25BC3" w:rsidP="00511E15">
      <w:pPr>
        <w:jc w:val="both"/>
        <w:rPr>
          <w:b/>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названия пп.3 п.10.3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rPr>
          <w:color w:val="000000"/>
          <w:spacing w:val="4"/>
          <w:sz w:val="22"/>
          <w:szCs w:val="22"/>
        </w:rPr>
      </w:pPr>
      <w:r w:rsidRPr="00CD2CF9">
        <w:rPr>
          <w:color w:val="000000"/>
          <w:spacing w:val="4"/>
          <w:sz w:val="22"/>
          <w:szCs w:val="22"/>
        </w:rPr>
        <w:t>3. Срок приобретения биржевых облигаций или порядок его определения:</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названия пп.3 п.10.3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rPr>
          <w:color w:val="000000"/>
          <w:spacing w:val="4"/>
          <w:sz w:val="22"/>
          <w:szCs w:val="22"/>
        </w:rPr>
      </w:pPr>
      <w:r w:rsidRPr="00CD2CF9">
        <w:rPr>
          <w:color w:val="000000"/>
          <w:spacing w:val="4"/>
          <w:sz w:val="22"/>
          <w:szCs w:val="22"/>
        </w:rPr>
        <w:t>Срок приобретения биржевых облигаций или порядок его определения:</w:t>
      </w:r>
    </w:p>
    <w:p w:rsidR="00511E15" w:rsidRPr="00CD2CF9" w:rsidRDefault="00511E15" w:rsidP="00511E15">
      <w:pPr>
        <w:jc w:val="both"/>
        <w:rPr>
          <w:b/>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названия пп.4 п.10.3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rPr>
          <w:color w:val="000000"/>
          <w:spacing w:val="4"/>
          <w:sz w:val="22"/>
          <w:szCs w:val="22"/>
        </w:rPr>
      </w:pPr>
      <w:r w:rsidRPr="00CD2CF9">
        <w:rPr>
          <w:color w:val="000000"/>
          <w:spacing w:val="4"/>
          <w:sz w:val="22"/>
          <w:szCs w:val="22"/>
        </w:rPr>
        <w:t>4. Порядок раскрытия эмитентом информации о приобретении Биржевых облигаций:</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названия пп.4 п.10.3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rPr>
          <w:color w:val="000000"/>
          <w:spacing w:val="4"/>
          <w:sz w:val="22"/>
          <w:szCs w:val="22"/>
        </w:rPr>
      </w:pPr>
      <w:r w:rsidRPr="00CD2CF9">
        <w:rPr>
          <w:color w:val="000000"/>
          <w:spacing w:val="4"/>
          <w:sz w:val="22"/>
          <w:szCs w:val="22"/>
        </w:rPr>
        <w:t>Порядок раскрытия эмитентом информации о приобретении Биржевых облигаций:</w:t>
      </w:r>
    </w:p>
    <w:p w:rsidR="00C25BC3" w:rsidRPr="00CD2CF9" w:rsidRDefault="00C25BC3" w:rsidP="00511E15">
      <w:pPr>
        <w:jc w:val="both"/>
        <w:rPr>
          <w:b/>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предпоследнего абзаца п.10.3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adjustRightInd w:val="0"/>
        <w:ind w:firstLine="567"/>
        <w:jc w:val="both"/>
        <w:rPr>
          <w:rStyle w:val="SUBST"/>
          <w:spacing w:val="4"/>
        </w:rPr>
      </w:pPr>
      <w:r w:rsidRPr="00CD2CF9">
        <w:rPr>
          <w:rStyle w:val="SUBST"/>
          <w:spacing w:val="4"/>
        </w:rPr>
        <w:t xml:space="preserve">В случае если на момент наступления события, о котором Эмитент должен раскрыть информацию в соответствии с действующими федеральными законами, 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w:t>
      </w:r>
      <w:r w:rsidRPr="00CD2CF9">
        <w:rPr>
          <w:rStyle w:val="SUBST"/>
          <w:spacing w:val="4"/>
        </w:rPr>
        <w:lastRenderedPageBreak/>
        <w:t>ценных бумаг, информация о таком событии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предпоследнего абзаца п.10.3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adjustRightInd w:val="0"/>
        <w:ind w:firstLine="567"/>
        <w:jc w:val="both"/>
        <w:rPr>
          <w:rStyle w:val="SUBST"/>
          <w:spacing w:val="4"/>
        </w:rPr>
      </w:pPr>
      <w:r w:rsidRPr="00CD2CF9">
        <w:rPr>
          <w:rStyle w:val="SUBST"/>
          <w:spacing w:val="4"/>
        </w:rPr>
        <w:t>В случае если на момент наступления события, о котором Эмитент должен раскрыть информацию в соответствии с действующими федеральными законами, а также нормативными правовыми актами, регулирующими порядок раскрытия информации на рынке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нормативными правовыми актами, регулирующими порядок раскрытия информации на рынке ценных бумаг, действующими на момент наступления события.</w:t>
      </w:r>
    </w:p>
    <w:p w:rsidR="00C25BC3" w:rsidRPr="00CD2CF9" w:rsidRDefault="00C25BC3" w:rsidP="00511E15">
      <w:pPr>
        <w:jc w:val="both"/>
        <w:rPr>
          <w:b/>
          <w:spacing w:val="4"/>
          <w:sz w:val="22"/>
          <w:szCs w:val="22"/>
        </w:rPr>
      </w:pPr>
    </w:p>
    <w:p w:rsidR="00511E15" w:rsidRPr="00CD2CF9" w:rsidRDefault="00511E15" w:rsidP="00511E15">
      <w:pPr>
        <w:numPr>
          <w:ilvl w:val="0"/>
          <w:numId w:val="13"/>
        </w:numPr>
        <w:ind w:left="0" w:firstLine="0"/>
        <w:jc w:val="both"/>
        <w:rPr>
          <w:b/>
          <w:spacing w:val="4"/>
          <w:sz w:val="22"/>
          <w:szCs w:val="22"/>
        </w:rPr>
      </w:pPr>
      <w:r w:rsidRPr="00CD2CF9">
        <w:rPr>
          <w:b/>
          <w:spacing w:val="4"/>
          <w:sz w:val="22"/>
          <w:szCs w:val="22"/>
        </w:rPr>
        <w:t xml:space="preserve">Изменения в тексте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второго – третьего абзацев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adjustRightInd w:val="0"/>
        <w:ind w:firstLine="540"/>
        <w:jc w:val="both"/>
        <w:rPr>
          <w:rStyle w:val="SUBST"/>
          <w:spacing w:val="4"/>
        </w:rPr>
      </w:pPr>
      <w:r w:rsidRPr="00CD2CF9">
        <w:rPr>
          <w:rStyle w:val="SUBST"/>
          <w:spacing w:val="4"/>
        </w:rPr>
        <w:t>Эмитент осуществляет раскрытие информации на каждом этапе процедуры эмиссии ценных бумаг в порядке, установленном Федеральным законом «О рынке ценных бумаг», Федеральным законом «Об акционерных обществах», а также нормативными актами федерального органа исполнительной власти по рынку ценных бумаг, в порядке и сроки, предусмотренные Решением о выпуске ценных бумаг и Проспектом ценных бумаг. В случае если на момент наступления события, о котором Эмитент должен раскрыть информацию в соответствии с действующими федеральными законами, 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511E15" w:rsidRPr="00CD2CF9" w:rsidRDefault="00511E15" w:rsidP="00511E15">
      <w:pPr>
        <w:adjustRightInd w:val="0"/>
        <w:ind w:firstLine="540"/>
        <w:jc w:val="both"/>
        <w:rPr>
          <w:rStyle w:val="SUBST"/>
          <w:spacing w:val="4"/>
        </w:rPr>
      </w:pPr>
      <w:r w:rsidRPr="00CD2CF9">
        <w:rPr>
          <w:rStyle w:val="SUBST"/>
          <w:spacing w:val="4"/>
        </w:rPr>
        <w:t>Текст сообщения о существенных фактах должен быть доступен на странице Эмитента в сети Интернет http:/www.pharmacychain366.ru в течение не менее 6 месяцев с даты истечения срока, установленного Положением о раскрытии информации эмитентами эмиссионных ценных бумаг, утвержденным Приказом ФСФР России от 10.10.2006 № 06-117/пз-н (далее по тексту - Положение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второго – третьего абзацев п.11 </w:t>
      </w:r>
      <w:r w:rsidR="00FC3D8D" w:rsidRPr="00CD2CF9">
        <w:rPr>
          <w:b/>
          <w:spacing w:val="4"/>
          <w:sz w:val="22"/>
          <w:szCs w:val="22"/>
        </w:rPr>
        <w:t xml:space="preserve">оборотной стороны Сертификата </w:t>
      </w:r>
      <w:r w:rsidRPr="00CD2CF9">
        <w:rPr>
          <w:b/>
          <w:spacing w:val="4"/>
          <w:sz w:val="22"/>
          <w:szCs w:val="22"/>
        </w:rPr>
        <w:t>выпуске:</w:t>
      </w:r>
    </w:p>
    <w:p w:rsidR="00511E15" w:rsidRPr="00CD2CF9" w:rsidRDefault="00511E15" w:rsidP="00511E15">
      <w:pPr>
        <w:adjustRightInd w:val="0"/>
        <w:ind w:firstLine="540"/>
        <w:jc w:val="both"/>
        <w:rPr>
          <w:rStyle w:val="SUBST"/>
          <w:spacing w:val="4"/>
        </w:rPr>
      </w:pPr>
      <w:r w:rsidRPr="00CD2CF9">
        <w:rPr>
          <w:rStyle w:val="SUBST"/>
          <w:spacing w:val="4"/>
        </w:rPr>
        <w:t>Эмитент осуществляет раскрытие информации на каждом этапе процедуры эмиссии ценных бумаг в порядке, установленном Федеральным законом «О рынке ценных бумаг», Федеральным законом «Об акционерных обществах», а также действующими нормативными актами федерального органа исполнительной власти по рынку ценных бумаг, в порядке и сроки, предусмотренные Решением о выпуске ценных бумаг и Проспектом ценных бумаг. 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CD2CF9">
        <w:rPr>
          <w:b/>
          <w:bCs/>
          <w:i/>
          <w:iCs/>
          <w:snapToGrid w:val="0"/>
          <w:spacing w:val="4"/>
          <w:sz w:val="22"/>
          <w:szCs w:val="22"/>
        </w:rPr>
        <w:t xml:space="preserve"> </w:t>
      </w:r>
      <w:r w:rsidRPr="00CD2CF9">
        <w:rPr>
          <w:rStyle w:val="SUBST"/>
          <w:spacing w:val="4"/>
        </w:rPr>
        <w:t>а также нормативными документами Банка России или иного уполномоченного органа по регулированию, контролю и надзору в сфере финансовых рынков,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 раскрывается в порядке и сроки, предусмотренные федеральными законами, а также нормативными документами Банка России или иного уполномоченного органа по регулированию, контролю и надзору в сфере финансовых рынков, действующими на момент наступления события.</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 xml:space="preserve">Текст сообщения о существенных фактах должен быть доступен на странице </w:t>
      </w:r>
      <w:r w:rsidRPr="00CD2CF9">
        <w:rPr>
          <w:rStyle w:val="-"/>
          <w:spacing w:val="4"/>
          <w:sz w:val="22"/>
          <w:szCs w:val="22"/>
        </w:rPr>
        <w:t xml:space="preserve">Эмитента в сети Интернет </w:t>
      </w:r>
      <w:r w:rsidRPr="00CD2CF9">
        <w:rPr>
          <w:b/>
          <w:bCs/>
          <w:i/>
          <w:iCs/>
          <w:spacing w:val="4"/>
          <w:sz w:val="22"/>
          <w:szCs w:val="22"/>
        </w:rPr>
        <w:t>в течение не менее 12 месяцев с даты истечения срока, установленного нормативными документами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C25BC3" w:rsidRPr="00CD2CF9" w:rsidRDefault="00C25BC3" w:rsidP="00511E15">
      <w:pPr>
        <w:jc w:val="both"/>
        <w:rPr>
          <w:b/>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пп.5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adjustRightInd w:val="0"/>
        <w:ind w:firstLine="540"/>
        <w:jc w:val="both"/>
        <w:rPr>
          <w:rStyle w:val="SUBST"/>
          <w:spacing w:val="4"/>
        </w:rPr>
      </w:pPr>
      <w:r w:rsidRPr="00CD2CF9">
        <w:rPr>
          <w:rStyle w:val="SUBST"/>
          <w:spacing w:val="4"/>
        </w:rPr>
        <w:t>5) В срок не более 2 (Двух) дней с даты допуска Биржевых облигаций к торгам в процессе их размещения</w:t>
      </w:r>
      <w:r w:rsidRPr="00CD2CF9">
        <w:rPr>
          <w:b/>
          <w:bCs/>
          <w:i/>
          <w:iCs/>
          <w:spacing w:val="4"/>
          <w:sz w:val="22"/>
          <w:szCs w:val="22"/>
        </w:rPr>
        <w:t xml:space="preserve"> и не позднее чем за 7 (Семь) дней до даты начала размещения Биржевых облигаций</w:t>
      </w:r>
      <w:r w:rsidRPr="00CD2CF9">
        <w:rPr>
          <w:rStyle w:val="SUBST"/>
          <w:spacing w:val="4"/>
        </w:rPr>
        <w:t xml:space="preserve"> Эмитент публикует тексты Проспекта ценных бумаг и Решения о выпуске ценных бумаг на странице Эмитента в сети Интернет. </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При опубликовании текста Решения о выпуске ценных бумаг на странице в сети Интернет должны быть указаны идентификационный номер, присвоенный выпуску (дополнительному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w:t>
      </w:r>
    </w:p>
    <w:p w:rsidR="00511E15" w:rsidRPr="00CD2CF9" w:rsidRDefault="00511E15" w:rsidP="00511E15">
      <w:pPr>
        <w:adjustRightInd w:val="0"/>
        <w:ind w:firstLine="540"/>
        <w:jc w:val="both"/>
        <w:rPr>
          <w:rStyle w:val="SUBST"/>
          <w:spacing w:val="4"/>
        </w:rPr>
      </w:pPr>
      <w:r w:rsidRPr="00CD2CF9">
        <w:rPr>
          <w:b/>
          <w:bCs/>
          <w:i/>
          <w:iCs/>
          <w:spacing w:val="4"/>
          <w:sz w:val="22"/>
          <w:szCs w:val="22"/>
        </w:rPr>
        <w:t xml:space="preserve">Текст Решения о выпуске ценных бумаг должен быть доступен в сети Интернет по адресу: </w:t>
      </w:r>
      <w:r w:rsidRPr="00CD2CF9">
        <w:rPr>
          <w:rStyle w:val="SUBST"/>
          <w:spacing w:val="4"/>
        </w:rPr>
        <w:t xml:space="preserve">http:/www.pharmacychain366.ru </w:t>
      </w:r>
      <w:r w:rsidRPr="00CD2CF9">
        <w:rPr>
          <w:b/>
          <w:bCs/>
          <w:i/>
          <w:iCs/>
          <w:spacing w:val="4"/>
          <w:sz w:val="22"/>
          <w:szCs w:val="22"/>
        </w:rPr>
        <w:t>с даты его опубликования в сети Интернет и до погашения (аннулирования) всех ценных бумаг этого выпуска.</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При опубликовании текста Проспекта ценных бумаг на странице в сети Интернет должны быть указаны идентификационный номер, присвоенный выпуску (дополнительному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w:t>
      </w:r>
    </w:p>
    <w:p w:rsidR="00511E15" w:rsidRPr="00CD2CF9" w:rsidRDefault="00511E15" w:rsidP="00511E15">
      <w:pPr>
        <w:jc w:val="both"/>
        <w:rPr>
          <w:b/>
          <w:spacing w:val="4"/>
          <w:sz w:val="22"/>
          <w:szCs w:val="22"/>
        </w:rPr>
      </w:pPr>
      <w:r w:rsidRPr="00CD2CF9">
        <w:rPr>
          <w:b/>
          <w:bCs/>
          <w:i/>
          <w:iCs/>
          <w:spacing w:val="4"/>
          <w:sz w:val="22"/>
          <w:szCs w:val="22"/>
        </w:rPr>
        <w:t xml:space="preserve">Текст Проспекта ценных бумаг будет доступен на странице Эмитента в сети Интернет по адресу: </w:t>
      </w:r>
      <w:r w:rsidRPr="00CD2CF9">
        <w:rPr>
          <w:rStyle w:val="SUBST"/>
          <w:spacing w:val="4"/>
        </w:rPr>
        <w:t xml:space="preserve">http:/www.pharmacychain366.ru </w:t>
      </w:r>
      <w:r w:rsidRPr="00CD2CF9">
        <w:rPr>
          <w:b/>
          <w:bCs/>
          <w:i/>
          <w:iCs/>
          <w:spacing w:val="4"/>
          <w:sz w:val="22"/>
          <w:szCs w:val="22"/>
        </w:rPr>
        <w:t>с даты его опубликования в сети Интернет и до истечения не менее 6 месяцев с даты окончания размещения Биржевых облигаций.</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пп.5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adjustRightInd w:val="0"/>
        <w:ind w:firstLine="540"/>
        <w:jc w:val="both"/>
        <w:rPr>
          <w:rStyle w:val="SUBST"/>
          <w:spacing w:val="4"/>
        </w:rPr>
      </w:pPr>
      <w:r w:rsidRPr="00CD2CF9">
        <w:rPr>
          <w:rStyle w:val="SUBST"/>
          <w:spacing w:val="4"/>
        </w:rPr>
        <w:t>5) В срок не более 2 (Двух) дней с даты допуска Биржевых облигаций к торгам в процессе их размещения</w:t>
      </w:r>
      <w:r w:rsidRPr="00CD2CF9">
        <w:rPr>
          <w:b/>
          <w:bCs/>
          <w:i/>
          <w:iCs/>
          <w:spacing w:val="4"/>
          <w:sz w:val="22"/>
          <w:szCs w:val="22"/>
        </w:rPr>
        <w:t xml:space="preserve"> </w:t>
      </w:r>
      <w:r w:rsidRPr="00CD2CF9">
        <w:rPr>
          <w:rStyle w:val="SUBST"/>
          <w:spacing w:val="4"/>
        </w:rPr>
        <w:t xml:space="preserve">Эмитент публикует тексты Проспекта ценных бумаг и Решения о выпуске ценных бумаг на странице Эмитента в сети Интернет. </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При опубликовании текста Решения о выпуске ценных бумаг на странице в сети Интернет должны быть указаны идентификационный номер, присвоенный выпуску (дополнительному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w:t>
      </w:r>
    </w:p>
    <w:p w:rsidR="00511E15" w:rsidRPr="00CD2CF9" w:rsidRDefault="00511E15" w:rsidP="00511E15">
      <w:pPr>
        <w:adjustRightInd w:val="0"/>
        <w:ind w:firstLine="540"/>
        <w:jc w:val="both"/>
        <w:rPr>
          <w:rStyle w:val="SUBST"/>
          <w:spacing w:val="4"/>
        </w:rPr>
      </w:pPr>
      <w:r w:rsidRPr="00CD2CF9">
        <w:rPr>
          <w:b/>
          <w:bCs/>
          <w:i/>
          <w:iCs/>
          <w:spacing w:val="4"/>
          <w:sz w:val="22"/>
          <w:szCs w:val="22"/>
        </w:rPr>
        <w:t xml:space="preserve">Текст Решения о выпуске ценных бумаг должен быть доступен </w:t>
      </w:r>
      <w:r w:rsidR="00CD2CF9">
        <w:rPr>
          <w:b/>
          <w:bCs/>
          <w:i/>
          <w:iCs/>
          <w:spacing w:val="4"/>
          <w:sz w:val="22"/>
          <w:szCs w:val="22"/>
        </w:rPr>
        <w:t xml:space="preserve">на странице Эмитента </w:t>
      </w:r>
      <w:r w:rsidRPr="00CD2CF9">
        <w:rPr>
          <w:b/>
          <w:bCs/>
          <w:i/>
          <w:iCs/>
          <w:spacing w:val="4"/>
          <w:sz w:val="22"/>
          <w:szCs w:val="22"/>
        </w:rPr>
        <w:t>в сети Интернет с даты его опубликования в сети Интернет и до погашения (аннулирования) всех ценных бумаг этого выпуска.</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При опубликовании текста Проспекта ценных бумаг на странице в сети Интернет должны быть указаны идентификационный номер, присвоенный выпуску (дополнительному выпуску) Биржевых облигаций фондовой биржей, дата допуска Биржевых облигаций к торгам на фондовой бирже в процессе их размещения и наименование этой фондовой биржи.</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Текст Проспекта ценных бумаг будет доступен на странице Эмитента в сети Интернет с даты его опубликования в сети Интернет и до погашения Биржевых облигаций.</w:t>
      </w:r>
    </w:p>
    <w:p w:rsidR="00C25BC3" w:rsidRPr="00CD2CF9" w:rsidRDefault="00C25BC3" w:rsidP="00511E15">
      <w:pPr>
        <w:adjustRightInd w:val="0"/>
        <w:ind w:firstLine="540"/>
        <w:jc w:val="both"/>
        <w:rPr>
          <w:b/>
          <w:bCs/>
          <w:i/>
          <w:iCs/>
          <w:spacing w:val="4"/>
          <w:sz w:val="22"/>
          <w:szCs w:val="22"/>
        </w:rPr>
      </w:pPr>
    </w:p>
    <w:p w:rsidR="00C72E26" w:rsidRPr="00CD2CF9" w:rsidRDefault="00C72E26" w:rsidP="00C72E26">
      <w:pPr>
        <w:numPr>
          <w:ilvl w:val="1"/>
          <w:numId w:val="13"/>
        </w:numPr>
        <w:ind w:left="709" w:hanging="709"/>
        <w:jc w:val="both"/>
        <w:rPr>
          <w:b/>
          <w:spacing w:val="4"/>
          <w:sz w:val="22"/>
          <w:szCs w:val="22"/>
        </w:rPr>
      </w:pPr>
      <w:r w:rsidRPr="00CD2CF9">
        <w:rPr>
          <w:b/>
          <w:spacing w:val="4"/>
          <w:sz w:val="22"/>
          <w:szCs w:val="22"/>
        </w:rPr>
        <w:t>Текст изменяемой редакции пп.8 п.11 оборотной стороны Сертификата:</w:t>
      </w:r>
    </w:p>
    <w:p w:rsidR="00C72E26" w:rsidRPr="00CD2CF9" w:rsidRDefault="00C72E26" w:rsidP="00C72E26">
      <w:pPr>
        <w:adjustRightInd w:val="0"/>
        <w:ind w:firstLine="540"/>
        <w:jc w:val="both"/>
        <w:rPr>
          <w:b/>
          <w:bCs/>
          <w:i/>
          <w:iCs/>
          <w:spacing w:val="4"/>
          <w:sz w:val="22"/>
          <w:szCs w:val="22"/>
        </w:rPr>
      </w:pPr>
      <w:r w:rsidRPr="00CD2CF9">
        <w:rPr>
          <w:b/>
          <w:bCs/>
          <w:i/>
          <w:iCs/>
          <w:spacing w:val="4"/>
          <w:sz w:val="22"/>
          <w:szCs w:val="22"/>
        </w:rPr>
        <w:t>8) До даты начала размещения Биржевых облигаций Эмитент принимает решение о форме размещения ценных бумаг (размещение Биржевых облигаций в форме Конкурса по определению ставки процентной первого купона либо размещение Биржевых облигаций путем сбора адресных заявок на приобретение Биржевых облигаций по фиксированной цене и ставке первого купона).</w:t>
      </w:r>
    </w:p>
    <w:p w:rsidR="00C72E26" w:rsidRPr="00CD2CF9" w:rsidRDefault="00C72E26" w:rsidP="00C72E26">
      <w:pPr>
        <w:adjustRightInd w:val="0"/>
        <w:ind w:firstLine="540"/>
        <w:jc w:val="both"/>
        <w:rPr>
          <w:b/>
          <w:bCs/>
          <w:i/>
          <w:iCs/>
          <w:spacing w:val="4"/>
          <w:sz w:val="22"/>
          <w:szCs w:val="22"/>
        </w:rPr>
      </w:pPr>
      <w:r w:rsidRPr="00CD2CF9">
        <w:rPr>
          <w:b/>
          <w:bCs/>
          <w:i/>
          <w:iCs/>
          <w:spacing w:val="4"/>
          <w:sz w:val="22"/>
          <w:szCs w:val="22"/>
        </w:rPr>
        <w:t xml:space="preserve">Сообщение о принятии Эмитентом решения о форме размещения ценных бумаг раскрывается в форме сообщения «Сообщение о сведениях, которые могут оказать существенное влияние на стоимость ценных бумаг акционерного общества» не позднее чем за один день до даты начала размещения Биржевых облигаций и в следующие сроки с даты </w:t>
      </w:r>
      <w:r w:rsidRPr="00CD2CF9">
        <w:rPr>
          <w:rStyle w:val="SUBST"/>
          <w:spacing w:val="4"/>
          <w:szCs w:val="22"/>
        </w:rPr>
        <w:t xml:space="preserve">составления протокола </w:t>
      </w:r>
      <w:r w:rsidRPr="00CD2CF9">
        <w:rPr>
          <w:b/>
          <w:bCs/>
          <w:i/>
          <w:iCs/>
          <w:spacing w:val="4"/>
          <w:sz w:val="22"/>
          <w:szCs w:val="22"/>
        </w:rPr>
        <w:t>(даты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w:t>
      </w:r>
      <w:r w:rsidRPr="00CD2CF9">
        <w:rPr>
          <w:rStyle w:val="SUBST"/>
          <w:spacing w:val="4"/>
          <w:szCs w:val="22"/>
        </w:rPr>
        <w:t xml:space="preserve">, на котором принято </w:t>
      </w:r>
      <w:r w:rsidRPr="00CD2CF9">
        <w:rPr>
          <w:b/>
          <w:bCs/>
          <w:i/>
          <w:iCs/>
          <w:spacing w:val="4"/>
          <w:sz w:val="22"/>
          <w:szCs w:val="22"/>
        </w:rPr>
        <w:t>решение о форме размещения Биржевых облигаций или с даты принятия такого решения уполномоченным органом Эмитента, если составление протокола не требуется:</w:t>
      </w:r>
    </w:p>
    <w:p w:rsidR="00C72E26" w:rsidRPr="00CD2CF9" w:rsidRDefault="00C72E26" w:rsidP="00C72E26">
      <w:pPr>
        <w:widowControl w:val="0"/>
        <w:numPr>
          <w:ilvl w:val="0"/>
          <w:numId w:val="10"/>
        </w:numPr>
        <w:tabs>
          <w:tab w:val="clear" w:pos="1070"/>
          <w:tab w:val="num" w:pos="775"/>
        </w:tabs>
        <w:autoSpaceDE/>
        <w:autoSpaceDN/>
        <w:spacing w:before="20" w:after="40"/>
        <w:ind w:left="0" w:firstLine="540"/>
        <w:jc w:val="both"/>
        <w:rPr>
          <w:rStyle w:val="SUBST"/>
          <w:spacing w:val="4"/>
          <w:szCs w:val="22"/>
        </w:rPr>
      </w:pPr>
      <w:r w:rsidRPr="00CD2CF9">
        <w:rPr>
          <w:rStyle w:val="SUBST"/>
          <w:spacing w:val="4"/>
          <w:szCs w:val="22"/>
        </w:rPr>
        <w:t>в ленте новостей - не позднее 1 (Одного) дня;</w:t>
      </w:r>
    </w:p>
    <w:p w:rsidR="00C72E26" w:rsidRPr="00CD2CF9" w:rsidRDefault="00C72E26" w:rsidP="00C72E26">
      <w:pPr>
        <w:widowControl w:val="0"/>
        <w:numPr>
          <w:ilvl w:val="0"/>
          <w:numId w:val="10"/>
        </w:numPr>
        <w:tabs>
          <w:tab w:val="clear" w:pos="1070"/>
          <w:tab w:val="num" w:pos="775"/>
        </w:tabs>
        <w:autoSpaceDE/>
        <w:autoSpaceDN/>
        <w:spacing w:before="20" w:after="40"/>
        <w:ind w:left="0" w:firstLine="540"/>
        <w:jc w:val="both"/>
        <w:rPr>
          <w:rStyle w:val="SUBST"/>
          <w:spacing w:val="4"/>
          <w:szCs w:val="22"/>
        </w:rPr>
      </w:pPr>
      <w:r w:rsidRPr="00CD2CF9">
        <w:rPr>
          <w:rStyle w:val="SUBST"/>
          <w:spacing w:val="4"/>
          <w:szCs w:val="22"/>
        </w:rPr>
        <w:t xml:space="preserve">на странице Эмитента в сети Интернет по адресу: </w:t>
      </w:r>
      <w:hyperlink r:id="rId9" w:history="1">
        <w:r w:rsidRPr="00CD2CF9">
          <w:rPr>
            <w:rStyle w:val="af2"/>
            <w:b/>
            <w:bCs/>
            <w:i/>
            <w:iCs/>
            <w:spacing w:val="4"/>
            <w:sz w:val="22"/>
            <w:szCs w:val="22"/>
          </w:rPr>
          <w:t>http:/www.pharmacychain366.ru</w:t>
        </w:r>
      </w:hyperlink>
      <w:r w:rsidRPr="00CD2CF9">
        <w:rPr>
          <w:rStyle w:val="SUBST"/>
          <w:spacing w:val="4"/>
          <w:szCs w:val="22"/>
        </w:rPr>
        <w:t xml:space="preserve"> - не позднее 2 (Двух) дней.</w:t>
      </w:r>
    </w:p>
    <w:p w:rsidR="00C72E26" w:rsidRPr="00CD2CF9" w:rsidRDefault="00C72E26" w:rsidP="00C72E26">
      <w:pPr>
        <w:spacing w:before="20" w:after="40"/>
        <w:ind w:firstLine="540"/>
        <w:jc w:val="both"/>
        <w:rPr>
          <w:rStyle w:val="SUBST"/>
          <w:spacing w:val="4"/>
          <w:szCs w:val="22"/>
        </w:rPr>
      </w:pPr>
      <w:r w:rsidRPr="00CD2CF9">
        <w:rPr>
          <w:rStyle w:val="SUBST"/>
          <w:spacing w:val="4"/>
          <w:szCs w:val="22"/>
        </w:rPr>
        <w:t>При этом публикация в сети Интернет осуществляется после публикации в ленте новостей.</w:t>
      </w:r>
    </w:p>
    <w:p w:rsidR="00C72E26" w:rsidRPr="00CD2CF9" w:rsidRDefault="00C72E26" w:rsidP="00C72E26">
      <w:pPr>
        <w:ind w:firstLine="539"/>
        <w:jc w:val="both"/>
        <w:rPr>
          <w:b/>
          <w:bCs/>
          <w:i/>
          <w:iCs/>
          <w:spacing w:val="4"/>
          <w:sz w:val="22"/>
          <w:szCs w:val="22"/>
        </w:rPr>
      </w:pPr>
      <w:r w:rsidRPr="00CD2CF9">
        <w:rPr>
          <w:b/>
          <w:bCs/>
          <w:i/>
          <w:iCs/>
          <w:spacing w:val="4"/>
          <w:sz w:val="22"/>
          <w:szCs w:val="22"/>
        </w:rPr>
        <w:lastRenderedPageBreak/>
        <w:t>Текст сообщения о сведениях, которые могут оказать существенное влияние на стоимость ценных бумаг акционерного общества должен быть доступен на странице в сети Интернет в течение не менее 6 месяцев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C72E26" w:rsidRPr="00CD2CF9" w:rsidRDefault="00C72E26" w:rsidP="00C72E26">
      <w:pPr>
        <w:adjustRightInd w:val="0"/>
        <w:ind w:firstLine="540"/>
        <w:jc w:val="both"/>
        <w:rPr>
          <w:rStyle w:val="SUBST"/>
          <w:spacing w:val="4"/>
          <w:szCs w:val="22"/>
        </w:rPr>
      </w:pPr>
      <w:r w:rsidRPr="00CD2CF9">
        <w:rPr>
          <w:rStyle w:val="SUBST"/>
          <w:spacing w:val="4"/>
          <w:szCs w:val="22"/>
        </w:rPr>
        <w:t xml:space="preserve">Эмитент информирует Биржу о принятых решениях не позднее 1 (Одного) дня с даты принятия уполномоченным органом управления Эмитента решения о форме размещения </w:t>
      </w:r>
      <w:r w:rsidRPr="00CD2CF9">
        <w:rPr>
          <w:b/>
          <w:bCs/>
          <w:i/>
          <w:iCs/>
          <w:spacing w:val="4"/>
          <w:sz w:val="22"/>
          <w:szCs w:val="22"/>
        </w:rPr>
        <w:t>Биржевых облигаций</w:t>
      </w:r>
      <w:r w:rsidRPr="00CD2CF9">
        <w:rPr>
          <w:rStyle w:val="SUBST"/>
          <w:spacing w:val="4"/>
          <w:szCs w:val="22"/>
        </w:rPr>
        <w:t xml:space="preserve"> и не позднее, чем за 1 (Один) день до даты начала размещения </w:t>
      </w:r>
      <w:r w:rsidRPr="00CD2CF9">
        <w:rPr>
          <w:b/>
          <w:bCs/>
          <w:i/>
          <w:iCs/>
          <w:spacing w:val="4"/>
          <w:sz w:val="22"/>
          <w:szCs w:val="22"/>
        </w:rPr>
        <w:t>Биржевых облигаций</w:t>
      </w:r>
      <w:r w:rsidRPr="00CD2CF9">
        <w:rPr>
          <w:rStyle w:val="SUBST"/>
          <w:spacing w:val="4"/>
          <w:szCs w:val="22"/>
        </w:rPr>
        <w:t>.</w:t>
      </w:r>
    </w:p>
    <w:p w:rsidR="00C72E26" w:rsidRPr="00CD2CF9" w:rsidRDefault="00C72E26" w:rsidP="00C72E26">
      <w:pPr>
        <w:numPr>
          <w:ilvl w:val="1"/>
          <w:numId w:val="13"/>
        </w:numPr>
        <w:ind w:left="709" w:hanging="709"/>
        <w:jc w:val="both"/>
        <w:rPr>
          <w:b/>
          <w:spacing w:val="4"/>
          <w:sz w:val="22"/>
          <w:szCs w:val="22"/>
        </w:rPr>
      </w:pPr>
      <w:r w:rsidRPr="00CD2CF9">
        <w:rPr>
          <w:b/>
          <w:spacing w:val="4"/>
          <w:sz w:val="22"/>
          <w:szCs w:val="22"/>
        </w:rPr>
        <w:t>Текст измененной редакции пп.8 п.11 оборотной стороны Сертификата:</w:t>
      </w:r>
    </w:p>
    <w:p w:rsidR="00C72E26" w:rsidRPr="00CD2CF9" w:rsidRDefault="00C72E26" w:rsidP="00C72E26">
      <w:pPr>
        <w:adjustRightInd w:val="0"/>
        <w:ind w:firstLine="540"/>
        <w:jc w:val="both"/>
        <w:rPr>
          <w:b/>
          <w:bCs/>
          <w:i/>
          <w:iCs/>
          <w:spacing w:val="4"/>
          <w:sz w:val="22"/>
          <w:szCs w:val="22"/>
        </w:rPr>
      </w:pPr>
      <w:r w:rsidRPr="00CD2CF9">
        <w:rPr>
          <w:b/>
          <w:bCs/>
          <w:i/>
          <w:iCs/>
          <w:spacing w:val="4"/>
          <w:sz w:val="22"/>
          <w:szCs w:val="22"/>
        </w:rPr>
        <w:t>8) До даты начала размещения Биржевых облигаций Эмитент принимает решение о форме размещения ценных бумаг (размещение Биржевых облигаций в форме Конкурса по определению ставки процентной первого купона либо размещение Биржевых облигаций путем сбора адресных заявок на приобретение Биржевых облигаций по фиксированной цене и ставке первого купона).</w:t>
      </w:r>
    </w:p>
    <w:p w:rsidR="00C72E26" w:rsidRPr="00CD2CF9" w:rsidRDefault="00C72E26" w:rsidP="00C72E26">
      <w:pPr>
        <w:adjustRightInd w:val="0"/>
        <w:ind w:firstLine="540"/>
        <w:jc w:val="both"/>
        <w:rPr>
          <w:b/>
          <w:bCs/>
          <w:i/>
          <w:iCs/>
          <w:spacing w:val="4"/>
          <w:sz w:val="22"/>
          <w:szCs w:val="22"/>
        </w:rPr>
      </w:pPr>
      <w:r w:rsidRPr="00CD2CF9">
        <w:rPr>
          <w:b/>
          <w:bCs/>
          <w:i/>
          <w:iCs/>
          <w:spacing w:val="4"/>
          <w:sz w:val="22"/>
          <w:szCs w:val="22"/>
        </w:rPr>
        <w:t xml:space="preserve">Сообщение о принятии Эмитентом решения о форме размещения ценных бумаг раскрывается в форме сообщения о существенном факте «О сведениях, которые могут оказать существенное влияние на стоимость ценных бумаг акционерного общества» не позднее чем за один день до даты начала размещения Биржевых облигаций и в следующие сроки с даты </w:t>
      </w:r>
      <w:r w:rsidRPr="00CD2CF9">
        <w:rPr>
          <w:rStyle w:val="SUBST"/>
          <w:spacing w:val="4"/>
          <w:szCs w:val="22"/>
        </w:rPr>
        <w:t xml:space="preserve">составления протокола </w:t>
      </w:r>
      <w:r w:rsidRPr="00CD2CF9">
        <w:rPr>
          <w:b/>
          <w:bCs/>
          <w:i/>
          <w:iCs/>
          <w:spacing w:val="4"/>
          <w:sz w:val="22"/>
          <w:szCs w:val="22"/>
        </w:rPr>
        <w:t>(даты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w:t>
      </w:r>
      <w:r w:rsidRPr="00CD2CF9">
        <w:rPr>
          <w:rStyle w:val="SUBST"/>
          <w:spacing w:val="4"/>
          <w:szCs w:val="22"/>
        </w:rPr>
        <w:t xml:space="preserve">, на котором принято </w:t>
      </w:r>
      <w:r w:rsidRPr="00CD2CF9">
        <w:rPr>
          <w:b/>
          <w:bCs/>
          <w:i/>
          <w:iCs/>
          <w:spacing w:val="4"/>
          <w:sz w:val="22"/>
          <w:szCs w:val="22"/>
        </w:rPr>
        <w:t>решение о форме размещения Биржевых облигаций или с даты принятия такого решения уполномоченным органом Эмитента, если составление протокола не требуется:</w:t>
      </w:r>
    </w:p>
    <w:p w:rsidR="00C72E26" w:rsidRPr="00CD2CF9" w:rsidRDefault="00C72E26" w:rsidP="00C72E26">
      <w:pPr>
        <w:widowControl w:val="0"/>
        <w:numPr>
          <w:ilvl w:val="0"/>
          <w:numId w:val="10"/>
        </w:numPr>
        <w:tabs>
          <w:tab w:val="clear" w:pos="1070"/>
          <w:tab w:val="num" w:pos="775"/>
        </w:tabs>
        <w:autoSpaceDE/>
        <w:autoSpaceDN/>
        <w:spacing w:before="20" w:after="40"/>
        <w:ind w:left="0" w:firstLine="540"/>
        <w:jc w:val="both"/>
        <w:rPr>
          <w:rStyle w:val="SUBST"/>
          <w:spacing w:val="4"/>
          <w:szCs w:val="22"/>
        </w:rPr>
      </w:pPr>
      <w:r w:rsidRPr="00CD2CF9">
        <w:rPr>
          <w:rStyle w:val="SUBST"/>
          <w:spacing w:val="4"/>
          <w:szCs w:val="22"/>
        </w:rPr>
        <w:t>в ленте новостей - не позднее 1 (Одного) дня;</w:t>
      </w:r>
    </w:p>
    <w:p w:rsidR="00C72E26" w:rsidRPr="00CD2CF9" w:rsidRDefault="00C72E26" w:rsidP="00C72E26">
      <w:pPr>
        <w:widowControl w:val="0"/>
        <w:numPr>
          <w:ilvl w:val="0"/>
          <w:numId w:val="10"/>
        </w:numPr>
        <w:tabs>
          <w:tab w:val="clear" w:pos="1070"/>
          <w:tab w:val="num" w:pos="775"/>
        </w:tabs>
        <w:autoSpaceDE/>
        <w:autoSpaceDN/>
        <w:spacing w:before="20" w:after="40"/>
        <w:ind w:left="0" w:firstLine="540"/>
        <w:jc w:val="both"/>
        <w:rPr>
          <w:rStyle w:val="SUBST"/>
          <w:spacing w:val="4"/>
          <w:szCs w:val="22"/>
        </w:rPr>
      </w:pPr>
      <w:r w:rsidRPr="00CD2CF9">
        <w:rPr>
          <w:rStyle w:val="SUBST"/>
          <w:spacing w:val="4"/>
          <w:szCs w:val="22"/>
        </w:rPr>
        <w:t>на странице Эмитента в сети Интернет - не позднее 2 (Двух) дней.</w:t>
      </w:r>
    </w:p>
    <w:p w:rsidR="00C72E26" w:rsidRPr="00CD2CF9" w:rsidRDefault="00C72E26" w:rsidP="00C72E26">
      <w:pPr>
        <w:spacing w:before="20" w:after="40"/>
        <w:ind w:firstLine="540"/>
        <w:jc w:val="both"/>
        <w:rPr>
          <w:rStyle w:val="SUBST"/>
          <w:spacing w:val="4"/>
          <w:szCs w:val="22"/>
        </w:rPr>
      </w:pPr>
      <w:r w:rsidRPr="00CD2CF9">
        <w:rPr>
          <w:rStyle w:val="SUBST"/>
          <w:spacing w:val="4"/>
          <w:szCs w:val="22"/>
        </w:rPr>
        <w:t>Сообщение о принятии Эмитентом решения о форме размещения ценных бумаг кроме прочего должно содержать информацию об определенном Эмитентом Посреднике при размещении (полное и сокращенное фирменное наименование, ИНН/КПП, место нахождения, почтовый адрес, сведения о лицензии профессионального участника рынка ценных бумаг на осуществление брокерской деятельности).</w:t>
      </w:r>
    </w:p>
    <w:p w:rsidR="00C72E26" w:rsidRPr="00CD2CF9" w:rsidRDefault="00C72E26" w:rsidP="00C72E26">
      <w:pPr>
        <w:spacing w:before="20" w:after="40"/>
        <w:ind w:firstLine="540"/>
        <w:jc w:val="both"/>
        <w:rPr>
          <w:rStyle w:val="SUBST"/>
          <w:spacing w:val="4"/>
          <w:szCs w:val="22"/>
        </w:rPr>
      </w:pPr>
      <w:r w:rsidRPr="00CD2CF9">
        <w:rPr>
          <w:rStyle w:val="SUBST"/>
          <w:spacing w:val="4"/>
          <w:szCs w:val="22"/>
        </w:rPr>
        <w:t>При этом публикация в сети Интернет осуществляется после публикации в ленте новостей.</w:t>
      </w:r>
    </w:p>
    <w:p w:rsidR="00C72E26" w:rsidRPr="00CD2CF9" w:rsidRDefault="00C72E26" w:rsidP="00C72E26">
      <w:pPr>
        <w:ind w:firstLine="539"/>
        <w:jc w:val="both"/>
        <w:rPr>
          <w:b/>
          <w:bCs/>
          <w:i/>
          <w:iCs/>
          <w:spacing w:val="4"/>
          <w:sz w:val="22"/>
          <w:szCs w:val="22"/>
        </w:rPr>
      </w:pPr>
      <w:r w:rsidRPr="00CD2CF9">
        <w:rPr>
          <w:b/>
          <w:bCs/>
          <w:i/>
          <w:iCs/>
          <w:spacing w:val="4"/>
          <w:sz w:val="22"/>
          <w:szCs w:val="22"/>
        </w:rPr>
        <w:t>Текст сообщения о сведениях, которые могут оказать существенное влияние на стоимость ценных бумаг акционерного общества должен быть доступен на странице в сети Интернет в течение не менее 6 месяцев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C72E26" w:rsidRPr="00CD2CF9" w:rsidRDefault="00C72E26" w:rsidP="00C72E26">
      <w:pPr>
        <w:adjustRightInd w:val="0"/>
        <w:ind w:firstLine="540"/>
        <w:jc w:val="both"/>
        <w:rPr>
          <w:rStyle w:val="SUBST"/>
          <w:spacing w:val="4"/>
          <w:szCs w:val="22"/>
        </w:rPr>
      </w:pPr>
      <w:r w:rsidRPr="00CD2CF9">
        <w:rPr>
          <w:rStyle w:val="SUBST"/>
          <w:spacing w:val="4"/>
          <w:szCs w:val="22"/>
        </w:rPr>
        <w:t xml:space="preserve">Эмитент информирует Биржу о принятых решениях не позднее 1 (Одного) дня с даты принятия уполномоченным органом управления Эмитента решения о форме размещения </w:t>
      </w:r>
      <w:r w:rsidRPr="00CD2CF9">
        <w:rPr>
          <w:b/>
          <w:bCs/>
          <w:i/>
          <w:iCs/>
          <w:spacing w:val="4"/>
          <w:sz w:val="22"/>
          <w:szCs w:val="22"/>
        </w:rPr>
        <w:t>Биржевых облигаций</w:t>
      </w:r>
      <w:r w:rsidRPr="00CD2CF9">
        <w:rPr>
          <w:rStyle w:val="SUBST"/>
          <w:spacing w:val="4"/>
          <w:szCs w:val="22"/>
        </w:rPr>
        <w:t xml:space="preserve"> и не позднее, чем за 1 (Один) день до даты начала размещения </w:t>
      </w:r>
      <w:r w:rsidRPr="00CD2CF9">
        <w:rPr>
          <w:b/>
          <w:bCs/>
          <w:i/>
          <w:iCs/>
          <w:spacing w:val="4"/>
          <w:sz w:val="22"/>
          <w:szCs w:val="22"/>
        </w:rPr>
        <w:t>Биржевых облигаций</w:t>
      </w:r>
      <w:r w:rsidRPr="00CD2CF9">
        <w:rPr>
          <w:rStyle w:val="SUBST"/>
          <w:spacing w:val="4"/>
          <w:szCs w:val="22"/>
        </w:rPr>
        <w:t>.</w:t>
      </w:r>
    </w:p>
    <w:p w:rsidR="00C25BC3" w:rsidRPr="00CD2CF9" w:rsidRDefault="00C25BC3" w:rsidP="00511E15">
      <w:pPr>
        <w:jc w:val="both"/>
        <w:rPr>
          <w:b/>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пп.14-16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pStyle w:val="8"/>
        <w:spacing w:after="0"/>
        <w:ind w:right="0" w:firstLine="567"/>
        <w:jc w:val="both"/>
        <w:rPr>
          <w:b/>
          <w:bCs/>
          <w:i/>
          <w:iCs/>
          <w:spacing w:val="4"/>
          <w:sz w:val="22"/>
          <w:szCs w:val="22"/>
        </w:rPr>
      </w:pPr>
      <w:r w:rsidRPr="00CD2CF9">
        <w:rPr>
          <w:rStyle w:val="SUBST"/>
          <w:spacing w:val="4"/>
          <w:lang w:eastAsia="en-US"/>
        </w:rPr>
        <w:t>14) Не позднее следующего дня после окончания срока размещения Биржевых</w:t>
      </w:r>
      <w:r w:rsidRPr="00CD2CF9">
        <w:rPr>
          <w:b/>
          <w:bCs/>
          <w:i/>
          <w:iCs/>
          <w:spacing w:val="4"/>
          <w:sz w:val="22"/>
          <w:szCs w:val="22"/>
        </w:rPr>
        <w:t xml:space="preserve"> облигаций, ЗАО «ФБ ММВБ» раскрывает информацию об итогах выпуска Биржевых облигаций и уведомляет об этом федеральный орган исполнительной власти по рынку ценных бумаг в установленном им порядке. Раскрываемая информация и уведомление об итогах выпуска Биржевых облигаций должны содержать даты начала и окончания размещения Биржевых облигаций, фактическую цену (цены) размещения Биржевых облигаций, номинальную стоимость, объем по номинальной стоимости и количество размещенных Биржевых облигаций.</w:t>
      </w:r>
    </w:p>
    <w:p w:rsidR="00511E15" w:rsidRPr="00CD2CF9" w:rsidRDefault="00511E15" w:rsidP="00511E15">
      <w:pPr>
        <w:widowControl w:val="0"/>
        <w:ind w:firstLine="567"/>
        <w:jc w:val="both"/>
        <w:rPr>
          <w:rStyle w:val="SUBST"/>
          <w:spacing w:val="4"/>
        </w:rPr>
      </w:pP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 xml:space="preserve">15) Сообщение о получении Эмитентом от фондовой биржи, осуществившей допуск Биржевых облигаций к торгам, уведомления о принятии решения об исключении акций всех категорий и типов и/или всех облигаций Эмитента из списка ценных бумаг, допущенных к торгам (за исключением случаев делистинга облигаций в связи с истечением срока их обращения или их погашением), и о возникновении у владельцев Биржевых облигаций права требовать досрочного погашения </w:t>
      </w:r>
      <w:r w:rsidRPr="00CD2CF9">
        <w:rPr>
          <w:rStyle w:val="SUBST"/>
          <w:color w:val="000000"/>
          <w:spacing w:val="4"/>
        </w:rPr>
        <w:t xml:space="preserve">Биржевых облигаций </w:t>
      </w:r>
      <w:r w:rsidRPr="00CD2CF9">
        <w:rPr>
          <w:b/>
          <w:bCs/>
          <w:i/>
          <w:iCs/>
          <w:spacing w:val="4"/>
          <w:sz w:val="22"/>
          <w:szCs w:val="22"/>
        </w:rPr>
        <w:t xml:space="preserve">публикуется Эмитентом </w:t>
      </w:r>
      <w:r w:rsidRPr="00CD2CF9">
        <w:rPr>
          <w:rStyle w:val="SUBST"/>
          <w:spacing w:val="4"/>
        </w:rPr>
        <w:t xml:space="preserve">как «Сообщение о сведениях, которые могут оказать существенное влияние на стоимость ценных бумаг </w:t>
      </w:r>
      <w:r w:rsidRPr="00CD2CF9">
        <w:rPr>
          <w:rStyle w:val="SUBST"/>
          <w:spacing w:val="4"/>
        </w:rPr>
        <w:lastRenderedPageBreak/>
        <w:t>акционерного общества»</w:t>
      </w:r>
      <w:r w:rsidRPr="00CD2CF9">
        <w:rPr>
          <w:b/>
          <w:bCs/>
          <w:i/>
          <w:iCs/>
          <w:spacing w:val="4"/>
          <w:sz w:val="22"/>
          <w:szCs w:val="22"/>
        </w:rPr>
        <w:t xml:space="preserve"> в следующие сроки с даты получения Эмитентом от фондовой биржи указанного уведомления:</w:t>
      </w:r>
    </w:p>
    <w:p w:rsidR="00511E15" w:rsidRPr="00CD2CF9" w:rsidRDefault="00511E15" w:rsidP="00511E15">
      <w:pPr>
        <w:numPr>
          <w:ilvl w:val="0"/>
          <w:numId w:val="8"/>
        </w:numPr>
        <w:jc w:val="both"/>
        <w:rPr>
          <w:rStyle w:val="SUBST"/>
          <w:spacing w:val="4"/>
        </w:rPr>
      </w:pPr>
      <w:r w:rsidRPr="00CD2CF9">
        <w:rPr>
          <w:rStyle w:val="SUBST"/>
          <w:spacing w:val="4"/>
        </w:rPr>
        <w:t>в ленте новостей - не позднее 1 (Одного) дня;</w:t>
      </w:r>
    </w:p>
    <w:p w:rsidR="00511E15" w:rsidRPr="00CD2CF9" w:rsidRDefault="00511E15" w:rsidP="00511E15">
      <w:pPr>
        <w:numPr>
          <w:ilvl w:val="0"/>
          <w:numId w:val="8"/>
        </w:numPr>
        <w:jc w:val="both"/>
        <w:rPr>
          <w:rStyle w:val="SUBST"/>
          <w:spacing w:val="4"/>
        </w:rPr>
      </w:pPr>
      <w:r w:rsidRPr="00CD2CF9">
        <w:rPr>
          <w:rStyle w:val="SUBST"/>
          <w:spacing w:val="4"/>
        </w:rPr>
        <w:t>на странице Эмитента в сети Интернет по адресу http:/www.pharmacychain366.ru - не позднее 2 (Двух) дней.</w:t>
      </w:r>
    </w:p>
    <w:p w:rsidR="00511E15" w:rsidRPr="00CD2CF9" w:rsidRDefault="00511E15" w:rsidP="00511E15">
      <w:pPr>
        <w:ind w:firstLine="540"/>
        <w:jc w:val="both"/>
        <w:rPr>
          <w:rStyle w:val="SUBST"/>
          <w:spacing w:val="4"/>
        </w:rPr>
      </w:pPr>
      <w:r w:rsidRPr="00CD2CF9">
        <w:rPr>
          <w:rStyle w:val="SUBST"/>
          <w:spacing w:val="4"/>
        </w:rPr>
        <w:t>Указанное сообщение о досрочном погашении должно содержать условия досрочного погашения (в том числе стоимость досрочного погашения, срок и порядок осуществления досрочного погашения).</w:t>
      </w:r>
    </w:p>
    <w:p w:rsidR="00511E15" w:rsidRPr="00CD2CF9" w:rsidRDefault="00511E15" w:rsidP="00511E15">
      <w:pPr>
        <w:ind w:firstLine="539"/>
        <w:jc w:val="both"/>
        <w:rPr>
          <w:b/>
          <w:bCs/>
          <w:i/>
          <w:iCs/>
          <w:spacing w:val="4"/>
          <w:sz w:val="22"/>
          <w:szCs w:val="22"/>
        </w:rPr>
      </w:pPr>
      <w:r w:rsidRPr="00CD2CF9">
        <w:rPr>
          <w:b/>
          <w:bCs/>
          <w:i/>
          <w:iCs/>
          <w:spacing w:val="4"/>
          <w:sz w:val="22"/>
          <w:szCs w:val="22"/>
        </w:rPr>
        <w:t>Текст сообщения о сведениях, которые могут оказать существенное влияние на стоимость ценных бумаг акционерного общества должен быть доступен на странице в сети Интернет в течение не менее 6 месяцев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511E15" w:rsidRPr="00CD2CF9" w:rsidRDefault="00511E15" w:rsidP="00511E15">
      <w:pPr>
        <w:ind w:firstLine="540"/>
        <w:jc w:val="both"/>
        <w:rPr>
          <w:b/>
          <w:bCs/>
          <w:i/>
          <w:iCs/>
          <w:spacing w:val="4"/>
          <w:sz w:val="22"/>
          <w:szCs w:val="22"/>
        </w:rPr>
      </w:pPr>
      <w:r w:rsidRPr="00CD2CF9">
        <w:rPr>
          <w:b/>
          <w:bCs/>
          <w:i/>
          <w:iCs/>
          <w:spacing w:val="4"/>
          <w:sz w:val="22"/>
          <w:szCs w:val="22"/>
        </w:rPr>
        <w:t>Также Эмитент обязан направить в НДЦ уведомление о том, что фондовая биржа прислала ему уведомление о принятии решения об исключении акций всех категорий и типов и/или всех облигаций Эмитента Биржевых облигаций из списка ценных бумаг, допущенных к торгам (за исключением случаев делистинга облигаций в связи с истечением срока их обращения или их погашением) и о том, что Эмитент принимает Требования о досрочном погашении Биржевых облигаций.</w:t>
      </w:r>
    </w:p>
    <w:p w:rsidR="00511E15" w:rsidRPr="00CD2CF9" w:rsidRDefault="00511E15" w:rsidP="00511E15">
      <w:pPr>
        <w:adjustRightInd w:val="0"/>
        <w:ind w:firstLine="540"/>
        <w:jc w:val="both"/>
        <w:rPr>
          <w:b/>
          <w:bCs/>
          <w:i/>
          <w:iCs/>
          <w:spacing w:val="4"/>
          <w:sz w:val="22"/>
          <w:szCs w:val="22"/>
        </w:rPr>
      </w:pP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16) В случае, если Биржевые облигации будут включены в Котировальный список «В», их владельцы приобретут право предъявить их к досрочному погашению в случае делистинга этих Биржевых облигаций на всех фондовых биржах, включивших эти Биржевые облигации в Котировальные списки.</w:t>
      </w:r>
    </w:p>
    <w:p w:rsidR="00511E15" w:rsidRPr="00CD2CF9" w:rsidRDefault="00511E15" w:rsidP="00511E15">
      <w:pPr>
        <w:adjustRightInd w:val="0"/>
        <w:ind w:firstLine="567"/>
        <w:jc w:val="both"/>
        <w:rPr>
          <w:b/>
          <w:bCs/>
          <w:i/>
          <w:iCs/>
          <w:spacing w:val="4"/>
          <w:sz w:val="22"/>
          <w:szCs w:val="22"/>
        </w:rPr>
      </w:pPr>
      <w:r w:rsidRPr="00CD2CF9">
        <w:rPr>
          <w:b/>
          <w:bCs/>
          <w:i/>
          <w:iCs/>
          <w:spacing w:val="4"/>
          <w:sz w:val="22"/>
          <w:szCs w:val="22"/>
        </w:rPr>
        <w:t xml:space="preserve">Сообщение о получении Эмитентом от фондовой биржи уведомления о принятии решения о делистинге Биржевых облигаций, в случае если Биржевые облигации Эмитента не входят в котировальные списки других фондовых бирж, и о досрочном погашении Биржевых облигаций публикуется Эмитентом </w:t>
      </w:r>
      <w:r w:rsidRPr="00CD2CF9">
        <w:rPr>
          <w:rStyle w:val="SUBST"/>
          <w:spacing w:val="4"/>
        </w:rPr>
        <w:t>как «Сообщение о сведениях, которые могут оказать существенное влияние на стоимость ценных бумаг акционерного общества»</w:t>
      </w:r>
      <w:r w:rsidRPr="00CD2CF9">
        <w:rPr>
          <w:b/>
          <w:bCs/>
          <w:i/>
          <w:iCs/>
          <w:spacing w:val="4"/>
          <w:sz w:val="22"/>
          <w:szCs w:val="22"/>
        </w:rPr>
        <w:t xml:space="preserve"> в следующие сроки с даты получения Эмитентом от фондовой биржи уведомления о принятии решения о делистинге Биржевых облигаций:</w:t>
      </w:r>
    </w:p>
    <w:p w:rsidR="00511E15" w:rsidRPr="00CD2CF9" w:rsidRDefault="00511E15" w:rsidP="00511E15">
      <w:pPr>
        <w:numPr>
          <w:ilvl w:val="0"/>
          <w:numId w:val="8"/>
        </w:numPr>
        <w:jc w:val="both"/>
        <w:rPr>
          <w:rStyle w:val="SUBST"/>
          <w:spacing w:val="4"/>
        </w:rPr>
      </w:pPr>
      <w:r w:rsidRPr="00CD2CF9">
        <w:rPr>
          <w:rStyle w:val="SUBST"/>
          <w:spacing w:val="4"/>
        </w:rPr>
        <w:t>в ленте новостей - не позднее 1 (Одного) дня;</w:t>
      </w:r>
    </w:p>
    <w:p w:rsidR="00511E15" w:rsidRPr="00CD2CF9" w:rsidRDefault="00511E15" w:rsidP="00511E15">
      <w:pPr>
        <w:numPr>
          <w:ilvl w:val="0"/>
          <w:numId w:val="8"/>
        </w:numPr>
        <w:autoSpaceDE/>
        <w:autoSpaceDN/>
        <w:jc w:val="both"/>
        <w:rPr>
          <w:rStyle w:val="SUBST"/>
          <w:spacing w:val="4"/>
        </w:rPr>
      </w:pPr>
      <w:r w:rsidRPr="00CD2CF9">
        <w:rPr>
          <w:rStyle w:val="SUBST"/>
          <w:spacing w:val="4"/>
        </w:rPr>
        <w:t>на странице Эмитента в сети Интернет по адресу http:/www.pharmacychain366.ru - не позднее 2 (Двух) дней.</w:t>
      </w:r>
    </w:p>
    <w:p w:rsidR="00511E15" w:rsidRPr="00CD2CF9" w:rsidRDefault="00511E15" w:rsidP="00511E15">
      <w:pPr>
        <w:adjustRightInd w:val="0"/>
        <w:ind w:firstLine="540"/>
        <w:jc w:val="both"/>
        <w:rPr>
          <w:b/>
          <w:bCs/>
          <w:i/>
          <w:iCs/>
          <w:spacing w:val="4"/>
          <w:sz w:val="22"/>
          <w:szCs w:val="22"/>
        </w:rPr>
      </w:pPr>
      <w:r w:rsidRPr="00CD2CF9">
        <w:rPr>
          <w:b/>
          <w:bCs/>
          <w:i/>
          <w:iCs/>
          <w:spacing w:val="4"/>
          <w:sz w:val="22"/>
          <w:szCs w:val="22"/>
        </w:rPr>
        <w:t>Указанное сообщение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w:t>
      </w:r>
    </w:p>
    <w:p w:rsidR="00511E15" w:rsidRPr="00CD2CF9" w:rsidRDefault="00511E15" w:rsidP="00511E15">
      <w:pPr>
        <w:ind w:firstLine="539"/>
        <w:jc w:val="both"/>
        <w:rPr>
          <w:b/>
          <w:bCs/>
          <w:i/>
          <w:iCs/>
          <w:spacing w:val="4"/>
          <w:sz w:val="22"/>
          <w:szCs w:val="22"/>
        </w:rPr>
      </w:pPr>
      <w:r w:rsidRPr="00CD2CF9">
        <w:rPr>
          <w:b/>
          <w:bCs/>
          <w:i/>
          <w:iCs/>
          <w:spacing w:val="4"/>
          <w:sz w:val="22"/>
          <w:szCs w:val="22"/>
        </w:rPr>
        <w:t>Текст сообщения о сведениях, которые могут оказать существенное влияние на стоимость ценных бумаг акционерного общества должен быть доступен на странице в сети Интернет в течение не менее 6 месяцев с даты истечения срока, установленного Положением о раскрытии информации для его опубликования в сети Интернет, а если он опубликован в сети Интернет после истечения такого срока, - с даты его опубликования в сети Интернет.</w:t>
      </w:r>
    </w:p>
    <w:p w:rsidR="00511E15" w:rsidRPr="00CD2CF9" w:rsidRDefault="00511E15" w:rsidP="00511E15">
      <w:pPr>
        <w:ind w:firstLine="567"/>
        <w:jc w:val="both"/>
        <w:rPr>
          <w:b/>
          <w:spacing w:val="4"/>
          <w:sz w:val="22"/>
          <w:szCs w:val="22"/>
        </w:rPr>
      </w:pPr>
      <w:r w:rsidRPr="00CD2CF9">
        <w:rPr>
          <w:b/>
          <w:bCs/>
          <w:i/>
          <w:iCs/>
          <w:spacing w:val="4"/>
          <w:sz w:val="22"/>
          <w:szCs w:val="22"/>
        </w:rPr>
        <w:t>Также Эмитент обязан направить в НДЦ уведомление о том, что фондовая биржа прислала ему уведомление о принятии решения о делистинге Биржевых облигаций, в случае если Биржевые облигации Эмитента не входят в котировальные списки других фондовых бирж, о том, что Эмитент принимает Требования о досрочном погашении Биржевых облигаций и о дате досрочного погашения Биржевых облигаций.</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пп.14-16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pStyle w:val="8"/>
        <w:spacing w:after="0"/>
        <w:ind w:firstLine="567"/>
        <w:jc w:val="both"/>
        <w:rPr>
          <w:b/>
          <w:bCs/>
          <w:i/>
          <w:iCs/>
          <w:spacing w:val="4"/>
          <w:sz w:val="22"/>
          <w:szCs w:val="22"/>
        </w:rPr>
      </w:pPr>
      <w:r w:rsidRPr="00CD2CF9">
        <w:rPr>
          <w:rStyle w:val="SUBST"/>
          <w:spacing w:val="4"/>
          <w:lang w:eastAsia="en-US"/>
        </w:rPr>
        <w:lastRenderedPageBreak/>
        <w:t>14) Не позднее следующего дня после окончания срока размещения Биржевых</w:t>
      </w:r>
      <w:r w:rsidRPr="00CD2CF9">
        <w:rPr>
          <w:b/>
          <w:bCs/>
          <w:i/>
          <w:iCs/>
          <w:spacing w:val="4"/>
          <w:sz w:val="22"/>
          <w:szCs w:val="22"/>
        </w:rPr>
        <w:t xml:space="preserve"> облигаций, ЗАО «ФБ ММВБ» раскрывает информацию об итогах выпуска Биржевых облигаций и уведомляет об этом </w:t>
      </w:r>
      <w:r w:rsidR="00FF4655">
        <w:rPr>
          <w:b/>
          <w:bCs/>
          <w:i/>
          <w:iCs/>
          <w:spacing w:val="4"/>
          <w:sz w:val="22"/>
          <w:szCs w:val="22"/>
        </w:rPr>
        <w:t>Банк России</w:t>
      </w:r>
      <w:r w:rsidRPr="00CD2CF9">
        <w:rPr>
          <w:b/>
          <w:bCs/>
          <w:i/>
          <w:iCs/>
          <w:spacing w:val="4"/>
          <w:sz w:val="22"/>
          <w:szCs w:val="22"/>
        </w:rPr>
        <w:t xml:space="preserve"> в установленном им порядке.  </w:t>
      </w:r>
    </w:p>
    <w:p w:rsidR="00511E15" w:rsidRPr="00CD2CF9" w:rsidRDefault="00511E15" w:rsidP="00511E15">
      <w:pPr>
        <w:pStyle w:val="8"/>
        <w:spacing w:after="0"/>
        <w:ind w:firstLine="567"/>
        <w:jc w:val="both"/>
        <w:rPr>
          <w:b/>
          <w:bCs/>
          <w:i/>
          <w:iCs/>
          <w:spacing w:val="4"/>
          <w:sz w:val="22"/>
          <w:szCs w:val="22"/>
        </w:rPr>
      </w:pPr>
      <w:r w:rsidRPr="00CD2CF9">
        <w:rPr>
          <w:b/>
          <w:bCs/>
          <w:i/>
          <w:iCs/>
          <w:spacing w:val="4"/>
          <w:sz w:val="22"/>
          <w:szCs w:val="22"/>
        </w:rPr>
        <w:t>Раскрываемая информация и уведомление об итогах выпуска Биржевых облигаций должны содержать:</w:t>
      </w:r>
    </w:p>
    <w:p w:rsidR="00511E15" w:rsidRPr="00CD2CF9" w:rsidRDefault="00511E15" w:rsidP="00511E15">
      <w:pPr>
        <w:pStyle w:val="8"/>
        <w:spacing w:after="0"/>
        <w:ind w:firstLine="567"/>
        <w:jc w:val="both"/>
        <w:rPr>
          <w:b/>
          <w:bCs/>
          <w:i/>
          <w:iCs/>
          <w:spacing w:val="4"/>
          <w:sz w:val="22"/>
          <w:szCs w:val="22"/>
        </w:rPr>
      </w:pPr>
      <w:r w:rsidRPr="00CD2CF9">
        <w:rPr>
          <w:b/>
          <w:bCs/>
          <w:i/>
          <w:iCs/>
          <w:spacing w:val="4"/>
          <w:sz w:val="22"/>
          <w:szCs w:val="22"/>
        </w:rPr>
        <w:t>1) даты начала и окончания размещения Биржевых облигаций;</w:t>
      </w:r>
    </w:p>
    <w:p w:rsidR="00511E15" w:rsidRPr="00CD2CF9" w:rsidRDefault="00511E15" w:rsidP="00511E15">
      <w:pPr>
        <w:pStyle w:val="8"/>
        <w:spacing w:after="0"/>
        <w:ind w:firstLine="567"/>
        <w:jc w:val="both"/>
        <w:rPr>
          <w:b/>
          <w:bCs/>
          <w:i/>
          <w:iCs/>
          <w:spacing w:val="4"/>
          <w:sz w:val="22"/>
          <w:szCs w:val="22"/>
        </w:rPr>
      </w:pPr>
      <w:r w:rsidRPr="00CD2CF9">
        <w:rPr>
          <w:b/>
          <w:bCs/>
          <w:i/>
          <w:iCs/>
          <w:spacing w:val="4"/>
          <w:sz w:val="22"/>
          <w:szCs w:val="22"/>
        </w:rPr>
        <w:t>2) фактическая цена (цены) размещения Биржевых облигаций;</w:t>
      </w:r>
    </w:p>
    <w:p w:rsidR="00511E15" w:rsidRPr="00CD2CF9" w:rsidRDefault="00511E15" w:rsidP="00511E15">
      <w:pPr>
        <w:pStyle w:val="8"/>
        <w:spacing w:after="0"/>
        <w:ind w:firstLine="567"/>
        <w:jc w:val="both"/>
        <w:rPr>
          <w:b/>
          <w:bCs/>
          <w:i/>
          <w:iCs/>
          <w:spacing w:val="4"/>
          <w:sz w:val="22"/>
          <w:szCs w:val="22"/>
        </w:rPr>
      </w:pPr>
      <w:r w:rsidRPr="00CD2CF9">
        <w:rPr>
          <w:b/>
          <w:bCs/>
          <w:i/>
          <w:iCs/>
          <w:spacing w:val="4"/>
          <w:sz w:val="22"/>
          <w:szCs w:val="22"/>
        </w:rPr>
        <w:t>3) количество размещенных Биржевых облигаций;</w:t>
      </w:r>
    </w:p>
    <w:p w:rsidR="00511E15" w:rsidRPr="00CD2CF9" w:rsidRDefault="00511E15" w:rsidP="00511E15">
      <w:pPr>
        <w:pStyle w:val="8"/>
        <w:spacing w:after="0"/>
        <w:ind w:firstLine="567"/>
        <w:jc w:val="both"/>
        <w:rPr>
          <w:b/>
          <w:bCs/>
          <w:i/>
          <w:iCs/>
          <w:spacing w:val="4"/>
          <w:sz w:val="22"/>
          <w:szCs w:val="22"/>
        </w:rPr>
      </w:pPr>
      <w:r w:rsidRPr="00CD2CF9">
        <w:rPr>
          <w:b/>
          <w:bCs/>
          <w:i/>
          <w:iCs/>
          <w:spacing w:val="4"/>
          <w:sz w:val="22"/>
          <w:szCs w:val="22"/>
        </w:rPr>
        <w:t>4) доля размещенных и неразмещенных ценных бумаг выпуска (дополнительного выпуска);</w:t>
      </w:r>
    </w:p>
    <w:p w:rsidR="00511E15" w:rsidRPr="00CD2CF9" w:rsidRDefault="00511E15" w:rsidP="00511E15">
      <w:pPr>
        <w:pStyle w:val="8"/>
        <w:spacing w:after="0"/>
        <w:ind w:firstLine="567"/>
        <w:jc w:val="both"/>
        <w:rPr>
          <w:b/>
          <w:bCs/>
          <w:i/>
          <w:iCs/>
          <w:spacing w:val="4"/>
          <w:sz w:val="22"/>
          <w:szCs w:val="22"/>
        </w:rPr>
      </w:pPr>
      <w:r w:rsidRPr="00CD2CF9">
        <w:rPr>
          <w:b/>
          <w:bCs/>
          <w:i/>
          <w:iCs/>
          <w:spacing w:val="4"/>
          <w:sz w:val="22"/>
          <w:szCs w:val="22"/>
        </w:rPr>
        <w:t xml:space="preserve">5) общая стоимость денежных средств, внесенных в оплату за размещенные Биржевые облигации </w:t>
      </w:r>
    </w:p>
    <w:p w:rsidR="00511E15" w:rsidRPr="00CD2CF9" w:rsidRDefault="00511E15" w:rsidP="00511E15">
      <w:pPr>
        <w:pStyle w:val="8"/>
        <w:spacing w:after="0"/>
        <w:ind w:firstLine="567"/>
        <w:jc w:val="both"/>
        <w:rPr>
          <w:b/>
          <w:bCs/>
          <w:i/>
          <w:iCs/>
          <w:spacing w:val="4"/>
          <w:sz w:val="22"/>
          <w:szCs w:val="22"/>
        </w:rPr>
      </w:pPr>
      <w:r w:rsidRPr="00CD2CF9">
        <w:rPr>
          <w:b/>
          <w:bCs/>
          <w:i/>
          <w:iCs/>
          <w:spacing w:val="4"/>
          <w:sz w:val="22"/>
          <w:szCs w:val="22"/>
        </w:rPr>
        <w:t xml:space="preserve">6) сделки, признаваемые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w:t>
      </w:r>
    </w:p>
    <w:p w:rsidR="00511E15" w:rsidRPr="00CD2CF9" w:rsidRDefault="00511E15" w:rsidP="00CD2CF9">
      <w:pPr>
        <w:pStyle w:val="8"/>
        <w:spacing w:after="0"/>
        <w:ind w:right="0" w:firstLine="567"/>
        <w:jc w:val="both"/>
        <w:rPr>
          <w:rStyle w:val="SUBST"/>
          <w:spacing w:val="4"/>
        </w:rPr>
      </w:pPr>
      <w:r w:rsidRPr="00CD2CF9">
        <w:rPr>
          <w:b/>
          <w:bCs/>
          <w:i/>
          <w:iCs/>
          <w:spacing w:val="4"/>
          <w:sz w:val="22"/>
          <w:szCs w:val="22"/>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511E15" w:rsidRPr="00CD2CF9" w:rsidRDefault="00511E15" w:rsidP="00511E15">
      <w:pPr>
        <w:jc w:val="both"/>
        <w:rPr>
          <w:b/>
          <w:i/>
          <w:color w:val="000000"/>
          <w:spacing w:val="4"/>
          <w:sz w:val="22"/>
          <w:szCs w:val="22"/>
        </w:rPr>
      </w:pPr>
      <w:r w:rsidRPr="00CD2CF9">
        <w:rPr>
          <w:b/>
          <w:bCs/>
          <w:i/>
          <w:iCs/>
          <w:spacing w:val="4"/>
          <w:sz w:val="22"/>
          <w:szCs w:val="22"/>
        </w:rPr>
        <w:t>15)</w:t>
      </w:r>
      <w:r w:rsidRPr="00CD2CF9">
        <w:rPr>
          <w:rStyle w:val="SUBST"/>
          <w:spacing w:val="4"/>
        </w:rPr>
        <w:t xml:space="preserve"> </w:t>
      </w:r>
      <w:r w:rsidRPr="00CD2CF9">
        <w:rPr>
          <w:b/>
          <w:i/>
          <w:color w:val="000000"/>
          <w:spacing w:val="4"/>
          <w:sz w:val="22"/>
          <w:szCs w:val="22"/>
        </w:rPr>
        <w:t>Информация о делистинге Биржевых облигаций на всех биржах, осуществивших их допуск к организованным торгам, и о возникновении у владельцев Биржевых облигаций права требовать досрочного погашения Биржевых облигаций публикуется Эмитентом в форме сообщений о существенных фактах «Сведения об исключении эмиссионных ценных бумаг эмитента из списка ценных бумаг, допущенных к торгам российским организатором торговли на рынке ценных бумаг»,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в которую Эмитент узнал или должен был узнать, в том числе посредством получения Эмитентом от биржи, осуществившей допуск Биржевых облигаций к организованным торгам, уведомления о делистинге Биржевых облигаций, в случае если Биржевые облигации Эмитента не включены в список ценных бумаг, допущенных к организованным торгам, других фондовых бирж:</w:t>
      </w:r>
      <w:r w:rsidRPr="00CD2CF9">
        <w:rPr>
          <w:color w:val="000000"/>
          <w:spacing w:val="4"/>
          <w:sz w:val="22"/>
          <w:szCs w:val="22"/>
        </w:rPr>
        <w:t xml:space="preserve"> </w:t>
      </w:r>
    </w:p>
    <w:p w:rsidR="00511E15" w:rsidRPr="00CD2CF9" w:rsidRDefault="00511E15" w:rsidP="00511E15">
      <w:pPr>
        <w:numPr>
          <w:ilvl w:val="0"/>
          <w:numId w:val="11"/>
        </w:numPr>
        <w:autoSpaceDE/>
        <w:autoSpaceDN/>
        <w:ind w:hanging="128"/>
        <w:jc w:val="both"/>
        <w:rPr>
          <w:b/>
          <w:i/>
          <w:color w:val="000000"/>
          <w:spacing w:val="4"/>
          <w:sz w:val="22"/>
          <w:szCs w:val="22"/>
        </w:rPr>
      </w:pPr>
      <w:r w:rsidRPr="00CD2CF9">
        <w:rPr>
          <w:b/>
          <w:i/>
          <w:color w:val="000000"/>
          <w:spacing w:val="4"/>
          <w:sz w:val="22"/>
          <w:szCs w:val="22"/>
        </w:rPr>
        <w:t>в ленте новостей - не позднее 1 (Одного) дня;</w:t>
      </w:r>
      <w:r w:rsidRPr="00CD2CF9">
        <w:rPr>
          <w:color w:val="000000"/>
          <w:spacing w:val="4"/>
          <w:sz w:val="22"/>
          <w:szCs w:val="22"/>
        </w:rPr>
        <w:t xml:space="preserve"> </w:t>
      </w:r>
    </w:p>
    <w:p w:rsidR="00511E15" w:rsidRPr="00CD2CF9" w:rsidRDefault="00511E15" w:rsidP="00511E15">
      <w:pPr>
        <w:numPr>
          <w:ilvl w:val="0"/>
          <w:numId w:val="11"/>
        </w:numPr>
        <w:autoSpaceDE/>
        <w:autoSpaceDN/>
        <w:ind w:hanging="128"/>
        <w:jc w:val="both"/>
        <w:rPr>
          <w:b/>
          <w:i/>
          <w:color w:val="000000"/>
          <w:spacing w:val="4"/>
          <w:sz w:val="22"/>
          <w:szCs w:val="22"/>
        </w:rPr>
      </w:pPr>
      <w:r w:rsidRPr="00CD2CF9">
        <w:rPr>
          <w:b/>
          <w:i/>
          <w:color w:val="000000"/>
          <w:spacing w:val="4"/>
          <w:sz w:val="22"/>
          <w:szCs w:val="22"/>
        </w:rPr>
        <w:t>на странице Эмитента в сети Интернет - не позднее 2 (Двух) дней.</w:t>
      </w:r>
      <w:r w:rsidRPr="00CD2CF9">
        <w:rPr>
          <w:color w:val="000000"/>
          <w:spacing w:val="4"/>
          <w:sz w:val="22"/>
          <w:szCs w:val="22"/>
        </w:rPr>
        <w:t xml:space="preserve"> </w:t>
      </w:r>
    </w:p>
    <w:p w:rsidR="00511E15" w:rsidRPr="00CD2CF9" w:rsidRDefault="00511E15" w:rsidP="00511E15">
      <w:pPr>
        <w:autoSpaceDE/>
        <w:autoSpaceDN/>
        <w:ind w:left="-14" w:firstLine="558"/>
        <w:jc w:val="both"/>
        <w:rPr>
          <w:b/>
          <w:i/>
          <w:color w:val="000000"/>
          <w:spacing w:val="4"/>
          <w:sz w:val="22"/>
          <w:szCs w:val="22"/>
        </w:rPr>
      </w:pPr>
      <w:r w:rsidRPr="00CD2CF9">
        <w:rPr>
          <w:b/>
          <w:i/>
          <w:color w:val="000000"/>
          <w:spacing w:val="4"/>
          <w:sz w:val="22"/>
          <w:szCs w:val="22"/>
        </w:rPr>
        <w:t>Указанное сообщение должно содержать условия досрочного погашения (в том числе стоимость досрочного погашения).</w:t>
      </w:r>
      <w:r w:rsidRPr="00CD2CF9">
        <w:rPr>
          <w:color w:val="000000"/>
          <w:spacing w:val="4"/>
          <w:sz w:val="22"/>
          <w:szCs w:val="22"/>
        </w:rPr>
        <w:t xml:space="preserve"> </w:t>
      </w:r>
    </w:p>
    <w:p w:rsidR="00511E15" w:rsidRPr="00CD2CF9" w:rsidRDefault="00511E15" w:rsidP="00CD2CF9">
      <w:pPr>
        <w:autoSpaceDE/>
        <w:autoSpaceDN/>
        <w:ind w:left="-14" w:firstLine="558"/>
        <w:jc w:val="both"/>
        <w:rPr>
          <w:b/>
          <w:i/>
          <w:color w:val="000000"/>
          <w:spacing w:val="4"/>
          <w:sz w:val="22"/>
          <w:szCs w:val="22"/>
        </w:rPr>
      </w:pPr>
      <w:r w:rsidRPr="00CD2CF9">
        <w:rPr>
          <w:b/>
          <w:i/>
          <w:color w:val="000000"/>
          <w:spacing w:val="4"/>
          <w:sz w:val="22"/>
          <w:szCs w:val="22"/>
        </w:rPr>
        <w:t xml:space="preserve">Также Эмитент обязан направить в НРД уведомление о том, что биржа, осуществившая допуск Биржевых облигаций к торгам, прислала ему уведомление о делистинге Биржевых облигаций (в случае если Биржевые облигации Эмитента не включены в список ценных бумаг, допущенных к организованным торгам, других бирж), о том, что Эмитент принимает Требования о досрочном погашении Биржевых облигаций, и о дате досрочного погашения Биржевых облигаций.  </w:t>
      </w:r>
    </w:p>
    <w:p w:rsidR="00511E15" w:rsidRPr="00CD2CF9" w:rsidRDefault="00511E15" w:rsidP="00511E15">
      <w:pPr>
        <w:jc w:val="both"/>
        <w:rPr>
          <w:b/>
          <w:bCs/>
          <w:i/>
          <w:iCs/>
          <w:spacing w:val="4"/>
          <w:sz w:val="22"/>
          <w:szCs w:val="22"/>
        </w:rPr>
      </w:pPr>
      <w:r w:rsidRPr="00CD2CF9">
        <w:rPr>
          <w:b/>
          <w:bCs/>
          <w:i/>
          <w:iCs/>
          <w:spacing w:val="4"/>
          <w:sz w:val="22"/>
          <w:szCs w:val="22"/>
        </w:rPr>
        <w:t xml:space="preserve">16) В случае если Биржевые облигации будут включены в Котировальный список «В», их владельцы приобретут право предъявить их к досрочному погашению, в случае если эти Биржевые облигации будут исключены из котировальных списков на всех фондовых биржах, ранее включивших эти Биржевые облигации в котировальные списки  </w:t>
      </w:r>
    </w:p>
    <w:p w:rsidR="00511E15" w:rsidRPr="00CD2CF9" w:rsidRDefault="00511E15" w:rsidP="00511E15">
      <w:pPr>
        <w:jc w:val="both"/>
        <w:rPr>
          <w:b/>
          <w:i/>
          <w:color w:val="000000"/>
          <w:spacing w:val="4"/>
          <w:sz w:val="22"/>
          <w:szCs w:val="22"/>
        </w:rPr>
      </w:pPr>
      <w:r w:rsidRPr="00CD2CF9">
        <w:rPr>
          <w:b/>
          <w:bCs/>
          <w:i/>
          <w:iCs/>
          <w:spacing w:val="4"/>
          <w:sz w:val="22"/>
          <w:szCs w:val="22"/>
        </w:rPr>
        <w:t xml:space="preserve">Сообщение о получении Эмитентом от фондовой биржи уведомления о принятии решения об исключении из котировальных списков Биржевых облигаций, в случае если Биржевые облигации Эмитента не входят в котировальные списки других фондовых бирж, и о возникновении у владельцев Биржевых облигаций права требовать досрочного погашения публикуется Эмитентом в форме сообщения о существенном факте в следующие сроки с даты получения Эмитентом от фондовой биржи уведомления о принятии решения об исключении из котировальных списков Биржевых облигаций: </w:t>
      </w:r>
    </w:p>
    <w:p w:rsidR="00511E15" w:rsidRPr="00CD2CF9" w:rsidRDefault="00511E15" w:rsidP="00511E15">
      <w:pPr>
        <w:autoSpaceDE/>
        <w:autoSpaceDN/>
        <w:ind w:left="568"/>
        <w:jc w:val="both"/>
        <w:rPr>
          <w:b/>
          <w:i/>
          <w:color w:val="000000"/>
          <w:spacing w:val="4"/>
          <w:sz w:val="22"/>
          <w:szCs w:val="22"/>
        </w:rPr>
      </w:pPr>
      <w:r w:rsidRPr="00CD2CF9">
        <w:rPr>
          <w:b/>
          <w:i/>
          <w:color w:val="000000"/>
          <w:spacing w:val="4"/>
          <w:sz w:val="22"/>
          <w:szCs w:val="22"/>
        </w:rPr>
        <w:t>· в Ленте новостей - не позднее 1 (Одного) дня</w:t>
      </w:r>
      <w:r w:rsidRPr="00CD2CF9">
        <w:rPr>
          <w:color w:val="000000"/>
          <w:spacing w:val="4"/>
          <w:sz w:val="22"/>
          <w:szCs w:val="22"/>
        </w:rPr>
        <w:t xml:space="preserve"> </w:t>
      </w:r>
    </w:p>
    <w:p w:rsidR="00511E15" w:rsidRPr="00CD2CF9" w:rsidRDefault="00511E15" w:rsidP="00511E15">
      <w:pPr>
        <w:autoSpaceDE/>
        <w:autoSpaceDN/>
        <w:ind w:left="568"/>
        <w:jc w:val="both"/>
        <w:rPr>
          <w:b/>
          <w:i/>
          <w:color w:val="000000"/>
          <w:spacing w:val="4"/>
          <w:sz w:val="22"/>
          <w:szCs w:val="22"/>
        </w:rPr>
      </w:pPr>
      <w:r w:rsidRPr="00CD2CF9">
        <w:rPr>
          <w:b/>
          <w:i/>
          <w:color w:val="000000"/>
          <w:spacing w:val="4"/>
          <w:sz w:val="22"/>
          <w:szCs w:val="22"/>
        </w:rPr>
        <w:t>·на странице Эмитента в Сети Интернет - не позднее 2 (Двух) дней.</w:t>
      </w:r>
      <w:r w:rsidRPr="00CD2CF9">
        <w:rPr>
          <w:color w:val="000000"/>
          <w:spacing w:val="4"/>
          <w:sz w:val="22"/>
          <w:szCs w:val="22"/>
        </w:rPr>
        <w:t xml:space="preserve"> </w:t>
      </w:r>
    </w:p>
    <w:p w:rsidR="00511E15" w:rsidRPr="00CD2CF9" w:rsidRDefault="00511E15" w:rsidP="00511E15">
      <w:pPr>
        <w:autoSpaceDE/>
        <w:autoSpaceDN/>
        <w:ind w:left="-14" w:firstLine="558"/>
        <w:jc w:val="both"/>
        <w:rPr>
          <w:b/>
          <w:i/>
          <w:color w:val="000000"/>
          <w:spacing w:val="4"/>
          <w:sz w:val="22"/>
          <w:szCs w:val="22"/>
        </w:rPr>
      </w:pPr>
      <w:r w:rsidRPr="00CD2CF9">
        <w:rPr>
          <w:b/>
          <w:i/>
          <w:color w:val="000000"/>
          <w:spacing w:val="4"/>
          <w:sz w:val="22"/>
          <w:szCs w:val="22"/>
        </w:rPr>
        <w:t>Указанное сообщение должно содержать условия досрочного погашения (в том числе стоимость досрочного погашения).</w:t>
      </w:r>
      <w:r w:rsidRPr="00CD2CF9">
        <w:rPr>
          <w:color w:val="000000"/>
          <w:spacing w:val="4"/>
          <w:sz w:val="22"/>
          <w:szCs w:val="22"/>
        </w:rPr>
        <w:t xml:space="preserve"> </w:t>
      </w:r>
    </w:p>
    <w:p w:rsidR="00511E15" w:rsidRPr="00CD2CF9" w:rsidRDefault="00511E15" w:rsidP="00511E15">
      <w:pPr>
        <w:autoSpaceDE/>
        <w:autoSpaceDN/>
        <w:ind w:left="-14" w:firstLine="558"/>
        <w:jc w:val="both"/>
        <w:rPr>
          <w:b/>
          <w:i/>
          <w:color w:val="000000"/>
          <w:spacing w:val="4"/>
          <w:sz w:val="22"/>
          <w:szCs w:val="22"/>
        </w:rPr>
      </w:pPr>
      <w:r w:rsidRPr="00CD2CF9">
        <w:rPr>
          <w:b/>
          <w:i/>
          <w:color w:val="000000"/>
          <w:spacing w:val="4"/>
          <w:sz w:val="22"/>
          <w:szCs w:val="22"/>
        </w:rPr>
        <w:t>При этом публикация на странице в сети Интернет осуществляется после публикации в Ленте новостей.</w:t>
      </w:r>
      <w:r w:rsidRPr="00CD2CF9">
        <w:rPr>
          <w:color w:val="000000"/>
          <w:spacing w:val="4"/>
          <w:sz w:val="22"/>
          <w:szCs w:val="22"/>
        </w:rPr>
        <w:t xml:space="preserve"> </w:t>
      </w:r>
    </w:p>
    <w:p w:rsidR="00511E15" w:rsidRPr="00CD2CF9" w:rsidRDefault="00511E15" w:rsidP="00511E15">
      <w:pPr>
        <w:ind w:firstLine="567"/>
        <w:jc w:val="both"/>
        <w:rPr>
          <w:b/>
          <w:bCs/>
          <w:i/>
          <w:iCs/>
          <w:spacing w:val="4"/>
          <w:sz w:val="22"/>
          <w:szCs w:val="22"/>
        </w:rPr>
      </w:pPr>
      <w:r w:rsidRPr="00CD2CF9">
        <w:rPr>
          <w:b/>
          <w:i/>
          <w:color w:val="000000"/>
          <w:spacing w:val="4"/>
          <w:sz w:val="22"/>
          <w:szCs w:val="22"/>
        </w:rPr>
        <w:t xml:space="preserve">Также Эмитент обязан направить в НРД уведомление о том, что фондовая биржа прислала ему уведомлении о принятии решения об исключении из котировальных списков </w:t>
      </w:r>
      <w:r w:rsidRPr="00CD2CF9">
        <w:rPr>
          <w:b/>
          <w:i/>
          <w:color w:val="000000"/>
          <w:spacing w:val="4"/>
          <w:sz w:val="22"/>
          <w:szCs w:val="22"/>
        </w:rPr>
        <w:lastRenderedPageBreak/>
        <w:t>Биржевых облигаций, в случае если Биржевые облигации Эмитента не входят в котировальные списки других фондовых бирж, о том, что Эмитент принимает Требования о досрочном погашении Биржевых облигаций и о дате досрочного погашения Биржевых облигаций»</w:t>
      </w:r>
      <w:r w:rsidRPr="00CD2CF9">
        <w:rPr>
          <w:b/>
          <w:bCs/>
          <w:i/>
          <w:iCs/>
          <w:spacing w:val="4"/>
          <w:sz w:val="22"/>
          <w:szCs w:val="22"/>
        </w:rPr>
        <w:t>.</w:t>
      </w:r>
    </w:p>
    <w:p w:rsidR="00C25BC3" w:rsidRPr="00CD2CF9" w:rsidRDefault="00C25BC3" w:rsidP="00511E15">
      <w:pPr>
        <w:jc w:val="both"/>
        <w:rPr>
          <w:b/>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последнего абзаца пп.17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i/>
          <w:color w:val="000000"/>
          <w:spacing w:val="4"/>
          <w:sz w:val="22"/>
          <w:szCs w:val="22"/>
        </w:rPr>
      </w:pPr>
      <w:r w:rsidRPr="00CD2CF9">
        <w:rPr>
          <w:b/>
          <w:i/>
          <w:color w:val="000000"/>
          <w:spacing w:val="4"/>
          <w:sz w:val="22"/>
          <w:szCs w:val="22"/>
        </w:rPr>
        <w:t>Эмитент информирует Биржу и НДЦ о принятых решениях не позднее 2 (Второго) рабочего дня после даты принятия соответствующего решения.</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последнего абзаца пп.17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i/>
          <w:color w:val="000000"/>
          <w:spacing w:val="4"/>
          <w:sz w:val="22"/>
          <w:szCs w:val="22"/>
        </w:rPr>
      </w:pPr>
      <w:r w:rsidRPr="00CD2CF9">
        <w:rPr>
          <w:b/>
          <w:i/>
          <w:color w:val="000000"/>
          <w:spacing w:val="4"/>
          <w:sz w:val="22"/>
          <w:szCs w:val="22"/>
        </w:rPr>
        <w:t>Эмитент информирует Биржу и НРД о принятых решениях не позднее 2 (Второго) рабочего дня после даты принятия соответствующего решения.</w:t>
      </w:r>
    </w:p>
    <w:p w:rsidR="00C25BC3" w:rsidRPr="00F34474" w:rsidRDefault="00C25BC3" w:rsidP="00511E15">
      <w:pPr>
        <w:ind w:firstLine="567"/>
        <w:jc w:val="both"/>
        <w:rPr>
          <w:b/>
          <w:i/>
          <w:color w:val="000000"/>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первого абзаца пп.18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39"/>
        <w:jc w:val="both"/>
        <w:rPr>
          <w:b/>
          <w:spacing w:val="4"/>
          <w:sz w:val="22"/>
          <w:szCs w:val="22"/>
        </w:rPr>
      </w:pPr>
      <w:r w:rsidRPr="00CD2CF9">
        <w:rPr>
          <w:b/>
          <w:bCs/>
          <w:i/>
          <w:iCs/>
          <w:spacing w:val="4"/>
          <w:sz w:val="22"/>
          <w:szCs w:val="22"/>
        </w:rPr>
        <w:t xml:space="preserve">18) В случае принятия </w:t>
      </w:r>
      <w:r w:rsidRPr="00CD2CF9">
        <w:rPr>
          <w:b/>
          <w:bCs/>
          <w:i/>
          <w:iCs/>
          <w:color w:val="000000"/>
          <w:spacing w:val="4"/>
          <w:sz w:val="22"/>
          <w:szCs w:val="22"/>
        </w:rPr>
        <w:t xml:space="preserve">Эмитентом решения </w:t>
      </w:r>
      <w:r w:rsidRPr="00CD2CF9">
        <w:rPr>
          <w:b/>
          <w:bCs/>
          <w:i/>
          <w:iCs/>
          <w:spacing w:val="4"/>
          <w:sz w:val="22"/>
          <w:szCs w:val="22"/>
        </w:rPr>
        <w:t>о досрочном погашении Биржевых облигаций в случае, если 100% Биржевых облигаций Эмитента были приобретены Эмитентом в соответствии с п.10 Решения о выпуске ценных бумаг или п.9.1.2. Проспекта ценных бумаг и зачислены на эмиссионный счет депо Эмитента в НДЦ.</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первого абзаца пп.18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 xml:space="preserve">18) В случае принятия </w:t>
      </w:r>
      <w:r w:rsidRPr="00CD2CF9">
        <w:rPr>
          <w:b/>
          <w:bCs/>
          <w:i/>
          <w:iCs/>
          <w:color w:val="000000"/>
          <w:spacing w:val="4"/>
          <w:sz w:val="22"/>
          <w:szCs w:val="22"/>
        </w:rPr>
        <w:t xml:space="preserve">Эмитентом решения </w:t>
      </w:r>
      <w:r w:rsidRPr="00CD2CF9">
        <w:rPr>
          <w:b/>
          <w:bCs/>
          <w:i/>
          <w:iCs/>
          <w:spacing w:val="4"/>
          <w:sz w:val="22"/>
          <w:szCs w:val="22"/>
        </w:rPr>
        <w:t>о досрочном погашении Биржевых облигаций в случае, если 100% Биржевых облигаций Эмитента были приобретены Эмитентом в соответствии с п.10 Решения о выпуске ценных бумаг или п.9.1.2. Проспекта ценных бумаг.</w:t>
      </w:r>
    </w:p>
    <w:p w:rsidR="00C25BC3" w:rsidRPr="00CD2CF9" w:rsidRDefault="00C25BC3" w:rsidP="00511E15">
      <w:pPr>
        <w:ind w:firstLine="567"/>
        <w:jc w:val="both"/>
        <w:rPr>
          <w:b/>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последнего абзаца пп.18 п.11 </w:t>
      </w:r>
      <w:r w:rsidR="00FC3D8D" w:rsidRPr="00CD2CF9">
        <w:rPr>
          <w:b/>
          <w:spacing w:val="4"/>
          <w:sz w:val="22"/>
          <w:szCs w:val="22"/>
        </w:rPr>
        <w:t>оборотной стороны Сертификата</w:t>
      </w:r>
      <w:r w:rsidRPr="00CD2CF9">
        <w:rPr>
          <w:b/>
          <w:spacing w:val="4"/>
          <w:sz w:val="22"/>
          <w:szCs w:val="22"/>
        </w:rPr>
        <w:t>:</w:t>
      </w:r>
    </w:p>
    <w:p w:rsidR="00511E15" w:rsidRDefault="00511E15" w:rsidP="00511E15">
      <w:pPr>
        <w:ind w:firstLine="567"/>
        <w:jc w:val="both"/>
        <w:rPr>
          <w:b/>
          <w:bCs/>
          <w:i/>
          <w:iCs/>
          <w:spacing w:val="4"/>
          <w:sz w:val="22"/>
          <w:szCs w:val="22"/>
        </w:rPr>
      </w:pPr>
      <w:r w:rsidRPr="00CD2CF9">
        <w:rPr>
          <w:b/>
          <w:bCs/>
          <w:i/>
          <w:iCs/>
          <w:spacing w:val="4"/>
          <w:sz w:val="22"/>
          <w:szCs w:val="22"/>
        </w:rPr>
        <w:t>Эмитент информирует Биржу и НДЦ о принятых решениях не позднее 2 (Второго) рабочего дня после даты принятия соответствующего решения.</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последнего абзаца пп.18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Эмитент информирует Биржу и НРД о принятых решениях не позднее 2 (Второго) рабочего дня после даты принятия соответствующего решения.</w:t>
      </w:r>
    </w:p>
    <w:p w:rsidR="00C25BC3" w:rsidRPr="00CD2CF9" w:rsidRDefault="00C25BC3" w:rsidP="00511E15">
      <w:pPr>
        <w:ind w:firstLine="567"/>
        <w:jc w:val="both"/>
        <w:rPr>
          <w:b/>
          <w:bCs/>
          <w:i/>
          <w:iCs/>
          <w:spacing w:val="4"/>
          <w:sz w:val="22"/>
          <w:szCs w:val="22"/>
        </w:rPr>
      </w:pP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изменяемой редакции пятого абзаца пп.28 п.11 </w:t>
      </w:r>
      <w:r w:rsidR="00FC3D8D" w:rsidRPr="00CD2CF9">
        <w:rPr>
          <w:b/>
          <w:spacing w:val="4"/>
          <w:sz w:val="22"/>
          <w:szCs w:val="22"/>
        </w:rPr>
        <w:t>оборотной стороны Сертификата</w:t>
      </w:r>
      <w:r w:rsidRPr="00CD2CF9">
        <w:rPr>
          <w:b/>
          <w:spacing w:val="4"/>
          <w:sz w:val="22"/>
          <w:szCs w:val="22"/>
        </w:rPr>
        <w:t>:</w:t>
      </w:r>
    </w:p>
    <w:p w:rsidR="00511E15" w:rsidRDefault="00511E15" w:rsidP="00511E15">
      <w:pPr>
        <w:ind w:firstLine="567"/>
        <w:jc w:val="both"/>
        <w:rPr>
          <w:b/>
          <w:bCs/>
          <w:i/>
          <w:iCs/>
          <w:spacing w:val="4"/>
          <w:sz w:val="22"/>
          <w:szCs w:val="22"/>
        </w:rPr>
      </w:pPr>
      <w:r w:rsidRPr="00CD2CF9">
        <w:rPr>
          <w:b/>
          <w:bCs/>
          <w:i/>
          <w:iCs/>
          <w:spacing w:val="4"/>
          <w:sz w:val="22"/>
          <w:szCs w:val="22"/>
        </w:rPr>
        <w:t>В случае, если размещение ценных бумаг приостанавливается в связи с принятием уполномоченным органом решения о приостановлении эмиссии ценных бумаг, информация о приостановлении размещения ценных бумаг раскрывается Эмитентом в форме сообщения о существенном факте "Сведения о приостановлении и возобновлении эмиссии ценных бумаг" в порядке и форме, предусмотренных нормативными актами Федерального органа исполнительной власти по рынку ценных бумаг.</w:t>
      </w:r>
    </w:p>
    <w:p w:rsidR="00511E15" w:rsidRPr="00CD2CF9" w:rsidRDefault="00511E15" w:rsidP="00511E15">
      <w:pPr>
        <w:numPr>
          <w:ilvl w:val="1"/>
          <w:numId w:val="13"/>
        </w:numPr>
        <w:ind w:left="709" w:hanging="709"/>
        <w:jc w:val="both"/>
        <w:rPr>
          <w:b/>
          <w:spacing w:val="4"/>
          <w:sz w:val="22"/>
          <w:szCs w:val="22"/>
        </w:rPr>
      </w:pPr>
      <w:r w:rsidRPr="00CD2CF9">
        <w:rPr>
          <w:b/>
          <w:spacing w:val="4"/>
          <w:sz w:val="22"/>
          <w:szCs w:val="22"/>
        </w:rPr>
        <w:t xml:space="preserve">Текст измененной редакции пятого абзаца пп.28 п.11 </w:t>
      </w:r>
      <w:r w:rsidR="00FC3D8D" w:rsidRPr="00CD2CF9">
        <w:rPr>
          <w:b/>
          <w:spacing w:val="4"/>
          <w:sz w:val="22"/>
          <w:szCs w:val="22"/>
        </w:rPr>
        <w:t>оборотной стороны Сертификата</w:t>
      </w:r>
      <w:r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В случае, если размещение ценных бумаг приостанавливается в связи с принятием уполномоченным органом решения о приостановлении эмиссии ценных бумаг, информация о приостановлении размещения ценных бумаг раскрывается Эмитентом в форме сообщения о существенном факте «Сведения о приостановлении и возобновлении эмиссии ценных бумаг» в порядке и форме, предусмотренных нормативными правовыми актами, регулирующими порядок раскрытия информации на рынке ценных бумаг.</w:t>
      </w:r>
    </w:p>
    <w:p w:rsidR="00C25BC3" w:rsidRPr="00CD2CF9" w:rsidRDefault="00C25BC3" w:rsidP="00511E15">
      <w:pPr>
        <w:ind w:firstLine="567"/>
        <w:jc w:val="both"/>
        <w:rPr>
          <w:b/>
          <w:spacing w:val="4"/>
          <w:sz w:val="22"/>
          <w:szCs w:val="22"/>
        </w:rPr>
      </w:pPr>
    </w:p>
    <w:p w:rsidR="00511E15" w:rsidRPr="00CD2CF9" w:rsidRDefault="00A96CAE" w:rsidP="00511E15">
      <w:pPr>
        <w:numPr>
          <w:ilvl w:val="1"/>
          <w:numId w:val="13"/>
        </w:numPr>
        <w:ind w:left="709" w:hanging="709"/>
        <w:jc w:val="both"/>
        <w:rPr>
          <w:b/>
          <w:spacing w:val="4"/>
          <w:sz w:val="22"/>
          <w:szCs w:val="22"/>
        </w:rPr>
      </w:pPr>
      <w:r>
        <w:rPr>
          <w:b/>
          <w:spacing w:val="4"/>
          <w:sz w:val="22"/>
          <w:szCs w:val="22"/>
        </w:rPr>
        <w:t xml:space="preserve">Дополнить </w:t>
      </w:r>
      <w:r w:rsidR="00511E15" w:rsidRPr="00CD2CF9">
        <w:rPr>
          <w:b/>
          <w:spacing w:val="4"/>
          <w:sz w:val="22"/>
          <w:szCs w:val="22"/>
        </w:rPr>
        <w:t xml:space="preserve">п.11 </w:t>
      </w:r>
      <w:r w:rsidR="00FC3D8D" w:rsidRPr="00CD2CF9">
        <w:rPr>
          <w:b/>
          <w:spacing w:val="4"/>
          <w:sz w:val="22"/>
          <w:szCs w:val="22"/>
        </w:rPr>
        <w:t>оборотной стороны Сертификата</w:t>
      </w:r>
      <w:r w:rsidRPr="00A96CAE">
        <w:rPr>
          <w:b/>
          <w:spacing w:val="4"/>
          <w:sz w:val="22"/>
          <w:szCs w:val="22"/>
        </w:rPr>
        <w:t xml:space="preserve"> </w:t>
      </w:r>
      <w:r w:rsidRPr="0014548F">
        <w:rPr>
          <w:b/>
          <w:spacing w:val="4"/>
          <w:sz w:val="22"/>
          <w:szCs w:val="22"/>
        </w:rPr>
        <w:t>пп.30</w:t>
      </w:r>
      <w:r>
        <w:rPr>
          <w:b/>
          <w:spacing w:val="4"/>
          <w:sz w:val="22"/>
          <w:szCs w:val="22"/>
        </w:rPr>
        <w:t xml:space="preserve"> в следующей редакции</w:t>
      </w:r>
      <w:r w:rsidR="00511E15" w:rsidRPr="00CD2CF9">
        <w:rPr>
          <w:b/>
          <w:spacing w:val="4"/>
          <w:sz w:val="22"/>
          <w:szCs w:val="22"/>
        </w:rPr>
        <w:t>:</w:t>
      </w:r>
    </w:p>
    <w:p w:rsidR="00511E15" w:rsidRPr="00CD2CF9" w:rsidRDefault="00511E15" w:rsidP="00511E15">
      <w:pPr>
        <w:ind w:firstLine="567"/>
        <w:jc w:val="both"/>
        <w:rPr>
          <w:b/>
          <w:bCs/>
          <w:i/>
          <w:iCs/>
          <w:spacing w:val="4"/>
          <w:sz w:val="22"/>
          <w:szCs w:val="22"/>
        </w:rPr>
      </w:pPr>
      <w:r w:rsidRPr="00CD2CF9">
        <w:rPr>
          <w:b/>
          <w:bCs/>
          <w:i/>
          <w:iCs/>
          <w:spacing w:val="4"/>
          <w:sz w:val="22"/>
          <w:szCs w:val="22"/>
        </w:rPr>
        <w:t>30) В случае, если размещение ценных бумаг возобновляется в связи с принятием уполномоченным органом решения о возобновлении эмиссии ценных бумаг, информация о возобновлении размещен</w:t>
      </w:r>
      <w:bookmarkStart w:id="14" w:name="_GoBack"/>
      <w:bookmarkEnd w:id="14"/>
      <w:r w:rsidRPr="00CD2CF9">
        <w:rPr>
          <w:b/>
          <w:bCs/>
          <w:i/>
          <w:iCs/>
          <w:spacing w:val="4"/>
          <w:sz w:val="22"/>
          <w:szCs w:val="22"/>
        </w:rPr>
        <w:t xml:space="preserve">ия ценных бумаг раскрывается эмитентом в форме сообщения о существенном факте «сведения о приостановлении и возобновлении эмиссии ценных бумаг» в порядке и форме, предусмотренных нормативными правовыми актами, регулирующими порядок раскрытия информации на рынке ценных бумаг. </w:t>
      </w:r>
    </w:p>
    <w:p w:rsidR="00511E15" w:rsidRPr="00CD2CF9" w:rsidRDefault="00511E15" w:rsidP="00511E15">
      <w:pPr>
        <w:ind w:firstLine="567"/>
        <w:jc w:val="both"/>
        <w:rPr>
          <w:b/>
          <w:bCs/>
          <w:i/>
          <w:iCs/>
          <w:spacing w:val="4"/>
          <w:sz w:val="22"/>
          <w:szCs w:val="22"/>
        </w:rPr>
      </w:pPr>
      <w:r w:rsidRPr="00CD2CF9">
        <w:rPr>
          <w:b/>
          <w:bCs/>
          <w:i/>
          <w:iCs/>
          <w:spacing w:val="4"/>
          <w:sz w:val="22"/>
          <w:szCs w:val="22"/>
        </w:rPr>
        <w:t>Возобновление размещения ценных бумаг до опубликования сообщения о возобновлении размещения ценных бумаг в ленте новостей и на странице в сети Интернет не допускается.</w:t>
      </w:r>
    </w:p>
    <w:p w:rsidR="00511E15" w:rsidRPr="00AD0E66" w:rsidRDefault="00511E15" w:rsidP="00511E15">
      <w:pPr>
        <w:numPr>
          <w:ilvl w:val="1"/>
          <w:numId w:val="13"/>
        </w:numPr>
        <w:ind w:left="709" w:hanging="709"/>
        <w:jc w:val="both"/>
        <w:rPr>
          <w:b/>
          <w:sz w:val="22"/>
          <w:szCs w:val="22"/>
        </w:rPr>
      </w:pPr>
      <w:r w:rsidRPr="00AD0E66">
        <w:rPr>
          <w:b/>
          <w:sz w:val="22"/>
          <w:szCs w:val="22"/>
        </w:rPr>
        <w:t xml:space="preserve">Текст изменяемой редакции пп.31 п.11 </w:t>
      </w:r>
      <w:r w:rsidR="00FC3D8D" w:rsidRPr="00AD0E66">
        <w:rPr>
          <w:b/>
          <w:sz w:val="22"/>
          <w:szCs w:val="22"/>
        </w:rPr>
        <w:t>оборотной стороны Сертификата</w:t>
      </w:r>
      <w:r w:rsidRPr="00AD0E66">
        <w:rPr>
          <w:b/>
          <w:sz w:val="22"/>
          <w:szCs w:val="22"/>
        </w:rPr>
        <w:t>:</w:t>
      </w:r>
    </w:p>
    <w:p w:rsidR="00511E15" w:rsidRPr="00CD2CF9" w:rsidRDefault="00511E15" w:rsidP="00511E15">
      <w:pPr>
        <w:ind w:firstLine="540"/>
        <w:jc w:val="both"/>
        <w:rPr>
          <w:b/>
          <w:bCs/>
          <w:i/>
          <w:iCs/>
          <w:sz w:val="22"/>
          <w:szCs w:val="22"/>
        </w:rPr>
      </w:pPr>
      <w:r w:rsidRPr="00AD0E66">
        <w:rPr>
          <w:b/>
          <w:bCs/>
          <w:i/>
          <w:iCs/>
          <w:sz w:val="22"/>
          <w:szCs w:val="22"/>
        </w:rPr>
        <w:t xml:space="preserve">31) В случае внесения изменений в Решение о выпуске Биржевых облигаций и (или) в Проспект Биржевых облигаций до начала их размещения Эмитент обязан раскрыть информацию об этом в </w:t>
      </w:r>
      <w:r w:rsidRPr="00AD0E66">
        <w:rPr>
          <w:b/>
          <w:bCs/>
          <w:i/>
          <w:iCs/>
          <w:sz w:val="22"/>
          <w:szCs w:val="22"/>
        </w:rPr>
        <w:lastRenderedPageBreak/>
        <w:t>порядке и сроки, в которые раскрывается информация о допуске Биржевых облигаций к торгам в процессе размещения на фондовой бирже.</w:t>
      </w:r>
    </w:p>
    <w:p w:rsidR="00C25BC3" w:rsidRPr="00AD0E66" w:rsidRDefault="00C25BC3" w:rsidP="00511E15">
      <w:pPr>
        <w:ind w:firstLine="540"/>
        <w:jc w:val="both"/>
        <w:rPr>
          <w:b/>
          <w:bCs/>
          <w:i/>
          <w:iCs/>
          <w:sz w:val="22"/>
          <w:szCs w:val="22"/>
        </w:rPr>
      </w:pPr>
    </w:p>
    <w:p w:rsidR="00511E15" w:rsidRPr="007C40B6" w:rsidRDefault="00511E15" w:rsidP="00511E15">
      <w:pPr>
        <w:numPr>
          <w:ilvl w:val="1"/>
          <w:numId w:val="13"/>
        </w:numPr>
        <w:ind w:left="709" w:hanging="709"/>
        <w:jc w:val="both"/>
        <w:rPr>
          <w:b/>
          <w:sz w:val="22"/>
          <w:szCs w:val="22"/>
        </w:rPr>
      </w:pPr>
      <w:r w:rsidRPr="007C40B6">
        <w:rPr>
          <w:b/>
          <w:sz w:val="22"/>
          <w:szCs w:val="22"/>
        </w:rPr>
        <w:t xml:space="preserve">Текст измененной редакции пп.31 п.11 </w:t>
      </w:r>
      <w:r w:rsidR="00FC3D8D" w:rsidRPr="007C40B6">
        <w:rPr>
          <w:b/>
          <w:sz w:val="22"/>
          <w:szCs w:val="22"/>
        </w:rPr>
        <w:t>оборотной стороны Сертификата</w:t>
      </w:r>
      <w:r w:rsidRPr="007C40B6">
        <w:rPr>
          <w:b/>
          <w:sz w:val="22"/>
          <w:szCs w:val="22"/>
        </w:rPr>
        <w:t>:</w:t>
      </w:r>
    </w:p>
    <w:p w:rsidR="00511E15" w:rsidRPr="007C40B6" w:rsidRDefault="00511E15" w:rsidP="00511E15">
      <w:pPr>
        <w:ind w:firstLine="540"/>
        <w:jc w:val="both"/>
        <w:rPr>
          <w:b/>
          <w:bCs/>
          <w:i/>
          <w:iCs/>
          <w:sz w:val="22"/>
          <w:szCs w:val="22"/>
        </w:rPr>
      </w:pPr>
      <w:r w:rsidRPr="007C40B6">
        <w:rPr>
          <w:b/>
          <w:bCs/>
          <w:i/>
          <w:iCs/>
          <w:sz w:val="22"/>
          <w:szCs w:val="22"/>
        </w:rPr>
        <w:t>31) В случае внесения изменений в Решение о выпуске Биржевых облигаций и (или) в Проспект Биржевых облигаций Эмитент обязан раскрыть информацию об этом в порядке и сроки, которые установлены правилами биржи.</w:t>
      </w:r>
    </w:p>
    <w:p w:rsidR="00511E15" w:rsidRPr="007C40B6" w:rsidRDefault="00511E15" w:rsidP="00511E15">
      <w:pPr>
        <w:ind w:firstLine="540"/>
        <w:jc w:val="both"/>
        <w:rPr>
          <w:b/>
          <w:bCs/>
          <w:i/>
          <w:iCs/>
          <w:sz w:val="22"/>
          <w:szCs w:val="22"/>
        </w:rPr>
      </w:pPr>
      <w:r w:rsidRPr="007C40B6">
        <w:rPr>
          <w:b/>
          <w:bCs/>
          <w:i/>
          <w:iCs/>
          <w:sz w:val="22"/>
          <w:szCs w:val="22"/>
        </w:rPr>
        <w:t>В случае внесения изменений в Решение о выпуске Биржевых облигаций и (или) в Проспект Биржевых облигаций до начала их размещения Эмитент обязан раскрыть информацию об этом в следующие сроки с даты опубликования Биржей через представительство в сети Интернет информации о принятом решении, в  отношении внесения таких изменений в Решение о выпуске Биржевых облигаций и (или) в Проспект Биржевых облигаций или даты получения Эмитентом письменного уведомления Биржи о принятом решении, в отношении внесения таких изменений в Решение о выпуске Биржевых облигаций и (или) в Проспект Биржевых облигаций посредством почтовой, факсимильной, электронной связи, вручения под роспись в зависимости от того, какая из указанных дат наступит раньше:</w:t>
      </w:r>
    </w:p>
    <w:p w:rsidR="00511E15" w:rsidRPr="007C40B6" w:rsidRDefault="00511E15" w:rsidP="00511E15">
      <w:pPr>
        <w:ind w:firstLine="540"/>
        <w:jc w:val="both"/>
        <w:rPr>
          <w:b/>
          <w:bCs/>
          <w:i/>
          <w:iCs/>
          <w:sz w:val="22"/>
          <w:szCs w:val="22"/>
        </w:rPr>
      </w:pPr>
      <w:r w:rsidRPr="007C40B6">
        <w:rPr>
          <w:b/>
          <w:bCs/>
          <w:i/>
          <w:iCs/>
          <w:sz w:val="22"/>
          <w:szCs w:val="22"/>
        </w:rPr>
        <w:t>-</w:t>
      </w:r>
      <w:r w:rsidRPr="007C40B6">
        <w:rPr>
          <w:b/>
          <w:bCs/>
          <w:i/>
          <w:iCs/>
          <w:sz w:val="22"/>
          <w:szCs w:val="22"/>
        </w:rPr>
        <w:tab/>
        <w:t>в Ленте новостей - не позднее 1 (Одного) дня;</w:t>
      </w:r>
    </w:p>
    <w:p w:rsidR="00511E15" w:rsidRPr="007C40B6" w:rsidRDefault="00511E15" w:rsidP="00511E15">
      <w:pPr>
        <w:ind w:firstLine="540"/>
        <w:jc w:val="both"/>
        <w:rPr>
          <w:b/>
          <w:bCs/>
          <w:i/>
          <w:iCs/>
          <w:sz w:val="22"/>
          <w:szCs w:val="22"/>
        </w:rPr>
      </w:pPr>
      <w:r w:rsidRPr="007C40B6">
        <w:rPr>
          <w:b/>
          <w:bCs/>
          <w:i/>
          <w:iCs/>
          <w:sz w:val="22"/>
          <w:szCs w:val="22"/>
        </w:rPr>
        <w:t>-</w:t>
      </w:r>
      <w:r w:rsidRPr="007C40B6">
        <w:rPr>
          <w:b/>
          <w:bCs/>
          <w:i/>
          <w:iCs/>
          <w:sz w:val="22"/>
          <w:szCs w:val="22"/>
        </w:rPr>
        <w:tab/>
        <w:t xml:space="preserve">на странице Эмитента в сети Интернет - не позднее 2 (Двух) дней </w:t>
      </w:r>
    </w:p>
    <w:p w:rsidR="00511E15" w:rsidRPr="007C40B6" w:rsidRDefault="00511E15" w:rsidP="00511E15">
      <w:pPr>
        <w:ind w:firstLine="567"/>
        <w:jc w:val="both"/>
        <w:rPr>
          <w:b/>
          <w:bCs/>
          <w:i/>
          <w:iCs/>
          <w:sz w:val="22"/>
          <w:szCs w:val="22"/>
        </w:rPr>
      </w:pPr>
      <w:r w:rsidRPr="007C40B6">
        <w:rPr>
          <w:b/>
          <w:bCs/>
          <w:i/>
          <w:iCs/>
          <w:sz w:val="22"/>
          <w:szCs w:val="22"/>
        </w:rPr>
        <w:t xml:space="preserve">При этом Эмитент и ЗАО «ФБ ММВБ» обязаны обеспечить доступ к информации, содержащейся в изменениях в Решение о выпуске Биржевых облигаций и (или) в Проспект Биржевых облигаций, любым заинтересованным в этом лицам независимо от целей получения этой информации не позднее даты начала размещения Биржевых </w:t>
      </w:r>
      <w:r w:rsidRPr="007C40B6">
        <w:rPr>
          <w:b/>
          <w:bCs/>
          <w:i/>
          <w:iCs/>
        </w:rPr>
        <w:t>облигаций</w:t>
      </w:r>
      <w:r w:rsidRPr="007C40B6">
        <w:rPr>
          <w:b/>
          <w:bCs/>
          <w:i/>
          <w:iCs/>
          <w:sz w:val="22"/>
          <w:szCs w:val="22"/>
        </w:rPr>
        <w:t>.</w:t>
      </w:r>
    </w:p>
    <w:p w:rsidR="00511E15" w:rsidRPr="007C40B6" w:rsidRDefault="00511E15" w:rsidP="00511E15">
      <w:pPr>
        <w:jc w:val="both"/>
        <w:rPr>
          <w:b/>
          <w:sz w:val="22"/>
          <w:szCs w:val="22"/>
        </w:rPr>
      </w:pPr>
    </w:p>
    <w:p w:rsidR="00511E15" w:rsidRPr="007C40B6" w:rsidRDefault="00511E15" w:rsidP="00511E15">
      <w:pPr>
        <w:numPr>
          <w:ilvl w:val="0"/>
          <w:numId w:val="13"/>
        </w:numPr>
        <w:ind w:left="0" w:firstLine="0"/>
        <w:jc w:val="both"/>
        <w:rPr>
          <w:b/>
          <w:sz w:val="22"/>
          <w:szCs w:val="22"/>
        </w:rPr>
      </w:pPr>
      <w:r w:rsidRPr="007C40B6">
        <w:rPr>
          <w:b/>
          <w:sz w:val="22"/>
          <w:szCs w:val="22"/>
        </w:rPr>
        <w:t xml:space="preserve">Изменения в тексте п.13 </w:t>
      </w:r>
      <w:r w:rsidR="00FC3D8D" w:rsidRPr="007C40B6">
        <w:rPr>
          <w:b/>
          <w:sz w:val="22"/>
          <w:szCs w:val="22"/>
        </w:rPr>
        <w:t>оборотной стороны Сертификата</w:t>
      </w:r>
      <w:r w:rsidRPr="007C40B6">
        <w:rPr>
          <w:b/>
          <w:sz w:val="22"/>
          <w:szCs w:val="22"/>
        </w:rPr>
        <w:t>:</w:t>
      </w:r>
    </w:p>
    <w:p w:rsidR="00511E15" w:rsidRPr="007C40B6" w:rsidRDefault="00511E15" w:rsidP="00511E15">
      <w:pPr>
        <w:numPr>
          <w:ilvl w:val="1"/>
          <w:numId w:val="13"/>
        </w:numPr>
        <w:ind w:left="709" w:hanging="709"/>
        <w:jc w:val="both"/>
        <w:rPr>
          <w:b/>
          <w:sz w:val="22"/>
          <w:szCs w:val="22"/>
        </w:rPr>
      </w:pPr>
      <w:r w:rsidRPr="007C40B6">
        <w:rPr>
          <w:b/>
          <w:sz w:val="22"/>
          <w:szCs w:val="22"/>
        </w:rPr>
        <w:t>Текст изменяемой редакции п.</w:t>
      </w:r>
      <w:r w:rsidR="00D00A23" w:rsidRPr="007C40B6">
        <w:rPr>
          <w:b/>
          <w:sz w:val="22"/>
          <w:szCs w:val="22"/>
        </w:rPr>
        <w:t>1</w:t>
      </w:r>
      <w:r w:rsidRPr="007C40B6">
        <w:rPr>
          <w:b/>
          <w:sz w:val="22"/>
          <w:szCs w:val="22"/>
        </w:rPr>
        <w:t xml:space="preserve">3 </w:t>
      </w:r>
      <w:r w:rsidR="00FC3D8D" w:rsidRPr="007C40B6">
        <w:rPr>
          <w:b/>
          <w:sz w:val="22"/>
          <w:szCs w:val="22"/>
        </w:rPr>
        <w:t>оборотной стороны Сертификата</w:t>
      </w:r>
      <w:r w:rsidRPr="007C40B6">
        <w:rPr>
          <w:b/>
          <w:sz w:val="22"/>
          <w:szCs w:val="22"/>
        </w:rPr>
        <w:t>:</w:t>
      </w:r>
    </w:p>
    <w:p w:rsidR="00511E15" w:rsidRPr="007C40B6" w:rsidRDefault="00511E15" w:rsidP="00511E15">
      <w:pPr>
        <w:adjustRightInd w:val="0"/>
        <w:ind w:firstLine="540"/>
        <w:jc w:val="both"/>
        <w:rPr>
          <w:sz w:val="22"/>
          <w:szCs w:val="22"/>
        </w:rPr>
      </w:pPr>
      <w:r w:rsidRPr="007C40B6">
        <w:rPr>
          <w:sz w:val="22"/>
          <w:szCs w:val="22"/>
        </w:rPr>
        <w:t>13.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511E15" w:rsidRPr="00CD2CF9" w:rsidRDefault="00511E15" w:rsidP="00511E15">
      <w:pPr>
        <w:jc w:val="both"/>
        <w:rPr>
          <w:b/>
          <w:bCs/>
          <w:i/>
          <w:iCs/>
          <w:sz w:val="22"/>
          <w:szCs w:val="22"/>
          <w:lang w:eastAsia="en-US"/>
        </w:rPr>
      </w:pPr>
      <w:r w:rsidRPr="007C40B6">
        <w:rPr>
          <w:b/>
          <w:bCs/>
          <w:i/>
          <w:iCs/>
          <w:sz w:val="22"/>
          <w:szCs w:val="22"/>
          <w:lang w:eastAsia="en-US"/>
        </w:rPr>
        <w:t>Эмитент обязуется обеспечить права владельцев облигаций при соблюдении ими установленного законодательством Российской Федерации порядка осуществления этих прав.</w:t>
      </w:r>
    </w:p>
    <w:p w:rsidR="00511E15" w:rsidRPr="007C40B6" w:rsidRDefault="00511E15" w:rsidP="00511E15">
      <w:pPr>
        <w:numPr>
          <w:ilvl w:val="1"/>
          <w:numId w:val="13"/>
        </w:numPr>
        <w:ind w:left="709" w:hanging="709"/>
        <w:jc w:val="both"/>
        <w:rPr>
          <w:b/>
          <w:sz w:val="22"/>
          <w:szCs w:val="22"/>
        </w:rPr>
      </w:pPr>
      <w:r w:rsidRPr="007C40B6">
        <w:rPr>
          <w:b/>
          <w:sz w:val="22"/>
          <w:szCs w:val="22"/>
        </w:rPr>
        <w:t>Текст измененной редакции п.</w:t>
      </w:r>
      <w:r w:rsidR="00D00A23" w:rsidRPr="007C40B6">
        <w:rPr>
          <w:b/>
          <w:sz w:val="22"/>
          <w:szCs w:val="22"/>
        </w:rPr>
        <w:t>13</w:t>
      </w:r>
      <w:r w:rsidRPr="007C40B6">
        <w:rPr>
          <w:b/>
          <w:sz w:val="22"/>
          <w:szCs w:val="22"/>
        </w:rPr>
        <w:t xml:space="preserve"> </w:t>
      </w:r>
      <w:r w:rsidR="00D00A23" w:rsidRPr="007C40B6">
        <w:rPr>
          <w:b/>
          <w:sz w:val="22"/>
          <w:szCs w:val="22"/>
        </w:rPr>
        <w:t>оборотной стороны Сертификата</w:t>
      </w:r>
      <w:r w:rsidRPr="007C40B6">
        <w:rPr>
          <w:b/>
          <w:sz w:val="22"/>
          <w:szCs w:val="22"/>
        </w:rPr>
        <w:t>:</w:t>
      </w:r>
    </w:p>
    <w:p w:rsidR="00511E15" w:rsidRPr="007C40B6" w:rsidRDefault="00511E15" w:rsidP="00511E15">
      <w:pPr>
        <w:adjustRightInd w:val="0"/>
        <w:ind w:firstLine="540"/>
        <w:jc w:val="both"/>
        <w:rPr>
          <w:sz w:val="22"/>
          <w:szCs w:val="22"/>
        </w:rPr>
      </w:pPr>
      <w:r w:rsidRPr="007C40B6">
        <w:rPr>
          <w:sz w:val="22"/>
          <w:szCs w:val="22"/>
        </w:rPr>
        <w:t>13.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511E15" w:rsidRPr="007C40B6" w:rsidRDefault="00511E15" w:rsidP="00511E15">
      <w:pPr>
        <w:pStyle w:val="3"/>
        <w:ind w:left="0" w:firstLine="567"/>
        <w:jc w:val="both"/>
        <w:rPr>
          <w:b/>
          <w:bCs/>
          <w:i/>
          <w:iCs/>
          <w:sz w:val="22"/>
          <w:szCs w:val="22"/>
          <w:lang w:eastAsia="en-US"/>
        </w:rPr>
      </w:pPr>
      <w:r w:rsidRPr="007C40B6">
        <w:rPr>
          <w:b/>
          <w:bCs/>
          <w:i/>
          <w:iCs/>
          <w:sz w:val="22"/>
          <w:szCs w:val="22"/>
          <w:lang w:eastAsia="en-US"/>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C25BC3" w:rsidRPr="007C40B6" w:rsidRDefault="00C25BC3" w:rsidP="00511E15">
      <w:pPr>
        <w:jc w:val="both"/>
        <w:rPr>
          <w:b/>
          <w:sz w:val="22"/>
          <w:szCs w:val="22"/>
        </w:rPr>
      </w:pPr>
    </w:p>
    <w:p w:rsidR="00511E15" w:rsidRPr="007C40B6" w:rsidRDefault="00511E15" w:rsidP="00511E15">
      <w:pPr>
        <w:numPr>
          <w:ilvl w:val="0"/>
          <w:numId w:val="13"/>
        </w:numPr>
        <w:ind w:left="0" w:firstLine="0"/>
        <w:jc w:val="both"/>
        <w:rPr>
          <w:b/>
          <w:sz w:val="22"/>
          <w:szCs w:val="22"/>
        </w:rPr>
      </w:pPr>
      <w:r w:rsidRPr="007C40B6">
        <w:rPr>
          <w:b/>
          <w:sz w:val="22"/>
          <w:szCs w:val="22"/>
        </w:rPr>
        <w:t xml:space="preserve">Изменения в тексте пп.1 п.15 </w:t>
      </w:r>
      <w:r w:rsidR="00D00A23" w:rsidRPr="007C40B6">
        <w:rPr>
          <w:b/>
          <w:sz w:val="22"/>
          <w:szCs w:val="22"/>
        </w:rPr>
        <w:t>оборотной стороны Сертификата</w:t>
      </w:r>
      <w:r w:rsidRPr="007C40B6">
        <w:rPr>
          <w:b/>
          <w:sz w:val="22"/>
          <w:szCs w:val="22"/>
        </w:rPr>
        <w:t>:</w:t>
      </w:r>
    </w:p>
    <w:p w:rsidR="00511E15" w:rsidRPr="007C40B6" w:rsidRDefault="00511E15" w:rsidP="00511E15">
      <w:pPr>
        <w:numPr>
          <w:ilvl w:val="1"/>
          <w:numId w:val="13"/>
        </w:numPr>
        <w:ind w:left="709" w:hanging="709"/>
        <w:jc w:val="both"/>
        <w:rPr>
          <w:b/>
          <w:sz w:val="22"/>
          <w:szCs w:val="22"/>
        </w:rPr>
      </w:pPr>
      <w:r w:rsidRPr="007C40B6">
        <w:rPr>
          <w:b/>
          <w:sz w:val="22"/>
          <w:szCs w:val="22"/>
        </w:rPr>
        <w:t xml:space="preserve">Текст изменяемой редакции пп.1 п.15 </w:t>
      </w:r>
      <w:r w:rsidR="00D00A23" w:rsidRPr="007C40B6">
        <w:rPr>
          <w:b/>
          <w:sz w:val="22"/>
          <w:szCs w:val="22"/>
        </w:rPr>
        <w:t>оборотной стороны Сертификата</w:t>
      </w:r>
      <w:r w:rsidRPr="007C40B6">
        <w:rPr>
          <w:b/>
          <w:sz w:val="22"/>
          <w:szCs w:val="22"/>
        </w:rPr>
        <w:t>:</w:t>
      </w:r>
    </w:p>
    <w:p w:rsidR="00511E15" w:rsidRPr="007C40B6" w:rsidRDefault="00511E15" w:rsidP="00511E15">
      <w:pPr>
        <w:adjustRightInd w:val="0"/>
        <w:ind w:firstLine="539"/>
        <w:jc w:val="both"/>
        <w:rPr>
          <w:b/>
          <w:bCs/>
          <w:i/>
          <w:iCs/>
          <w:sz w:val="22"/>
          <w:szCs w:val="22"/>
        </w:rPr>
      </w:pPr>
      <w:r w:rsidRPr="007C40B6">
        <w:rPr>
          <w:b/>
          <w:bCs/>
          <w:i/>
          <w:iCs/>
          <w:sz w:val="22"/>
          <w:szCs w:val="22"/>
        </w:rPr>
        <w:t>1. Размещение и обращение Биржевых облигаций может осуществляться только на торгах фондовой биржи.</w:t>
      </w:r>
    </w:p>
    <w:p w:rsidR="00511E15" w:rsidRPr="007C40B6" w:rsidRDefault="00511E15" w:rsidP="00511E15">
      <w:pPr>
        <w:adjustRightInd w:val="0"/>
        <w:ind w:firstLine="539"/>
        <w:jc w:val="both"/>
        <w:rPr>
          <w:b/>
          <w:bCs/>
          <w:i/>
          <w:iCs/>
          <w:sz w:val="22"/>
          <w:szCs w:val="22"/>
        </w:rPr>
      </w:pPr>
      <w:r w:rsidRPr="007C40B6">
        <w:rPr>
          <w:b/>
          <w:bCs/>
          <w:i/>
          <w:iCs/>
          <w:sz w:val="22"/>
          <w:szCs w:val="22"/>
        </w:rPr>
        <w:t>Обращение биржевых облигаций до их полной оплаты и завершения размещения запрещается.</w:t>
      </w:r>
    </w:p>
    <w:p w:rsidR="00511E15" w:rsidRPr="007C40B6" w:rsidRDefault="00511E15" w:rsidP="00511E15">
      <w:pPr>
        <w:pStyle w:val="3"/>
        <w:spacing w:after="0"/>
        <w:ind w:left="0" w:firstLine="539"/>
        <w:jc w:val="both"/>
        <w:rPr>
          <w:b/>
          <w:bCs/>
          <w:i/>
          <w:iCs/>
          <w:sz w:val="22"/>
          <w:szCs w:val="22"/>
          <w:lang w:eastAsia="en-US"/>
        </w:rPr>
      </w:pPr>
      <w:r w:rsidRPr="007C40B6">
        <w:rPr>
          <w:b/>
          <w:bCs/>
          <w:i/>
          <w:iCs/>
          <w:sz w:val="22"/>
          <w:szCs w:val="22"/>
          <w:lang w:eastAsia="en-U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511E15" w:rsidRPr="00CD2CF9" w:rsidRDefault="00511E15" w:rsidP="00511E15">
      <w:pPr>
        <w:pStyle w:val="3"/>
        <w:spacing w:after="0"/>
        <w:ind w:left="0" w:firstLine="539"/>
        <w:jc w:val="both"/>
        <w:rPr>
          <w:b/>
          <w:bCs/>
          <w:i/>
          <w:iCs/>
          <w:sz w:val="22"/>
          <w:szCs w:val="22"/>
        </w:rPr>
      </w:pPr>
      <w:r w:rsidRPr="007C40B6">
        <w:rPr>
          <w:b/>
          <w:bCs/>
          <w:i/>
          <w:iCs/>
          <w:sz w:val="22"/>
          <w:szCs w:val="22"/>
        </w:rPr>
        <w:t>На биржевом рынке Биржевые облигации обращаются с изъятиями, установленными организаторами торговли на рынке ценных бумаг.</w:t>
      </w:r>
    </w:p>
    <w:p w:rsidR="00511E15" w:rsidRPr="007C40B6" w:rsidRDefault="00511E15" w:rsidP="00511E15">
      <w:pPr>
        <w:numPr>
          <w:ilvl w:val="1"/>
          <w:numId w:val="13"/>
        </w:numPr>
        <w:ind w:left="709" w:hanging="709"/>
        <w:jc w:val="both"/>
        <w:rPr>
          <w:b/>
          <w:sz w:val="22"/>
          <w:szCs w:val="22"/>
        </w:rPr>
      </w:pPr>
      <w:r w:rsidRPr="007C40B6">
        <w:rPr>
          <w:b/>
          <w:sz w:val="22"/>
          <w:szCs w:val="22"/>
        </w:rPr>
        <w:t xml:space="preserve">Текст измененной редакции пп.1 п.15 </w:t>
      </w:r>
      <w:r w:rsidR="00D00A23" w:rsidRPr="007C40B6">
        <w:rPr>
          <w:b/>
          <w:sz w:val="22"/>
          <w:szCs w:val="22"/>
        </w:rPr>
        <w:t>оборотной стороны Сертификата</w:t>
      </w:r>
      <w:r w:rsidRPr="007C40B6">
        <w:rPr>
          <w:b/>
          <w:sz w:val="22"/>
          <w:szCs w:val="22"/>
        </w:rPr>
        <w:t>:</w:t>
      </w:r>
    </w:p>
    <w:p w:rsidR="00511E15" w:rsidRPr="007C40B6" w:rsidRDefault="00511E15" w:rsidP="00511E15">
      <w:pPr>
        <w:ind w:firstLine="510"/>
        <w:jc w:val="both"/>
        <w:rPr>
          <w:b/>
          <w:i/>
          <w:color w:val="000000"/>
          <w:sz w:val="22"/>
          <w:szCs w:val="22"/>
        </w:rPr>
      </w:pPr>
      <w:r w:rsidRPr="007C40B6">
        <w:rPr>
          <w:b/>
          <w:i/>
          <w:color w:val="000000"/>
          <w:sz w:val="22"/>
          <w:szCs w:val="22"/>
        </w:rPr>
        <w:t xml:space="preserve">1. Совершение сделок, влекущих за собой переход прав собственности на Биржевые облигации (обращение Биржевых облигаций), допускается после присвоения их выпуску (дополнительному выпуску) идентификационного номера. </w:t>
      </w:r>
    </w:p>
    <w:p w:rsidR="00511E15" w:rsidRPr="007C40B6" w:rsidRDefault="00511E15" w:rsidP="00511E15">
      <w:pPr>
        <w:autoSpaceDE/>
        <w:autoSpaceDN/>
        <w:ind w:left="-14" w:firstLine="510"/>
        <w:jc w:val="both"/>
        <w:rPr>
          <w:b/>
          <w:i/>
          <w:color w:val="000000"/>
          <w:sz w:val="22"/>
          <w:szCs w:val="22"/>
        </w:rPr>
      </w:pPr>
      <w:r w:rsidRPr="007C40B6">
        <w:rPr>
          <w:b/>
          <w:i/>
          <w:color w:val="000000"/>
          <w:sz w:val="22"/>
          <w:szCs w:val="22"/>
        </w:rPr>
        <w:t xml:space="preserve">Переход прав собственности на Биржевые облигации запрещается до их полной оплаты. Публичное обращение Биржевых облигаций, в том числе их предложение неограниченному кругу лиц (включая использование рекламы), допускается при одновременном соблюдении следующих условий: </w:t>
      </w:r>
    </w:p>
    <w:p w:rsidR="00511E15" w:rsidRPr="007C40B6" w:rsidRDefault="00CD2226" w:rsidP="00CD2226">
      <w:pPr>
        <w:autoSpaceDE/>
        <w:autoSpaceDN/>
        <w:ind w:left="510"/>
        <w:jc w:val="both"/>
        <w:rPr>
          <w:b/>
          <w:i/>
          <w:color w:val="000000"/>
          <w:sz w:val="22"/>
          <w:szCs w:val="22"/>
        </w:rPr>
      </w:pPr>
      <w:r w:rsidRPr="007C40B6">
        <w:rPr>
          <w:b/>
          <w:i/>
          <w:color w:val="000000"/>
          <w:sz w:val="22"/>
          <w:szCs w:val="22"/>
        </w:rPr>
        <w:t xml:space="preserve">1) </w:t>
      </w:r>
      <w:r w:rsidR="00511E15" w:rsidRPr="007C40B6">
        <w:rPr>
          <w:b/>
          <w:i/>
          <w:color w:val="000000"/>
          <w:sz w:val="22"/>
          <w:szCs w:val="22"/>
        </w:rPr>
        <w:t xml:space="preserve">допуск Биржевых облигаций к организованным торгам с представлением бирже проспекта указанных ценных бумаг или допуск Биржевых облигаций к организованным торгам без их включения в котировальные списки; </w:t>
      </w:r>
    </w:p>
    <w:p w:rsidR="00511E15" w:rsidRPr="007C40B6" w:rsidRDefault="00CD2226" w:rsidP="00CD2226">
      <w:pPr>
        <w:autoSpaceDE/>
        <w:autoSpaceDN/>
        <w:ind w:left="510"/>
        <w:jc w:val="both"/>
        <w:rPr>
          <w:b/>
          <w:i/>
          <w:color w:val="000000"/>
          <w:sz w:val="22"/>
          <w:szCs w:val="22"/>
        </w:rPr>
      </w:pPr>
      <w:r w:rsidRPr="007C40B6">
        <w:rPr>
          <w:b/>
          <w:i/>
          <w:color w:val="000000"/>
          <w:sz w:val="22"/>
          <w:szCs w:val="22"/>
        </w:rPr>
        <w:t xml:space="preserve">2) </w:t>
      </w:r>
      <w:r w:rsidR="00511E15" w:rsidRPr="007C40B6">
        <w:rPr>
          <w:b/>
          <w:i/>
          <w:color w:val="000000"/>
          <w:sz w:val="22"/>
          <w:szCs w:val="22"/>
        </w:rPr>
        <w:t xml:space="preserve">раскрытие Эмитентом информации в соответствии с требованиями организатора торговли. </w:t>
      </w:r>
    </w:p>
    <w:p w:rsidR="006C2276" w:rsidRPr="007C40B6" w:rsidRDefault="00511E15" w:rsidP="0065099E">
      <w:pPr>
        <w:pStyle w:val="3"/>
        <w:spacing w:after="0"/>
        <w:ind w:firstLine="539"/>
        <w:jc w:val="both"/>
        <w:rPr>
          <w:b/>
          <w:sz w:val="22"/>
          <w:szCs w:val="22"/>
        </w:rPr>
      </w:pPr>
      <w:r w:rsidRPr="007C40B6">
        <w:rPr>
          <w:b/>
          <w:i/>
          <w:color w:val="000000"/>
          <w:sz w:val="22"/>
          <w:szCs w:val="22"/>
        </w:rPr>
        <w:t>Нерезиденты могут приобретать Биржевые облигации в соответствии с действующим законодательством Российской Федерации</w:t>
      </w:r>
      <w:r w:rsidRPr="007C40B6">
        <w:rPr>
          <w:b/>
          <w:bCs/>
          <w:i/>
          <w:iCs/>
          <w:sz w:val="22"/>
          <w:szCs w:val="22"/>
        </w:rPr>
        <w:t>.</w:t>
      </w:r>
    </w:p>
    <w:sectPr w:rsidR="006C2276" w:rsidRPr="007C40B6" w:rsidSect="0003431B">
      <w:headerReference w:type="default" r:id="rId10"/>
      <w:footerReference w:type="even" r:id="rId11"/>
      <w:footerReference w:type="default" r:id="rId12"/>
      <w:pgSz w:w="11906" w:h="16838"/>
      <w:pgMar w:top="851" w:right="851" w:bottom="567" w:left="1134" w:header="397"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1F" w:rsidRDefault="002B031F">
      <w:r>
        <w:separator/>
      </w:r>
    </w:p>
  </w:endnote>
  <w:endnote w:type="continuationSeparator" w:id="0">
    <w:p w:rsidR="002B031F" w:rsidRDefault="002B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3" w:rsidRDefault="00C25BC3" w:rsidP="0003431B">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25BC3" w:rsidRDefault="00C25BC3" w:rsidP="009024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3" w:rsidRDefault="00C25BC3" w:rsidP="0003431B">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A46C6">
      <w:rPr>
        <w:rStyle w:val="aa"/>
        <w:noProof/>
      </w:rPr>
      <w:t>125</w:t>
    </w:r>
    <w:r>
      <w:rPr>
        <w:rStyle w:val="aa"/>
      </w:rPr>
      <w:fldChar w:fldCharType="end"/>
    </w:r>
  </w:p>
  <w:p w:rsidR="00C25BC3" w:rsidRDefault="00C25BC3" w:rsidP="009024D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1F" w:rsidRDefault="002B031F">
      <w:r>
        <w:separator/>
      </w:r>
    </w:p>
  </w:footnote>
  <w:footnote w:type="continuationSeparator" w:id="0">
    <w:p w:rsidR="002B031F" w:rsidRDefault="002B031F">
      <w:r>
        <w:continuationSeparator/>
      </w:r>
    </w:p>
  </w:footnote>
  <w:footnote w:id="1">
    <w:p w:rsidR="00C25BC3" w:rsidRPr="000B7DA1" w:rsidRDefault="00C25BC3" w:rsidP="00AB7043">
      <w:pPr>
        <w:adjustRightInd w:val="0"/>
        <w:ind w:firstLine="540"/>
        <w:jc w:val="both"/>
        <w:rPr>
          <w:i/>
          <w:iCs/>
          <w:sz w:val="16"/>
          <w:szCs w:val="16"/>
        </w:rPr>
      </w:pPr>
      <w:r>
        <w:rPr>
          <w:rStyle w:val="a9"/>
        </w:rPr>
        <w:footnoteRef/>
      </w:r>
      <w:r w:rsidRPr="000B7DA1">
        <w:t xml:space="preserve"> </w:t>
      </w:r>
      <w:r w:rsidRPr="00FE0604">
        <w:rPr>
          <w:b/>
          <w:bCs/>
          <w:i/>
          <w:iCs/>
          <w:sz w:val="18"/>
          <w:szCs w:val="18"/>
          <w:u w:val="single"/>
        </w:rPr>
        <w:t>Примечание</w:t>
      </w:r>
      <w:r>
        <w:rPr>
          <w:b/>
          <w:bCs/>
          <w:i/>
          <w:iCs/>
          <w:sz w:val="18"/>
          <w:szCs w:val="18"/>
          <w:u w:val="single"/>
        </w:rPr>
        <w:t>:</w:t>
      </w:r>
      <w:r>
        <w:t xml:space="preserve"> </w:t>
      </w:r>
      <w:r w:rsidRPr="000B7DA1">
        <w:rPr>
          <w:i/>
          <w:iCs/>
          <w:sz w:val="16"/>
          <w:szCs w:val="16"/>
        </w:rPr>
        <w:t>Статьей 312 Налогового кодекса РФ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РФ составной частью правовой системы РФ.</w:t>
      </w:r>
    </w:p>
    <w:p w:rsidR="00C25BC3" w:rsidRPr="000B7DA1" w:rsidRDefault="00C25BC3" w:rsidP="00AB7043">
      <w:pPr>
        <w:adjustRightInd w:val="0"/>
        <w:ind w:firstLine="540"/>
        <w:jc w:val="both"/>
        <w:rPr>
          <w:i/>
          <w:iCs/>
          <w:sz w:val="16"/>
          <w:szCs w:val="16"/>
        </w:rPr>
      </w:pPr>
      <w:r w:rsidRPr="000B7DA1">
        <w:rPr>
          <w:i/>
          <w:iCs/>
          <w:sz w:val="16"/>
          <w:szCs w:val="16"/>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C25BC3" w:rsidRPr="000B7DA1" w:rsidRDefault="00C25BC3" w:rsidP="00AB7043">
      <w:pPr>
        <w:adjustRightInd w:val="0"/>
        <w:ind w:firstLine="540"/>
        <w:jc w:val="both"/>
        <w:rPr>
          <w:i/>
          <w:iCs/>
          <w:sz w:val="16"/>
          <w:szCs w:val="16"/>
        </w:rPr>
      </w:pPr>
      <w:r w:rsidRPr="000B7DA1">
        <w:rPr>
          <w:i/>
          <w:iCs/>
          <w:sz w:val="16"/>
          <w:szCs w:val="16"/>
        </w:rPr>
        <w:t>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апостиля компетентным органом государства, в котором этот документ был совершен.</w:t>
      </w:r>
    </w:p>
    <w:p w:rsidR="00C25BC3" w:rsidRPr="000B7DA1" w:rsidRDefault="00C25BC3" w:rsidP="00AB7043">
      <w:pPr>
        <w:adjustRightInd w:val="0"/>
        <w:ind w:firstLine="540"/>
        <w:jc w:val="both"/>
        <w:rPr>
          <w:i/>
          <w:iCs/>
          <w:sz w:val="16"/>
          <w:szCs w:val="16"/>
        </w:rPr>
      </w:pPr>
      <w:r w:rsidRPr="000B7DA1">
        <w:rPr>
          <w:i/>
          <w:iCs/>
          <w:sz w:val="16"/>
          <w:szCs w:val="16"/>
        </w:rPr>
        <w:t>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апостиль.</w:t>
      </w:r>
    </w:p>
    <w:p w:rsidR="00C25BC3" w:rsidRDefault="00C25BC3" w:rsidP="00AB7043">
      <w:pPr>
        <w:pStyle w:val="a7"/>
      </w:pPr>
      <w:r>
        <w:rPr>
          <w:i/>
          <w:iCs/>
          <w:sz w:val="16"/>
          <w:szCs w:val="16"/>
        </w:rPr>
        <w:t>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апостиль.</w:t>
      </w:r>
    </w:p>
  </w:footnote>
  <w:footnote w:id="2">
    <w:p w:rsidR="00C25BC3" w:rsidRPr="000B7DA1" w:rsidRDefault="00C25BC3" w:rsidP="00DD0580">
      <w:pPr>
        <w:adjustRightInd w:val="0"/>
        <w:ind w:firstLine="540"/>
        <w:jc w:val="both"/>
        <w:rPr>
          <w:i/>
          <w:iCs/>
          <w:sz w:val="16"/>
          <w:szCs w:val="16"/>
        </w:rPr>
      </w:pPr>
      <w:r>
        <w:rPr>
          <w:rStyle w:val="a9"/>
        </w:rPr>
        <w:footnoteRef/>
      </w:r>
      <w:r w:rsidRPr="000B7DA1">
        <w:t xml:space="preserve"> </w:t>
      </w:r>
      <w:r w:rsidRPr="00FE0604">
        <w:rPr>
          <w:b/>
          <w:bCs/>
          <w:i/>
          <w:iCs/>
          <w:sz w:val="18"/>
          <w:szCs w:val="18"/>
          <w:u w:val="single"/>
        </w:rPr>
        <w:t>Примечание</w:t>
      </w:r>
      <w:r>
        <w:rPr>
          <w:b/>
          <w:bCs/>
          <w:i/>
          <w:iCs/>
          <w:sz w:val="18"/>
          <w:szCs w:val="18"/>
          <w:u w:val="single"/>
        </w:rPr>
        <w:t>:</w:t>
      </w:r>
      <w:r>
        <w:t xml:space="preserve"> </w:t>
      </w:r>
      <w:r w:rsidRPr="000B7DA1">
        <w:rPr>
          <w:i/>
          <w:iCs/>
          <w:sz w:val="16"/>
          <w:szCs w:val="16"/>
        </w:rPr>
        <w:t>Статьей 312 Налогового кодекса РФ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РФ составной частью правовой системы РФ.</w:t>
      </w:r>
    </w:p>
    <w:p w:rsidR="00C25BC3" w:rsidRPr="000B7DA1" w:rsidRDefault="00C25BC3" w:rsidP="00DD0580">
      <w:pPr>
        <w:adjustRightInd w:val="0"/>
        <w:ind w:firstLine="540"/>
        <w:jc w:val="both"/>
        <w:rPr>
          <w:i/>
          <w:iCs/>
          <w:sz w:val="16"/>
          <w:szCs w:val="16"/>
        </w:rPr>
      </w:pPr>
      <w:r w:rsidRPr="000B7DA1">
        <w:rPr>
          <w:i/>
          <w:iCs/>
          <w:sz w:val="16"/>
          <w:szCs w:val="16"/>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C25BC3" w:rsidRPr="000B7DA1" w:rsidRDefault="00C25BC3" w:rsidP="00DD0580">
      <w:pPr>
        <w:adjustRightInd w:val="0"/>
        <w:ind w:firstLine="540"/>
        <w:jc w:val="both"/>
        <w:rPr>
          <w:i/>
          <w:iCs/>
          <w:sz w:val="16"/>
          <w:szCs w:val="16"/>
        </w:rPr>
      </w:pPr>
      <w:r w:rsidRPr="000B7DA1">
        <w:rPr>
          <w:i/>
          <w:iCs/>
          <w:sz w:val="16"/>
          <w:szCs w:val="16"/>
        </w:rPr>
        <w:t>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апостиля компетентным органом государства, в котором этот документ был совершен.</w:t>
      </w:r>
    </w:p>
    <w:p w:rsidR="00C25BC3" w:rsidRPr="000B7DA1" w:rsidRDefault="00C25BC3" w:rsidP="00DD0580">
      <w:pPr>
        <w:adjustRightInd w:val="0"/>
        <w:ind w:firstLine="540"/>
        <w:jc w:val="both"/>
        <w:rPr>
          <w:i/>
          <w:iCs/>
          <w:sz w:val="16"/>
          <w:szCs w:val="16"/>
        </w:rPr>
      </w:pPr>
      <w:r w:rsidRPr="000B7DA1">
        <w:rPr>
          <w:i/>
          <w:iCs/>
          <w:sz w:val="16"/>
          <w:szCs w:val="16"/>
        </w:rPr>
        <w:t>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апостиль.</w:t>
      </w:r>
    </w:p>
    <w:p w:rsidR="00C25BC3" w:rsidRDefault="00C25BC3" w:rsidP="00DD0580">
      <w:pPr>
        <w:pStyle w:val="a7"/>
      </w:pPr>
      <w:r>
        <w:rPr>
          <w:i/>
          <w:iCs/>
          <w:sz w:val="16"/>
          <w:szCs w:val="16"/>
        </w:rPr>
        <w:t>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апостиль.</w:t>
      </w:r>
    </w:p>
  </w:footnote>
  <w:footnote w:id="3">
    <w:p w:rsidR="00C25BC3" w:rsidRPr="000B7DA1" w:rsidRDefault="00C25BC3" w:rsidP="00511E15">
      <w:pPr>
        <w:adjustRightInd w:val="0"/>
        <w:ind w:firstLine="540"/>
        <w:jc w:val="both"/>
        <w:rPr>
          <w:i/>
          <w:iCs/>
          <w:sz w:val="16"/>
          <w:szCs w:val="16"/>
        </w:rPr>
      </w:pPr>
      <w:r>
        <w:rPr>
          <w:rStyle w:val="a9"/>
        </w:rPr>
        <w:footnoteRef/>
      </w:r>
      <w:r w:rsidRPr="000B7DA1">
        <w:t xml:space="preserve"> </w:t>
      </w:r>
      <w:r w:rsidRPr="00FE0604">
        <w:rPr>
          <w:b/>
          <w:bCs/>
          <w:i/>
          <w:iCs/>
          <w:sz w:val="18"/>
          <w:szCs w:val="18"/>
          <w:u w:val="single"/>
        </w:rPr>
        <w:t>Примечание</w:t>
      </w:r>
      <w:r>
        <w:rPr>
          <w:b/>
          <w:bCs/>
          <w:i/>
          <w:iCs/>
          <w:sz w:val="18"/>
          <w:szCs w:val="18"/>
          <w:u w:val="single"/>
        </w:rPr>
        <w:t>:</w:t>
      </w:r>
      <w:r>
        <w:t xml:space="preserve"> </w:t>
      </w:r>
      <w:r w:rsidRPr="000B7DA1">
        <w:rPr>
          <w:i/>
          <w:iCs/>
          <w:sz w:val="16"/>
          <w:szCs w:val="16"/>
        </w:rPr>
        <w:t>Статьей 312 Налогового кодекса РФ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РФ составной частью правовой системы РФ.</w:t>
      </w:r>
    </w:p>
    <w:p w:rsidR="00C25BC3" w:rsidRPr="000B7DA1" w:rsidRDefault="00C25BC3" w:rsidP="00511E15">
      <w:pPr>
        <w:adjustRightInd w:val="0"/>
        <w:ind w:firstLine="540"/>
        <w:jc w:val="both"/>
        <w:rPr>
          <w:i/>
          <w:iCs/>
          <w:sz w:val="16"/>
          <w:szCs w:val="16"/>
        </w:rPr>
      </w:pPr>
      <w:r w:rsidRPr="000B7DA1">
        <w:rPr>
          <w:i/>
          <w:iCs/>
          <w:sz w:val="16"/>
          <w:szCs w:val="16"/>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C25BC3" w:rsidRPr="000B7DA1" w:rsidRDefault="00C25BC3" w:rsidP="00511E15">
      <w:pPr>
        <w:adjustRightInd w:val="0"/>
        <w:ind w:firstLine="540"/>
        <w:jc w:val="both"/>
        <w:rPr>
          <w:i/>
          <w:iCs/>
          <w:sz w:val="16"/>
          <w:szCs w:val="16"/>
        </w:rPr>
      </w:pPr>
      <w:r w:rsidRPr="000B7DA1">
        <w:rPr>
          <w:i/>
          <w:iCs/>
          <w:sz w:val="16"/>
          <w:szCs w:val="16"/>
        </w:rPr>
        <w:t>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апостиля компетентным органом государства, в котором этот документ был совершен.</w:t>
      </w:r>
    </w:p>
    <w:p w:rsidR="00C25BC3" w:rsidRPr="000B7DA1" w:rsidRDefault="00C25BC3" w:rsidP="00511E15">
      <w:pPr>
        <w:adjustRightInd w:val="0"/>
        <w:ind w:firstLine="540"/>
        <w:jc w:val="both"/>
        <w:rPr>
          <w:i/>
          <w:iCs/>
          <w:sz w:val="16"/>
          <w:szCs w:val="16"/>
        </w:rPr>
      </w:pPr>
      <w:r w:rsidRPr="000B7DA1">
        <w:rPr>
          <w:i/>
          <w:iCs/>
          <w:sz w:val="16"/>
          <w:szCs w:val="16"/>
        </w:rPr>
        <w:t>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апостиль.</w:t>
      </w:r>
    </w:p>
    <w:p w:rsidR="00C25BC3" w:rsidRDefault="00C25BC3" w:rsidP="00511E15">
      <w:pPr>
        <w:pStyle w:val="a7"/>
      </w:pPr>
      <w:r>
        <w:rPr>
          <w:i/>
          <w:iCs/>
          <w:sz w:val="16"/>
          <w:szCs w:val="16"/>
        </w:rPr>
        <w:t>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апостиль.</w:t>
      </w:r>
    </w:p>
  </w:footnote>
  <w:footnote w:id="4">
    <w:p w:rsidR="00C25BC3" w:rsidRPr="000B7DA1" w:rsidRDefault="00C25BC3" w:rsidP="00511E15">
      <w:pPr>
        <w:adjustRightInd w:val="0"/>
        <w:ind w:firstLine="540"/>
        <w:jc w:val="both"/>
        <w:rPr>
          <w:i/>
          <w:iCs/>
          <w:sz w:val="16"/>
          <w:szCs w:val="16"/>
        </w:rPr>
      </w:pPr>
      <w:r>
        <w:rPr>
          <w:rStyle w:val="a9"/>
        </w:rPr>
        <w:footnoteRef/>
      </w:r>
      <w:r w:rsidRPr="000B7DA1">
        <w:t xml:space="preserve"> </w:t>
      </w:r>
      <w:r w:rsidRPr="00FE0604">
        <w:rPr>
          <w:b/>
          <w:bCs/>
          <w:i/>
          <w:iCs/>
          <w:sz w:val="18"/>
          <w:szCs w:val="18"/>
          <w:u w:val="single"/>
        </w:rPr>
        <w:t>Примечание</w:t>
      </w:r>
      <w:r>
        <w:rPr>
          <w:b/>
          <w:bCs/>
          <w:i/>
          <w:iCs/>
          <w:sz w:val="18"/>
          <w:szCs w:val="18"/>
          <w:u w:val="single"/>
        </w:rPr>
        <w:t>:</w:t>
      </w:r>
      <w:r>
        <w:t xml:space="preserve"> </w:t>
      </w:r>
      <w:r w:rsidRPr="000B7DA1">
        <w:rPr>
          <w:i/>
          <w:iCs/>
          <w:sz w:val="16"/>
          <w:szCs w:val="16"/>
        </w:rPr>
        <w:t>Статьей 312 Налогового кодекса РФ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РФ составной частью правовой системы РФ.</w:t>
      </w:r>
    </w:p>
    <w:p w:rsidR="00C25BC3" w:rsidRPr="000B7DA1" w:rsidRDefault="00C25BC3" w:rsidP="00511E15">
      <w:pPr>
        <w:adjustRightInd w:val="0"/>
        <w:ind w:firstLine="540"/>
        <w:jc w:val="both"/>
        <w:rPr>
          <w:i/>
          <w:iCs/>
          <w:sz w:val="16"/>
          <w:szCs w:val="16"/>
        </w:rPr>
      </w:pPr>
      <w:r w:rsidRPr="000B7DA1">
        <w:rPr>
          <w:i/>
          <w:iCs/>
          <w:sz w:val="16"/>
          <w:szCs w:val="16"/>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C25BC3" w:rsidRPr="000B7DA1" w:rsidRDefault="00C25BC3" w:rsidP="00511E15">
      <w:pPr>
        <w:adjustRightInd w:val="0"/>
        <w:ind w:firstLine="540"/>
        <w:jc w:val="both"/>
        <w:rPr>
          <w:i/>
          <w:iCs/>
          <w:sz w:val="16"/>
          <w:szCs w:val="16"/>
        </w:rPr>
      </w:pPr>
      <w:r w:rsidRPr="000B7DA1">
        <w:rPr>
          <w:i/>
          <w:iCs/>
          <w:sz w:val="16"/>
          <w:szCs w:val="16"/>
        </w:rPr>
        <w:t>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апостиля компетентным органом государства, в котором этот документ был совершен.</w:t>
      </w:r>
    </w:p>
    <w:p w:rsidR="00C25BC3" w:rsidRPr="000B7DA1" w:rsidRDefault="00C25BC3" w:rsidP="00511E15">
      <w:pPr>
        <w:adjustRightInd w:val="0"/>
        <w:ind w:firstLine="540"/>
        <w:jc w:val="both"/>
        <w:rPr>
          <w:i/>
          <w:iCs/>
          <w:sz w:val="16"/>
          <w:szCs w:val="16"/>
        </w:rPr>
      </w:pPr>
      <w:r w:rsidRPr="000B7DA1">
        <w:rPr>
          <w:i/>
          <w:iCs/>
          <w:sz w:val="16"/>
          <w:szCs w:val="16"/>
        </w:rPr>
        <w:t>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апостиль.</w:t>
      </w:r>
    </w:p>
    <w:p w:rsidR="00C25BC3" w:rsidRDefault="00C25BC3" w:rsidP="00511E15">
      <w:pPr>
        <w:pStyle w:val="a7"/>
      </w:pPr>
      <w:r>
        <w:rPr>
          <w:i/>
          <w:iCs/>
          <w:sz w:val="16"/>
          <w:szCs w:val="16"/>
        </w:rPr>
        <w:t>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апостиль.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3" w:rsidRDefault="00C25BC3">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56F6"/>
    <w:multiLevelType w:val="multilevel"/>
    <w:tmpl w:val="253E13E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930"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0CB7F61"/>
    <w:multiLevelType w:val="hybridMultilevel"/>
    <w:tmpl w:val="A3CAFA22"/>
    <w:lvl w:ilvl="0" w:tplc="FCA86AD4">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CD4434"/>
    <w:multiLevelType w:val="hybridMultilevel"/>
    <w:tmpl w:val="93D84BEE"/>
    <w:lvl w:ilvl="0" w:tplc="51C8D6D8">
      <w:start w:val="1"/>
      <w:numFmt w:val="bullet"/>
      <w:lvlText w:val="-"/>
      <w:lvlJc w:val="left"/>
      <w:pPr>
        <w:ind w:left="696"/>
      </w:pPr>
      <w:rPr>
        <w:rFonts w:ascii="Times New Roman" w:eastAsia="Times New Roman" w:hAnsi="Times New Roman"/>
        <w:b/>
        <w:i/>
        <w:strike w:val="0"/>
        <w:dstrike w:val="0"/>
        <w:color w:val="000000"/>
        <w:sz w:val="22"/>
        <w:u w:val="none" w:color="000000"/>
        <w:vertAlign w:val="baseline"/>
      </w:rPr>
    </w:lvl>
    <w:lvl w:ilvl="1" w:tplc="CC38F3B6">
      <w:start w:val="1"/>
      <w:numFmt w:val="bullet"/>
      <w:lvlText w:val="o"/>
      <w:lvlJc w:val="left"/>
      <w:pPr>
        <w:ind w:left="1648"/>
      </w:pPr>
      <w:rPr>
        <w:rFonts w:ascii="Times New Roman" w:eastAsia="Times New Roman" w:hAnsi="Times New Roman"/>
        <w:b/>
        <w:i/>
        <w:strike w:val="0"/>
        <w:dstrike w:val="0"/>
        <w:color w:val="000000"/>
        <w:sz w:val="22"/>
        <w:u w:val="none" w:color="000000"/>
        <w:vertAlign w:val="baseline"/>
      </w:rPr>
    </w:lvl>
    <w:lvl w:ilvl="2" w:tplc="3732FBDE">
      <w:start w:val="1"/>
      <w:numFmt w:val="bullet"/>
      <w:lvlText w:val="▪"/>
      <w:lvlJc w:val="left"/>
      <w:pPr>
        <w:ind w:left="2368"/>
      </w:pPr>
      <w:rPr>
        <w:rFonts w:ascii="Times New Roman" w:eastAsia="Times New Roman" w:hAnsi="Times New Roman"/>
        <w:b/>
        <w:i/>
        <w:strike w:val="0"/>
        <w:dstrike w:val="0"/>
        <w:color w:val="000000"/>
        <w:sz w:val="22"/>
        <w:u w:val="none" w:color="000000"/>
        <w:vertAlign w:val="baseline"/>
      </w:rPr>
    </w:lvl>
    <w:lvl w:ilvl="3" w:tplc="12664C40">
      <w:start w:val="1"/>
      <w:numFmt w:val="bullet"/>
      <w:lvlText w:val="•"/>
      <w:lvlJc w:val="left"/>
      <w:pPr>
        <w:ind w:left="3088"/>
      </w:pPr>
      <w:rPr>
        <w:rFonts w:ascii="Times New Roman" w:eastAsia="Times New Roman" w:hAnsi="Times New Roman"/>
        <w:b/>
        <w:i/>
        <w:strike w:val="0"/>
        <w:dstrike w:val="0"/>
        <w:color w:val="000000"/>
        <w:sz w:val="22"/>
        <w:u w:val="none" w:color="000000"/>
        <w:vertAlign w:val="baseline"/>
      </w:rPr>
    </w:lvl>
    <w:lvl w:ilvl="4" w:tplc="B7BC509A">
      <w:start w:val="1"/>
      <w:numFmt w:val="bullet"/>
      <w:lvlText w:val="o"/>
      <w:lvlJc w:val="left"/>
      <w:pPr>
        <w:ind w:left="3808"/>
      </w:pPr>
      <w:rPr>
        <w:rFonts w:ascii="Times New Roman" w:eastAsia="Times New Roman" w:hAnsi="Times New Roman"/>
        <w:b/>
        <w:i/>
        <w:strike w:val="0"/>
        <w:dstrike w:val="0"/>
        <w:color w:val="000000"/>
        <w:sz w:val="22"/>
        <w:u w:val="none" w:color="000000"/>
        <w:vertAlign w:val="baseline"/>
      </w:rPr>
    </w:lvl>
    <w:lvl w:ilvl="5" w:tplc="B8CE4952">
      <w:start w:val="1"/>
      <w:numFmt w:val="bullet"/>
      <w:lvlText w:val="▪"/>
      <w:lvlJc w:val="left"/>
      <w:pPr>
        <w:ind w:left="4528"/>
      </w:pPr>
      <w:rPr>
        <w:rFonts w:ascii="Times New Roman" w:eastAsia="Times New Roman" w:hAnsi="Times New Roman"/>
        <w:b/>
        <w:i/>
        <w:strike w:val="0"/>
        <w:dstrike w:val="0"/>
        <w:color w:val="000000"/>
        <w:sz w:val="22"/>
        <w:u w:val="none" w:color="000000"/>
        <w:vertAlign w:val="baseline"/>
      </w:rPr>
    </w:lvl>
    <w:lvl w:ilvl="6" w:tplc="433809B2">
      <w:start w:val="1"/>
      <w:numFmt w:val="bullet"/>
      <w:lvlText w:val="•"/>
      <w:lvlJc w:val="left"/>
      <w:pPr>
        <w:ind w:left="5248"/>
      </w:pPr>
      <w:rPr>
        <w:rFonts w:ascii="Times New Roman" w:eastAsia="Times New Roman" w:hAnsi="Times New Roman"/>
        <w:b/>
        <w:i/>
        <w:strike w:val="0"/>
        <w:dstrike w:val="0"/>
        <w:color w:val="000000"/>
        <w:sz w:val="22"/>
        <w:u w:val="none" w:color="000000"/>
        <w:vertAlign w:val="baseline"/>
      </w:rPr>
    </w:lvl>
    <w:lvl w:ilvl="7" w:tplc="5D98F922">
      <w:start w:val="1"/>
      <w:numFmt w:val="bullet"/>
      <w:lvlText w:val="o"/>
      <w:lvlJc w:val="left"/>
      <w:pPr>
        <w:ind w:left="5968"/>
      </w:pPr>
      <w:rPr>
        <w:rFonts w:ascii="Times New Roman" w:eastAsia="Times New Roman" w:hAnsi="Times New Roman"/>
        <w:b/>
        <w:i/>
        <w:strike w:val="0"/>
        <w:dstrike w:val="0"/>
        <w:color w:val="000000"/>
        <w:sz w:val="22"/>
        <w:u w:val="none" w:color="000000"/>
        <w:vertAlign w:val="baseline"/>
      </w:rPr>
    </w:lvl>
    <w:lvl w:ilvl="8" w:tplc="48B4B6C0">
      <w:start w:val="1"/>
      <w:numFmt w:val="bullet"/>
      <w:lvlText w:val="▪"/>
      <w:lvlJc w:val="left"/>
      <w:pPr>
        <w:ind w:left="6688"/>
      </w:pPr>
      <w:rPr>
        <w:rFonts w:ascii="Times New Roman" w:eastAsia="Times New Roman" w:hAnsi="Times New Roman"/>
        <w:b/>
        <w:i/>
        <w:strike w:val="0"/>
        <w:dstrike w:val="0"/>
        <w:color w:val="000000"/>
        <w:sz w:val="22"/>
        <w:u w:val="none" w:color="000000"/>
        <w:vertAlign w:val="baseline"/>
      </w:rPr>
    </w:lvl>
  </w:abstractNum>
  <w:abstractNum w:abstractNumId="3">
    <w:nsid w:val="1DA32D2E"/>
    <w:multiLevelType w:val="hybridMultilevel"/>
    <w:tmpl w:val="C40453DA"/>
    <w:lvl w:ilvl="0" w:tplc="EF8C697A">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4">
    <w:nsid w:val="26985C12"/>
    <w:multiLevelType w:val="hybridMultilevel"/>
    <w:tmpl w:val="C3066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EB3449B"/>
    <w:multiLevelType w:val="multilevel"/>
    <w:tmpl w:val="6C321F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D8256E0"/>
    <w:multiLevelType w:val="hybridMultilevel"/>
    <w:tmpl w:val="133072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40EC7238"/>
    <w:multiLevelType w:val="multilevel"/>
    <w:tmpl w:val="8504739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4AF565D7"/>
    <w:multiLevelType w:val="hybridMultilevel"/>
    <w:tmpl w:val="8084EFFA"/>
    <w:lvl w:ilvl="0" w:tplc="8788EF58">
      <w:start w:val="6"/>
      <w:numFmt w:val="bullet"/>
      <w:lvlText w:val="-"/>
      <w:lvlJc w:val="left"/>
      <w:pPr>
        <w:tabs>
          <w:tab w:val="num" w:pos="720"/>
        </w:tabs>
        <w:ind w:left="720" w:hanging="360"/>
      </w:pPr>
      <w:rPr>
        <w:rFonts w:ascii="Times New Roman" w:eastAsia="Times New Roman" w:hAnsi="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280342A"/>
    <w:multiLevelType w:val="hybridMultilevel"/>
    <w:tmpl w:val="DDA0DF18"/>
    <w:lvl w:ilvl="0" w:tplc="FFFFFFFF">
      <w:start w:val="1"/>
      <w:numFmt w:val="bullet"/>
      <w:lvlText w:val="-"/>
      <w:lvlJc w:val="left"/>
      <w:pPr>
        <w:tabs>
          <w:tab w:val="num" w:pos="1070"/>
        </w:tabs>
        <w:ind w:left="1070"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11">
    <w:nsid w:val="52ED0540"/>
    <w:multiLevelType w:val="multilevel"/>
    <w:tmpl w:val="564ACEDE"/>
    <w:lvl w:ilvl="0">
      <w:start w:val="4"/>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6FA6ADF"/>
    <w:multiLevelType w:val="hybridMultilevel"/>
    <w:tmpl w:val="E5523DAC"/>
    <w:lvl w:ilvl="0" w:tplc="FFFFFFFF">
      <w:start w:val="1"/>
      <w:numFmt w:val="bullet"/>
      <w:lvlText w:val=""/>
      <w:lvlJc w:val="left"/>
      <w:pPr>
        <w:tabs>
          <w:tab w:val="num" w:pos="480"/>
        </w:tabs>
        <w:ind w:left="480" w:hanging="360"/>
      </w:pPr>
      <w:rPr>
        <w:rFonts w:ascii="Wingdings" w:hAnsi="Wingdings" w:hint="default"/>
      </w:rPr>
    </w:lvl>
    <w:lvl w:ilvl="1" w:tplc="6B46CAEC">
      <w:start w:val="2"/>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nsid w:val="6C7F0C13"/>
    <w:multiLevelType w:val="hybridMultilevel"/>
    <w:tmpl w:val="BF1E5172"/>
    <w:lvl w:ilvl="0" w:tplc="EFB0DC58">
      <w:start w:val="1"/>
      <w:numFmt w:val="decimal"/>
      <w:lvlText w:val="%1)"/>
      <w:lvlJc w:val="left"/>
      <w:rPr>
        <w:rFonts w:ascii="Times New Roman" w:eastAsia="Times New Roman" w:hAnsi="Times New Roman" w:cs="Times New Roman"/>
        <w:b/>
        <w:i/>
        <w:strike w:val="0"/>
        <w:dstrike w:val="0"/>
        <w:color w:val="000000"/>
        <w:sz w:val="22"/>
        <w:u w:val="none" w:color="000000"/>
        <w:vertAlign w:val="baseline"/>
      </w:rPr>
    </w:lvl>
    <w:lvl w:ilvl="1" w:tplc="C8364B52">
      <w:start w:val="1"/>
      <w:numFmt w:val="lowerLetter"/>
      <w:lvlText w:val="%2"/>
      <w:lvlJc w:val="left"/>
      <w:pPr>
        <w:ind w:left="1080"/>
      </w:pPr>
      <w:rPr>
        <w:rFonts w:ascii="Times New Roman" w:eastAsia="Times New Roman" w:hAnsi="Times New Roman" w:cs="Times New Roman"/>
        <w:b/>
        <w:i/>
        <w:strike w:val="0"/>
        <w:dstrike w:val="0"/>
        <w:color w:val="000000"/>
        <w:sz w:val="22"/>
        <w:u w:val="none" w:color="000000"/>
        <w:vertAlign w:val="baseline"/>
      </w:rPr>
    </w:lvl>
    <w:lvl w:ilvl="2" w:tplc="19E6DC58">
      <w:start w:val="1"/>
      <w:numFmt w:val="lowerRoman"/>
      <w:lvlText w:val="%3"/>
      <w:lvlJc w:val="left"/>
      <w:pPr>
        <w:ind w:left="1800"/>
      </w:pPr>
      <w:rPr>
        <w:rFonts w:ascii="Times New Roman" w:eastAsia="Times New Roman" w:hAnsi="Times New Roman" w:cs="Times New Roman"/>
        <w:b/>
        <w:i/>
        <w:strike w:val="0"/>
        <w:dstrike w:val="0"/>
        <w:color w:val="000000"/>
        <w:sz w:val="22"/>
        <w:u w:val="none" w:color="000000"/>
        <w:vertAlign w:val="baseline"/>
      </w:rPr>
    </w:lvl>
    <w:lvl w:ilvl="3" w:tplc="A1E42A3C">
      <w:start w:val="1"/>
      <w:numFmt w:val="decimal"/>
      <w:lvlText w:val="%4"/>
      <w:lvlJc w:val="left"/>
      <w:pPr>
        <w:ind w:left="2520"/>
      </w:pPr>
      <w:rPr>
        <w:rFonts w:ascii="Times New Roman" w:eastAsia="Times New Roman" w:hAnsi="Times New Roman" w:cs="Times New Roman"/>
        <w:b/>
        <w:i/>
        <w:strike w:val="0"/>
        <w:dstrike w:val="0"/>
        <w:color w:val="000000"/>
        <w:sz w:val="22"/>
        <w:u w:val="none" w:color="000000"/>
        <w:vertAlign w:val="baseline"/>
      </w:rPr>
    </w:lvl>
    <w:lvl w:ilvl="4" w:tplc="8B281A4E">
      <w:start w:val="1"/>
      <w:numFmt w:val="lowerLetter"/>
      <w:lvlText w:val="%5"/>
      <w:lvlJc w:val="left"/>
      <w:pPr>
        <w:ind w:left="3240"/>
      </w:pPr>
      <w:rPr>
        <w:rFonts w:ascii="Times New Roman" w:eastAsia="Times New Roman" w:hAnsi="Times New Roman" w:cs="Times New Roman"/>
        <w:b/>
        <w:i/>
        <w:strike w:val="0"/>
        <w:dstrike w:val="0"/>
        <w:color w:val="000000"/>
        <w:sz w:val="22"/>
        <w:u w:val="none" w:color="000000"/>
        <w:vertAlign w:val="baseline"/>
      </w:rPr>
    </w:lvl>
    <w:lvl w:ilvl="5" w:tplc="7E66B692">
      <w:start w:val="1"/>
      <w:numFmt w:val="lowerRoman"/>
      <w:lvlText w:val="%6"/>
      <w:lvlJc w:val="left"/>
      <w:pPr>
        <w:ind w:left="3960"/>
      </w:pPr>
      <w:rPr>
        <w:rFonts w:ascii="Times New Roman" w:eastAsia="Times New Roman" w:hAnsi="Times New Roman" w:cs="Times New Roman"/>
        <w:b/>
        <w:i/>
        <w:strike w:val="0"/>
        <w:dstrike w:val="0"/>
        <w:color w:val="000000"/>
        <w:sz w:val="22"/>
        <w:u w:val="none" w:color="000000"/>
        <w:vertAlign w:val="baseline"/>
      </w:rPr>
    </w:lvl>
    <w:lvl w:ilvl="6" w:tplc="7472DC0A">
      <w:start w:val="1"/>
      <w:numFmt w:val="decimal"/>
      <w:lvlText w:val="%7"/>
      <w:lvlJc w:val="left"/>
      <w:pPr>
        <w:ind w:left="4680"/>
      </w:pPr>
      <w:rPr>
        <w:rFonts w:ascii="Times New Roman" w:eastAsia="Times New Roman" w:hAnsi="Times New Roman" w:cs="Times New Roman"/>
        <w:b/>
        <w:i/>
        <w:strike w:val="0"/>
        <w:dstrike w:val="0"/>
        <w:color w:val="000000"/>
        <w:sz w:val="22"/>
        <w:u w:val="none" w:color="000000"/>
        <w:vertAlign w:val="baseline"/>
      </w:rPr>
    </w:lvl>
    <w:lvl w:ilvl="7" w:tplc="1924CD00">
      <w:start w:val="1"/>
      <w:numFmt w:val="lowerLetter"/>
      <w:lvlText w:val="%8"/>
      <w:lvlJc w:val="left"/>
      <w:pPr>
        <w:ind w:left="5400"/>
      </w:pPr>
      <w:rPr>
        <w:rFonts w:ascii="Times New Roman" w:eastAsia="Times New Roman" w:hAnsi="Times New Roman" w:cs="Times New Roman"/>
        <w:b/>
        <w:i/>
        <w:strike w:val="0"/>
        <w:dstrike w:val="0"/>
        <w:color w:val="000000"/>
        <w:sz w:val="22"/>
        <w:u w:val="none" w:color="000000"/>
        <w:vertAlign w:val="baseline"/>
      </w:rPr>
    </w:lvl>
    <w:lvl w:ilvl="8" w:tplc="3398A5BC">
      <w:start w:val="1"/>
      <w:numFmt w:val="lowerRoman"/>
      <w:lvlText w:val="%9"/>
      <w:lvlJc w:val="left"/>
      <w:pPr>
        <w:ind w:left="6120"/>
      </w:pPr>
      <w:rPr>
        <w:rFonts w:ascii="Times New Roman" w:eastAsia="Times New Roman" w:hAnsi="Times New Roman" w:cs="Times New Roman"/>
        <w:b/>
        <w:i/>
        <w:strike w:val="0"/>
        <w:dstrike w:val="0"/>
        <w:color w:val="000000"/>
        <w:sz w:val="22"/>
        <w:u w:val="none" w:color="000000"/>
        <w:vertAlign w:val="baseline"/>
      </w:rPr>
    </w:lvl>
  </w:abstractNum>
  <w:abstractNum w:abstractNumId="14">
    <w:nsid w:val="73F71D97"/>
    <w:multiLevelType w:val="hybridMultilevel"/>
    <w:tmpl w:val="E564E0AC"/>
    <w:lvl w:ilvl="0" w:tplc="B6FA2CAA">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DD9C3192">
      <w:start w:val="1"/>
      <w:numFmt w:val="bullet"/>
      <w:lvlText w:val="o"/>
      <w:lvlJc w:val="left"/>
      <w:pPr>
        <w:ind w:left="573"/>
      </w:pPr>
      <w:rPr>
        <w:rFonts w:ascii="Segoe UI Symbol" w:eastAsia="Times New Roman" w:hAnsi="Segoe UI Symbol"/>
        <w:b w:val="0"/>
        <w:i w:val="0"/>
        <w:strike w:val="0"/>
        <w:dstrike w:val="0"/>
        <w:color w:val="000000"/>
        <w:sz w:val="22"/>
        <w:u w:val="none" w:color="000000"/>
        <w:vertAlign w:val="baseline"/>
      </w:rPr>
    </w:lvl>
    <w:lvl w:ilvl="2" w:tplc="1E6A1BDC">
      <w:start w:val="1"/>
      <w:numFmt w:val="bullet"/>
      <w:lvlText w:val="•"/>
      <w:lvlJc w:val="left"/>
      <w:pPr>
        <w:ind w:left="720"/>
      </w:pPr>
      <w:rPr>
        <w:rFonts w:ascii="Arial" w:eastAsia="Times New Roman" w:hAnsi="Arial"/>
        <w:b w:val="0"/>
        <w:i w:val="0"/>
        <w:strike w:val="0"/>
        <w:dstrike w:val="0"/>
        <w:color w:val="000000"/>
        <w:sz w:val="22"/>
        <w:u w:val="none" w:color="000000"/>
        <w:vertAlign w:val="baseline"/>
      </w:rPr>
    </w:lvl>
    <w:lvl w:ilvl="3" w:tplc="23D2B13A">
      <w:start w:val="1"/>
      <w:numFmt w:val="bullet"/>
      <w:lvlText w:val="•"/>
      <w:lvlJc w:val="left"/>
      <w:pPr>
        <w:ind w:left="1506"/>
      </w:pPr>
      <w:rPr>
        <w:rFonts w:ascii="Arial" w:eastAsia="Times New Roman" w:hAnsi="Arial"/>
        <w:b w:val="0"/>
        <w:i w:val="0"/>
        <w:strike w:val="0"/>
        <w:dstrike w:val="0"/>
        <w:color w:val="000000"/>
        <w:sz w:val="22"/>
        <w:u w:val="none" w:color="000000"/>
        <w:vertAlign w:val="baseline"/>
      </w:rPr>
    </w:lvl>
    <w:lvl w:ilvl="4" w:tplc="89A4BB10">
      <w:start w:val="1"/>
      <w:numFmt w:val="bullet"/>
      <w:lvlText w:val="o"/>
      <w:lvlJc w:val="left"/>
      <w:pPr>
        <w:ind w:left="2226"/>
      </w:pPr>
      <w:rPr>
        <w:rFonts w:ascii="Segoe UI Symbol" w:eastAsia="Times New Roman" w:hAnsi="Segoe UI Symbol"/>
        <w:b w:val="0"/>
        <w:i w:val="0"/>
        <w:strike w:val="0"/>
        <w:dstrike w:val="0"/>
        <w:color w:val="000000"/>
        <w:sz w:val="22"/>
        <w:u w:val="none" w:color="000000"/>
        <w:vertAlign w:val="baseline"/>
      </w:rPr>
    </w:lvl>
    <w:lvl w:ilvl="5" w:tplc="FC1C6C1A">
      <w:start w:val="1"/>
      <w:numFmt w:val="bullet"/>
      <w:lvlText w:val="▪"/>
      <w:lvlJc w:val="left"/>
      <w:pPr>
        <w:ind w:left="2946"/>
      </w:pPr>
      <w:rPr>
        <w:rFonts w:ascii="Segoe UI Symbol" w:eastAsia="Times New Roman" w:hAnsi="Segoe UI Symbol"/>
        <w:b w:val="0"/>
        <w:i w:val="0"/>
        <w:strike w:val="0"/>
        <w:dstrike w:val="0"/>
        <w:color w:val="000000"/>
        <w:sz w:val="22"/>
        <w:u w:val="none" w:color="000000"/>
        <w:vertAlign w:val="baseline"/>
      </w:rPr>
    </w:lvl>
    <w:lvl w:ilvl="6" w:tplc="A20AEF5A">
      <w:start w:val="1"/>
      <w:numFmt w:val="bullet"/>
      <w:lvlText w:val="•"/>
      <w:lvlJc w:val="left"/>
      <w:pPr>
        <w:ind w:left="3666"/>
      </w:pPr>
      <w:rPr>
        <w:rFonts w:ascii="Arial" w:eastAsia="Times New Roman" w:hAnsi="Arial"/>
        <w:b w:val="0"/>
        <w:i w:val="0"/>
        <w:strike w:val="0"/>
        <w:dstrike w:val="0"/>
        <w:color w:val="000000"/>
        <w:sz w:val="22"/>
        <w:u w:val="none" w:color="000000"/>
        <w:vertAlign w:val="baseline"/>
      </w:rPr>
    </w:lvl>
    <w:lvl w:ilvl="7" w:tplc="0046DBE0">
      <w:start w:val="1"/>
      <w:numFmt w:val="bullet"/>
      <w:lvlText w:val="o"/>
      <w:lvlJc w:val="left"/>
      <w:pPr>
        <w:ind w:left="4386"/>
      </w:pPr>
      <w:rPr>
        <w:rFonts w:ascii="Segoe UI Symbol" w:eastAsia="Times New Roman" w:hAnsi="Segoe UI Symbol"/>
        <w:b w:val="0"/>
        <w:i w:val="0"/>
        <w:strike w:val="0"/>
        <w:dstrike w:val="0"/>
        <w:color w:val="000000"/>
        <w:sz w:val="22"/>
        <w:u w:val="none" w:color="000000"/>
        <w:vertAlign w:val="baseline"/>
      </w:rPr>
    </w:lvl>
    <w:lvl w:ilvl="8" w:tplc="CB9CD744">
      <w:start w:val="1"/>
      <w:numFmt w:val="bullet"/>
      <w:lvlText w:val="▪"/>
      <w:lvlJc w:val="left"/>
      <w:pPr>
        <w:ind w:left="5106"/>
      </w:pPr>
      <w:rPr>
        <w:rFonts w:ascii="Segoe UI Symbol" w:eastAsia="Times New Roman" w:hAnsi="Segoe UI Symbol"/>
        <w:b w:val="0"/>
        <w:i w:val="0"/>
        <w:strike w:val="0"/>
        <w:dstrike w:val="0"/>
        <w:color w:val="000000"/>
        <w:sz w:val="22"/>
        <w:u w:val="none" w:color="000000"/>
        <w:vertAlign w:val="baseline"/>
      </w:rPr>
    </w:lvl>
  </w:abstractNum>
  <w:abstractNum w:abstractNumId="15">
    <w:nsid w:val="76EA3CE0"/>
    <w:multiLevelType w:val="hybridMultilevel"/>
    <w:tmpl w:val="969EA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C034F6"/>
    <w:multiLevelType w:val="hybridMultilevel"/>
    <w:tmpl w:val="FAD69EF0"/>
    <w:lvl w:ilvl="0" w:tplc="D9202BF8">
      <w:start w:val="1"/>
      <w:numFmt w:val="bullet"/>
      <w:lvlText w:val="•"/>
      <w:lvlJc w:val="left"/>
      <w:pPr>
        <w:ind w:left="360"/>
      </w:pPr>
      <w:rPr>
        <w:rFonts w:ascii="Times New Roman" w:eastAsia="Times New Roman" w:hAnsi="Times New Roman"/>
        <w:b/>
        <w:i/>
        <w:strike w:val="0"/>
        <w:dstrike w:val="0"/>
        <w:color w:val="000000"/>
        <w:sz w:val="22"/>
        <w:u w:val="none" w:color="000000"/>
        <w:vertAlign w:val="baseline"/>
      </w:rPr>
    </w:lvl>
    <w:lvl w:ilvl="1" w:tplc="4DAE999C">
      <w:start w:val="1"/>
      <w:numFmt w:val="bullet"/>
      <w:lvlText w:val="o"/>
      <w:lvlJc w:val="left"/>
      <w:pPr>
        <w:ind w:left="644"/>
      </w:pPr>
      <w:rPr>
        <w:rFonts w:ascii="Times New Roman" w:eastAsia="Times New Roman" w:hAnsi="Times New Roman"/>
        <w:b/>
        <w:i/>
        <w:strike w:val="0"/>
        <w:dstrike w:val="0"/>
        <w:color w:val="000000"/>
        <w:sz w:val="22"/>
        <w:u w:val="none" w:color="000000"/>
        <w:vertAlign w:val="baseline"/>
      </w:rPr>
    </w:lvl>
    <w:lvl w:ilvl="2" w:tplc="6926602E">
      <w:start w:val="1"/>
      <w:numFmt w:val="bullet"/>
      <w:lvlRestart w:val="0"/>
      <w:lvlText w:val="–"/>
      <w:lvlJc w:val="left"/>
      <w:pPr>
        <w:ind w:left="1004"/>
      </w:pPr>
      <w:rPr>
        <w:rFonts w:ascii="Times New Roman" w:eastAsia="Times New Roman" w:hAnsi="Times New Roman"/>
        <w:b/>
        <w:i/>
        <w:strike w:val="0"/>
        <w:dstrike w:val="0"/>
        <w:color w:val="000000"/>
        <w:sz w:val="22"/>
        <w:u w:val="none" w:color="000000"/>
        <w:vertAlign w:val="baseline"/>
      </w:rPr>
    </w:lvl>
    <w:lvl w:ilvl="3" w:tplc="2690EE4C">
      <w:start w:val="1"/>
      <w:numFmt w:val="bullet"/>
      <w:lvlText w:val="•"/>
      <w:lvlJc w:val="left"/>
      <w:pPr>
        <w:ind w:left="2084"/>
      </w:pPr>
      <w:rPr>
        <w:rFonts w:ascii="Times New Roman" w:eastAsia="Times New Roman" w:hAnsi="Times New Roman"/>
        <w:b/>
        <w:i/>
        <w:strike w:val="0"/>
        <w:dstrike w:val="0"/>
        <w:color w:val="000000"/>
        <w:sz w:val="22"/>
        <w:u w:val="none" w:color="000000"/>
        <w:vertAlign w:val="baseline"/>
      </w:rPr>
    </w:lvl>
    <w:lvl w:ilvl="4" w:tplc="64A44108">
      <w:start w:val="1"/>
      <w:numFmt w:val="bullet"/>
      <w:lvlText w:val="o"/>
      <w:lvlJc w:val="left"/>
      <w:pPr>
        <w:ind w:left="2804"/>
      </w:pPr>
      <w:rPr>
        <w:rFonts w:ascii="Times New Roman" w:eastAsia="Times New Roman" w:hAnsi="Times New Roman"/>
        <w:b/>
        <w:i/>
        <w:strike w:val="0"/>
        <w:dstrike w:val="0"/>
        <w:color w:val="000000"/>
        <w:sz w:val="22"/>
        <w:u w:val="none" w:color="000000"/>
        <w:vertAlign w:val="baseline"/>
      </w:rPr>
    </w:lvl>
    <w:lvl w:ilvl="5" w:tplc="1AF0B37A">
      <w:start w:val="1"/>
      <w:numFmt w:val="bullet"/>
      <w:lvlText w:val="▪"/>
      <w:lvlJc w:val="left"/>
      <w:pPr>
        <w:ind w:left="3524"/>
      </w:pPr>
      <w:rPr>
        <w:rFonts w:ascii="Times New Roman" w:eastAsia="Times New Roman" w:hAnsi="Times New Roman"/>
        <w:b/>
        <w:i/>
        <w:strike w:val="0"/>
        <w:dstrike w:val="0"/>
        <w:color w:val="000000"/>
        <w:sz w:val="22"/>
        <w:u w:val="none" w:color="000000"/>
        <w:vertAlign w:val="baseline"/>
      </w:rPr>
    </w:lvl>
    <w:lvl w:ilvl="6" w:tplc="D9345CB8">
      <w:start w:val="1"/>
      <w:numFmt w:val="bullet"/>
      <w:lvlText w:val="•"/>
      <w:lvlJc w:val="left"/>
      <w:pPr>
        <w:ind w:left="4244"/>
      </w:pPr>
      <w:rPr>
        <w:rFonts w:ascii="Times New Roman" w:eastAsia="Times New Roman" w:hAnsi="Times New Roman"/>
        <w:b/>
        <w:i/>
        <w:strike w:val="0"/>
        <w:dstrike w:val="0"/>
        <w:color w:val="000000"/>
        <w:sz w:val="22"/>
        <w:u w:val="none" w:color="000000"/>
        <w:vertAlign w:val="baseline"/>
      </w:rPr>
    </w:lvl>
    <w:lvl w:ilvl="7" w:tplc="65886D66">
      <w:start w:val="1"/>
      <w:numFmt w:val="bullet"/>
      <w:lvlText w:val="o"/>
      <w:lvlJc w:val="left"/>
      <w:pPr>
        <w:ind w:left="4964"/>
      </w:pPr>
      <w:rPr>
        <w:rFonts w:ascii="Times New Roman" w:eastAsia="Times New Roman" w:hAnsi="Times New Roman"/>
        <w:b/>
        <w:i/>
        <w:strike w:val="0"/>
        <w:dstrike w:val="0"/>
        <w:color w:val="000000"/>
        <w:sz w:val="22"/>
        <w:u w:val="none" w:color="000000"/>
        <w:vertAlign w:val="baseline"/>
      </w:rPr>
    </w:lvl>
    <w:lvl w:ilvl="8" w:tplc="6A1876C6">
      <w:start w:val="1"/>
      <w:numFmt w:val="bullet"/>
      <w:lvlText w:val="▪"/>
      <w:lvlJc w:val="left"/>
      <w:pPr>
        <w:ind w:left="5684"/>
      </w:pPr>
      <w:rPr>
        <w:rFonts w:ascii="Times New Roman" w:eastAsia="Times New Roman" w:hAnsi="Times New Roman"/>
        <w:b/>
        <w:i/>
        <w:strike w:val="0"/>
        <w:dstrike w:val="0"/>
        <w:color w:val="000000"/>
        <w:sz w:val="22"/>
        <w:u w:val="none" w:color="000000"/>
        <w:vertAlign w:val="baseline"/>
      </w:rPr>
    </w:lvl>
  </w:abstractNum>
  <w:num w:numId="1">
    <w:abstractNumId w:val="11"/>
  </w:num>
  <w:num w:numId="2">
    <w:abstractNumId w:val="12"/>
  </w:num>
  <w:num w:numId="3">
    <w:abstractNumId w:val="4"/>
  </w:num>
  <w:num w:numId="4">
    <w:abstractNumId w:val="1"/>
  </w:num>
  <w:num w:numId="5">
    <w:abstractNumId w:val="0"/>
  </w:num>
  <w:num w:numId="6">
    <w:abstractNumId w:val="5"/>
  </w:num>
  <w:num w:numId="7">
    <w:abstractNumId w:val="8"/>
  </w:num>
  <w:num w:numId="8">
    <w:abstractNumId w:val="9"/>
  </w:num>
  <w:num w:numId="9">
    <w:abstractNumId w:val="3"/>
  </w:num>
  <w:num w:numId="10">
    <w:abstractNumId w:val="10"/>
  </w:num>
  <w:num w:numId="11">
    <w:abstractNumId w:val="2"/>
  </w:num>
  <w:num w:numId="12">
    <w:abstractNumId w:val="13"/>
  </w:num>
  <w:num w:numId="13">
    <w:abstractNumId w:val="7"/>
  </w:num>
  <w:num w:numId="14">
    <w:abstractNumId w:val="15"/>
  </w:num>
  <w:num w:numId="15">
    <w:abstractNumId w:val="16"/>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B7"/>
    <w:rsid w:val="0000073B"/>
    <w:rsid w:val="00001042"/>
    <w:rsid w:val="00003050"/>
    <w:rsid w:val="000035DC"/>
    <w:rsid w:val="00004E17"/>
    <w:rsid w:val="00006303"/>
    <w:rsid w:val="000135A6"/>
    <w:rsid w:val="000169B7"/>
    <w:rsid w:val="0002018F"/>
    <w:rsid w:val="00021A7C"/>
    <w:rsid w:val="00021B7B"/>
    <w:rsid w:val="00026C23"/>
    <w:rsid w:val="00031855"/>
    <w:rsid w:val="0003431B"/>
    <w:rsid w:val="00037AFD"/>
    <w:rsid w:val="0004488A"/>
    <w:rsid w:val="0005182A"/>
    <w:rsid w:val="0006385A"/>
    <w:rsid w:val="000733AE"/>
    <w:rsid w:val="000772CC"/>
    <w:rsid w:val="00090C58"/>
    <w:rsid w:val="00091382"/>
    <w:rsid w:val="000A2652"/>
    <w:rsid w:val="000A29B7"/>
    <w:rsid w:val="000A2D05"/>
    <w:rsid w:val="000A4A73"/>
    <w:rsid w:val="000B1BED"/>
    <w:rsid w:val="000B76DE"/>
    <w:rsid w:val="000B7DA1"/>
    <w:rsid w:val="000D17DE"/>
    <w:rsid w:val="000E17BC"/>
    <w:rsid w:val="000F46CB"/>
    <w:rsid w:val="000F56A0"/>
    <w:rsid w:val="000F6FBD"/>
    <w:rsid w:val="0010140C"/>
    <w:rsid w:val="00105D09"/>
    <w:rsid w:val="001122B3"/>
    <w:rsid w:val="00112584"/>
    <w:rsid w:val="00113F03"/>
    <w:rsid w:val="0011463C"/>
    <w:rsid w:val="00131BA9"/>
    <w:rsid w:val="00132A67"/>
    <w:rsid w:val="001347BE"/>
    <w:rsid w:val="00136BFE"/>
    <w:rsid w:val="00146585"/>
    <w:rsid w:val="0015019A"/>
    <w:rsid w:val="0015158A"/>
    <w:rsid w:val="0015332B"/>
    <w:rsid w:val="0015745C"/>
    <w:rsid w:val="00171362"/>
    <w:rsid w:val="00171F64"/>
    <w:rsid w:val="001731E0"/>
    <w:rsid w:val="001761BF"/>
    <w:rsid w:val="001772B8"/>
    <w:rsid w:val="00182875"/>
    <w:rsid w:val="00182DC8"/>
    <w:rsid w:val="0019257A"/>
    <w:rsid w:val="0019347A"/>
    <w:rsid w:val="00197463"/>
    <w:rsid w:val="001A2226"/>
    <w:rsid w:val="001B1085"/>
    <w:rsid w:val="001B3215"/>
    <w:rsid w:val="001D4FBB"/>
    <w:rsid w:val="001E179B"/>
    <w:rsid w:val="001E1CCB"/>
    <w:rsid w:val="001E27D9"/>
    <w:rsid w:val="001E4F86"/>
    <w:rsid w:val="002041E4"/>
    <w:rsid w:val="00205F63"/>
    <w:rsid w:val="00212D96"/>
    <w:rsid w:val="002168DD"/>
    <w:rsid w:val="002212C0"/>
    <w:rsid w:val="0022709A"/>
    <w:rsid w:val="002427E1"/>
    <w:rsid w:val="00246869"/>
    <w:rsid w:val="002547D7"/>
    <w:rsid w:val="00260EDB"/>
    <w:rsid w:val="002612E6"/>
    <w:rsid w:val="00262A0E"/>
    <w:rsid w:val="00263A86"/>
    <w:rsid w:val="0026595E"/>
    <w:rsid w:val="002666FA"/>
    <w:rsid w:val="0027085E"/>
    <w:rsid w:val="00272CD4"/>
    <w:rsid w:val="00274F26"/>
    <w:rsid w:val="00275597"/>
    <w:rsid w:val="00277E04"/>
    <w:rsid w:val="00283792"/>
    <w:rsid w:val="00287AA2"/>
    <w:rsid w:val="00295775"/>
    <w:rsid w:val="002A214D"/>
    <w:rsid w:val="002A5E31"/>
    <w:rsid w:val="002B031F"/>
    <w:rsid w:val="002B0A30"/>
    <w:rsid w:val="002B5F49"/>
    <w:rsid w:val="002C3099"/>
    <w:rsid w:val="002C38A8"/>
    <w:rsid w:val="002C6B2A"/>
    <w:rsid w:val="002C73DB"/>
    <w:rsid w:val="002D0E64"/>
    <w:rsid w:val="002D490C"/>
    <w:rsid w:val="002E0CDB"/>
    <w:rsid w:val="002E105C"/>
    <w:rsid w:val="002E11CC"/>
    <w:rsid w:val="002F024F"/>
    <w:rsid w:val="002F1AB6"/>
    <w:rsid w:val="002F23DA"/>
    <w:rsid w:val="002F3A08"/>
    <w:rsid w:val="002F6ADA"/>
    <w:rsid w:val="003000BA"/>
    <w:rsid w:val="003025AA"/>
    <w:rsid w:val="00307257"/>
    <w:rsid w:val="00315CDF"/>
    <w:rsid w:val="00322D32"/>
    <w:rsid w:val="0032328A"/>
    <w:rsid w:val="00330288"/>
    <w:rsid w:val="00330B8D"/>
    <w:rsid w:val="00332217"/>
    <w:rsid w:val="00334046"/>
    <w:rsid w:val="0033673C"/>
    <w:rsid w:val="0033679D"/>
    <w:rsid w:val="00342927"/>
    <w:rsid w:val="00343789"/>
    <w:rsid w:val="00350092"/>
    <w:rsid w:val="00350F94"/>
    <w:rsid w:val="003512A3"/>
    <w:rsid w:val="00351778"/>
    <w:rsid w:val="00354E38"/>
    <w:rsid w:val="00357F77"/>
    <w:rsid w:val="00357FFA"/>
    <w:rsid w:val="00370F90"/>
    <w:rsid w:val="0037613C"/>
    <w:rsid w:val="003775BF"/>
    <w:rsid w:val="00380F7E"/>
    <w:rsid w:val="00387CD5"/>
    <w:rsid w:val="003907C6"/>
    <w:rsid w:val="00393433"/>
    <w:rsid w:val="00394E70"/>
    <w:rsid w:val="003A1C54"/>
    <w:rsid w:val="003B4664"/>
    <w:rsid w:val="003B5EE2"/>
    <w:rsid w:val="003C2BE4"/>
    <w:rsid w:val="003C3A3C"/>
    <w:rsid w:val="003C3BC0"/>
    <w:rsid w:val="003C4F00"/>
    <w:rsid w:val="003C5DAC"/>
    <w:rsid w:val="003C6B30"/>
    <w:rsid w:val="003D556D"/>
    <w:rsid w:val="003E0D0B"/>
    <w:rsid w:val="003E2DD6"/>
    <w:rsid w:val="003F4862"/>
    <w:rsid w:val="003F6D41"/>
    <w:rsid w:val="003F7A12"/>
    <w:rsid w:val="00402145"/>
    <w:rsid w:val="00415FCA"/>
    <w:rsid w:val="004164D3"/>
    <w:rsid w:val="004170A9"/>
    <w:rsid w:val="004201B9"/>
    <w:rsid w:val="00421CB3"/>
    <w:rsid w:val="00422EB8"/>
    <w:rsid w:val="00425A72"/>
    <w:rsid w:val="0043581C"/>
    <w:rsid w:val="00436D3D"/>
    <w:rsid w:val="00441EFF"/>
    <w:rsid w:val="004517A2"/>
    <w:rsid w:val="0046358E"/>
    <w:rsid w:val="00472514"/>
    <w:rsid w:val="004972FB"/>
    <w:rsid w:val="004A0350"/>
    <w:rsid w:val="004A4022"/>
    <w:rsid w:val="004A5F55"/>
    <w:rsid w:val="004A6F8F"/>
    <w:rsid w:val="004B584B"/>
    <w:rsid w:val="004C0756"/>
    <w:rsid w:val="004C655F"/>
    <w:rsid w:val="004C7F70"/>
    <w:rsid w:val="004D2882"/>
    <w:rsid w:val="0050418E"/>
    <w:rsid w:val="005106A3"/>
    <w:rsid w:val="00511E15"/>
    <w:rsid w:val="005147DD"/>
    <w:rsid w:val="0052794A"/>
    <w:rsid w:val="0053122D"/>
    <w:rsid w:val="005316CF"/>
    <w:rsid w:val="00536CF7"/>
    <w:rsid w:val="00537861"/>
    <w:rsid w:val="005406BE"/>
    <w:rsid w:val="005424E7"/>
    <w:rsid w:val="00550B86"/>
    <w:rsid w:val="0055116A"/>
    <w:rsid w:val="00556309"/>
    <w:rsid w:val="00557F50"/>
    <w:rsid w:val="00566347"/>
    <w:rsid w:val="00570397"/>
    <w:rsid w:val="00573E7E"/>
    <w:rsid w:val="00590628"/>
    <w:rsid w:val="00593F97"/>
    <w:rsid w:val="005970F3"/>
    <w:rsid w:val="005A06E6"/>
    <w:rsid w:val="005A0F52"/>
    <w:rsid w:val="005A5C37"/>
    <w:rsid w:val="005A5E78"/>
    <w:rsid w:val="005C105D"/>
    <w:rsid w:val="005C15C2"/>
    <w:rsid w:val="005C19F4"/>
    <w:rsid w:val="005C75BD"/>
    <w:rsid w:val="005E5464"/>
    <w:rsid w:val="005F0932"/>
    <w:rsid w:val="005F1E63"/>
    <w:rsid w:val="005F3BD7"/>
    <w:rsid w:val="005F5C02"/>
    <w:rsid w:val="00603C09"/>
    <w:rsid w:val="00605925"/>
    <w:rsid w:val="00615B93"/>
    <w:rsid w:val="006161E4"/>
    <w:rsid w:val="00620BC0"/>
    <w:rsid w:val="006213D6"/>
    <w:rsid w:val="00624A0A"/>
    <w:rsid w:val="0063310A"/>
    <w:rsid w:val="0063336F"/>
    <w:rsid w:val="00634942"/>
    <w:rsid w:val="006464D9"/>
    <w:rsid w:val="006472A7"/>
    <w:rsid w:val="00647A98"/>
    <w:rsid w:val="0065099E"/>
    <w:rsid w:val="00652BC9"/>
    <w:rsid w:val="00654282"/>
    <w:rsid w:val="00666DFB"/>
    <w:rsid w:val="006678A0"/>
    <w:rsid w:val="006702EC"/>
    <w:rsid w:val="006727B7"/>
    <w:rsid w:val="00673D80"/>
    <w:rsid w:val="00674824"/>
    <w:rsid w:val="006772D8"/>
    <w:rsid w:val="00680F57"/>
    <w:rsid w:val="0068191C"/>
    <w:rsid w:val="00681ECF"/>
    <w:rsid w:val="00693546"/>
    <w:rsid w:val="0069459B"/>
    <w:rsid w:val="006A1990"/>
    <w:rsid w:val="006A4E12"/>
    <w:rsid w:val="006A50C6"/>
    <w:rsid w:val="006A61E2"/>
    <w:rsid w:val="006B21C7"/>
    <w:rsid w:val="006B548D"/>
    <w:rsid w:val="006C0AD3"/>
    <w:rsid w:val="006C2276"/>
    <w:rsid w:val="006C6AB1"/>
    <w:rsid w:val="006D7A03"/>
    <w:rsid w:val="006E1B94"/>
    <w:rsid w:val="006E3F86"/>
    <w:rsid w:val="006F14CA"/>
    <w:rsid w:val="006F2086"/>
    <w:rsid w:val="00710895"/>
    <w:rsid w:val="00712213"/>
    <w:rsid w:val="00714DC1"/>
    <w:rsid w:val="00717E48"/>
    <w:rsid w:val="007213BF"/>
    <w:rsid w:val="00722370"/>
    <w:rsid w:val="00722595"/>
    <w:rsid w:val="00723CDC"/>
    <w:rsid w:val="00724DF3"/>
    <w:rsid w:val="00726A4A"/>
    <w:rsid w:val="0072769F"/>
    <w:rsid w:val="007307A1"/>
    <w:rsid w:val="00730A73"/>
    <w:rsid w:val="0073567E"/>
    <w:rsid w:val="0073698E"/>
    <w:rsid w:val="00737647"/>
    <w:rsid w:val="0074185F"/>
    <w:rsid w:val="00750CD9"/>
    <w:rsid w:val="00752C31"/>
    <w:rsid w:val="00761215"/>
    <w:rsid w:val="00761FC2"/>
    <w:rsid w:val="0077301B"/>
    <w:rsid w:val="00780123"/>
    <w:rsid w:val="007809C1"/>
    <w:rsid w:val="0078642E"/>
    <w:rsid w:val="0078699E"/>
    <w:rsid w:val="0079304B"/>
    <w:rsid w:val="007A58A3"/>
    <w:rsid w:val="007B1AEE"/>
    <w:rsid w:val="007B3B4A"/>
    <w:rsid w:val="007C3975"/>
    <w:rsid w:val="007C40B6"/>
    <w:rsid w:val="007C413B"/>
    <w:rsid w:val="007C4F47"/>
    <w:rsid w:val="007C6B3F"/>
    <w:rsid w:val="007D698D"/>
    <w:rsid w:val="007E0F2D"/>
    <w:rsid w:val="007E1778"/>
    <w:rsid w:val="007E2403"/>
    <w:rsid w:val="007E3BA2"/>
    <w:rsid w:val="007E4EE0"/>
    <w:rsid w:val="007F0E08"/>
    <w:rsid w:val="007F1276"/>
    <w:rsid w:val="007F79F4"/>
    <w:rsid w:val="00803302"/>
    <w:rsid w:val="008074F2"/>
    <w:rsid w:val="0081436F"/>
    <w:rsid w:val="00817DCF"/>
    <w:rsid w:val="00820613"/>
    <w:rsid w:val="00834DA5"/>
    <w:rsid w:val="00850F56"/>
    <w:rsid w:val="00852432"/>
    <w:rsid w:val="0085434E"/>
    <w:rsid w:val="00865FEB"/>
    <w:rsid w:val="00875476"/>
    <w:rsid w:val="0087778D"/>
    <w:rsid w:val="00881DCB"/>
    <w:rsid w:val="008825EC"/>
    <w:rsid w:val="008825F4"/>
    <w:rsid w:val="00886F12"/>
    <w:rsid w:val="00892D3B"/>
    <w:rsid w:val="008A4998"/>
    <w:rsid w:val="008A6B84"/>
    <w:rsid w:val="008B0603"/>
    <w:rsid w:val="008B0A12"/>
    <w:rsid w:val="008B2F59"/>
    <w:rsid w:val="008B2FED"/>
    <w:rsid w:val="008B675F"/>
    <w:rsid w:val="008C6568"/>
    <w:rsid w:val="008C7891"/>
    <w:rsid w:val="008D17DC"/>
    <w:rsid w:val="008D471F"/>
    <w:rsid w:val="008D606C"/>
    <w:rsid w:val="008E3264"/>
    <w:rsid w:val="008F136E"/>
    <w:rsid w:val="008F4695"/>
    <w:rsid w:val="008F5588"/>
    <w:rsid w:val="008F61A8"/>
    <w:rsid w:val="009024D6"/>
    <w:rsid w:val="009026B3"/>
    <w:rsid w:val="009053BF"/>
    <w:rsid w:val="00907EA4"/>
    <w:rsid w:val="00912E39"/>
    <w:rsid w:val="009269B3"/>
    <w:rsid w:val="00931B27"/>
    <w:rsid w:val="00943DEF"/>
    <w:rsid w:val="00944007"/>
    <w:rsid w:val="00946EA7"/>
    <w:rsid w:val="00947ED0"/>
    <w:rsid w:val="00961D4F"/>
    <w:rsid w:val="00962F8B"/>
    <w:rsid w:val="0098078E"/>
    <w:rsid w:val="009819DE"/>
    <w:rsid w:val="009849BF"/>
    <w:rsid w:val="0098616A"/>
    <w:rsid w:val="00987E62"/>
    <w:rsid w:val="00995FA2"/>
    <w:rsid w:val="00997BFF"/>
    <w:rsid w:val="00997FFB"/>
    <w:rsid w:val="009A1230"/>
    <w:rsid w:val="009A2A06"/>
    <w:rsid w:val="009A4B61"/>
    <w:rsid w:val="009A50AD"/>
    <w:rsid w:val="009B01CB"/>
    <w:rsid w:val="009B38FC"/>
    <w:rsid w:val="009C510F"/>
    <w:rsid w:val="009C7814"/>
    <w:rsid w:val="009D12E6"/>
    <w:rsid w:val="009D1A7A"/>
    <w:rsid w:val="009D2659"/>
    <w:rsid w:val="009D45EE"/>
    <w:rsid w:val="009D4BA3"/>
    <w:rsid w:val="009D6FC9"/>
    <w:rsid w:val="009E5076"/>
    <w:rsid w:val="009F539D"/>
    <w:rsid w:val="009F6677"/>
    <w:rsid w:val="00A1684F"/>
    <w:rsid w:val="00A2262C"/>
    <w:rsid w:val="00A2334A"/>
    <w:rsid w:val="00A242B5"/>
    <w:rsid w:val="00A40A89"/>
    <w:rsid w:val="00A44297"/>
    <w:rsid w:val="00A454E1"/>
    <w:rsid w:val="00A45764"/>
    <w:rsid w:val="00A45B60"/>
    <w:rsid w:val="00A523F7"/>
    <w:rsid w:val="00A53F4B"/>
    <w:rsid w:val="00A54F53"/>
    <w:rsid w:val="00A60C42"/>
    <w:rsid w:val="00A67B9D"/>
    <w:rsid w:val="00A716CD"/>
    <w:rsid w:val="00A71CC2"/>
    <w:rsid w:val="00A72228"/>
    <w:rsid w:val="00A73438"/>
    <w:rsid w:val="00A73A56"/>
    <w:rsid w:val="00A810D8"/>
    <w:rsid w:val="00A836D8"/>
    <w:rsid w:val="00A85486"/>
    <w:rsid w:val="00A93EB5"/>
    <w:rsid w:val="00A94269"/>
    <w:rsid w:val="00A95375"/>
    <w:rsid w:val="00A95C23"/>
    <w:rsid w:val="00A96CAE"/>
    <w:rsid w:val="00A97E07"/>
    <w:rsid w:val="00AA4713"/>
    <w:rsid w:val="00AA58C1"/>
    <w:rsid w:val="00AB044C"/>
    <w:rsid w:val="00AB294A"/>
    <w:rsid w:val="00AB3A4F"/>
    <w:rsid w:val="00AB5CB9"/>
    <w:rsid w:val="00AB7043"/>
    <w:rsid w:val="00AD0CA5"/>
    <w:rsid w:val="00AD0E66"/>
    <w:rsid w:val="00AD1BF1"/>
    <w:rsid w:val="00AD6D9A"/>
    <w:rsid w:val="00AE5C07"/>
    <w:rsid w:val="00AF0807"/>
    <w:rsid w:val="00B04E11"/>
    <w:rsid w:val="00B11996"/>
    <w:rsid w:val="00B127CA"/>
    <w:rsid w:val="00B16A35"/>
    <w:rsid w:val="00B20C7B"/>
    <w:rsid w:val="00B26D31"/>
    <w:rsid w:val="00B32134"/>
    <w:rsid w:val="00B36BA8"/>
    <w:rsid w:val="00B424DB"/>
    <w:rsid w:val="00B470FD"/>
    <w:rsid w:val="00B51F47"/>
    <w:rsid w:val="00B54A16"/>
    <w:rsid w:val="00B57533"/>
    <w:rsid w:val="00B62262"/>
    <w:rsid w:val="00B64051"/>
    <w:rsid w:val="00B647F8"/>
    <w:rsid w:val="00B67CEF"/>
    <w:rsid w:val="00B73E08"/>
    <w:rsid w:val="00B80519"/>
    <w:rsid w:val="00B85EED"/>
    <w:rsid w:val="00B86D15"/>
    <w:rsid w:val="00B91F3A"/>
    <w:rsid w:val="00B924AB"/>
    <w:rsid w:val="00B964D4"/>
    <w:rsid w:val="00B96BA6"/>
    <w:rsid w:val="00B97D7C"/>
    <w:rsid w:val="00BA2A02"/>
    <w:rsid w:val="00BA3D85"/>
    <w:rsid w:val="00BB2221"/>
    <w:rsid w:val="00BB320B"/>
    <w:rsid w:val="00BB5A29"/>
    <w:rsid w:val="00BB761D"/>
    <w:rsid w:val="00BC3707"/>
    <w:rsid w:val="00BC557C"/>
    <w:rsid w:val="00BD61A3"/>
    <w:rsid w:val="00BE06A9"/>
    <w:rsid w:val="00BF297F"/>
    <w:rsid w:val="00BF2D69"/>
    <w:rsid w:val="00BF4251"/>
    <w:rsid w:val="00BF7E06"/>
    <w:rsid w:val="00C10710"/>
    <w:rsid w:val="00C22B59"/>
    <w:rsid w:val="00C249F6"/>
    <w:rsid w:val="00C25BC3"/>
    <w:rsid w:val="00C2708B"/>
    <w:rsid w:val="00C33396"/>
    <w:rsid w:val="00C37A76"/>
    <w:rsid w:val="00C46F3F"/>
    <w:rsid w:val="00C52722"/>
    <w:rsid w:val="00C52B00"/>
    <w:rsid w:val="00C56A10"/>
    <w:rsid w:val="00C632CF"/>
    <w:rsid w:val="00C676FC"/>
    <w:rsid w:val="00C71614"/>
    <w:rsid w:val="00C723C3"/>
    <w:rsid w:val="00C72E26"/>
    <w:rsid w:val="00C74FEF"/>
    <w:rsid w:val="00C77992"/>
    <w:rsid w:val="00C77A8D"/>
    <w:rsid w:val="00C826A9"/>
    <w:rsid w:val="00C84BE4"/>
    <w:rsid w:val="00C908B4"/>
    <w:rsid w:val="00C90C32"/>
    <w:rsid w:val="00C95B21"/>
    <w:rsid w:val="00CA2563"/>
    <w:rsid w:val="00CA351D"/>
    <w:rsid w:val="00CA46C6"/>
    <w:rsid w:val="00CA4A42"/>
    <w:rsid w:val="00CA54F7"/>
    <w:rsid w:val="00CB1A71"/>
    <w:rsid w:val="00CB3186"/>
    <w:rsid w:val="00CB5063"/>
    <w:rsid w:val="00CB60E5"/>
    <w:rsid w:val="00CB6DFF"/>
    <w:rsid w:val="00CC1963"/>
    <w:rsid w:val="00CD2226"/>
    <w:rsid w:val="00CD2CF9"/>
    <w:rsid w:val="00CD7DA3"/>
    <w:rsid w:val="00CE06D0"/>
    <w:rsid w:val="00CE386A"/>
    <w:rsid w:val="00CE7D19"/>
    <w:rsid w:val="00CF10B6"/>
    <w:rsid w:val="00CF3EF1"/>
    <w:rsid w:val="00CF474A"/>
    <w:rsid w:val="00CF570D"/>
    <w:rsid w:val="00D00A23"/>
    <w:rsid w:val="00D02E6A"/>
    <w:rsid w:val="00D11E3D"/>
    <w:rsid w:val="00D334DC"/>
    <w:rsid w:val="00D34CAB"/>
    <w:rsid w:val="00D34CB4"/>
    <w:rsid w:val="00D34D65"/>
    <w:rsid w:val="00D42BC9"/>
    <w:rsid w:val="00D43FA0"/>
    <w:rsid w:val="00D44EAB"/>
    <w:rsid w:val="00D45BD2"/>
    <w:rsid w:val="00D465E8"/>
    <w:rsid w:val="00D46AAC"/>
    <w:rsid w:val="00D46C2B"/>
    <w:rsid w:val="00D47921"/>
    <w:rsid w:val="00D5152A"/>
    <w:rsid w:val="00D56D4A"/>
    <w:rsid w:val="00D60B3D"/>
    <w:rsid w:val="00D60DC0"/>
    <w:rsid w:val="00D641C1"/>
    <w:rsid w:val="00D7287A"/>
    <w:rsid w:val="00D75731"/>
    <w:rsid w:val="00D80E58"/>
    <w:rsid w:val="00D82276"/>
    <w:rsid w:val="00D9333F"/>
    <w:rsid w:val="00D96E36"/>
    <w:rsid w:val="00D97104"/>
    <w:rsid w:val="00DA6833"/>
    <w:rsid w:val="00DC0641"/>
    <w:rsid w:val="00DC5DB4"/>
    <w:rsid w:val="00DC7641"/>
    <w:rsid w:val="00DC7A97"/>
    <w:rsid w:val="00DD0580"/>
    <w:rsid w:val="00DD19F1"/>
    <w:rsid w:val="00DE0B8D"/>
    <w:rsid w:val="00DE3196"/>
    <w:rsid w:val="00DE784A"/>
    <w:rsid w:val="00DF1062"/>
    <w:rsid w:val="00DF2983"/>
    <w:rsid w:val="00E00C22"/>
    <w:rsid w:val="00E1461D"/>
    <w:rsid w:val="00E201F7"/>
    <w:rsid w:val="00E3116C"/>
    <w:rsid w:val="00E36485"/>
    <w:rsid w:val="00E429DD"/>
    <w:rsid w:val="00E461AB"/>
    <w:rsid w:val="00E4620F"/>
    <w:rsid w:val="00E47D6A"/>
    <w:rsid w:val="00E50D72"/>
    <w:rsid w:val="00E50EC6"/>
    <w:rsid w:val="00E514FC"/>
    <w:rsid w:val="00E53D60"/>
    <w:rsid w:val="00E6243C"/>
    <w:rsid w:val="00E63DFE"/>
    <w:rsid w:val="00E87607"/>
    <w:rsid w:val="00E92090"/>
    <w:rsid w:val="00E967EE"/>
    <w:rsid w:val="00EA4017"/>
    <w:rsid w:val="00EB4FF5"/>
    <w:rsid w:val="00EB7E0E"/>
    <w:rsid w:val="00EC1AFB"/>
    <w:rsid w:val="00EC40C3"/>
    <w:rsid w:val="00EC6EC6"/>
    <w:rsid w:val="00EC7029"/>
    <w:rsid w:val="00ED00F9"/>
    <w:rsid w:val="00ED084F"/>
    <w:rsid w:val="00ED716C"/>
    <w:rsid w:val="00EE5E24"/>
    <w:rsid w:val="00EE7725"/>
    <w:rsid w:val="00EF0D88"/>
    <w:rsid w:val="00EF7425"/>
    <w:rsid w:val="00F239EB"/>
    <w:rsid w:val="00F25BDD"/>
    <w:rsid w:val="00F271D8"/>
    <w:rsid w:val="00F31572"/>
    <w:rsid w:val="00F33969"/>
    <w:rsid w:val="00F34474"/>
    <w:rsid w:val="00F50259"/>
    <w:rsid w:val="00F55A02"/>
    <w:rsid w:val="00F57991"/>
    <w:rsid w:val="00F7401A"/>
    <w:rsid w:val="00F7451D"/>
    <w:rsid w:val="00F754C5"/>
    <w:rsid w:val="00F831E2"/>
    <w:rsid w:val="00F839C9"/>
    <w:rsid w:val="00F86D11"/>
    <w:rsid w:val="00F8799A"/>
    <w:rsid w:val="00F904DD"/>
    <w:rsid w:val="00F965AE"/>
    <w:rsid w:val="00F979B9"/>
    <w:rsid w:val="00FA08F9"/>
    <w:rsid w:val="00FA1338"/>
    <w:rsid w:val="00FA1650"/>
    <w:rsid w:val="00FB0A9D"/>
    <w:rsid w:val="00FB6135"/>
    <w:rsid w:val="00FB781D"/>
    <w:rsid w:val="00FC1DC5"/>
    <w:rsid w:val="00FC3D8D"/>
    <w:rsid w:val="00FE0604"/>
    <w:rsid w:val="00FE0B5C"/>
    <w:rsid w:val="00FE0CE0"/>
    <w:rsid w:val="00FE147E"/>
    <w:rsid w:val="00FE4A3A"/>
    <w:rsid w:val="00FE7207"/>
    <w:rsid w:val="00FF0EF9"/>
    <w:rsid w:val="00FF4655"/>
    <w:rsid w:val="00FF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C49F79-48FA-45C8-B2D6-5656BF70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Body Text Indent" w:locked="1"/>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3" w:lock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8D"/>
    <w:pPr>
      <w:autoSpaceDE w:val="0"/>
      <w:autoSpaceDN w:val="0"/>
      <w:spacing w:after="0" w:line="240" w:lineRule="auto"/>
    </w:pPr>
    <w:rPr>
      <w:sz w:val="20"/>
      <w:szCs w:val="20"/>
    </w:rPr>
  </w:style>
  <w:style w:type="paragraph" w:styleId="8">
    <w:name w:val="heading 8"/>
    <w:basedOn w:val="a"/>
    <w:next w:val="a"/>
    <w:link w:val="80"/>
    <w:uiPriority w:val="99"/>
    <w:qFormat/>
    <w:locked/>
    <w:rsid w:val="005C75BD"/>
    <w:pPr>
      <w:keepNext/>
      <w:adjustRightInd w:val="0"/>
      <w:spacing w:after="160"/>
      <w:ind w:right="26"/>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locked/>
    <w:rsid w:val="005C75BD"/>
    <w:rPr>
      <w:rFonts w:cs="Times New Roman"/>
      <w:sz w:val="24"/>
      <w:szCs w:val="24"/>
    </w:rPr>
  </w:style>
  <w:style w:type="paragraph" w:styleId="a3">
    <w:name w:val="header"/>
    <w:basedOn w:val="a"/>
    <w:link w:val="a4"/>
    <w:uiPriority w:val="99"/>
    <w:rsid w:val="003F4862"/>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rsid w:val="003F4862"/>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rsid w:val="003F4862"/>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rsid w:val="003F4862"/>
    <w:rPr>
      <w:rFonts w:cs="Times New Roman"/>
      <w:vertAlign w:val="superscript"/>
    </w:rPr>
  </w:style>
  <w:style w:type="character" w:styleId="aa">
    <w:name w:val="page number"/>
    <w:basedOn w:val="a0"/>
    <w:uiPriority w:val="99"/>
    <w:rsid w:val="009024D6"/>
    <w:rPr>
      <w:rFonts w:cs="Times New Roman"/>
    </w:rPr>
  </w:style>
  <w:style w:type="paragraph" w:styleId="ab">
    <w:name w:val="Balloon Text"/>
    <w:basedOn w:val="a"/>
    <w:link w:val="ac"/>
    <w:uiPriority w:val="99"/>
    <w:semiHidden/>
    <w:rsid w:val="006B21C7"/>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character" w:styleId="ad">
    <w:name w:val="annotation reference"/>
    <w:basedOn w:val="a0"/>
    <w:uiPriority w:val="99"/>
    <w:semiHidden/>
    <w:rsid w:val="00387CD5"/>
    <w:rPr>
      <w:rFonts w:cs="Times New Roman"/>
      <w:sz w:val="16"/>
    </w:rPr>
  </w:style>
  <w:style w:type="paragraph" w:styleId="ae">
    <w:name w:val="annotation text"/>
    <w:basedOn w:val="a"/>
    <w:link w:val="af"/>
    <w:uiPriority w:val="99"/>
    <w:semiHidden/>
    <w:rsid w:val="00387CD5"/>
  </w:style>
  <w:style w:type="character" w:customStyle="1" w:styleId="af">
    <w:name w:val="Текст примечания Знак"/>
    <w:basedOn w:val="a0"/>
    <w:link w:val="ae"/>
    <w:uiPriority w:val="99"/>
    <w:locked/>
    <w:rPr>
      <w:rFonts w:cs="Times New Roman"/>
      <w:sz w:val="20"/>
      <w:szCs w:val="20"/>
    </w:rPr>
  </w:style>
  <w:style w:type="paragraph" w:styleId="af0">
    <w:name w:val="annotation subject"/>
    <w:basedOn w:val="ae"/>
    <w:next w:val="ae"/>
    <w:link w:val="af1"/>
    <w:uiPriority w:val="99"/>
    <w:semiHidden/>
    <w:rsid w:val="00387CD5"/>
    <w:rPr>
      <w:b/>
      <w:bCs/>
    </w:rPr>
  </w:style>
  <w:style w:type="character" w:customStyle="1" w:styleId="af1">
    <w:name w:val="Тема примечания Знак"/>
    <w:basedOn w:val="af"/>
    <w:link w:val="af0"/>
    <w:uiPriority w:val="99"/>
    <w:semiHidden/>
    <w:locked/>
    <w:rPr>
      <w:rFonts w:cs="Times New Roman"/>
      <w:b/>
      <w:bCs/>
      <w:sz w:val="20"/>
      <w:szCs w:val="20"/>
    </w:rPr>
  </w:style>
  <w:style w:type="paragraph" w:customStyle="1" w:styleId="NormalPrefix">
    <w:name w:val="Normal Prefix"/>
    <w:link w:val="NormalPrefix0"/>
    <w:uiPriority w:val="99"/>
    <w:rsid w:val="000A2652"/>
    <w:pPr>
      <w:widowControl w:val="0"/>
      <w:autoSpaceDE w:val="0"/>
      <w:autoSpaceDN w:val="0"/>
      <w:adjustRightInd w:val="0"/>
      <w:spacing w:before="200" w:after="40" w:line="240" w:lineRule="auto"/>
    </w:pPr>
  </w:style>
  <w:style w:type="character" w:customStyle="1" w:styleId="NormalPrefix0">
    <w:name w:val="Normal Prefix Знак"/>
    <w:link w:val="NormalPrefix"/>
    <w:uiPriority w:val="99"/>
    <w:locked/>
    <w:rsid w:val="000A2652"/>
    <w:rPr>
      <w:sz w:val="22"/>
    </w:rPr>
  </w:style>
  <w:style w:type="character" w:customStyle="1" w:styleId="SUBST">
    <w:name w:val="__SUBST"/>
    <w:uiPriority w:val="99"/>
    <w:rsid w:val="008B2F59"/>
    <w:rPr>
      <w:b/>
      <w:i/>
      <w:sz w:val="22"/>
    </w:rPr>
  </w:style>
  <w:style w:type="paragraph" w:customStyle="1" w:styleId="Text">
    <w:name w:val="Text"/>
    <w:basedOn w:val="a"/>
    <w:uiPriority w:val="99"/>
    <w:rsid w:val="00EC40C3"/>
    <w:pPr>
      <w:widowControl w:val="0"/>
      <w:shd w:val="clear" w:color="auto" w:fill="FFFFFF"/>
      <w:autoSpaceDE/>
      <w:autoSpaceDN/>
      <w:spacing w:before="202" w:line="281" w:lineRule="exact"/>
      <w:ind w:left="567"/>
      <w:jc w:val="both"/>
    </w:pPr>
    <w:rPr>
      <w:color w:val="000000"/>
      <w:spacing w:val="-2"/>
      <w:sz w:val="24"/>
      <w:szCs w:val="24"/>
      <w:lang w:eastAsia="en-US"/>
    </w:rPr>
  </w:style>
  <w:style w:type="paragraph" w:customStyle="1" w:styleId="ConsNormal">
    <w:name w:val="ConsNormal"/>
    <w:uiPriority w:val="99"/>
    <w:rsid w:val="00EC40C3"/>
    <w:pPr>
      <w:autoSpaceDE w:val="0"/>
      <w:autoSpaceDN w:val="0"/>
      <w:adjustRightInd w:val="0"/>
      <w:spacing w:after="0" w:line="240" w:lineRule="auto"/>
      <w:ind w:right="19772" w:firstLine="720"/>
    </w:pPr>
    <w:rPr>
      <w:rFonts w:ascii="Arial" w:hAnsi="Arial" w:cs="Arial"/>
      <w:sz w:val="20"/>
      <w:szCs w:val="20"/>
      <w:lang w:eastAsia="en-US"/>
    </w:rPr>
  </w:style>
  <w:style w:type="character" w:styleId="af2">
    <w:name w:val="Hyperlink"/>
    <w:basedOn w:val="a0"/>
    <w:uiPriority w:val="99"/>
    <w:rsid w:val="002E11CC"/>
    <w:rPr>
      <w:rFonts w:cs="Times New Roman"/>
      <w:color w:val="0000FF"/>
      <w:u w:val="single"/>
    </w:rPr>
  </w:style>
  <w:style w:type="paragraph" w:customStyle="1" w:styleId="Normal1">
    <w:name w:val="Normal1"/>
    <w:uiPriority w:val="99"/>
    <w:rsid w:val="00D80E58"/>
    <w:pPr>
      <w:widowControl w:val="0"/>
      <w:autoSpaceDE w:val="0"/>
      <w:autoSpaceDN w:val="0"/>
      <w:spacing w:before="20" w:after="40" w:line="240" w:lineRule="auto"/>
    </w:pPr>
  </w:style>
  <w:style w:type="paragraph" w:styleId="3">
    <w:name w:val="Body Text Indent 3"/>
    <w:basedOn w:val="a"/>
    <w:link w:val="30"/>
    <w:uiPriority w:val="99"/>
    <w:rsid w:val="002A214D"/>
    <w:pPr>
      <w:spacing w:after="120"/>
      <w:ind w:left="283"/>
    </w:pPr>
    <w:rPr>
      <w:sz w:val="16"/>
      <w:szCs w:val="16"/>
    </w:rPr>
  </w:style>
  <w:style w:type="character" w:customStyle="1" w:styleId="30">
    <w:name w:val="Основной текст с отступом 3 Знак"/>
    <w:basedOn w:val="a0"/>
    <w:link w:val="3"/>
    <w:uiPriority w:val="99"/>
    <w:locked/>
    <w:rsid w:val="002A214D"/>
    <w:rPr>
      <w:rFonts w:cs="Times New Roman"/>
      <w:sz w:val="16"/>
    </w:rPr>
  </w:style>
  <w:style w:type="paragraph" w:styleId="2">
    <w:name w:val="Body Text 2"/>
    <w:basedOn w:val="a"/>
    <w:link w:val="20"/>
    <w:uiPriority w:val="99"/>
    <w:rsid w:val="007E4EE0"/>
    <w:pPr>
      <w:spacing w:after="120" w:line="480" w:lineRule="auto"/>
    </w:pPr>
  </w:style>
  <w:style w:type="character" w:customStyle="1" w:styleId="20">
    <w:name w:val="Основной текст 2 Знак"/>
    <w:basedOn w:val="a0"/>
    <w:link w:val="2"/>
    <w:uiPriority w:val="99"/>
    <w:locked/>
    <w:rsid w:val="007E4EE0"/>
    <w:rPr>
      <w:rFonts w:cs="Times New Roman"/>
    </w:rPr>
  </w:style>
  <w:style w:type="paragraph" w:customStyle="1" w:styleId="bt">
    <w:name w:val="Îñíîâíîé òåêñò.bt"/>
    <w:uiPriority w:val="99"/>
    <w:rsid w:val="007E4EE0"/>
    <w:pPr>
      <w:spacing w:after="0" w:line="240" w:lineRule="auto"/>
      <w:jc w:val="both"/>
    </w:pPr>
    <w:rPr>
      <w:lang w:val="en-US"/>
    </w:rPr>
  </w:style>
  <w:style w:type="paragraph" w:customStyle="1" w:styleId="Style1">
    <w:name w:val="Style1"/>
    <w:uiPriority w:val="99"/>
    <w:rsid w:val="007E4EE0"/>
    <w:pPr>
      <w:widowControl w:val="0"/>
      <w:autoSpaceDE w:val="0"/>
      <w:autoSpaceDN w:val="0"/>
      <w:spacing w:after="0" w:line="240" w:lineRule="auto"/>
    </w:pPr>
    <w:rPr>
      <w:spacing w:val="-1"/>
      <w:kern w:val="65535"/>
      <w:position w:val="-1"/>
      <w:sz w:val="24"/>
      <w:szCs w:val="24"/>
      <w:lang w:val="en-US"/>
    </w:rPr>
  </w:style>
  <w:style w:type="paragraph" w:styleId="af3">
    <w:name w:val="Body Text Indent"/>
    <w:basedOn w:val="a"/>
    <w:link w:val="af4"/>
    <w:uiPriority w:val="99"/>
    <w:rsid w:val="007E4EE0"/>
    <w:pPr>
      <w:spacing w:after="120"/>
      <w:ind w:left="283"/>
    </w:pPr>
  </w:style>
  <w:style w:type="character" w:customStyle="1" w:styleId="af4">
    <w:name w:val="Основной текст с отступом Знак"/>
    <w:basedOn w:val="a0"/>
    <w:link w:val="af3"/>
    <w:uiPriority w:val="99"/>
    <w:locked/>
    <w:rsid w:val="007E4EE0"/>
    <w:rPr>
      <w:rFonts w:cs="Times New Roman"/>
    </w:rPr>
  </w:style>
  <w:style w:type="paragraph" w:styleId="af5">
    <w:name w:val="Normal (Web)"/>
    <w:basedOn w:val="a"/>
    <w:uiPriority w:val="99"/>
    <w:rsid w:val="00330B8D"/>
    <w:rPr>
      <w:sz w:val="24"/>
      <w:szCs w:val="24"/>
    </w:rPr>
  </w:style>
  <w:style w:type="paragraph" w:styleId="af6">
    <w:name w:val="Revision"/>
    <w:hidden/>
    <w:uiPriority w:val="99"/>
    <w:semiHidden/>
    <w:rsid w:val="00590628"/>
    <w:pPr>
      <w:spacing w:after="0" w:line="240" w:lineRule="auto"/>
    </w:pPr>
    <w:rPr>
      <w:sz w:val="20"/>
      <w:szCs w:val="20"/>
    </w:rPr>
  </w:style>
  <w:style w:type="paragraph" w:customStyle="1" w:styleId="BodyText21">
    <w:name w:val="Body Text 21"/>
    <w:basedOn w:val="a"/>
    <w:uiPriority w:val="99"/>
    <w:rsid w:val="00B36BA8"/>
    <w:pPr>
      <w:widowControl w:val="0"/>
      <w:tabs>
        <w:tab w:val="left" w:pos="4111"/>
      </w:tabs>
      <w:autoSpaceDE/>
      <w:autoSpaceDN/>
      <w:spacing w:before="20" w:after="40"/>
    </w:pPr>
    <w:rPr>
      <w:sz w:val="22"/>
      <w:szCs w:val="22"/>
    </w:rPr>
  </w:style>
  <w:style w:type="character" w:customStyle="1" w:styleId="-">
    <w:name w:val="Проспект -"/>
    <w:uiPriority w:val="99"/>
    <w:rsid w:val="005C75BD"/>
    <w:rPr>
      <w:b/>
      <w:i/>
      <w:lang w:val="ru-RU" w:eastAsia="x-none"/>
    </w:rPr>
  </w:style>
  <w:style w:type="paragraph" w:styleId="af7">
    <w:name w:val="Body Text"/>
    <w:basedOn w:val="a"/>
    <w:link w:val="af8"/>
    <w:uiPriority w:val="99"/>
    <w:rsid w:val="002F3A08"/>
    <w:pPr>
      <w:spacing w:after="120"/>
    </w:pPr>
  </w:style>
  <w:style w:type="character" w:customStyle="1" w:styleId="af8">
    <w:name w:val="Основной текст Знак"/>
    <w:basedOn w:val="a0"/>
    <w:link w:val="af7"/>
    <w:uiPriority w:val="99"/>
    <w:locked/>
    <w:rsid w:val="002F3A08"/>
    <w:rPr>
      <w:rFonts w:cs="Times New Roman"/>
      <w:sz w:val="20"/>
      <w:szCs w:val="20"/>
    </w:rPr>
  </w:style>
  <w:style w:type="paragraph" w:styleId="21">
    <w:name w:val="Body Text Indent 2"/>
    <w:basedOn w:val="a"/>
    <w:link w:val="22"/>
    <w:uiPriority w:val="99"/>
    <w:rsid w:val="00674824"/>
    <w:pPr>
      <w:spacing w:after="120" w:line="480" w:lineRule="auto"/>
      <w:ind w:left="283"/>
    </w:pPr>
  </w:style>
  <w:style w:type="character" w:customStyle="1" w:styleId="22">
    <w:name w:val="Основной текст с отступом 2 Знак"/>
    <w:basedOn w:val="a0"/>
    <w:link w:val="21"/>
    <w:uiPriority w:val="99"/>
    <w:locked/>
    <w:rsid w:val="00674824"/>
    <w:rPr>
      <w:rFonts w:cs="Times New Roman"/>
      <w:sz w:val="20"/>
      <w:szCs w:val="20"/>
    </w:rPr>
  </w:style>
  <w:style w:type="paragraph" w:customStyle="1" w:styleId="BodyTextbt">
    <w:name w:val="Body Text.bt"/>
    <w:basedOn w:val="a"/>
    <w:uiPriority w:val="99"/>
    <w:rsid w:val="00FA08F9"/>
    <w:pPr>
      <w:jc w:val="both"/>
    </w:pPr>
    <w:rPr>
      <w:b/>
      <w:bCs/>
      <w:i/>
      <w:iCs/>
      <w:sz w:val="22"/>
      <w:szCs w:val="22"/>
    </w:rPr>
  </w:style>
  <w:style w:type="paragraph" w:customStyle="1" w:styleId="ConsPlusNormal">
    <w:name w:val="ConsPlusNormal"/>
    <w:uiPriority w:val="99"/>
    <w:rsid w:val="006F2086"/>
    <w:pPr>
      <w:widowControl w:val="0"/>
      <w:autoSpaceDE w:val="0"/>
      <w:autoSpaceDN w:val="0"/>
      <w:adjustRightInd w:val="0"/>
      <w:spacing w:after="0" w:line="240" w:lineRule="auto"/>
      <w:ind w:firstLine="720"/>
    </w:pPr>
  </w:style>
  <w:style w:type="table" w:styleId="af9">
    <w:name w:val="Table Grid"/>
    <w:basedOn w:val="a1"/>
    <w:uiPriority w:val="59"/>
    <w:rsid w:val="002C3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654092">
      <w:marLeft w:val="0"/>
      <w:marRight w:val="0"/>
      <w:marTop w:val="0"/>
      <w:marBottom w:val="0"/>
      <w:divBdr>
        <w:top w:val="none" w:sz="0" w:space="0" w:color="auto"/>
        <w:left w:val="none" w:sz="0" w:space="0" w:color="auto"/>
        <w:bottom w:val="none" w:sz="0" w:space="0" w:color="auto"/>
        <w:right w:val="none" w:sz="0" w:space="0" w:color="auto"/>
      </w:divBdr>
      <w:divsChild>
        <w:div w:id="1821654093">
          <w:marLeft w:val="0"/>
          <w:marRight w:val="0"/>
          <w:marTop w:val="0"/>
          <w:marBottom w:val="0"/>
          <w:divBdr>
            <w:top w:val="none" w:sz="0" w:space="0" w:color="auto"/>
            <w:left w:val="none" w:sz="0" w:space="0" w:color="auto"/>
            <w:bottom w:val="none" w:sz="0" w:space="0" w:color="auto"/>
            <w:right w:val="none" w:sz="0" w:space="0" w:color="auto"/>
          </w:divBdr>
        </w:div>
      </w:divsChild>
    </w:div>
    <w:div w:id="1821654095">
      <w:marLeft w:val="0"/>
      <w:marRight w:val="0"/>
      <w:marTop w:val="0"/>
      <w:marBottom w:val="0"/>
      <w:divBdr>
        <w:top w:val="none" w:sz="0" w:space="0" w:color="auto"/>
        <w:left w:val="none" w:sz="0" w:space="0" w:color="auto"/>
        <w:bottom w:val="none" w:sz="0" w:space="0" w:color="auto"/>
        <w:right w:val="none" w:sz="0" w:space="0" w:color="auto"/>
      </w:divBdr>
      <w:divsChild>
        <w:div w:id="1821654097">
          <w:marLeft w:val="0"/>
          <w:marRight w:val="0"/>
          <w:marTop w:val="0"/>
          <w:marBottom w:val="0"/>
          <w:divBdr>
            <w:top w:val="none" w:sz="0" w:space="0" w:color="auto"/>
            <w:left w:val="none" w:sz="0" w:space="0" w:color="auto"/>
            <w:bottom w:val="none" w:sz="0" w:space="0" w:color="auto"/>
            <w:right w:val="none" w:sz="0" w:space="0" w:color="auto"/>
          </w:divBdr>
        </w:div>
      </w:divsChild>
    </w:div>
    <w:div w:id="1821654096">
      <w:marLeft w:val="0"/>
      <w:marRight w:val="0"/>
      <w:marTop w:val="0"/>
      <w:marBottom w:val="0"/>
      <w:divBdr>
        <w:top w:val="none" w:sz="0" w:space="0" w:color="auto"/>
        <w:left w:val="none" w:sz="0" w:space="0" w:color="auto"/>
        <w:bottom w:val="none" w:sz="0" w:space="0" w:color="auto"/>
        <w:right w:val="none" w:sz="0" w:space="0" w:color="auto"/>
      </w:divBdr>
      <w:divsChild>
        <w:div w:id="1821654094">
          <w:marLeft w:val="0"/>
          <w:marRight w:val="0"/>
          <w:marTop w:val="0"/>
          <w:marBottom w:val="0"/>
          <w:divBdr>
            <w:top w:val="none" w:sz="0" w:space="0" w:color="auto"/>
            <w:left w:val="none" w:sz="0" w:space="0" w:color="auto"/>
            <w:bottom w:val="none" w:sz="0" w:space="0" w:color="auto"/>
            <w:right w:val="none" w:sz="0" w:space="0" w:color="auto"/>
          </w:divBdr>
        </w:div>
      </w:divsChild>
    </w:div>
    <w:div w:id="1821654099">
      <w:marLeft w:val="0"/>
      <w:marRight w:val="0"/>
      <w:marTop w:val="0"/>
      <w:marBottom w:val="0"/>
      <w:divBdr>
        <w:top w:val="none" w:sz="0" w:space="0" w:color="auto"/>
        <w:left w:val="none" w:sz="0" w:space="0" w:color="auto"/>
        <w:bottom w:val="none" w:sz="0" w:space="0" w:color="auto"/>
        <w:right w:val="none" w:sz="0" w:space="0" w:color="auto"/>
      </w:divBdr>
      <w:divsChild>
        <w:div w:id="1821654102">
          <w:marLeft w:val="0"/>
          <w:marRight w:val="0"/>
          <w:marTop w:val="0"/>
          <w:marBottom w:val="0"/>
          <w:divBdr>
            <w:top w:val="none" w:sz="0" w:space="0" w:color="auto"/>
            <w:left w:val="none" w:sz="0" w:space="0" w:color="auto"/>
            <w:bottom w:val="none" w:sz="0" w:space="0" w:color="auto"/>
            <w:right w:val="none" w:sz="0" w:space="0" w:color="auto"/>
          </w:divBdr>
        </w:div>
      </w:divsChild>
    </w:div>
    <w:div w:id="1821654100">
      <w:marLeft w:val="0"/>
      <w:marRight w:val="0"/>
      <w:marTop w:val="0"/>
      <w:marBottom w:val="0"/>
      <w:divBdr>
        <w:top w:val="none" w:sz="0" w:space="0" w:color="auto"/>
        <w:left w:val="none" w:sz="0" w:space="0" w:color="auto"/>
        <w:bottom w:val="none" w:sz="0" w:space="0" w:color="auto"/>
        <w:right w:val="none" w:sz="0" w:space="0" w:color="auto"/>
      </w:divBdr>
      <w:divsChild>
        <w:div w:id="1821654098">
          <w:marLeft w:val="0"/>
          <w:marRight w:val="0"/>
          <w:marTop w:val="0"/>
          <w:marBottom w:val="0"/>
          <w:divBdr>
            <w:top w:val="none" w:sz="0" w:space="0" w:color="auto"/>
            <w:left w:val="none" w:sz="0" w:space="0" w:color="auto"/>
            <w:bottom w:val="none" w:sz="0" w:space="0" w:color="auto"/>
            <w:right w:val="none" w:sz="0" w:space="0" w:color="auto"/>
          </w:divBdr>
        </w:div>
      </w:divsChild>
    </w:div>
    <w:div w:id="1821654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sing.uralsi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asing.uralsi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6C220-EB0A-4973-A53A-E37E273E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125</Pages>
  <Words>74170</Words>
  <Characters>422774</Characters>
  <Application>Microsoft Office Word</Application>
  <DocSecurity>0</DocSecurity>
  <Lines>3523</Lines>
  <Paragraphs>991</Paragraphs>
  <ScaleCrop>false</ScaleCrop>
  <HeadingPairs>
    <vt:vector size="2" baseType="variant">
      <vt:variant>
        <vt:lpstr>Название</vt:lpstr>
      </vt:variant>
      <vt:variant>
        <vt:i4>1</vt:i4>
      </vt:variant>
    </vt:vector>
  </HeadingPairs>
  <TitlesOfParts>
    <vt:vector size="1" baseType="lpstr">
      <vt:lpstr>Изменения в Решение о выпуске ценных бумаг</vt:lpstr>
    </vt:vector>
  </TitlesOfParts>
  <Company>ЗАО "Райффайзенбанк"</Company>
  <LinksUpToDate>false</LinksUpToDate>
  <CharactersWithSpaces>495953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в Решение о выпуске ценных бумаг</dc:title>
  <dc:subject/>
  <dc:creator>Дыкань А.О.</dc:creator>
  <cp:keywords/>
  <dc:description/>
  <cp:lastModifiedBy>Кветная Мария</cp:lastModifiedBy>
  <cp:revision>3</cp:revision>
  <cp:lastPrinted>2013-12-01T19:49:00Z</cp:lastPrinted>
  <dcterms:created xsi:type="dcterms:W3CDTF">2013-12-01T19:49:00Z</dcterms:created>
  <dcterms:modified xsi:type="dcterms:W3CDTF">2013-12-01T19:56:00Z</dcterms:modified>
</cp:coreProperties>
</file>