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2086"/>
        <w:gridCol w:w="1322"/>
      </w:tblGrid>
      <w:tr w:rsidR="00090C58" w:rsidRPr="00090C58" w:rsidTr="00090C58">
        <w:tc>
          <w:tcPr>
            <w:tcW w:w="838" w:type="dxa"/>
          </w:tcPr>
          <w:p w:rsidR="00090C58" w:rsidRPr="00090C58" w:rsidRDefault="00090C58" w:rsidP="00D34CB4">
            <w:pPr>
              <w:jc w:val="center"/>
              <w:rPr>
                <w:bCs/>
                <w:sz w:val="22"/>
                <w:szCs w:val="22"/>
              </w:rPr>
            </w:pPr>
            <w:r>
              <w:rPr>
                <w:bCs/>
                <w:sz w:val="22"/>
                <w:szCs w:val="22"/>
              </w:rPr>
              <w:t>«____»</w:t>
            </w:r>
          </w:p>
        </w:tc>
        <w:tc>
          <w:tcPr>
            <w:tcW w:w="1831" w:type="dxa"/>
          </w:tcPr>
          <w:p w:rsidR="00090C58" w:rsidRPr="00090C58" w:rsidRDefault="00090C58" w:rsidP="00D34CB4">
            <w:pPr>
              <w:jc w:val="center"/>
              <w:rPr>
                <w:bCs/>
                <w:sz w:val="22"/>
                <w:szCs w:val="22"/>
              </w:rPr>
            </w:pPr>
            <w:r>
              <w:rPr>
                <w:bCs/>
                <w:sz w:val="22"/>
                <w:szCs w:val="22"/>
              </w:rPr>
              <w:t>_________________</w:t>
            </w:r>
          </w:p>
        </w:tc>
        <w:tc>
          <w:tcPr>
            <w:tcW w:w="1831" w:type="dxa"/>
          </w:tcPr>
          <w:p w:rsidR="00090C58" w:rsidRPr="00090C58" w:rsidRDefault="00090C58" w:rsidP="00D34CB4">
            <w:pPr>
              <w:jc w:val="center"/>
              <w:rPr>
                <w:bCs/>
                <w:sz w:val="22"/>
                <w:szCs w:val="22"/>
              </w:rPr>
            </w:pPr>
            <w:r>
              <w:rPr>
                <w:bCs/>
                <w:sz w:val="22"/>
                <w:szCs w:val="22"/>
              </w:rPr>
              <w:t>2013 г.</w:t>
            </w:r>
          </w:p>
        </w:tc>
      </w:tr>
      <w:tr w:rsidR="002C38A8" w:rsidRPr="00090C58" w:rsidTr="00090C58">
        <w:tc>
          <w:tcPr>
            <w:tcW w:w="4500" w:type="dxa"/>
            <w:gridSpan w:val="3"/>
            <w:tcBorders>
              <w:bottom w:val="single" w:sz="4" w:space="0" w:color="auto"/>
            </w:tcBorders>
          </w:tcPr>
          <w:p w:rsidR="002C38A8" w:rsidRPr="00090C58" w:rsidRDefault="002C38A8" w:rsidP="00D34CB4">
            <w:pPr>
              <w:jc w:val="center"/>
              <w:rPr>
                <w:b/>
                <w:bCs/>
                <w:sz w:val="22"/>
                <w:szCs w:val="22"/>
              </w:rPr>
            </w:pPr>
          </w:p>
          <w:p w:rsidR="00090C58" w:rsidRPr="00090C58" w:rsidRDefault="00090C58" w:rsidP="00D34CB4">
            <w:pPr>
              <w:jc w:val="center"/>
              <w:rPr>
                <w:b/>
                <w:bCs/>
                <w:sz w:val="22"/>
                <w:szCs w:val="22"/>
              </w:rPr>
            </w:pPr>
            <w:r w:rsidRPr="00090C58">
              <w:rPr>
                <w:b/>
                <w:bCs/>
                <w:sz w:val="22"/>
                <w:szCs w:val="22"/>
              </w:rPr>
              <w:t>ЗАО «ФБ ММВБ»</w:t>
            </w:r>
          </w:p>
        </w:tc>
      </w:tr>
      <w:tr w:rsidR="00090C58" w:rsidRPr="00090C58" w:rsidTr="00090C58">
        <w:tc>
          <w:tcPr>
            <w:tcW w:w="4500" w:type="dxa"/>
            <w:gridSpan w:val="3"/>
            <w:tcBorders>
              <w:top w:val="single" w:sz="4" w:space="0" w:color="auto"/>
            </w:tcBorders>
          </w:tcPr>
          <w:p w:rsidR="00090C58" w:rsidRPr="00090C58" w:rsidRDefault="00090C58" w:rsidP="00D34CB4">
            <w:pPr>
              <w:jc w:val="center"/>
              <w:rPr>
                <w:bCs/>
                <w:sz w:val="16"/>
                <w:szCs w:val="16"/>
              </w:rPr>
            </w:pPr>
            <w:r>
              <w:rPr>
                <w:bCs/>
                <w:sz w:val="16"/>
                <w:szCs w:val="16"/>
              </w:rPr>
              <w:t>(</w:t>
            </w:r>
            <w:r w:rsidRPr="00090C58">
              <w:rPr>
                <w:bCs/>
                <w:sz w:val="16"/>
                <w:szCs w:val="16"/>
              </w:rPr>
              <w:t>наименование фондовой биржи, осуществившей допуск биржевых облигаций в процессе их размещения</w:t>
            </w:r>
            <w:r>
              <w:rPr>
                <w:bCs/>
                <w:sz w:val="16"/>
                <w:szCs w:val="16"/>
              </w:rPr>
              <w:t>)</w:t>
            </w:r>
          </w:p>
        </w:tc>
      </w:tr>
      <w:tr w:rsidR="00090C58" w:rsidRPr="00090C58" w:rsidTr="00090C58">
        <w:tc>
          <w:tcPr>
            <w:tcW w:w="4500" w:type="dxa"/>
            <w:gridSpan w:val="3"/>
            <w:tcBorders>
              <w:bottom w:val="single" w:sz="4" w:space="0" w:color="auto"/>
            </w:tcBorders>
          </w:tcPr>
          <w:p w:rsidR="00090C58" w:rsidRDefault="00090C58" w:rsidP="00D34CB4">
            <w:pPr>
              <w:jc w:val="center"/>
              <w:rPr>
                <w:bCs/>
                <w:sz w:val="22"/>
                <w:szCs w:val="22"/>
              </w:rPr>
            </w:pPr>
          </w:p>
          <w:p w:rsidR="00090C58" w:rsidRDefault="00090C58" w:rsidP="00D34CB4">
            <w:pPr>
              <w:jc w:val="center"/>
              <w:rPr>
                <w:bCs/>
                <w:sz w:val="22"/>
                <w:szCs w:val="22"/>
              </w:rPr>
            </w:pPr>
          </w:p>
        </w:tc>
      </w:tr>
      <w:tr w:rsidR="00090C58" w:rsidRPr="00090C58" w:rsidTr="00090C58">
        <w:tc>
          <w:tcPr>
            <w:tcW w:w="4500" w:type="dxa"/>
            <w:gridSpan w:val="3"/>
            <w:tcBorders>
              <w:top w:val="single" w:sz="4" w:space="0" w:color="auto"/>
            </w:tcBorders>
          </w:tcPr>
          <w:p w:rsidR="00090C58" w:rsidRPr="00090C58" w:rsidRDefault="00090C58" w:rsidP="00D34CB4">
            <w:pPr>
              <w:jc w:val="center"/>
              <w:rPr>
                <w:bCs/>
                <w:sz w:val="16"/>
                <w:szCs w:val="16"/>
              </w:rPr>
            </w:pPr>
            <w:r>
              <w:rPr>
                <w:bCs/>
                <w:sz w:val="16"/>
                <w:szCs w:val="16"/>
              </w:rPr>
              <w:t>(</w:t>
            </w:r>
            <w:r w:rsidRPr="00090C58">
              <w:rPr>
                <w:bCs/>
                <w:sz w:val="16"/>
                <w:szCs w:val="16"/>
              </w:rPr>
              <w:t>подпись уполномоченного лица</w:t>
            </w:r>
            <w:r>
              <w:rPr>
                <w:bCs/>
                <w:sz w:val="16"/>
                <w:szCs w:val="16"/>
              </w:rPr>
              <w:t>)</w:t>
            </w:r>
          </w:p>
        </w:tc>
      </w:tr>
      <w:tr w:rsidR="00090C58" w:rsidRPr="00090C58" w:rsidTr="00090C58">
        <w:tc>
          <w:tcPr>
            <w:tcW w:w="4500" w:type="dxa"/>
            <w:gridSpan w:val="3"/>
          </w:tcPr>
          <w:p w:rsidR="00090C58" w:rsidRDefault="00090C58" w:rsidP="00D34CB4">
            <w:pPr>
              <w:jc w:val="center"/>
              <w:rPr>
                <w:bCs/>
                <w:sz w:val="22"/>
                <w:szCs w:val="22"/>
              </w:rPr>
            </w:pPr>
          </w:p>
          <w:p w:rsidR="00090C58" w:rsidRDefault="00090C58" w:rsidP="00D34CB4">
            <w:pPr>
              <w:jc w:val="center"/>
              <w:rPr>
                <w:bCs/>
                <w:sz w:val="22"/>
                <w:szCs w:val="22"/>
              </w:rPr>
            </w:pPr>
          </w:p>
          <w:p w:rsidR="00090C58" w:rsidRDefault="00090C58" w:rsidP="00D34CB4">
            <w:pPr>
              <w:jc w:val="center"/>
              <w:rPr>
                <w:bCs/>
                <w:sz w:val="22"/>
                <w:szCs w:val="22"/>
              </w:rPr>
            </w:pPr>
            <w:r>
              <w:rPr>
                <w:bCs/>
                <w:sz w:val="22"/>
                <w:szCs w:val="22"/>
              </w:rPr>
              <w:t>(печать)</w:t>
            </w:r>
          </w:p>
        </w:tc>
      </w:tr>
    </w:tbl>
    <w:p w:rsidR="002C38A8" w:rsidRDefault="002C38A8" w:rsidP="00D34CB4">
      <w:pPr>
        <w:jc w:val="center"/>
        <w:rPr>
          <w:b/>
          <w:bCs/>
          <w:sz w:val="30"/>
          <w:szCs w:val="30"/>
        </w:rPr>
      </w:pPr>
    </w:p>
    <w:p w:rsidR="002C38A8" w:rsidRDefault="002C38A8" w:rsidP="00D34CB4">
      <w:pPr>
        <w:jc w:val="center"/>
        <w:rPr>
          <w:b/>
          <w:bCs/>
          <w:sz w:val="30"/>
          <w:szCs w:val="30"/>
        </w:rPr>
      </w:pPr>
    </w:p>
    <w:p w:rsidR="002C38A8" w:rsidRDefault="002C38A8" w:rsidP="00D34CB4">
      <w:pPr>
        <w:jc w:val="center"/>
        <w:rPr>
          <w:b/>
          <w:bCs/>
          <w:sz w:val="30"/>
          <w:szCs w:val="30"/>
        </w:rPr>
      </w:pPr>
    </w:p>
    <w:p w:rsidR="00287AA2" w:rsidRPr="00CF474A" w:rsidRDefault="00287AA2" w:rsidP="00D34CB4">
      <w:pPr>
        <w:jc w:val="center"/>
        <w:rPr>
          <w:b/>
          <w:bCs/>
          <w:sz w:val="30"/>
          <w:szCs w:val="30"/>
        </w:rPr>
      </w:pPr>
      <w:r w:rsidRPr="00CF474A">
        <w:rPr>
          <w:b/>
          <w:bCs/>
          <w:sz w:val="30"/>
          <w:szCs w:val="30"/>
        </w:rPr>
        <w:t>ИЗМЕНЕНИЯ В РЕШЕНИЕ О ВЫПУСКЕ ЦЕННЫХ БУМАГ</w:t>
      </w:r>
    </w:p>
    <w:p w:rsidR="00287AA2" w:rsidRPr="00CF474A" w:rsidRDefault="00287AA2" w:rsidP="00D34CB4">
      <w:pPr>
        <w:jc w:val="center"/>
        <w:rPr>
          <w:b/>
          <w:bCs/>
          <w:sz w:val="26"/>
          <w:szCs w:val="26"/>
        </w:rPr>
      </w:pPr>
      <w:r w:rsidRPr="00CF474A">
        <w:rPr>
          <w:b/>
          <w:bCs/>
          <w:sz w:val="26"/>
          <w:szCs w:val="26"/>
        </w:rPr>
        <w:t xml:space="preserve"> </w:t>
      </w:r>
    </w:p>
    <w:p w:rsidR="00287AA2" w:rsidRPr="00CF474A" w:rsidRDefault="00287AA2" w:rsidP="003907C6">
      <w:pPr>
        <w:jc w:val="center"/>
        <w:rPr>
          <w:sz w:val="32"/>
          <w:szCs w:val="32"/>
        </w:rPr>
      </w:pPr>
      <w:r w:rsidRPr="00CF474A">
        <w:rPr>
          <w:b/>
          <w:bCs/>
          <w:sz w:val="32"/>
          <w:szCs w:val="32"/>
        </w:rPr>
        <w:t>Открытое акционерное общество «Аптечная сеть 36,6»</w:t>
      </w:r>
    </w:p>
    <w:p w:rsidR="00287AA2" w:rsidRPr="00CF474A" w:rsidRDefault="00287AA2" w:rsidP="00D34CB4">
      <w:pPr>
        <w:tabs>
          <w:tab w:val="left" w:pos="9866"/>
        </w:tabs>
        <w:spacing w:before="240"/>
        <w:jc w:val="center"/>
        <w:rPr>
          <w:b/>
          <w:i/>
          <w:sz w:val="22"/>
          <w:szCs w:val="22"/>
        </w:rPr>
      </w:pPr>
      <w:r w:rsidRPr="00CF474A">
        <w:rPr>
          <w:b/>
          <w:i/>
          <w:sz w:val="24"/>
          <w:szCs w:val="24"/>
        </w:rPr>
        <w:t>документарные процентные неконвертируемые биржевые облигации на предъявителя с обязательным централизованным хранением серии БО-0</w:t>
      </w:r>
      <w:r w:rsidR="00357F77">
        <w:rPr>
          <w:b/>
          <w:i/>
          <w:sz w:val="24"/>
          <w:szCs w:val="24"/>
        </w:rPr>
        <w:t>3</w:t>
      </w:r>
      <w:r w:rsidRPr="00CF474A">
        <w:rPr>
          <w:b/>
          <w:i/>
          <w:sz w:val="24"/>
          <w:szCs w:val="24"/>
        </w:rPr>
        <w:t xml:space="preserve"> в количестве </w:t>
      </w:r>
      <w:r w:rsidR="00B16A35">
        <w:rPr>
          <w:b/>
          <w:i/>
          <w:sz w:val="24"/>
          <w:szCs w:val="24"/>
        </w:rPr>
        <w:t>2</w:t>
      </w:r>
      <w:r w:rsidRPr="00CF474A">
        <w:rPr>
          <w:b/>
          <w:i/>
          <w:sz w:val="24"/>
          <w:szCs w:val="24"/>
        </w:rPr>
        <w:t xml:space="preserve"> 000 000 (</w:t>
      </w:r>
      <w:r w:rsidR="00B16A35">
        <w:rPr>
          <w:b/>
          <w:i/>
          <w:sz w:val="24"/>
          <w:szCs w:val="24"/>
        </w:rPr>
        <w:t>Двух</w:t>
      </w:r>
      <w:r w:rsidR="00B16A35" w:rsidRPr="00CF474A">
        <w:rPr>
          <w:b/>
          <w:i/>
          <w:sz w:val="24"/>
          <w:szCs w:val="24"/>
        </w:rPr>
        <w:t xml:space="preserve"> </w:t>
      </w:r>
      <w:r w:rsidRPr="00CF474A">
        <w:rPr>
          <w:b/>
          <w:i/>
          <w:sz w:val="24"/>
          <w:szCs w:val="24"/>
        </w:rPr>
        <w:t>миллион</w:t>
      </w:r>
      <w:r w:rsidR="00B16A35">
        <w:rPr>
          <w:b/>
          <w:i/>
          <w:sz w:val="24"/>
          <w:szCs w:val="24"/>
        </w:rPr>
        <w:t>ов</w:t>
      </w:r>
      <w:r w:rsidRPr="00CF474A">
        <w:rPr>
          <w:b/>
          <w:i/>
          <w:sz w:val="24"/>
          <w:szCs w:val="24"/>
        </w:rPr>
        <w:t xml:space="preserve">) штук номинальной стоимостью 1 000 (Одна тысяча) рублей каждая общей номинальной стоимостью </w:t>
      </w:r>
      <w:r w:rsidR="00357F77">
        <w:rPr>
          <w:b/>
          <w:i/>
          <w:sz w:val="24"/>
          <w:szCs w:val="24"/>
        </w:rPr>
        <w:t>2</w:t>
      </w:r>
      <w:r w:rsidRPr="00CF474A">
        <w:rPr>
          <w:b/>
          <w:i/>
          <w:sz w:val="24"/>
          <w:szCs w:val="24"/>
        </w:rPr>
        <w:t xml:space="preserve"> 000 000 000 (</w:t>
      </w:r>
      <w:r w:rsidR="00666DFB">
        <w:rPr>
          <w:b/>
          <w:i/>
          <w:sz w:val="24"/>
          <w:szCs w:val="24"/>
        </w:rPr>
        <w:t>Два миллиарда</w:t>
      </w:r>
      <w:r w:rsidRPr="00CF474A">
        <w:rPr>
          <w:b/>
          <w:i/>
          <w:sz w:val="24"/>
          <w:szCs w:val="24"/>
        </w:rPr>
        <w:t>) рублей со сроком погашения в 1092-й (Одна тысяча девяносто второй) день с даты начала размещения биржевых облигаций выпуска с возможностью досрочного погашения по требованию владельцев и по усмотрению Эмитента, размещаемые путем открытой подписки</w:t>
      </w:r>
    </w:p>
    <w:p w:rsidR="00287AA2" w:rsidRPr="00CF474A" w:rsidRDefault="00287AA2" w:rsidP="00090C58">
      <w:pPr>
        <w:spacing w:before="120" w:after="120"/>
        <w:rPr>
          <w:sz w:val="22"/>
          <w:szCs w:val="22"/>
        </w:rPr>
      </w:pPr>
      <w:r w:rsidRPr="00CF474A">
        <w:rPr>
          <w:sz w:val="22"/>
          <w:szCs w:val="22"/>
        </w:rPr>
        <w:t>Идентификационный номер выпуска ценных бумаг</w:t>
      </w:r>
    </w:p>
    <w:tbl>
      <w:tblPr>
        <w:tblW w:w="0" w:type="auto"/>
        <w:tblLayout w:type="fixed"/>
        <w:tblCellMar>
          <w:left w:w="28" w:type="dxa"/>
          <w:right w:w="28"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3"/>
        <w:gridCol w:w="284"/>
      </w:tblGrid>
      <w:tr w:rsidR="00287AA2" w:rsidRPr="00CF474A" w:rsidTr="00090C58">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4</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В</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0</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2</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0</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357F77">
            <w:pPr>
              <w:jc w:val="center"/>
              <w:rPr>
                <w:sz w:val="22"/>
                <w:szCs w:val="22"/>
              </w:rPr>
            </w:pPr>
            <w:r>
              <w:rPr>
                <w:sz w:val="22"/>
                <w:szCs w:val="22"/>
              </w:rPr>
              <w:t>3</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0</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7</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3</w:t>
            </w:r>
          </w:p>
        </w:tc>
        <w:tc>
          <w:tcPr>
            <w:tcW w:w="284" w:type="dxa"/>
            <w:tcBorders>
              <w:top w:val="single" w:sz="4" w:space="0" w:color="auto"/>
              <w:left w:val="single" w:sz="4" w:space="0" w:color="auto"/>
              <w:bottom w:val="single" w:sz="4" w:space="0" w:color="auto"/>
              <w:right w:val="single" w:sz="4" w:space="0" w:color="auto"/>
            </w:tcBorders>
          </w:tcPr>
          <w:p w:rsidR="00287AA2" w:rsidRPr="0078642E" w:rsidRDefault="00287AA2">
            <w:pPr>
              <w:jc w:val="center"/>
              <w:rPr>
                <w:sz w:val="22"/>
                <w:szCs w:val="22"/>
              </w:rPr>
            </w:pPr>
            <w:r w:rsidRPr="0078642E">
              <w:rPr>
                <w:sz w:val="22"/>
                <w:szCs w:val="22"/>
              </w:rPr>
              <w:t>3</w:t>
            </w:r>
          </w:p>
        </w:tc>
        <w:tc>
          <w:tcPr>
            <w:tcW w:w="284" w:type="dxa"/>
            <w:tcBorders>
              <w:top w:val="single" w:sz="4" w:space="0" w:color="auto"/>
              <w:left w:val="single" w:sz="4" w:space="0" w:color="auto"/>
              <w:bottom w:val="single" w:sz="4" w:space="0" w:color="auto"/>
              <w:right w:val="single" w:sz="4" w:space="0" w:color="auto"/>
            </w:tcBorders>
            <w:vAlign w:val="bottom"/>
          </w:tcPr>
          <w:p w:rsidR="00287AA2" w:rsidRPr="0078642E" w:rsidRDefault="00287AA2" w:rsidP="00DF1062">
            <w:pPr>
              <w:jc w:val="center"/>
              <w:rPr>
                <w:sz w:val="22"/>
                <w:szCs w:val="22"/>
              </w:rPr>
            </w:pPr>
            <w:r w:rsidRPr="0078642E">
              <w:rPr>
                <w:sz w:val="22"/>
                <w:szCs w:val="22"/>
              </w:rPr>
              <w:t>5</w:t>
            </w:r>
          </w:p>
        </w:tc>
        <w:tc>
          <w:tcPr>
            <w:tcW w:w="283" w:type="dxa"/>
            <w:tcBorders>
              <w:top w:val="single" w:sz="4" w:space="0" w:color="auto"/>
              <w:left w:val="single" w:sz="4" w:space="0" w:color="auto"/>
              <w:bottom w:val="single" w:sz="4" w:space="0" w:color="auto"/>
              <w:right w:val="single" w:sz="4" w:space="0" w:color="auto"/>
            </w:tcBorders>
            <w:vAlign w:val="bottom"/>
          </w:tcPr>
          <w:p w:rsidR="00287AA2" w:rsidRPr="0078642E" w:rsidRDefault="00287AA2" w:rsidP="00DF1062">
            <w:pPr>
              <w:jc w:val="center"/>
              <w:rPr>
                <w:sz w:val="22"/>
                <w:szCs w:val="22"/>
                <w:lang w:val="en-US"/>
              </w:rPr>
            </w:pPr>
            <w:r w:rsidRPr="0078642E">
              <w:rPr>
                <w:sz w:val="22"/>
                <w:szCs w:val="22"/>
              </w:rPr>
              <w:t>-</w:t>
            </w:r>
          </w:p>
        </w:tc>
        <w:tc>
          <w:tcPr>
            <w:tcW w:w="284" w:type="dxa"/>
            <w:tcBorders>
              <w:top w:val="single" w:sz="4" w:space="0" w:color="auto"/>
              <w:left w:val="single" w:sz="4" w:space="0" w:color="auto"/>
              <w:bottom w:val="single" w:sz="4" w:space="0" w:color="auto"/>
              <w:right w:val="single" w:sz="4" w:space="0" w:color="auto"/>
            </w:tcBorders>
            <w:vAlign w:val="bottom"/>
          </w:tcPr>
          <w:p w:rsidR="00287AA2" w:rsidRPr="0078642E" w:rsidRDefault="00287AA2">
            <w:pPr>
              <w:jc w:val="center"/>
              <w:rPr>
                <w:sz w:val="22"/>
                <w:szCs w:val="22"/>
              </w:rPr>
            </w:pPr>
            <w:r w:rsidRPr="0078642E">
              <w:rPr>
                <w:sz w:val="22"/>
                <w:szCs w:val="22"/>
              </w:rPr>
              <w:t>А</w:t>
            </w:r>
          </w:p>
        </w:tc>
      </w:tr>
    </w:tbl>
    <w:p w:rsidR="00287AA2" w:rsidRPr="00CF474A" w:rsidRDefault="00090C58">
      <w:pPr>
        <w:spacing w:before="120"/>
        <w:jc w:val="both"/>
        <w:rPr>
          <w:sz w:val="22"/>
          <w:szCs w:val="22"/>
        </w:rPr>
      </w:pPr>
      <w:r>
        <w:rPr>
          <w:sz w:val="22"/>
          <w:szCs w:val="22"/>
        </w:rPr>
        <w:t>Д</w:t>
      </w:r>
      <w:r w:rsidR="00287AA2" w:rsidRPr="00CF474A">
        <w:rPr>
          <w:sz w:val="22"/>
          <w:szCs w:val="22"/>
        </w:rPr>
        <w:t>ата допуска выпуска ценных бумаг к торгам на фондовой бирже в процессе размещения</w:t>
      </w:r>
    </w:p>
    <w:tbl>
      <w:tblPr>
        <w:tblW w:w="0" w:type="auto"/>
        <w:tblLayout w:type="fixed"/>
        <w:tblCellMar>
          <w:left w:w="28" w:type="dxa"/>
          <w:right w:w="28" w:type="dxa"/>
        </w:tblCellMar>
        <w:tblLook w:val="0000" w:firstRow="0" w:lastRow="0" w:firstColumn="0" w:lastColumn="0" w:noHBand="0" w:noVBand="0"/>
      </w:tblPr>
      <w:tblGrid>
        <w:gridCol w:w="936"/>
        <w:gridCol w:w="1559"/>
        <w:gridCol w:w="425"/>
        <w:gridCol w:w="284"/>
        <w:gridCol w:w="368"/>
      </w:tblGrid>
      <w:tr w:rsidR="00090C58" w:rsidRPr="00CF474A" w:rsidTr="009A4B61">
        <w:tc>
          <w:tcPr>
            <w:tcW w:w="936" w:type="dxa"/>
            <w:tcBorders>
              <w:top w:val="nil"/>
              <w:left w:val="nil"/>
              <w:bottom w:val="nil"/>
              <w:right w:val="nil"/>
            </w:tcBorders>
            <w:vAlign w:val="bottom"/>
          </w:tcPr>
          <w:p w:rsidR="00090C58" w:rsidRPr="00CF474A" w:rsidRDefault="00090C58" w:rsidP="00090C58">
            <w:pPr>
              <w:jc w:val="center"/>
              <w:rPr>
                <w:sz w:val="22"/>
                <w:szCs w:val="22"/>
              </w:rPr>
            </w:pPr>
            <w:r>
              <w:rPr>
                <w:sz w:val="22"/>
                <w:szCs w:val="22"/>
              </w:rPr>
              <w:t>«</w:t>
            </w:r>
            <w:r w:rsidRPr="00CF474A">
              <w:rPr>
                <w:sz w:val="22"/>
                <w:szCs w:val="22"/>
              </w:rPr>
              <w:t>17</w:t>
            </w:r>
            <w:r>
              <w:rPr>
                <w:sz w:val="22"/>
                <w:szCs w:val="22"/>
              </w:rPr>
              <w:t>»</w:t>
            </w:r>
          </w:p>
        </w:tc>
        <w:tc>
          <w:tcPr>
            <w:tcW w:w="1559" w:type="dxa"/>
            <w:tcBorders>
              <w:top w:val="nil"/>
              <w:left w:val="nil"/>
              <w:bottom w:val="single" w:sz="4" w:space="0" w:color="auto"/>
              <w:right w:val="nil"/>
            </w:tcBorders>
            <w:vAlign w:val="bottom"/>
          </w:tcPr>
          <w:p w:rsidR="00090C58" w:rsidRPr="00CF474A" w:rsidRDefault="00090C58">
            <w:pPr>
              <w:jc w:val="center"/>
              <w:rPr>
                <w:sz w:val="22"/>
                <w:szCs w:val="22"/>
              </w:rPr>
            </w:pPr>
            <w:r w:rsidRPr="00CF474A">
              <w:rPr>
                <w:sz w:val="22"/>
                <w:szCs w:val="22"/>
              </w:rPr>
              <w:t>ноября</w:t>
            </w:r>
          </w:p>
        </w:tc>
        <w:tc>
          <w:tcPr>
            <w:tcW w:w="425" w:type="dxa"/>
            <w:tcBorders>
              <w:top w:val="nil"/>
              <w:left w:val="nil"/>
              <w:bottom w:val="nil"/>
              <w:right w:val="nil"/>
            </w:tcBorders>
            <w:vAlign w:val="bottom"/>
          </w:tcPr>
          <w:p w:rsidR="00090C58" w:rsidRPr="00CF474A" w:rsidRDefault="00090C58">
            <w:pPr>
              <w:jc w:val="right"/>
              <w:rPr>
                <w:sz w:val="22"/>
                <w:szCs w:val="22"/>
              </w:rPr>
            </w:pPr>
            <w:r w:rsidRPr="00CF474A">
              <w:rPr>
                <w:sz w:val="22"/>
                <w:szCs w:val="22"/>
              </w:rPr>
              <w:t>201</w:t>
            </w:r>
          </w:p>
        </w:tc>
        <w:tc>
          <w:tcPr>
            <w:tcW w:w="284" w:type="dxa"/>
            <w:tcBorders>
              <w:top w:val="nil"/>
              <w:left w:val="nil"/>
              <w:bottom w:val="single" w:sz="4" w:space="0" w:color="auto"/>
              <w:right w:val="nil"/>
            </w:tcBorders>
            <w:vAlign w:val="bottom"/>
          </w:tcPr>
          <w:p w:rsidR="00090C58" w:rsidRPr="00CF474A" w:rsidRDefault="00090C58">
            <w:pPr>
              <w:rPr>
                <w:sz w:val="22"/>
                <w:szCs w:val="22"/>
              </w:rPr>
            </w:pPr>
            <w:r w:rsidRPr="00CF474A">
              <w:rPr>
                <w:sz w:val="22"/>
                <w:szCs w:val="22"/>
              </w:rPr>
              <w:t>0</w:t>
            </w:r>
          </w:p>
        </w:tc>
        <w:tc>
          <w:tcPr>
            <w:tcW w:w="368" w:type="dxa"/>
            <w:tcBorders>
              <w:top w:val="nil"/>
              <w:left w:val="nil"/>
              <w:bottom w:val="nil"/>
              <w:right w:val="nil"/>
            </w:tcBorders>
            <w:vAlign w:val="bottom"/>
          </w:tcPr>
          <w:p w:rsidR="00090C58" w:rsidRPr="00CF474A" w:rsidRDefault="00090C58">
            <w:pPr>
              <w:tabs>
                <w:tab w:val="left" w:pos="2098"/>
              </w:tabs>
              <w:ind w:left="57"/>
              <w:rPr>
                <w:sz w:val="22"/>
                <w:szCs w:val="22"/>
              </w:rPr>
            </w:pPr>
            <w:r w:rsidRPr="00CF474A">
              <w:rPr>
                <w:sz w:val="22"/>
                <w:szCs w:val="22"/>
              </w:rPr>
              <w:t>г.</w:t>
            </w:r>
          </w:p>
        </w:tc>
      </w:tr>
    </w:tbl>
    <w:p w:rsidR="00287AA2" w:rsidRPr="0073567E" w:rsidRDefault="00287AA2" w:rsidP="006472A7">
      <w:pPr>
        <w:tabs>
          <w:tab w:val="left" w:pos="9837"/>
        </w:tabs>
        <w:spacing w:before="120"/>
        <w:jc w:val="both"/>
        <w:rPr>
          <w:sz w:val="22"/>
          <w:szCs w:val="22"/>
        </w:rPr>
      </w:pPr>
      <w:r w:rsidRPr="00CF474A">
        <w:rPr>
          <w:sz w:val="22"/>
          <w:szCs w:val="22"/>
        </w:rPr>
        <w:t xml:space="preserve">Утверждены решением Совета директоров Открытого акционерного общества «Аптечная сеть 36,6», </w:t>
      </w:r>
      <w:r w:rsidRPr="0073567E">
        <w:rPr>
          <w:sz w:val="22"/>
          <w:szCs w:val="22"/>
        </w:rPr>
        <w:t xml:space="preserve">принятым </w:t>
      </w:r>
      <w:r w:rsidR="00566347" w:rsidRPr="0073567E">
        <w:rPr>
          <w:sz w:val="22"/>
          <w:szCs w:val="22"/>
        </w:rPr>
        <w:t>«</w:t>
      </w:r>
      <w:r w:rsidR="0073567E">
        <w:rPr>
          <w:sz w:val="22"/>
          <w:szCs w:val="22"/>
        </w:rPr>
        <w:t>01</w:t>
      </w:r>
      <w:r w:rsidR="00566347" w:rsidRPr="0073567E">
        <w:rPr>
          <w:sz w:val="22"/>
          <w:szCs w:val="22"/>
        </w:rPr>
        <w:t>»</w:t>
      </w:r>
      <w:r w:rsidR="00B16A35" w:rsidRPr="0073567E">
        <w:rPr>
          <w:sz w:val="22"/>
          <w:szCs w:val="22"/>
        </w:rPr>
        <w:t xml:space="preserve"> </w:t>
      </w:r>
      <w:r w:rsidR="007E2403" w:rsidRPr="0073567E">
        <w:rPr>
          <w:sz w:val="22"/>
          <w:szCs w:val="22"/>
        </w:rPr>
        <w:t>ноября</w:t>
      </w:r>
      <w:r w:rsidR="00B16A35" w:rsidRPr="0073567E">
        <w:rPr>
          <w:sz w:val="22"/>
          <w:szCs w:val="22"/>
        </w:rPr>
        <w:t xml:space="preserve"> </w:t>
      </w:r>
      <w:r w:rsidRPr="0073567E">
        <w:rPr>
          <w:sz w:val="22"/>
          <w:szCs w:val="22"/>
        </w:rPr>
        <w:t>2013 г.,</w:t>
      </w:r>
      <w:r w:rsidR="00BB5A29" w:rsidRPr="0073567E">
        <w:rPr>
          <w:sz w:val="22"/>
          <w:szCs w:val="22"/>
        </w:rPr>
        <w:t xml:space="preserve"> П</w:t>
      </w:r>
      <w:r w:rsidRPr="0073567E">
        <w:rPr>
          <w:sz w:val="22"/>
          <w:szCs w:val="22"/>
        </w:rPr>
        <w:t xml:space="preserve">ротокол № </w:t>
      </w:r>
      <w:r w:rsidR="0073567E">
        <w:rPr>
          <w:sz w:val="22"/>
          <w:szCs w:val="22"/>
        </w:rPr>
        <w:t>181</w:t>
      </w:r>
      <w:r w:rsidR="00B16A35" w:rsidRPr="0073567E">
        <w:rPr>
          <w:sz w:val="22"/>
          <w:szCs w:val="22"/>
        </w:rPr>
        <w:t xml:space="preserve"> </w:t>
      </w:r>
      <w:r w:rsidRPr="0073567E">
        <w:rPr>
          <w:sz w:val="22"/>
          <w:szCs w:val="22"/>
        </w:rPr>
        <w:t xml:space="preserve">от </w:t>
      </w:r>
      <w:r w:rsidR="00566347" w:rsidRPr="0073567E">
        <w:rPr>
          <w:sz w:val="22"/>
          <w:szCs w:val="22"/>
        </w:rPr>
        <w:t>«</w:t>
      </w:r>
      <w:r w:rsidR="0073567E">
        <w:rPr>
          <w:sz w:val="22"/>
          <w:szCs w:val="22"/>
        </w:rPr>
        <w:t>05</w:t>
      </w:r>
      <w:r w:rsidR="00566347" w:rsidRPr="0073567E">
        <w:rPr>
          <w:sz w:val="22"/>
          <w:szCs w:val="22"/>
        </w:rPr>
        <w:t>»</w:t>
      </w:r>
      <w:r w:rsidR="00B16A35" w:rsidRPr="0073567E">
        <w:rPr>
          <w:sz w:val="22"/>
          <w:szCs w:val="22"/>
        </w:rPr>
        <w:t xml:space="preserve"> </w:t>
      </w:r>
      <w:r w:rsidR="007E2403" w:rsidRPr="0073567E">
        <w:rPr>
          <w:sz w:val="22"/>
          <w:szCs w:val="22"/>
        </w:rPr>
        <w:t>ноября</w:t>
      </w:r>
      <w:r w:rsidR="00B16A35" w:rsidRPr="0073567E">
        <w:rPr>
          <w:sz w:val="22"/>
          <w:szCs w:val="22"/>
        </w:rPr>
        <w:t xml:space="preserve"> </w:t>
      </w:r>
      <w:r w:rsidRPr="0073567E">
        <w:rPr>
          <w:sz w:val="22"/>
          <w:szCs w:val="22"/>
        </w:rPr>
        <w:t>2013 г.</w:t>
      </w:r>
    </w:p>
    <w:p w:rsidR="00287AA2" w:rsidRPr="0073567E" w:rsidRDefault="00287AA2" w:rsidP="00C52722">
      <w:pPr>
        <w:tabs>
          <w:tab w:val="left" w:pos="9837"/>
        </w:tabs>
        <w:spacing w:before="120"/>
        <w:jc w:val="both"/>
        <w:rPr>
          <w:sz w:val="22"/>
          <w:szCs w:val="22"/>
        </w:rPr>
      </w:pPr>
      <w:r w:rsidRPr="0073567E">
        <w:rPr>
          <w:sz w:val="22"/>
          <w:szCs w:val="22"/>
        </w:rPr>
        <w:t xml:space="preserve">Вносятся по решению Совета директоров Открытого акционерного общества «Аптечная сеть 36,6», принятому </w:t>
      </w:r>
      <w:r w:rsidR="00566347" w:rsidRPr="0073567E">
        <w:rPr>
          <w:sz w:val="22"/>
          <w:szCs w:val="22"/>
        </w:rPr>
        <w:t>«</w:t>
      </w:r>
      <w:r w:rsidR="0073567E">
        <w:rPr>
          <w:sz w:val="22"/>
          <w:szCs w:val="22"/>
        </w:rPr>
        <w:t>01</w:t>
      </w:r>
      <w:r w:rsidR="00566347" w:rsidRPr="0073567E">
        <w:rPr>
          <w:sz w:val="22"/>
          <w:szCs w:val="22"/>
        </w:rPr>
        <w:t xml:space="preserve">» </w:t>
      </w:r>
      <w:r w:rsidR="007E2403" w:rsidRPr="0073567E">
        <w:rPr>
          <w:sz w:val="22"/>
          <w:szCs w:val="22"/>
        </w:rPr>
        <w:t>ноября</w:t>
      </w:r>
      <w:r w:rsidR="00566347" w:rsidRPr="0073567E">
        <w:rPr>
          <w:sz w:val="22"/>
          <w:szCs w:val="22"/>
        </w:rPr>
        <w:t xml:space="preserve"> 2013 г., Протокол № </w:t>
      </w:r>
      <w:r w:rsidR="0073567E">
        <w:rPr>
          <w:sz w:val="22"/>
          <w:szCs w:val="22"/>
        </w:rPr>
        <w:t>181</w:t>
      </w:r>
      <w:r w:rsidR="00566347" w:rsidRPr="0073567E">
        <w:rPr>
          <w:sz w:val="22"/>
          <w:szCs w:val="22"/>
        </w:rPr>
        <w:t xml:space="preserve"> от «</w:t>
      </w:r>
      <w:r w:rsidR="0073567E">
        <w:rPr>
          <w:sz w:val="22"/>
          <w:szCs w:val="22"/>
        </w:rPr>
        <w:t>05</w:t>
      </w:r>
      <w:r w:rsidR="00566347" w:rsidRPr="0073567E">
        <w:rPr>
          <w:sz w:val="22"/>
          <w:szCs w:val="22"/>
        </w:rPr>
        <w:t xml:space="preserve">» </w:t>
      </w:r>
      <w:r w:rsidR="007E2403" w:rsidRPr="0073567E">
        <w:rPr>
          <w:sz w:val="22"/>
          <w:szCs w:val="22"/>
        </w:rPr>
        <w:t>ноября</w:t>
      </w:r>
      <w:r w:rsidR="00566347" w:rsidRPr="0073567E">
        <w:rPr>
          <w:sz w:val="22"/>
          <w:szCs w:val="22"/>
        </w:rPr>
        <w:t xml:space="preserve"> 2013 г.</w:t>
      </w:r>
    </w:p>
    <w:p w:rsidR="00287AA2" w:rsidRPr="00CF474A" w:rsidRDefault="00B16A35" w:rsidP="00D34CB4">
      <w:pPr>
        <w:tabs>
          <w:tab w:val="left" w:pos="9837"/>
        </w:tabs>
        <w:spacing w:before="120"/>
        <w:rPr>
          <w:sz w:val="22"/>
          <w:szCs w:val="22"/>
        </w:rPr>
      </w:pPr>
      <w:r w:rsidRPr="0073567E">
        <w:rPr>
          <w:sz w:val="22"/>
          <w:szCs w:val="22"/>
        </w:rPr>
        <w:t xml:space="preserve">на основании решения Совета директоров Открытого акционерного общества «Аптечная сеть 36,6», принятого </w:t>
      </w:r>
      <w:r w:rsidR="00566347" w:rsidRPr="0073567E">
        <w:rPr>
          <w:sz w:val="22"/>
          <w:szCs w:val="22"/>
        </w:rPr>
        <w:t>«</w:t>
      </w:r>
      <w:r w:rsidR="0073567E">
        <w:rPr>
          <w:sz w:val="22"/>
          <w:szCs w:val="22"/>
        </w:rPr>
        <w:t>01</w:t>
      </w:r>
      <w:r w:rsidR="00566347" w:rsidRPr="0073567E">
        <w:rPr>
          <w:sz w:val="22"/>
          <w:szCs w:val="22"/>
        </w:rPr>
        <w:t xml:space="preserve">» </w:t>
      </w:r>
      <w:r w:rsidR="007E2403" w:rsidRPr="0073567E">
        <w:rPr>
          <w:sz w:val="22"/>
          <w:szCs w:val="22"/>
        </w:rPr>
        <w:t>ноября</w:t>
      </w:r>
      <w:r w:rsidR="00566347" w:rsidRPr="0073567E">
        <w:rPr>
          <w:sz w:val="22"/>
          <w:szCs w:val="22"/>
        </w:rPr>
        <w:t xml:space="preserve"> 2013 г., Протокол № </w:t>
      </w:r>
      <w:r w:rsidR="0073567E">
        <w:rPr>
          <w:sz w:val="22"/>
          <w:szCs w:val="22"/>
        </w:rPr>
        <w:t>181</w:t>
      </w:r>
      <w:r w:rsidR="00566347" w:rsidRPr="0073567E">
        <w:rPr>
          <w:sz w:val="22"/>
          <w:szCs w:val="22"/>
        </w:rPr>
        <w:t xml:space="preserve"> от «</w:t>
      </w:r>
      <w:r w:rsidR="0073567E">
        <w:rPr>
          <w:sz w:val="22"/>
          <w:szCs w:val="22"/>
        </w:rPr>
        <w:t>05</w:t>
      </w:r>
      <w:r w:rsidR="00566347" w:rsidRPr="0073567E">
        <w:rPr>
          <w:sz w:val="22"/>
          <w:szCs w:val="22"/>
        </w:rPr>
        <w:t xml:space="preserve">» </w:t>
      </w:r>
      <w:r w:rsidR="007E2403" w:rsidRPr="0073567E">
        <w:rPr>
          <w:sz w:val="22"/>
          <w:szCs w:val="22"/>
        </w:rPr>
        <w:t>ноября</w:t>
      </w:r>
      <w:r w:rsidR="00566347" w:rsidRPr="0073567E">
        <w:rPr>
          <w:sz w:val="22"/>
          <w:szCs w:val="22"/>
        </w:rPr>
        <w:t xml:space="preserve"> 2013 г.</w:t>
      </w:r>
    </w:p>
    <w:p w:rsidR="00287AA2" w:rsidRPr="00CF474A" w:rsidRDefault="00287AA2" w:rsidP="00D34CB4">
      <w:pPr>
        <w:tabs>
          <w:tab w:val="left" w:pos="9837"/>
        </w:tabs>
        <w:spacing w:before="120"/>
        <w:rPr>
          <w:sz w:val="22"/>
          <w:szCs w:val="22"/>
        </w:rPr>
      </w:pPr>
    </w:p>
    <w:p w:rsidR="00287AA2" w:rsidRPr="00CF474A" w:rsidRDefault="00287AA2" w:rsidP="000A2652">
      <w:pPr>
        <w:jc w:val="both"/>
        <w:rPr>
          <w:b/>
          <w:bCs/>
          <w:i/>
          <w:iCs/>
          <w:spacing w:val="-1"/>
          <w:sz w:val="22"/>
          <w:szCs w:val="22"/>
        </w:rPr>
      </w:pPr>
      <w:r w:rsidRPr="00CF474A">
        <w:rPr>
          <w:sz w:val="22"/>
          <w:szCs w:val="22"/>
        </w:rPr>
        <w:t xml:space="preserve">Место нахождения эмитента: </w:t>
      </w:r>
      <w:r w:rsidRPr="00CF474A">
        <w:rPr>
          <w:b/>
          <w:bCs/>
          <w:sz w:val="22"/>
          <w:szCs w:val="22"/>
        </w:rPr>
        <w:t>Российская Федерация, 111250, Москва, ул. Красноказарменная, д. 14 корп. «К-Ж», строение 1</w:t>
      </w:r>
      <w:r w:rsidR="00566347">
        <w:rPr>
          <w:b/>
          <w:bCs/>
          <w:sz w:val="22"/>
          <w:szCs w:val="22"/>
        </w:rPr>
        <w:t>.</w:t>
      </w:r>
    </w:p>
    <w:p w:rsidR="00287AA2" w:rsidRPr="00CF474A" w:rsidRDefault="00287AA2" w:rsidP="000A2652">
      <w:pPr>
        <w:spacing w:before="120"/>
        <w:jc w:val="both"/>
        <w:rPr>
          <w:sz w:val="22"/>
          <w:szCs w:val="22"/>
        </w:rPr>
      </w:pPr>
      <w:r w:rsidRPr="00CF474A">
        <w:rPr>
          <w:sz w:val="22"/>
          <w:szCs w:val="22"/>
        </w:rPr>
        <w:t>Контактные телефоны с указанием междугороднего кода</w:t>
      </w:r>
      <w:r w:rsidRPr="00B16A35">
        <w:rPr>
          <w:b/>
          <w:sz w:val="22"/>
          <w:szCs w:val="22"/>
        </w:rPr>
        <w:t>:</w:t>
      </w:r>
      <w:r w:rsidRPr="00B16A35">
        <w:rPr>
          <w:b/>
          <w:bCs/>
          <w:iCs/>
          <w:sz w:val="22"/>
          <w:szCs w:val="22"/>
        </w:rPr>
        <w:t xml:space="preserve"> </w:t>
      </w:r>
      <w:r w:rsidR="00B16A35" w:rsidRPr="00B16A35">
        <w:rPr>
          <w:b/>
          <w:bCs/>
          <w:iCs/>
          <w:sz w:val="22"/>
          <w:szCs w:val="22"/>
        </w:rPr>
        <w:t>+ 7</w:t>
      </w:r>
      <w:r w:rsidR="00B16A35">
        <w:rPr>
          <w:b/>
          <w:bCs/>
          <w:i/>
          <w:iCs/>
          <w:sz w:val="22"/>
          <w:szCs w:val="22"/>
        </w:rPr>
        <w:t xml:space="preserve"> </w:t>
      </w:r>
      <w:r w:rsidRPr="00CF474A">
        <w:rPr>
          <w:b/>
          <w:bCs/>
          <w:sz w:val="22"/>
          <w:szCs w:val="22"/>
        </w:rPr>
        <w:t>(495) 792 52 07</w:t>
      </w:r>
      <w:r w:rsidR="00566347">
        <w:rPr>
          <w:b/>
          <w:bCs/>
          <w:sz w:val="22"/>
          <w:szCs w:val="22"/>
        </w:rPr>
        <w:t>.</w:t>
      </w:r>
    </w:p>
    <w:p w:rsidR="00287AA2" w:rsidRPr="00CF474A" w:rsidRDefault="00287AA2" w:rsidP="000A2652">
      <w:pPr>
        <w:rPr>
          <w:b/>
          <w:bCs/>
          <w:i/>
          <w:iCs/>
          <w:sz w:val="24"/>
          <w:szCs w:val="24"/>
        </w:rPr>
      </w:pPr>
    </w:p>
    <w:tbl>
      <w:tblPr>
        <w:tblW w:w="9951" w:type="dxa"/>
        <w:tblLayout w:type="fixed"/>
        <w:tblCellMar>
          <w:left w:w="28" w:type="dxa"/>
          <w:right w:w="28" w:type="dxa"/>
        </w:tblCellMar>
        <w:tblLook w:val="0000" w:firstRow="0" w:lastRow="0" w:firstColumn="0" w:lastColumn="0" w:noHBand="0" w:noVBand="0"/>
      </w:tblPr>
      <w:tblGrid>
        <w:gridCol w:w="5117"/>
        <w:gridCol w:w="284"/>
        <w:gridCol w:w="1564"/>
        <w:gridCol w:w="285"/>
        <w:gridCol w:w="2701"/>
      </w:tblGrid>
      <w:tr w:rsidR="00287AA2" w:rsidRPr="00CF474A" w:rsidTr="00D96E36">
        <w:tc>
          <w:tcPr>
            <w:tcW w:w="5103" w:type="dxa"/>
            <w:tcBorders>
              <w:top w:val="nil"/>
              <w:left w:val="nil"/>
              <w:bottom w:val="single" w:sz="4" w:space="0" w:color="auto"/>
              <w:right w:val="nil"/>
            </w:tcBorders>
            <w:vAlign w:val="bottom"/>
          </w:tcPr>
          <w:p w:rsidR="00287AA2" w:rsidRPr="00CF474A" w:rsidRDefault="00287AA2" w:rsidP="00D96E36">
            <w:pPr>
              <w:pStyle w:val="NormalPrefix"/>
              <w:spacing w:before="0" w:after="0"/>
            </w:pPr>
            <w:bookmarkStart w:id="0" w:name="OLE_LINK64"/>
            <w:r w:rsidRPr="00CF474A">
              <w:t xml:space="preserve">Генеральный директор </w:t>
            </w:r>
          </w:p>
          <w:p w:rsidR="00287AA2" w:rsidRPr="00CF474A" w:rsidRDefault="00287AA2" w:rsidP="00D96E36">
            <w:pPr>
              <w:rPr>
                <w:sz w:val="22"/>
                <w:szCs w:val="22"/>
              </w:rPr>
            </w:pPr>
            <w:r w:rsidRPr="00CF474A">
              <w:rPr>
                <w:sz w:val="22"/>
                <w:szCs w:val="22"/>
              </w:rPr>
              <w:t xml:space="preserve">Открытого акционерного общества </w:t>
            </w:r>
          </w:p>
          <w:p w:rsidR="00287AA2" w:rsidRPr="00CF474A" w:rsidRDefault="00287AA2" w:rsidP="00D96E36">
            <w:pPr>
              <w:rPr>
                <w:sz w:val="22"/>
                <w:szCs w:val="22"/>
              </w:rPr>
            </w:pPr>
            <w:r w:rsidRPr="00CF474A">
              <w:rPr>
                <w:sz w:val="22"/>
                <w:szCs w:val="22"/>
              </w:rPr>
              <w:t>«Аптечная сеть 36,6»</w:t>
            </w:r>
            <w:bookmarkEnd w:id="0"/>
          </w:p>
        </w:tc>
        <w:tc>
          <w:tcPr>
            <w:tcW w:w="283" w:type="dxa"/>
            <w:tcBorders>
              <w:top w:val="nil"/>
              <w:left w:val="nil"/>
              <w:bottom w:val="nil"/>
              <w:right w:val="nil"/>
            </w:tcBorders>
            <w:vAlign w:val="bottom"/>
          </w:tcPr>
          <w:p w:rsidR="00287AA2" w:rsidRPr="00CF474A" w:rsidRDefault="00287AA2" w:rsidP="00D96E36">
            <w:pPr>
              <w:rPr>
                <w:sz w:val="22"/>
                <w:szCs w:val="22"/>
              </w:rPr>
            </w:pPr>
          </w:p>
        </w:tc>
        <w:tc>
          <w:tcPr>
            <w:tcW w:w="1560" w:type="dxa"/>
            <w:tcBorders>
              <w:top w:val="nil"/>
              <w:left w:val="nil"/>
              <w:bottom w:val="single" w:sz="4" w:space="0" w:color="auto"/>
              <w:right w:val="nil"/>
            </w:tcBorders>
            <w:vAlign w:val="bottom"/>
          </w:tcPr>
          <w:p w:rsidR="00287AA2" w:rsidRPr="00CF474A" w:rsidRDefault="00287AA2" w:rsidP="00D96E36">
            <w:pPr>
              <w:jc w:val="center"/>
              <w:rPr>
                <w:sz w:val="22"/>
                <w:szCs w:val="22"/>
              </w:rPr>
            </w:pPr>
          </w:p>
        </w:tc>
        <w:tc>
          <w:tcPr>
            <w:tcW w:w="284" w:type="dxa"/>
            <w:tcBorders>
              <w:top w:val="nil"/>
              <w:left w:val="nil"/>
              <w:bottom w:val="nil"/>
              <w:right w:val="nil"/>
            </w:tcBorders>
            <w:vAlign w:val="bottom"/>
          </w:tcPr>
          <w:p w:rsidR="00287AA2" w:rsidRPr="00CF474A" w:rsidRDefault="00287AA2" w:rsidP="00D96E36">
            <w:pPr>
              <w:rPr>
                <w:sz w:val="22"/>
                <w:szCs w:val="22"/>
              </w:rPr>
            </w:pPr>
          </w:p>
        </w:tc>
        <w:tc>
          <w:tcPr>
            <w:tcW w:w="2693" w:type="dxa"/>
            <w:tcBorders>
              <w:top w:val="nil"/>
              <w:left w:val="nil"/>
              <w:bottom w:val="single" w:sz="4" w:space="0" w:color="auto"/>
              <w:right w:val="nil"/>
            </w:tcBorders>
            <w:vAlign w:val="bottom"/>
          </w:tcPr>
          <w:p w:rsidR="00287AA2" w:rsidRPr="00CF474A" w:rsidRDefault="00287AA2" w:rsidP="00D96E36">
            <w:pPr>
              <w:jc w:val="center"/>
              <w:rPr>
                <w:b/>
                <w:bCs/>
                <w:i/>
                <w:iCs/>
                <w:sz w:val="22"/>
                <w:szCs w:val="22"/>
              </w:rPr>
            </w:pPr>
            <w:r w:rsidRPr="00CF474A">
              <w:rPr>
                <w:sz w:val="22"/>
                <w:szCs w:val="22"/>
              </w:rPr>
              <w:t>А.А. Бектемиров</w:t>
            </w:r>
          </w:p>
        </w:tc>
      </w:tr>
    </w:tbl>
    <w:p w:rsidR="00287AA2" w:rsidRPr="00CF474A" w:rsidRDefault="00287AA2" w:rsidP="006472A7">
      <w:pPr>
        <w:rPr>
          <w:sz w:val="22"/>
          <w:szCs w:val="22"/>
        </w:rPr>
      </w:pPr>
    </w:p>
    <w:p w:rsidR="00287AA2" w:rsidRPr="00CF474A" w:rsidRDefault="00287AA2" w:rsidP="006472A7">
      <w:pPr>
        <w:rPr>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5954"/>
        <w:gridCol w:w="142"/>
        <w:gridCol w:w="1275"/>
        <w:gridCol w:w="284"/>
        <w:gridCol w:w="2268"/>
      </w:tblGrid>
      <w:tr w:rsidR="00287AA2" w:rsidRPr="00CF474A" w:rsidTr="00A40A89">
        <w:tc>
          <w:tcPr>
            <w:tcW w:w="5954" w:type="dxa"/>
            <w:tcBorders>
              <w:top w:val="nil"/>
              <w:left w:val="nil"/>
              <w:bottom w:val="nil"/>
              <w:right w:val="nil"/>
            </w:tcBorders>
          </w:tcPr>
          <w:p w:rsidR="00287AA2" w:rsidRPr="00CF474A" w:rsidRDefault="00287AA2" w:rsidP="00A40A89">
            <w:pPr>
              <w:jc w:val="center"/>
              <w:rPr>
                <w:sz w:val="22"/>
                <w:szCs w:val="22"/>
              </w:rPr>
            </w:pPr>
          </w:p>
        </w:tc>
        <w:tc>
          <w:tcPr>
            <w:tcW w:w="142" w:type="dxa"/>
            <w:tcBorders>
              <w:top w:val="nil"/>
              <w:left w:val="nil"/>
              <w:bottom w:val="nil"/>
              <w:right w:val="nil"/>
            </w:tcBorders>
          </w:tcPr>
          <w:p w:rsidR="00287AA2" w:rsidRPr="00CF474A" w:rsidRDefault="00287AA2" w:rsidP="00A40A89">
            <w:pPr>
              <w:rPr>
                <w:sz w:val="22"/>
                <w:szCs w:val="22"/>
              </w:rPr>
            </w:pPr>
          </w:p>
        </w:tc>
        <w:tc>
          <w:tcPr>
            <w:tcW w:w="1275" w:type="dxa"/>
            <w:tcBorders>
              <w:top w:val="nil"/>
              <w:left w:val="nil"/>
              <w:bottom w:val="nil"/>
              <w:right w:val="nil"/>
            </w:tcBorders>
          </w:tcPr>
          <w:p w:rsidR="00287AA2" w:rsidRPr="00CF474A" w:rsidRDefault="00287AA2" w:rsidP="00A40A89">
            <w:pPr>
              <w:jc w:val="center"/>
              <w:rPr>
                <w:sz w:val="22"/>
                <w:szCs w:val="22"/>
              </w:rPr>
            </w:pPr>
          </w:p>
        </w:tc>
        <w:tc>
          <w:tcPr>
            <w:tcW w:w="284" w:type="dxa"/>
            <w:tcBorders>
              <w:top w:val="nil"/>
              <w:left w:val="nil"/>
              <w:bottom w:val="nil"/>
              <w:right w:val="nil"/>
            </w:tcBorders>
          </w:tcPr>
          <w:p w:rsidR="00287AA2" w:rsidRPr="00CF474A" w:rsidRDefault="00287AA2" w:rsidP="00A40A89">
            <w:pPr>
              <w:rPr>
                <w:sz w:val="22"/>
                <w:szCs w:val="22"/>
              </w:rPr>
            </w:pPr>
          </w:p>
        </w:tc>
        <w:tc>
          <w:tcPr>
            <w:tcW w:w="2268" w:type="dxa"/>
            <w:tcBorders>
              <w:top w:val="nil"/>
              <w:left w:val="nil"/>
              <w:bottom w:val="nil"/>
              <w:right w:val="nil"/>
            </w:tcBorders>
          </w:tcPr>
          <w:p w:rsidR="00287AA2" w:rsidRPr="00CF474A" w:rsidRDefault="00287AA2" w:rsidP="00A40A89">
            <w:pPr>
              <w:jc w:val="center"/>
              <w:rPr>
                <w:sz w:val="22"/>
                <w:szCs w:val="22"/>
              </w:rPr>
            </w:pPr>
          </w:p>
        </w:tc>
      </w:tr>
    </w:tbl>
    <w:p w:rsidR="00287AA2" w:rsidRPr="00CF474A" w:rsidRDefault="00287AA2" w:rsidP="006472A7">
      <w:pPr>
        <w:rPr>
          <w:sz w:val="22"/>
          <w:szCs w:val="22"/>
        </w:rPr>
      </w:pPr>
    </w:p>
    <w:tbl>
      <w:tblPr>
        <w:tblpPr w:leftFromText="180" w:rightFromText="180" w:vertAnchor="text" w:horzAnchor="margin" w:tblpX="28" w:tblpY="20"/>
        <w:tblW w:w="0" w:type="auto"/>
        <w:tblLayout w:type="fixed"/>
        <w:tblCellMar>
          <w:left w:w="28" w:type="dxa"/>
          <w:right w:w="28" w:type="dxa"/>
        </w:tblCellMar>
        <w:tblLook w:val="0000" w:firstRow="0" w:lastRow="0" w:firstColumn="0" w:lastColumn="0" w:noHBand="0" w:noVBand="0"/>
      </w:tblPr>
      <w:tblGrid>
        <w:gridCol w:w="652"/>
        <w:gridCol w:w="482"/>
        <w:gridCol w:w="284"/>
        <w:gridCol w:w="1559"/>
        <w:gridCol w:w="425"/>
        <w:gridCol w:w="284"/>
        <w:gridCol w:w="2693"/>
      </w:tblGrid>
      <w:tr w:rsidR="00287AA2" w:rsidRPr="00CF474A" w:rsidTr="00472514">
        <w:tc>
          <w:tcPr>
            <w:tcW w:w="652" w:type="dxa"/>
            <w:tcBorders>
              <w:top w:val="nil"/>
              <w:left w:val="nil"/>
              <w:bottom w:val="nil"/>
              <w:right w:val="nil"/>
            </w:tcBorders>
            <w:vAlign w:val="bottom"/>
          </w:tcPr>
          <w:p w:rsidR="00287AA2" w:rsidRPr="00CF474A" w:rsidRDefault="00287AA2" w:rsidP="00566347">
            <w:pPr>
              <w:rPr>
                <w:sz w:val="22"/>
                <w:szCs w:val="22"/>
              </w:rPr>
            </w:pPr>
            <w:r w:rsidRPr="00CF474A">
              <w:rPr>
                <w:sz w:val="22"/>
                <w:szCs w:val="22"/>
              </w:rPr>
              <w:t xml:space="preserve">Дата </w:t>
            </w:r>
          </w:p>
        </w:tc>
        <w:tc>
          <w:tcPr>
            <w:tcW w:w="482" w:type="dxa"/>
            <w:tcBorders>
              <w:top w:val="nil"/>
              <w:left w:val="nil"/>
              <w:bottom w:val="single" w:sz="4" w:space="0" w:color="auto"/>
              <w:right w:val="nil"/>
            </w:tcBorders>
            <w:vAlign w:val="bottom"/>
          </w:tcPr>
          <w:p w:rsidR="00287AA2" w:rsidRPr="00BB5A29" w:rsidRDefault="0073567E" w:rsidP="00357F77">
            <w:pPr>
              <w:jc w:val="center"/>
              <w:rPr>
                <w:sz w:val="22"/>
                <w:szCs w:val="22"/>
              </w:rPr>
            </w:pPr>
            <w:r>
              <w:rPr>
                <w:sz w:val="22"/>
                <w:szCs w:val="22"/>
              </w:rPr>
              <w:t>11</w:t>
            </w:r>
          </w:p>
        </w:tc>
        <w:tc>
          <w:tcPr>
            <w:tcW w:w="284" w:type="dxa"/>
            <w:tcBorders>
              <w:top w:val="nil"/>
              <w:left w:val="nil"/>
              <w:bottom w:val="nil"/>
              <w:right w:val="nil"/>
            </w:tcBorders>
            <w:vAlign w:val="bottom"/>
          </w:tcPr>
          <w:p w:rsidR="00287AA2" w:rsidRPr="00CF474A" w:rsidRDefault="00287AA2" w:rsidP="00472514">
            <w:pPr>
              <w:rPr>
                <w:sz w:val="22"/>
                <w:szCs w:val="22"/>
              </w:rPr>
            </w:pPr>
          </w:p>
        </w:tc>
        <w:tc>
          <w:tcPr>
            <w:tcW w:w="1559" w:type="dxa"/>
            <w:tcBorders>
              <w:top w:val="nil"/>
              <w:left w:val="nil"/>
              <w:bottom w:val="single" w:sz="4" w:space="0" w:color="auto"/>
              <w:right w:val="nil"/>
            </w:tcBorders>
            <w:vAlign w:val="bottom"/>
          </w:tcPr>
          <w:p w:rsidR="00287AA2" w:rsidRPr="00CF474A" w:rsidRDefault="007E2403" w:rsidP="00357F77">
            <w:pPr>
              <w:jc w:val="center"/>
              <w:rPr>
                <w:sz w:val="22"/>
                <w:szCs w:val="22"/>
              </w:rPr>
            </w:pPr>
            <w:r>
              <w:rPr>
                <w:sz w:val="22"/>
                <w:szCs w:val="22"/>
              </w:rPr>
              <w:t>ноября</w:t>
            </w:r>
          </w:p>
        </w:tc>
        <w:tc>
          <w:tcPr>
            <w:tcW w:w="425" w:type="dxa"/>
            <w:tcBorders>
              <w:top w:val="nil"/>
              <w:left w:val="nil"/>
              <w:bottom w:val="nil"/>
              <w:right w:val="nil"/>
            </w:tcBorders>
            <w:vAlign w:val="bottom"/>
          </w:tcPr>
          <w:p w:rsidR="00287AA2" w:rsidRPr="00CF474A" w:rsidRDefault="00287AA2" w:rsidP="00472514">
            <w:pPr>
              <w:jc w:val="right"/>
              <w:rPr>
                <w:sz w:val="22"/>
                <w:szCs w:val="22"/>
              </w:rPr>
            </w:pPr>
            <w:r w:rsidRPr="00CF474A">
              <w:rPr>
                <w:sz w:val="22"/>
                <w:szCs w:val="22"/>
              </w:rPr>
              <w:t>20</w:t>
            </w:r>
          </w:p>
        </w:tc>
        <w:tc>
          <w:tcPr>
            <w:tcW w:w="284" w:type="dxa"/>
            <w:tcBorders>
              <w:top w:val="nil"/>
              <w:left w:val="nil"/>
              <w:bottom w:val="single" w:sz="4" w:space="0" w:color="auto"/>
              <w:right w:val="nil"/>
            </w:tcBorders>
            <w:vAlign w:val="bottom"/>
          </w:tcPr>
          <w:p w:rsidR="00287AA2" w:rsidRPr="00CF474A" w:rsidRDefault="00287AA2" w:rsidP="006A61E2">
            <w:pPr>
              <w:rPr>
                <w:sz w:val="22"/>
                <w:szCs w:val="22"/>
              </w:rPr>
            </w:pPr>
            <w:r w:rsidRPr="00CF474A">
              <w:rPr>
                <w:sz w:val="22"/>
                <w:szCs w:val="22"/>
              </w:rPr>
              <w:t>13</w:t>
            </w:r>
          </w:p>
        </w:tc>
        <w:tc>
          <w:tcPr>
            <w:tcW w:w="2693" w:type="dxa"/>
            <w:tcBorders>
              <w:top w:val="nil"/>
              <w:left w:val="nil"/>
              <w:bottom w:val="nil"/>
              <w:right w:val="nil"/>
            </w:tcBorders>
            <w:vAlign w:val="bottom"/>
          </w:tcPr>
          <w:p w:rsidR="00287AA2" w:rsidRPr="00CF474A" w:rsidRDefault="00287AA2" w:rsidP="00472514">
            <w:pPr>
              <w:tabs>
                <w:tab w:val="left" w:pos="2098"/>
              </w:tabs>
              <w:ind w:left="57"/>
              <w:rPr>
                <w:sz w:val="22"/>
                <w:szCs w:val="22"/>
              </w:rPr>
            </w:pPr>
            <w:r w:rsidRPr="00CF474A">
              <w:rPr>
                <w:sz w:val="22"/>
                <w:szCs w:val="22"/>
              </w:rPr>
              <w:t>г.</w:t>
            </w:r>
            <w:r w:rsidRPr="00CF474A">
              <w:rPr>
                <w:sz w:val="22"/>
                <w:szCs w:val="22"/>
              </w:rPr>
              <w:tab/>
              <w:t>М.П.</w:t>
            </w:r>
          </w:p>
        </w:tc>
      </w:tr>
    </w:tbl>
    <w:p w:rsidR="00287AA2" w:rsidRPr="00CF474A" w:rsidRDefault="00287AA2"/>
    <w:p w:rsidR="00FE4A3A" w:rsidRPr="00112584" w:rsidRDefault="00287AA2" w:rsidP="00112584">
      <w:pPr>
        <w:numPr>
          <w:ilvl w:val="0"/>
          <w:numId w:val="13"/>
        </w:numPr>
        <w:ind w:left="0" w:firstLine="0"/>
        <w:jc w:val="both"/>
        <w:rPr>
          <w:b/>
          <w:sz w:val="22"/>
          <w:szCs w:val="22"/>
        </w:rPr>
      </w:pPr>
      <w:r w:rsidRPr="00CF474A">
        <w:br w:type="page"/>
      </w:r>
      <w:bookmarkStart w:id="1" w:name="_DV_M505"/>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End w:id="1"/>
      <w:bookmarkEnd w:id="2"/>
      <w:bookmarkEnd w:id="3"/>
      <w:bookmarkEnd w:id="4"/>
      <w:bookmarkEnd w:id="5"/>
      <w:bookmarkEnd w:id="6"/>
      <w:bookmarkEnd w:id="7"/>
      <w:bookmarkEnd w:id="8"/>
      <w:bookmarkEnd w:id="9"/>
      <w:bookmarkEnd w:id="10"/>
      <w:r w:rsidR="00B16A35" w:rsidRPr="00112584">
        <w:rPr>
          <w:b/>
          <w:sz w:val="22"/>
          <w:szCs w:val="22"/>
        </w:rPr>
        <w:lastRenderedPageBreak/>
        <w:t xml:space="preserve">Изменения в тексте п.3 Решения о выпуске биржевых облигаций серии БО-03, утвержденного решением Совета директоров Открытого акционерного общества «Аптечная сеть 36,6» </w:t>
      </w:r>
      <w:r w:rsidR="00FE4A3A" w:rsidRPr="00112584">
        <w:rPr>
          <w:b/>
          <w:sz w:val="22"/>
          <w:szCs w:val="22"/>
        </w:rPr>
        <w:t>29 сентября 2010 года, Протокол №128 от 04 октября 2010 года (далее по тексту – «Решение о выпуске»):</w:t>
      </w:r>
    </w:p>
    <w:p w:rsidR="00287AA2" w:rsidRPr="00112584" w:rsidRDefault="00FE4A3A" w:rsidP="00112584">
      <w:pPr>
        <w:numPr>
          <w:ilvl w:val="1"/>
          <w:numId w:val="13"/>
        </w:numPr>
        <w:ind w:left="709" w:hanging="709"/>
        <w:jc w:val="both"/>
        <w:rPr>
          <w:b/>
          <w:sz w:val="22"/>
          <w:szCs w:val="22"/>
        </w:rPr>
      </w:pPr>
      <w:r w:rsidRPr="00112584">
        <w:rPr>
          <w:b/>
          <w:sz w:val="22"/>
          <w:szCs w:val="22"/>
        </w:rPr>
        <w:t>Текст изменяемой редакции п.3 Решения о выпуске:</w:t>
      </w:r>
    </w:p>
    <w:p w:rsidR="00FE4A3A" w:rsidRPr="00112584" w:rsidRDefault="00FE4A3A" w:rsidP="00112584">
      <w:pPr>
        <w:adjustRightInd w:val="0"/>
        <w:ind w:firstLine="540"/>
        <w:jc w:val="both"/>
        <w:rPr>
          <w:sz w:val="22"/>
          <w:szCs w:val="22"/>
        </w:rPr>
      </w:pPr>
      <w:r w:rsidRPr="00112584">
        <w:rPr>
          <w:sz w:val="22"/>
          <w:szCs w:val="22"/>
        </w:rPr>
        <w:t>3. Указание на обязательное централизованное хранение</w:t>
      </w:r>
    </w:p>
    <w:p w:rsidR="00FE4A3A" w:rsidRPr="00112584" w:rsidRDefault="00FE4A3A" w:rsidP="00112584">
      <w:pPr>
        <w:pStyle w:val="NormalPrefix"/>
        <w:spacing w:before="0" w:after="0"/>
        <w:ind w:firstLine="540"/>
        <w:jc w:val="both"/>
      </w:pPr>
      <w:r w:rsidRPr="00112584">
        <w:rPr>
          <w:rStyle w:val="SUBST"/>
        </w:rPr>
        <w:t>Предусмотрено обязательное централизованное хранение Биржевых облигаций выпуска.</w:t>
      </w:r>
    </w:p>
    <w:p w:rsidR="00FE4A3A" w:rsidRPr="00112584" w:rsidRDefault="00FE4A3A" w:rsidP="00112584">
      <w:pPr>
        <w:pStyle w:val="ConsNormal"/>
        <w:ind w:right="0" w:firstLine="540"/>
        <w:jc w:val="both"/>
        <w:rPr>
          <w:rFonts w:ascii="Times New Roman" w:hAnsi="Times New Roman" w:cs="Times New Roman"/>
          <w:sz w:val="22"/>
          <w:szCs w:val="22"/>
        </w:rPr>
      </w:pPr>
      <w:r w:rsidRPr="00112584">
        <w:rPr>
          <w:rFonts w:ascii="Times New Roman" w:hAnsi="Times New Roman" w:cs="Times New Roman"/>
          <w:sz w:val="22"/>
          <w:szCs w:val="22"/>
        </w:rPr>
        <w:t>Депозитарий, осуществляющий централизованное хранение:</w:t>
      </w:r>
    </w:p>
    <w:p w:rsidR="00FE4A3A" w:rsidRPr="00112584" w:rsidRDefault="00FE4A3A" w:rsidP="00112584">
      <w:pPr>
        <w:pStyle w:val="ConsNormal"/>
        <w:ind w:right="0" w:firstLine="540"/>
        <w:jc w:val="both"/>
        <w:rPr>
          <w:rStyle w:val="SUBST"/>
          <w:rFonts w:ascii="Times New Roman" w:hAnsi="Times New Roman" w:cs="Times New Roman"/>
          <w:szCs w:val="22"/>
          <w:lang w:eastAsia="ru-RU"/>
        </w:rPr>
      </w:pPr>
      <w:r w:rsidRPr="00112584">
        <w:rPr>
          <w:rFonts w:ascii="Times New Roman" w:hAnsi="Times New Roman" w:cs="Times New Roman"/>
          <w:sz w:val="22"/>
          <w:szCs w:val="22"/>
        </w:rPr>
        <w:t xml:space="preserve">Полное фирменное наименование: </w:t>
      </w:r>
      <w:r w:rsidRPr="00112584">
        <w:rPr>
          <w:rStyle w:val="SUBST"/>
          <w:rFonts w:ascii="Times New Roman" w:hAnsi="Times New Roman" w:cs="Times New Roman"/>
          <w:szCs w:val="22"/>
          <w:lang w:eastAsia="ru-RU"/>
        </w:rPr>
        <w:t>Закрытое акционерное общество «Национальный депозитарный центр»</w:t>
      </w:r>
    </w:p>
    <w:p w:rsidR="00FE4A3A" w:rsidRPr="00112584" w:rsidRDefault="00FE4A3A" w:rsidP="00112584">
      <w:pPr>
        <w:ind w:firstLine="540"/>
        <w:jc w:val="both"/>
        <w:rPr>
          <w:sz w:val="22"/>
          <w:szCs w:val="22"/>
        </w:rPr>
      </w:pPr>
      <w:r w:rsidRPr="00112584">
        <w:rPr>
          <w:sz w:val="22"/>
          <w:szCs w:val="22"/>
        </w:rPr>
        <w:t xml:space="preserve">Сокращенное фирменное наименование: </w:t>
      </w:r>
      <w:r w:rsidRPr="00112584">
        <w:rPr>
          <w:rStyle w:val="SUBST"/>
          <w:szCs w:val="22"/>
        </w:rPr>
        <w:t>ЗАО</w:t>
      </w:r>
      <w:r w:rsidRPr="00112584">
        <w:rPr>
          <w:sz w:val="22"/>
          <w:szCs w:val="22"/>
        </w:rPr>
        <w:t xml:space="preserve"> </w:t>
      </w:r>
      <w:r w:rsidRPr="00112584">
        <w:rPr>
          <w:rStyle w:val="SUBST"/>
          <w:szCs w:val="22"/>
        </w:rPr>
        <w:t>НДЦ</w:t>
      </w:r>
    </w:p>
    <w:p w:rsidR="00FE4A3A" w:rsidRPr="00112584" w:rsidRDefault="00FE4A3A" w:rsidP="00112584">
      <w:pPr>
        <w:ind w:firstLine="540"/>
        <w:jc w:val="both"/>
        <w:rPr>
          <w:sz w:val="22"/>
          <w:szCs w:val="22"/>
        </w:rPr>
      </w:pPr>
      <w:r w:rsidRPr="00112584">
        <w:rPr>
          <w:sz w:val="22"/>
          <w:szCs w:val="22"/>
        </w:rPr>
        <w:t xml:space="preserve">Место нахождения: </w:t>
      </w:r>
      <w:r w:rsidRPr="00112584">
        <w:rPr>
          <w:rStyle w:val="SUBST"/>
          <w:szCs w:val="22"/>
        </w:rPr>
        <w:t>г. Москва, Средний Кисловский переулок, дом 1/13, строение 4</w:t>
      </w:r>
    </w:p>
    <w:p w:rsidR="00FE4A3A" w:rsidRPr="00112584" w:rsidRDefault="00FE4A3A" w:rsidP="00112584">
      <w:pPr>
        <w:ind w:firstLine="540"/>
        <w:jc w:val="both"/>
        <w:rPr>
          <w:b/>
          <w:bCs/>
          <w:i/>
          <w:iCs/>
          <w:sz w:val="22"/>
          <w:szCs w:val="22"/>
        </w:rPr>
      </w:pPr>
      <w:r w:rsidRPr="00112584">
        <w:rPr>
          <w:sz w:val="22"/>
          <w:szCs w:val="22"/>
        </w:rPr>
        <w:t xml:space="preserve">Почтовый адрес: </w:t>
      </w:r>
      <w:r w:rsidRPr="00112584">
        <w:rPr>
          <w:b/>
          <w:bCs/>
          <w:i/>
          <w:iCs/>
          <w:sz w:val="22"/>
          <w:szCs w:val="22"/>
        </w:rPr>
        <w:t>105062, г. Москва, ул. Машкова, дом 13, строение 1</w:t>
      </w:r>
    </w:p>
    <w:p w:rsidR="00FE4A3A" w:rsidRPr="00112584" w:rsidRDefault="00FE4A3A" w:rsidP="00112584">
      <w:pPr>
        <w:ind w:firstLine="540"/>
        <w:jc w:val="both"/>
        <w:rPr>
          <w:sz w:val="22"/>
          <w:szCs w:val="22"/>
        </w:rPr>
      </w:pPr>
      <w:r w:rsidRPr="00112584">
        <w:rPr>
          <w:sz w:val="22"/>
          <w:szCs w:val="22"/>
        </w:rPr>
        <w:t xml:space="preserve">ИНН: </w:t>
      </w:r>
      <w:r w:rsidRPr="00112584">
        <w:rPr>
          <w:rStyle w:val="SUBST"/>
          <w:szCs w:val="22"/>
        </w:rPr>
        <w:t>7703394070</w:t>
      </w:r>
    </w:p>
    <w:p w:rsidR="00FE4A3A" w:rsidRPr="00112584" w:rsidRDefault="00FE4A3A" w:rsidP="00112584">
      <w:pPr>
        <w:ind w:firstLine="540"/>
        <w:jc w:val="both"/>
        <w:rPr>
          <w:sz w:val="22"/>
          <w:szCs w:val="22"/>
        </w:rPr>
      </w:pPr>
      <w:r w:rsidRPr="00112584">
        <w:rPr>
          <w:sz w:val="22"/>
          <w:szCs w:val="22"/>
        </w:rPr>
        <w:t xml:space="preserve">Телефон: </w:t>
      </w:r>
      <w:r w:rsidRPr="00112584">
        <w:rPr>
          <w:b/>
          <w:bCs/>
          <w:i/>
          <w:iCs/>
          <w:sz w:val="22"/>
          <w:szCs w:val="22"/>
        </w:rPr>
        <w:t xml:space="preserve">+7 </w:t>
      </w:r>
      <w:r w:rsidRPr="00112584">
        <w:rPr>
          <w:rStyle w:val="SUBST"/>
          <w:szCs w:val="22"/>
        </w:rPr>
        <w:t xml:space="preserve">(495) 956-27-89, </w:t>
      </w:r>
      <w:r w:rsidRPr="00112584">
        <w:rPr>
          <w:b/>
          <w:bCs/>
          <w:i/>
          <w:iCs/>
          <w:sz w:val="22"/>
          <w:szCs w:val="22"/>
        </w:rPr>
        <w:t>+7</w:t>
      </w:r>
      <w:r w:rsidRPr="00112584">
        <w:rPr>
          <w:rStyle w:val="SUBST"/>
          <w:szCs w:val="22"/>
        </w:rPr>
        <w:t xml:space="preserve"> (495) 956-27-90</w:t>
      </w:r>
    </w:p>
    <w:p w:rsidR="00FE4A3A" w:rsidRPr="00112584" w:rsidRDefault="00FE4A3A" w:rsidP="00112584">
      <w:pPr>
        <w:ind w:firstLine="540"/>
        <w:jc w:val="both"/>
        <w:rPr>
          <w:sz w:val="22"/>
          <w:szCs w:val="22"/>
        </w:rPr>
      </w:pPr>
      <w:r w:rsidRPr="00112584">
        <w:rPr>
          <w:sz w:val="22"/>
          <w:szCs w:val="22"/>
        </w:rPr>
        <w:t xml:space="preserve">Номер лицензии профессионального участника рынка ценных бумаг на осуществление депозитарной деятельности: </w:t>
      </w:r>
      <w:r w:rsidRPr="00112584">
        <w:rPr>
          <w:rStyle w:val="SUBST"/>
          <w:szCs w:val="22"/>
        </w:rPr>
        <w:t>177-03431-000100</w:t>
      </w:r>
    </w:p>
    <w:p w:rsidR="00FE4A3A" w:rsidRPr="00112584" w:rsidRDefault="00FE4A3A" w:rsidP="00112584">
      <w:pPr>
        <w:ind w:firstLine="540"/>
        <w:jc w:val="both"/>
        <w:rPr>
          <w:sz w:val="22"/>
          <w:szCs w:val="22"/>
        </w:rPr>
      </w:pPr>
      <w:r w:rsidRPr="00112584">
        <w:rPr>
          <w:sz w:val="22"/>
          <w:szCs w:val="22"/>
        </w:rPr>
        <w:t xml:space="preserve">Дата выдачи: </w:t>
      </w:r>
      <w:r w:rsidRPr="00112584">
        <w:rPr>
          <w:rStyle w:val="SUBST"/>
          <w:szCs w:val="22"/>
        </w:rPr>
        <w:t>4.12.2000</w:t>
      </w:r>
    </w:p>
    <w:p w:rsidR="00FE4A3A" w:rsidRPr="00112584" w:rsidRDefault="00FE4A3A" w:rsidP="00112584">
      <w:pPr>
        <w:ind w:firstLine="540"/>
        <w:jc w:val="both"/>
        <w:rPr>
          <w:sz w:val="22"/>
          <w:szCs w:val="22"/>
        </w:rPr>
      </w:pPr>
      <w:r w:rsidRPr="00112584">
        <w:rPr>
          <w:sz w:val="22"/>
          <w:szCs w:val="22"/>
        </w:rPr>
        <w:t xml:space="preserve">Срок действия: </w:t>
      </w:r>
      <w:r w:rsidRPr="00112584">
        <w:rPr>
          <w:rStyle w:val="SUBST"/>
          <w:szCs w:val="22"/>
        </w:rPr>
        <w:t>без ограничения срока действия</w:t>
      </w:r>
    </w:p>
    <w:p w:rsidR="00FE4A3A" w:rsidRPr="00112584" w:rsidRDefault="00FE4A3A" w:rsidP="00112584">
      <w:pPr>
        <w:ind w:firstLine="540"/>
        <w:jc w:val="both"/>
        <w:rPr>
          <w:sz w:val="22"/>
          <w:szCs w:val="22"/>
        </w:rPr>
      </w:pPr>
      <w:r w:rsidRPr="00112584">
        <w:rPr>
          <w:sz w:val="22"/>
          <w:szCs w:val="22"/>
        </w:rPr>
        <w:t xml:space="preserve">Лицензирующий орган: </w:t>
      </w:r>
      <w:r w:rsidRPr="00112584">
        <w:rPr>
          <w:rStyle w:val="SUBST"/>
          <w:szCs w:val="22"/>
        </w:rPr>
        <w:t>ФСФР России</w:t>
      </w:r>
    </w:p>
    <w:p w:rsidR="00FE4A3A" w:rsidRPr="00112584" w:rsidRDefault="00FE4A3A" w:rsidP="00112584">
      <w:pPr>
        <w:pStyle w:val="ConsNormal"/>
        <w:ind w:right="0" w:firstLine="540"/>
        <w:jc w:val="both"/>
        <w:rPr>
          <w:rFonts w:ascii="Times New Roman" w:hAnsi="Times New Roman" w:cs="Times New Roman"/>
          <w:sz w:val="22"/>
          <w:szCs w:val="22"/>
        </w:rPr>
      </w:pPr>
    </w:p>
    <w:p w:rsidR="00FE4A3A" w:rsidRPr="00112584" w:rsidRDefault="00FE4A3A" w:rsidP="00112584">
      <w:pPr>
        <w:ind w:firstLine="540"/>
        <w:jc w:val="both"/>
        <w:rPr>
          <w:b/>
          <w:bCs/>
          <w:i/>
          <w:iCs/>
          <w:sz w:val="22"/>
          <w:szCs w:val="22"/>
        </w:rPr>
      </w:pPr>
      <w:r w:rsidRPr="00112584">
        <w:rPr>
          <w:b/>
          <w:bCs/>
          <w:i/>
          <w:iCs/>
          <w:sz w:val="22"/>
          <w:szCs w:val="22"/>
        </w:rPr>
        <w:t>В случае реорганизации ЗАО НДЦ (далее по тексту - «НДЦ», «Депозитарий»), порядок учета и перехода прав на Облигации будет осуществляться юридическим лицом, являющимся правопреемником НДЦ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НДЦ.</w:t>
      </w:r>
    </w:p>
    <w:p w:rsidR="00FE4A3A" w:rsidRPr="00112584" w:rsidRDefault="00FE4A3A" w:rsidP="00112584">
      <w:pPr>
        <w:ind w:firstLine="540"/>
        <w:jc w:val="both"/>
        <w:rPr>
          <w:rStyle w:val="SUBST"/>
          <w:szCs w:val="22"/>
        </w:rPr>
      </w:pPr>
      <w:r w:rsidRPr="00112584">
        <w:rPr>
          <w:rStyle w:val="SUBST"/>
          <w:szCs w:val="22"/>
        </w:rPr>
        <w:t>Выпуск всех Биржевых облигаций оформляется одним сертификатом (далее – Сертификат), подлежащим обязательному централизованному хранению в НДЦ. До даты начала размещения Эмитент передает Сертификат на хранение в НДЦ.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FE4A3A" w:rsidRPr="00112584" w:rsidRDefault="00FE4A3A" w:rsidP="00112584">
      <w:pPr>
        <w:ind w:firstLine="540"/>
        <w:jc w:val="both"/>
        <w:rPr>
          <w:rStyle w:val="SUBST"/>
          <w:szCs w:val="22"/>
        </w:rPr>
      </w:pPr>
      <w:r w:rsidRPr="00112584">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rsidR="00FE4A3A" w:rsidRPr="00112584" w:rsidRDefault="00FE4A3A" w:rsidP="00112584">
      <w:pPr>
        <w:ind w:firstLine="540"/>
        <w:jc w:val="both"/>
        <w:rPr>
          <w:rStyle w:val="SUBST"/>
          <w:szCs w:val="22"/>
        </w:rPr>
      </w:pPr>
      <w:r w:rsidRPr="00112584">
        <w:rPr>
          <w:rStyle w:val="SUBST"/>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FE4A3A" w:rsidRPr="00112584" w:rsidRDefault="00FE4A3A" w:rsidP="00112584">
      <w:pPr>
        <w:ind w:firstLine="540"/>
        <w:jc w:val="both"/>
        <w:rPr>
          <w:rStyle w:val="SUBST"/>
          <w:szCs w:val="22"/>
        </w:rPr>
      </w:pPr>
      <w:r w:rsidRPr="00112584">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НДЦ, выполняющим функции Депозитария, и депозитариями, являющимися депонентами по отношению к НДЦ (далее именуемые совместно - "Депозитарии").</w:t>
      </w:r>
    </w:p>
    <w:p w:rsidR="00FE4A3A" w:rsidRPr="00112584" w:rsidRDefault="00FE4A3A" w:rsidP="00112584">
      <w:pPr>
        <w:ind w:firstLine="540"/>
        <w:jc w:val="both"/>
        <w:rPr>
          <w:rStyle w:val="SUBST"/>
          <w:szCs w:val="22"/>
        </w:rPr>
      </w:pPr>
      <w:r w:rsidRPr="00112584">
        <w:rPr>
          <w:rStyle w:val="SUBST"/>
          <w:szCs w:val="22"/>
        </w:rPr>
        <w:t>Права собственности на Биржевые облигации подтверждаются выписками по счетам депо, выдаваемыми НДЦ и Депозитариями - депонентами НДЦ держателям Биржевых облигаций.</w:t>
      </w:r>
    </w:p>
    <w:p w:rsidR="00FE4A3A" w:rsidRPr="00112584" w:rsidRDefault="00FE4A3A" w:rsidP="00112584">
      <w:pPr>
        <w:ind w:firstLine="540"/>
        <w:jc w:val="both"/>
        <w:rPr>
          <w:rStyle w:val="SUBST"/>
          <w:szCs w:val="22"/>
        </w:rPr>
      </w:pPr>
      <w:r w:rsidRPr="00112584">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НДЦ и депозитариях - депонентах НДЦ.</w:t>
      </w:r>
    </w:p>
    <w:p w:rsidR="00FE4A3A" w:rsidRPr="00112584" w:rsidRDefault="00FE4A3A" w:rsidP="00112584">
      <w:pPr>
        <w:ind w:firstLine="540"/>
        <w:jc w:val="both"/>
        <w:rPr>
          <w:rStyle w:val="SUBST"/>
          <w:szCs w:val="22"/>
        </w:rPr>
      </w:pPr>
      <w:r w:rsidRPr="00112584">
        <w:rPr>
          <w:rStyle w:val="SUBST"/>
          <w:szCs w:val="22"/>
        </w:rPr>
        <w:t>Потенциальный покупатель Биржевых облигаций обязан открыть счет депо в НДЦ или в Депозитарии – депоненте НДЦ. Порядок и сроки открытия счетов депо определяются положениями регламентов соответствующих депозитариев.</w:t>
      </w:r>
    </w:p>
    <w:p w:rsidR="00FE4A3A" w:rsidRPr="00112584" w:rsidRDefault="00FE4A3A" w:rsidP="00112584">
      <w:pPr>
        <w:ind w:firstLine="540"/>
        <w:jc w:val="both"/>
        <w:rPr>
          <w:rStyle w:val="SUBST"/>
          <w:szCs w:val="22"/>
        </w:rPr>
      </w:pPr>
      <w:r w:rsidRPr="00112584">
        <w:rPr>
          <w:rStyle w:val="SUBST"/>
          <w:szCs w:val="22"/>
        </w:rPr>
        <w:t>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Погашение сертификата Биржевых облигаций производится после списания всех Биржевых облигаций со счетов депо в НДЦ.</w:t>
      </w:r>
    </w:p>
    <w:p w:rsidR="00FE4A3A" w:rsidRPr="00112584" w:rsidRDefault="00FE4A3A" w:rsidP="00112584">
      <w:pPr>
        <w:ind w:firstLine="540"/>
        <w:jc w:val="both"/>
        <w:rPr>
          <w:rStyle w:val="SUBST"/>
          <w:szCs w:val="22"/>
        </w:rPr>
      </w:pPr>
      <w:r w:rsidRPr="00112584">
        <w:rPr>
          <w:rStyle w:val="SUBST"/>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w:t>
      </w:r>
      <w:r w:rsidRPr="00112584">
        <w:rPr>
          <w:rStyle w:val="SUBST"/>
          <w:szCs w:val="22"/>
        </w:rPr>
        <w:lastRenderedPageBreak/>
        <w:t>утвержденным постановлением ФКЦБ России от 16.10.97 № 36. Согласно Федеральному закону "О рынке ценных бумаг":</w:t>
      </w:r>
    </w:p>
    <w:p w:rsidR="00FE4A3A" w:rsidRPr="00112584" w:rsidRDefault="00FE4A3A" w:rsidP="00112584">
      <w:pPr>
        <w:ind w:firstLine="540"/>
        <w:jc w:val="both"/>
        <w:rPr>
          <w:rStyle w:val="SUBST"/>
          <w:szCs w:val="22"/>
        </w:rPr>
      </w:pPr>
      <w:r w:rsidRPr="00112584">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FE4A3A" w:rsidRPr="00112584" w:rsidRDefault="00FE4A3A" w:rsidP="00112584">
      <w:pPr>
        <w:ind w:firstLine="540"/>
        <w:jc w:val="both"/>
        <w:rPr>
          <w:rStyle w:val="SUBST"/>
          <w:szCs w:val="22"/>
        </w:rPr>
      </w:pPr>
      <w:r w:rsidRPr="00112584">
        <w:rPr>
          <w:rStyle w:val="SUBST"/>
          <w:szCs w:val="22"/>
        </w:rPr>
        <w:t>Права, закрепленные эмиссионной ценной бумагой, переходят к их приобретателю с момента перехода прав на эту ценную бумагу.</w:t>
      </w:r>
    </w:p>
    <w:p w:rsidR="00FE4A3A" w:rsidRPr="00112584" w:rsidRDefault="00FE4A3A" w:rsidP="00112584">
      <w:pPr>
        <w:ind w:firstLine="540"/>
        <w:jc w:val="both"/>
        <w:rPr>
          <w:rStyle w:val="SUBST"/>
          <w:szCs w:val="22"/>
        </w:rPr>
      </w:pPr>
      <w:r w:rsidRPr="00112584">
        <w:rPr>
          <w:rStyle w:val="SUBST"/>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rsidR="00FE4A3A" w:rsidRPr="00112584" w:rsidRDefault="00FE4A3A" w:rsidP="00112584">
      <w:pPr>
        <w:ind w:firstLine="540"/>
        <w:jc w:val="both"/>
        <w:rPr>
          <w:rStyle w:val="SUBST"/>
          <w:szCs w:val="22"/>
        </w:rPr>
      </w:pPr>
      <w:r w:rsidRPr="00112584">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rsidR="00FE4A3A" w:rsidRPr="00112584" w:rsidRDefault="00FE4A3A" w:rsidP="00112584">
      <w:pPr>
        <w:ind w:firstLine="540"/>
        <w:jc w:val="both"/>
        <w:rPr>
          <w:rStyle w:val="SUBST"/>
          <w:szCs w:val="22"/>
        </w:rPr>
      </w:pPr>
      <w:r w:rsidRPr="00112584">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rsidR="00FE4A3A" w:rsidRPr="00112584" w:rsidRDefault="00FE4A3A" w:rsidP="00112584">
      <w:pPr>
        <w:ind w:firstLine="540"/>
        <w:jc w:val="both"/>
        <w:rPr>
          <w:rStyle w:val="SUBST"/>
          <w:szCs w:val="22"/>
        </w:rPr>
      </w:pPr>
      <w:r w:rsidRPr="00112584">
        <w:rPr>
          <w:rStyle w:val="SUBST"/>
          <w:szCs w:val="22"/>
        </w:rPr>
        <w:t>Основанием совершения записей по счету депо клиента (депонента) являются:</w:t>
      </w:r>
    </w:p>
    <w:p w:rsidR="00FE4A3A" w:rsidRPr="00112584" w:rsidRDefault="00FE4A3A" w:rsidP="00112584">
      <w:pPr>
        <w:ind w:firstLine="540"/>
        <w:jc w:val="both"/>
        <w:rPr>
          <w:rStyle w:val="SUBST"/>
          <w:szCs w:val="22"/>
        </w:rPr>
      </w:pPr>
      <w:r w:rsidRPr="00112584">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FE4A3A" w:rsidRPr="00112584" w:rsidRDefault="00FE4A3A" w:rsidP="00112584">
      <w:pPr>
        <w:ind w:firstLine="540"/>
        <w:jc w:val="both"/>
        <w:rPr>
          <w:rStyle w:val="SUBST"/>
          <w:szCs w:val="22"/>
        </w:rPr>
      </w:pPr>
      <w:r w:rsidRPr="00112584">
        <w:rPr>
          <w:rStyle w:val="SUBST"/>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FE4A3A" w:rsidRPr="00112584" w:rsidRDefault="00FE4A3A" w:rsidP="00112584">
      <w:pPr>
        <w:ind w:firstLine="540"/>
        <w:jc w:val="both"/>
        <w:rPr>
          <w:rStyle w:val="SUBST"/>
          <w:szCs w:val="22"/>
        </w:rPr>
      </w:pPr>
      <w:r w:rsidRPr="00112584">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FE4A3A" w:rsidRPr="00112584" w:rsidRDefault="00FE4A3A" w:rsidP="00112584">
      <w:pPr>
        <w:ind w:firstLine="540"/>
        <w:jc w:val="both"/>
        <w:rPr>
          <w:rStyle w:val="SUBST"/>
          <w:szCs w:val="22"/>
        </w:rPr>
      </w:pPr>
      <w:r w:rsidRPr="00112584">
        <w:rPr>
          <w:rStyle w:val="SUBST"/>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FE4A3A" w:rsidRPr="00112584" w:rsidRDefault="00FE4A3A" w:rsidP="00112584">
      <w:pPr>
        <w:widowControl w:val="0"/>
        <w:ind w:firstLine="540"/>
        <w:jc w:val="both"/>
        <w:rPr>
          <w:sz w:val="22"/>
          <w:szCs w:val="22"/>
        </w:rPr>
      </w:pPr>
      <w:r w:rsidRPr="00112584">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rsidR="00FE4A3A" w:rsidRPr="00112584" w:rsidRDefault="00FE4A3A" w:rsidP="00112584">
      <w:pPr>
        <w:jc w:val="both"/>
        <w:rPr>
          <w:b/>
          <w:sz w:val="22"/>
          <w:szCs w:val="22"/>
        </w:rPr>
      </w:pPr>
    </w:p>
    <w:p w:rsidR="00FE4A3A" w:rsidRPr="00112584" w:rsidRDefault="00FE4A3A" w:rsidP="00112584">
      <w:pPr>
        <w:numPr>
          <w:ilvl w:val="1"/>
          <w:numId w:val="13"/>
        </w:numPr>
        <w:ind w:left="709" w:hanging="709"/>
        <w:jc w:val="both"/>
        <w:rPr>
          <w:b/>
          <w:sz w:val="22"/>
          <w:szCs w:val="22"/>
        </w:rPr>
      </w:pPr>
      <w:r w:rsidRPr="00112584">
        <w:rPr>
          <w:b/>
          <w:sz w:val="22"/>
          <w:szCs w:val="22"/>
        </w:rPr>
        <w:t>Текст измененной редакции п.3 Решения о выпуске:</w:t>
      </w:r>
    </w:p>
    <w:p w:rsidR="00FE4A3A" w:rsidRPr="00112584" w:rsidRDefault="00FE4A3A" w:rsidP="00112584">
      <w:pPr>
        <w:adjustRightInd w:val="0"/>
        <w:ind w:firstLine="540"/>
        <w:jc w:val="both"/>
        <w:rPr>
          <w:sz w:val="22"/>
          <w:szCs w:val="22"/>
        </w:rPr>
      </w:pPr>
      <w:r w:rsidRPr="00112584">
        <w:rPr>
          <w:sz w:val="22"/>
          <w:szCs w:val="22"/>
        </w:rPr>
        <w:t>3. Указание на обязательное централизованное хранение</w:t>
      </w:r>
    </w:p>
    <w:p w:rsidR="00FE4A3A" w:rsidRPr="00112584" w:rsidRDefault="00FE4A3A" w:rsidP="00112584">
      <w:pPr>
        <w:pStyle w:val="NormalPrefix"/>
        <w:spacing w:before="0" w:after="0"/>
        <w:ind w:firstLine="539"/>
        <w:jc w:val="both"/>
      </w:pPr>
      <w:r w:rsidRPr="00112584">
        <w:rPr>
          <w:rStyle w:val="SUBST"/>
        </w:rPr>
        <w:t>Предусмотрено обязательное централизованное хранение Биржевых облигаций выпуска.</w:t>
      </w:r>
    </w:p>
    <w:p w:rsidR="00FE4A3A" w:rsidRPr="00112584" w:rsidRDefault="00FE4A3A" w:rsidP="00112584">
      <w:pPr>
        <w:pStyle w:val="ConsNormal"/>
        <w:ind w:right="0" w:firstLine="540"/>
        <w:jc w:val="both"/>
        <w:rPr>
          <w:rFonts w:ascii="Times New Roman" w:hAnsi="Times New Roman" w:cs="Times New Roman"/>
          <w:sz w:val="22"/>
          <w:szCs w:val="22"/>
        </w:rPr>
      </w:pPr>
      <w:r w:rsidRPr="00112584">
        <w:rPr>
          <w:rFonts w:ascii="Times New Roman" w:hAnsi="Times New Roman" w:cs="Times New Roman"/>
          <w:sz w:val="22"/>
          <w:szCs w:val="22"/>
        </w:rPr>
        <w:t>Депозитарий, осуществляющий централизованное хранение:</w:t>
      </w:r>
    </w:p>
    <w:p w:rsidR="00FE4A3A" w:rsidRPr="00112584" w:rsidRDefault="00FE4A3A" w:rsidP="00112584">
      <w:pPr>
        <w:pStyle w:val="ConsNormal"/>
        <w:ind w:right="0" w:firstLine="540"/>
        <w:jc w:val="both"/>
        <w:rPr>
          <w:rFonts w:ascii="Times New Roman" w:hAnsi="Times New Roman" w:cs="Times New Roman"/>
          <w:b/>
          <w:i/>
          <w:sz w:val="22"/>
          <w:szCs w:val="22"/>
        </w:rPr>
      </w:pPr>
      <w:r w:rsidRPr="00112584">
        <w:rPr>
          <w:rFonts w:ascii="Times New Roman" w:hAnsi="Times New Roman" w:cs="Times New Roman"/>
          <w:sz w:val="22"/>
          <w:szCs w:val="22"/>
        </w:rPr>
        <w:t xml:space="preserve">Полное фирменное наименование: </w:t>
      </w:r>
      <w:r w:rsidRPr="0011258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FE4A3A" w:rsidRPr="00112584" w:rsidRDefault="00FE4A3A" w:rsidP="00112584">
      <w:pPr>
        <w:pStyle w:val="ConsNormal"/>
        <w:ind w:right="0" w:firstLine="540"/>
        <w:jc w:val="both"/>
        <w:rPr>
          <w:rFonts w:ascii="Times New Roman" w:hAnsi="Times New Roman" w:cs="Times New Roman"/>
          <w:sz w:val="22"/>
          <w:szCs w:val="22"/>
        </w:rPr>
      </w:pPr>
      <w:r w:rsidRPr="00112584">
        <w:rPr>
          <w:rFonts w:ascii="Times New Roman" w:hAnsi="Times New Roman" w:cs="Times New Roman"/>
          <w:sz w:val="22"/>
          <w:szCs w:val="22"/>
        </w:rPr>
        <w:lastRenderedPageBreak/>
        <w:t xml:space="preserve">Сокращенное фирменное наименование: </w:t>
      </w:r>
      <w:r w:rsidRPr="00112584">
        <w:rPr>
          <w:rFonts w:ascii="Times New Roman" w:hAnsi="Times New Roman" w:cs="Times New Roman"/>
          <w:b/>
          <w:i/>
          <w:sz w:val="22"/>
          <w:szCs w:val="22"/>
        </w:rPr>
        <w:t>НКО ЗАО НРД;</w:t>
      </w:r>
    </w:p>
    <w:p w:rsidR="00FE4A3A" w:rsidRPr="00112584" w:rsidRDefault="00FE4A3A" w:rsidP="00112584">
      <w:pPr>
        <w:ind w:firstLine="540"/>
        <w:jc w:val="both"/>
        <w:rPr>
          <w:sz w:val="22"/>
          <w:szCs w:val="22"/>
        </w:rPr>
      </w:pPr>
      <w:r w:rsidRPr="00112584">
        <w:rPr>
          <w:sz w:val="22"/>
          <w:szCs w:val="22"/>
        </w:rPr>
        <w:t xml:space="preserve">Место нахождения: </w:t>
      </w:r>
      <w:r w:rsidRPr="00112584">
        <w:rPr>
          <w:b/>
          <w:i/>
          <w:sz w:val="22"/>
          <w:szCs w:val="22"/>
        </w:rPr>
        <w:t>город Москва, улица Спартаковская, дом 12;</w:t>
      </w:r>
    </w:p>
    <w:p w:rsidR="00FE4A3A" w:rsidRPr="00112584" w:rsidRDefault="00FE4A3A" w:rsidP="00112584">
      <w:pPr>
        <w:ind w:firstLine="540"/>
        <w:jc w:val="both"/>
        <w:rPr>
          <w:bCs/>
          <w:i/>
          <w:iCs/>
          <w:sz w:val="22"/>
          <w:szCs w:val="22"/>
        </w:rPr>
      </w:pPr>
      <w:r w:rsidRPr="00112584">
        <w:rPr>
          <w:sz w:val="22"/>
          <w:szCs w:val="22"/>
        </w:rPr>
        <w:t xml:space="preserve">Почтовый адрес: </w:t>
      </w:r>
      <w:r w:rsidRPr="00112584">
        <w:rPr>
          <w:b/>
          <w:i/>
          <w:sz w:val="22"/>
          <w:szCs w:val="22"/>
        </w:rPr>
        <w:t>105066, г. Москва, ул. Спартаковская, дом 12</w:t>
      </w:r>
      <w:r w:rsidRPr="00112584">
        <w:rPr>
          <w:i/>
          <w:sz w:val="22"/>
          <w:szCs w:val="22"/>
        </w:rPr>
        <w:t>;</w:t>
      </w:r>
    </w:p>
    <w:p w:rsidR="00FE4A3A" w:rsidRPr="00112584" w:rsidRDefault="00FE4A3A" w:rsidP="00112584">
      <w:pPr>
        <w:ind w:firstLine="540"/>
        <w:jc w:val="both"/>
        <w:rPr>
          <w:i/>
          <w:sz w:val="22"/>
          <w:szCs w:val="22"/>
        </w:rPr>
      </w:pPr>
      <w:r w:rsidRPr="00112584">
        <w:rPr>
          <w:sz w:val="22"/>
          <w:szCs w:val="22"/>
        </w:rPr>
        <w:t>Контактный телефон:</w:t>
      </w:r>
      <w:r w:rsidRPr="00112584">
        <w:rPr>
          <w:i/>
          <w:sz w:val="22"/>
          <w:szCs w:val="22"/>
        </w:rPr>
        <w:t xml:space="preserve"> </w:t>
      </w:r>
      <w:r w:rsidRPr="00112584">
        <w:rPr>
          <w:b/>
          <w:i/>
          <w:sz w:val="22"/>
          <w:szCs w:val="22"/>
        </w:rPr>
        <w:t>(495) 956-27-90, 956-27-91</w:t>
      </w:r>
      <w:r w:rsidRPr="00112584">
        <w:rPr>
          <w:i/>
          <w:sz w:val="22"/>
          <w:szCs w:val="22"/>
        </w:rPr>
        <w:t>;</w:t>
      </w:r>
    </w:p>
    <w:p w:rsidR="00FE4A3A" w:rsidRPr="00112584" w:rsidRDefault="00FE4A3A" w:rsidP="00112584">
      <w:pPr>
        <w:ind w:firstLine="540"/>
        <w:jc w:val="both"/>
        <w:rPr>
          <w:i/>
          <w:sz w:val="22"/>
          <w:szCs w:val="22"/>
        </w:rPr>
      </w:pPr>
      <w:r w:rsidRPr="00112584">
        <w:rPr>
          <w:sz w:val="22"/>
          <w:szCs w:val="22"/>
        </w:rPr>
        <w:t>Факс:</w:t>
      </w:r>
      <w:r w:rsidRPr="00112584">
        <w:rPr>
          <w:i/>
          <w:sz w:val="22"/>
          <w:szCs w:val="22"/>
        </w:rPr>
        <w:t xml:space="preserve"> </w:t>
      </w:r>
      <w:r w:rsidRPr="00112584">
        <w:rPr>
          <w:b/>
          <w:i/>
          <w:sz w:val="22"/>
          <w:szCs w:val="22"/>
        </w:rPr>
        <w:t>(495) 956-09-38;</w:t>
      </w:r>
    </w:p>
    <w:p w:rsidR="00FE4A3A" w:rsidRPr="00112584" w:rsidRDefault="00FE4A3A" w:rsidP="00112584">
      <w:pPr>
        <w:ind w:firstLine="540"/>
        <w:jc w:val="both"/>
        <w:rPr>
          <w:i/>
          <w:sz w:val="22"/>
          <w:szCs w:val="22"/>
        </w:rPr>
      </w:pPr>
      <w:r w:rsidRPr="00112584">
        <w:rPr>
          <w:sz w:val="22"/>
          <w:szCs w:val="22"/>
        </w:rPr>
        <w:t>Адрес электронной почты:</w:t>
      </w:r>
      <w:r w:rsidRPr="00112584">
        <w:rPr>
          <w:i/>
          <w:sz w:val="22"/>
          <w:szCs w:val="22"/>
        </w:rPr>
        <w:t xml:space="preserve"> </w:t>
      </w:r>
      <w:r w:rsidRPr="00112584">
        <w:rPr>
          <w:b/>
          <w:i/>
          <w:sz w:val="22"/>
          <w:szCs w:val="22"/>
        </w:rPr>
        <w:t>info@nsd.ru</w:t>
      </w:r>
      <w:r w:rsidRPr="00112584">
        <w:rPr>
          <w:i/>
          <w:sz w:val="22"/>
          <w:szCs w:val="22"/>
        </w:rPr>
        <w:t>;</w:t>
      </w:r>
    </w:p>
    <w:p w:rsidR="00FE4A3A" w:rsidRPr="00112584" w:rsidRDefault="00FE4A3A" w:rsidP="00112584">
      <w:pPr>
        <w:ind w:firstLine="540"/>
        <w:jc w:val="both"/>
        <w:rPr>
          <w:sz w:val="22"/>
          <w:szCs w:val="22"/>
        </w:rPr>
      </w:pPr>
      <w:r w:rsidRPr="00112584">
        <w:rPr>
          <w:sz w:val="22"/>
          <w:szCs w:val="22"/>
        </w:rPr>
        <w:t>Основной государственный регистрационный номер:</w:t>
      </w:r>
      <w:r w:rsidRPr="00112584">
        <w:rPr>
          <w:b/>
          <w:i/>
          <w:sz w:val="22"/>
          <w:szCs w:val="22"/>
        </w:rPr>
        <w:t xml:space="preserve"> 1027739132563</w:t>
      </w:r>
      <w:r w:rsidRPr="00112584">
        <w:rPr>
          <w:i/>
          <w:sz w:val="22"/>
          <w:szCs w:val="22"/>
        </w:rPr>
        <w:t>;</w:t>
      </w:r>
    </w:p>
    <w:p w:rsidR="00FE4A3A" w:rsidRPr="00112584" w:rsidRDefault="00FE4A3A" w:rsidP="00112584">
      <w:pPr>
        <w:ind w:firstLine="540"/>
        <w:jc w:val="both"/>
        <w:rPr>
          <w:bCs/>
          <w:i/>
          <w:iCs/>
          <w:sz w:val="22"/>
          <w:szCs w:val="22"/>
        </w:rPr>
      </w:pPr>
      <w:r w:rsidRPr="00112584">
        <w:rPr>
          <w:sz w:val="22"/>
          <w:szCs w:val="22"/>
        </w:rPr>
        <w:t>ИНН:</w:t>
      </w:r>
      <w:r w:rsidRPr="00112584">
        <w:rPr>
          <w:i/>
          <w:sz w:val="22"/>
          <w:szCs w:val="22"/>
        </w:rPr>
        <w:t xml:space="preserve"> </w:t>
      </w:r>
      <w:r w:rsidRPr="00112584">
        <w:rPr>
          <w:b/>
          <w:i/>
          <w:sz w:val="22"/>
          <w:szCs w:val="22"/>
        </w:rPr>
        <w:t>7702165310.</w:t>
      </w:r>
    </w:p>
    <w:p w:rsidR="00FE4A3A" w:rsidRPr="00112584" w:rsidRDefault="00FE4A3A" w:rsidP="00112584">
      <w:pPr>
        <w:ind w:firstLine="540"/>
        <w:jc w:val="both"/>
        <w:rPr>
          <w:i/>
          <w:sz w:val="22"/>
          <w:szCs w:val="22"/>
        </w:rPr>
      </w:pPr>
      <w:r w:rsidRPr="00112584">
        <w:rPr>
          <w:sz w:val="22"/>
          <w:szCs w:val="22"/>
        </w:rPr>
        <w:t xml:space="preserve">Номер лицензии профессионального участника рынка ценных бумаг на осуществление депозитарной деятельности: </w:t>
      </w:r>
      <w:r w:rsidRPr="00112584">
        <w:rPr>
          <w:b/>
          <w:i/>
          <w:sz w:val="22"/>
          <w:szCs w:val="22"/>
        </w:rPr>
        <w:t>№177-12042-000100</w:t>
      </w:r>
      <w:r w:rsidRPr="00112584">
        <w:rPr>
          <w:i/>
          <w:sz w:val="22"/>
          <w:szCs w:val="22"/>
        </w:rPr>
        <w:t>;</w:t>
      </w:r>
    </w:p>
    <w:p w:rsidR="00FE4A3A" w:rsidRPr="00112584" w:rsidRDefault="00FE4A3A" w:rsidP="00112584">
      <w:pPr>
        <w:ind w:firstLine="540"/>
        <w:jc w:val="both"/>
        <w:rPr>
          <w:sz w:val="22"/>
          <w:szCs w:val="22"/>
        </w:rPr>
      </w:pPr>
      <w:r w:rsidRPr="00112584">
        <w:rPr>
          <w:sz w:val="22"/>
          <w:szCs w:val="22"/>
        </w:rPr>
        <w:t xml:space="preserve">Дата выдачи: </w:t>
      </w:r>
      <w:r w:rsidRPr="00112584">
        <w:rPr>
          <w:b/>
          <w:i/>
          <w:sz w:val="22"/>
          <w:szCs w:val="22"/>
        </w:rPr>
        <w:t>19 февраля 2009 г.</w:t>
      </w:r>
      <w:r w:rsidRPr="00112584">
        <w:rPr>
          <w:i/>
          <w:sz w:val="22"/>
          <w:szCs w:val="22"/>
        </w:rPr>
        <w:t>;</w:t>
      </w:r>
    </w:p>
    <w:p w:rsidR="00FE4A3A" w:rsidRPr="00112584" w:rsidRDefault="00FE4A3A" w:rsidP="00112584">
      <w:pPr>
        <w:ind w:firstLine="540"/>
        <w:jc w:val="both"/>
        <w:rPr>
          <w:sz w:val="22"/>
          <w:szCs w:val="22"/>
        </w:rPr>
      </w:pPr>
      <w:r w:rsidRPr="00112584">
        <w:rPr>
          <w:sz w:val="22"/>
          <w:szCs w:val="22"/>
        </w:rPr>
        <w:t xml:space="preserve">Срок действия лицензии: </w:t>
      </w:r>
      <w:r w:rsidRPr="00112584">
        <w:rPr>
          <w:rStyle w:val="SUBST"/>
          <w:szCs w:val="22"/>
        </w:rPr>
        <w:t>без ограничения срока действия;</w:t>
      </w:r>
    </w:p>
    <w:p w:rsidR="00FE4A3A" w:rsidRPr="00112584" w:rsidRDefault="00FE4A3A" w:rsidP="00112584">
      <w:pPr>
        <w:ind w:firstLine="540"/>
        <w:jc w:val="both"/>
        <w:rPr>
          <w:sz w:val="22"/>
          <w:szCs w:val="22"/>
        </w:rPr>
      </w:pPr>
      <w:r w:rsidRPr="00112584">
        <w:rPr>
          <w:sz w:val="22"/>
          <w:szCs w:val="22"/>
        </w:rPr>
        <w:t xml:space="preserve">Орган, выдавший лицензию: </w:t>
      </w:r>
      <w:r w:rsidRPr="00112584">
        <w:rPr>
          <w:b/>
          <w:sz w:val="22"/>
          <w:szCs w:val="22"/>
        </w:rPr>
        <w:t>ФСФР России.</w:t>
      </w:r>
    </w:p>
    <w:p w:rsidR="00FE4A3A" w:rsidRPr="00112584" w:rsidRDefault="00FE4A3A" w:rsidP="00112584">
      <w:pPr>
        <w:ind w:firstLine="540"/>
        <w:jc w:val="both"/>
        <w:rPr>
          <w:b/>
          <w:bCs/>
          <w:i/>
          <w:iCs/>
          <w:sz w:val="22"/>
          <w:szCs w:val="22"/>
        </w:rPr>
      </w:pPr>
      <w:r w:rsidRPr="00112584">
        <w:rPr>
          <w:b/>
          <w:bCs/>
          <w:i/>
          <w:iCs/>
          <w:sz w:val="22"/>
          <w:szCs w:val="22"/>
        </w:rPr>
        <w:t>В случае реорганизации НКО ЗАО НРД (далее по тексту - «НРД», «Депозитарий»), порядок учета и перехода прав на Биржевые облигации будет осуществляться юридическим лицом, являющимся правопреемником НРД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НРД.</w:t>
      </w:r>
    </w:p>
    <w:p w:rsidR="00FE4A3A" w:rsidRPr="00112584" w:rsidRDefault="00FE4A3A" w:rsidP="00112584">
      <w:pPr>
        <w:ind w:firstLine="540"/>
        <w:jc w:val="both"/>
        <w:rPr>
          <w:rStyle w:val="SUBST"/>
          <w:szCs w:val="22"/>
        </w:rPr>
      </w:pPr>
      <w:r w:rsidRPr="00112584">
        <w:rPr>
          <w:rStyle w:val="SUBST"/>
          <w:szCs w:val="22"/>
        </w:rPr>
        <w:t>Выпуск всех Биржевых облигаций оформляется одним сертификатом (далее – Сертификат), подлежащим обязательному централизованному хранению в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FE4A3A" w:rsidRPr="00112584" w:rsidRDefault="00FE4A3A" w:rsidP="00112584">
      <w:pPr>
        <w:ind w:firstLine="540"/>
        <w:jc w:val="both"/>
        <w:rPr>
          <w:rStyle w:val="SUBST"/>
          <w:szCs w:val="22"/>
        </w:rPr>
      </w:pPr>
      <w:r w:rsidRPr="00112584">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rsidR="00FE4A3A" w:rsidRPr="00112584" w:rsidRDefault="00FE4A3A" w:rsidP="00112584">
      <w:pPr>
        <w:ind w:firstLine="540"/>
        <w:jc w:val="both"/>
        <w:rPr>
          <w:rStyle w:val="SUBST"/>
          <w:szCs w:val="22"/>
        </w:rPr>
      </w:pPr>
      <w:r w:rsidRPr="00112584">
        <w:rPr>
          <w:rStyle w:val="SUBST"/>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FE4A3A" w:rsidRPr="00112584" w:rsidRDefault="00FE4A3A" w:rsidP="00112584">
      <w:pPr>
        <w:ind w:firstLine="540"/>
        <w:jc w:val="both"/>
        <w:rPr>
          <w:rStyle w:val="SUBST"/>
          <w:szCs w:val="22"/>
        </w:rPr>
      </w:pPr>
      <w:r w:rsidRPr="00112584">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НРД, выполняющим функции Депозитария, и депозитариями, являющимися депонентами по отношению к НРД (далее именуемые совместно –</w:t>
      </w:r>
      <w:r w:rsidR="003C2BE4" w:rsidRPr="00112584">
        <w:rPr>
          <w:rStyle w:val="SUBST"/>
          <w:szCs w:val="22"/>
        </w:rPr>
        <w:t xml:space="preserve"> </w:t>
      </w:r>
      <w:r w:rsidRPr="00112584">
        <w:rPr>
          <w:rStyle w:val="SUBST"/>
          <w:szCs w:val="22"/>
        </w:rPr>
        <w:t>«Депозитарии»).</w:t>
      </w:r>
    </w:p>
    <w:p w:rsidR="00FE4A3A" w:rsidRPr="00112584" w:rsidRDefault="00FE4A3A" w:rsidP="00112584">
      <w:pPr>
        <w:ind w:firstLine="540"/>
        <w:jc w:val="both"/>
        <w:rPr>
          <w:rStyle w:val="SUBST"/>
          <w:szCs w:val="22"/>
        </w:rPr>
      </w:pPr>
      <w:r w:rsidRPr="00112584">
        <w:rPr>
          <w:rStyle w:val="SUBST"/>
          <w:szCs w:val="22"/>
        </w:rPr>
        <w:t>Права собственности на Биржевые облигации подтверждаются выписками по счетам депо, выдаваемыми НРД и Депозитариями - депонентами НРД держателям Биржевых облигаций.</w:t>
      </w:r>
    </w:p>
    <w:p w:rsidR="00FE4A3A" w:rsidRPr="00112584" w:rsidRDefault="00FE4A3A" w:rsidP="00112584">
      <w:pPr>
        <w:ind w:firstLine="540"/>
        <w:jc w:val="both"/>
        <w:rPr>
          <w:rStyle w:val="SUBST"/>
          <w:szCs w:val="22"/>
        </w:rPr>
      </w:pPr>
      <w:r w:rsidRPr="00112584">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 - депонентах НРД.</w:t>
      </w:r>
    </w:p>
    <w:p w:rsidR="00FE4A3A" w:rsidRPr="00112584" w:rsidRDefault="00FE4A3A" w:rsidP="00112584">
      <w:pPr>
        <w:ind w:firstLine="540"/>
        <w:jc w:val="both"/>
        <w:rPr>
          <w:rStyle w:val="SUBST"/>
          <w:szCs w:val="22"/>
        </w:rPr>
      </w:pPr>
      <w:r w:rsidRPr="00112584">
        <w:rPr>
          <w:rStyle w:val="SUBST"/>
          <w:szCs w:val="22"/>
        </w:rPr>
        <w:t>Потенциальный покупатель Биржевых облигаций обязан открыть счет депо в НРД или в Депозитарии – депоненте НРД. Порядок и сроки открытия счетов депо определяются положениями регламентов соответствующих депозитариев.</w:t>
      </w:r>
    </w:p>
    <w:p w:rsidR="00FE4A3A" w:rsidRPr="00112584" w:rsidRDefault="00FE4A3A" w:rsidP="00112584">
      <w:pPr>
        <w:ind w:firstLine="540"/>
        <w:jc w:val="both"/>
        <w:rPr>
          <w:rStyle w:val="SUBST"/>
          <w:szCs w:val="22"/>
        </w:rPr>
      </w:pPr>
      <w:r w:rsidRPr="00112584">
        <w:rPr>
          <w:rStyle w:val="SUBST"/>
          <w:szCs w:val="22"/>
        </w:rPr>
        <w:t xml:space="preserve">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w:t>
      </w:r>
      <w:r w:rsidRPr="00112584">
        <w:rPr>
          <w:rStyle w:val="SUBST"/>
          <w:bCs/>
          <w:iCs/>
          <w:szCs w:val="22"/>
        </w:rPr>
        <w:t>Снятие Сертификата с хранения производится после списания всех Биржевых облигаций со счетов в НРД</w:t>
      </w:r>
      <w:r w:rsidRPr="00112584">
        <w:rPr>
          <w:rStyle w:val="SUBST"/>
          <w:szCs w:val="22"/>
        </w:rPr>
        <w:t>.</w:t>
      </w:r>
    </w:p>
    <w:p w:rsidR="00FE4A3A" w:rsidRPr="00112584" w:rsidRDefault="00FE4A3A" w:rsidP="00112584">
      <w:pPr>
        <w:ind w:firstLine="540"/>
        <w:jc w:val="both"/>
        <w:rPr>
          <w:rStyle w:val="SUBST"/>
          <w:szCs w:val="22"/>
        </w:rPr>
      </w:pPr>
      <w:r w:rsidRPr="00112584">
        <w:rPr>
          <w:rStyle w:val="SUBST"/>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rsidR="00FE4A3A" w:rsidRPr="00112584" w:rsidRDefault="00FE4A3A" w:rsidP="00112584">
      <w:pPr>
        <w:ind w:firstLine="540"/>
        <w:jc w:val="both"/>
        <w:rPr>
          <w:rStyle w:val="SUBST"/>
          <w:szCs w:val="22"/>
        </w:rPr>
      </w:pPr>
      <w:r w:rsidRPr="00112584">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FE4A3A" w:rsidRPr="00112584" w:rsidRDefault="00FE4A3A" w:rsidP="00112584">
      <w:pPr>
        <w:ind w:firstLine="540"/>
        <w:jc w:val="both"/>
        <w:rPr>
          <w:rStyle w:val="SUBST"/>
          <w:szCs w:val="22"/>
        </w:rPr>
      </w:pPr>
      <w:r w:rsidRPr="00112584">
        <w:rPr>
          <w:rStyle w:val="SUBST"/>
          <w:szCs w:val="22"/>
        </w:rPr>
        <w:t>Права, закрепленные эмиссионной ценной бумагой, переходят к их приобретателю с момента перехода прав на эту ценную бумагу.</w:t>
      </w:r>
    </w:p>
    <w:p w:rsidR="00FE4A3A" w:rsidRPr="00112584" w:rsidRDefault="00FE4A3A" w:rsidP="00112584">
      <w:pPr>
        <w:ind w:firstLine="540"/>
        <w:jc w:val="both"/>
        <w:rPr>
          <w:rStyle w:val="SUBST"/>
          <w:szCs w:val="22"/>
        </w:rPr>
      </w:pPr>
      <w:r w:rsidRPr="00112584">
        <w:rPr>
          <w:rStyle w:val="SUBST"/>
          <w:szCs w:val="22"/>
        </w:rPr>
        <w:lastRenderedPageBreak/>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rsidR="00FE4A3A" w:rsidRPr="00112584" w:rsidRDefault="00FE4A3A" w:rsidP="00112584">
      <w:pPr>
        <w:ind w:firstLine="540"/>
        <w:jc w:val="both"/>
        <w:rPr>
          <w:rStyle w:val="SUBST"/>
          <w:szCs w:val="22"/>
        </w:rPr>
      </w:pPr>
      <w:r w:rsidRPr="00112584">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rsidR="00FE4A3A" w:rsidRPr="00112584" w:rsidRDefault="00FE4A3A" w:rsidP="00112584">
      <w:pPr>
        <w:ind w:firstLine="540"/>
        <w:jc w:val="both"/>
        <w:rPr>
          <w:rStyle w:val="SUBST"/>
          <w:szCs w:val="22"/>
        </w:rPr>
      </w:pPr>
      <w:r w:rsidRPr="00112584">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rsidR="00FE4A3A" w:rsidRPr="00112584" w:rsidRDefault="00FE4A3A" w:rsidP="00112584">
      <w:pPr>
        <w:ind w:firstLine="540"/>
        <w:jc w:val="both"/>
        <w:rPr>
          <w:rStyle w:val="SUBST"/>
          <w:szCs w:val="22"/>
        </w:rPr>
      </w:pPr>
      <w:r w:rsidRPr="00112584">
        <w:rPr>
          <w:rStyle w:val="SUBST"/>
          <w:szCs w:val="22"/>
        </w:rPr>
        <w:t>Основанием совершения записей по счету депо клиента (депонента) являются:</w:t>
      </w:r>
    </w:p>
    <w:p w:rsidR="00FE4A3A" w:rsidRPr="00112584" w:rsidRDefault="00FE4A3A" w:rsidP="00112584">
      <w:pPr>
        <w:ind w:firstLine="540"/>
        <w:jc w:val="both"/>
        <w:rPr>
          <w:rStyle w:val="SUBST"/>
          <w:szCs w:val="22"/>
        </w:rPr>
      </w:pPr>
      <w:r w:rsidRPr="00112584">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FE4A3A" w:rsidRPr="00112584" w:rsidRDefault="00FE4A3A" w:rsidP="00112584">
      <w:pPr>
        <w:ind w:firstLine="540"/>
        <w:jc w:val="both"/>
        <w:rPr>
          <w:rStyle w:val="SUBST"/>
          <w:szCs w:val="22"/>
        </w:rPr>
      </w:pPr>
      <w:r w:rsidRPr="00112584">
        <w:rPr>
          <w:rStyle w:val="SUBST"/>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FE4A3A" w:rsidRPr="00112584" w:rsidRDefault="00FE4A3A" w:rsidP="00112584">
      <w:pPr>
        <w:ind w:firstLine="540"/>
        <w:jc w:val="both"/>
        <w:rPr>
          <w:rStyle w:val="SUBST"/>
          <w:szCs w:val="22"/>
        </w:rPr>
      </w:pPr>
      <w:r w:rsidRPr="00112584">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FE4A3A" w:rsidRPr="00112584" w:rsidRDefault="00FE4A3A" w:rsidP="00112584">
      <w:pPr>
        <w:ind w:firstLine="540"/>
        <w:jc w:val="both"/>
        <w:rPr>
          <w:rStyle w:val="SUBST"/>
          <w:szCs w:val="22"/>
        </w:rPr>
      </w:pPr>
      <w:r w:rsidRPr="00112584">
        <w:rPr>
          <w:rStyle w:val="SUBST"/>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FE4A3A" w:rsidRPr="00112584" w:rsidRDefault="00FE4A3A" w:rsidP="00112584">
      <w:pPr>
        <w:widowControl w:val="0"/>
        <w:ind w:firstLine="567"/>
        <w:jc w:val="both"/>
        <w:rPr>
          <w:rStyle w:val="SUBST"/>
          <w:b w:val="0"/>
          <w:bCs/>
          <w:i w:val="0"/>
          <w:iCs/>
          <w:szCs w:val="22"/>
        </w:rPr>
      </w:pPr>
      <w:r w:rsidRPr="00112584">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rsidR="00FE4A3A" w:rsidRPr="00112584" w:rsidRDefault="00FE4A3A" w:rsidP="00112584">
      <w:pPr>
        <w:jc w:val="both"/>
        <w:rPr>
          <w:b/>
          <w:sz w:val="22"/>
          <w:szCs w:val="22"/>
        </w:rPr>
      </w:pPr>
    </w:p>
    <w:p w:rsidR="00B73E08" w:rsidRPr="00112584" w:rsidRDefault="00B73E08" w:rsidP="00112584">
      <w:pPr>
        <w:numPr>
          <w:ilvl w:val="0"/>
          <w:numId w:val="13"/>
        </w:numPr>
        <w:ind w:left="0" w:firstLine="0"/>
        <w:jc w:val="both"/>
        <w:rPr>
          <w:b/>
          <w:sz w:val="22"/>
          <w:szCs w:val="22"/>
        </w:rPr>
      </w:pPr>
      <w:r w:rsidRPr="00112584">
        <w:rPr>
          <w:b/>
          <w:sz w:val="22"/>
          <w:szCs w:val="22"/>
        </w:rPr>
        <w:t>Изменения в тексте тринадцатого абзаца п.7.3 Решения о выпуске:</w:t>
      </w:r>
    </w:p>
    <w:p w:rsidR="00B73E08" w:rsidRPr="00112584" w:rsidRDefault="00B73E08" w:rsidP="00112584">
      <w:pPr>
        <w:numPr>
          <w:ilvl w:val="1"/>
          <w:numId w:val="13"/>
        </w:numPr>
        <w:ind w:left="709" w:hanging="709"/>
        <w:jc w:val="both"/>
        <w:rPr>
          <w:b/>
          <w:sz w:val="22"/>
          <w:szCs w:val="22"/>
        </w:rPr>
      </w:pPr>
      <w:r w:rsidRPr="00112584">
        <w:rPr>
          <w:b/>
          <w:sz w:val="22"/>
          <w:szCs w:val="22"/>
        </w:rPr>
        <w:t>Текст изменяемой редакции тринадцатого абзаца п.7.3 Решения о выпуске:</w:t>
      </w:r>
    </w:p>
    <w:p w:rsidR="00B73E08" w:rsidRPr="00112584" w:rsidRDefault="00B73E08" w:rsidP="00112584">
      <w:pPr>
        <w:jc w:val="both"/>
        <w:rPr>
          <w:b/>
          <w:bCs/>
          <w:i/>
          <w:iCs/>
          <w:sz w:val="22"/>
          <w:szCs w:val="22"/>
        </w:rPr>
      </w:pPr>
      <w:r w:rsidRPr="00112584">
        <w:rPr>
          <w:rStyle w:val="SUBST"/>
          <w:szCs w:val="22"/>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112584">
        <w:rPr>
          <w:b/>
          <w:bCs/>
          <w:i/>
          <w:iCs/>
          <w:sz w:val="22"/>
          <w:szCs w:val="22"/>
        </w:rPr>
        <w:t>обращение Биржевых облигаций может осуществляться только на торгах фондовой биржи.</w:t>
      </w:r>
    </w:p>
    <w:p w:rsidR="00112584" w:rsidRPr="00112584" w:rsidRDefault="00112584" w:rsidP="00112584">
      <w:pPr>
        <w:jc w:val="both"/>
        <w:rPr>
          <w:b/>
          <w:sz w:val="22"/>
          <w:szCs w:val="22"/>
        </w:rPr>
      </w:pPr>
    </w:p>
    <w:p w:rsidR="00B73E08" w:rsidRPr="00112584" w:rsidRDefault="00B73E08" w:rsidP="00112584">
      <w:pPr>
        <w:numPr>
          <w:ilvl w:val="1"/>
          <w:numId w:val="13"/>
        </w:numPr>
        <w:ind w:left="709" w:hanging="709"/>
        <w:jc w:val="both"/>
        <w:rPr>
          <w:b/>
          <w:sz w:val="22"/>
          <w:szCs w:val="22"/>
        </w:rPr>
      </w:pPr>
      <w:r w:rsidRPr="00112584">
        <w:rPr>
          <w:b/>
          <w:sz w:val="22"/>
          <w:szCs w:val="22"/>
        </w:rPr>
        <w:t>Текст измен</w:t>
      </w:r>
      <w:r w:rsidR="002F3A08" w:rsidRPr="00112584">
        <w:rPr>
          <w:b/>
          <w:sz w:val="22"/>
          <w:szCs w:val="22"/>
        </w:rPr>
        <w:t>енной</w:t>
      </w:r>
      <w:r w:rsidRPr="00112584">
        <w:rPr>
          <w:b/>
          <w:sz w:val="22"/>
          <w:szCs w:val="22"/>
        </w:rPr>
        <w:t xml:space="preserve"> редакции п.</w:t>
      </w:r>
      <w:r w:rsidR="001122B3">
        <w:rPr>
          <w:b/>
          <w:sz w:val="22"/>
          <w:szCs w:val="22"/>
        </w:rPr>
        <w:t>7.</w:t>
      </w:r>
      <w:r w:rsidRPr="00112584">
        <w:rPr>
          <w:b/>
          <w:sz w:val="22"/>
          <w:szCs w:val="22"/>
        </w:rPr>
        <w:t>3 Решения о выпуске:</w:t>
      </w:r>
    </w:p>
    <w:p w:rsidR="00B73E08" w:rsidRPr="00112584" w:rsidRDefault="00B73E08" w:rsidP="00112584">
      <w:pPr>
        <w:adjustRightInd w:val="0"/>
        <w:jc w:val="both"/>
        <w:rPr>
          <w:b/>
          <w:bCs/>
          <w:i/>
          <w:iCs/>
          <w:sz w:val="22"/>
          <w:szCs w:val="22"/>
        </w:rPr>
      </w:pPr>
      <w:r w:rsidRPr="00112584">
        <w:rPr>
          <w:rStyle w:val="SUBST"/>
          <w:szCs w:val="22"/>
        </w:rPr>
        <w:t>Владелец Биржевых облигаций имеет право свободно продавать и иным образом отчуждать Биржевые облигации при соблюдении требований законодательства Российской Федерации</w:t>
      </w:r>
      <w:r w:rsidRPr="00112584">
        <w:rPr>
          <w:b/>
          <w:bCs/>
          <w:i/>
          <w:iCs/>
          <w:sz w:val="22"/>
          <w:szCs w:val="22"/>
        </w:rPr>
        <w:t>.</w:t>
      </w:r>
    </w:p>
    <w:p w:rsidR="00B73E08" w:rsidRPr="00112584" w:rsidRDefault="00B73E08" w:rsidP="00112584">
      <w:pPr>
        <w:jc w:val="both"/>
        <w:rPr>
          <w:b/>
          <w:sz w:val="22"/>
          <w:szCs w:val="22"/>
        </w:rPr>
      </w:pPr>
    </w:p>
    <w:p w:rsidR="00B73E08" w:rsidRPr="00112584" w:rsidRDefault="00B73E08" w:rsidP="00112584">
      <w:pPr>
        <w:numPr>
          <w:ilvl w:val="0"/>
          <w:numId w:val="13"/>
        </w:numPr>
        <w:ind w:left="0" w:firstLine="0"/>
        <w:jc w:val="both"/>
        <w:rPr>
          <w:b/>
          <w:sz w:val="22"/>
          <w:szCs w:val="22"/>
        </w:rPr>
      </w:pPr>
      <w:r w:rsidRPr="00112584">
        <w:rPr>
          <w:b/>
          <w:sz w:val="22"/>
          <w:szCs w:val="22"/>
        </w:rPr>
        <w:t xml:space="preserve">Изменения в тексте </w:t>
      </w:r>
      <w:r w:rsidR="003C5DAC" w:rsidRPr="00112584">
        <w:rPr>
          <w:b/>
          <w:sz w:val="22"/>
          <w:szCs w:val="22"/>
        </w:rPr>
        <w:t xml:space="preserve">раздела «Дата начала размещения» </w:t>
      </w:r>
      <w:r w:rsidRPr="00112584">
        <w:rPr>
          <w:b/>
          <w:sz w:val="22"/>
          <w:szCs w:val="22"/>
        </w:rPr>
        <w:t>п.</w:t>
      </w:r>
      <w:r w:rsidR="003C5DAC" w:rsidRPr="00112584">
        <w:rPr>
          <w:b/>
          <w:sz w:val="22"/>
          <w:szCs w:val="22"/>
        </w:rPr>
        <w:t>8</w:t>
      </w:r>
      <w:r w:rsidRPr="00112584">
        <w:rPr>
          <w:b/>
          <w:sz w:val="22"/>
          <w:szCs w:val="22"/>
        </w:rPr>
        <w:t>.</w:t>
      </w:r>
      <w:r w:rsidR="003C5DAC" w:rsidRPr="00112584">
        <w:rPr>
          <w:b/>
          <w:sz w:val="22"/>
          <w:szCs w:val="22"/>
        </w:rPr>
        <w:t>2</w:t>
      </w:r>
      <w:r w:rsidRPr="00112584">
        <w:rPr>
          <w:b/>
          <w:sz w:val="22"/>
          <w:szCs w:val="22"/>
        </w:rPr>
        <w:t xml:space="preserve"> Решения о выпуске:</w:t>
      </w:r>
    </w:p>
    <w:p w:rsidR="00B73E08" w:rsidRPr="00112584" w:rsidRDefault="00B73E08"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997FFB" w:rsidRPr="00112584">
        <w:rPr>
          <w:b/>
          <w:sz w:val="22"/>
          <w:szCs w:val="22"/>
        </w:rPr>
        <w:t>раздела «Дата начала размещения» п.8.2 Решения о выпуске</w:t>
      </w:r>
      <w:r w:rsidRPr="00112584">
        <w:rPr>
          <w:b/>
          <w:sz w:val="22"/>
          <w:szCs w:val="22"/>
        </w:rPr>
        <w:t>:</w:t>
      </w:r>
    </w:p>
    <w:p w:rsidR="003C5DAC" w:rsidRPr="00112584" w:rsidRDefault="003C5DAC" w:rsidP="00112584">
      <w:pPr>
        <w:adjustRightInd w:val="0"/>
        <w:ind w:firstLine="540"/>
        <w:jc w:val="both"/>
        <w:rPr>
          <w:rStyle w:val="SUBST"/>
          <w:szCs w:val="22"/>
        </w:rPr>
      </w:pPr>
      <w:r w:rsidRPr="00112584">
        <w:rPr>
          <w:b/>
          <w:bCs/>
          <w:i/>
          <w:iCs/>
          <w:sz w:val="22"/>
          <w:szCs w:val="22"/>
        </w:rPr>
        <w:lastRenderedPageBreak/>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w:t>
      </w:r>
      <w:r w:rsidRPr="00112584">
        <w:rPr>
          <w:rStyle w:val="SUBST"/>
          <w:szCs w:val="22"/>
        </w:rPr>
        <w:t xml:space="preserve"> </w:t>
      </w:r>
    </w:p>
    <w:p w:rsidR="003C5DAC" w:rsidRPr="00112584" w:rsidRDefault="003C5DAC" w:rsidP="00112584">
      <w:pPr>
        <w:adjustRightInd w:val="0"/>
        <w:ind w:firstLine="567"/>
        <w:jc w:val="both"/>
        <w:rPr>
          <w:b/>
          <w:bCs/>
          <w:i/>
          <w:iCs/>
          <w:sz w:val="22"/>
          <w:szCs w:val="22"/>
        </w:rPr>
      </w:pPr>
      <w:r w:rsidRPr="00112584">
        <w:rPr>
          <w:rStyle w:val="SUBST"/>
          <w:szCs w:val="22"/>
        </w:rPr>
        <w:t xml:space="preserve">Информация о допуске Биржевых облигаций к торгам в процессе их размещения </w:t>
      </w:r>
      <w:r w:rsidRPr="00112584">
        <w:rPr>
          <w:b/>
          <w:bCs/>
          <w:i/>
          <w:iCs/>
          <w:sz w:val="22"/>
          <w:szCs w:val="22"/>
        </w:rPr>
        <w:t>раскрывается Эмитентом путем опубликования сообщения о сведениях, которые могут оказать существенное влияние на стоимость ценных бумаг акционерного общества в следующие сроки</w:t>
      </w:r>
      <w:r w:rsidRPr="00112584">
        <w:rPr>
          <w:rStyle w:val="SUBST"/>
          <w:szCs w:val="22"/>
        </w:rPr>
        <w:t xml:space="preserve">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rsidR="003C5DAC" w:rsidRPr="00112584" w:rsidRDefault="003C5DAC" w:rsidP="00112584">
      <w:pPr>
        <w:widowControl w:val="0"/>
        <w:numPr>
          <w:ilvl w:val="0"/>
          <w:numId w:val="10"/>
        </w:numPr>
        <w:tabs>
          <w:tab w:val="clear" w:pos="1070"/>
          <w:tab w:val="num" w:pos="775"/>
        </w:tabs>
        <w:autoSpaceDE/>
        <w:autoSpaceDN/>
        <w:ind w:left="0" w:firstLine="567"/>
        <w:jc w:val="both"/>
        <w:rPr>
          <w:rStyle w:val="SUBST"/>
          <w:szCs w:val="22"/>
        </w:rPr>
      </w:pPr>
      <w:r w:rsidRPr="00112584">
        <w:rPr>
          <w:rStyle w:val="SUBST"/>
          <w:szCs w:val="22"/>
        </w:rPr>
        <w:t>в ленте новостей - не позднее 1 (Одного) дня;</w:t>
      </w:r>
    </w:p>
    <w:p w:rsidR="003C5DAC" w:rsidRPr="00112584" w:rsidRDefault="003C5DAC" w:rsidP="00112584">
      <w:pPr>
        <w:widowControl w:val="0"/>
        <w:numPr>
          <w:ilvl w:val="0"/>
          <w:numId w:val="10"/>
        </w:numPr>
        <w:tabs>
          <w:tab w:val="clear" w:pos="1070"/>
          <w:tab w:val="num" w:pos="775"/>
        </w:tabs>
        <w:autoSpaceDE/>
        <w:autoSpaceDN/>
        <w:ind w:left="0" w:firstLine="567"/>
        <w:jc w:val="both"/>
        <w:rPr>
          <w:rStyle w:val="SUBST"/>
          <w:szCs w:val="22"/>
        </w:rPr>
      </w:pPr>
      <w:r w:rsidRPr="00112584">
        <w:rPr>
          <w:rStyle w:val="SUBST"/>
          <w:szCs w:val="22"/>
        </w:rPr>
        <w:t xml:space="preserve">на странице Эмитента в сети Интернет по адресу: http:/www.pharmacychain366.ru- не позднее 2 (Двух) дней. </w:t>
      </w:r>
    </w:p>
    <w:p w:rsidR="003C5DAC" w:rsidRPr="00112584" w:rsidRDefault="003C5DAC" w:rsidP="00112584">
      <w:pPr>
        <w:widowControl w:val="0"/>
        <w:ind w:firstLine="567"/>
        <w:jc w:val="both"/>
        <w:rPr>
          <w:rStyle w:val="SUBST"/>
          <w:szCs w:val="22"/>
        </w:rPr>
      </w:pPr>
      <w:r w:rsidRPr="00112584">
        <w:rPr>
          <w:rStyle w:val="SUBST"/>
          <w:szCs w:val="22"/>
        </w:rPr>
        <w:t>При этом публикация в сети Интернет осуществляется после публикации в ленте новостей.</w:t>
      </w:r>
    </w:p>
    <w:p w:rsidR="003C5DAC" w:rsidRPr="00112584" w:rsidRDefault="003C5DAC" w:rsidP="00112584">
      <w:pPr>
        <w:widowControl w:val="0"/>
        <w:ind w:firstLine="567"/>
        <w:jc w:val="both"/>
        <w:rPr>
          <w:rStyle w:val="SUBST"/>
          <w:szCs w:val="22"/>
        </w:rPr>
      </w:pPr>
      <w:r w:rsidRPr="00112584">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rsidR="003C5DAC" w:rsidRPr="00112584" w:rsidRDefault="003C5DAC" w:rsidP="00112584">
      <w:pPr>
        <w:ind w:firstLine="540"/>
        <w:jc w:val="both"/>
        <w:rPr>
          <w:sz w:val="22"/>
          <w:szCs w:val="22"/>
        </w:rPr>
      </w:pPr>
      <w:r w:rsidRPr="00112584">
        <w:rPr>
          <w:rStyle w:val="SUBST"/>
          <w:szCs w:val="22"/>
        </w:rPr>
        <w:t>Дата начала размещения Биржевых облигаций устанавливается уполномоченным органом управления Эмитента.</w:t>
      </w:r>
    </w:p>
    <w:p w:rsidR="003C5DAC" w:rsidRPr="00112584" w:rsidRDefault="003C5DAC" w:rsidP="00112584">
      <w:pPr>
        <w:ind w:firstLine="540"/>
        <w:jc w:val="both"/>
        <w:rPr>
          <w:b/>
          <w:bCs/>
          <w:i/>
          <w:iCs/>
          <w:sz w:val="22"/>
          <w:szCs w:val="22"/>
        </w:rPr>
      </w:pPr>
      <w:r w:rsidRPr="00112584">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12584">
        <w:rPr>
          <w:snapToGrid w:val="0"/>
          <w:sz w:val="22"/>
          <w:szCs w:val="22"/>
        </w:rPr>
        <w:t xml:space="preserve"> </w:t>
      </w:r>
      <w:r w:rsidRPr="00112584">
        <w:rPr>
          <w:rStyle w:val="SUBST"/>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3C5DAC" w:rsidRPr="00112584" w:rsidRDefault="003C5DAC" w:rsidP="00112584">
      <w:pPr>
        <w:ind w:firstLine="540"/>
        <w:jc w:val="both"/>
        <w:rPr>
          <w:b/>
          <w:bCs/>
          <w:i/>
          <w:iCs/>
          <w:sz w:val="22"/>
          <w:szCs w:val="22"/>
        </w:rPr>
      </w:pPr>
      <w:r w:rsidRPr="00112584">
        <w:rPr>
          <w:b/>
          <w:bCs/>
          <w:i/>
          <w:iCs/>
          <w:sz w:val="22"/>
          <w:szCs w:val="22"/>
        </w:rPr>
        <w:t>Сообщение о дате начала размещения Биржевых облигаций раскрывается Эмитентом в следующие сроки:</w:t>
      </w:r>
    </w:p>
    <w:p w:rsidR="003C5DAC" w:rsidRPr="00112584" w:rsidRDefault="003C5DAC" w:rsidP="00112584">
      <w:pPr>
        <w:pStyle w:val="BodyText21"/>
        <w:widowControl/>
        <w:spacing w:before="0" w:after="0"/>
        <w:ind w:firstLine="567"/>
        <w:jc w:val="both"/>
        <w:rPr>
          <w:b/>
          <w:bCs/>
          <w:i/>
          <w:iCs/>
        </w:rPr>
      </w:pPr>
      <w:r w:rsidRPr="00112584">
        <w:rPr>
          <w:rStyle w:val="SUBST"/>
        </w:rPr>
        <w:t>- в ленте новостей информационного агентства «Интерфакс» или иных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w:t>
      </w:r>
      <w:r w:rsidRPr="00112584">
        <w:rPr>
          <w:b/>
          <w:bCs/>
          <w:i/>
          <w:iCs/>
        </w:rPr>
        <w:t xml:space="preserve"> (далее – лента новостей) - не позднее, чем за 5 (Пять) дней до даты начала размещения ценных бумаг;</w:t>
      </w:r>
    </w:p>
    <w:p w:rsidR="003C5DAC" w:rsidRPr="00112584" w:rsidRDefault="003C5DAC" w:rsidP="00112584">
      <w:pPr>
        <w:pStyle w:val="BodyText21"/>
        <w:widowControl/>
        <w:spacing w:before="0" w:after="0"/>
        <w:ind w:firstLine="567"/>
        <w:jc w:val="both"/>
        <w:rPr>
          <w:rStyle w:val="SUBST"/>
        </w:rPr>
      </w:pPr>
      <w:r w:rsidRPr="00112584">
        <w:rPr>
          <w:rStyle w:val="SUBST"/>
        </w:rPr>
        <w:t xml:space="preserve">- </w:t>
      </w:r>
      <w:r w:rsidRPr="00112584">
        <w:rPr>
          <w:rStyle w:val="SUBST"/>
          <w:color w:val="000000"/>
        </w:rPr>
        <w:t xml:space="preserve">на странице Эмитента в сети Интернет по адресу: </w:t>
      </w:r>
      <w:r w:rsidRPr="00112584">
        <w:rPr>
          <w:rStyle w:val="SUBST"/>
        </w:rPr>
        <w:t xml:space="preserve">http:/www.pharmacychain366.ru - не позднее, чем за 4 (Четыре) дня до даты начала размещения ценных бумаг. </w:t>
      </w:r>
    </w:p>
    <w:p w:rsidR="003C5DAC" w:rsidRPr="00112584" w:rsidRDefault="003C5DAC" w:rsidP="00112584">
      <w:pPr>
        <w:widowControl w:val="0"/>
        <w:adjustRightInd w:val="0"/>
        <w:ind w:firstLine="567"/>
        <w:jc w:val="both"/>
        <w:rPr>
          <w:rStyle w:val="SUBST"/>
          <w:szCs w:val="22"/>
        </w:rPr>
      </w:pPr>
      <w:r w:rsidRPr="00112584">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3C5DAC" w:rsidRPr="00112584" w:rsidRDefault="003C5DAC" w:rsidP="00112584">
      <w:pPr>
        <w:pStyle w:val="3"/>
        <w:spacing w:after="0"/>
        <w:ind w:left="0" w:firstLine="567"/>
        <w:jc w:val="both"/>
        <w:rPr>
          <w:rStyle w:val="SUBST"/>
          <w:szCs w:val="22"/>
        </w:rPr>
      </w:pPr>
      <w:r w:rsidRPr="00112584">
        <w:rPr>
          <w:rStyle w:val="SUBST"/>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rsidR="003C5DAC" w:rsidRPr="00112584" w:rsidRDefault="003C5DAC" w:rsidP="00112584">
      <w:pPr>
        <w:jc w:val="both"/>
        <w:rPr>
          <w:b/>
          <w:sz w:val="22"/>
          <w:szCs w:val="22"/>
        </w:rPr>
      </w:pPr>
    </w:p>
    <w:p w:rsidR="00B73E08" w:rsidRPr="00112584" w:rsidRDefault="00B73E08" w:rsidP="00112584">
      <w:pPr>
        <w:numPr>
          <w:ilvl w:val="1"/>
          <w:numId w:val="13"/>
        </w:numPr>
        <w:ind w:left="709" w:hanging="709"/>
        <w:jc w:val="both"/>
        <w:rPr>
          <w:b/>
          <w:sz w:val="22"/>
          <w:szCs w:val="22"/>
        </w:rPr>
      </w:pPr>
      <w:r w:rsidRPr="00112584">
        <w:rPr>
          <w:b/>
          <w:sz w:val="22"/>
          <w:szCs w:val="22"/>
        </w:rPr>
        <w:t>Текст измен</w:t>
      </w:r>
      <w:r w:rsidR="002F3A08" w:rsidRPr="00112584">
        <w:rPr>
          <w:b/>
          <w:sz w:val="22"/>
          <w:szCs w:val="22"/>
        </w:rPr>
        <w:t>енной</w:t>
      </w:r>
      <w:r w:rsidRPr="00112584">
        <w:rPr>
          <w:b/>
          <w:sz w:val="22"/>
          <w:szCs w:val="22"/>
        </w:rPr>
        <w:t xml:space="preserve"> редакции </w:t>
      </w:r>
      <w:r w:rsidR="00997FFB" w:rsidRPr="00112584">
        <w:rPr>
          <w:b/>
          <w:sz w:val="22"/>
          <w:szCs w:val="22"/>
        </w:rPr>
        <w:t>раздела «Дата начала размещения» п.8.2 Решения о выпуске</w:t>
      </w:r>
      <w:r w:rsidRPr="00112584">
        <w:rPr>
          <w:b/>
          <w:sz w:val="22"/>
          <w:szCs w:val="22"/>
        </w:rPr>
        <w:t>:</w:t>
      </w:r>
    </w:p>
    <w:p w:rsidR="003C5DAC" w:rsidRPr="00112584" w:rsidRDefault="003C5DAC" w:rsidP="00112584">
      <w:pPr>
        <w:adjustRightInd w:val="0"/>
        <w:ind w:firstLine="567"/>
        <w:jc w:val="both"/>
        <w:rPr>
          <w:rStyle w:val="SUBST"/>
          <w:szCs w:val="22"/>
          <w:lang w:eastAsia="en-US"/>
        </w:rPr>
      </w:pPr>
      <w:r w:rsidRPr="00112584">
        <w:rPr>
          <w:b/>
          <w:i/>
          <w:sz w:val="22"/>
          <w:szCs w:val="22"/>
        </w:rPr>
        <w:t>Размещение Биржевых облигаций серии БО-03 может быть начато не ранее даты, с которой Эмитент, а также фондовая биржа, осуществившая допуск Биржевых облигаций к торгам, обеспечат доступ к информации, содержащейся в Проспекте ценных бумаг настоящего выпуска.</w:t>
      </w:r>
    </w:p>
    <w:p w:rsidR="003C5DAC" w:rsidRPr="00112584" w:rsidRDefault="003C5DAC" w:rsidP="00112584">
      <w:pPr>
        <w:ind w:firstLine="567"/>
        <w:jc w:val="both"/>
        <w:rPr>
          <w:b/>
          <w:i/>
          <w:sz w:val="22"/>
          <w:szCs w:val="22"/>
        </w:rPr>
      </w:pPr>
      <w:r w:rsidRPr="00112584">
        <w:rPr>
          <w:b/>
          <w:i/>
          <w:sz w:val="22"/>
          <w:szCs w:val="22"/>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опубликования ФБ ММВБ информации о допуске Биржевых облигаций к торгам в процессе размещения на странице ФБ ММВБ в сети Интернет или получения Эмитентом письменного уведомления о допуске Биржевых облигаций к торгам на фондовой бирже в процессе размещения в зависимости от того, какая из указанных дат наступит раньше: </w:t>
      </w:r>
    </w:p>
    <w:p w:rsidR="003C5DAC" w:rsidRPr="00112584" w:rsidRDefault="003C5DAC" w:rsidP="00112584">
      <w:pPr>
        <w:numPr>
          <w:ilvl w:val="2"/>
          <w:numId w:val="15"/>
        </w:numPr>
        <w:autoSpaceDE/>
        <w:autoSpaceDN/>
        <w:ind w:left="567" w:hanging="11"/>
        <w:jc w:val="both"/>
        <w:rPr>
          <w:b/>
          <w:i/>
          <w:sz w:val="22"/>
          <w:szCs w:val="22"/>
        </w:rPr>
      </w:pPr>
      <w:r w:rsidRPr="00112584">
        <w:rPr>
          <w:b/>
          <w:i/>
          <w:sz w:val="22"/>
          <w:szCs w:val="22"/>
        </w:rPr>
        <w:lastRenderedPageBreak/>
        <w:t>в ленте новостей информационного агентства Интерфакс либо иных информационных агентств, уполномоченных федеральным органом исполнительной власти по рынку ценных бумаг на осуществление распространения информации, раскрываемой на рынке ценных бумаг в ленте новостей  (далее – «лента новостей») – не позднее 1 (Одного) дня;</w:t>
      </w:r>
    </w:p>
    <w:p w:rsidR="003C5DAC" w:rsidRPr="00112584" w:rsidRDefault="003C5DAC" w:rsidP="00112584">
      <w:pPr>
        <w:numPr>
          <w:ilvl w:val="2"/>
          <w:numId w:val="15"/>
        </w:numPr>
        <w:autoSpaceDE/>
        <w:autoSpaceDN/>
        <w:ind w:left="567" w:hanging="11"/>
        <w:jc w:val="both"/>
        <w:rPr>
          <w:bCs/>
          <w:iCs/>
          <w:sz w:val="22"/>
          <w:szCs w:val="22"/>
        </w:rPr>
      </w:pPr>
      <w:r w:rsidRPr="00112584">
        <w:rPr>
          <w:b/>
          <w:i/>
          <w:sz w:val="22"/>
          <w:szCs w:val="22"/>
        </w:rPr>
        <w:t>на странице Эмитента в информационно-телекоммуникационной сети «Интернет» (далее – «сеть Интернет») по адресу: http:/www.pharmacychain366.ru, а также на странице в сети Интернет, предоставляемой одним из распространителей информации на рынке ценных бумаг, по адресу http://www.e-disclosure.ru/portal/company.aspx?id=1216 (далее в совокупности указанные страницы именуются «страница Эмитента в сети Интернет») – не позднее 2 (Двух) дней.</w:t>
      </w:r>
    </w:p>
    <w:p w:rsidR="003C5DAC" w:rsidRPr="00112584" w:rsidRDefault="003C5DAC" w:rsidP="00112584">
      <w:pPr>
        <w:widowControl w:val="0"/>
        <w:ind w:firstLine="567"/>
        <w:jc w:val="both"/>
        <w:rPr>
          <w:rStyle w:val="SUBST"/>
          <w:szCs w:val="22"/>
        </w:rPr>
      </w:pPr>
      <w:r w:rsidRPr="00112584">
        <w:rPr>
          <w:rStyle w:val="SUBST"/>
          <w:szCs w:val="22"/>
        </w:rPr>
        <w:t>При этом публикация в сети Интернет осуществляется после публикации в ленте новостей.</w:t>
      </w:r>
    </w:p>
    <w:p w:rsidR="003C5DAC" w:rsidRPr="00112584" w:rsidRDefault="003C5DAC" w:rsidP="00112584">
      <w:pPr>
        <w:widowControl w:val="0"/>
        <w:ind w:firstLine="567"/>
        <w:jc w:val="both"/>
        <w:rPr>
          <w:rStyle w:val="SUBST"/>
          <w:szCs w:val="22"/>
        </w:rPr>
      </w:pPr>
      <w:r w:rsidRPr="00112584">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rsidR="003C5DAC" w:rsidRPr="00112584" w:rsidRDefault="003C5DAC" w:rsidP="00112584">
      <w:pPr>
        <w:adjustRightInd w:val="0"/>
        <w:ind w:firstLine="540"/>
        <w:jc w:val="both"/>
        <w:rPr>
          <w:b/>
          <w:bCs/>
          <w:i/>
          <w:iCs/>
          <w:sz w:val="22"/>
          <w:szCs w:val="22"/>
        </w:rPr>
      </w:pPr>
      <w:r w:rsidRPr="00112584">
        <w:rPr>
          <w:rStyle w:val="SUBST"/>
          <w:szCs w:val="22"/>
        </w:rPr>
        <w:t>В срок не более 2 (Двух) дней с даты допуска Биржевых облигаций к торгам в процессе их размещения</w:t>
      </w:r>
      <w:r w:rsidRPr="00112584">
        <w:rPr>
          <w:b/>
          <w:bCs/>
          <w:i/>
          <w:iCs/>
          <w:sz w:val="22"/>
          <w:szCs w:val="22"/>
        </w:rPr>
        <w:t xml:space="preserve"> </w:t>
      </w:r>
      <w:r w:rsidRPr="00112584">
        <w:rPr>
          <w:rStyle w:val="SUBST"/>
          <w:szCs w:val="22"/>
        </w:rPr>
        <w:t xml:space="preserve">Эмитент публикует текст Проспекта ценных бумаг на странице Эмитента в сети Интернет. </w:t>
      </w:r>
      <w:r w:rsidRPr="00112584">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 Текст Проспекта ценных бумаг будет доступен на странице Эмитента в сети Интернет с даты его опубликования в сети Интернет и до погашения Биржевых облигаций.</w:t>
      </w:r>
    </w:p>
    <w:p w:rsidR="003C5DAC" w:rsidRPr="00112584" w:rsidRDefault="003C5DAC" w:rsidP="00112584">
      <w:pPr>
        <w:ind w:firstLine="540"/>
        <w:jc w:val="both"/>
        <w:rPr>
          <w:sz w:val="22"/>
          <w:szCs w:val="22"/>
        </w:rPr>
      </w:pPr>
      <w:r w:rsidRPr="00112584">
        <w:rPr>
          <w:rStyle w:val="SUBST"/>
          <w:szCs w:val="22"/>
        </w:rPr>
        <w:t>Дата начала размещения Биржевых облигаций устанавливается уполномоченным органом управления Эмитента.</w:t>
      </w:r>
    </w:p>
    <w:p w:rsidR="003C5DAC" w:rsidRPr="00112584" w:rsidRDefault="003C5DAC" w:rsidP="00112584">
      <w:pPr>
        <w:ind w:firstLine="540"/>
        <w:jc w:val="both"/>
        <w:rPr>
          <w:b/>
          <w:bCs/>
          <w:i/>
          <w:iCs/>
          <w:sz w:val="22"/>
          <w:szCs w:val="22"/>
        </w:rPr>
      </w:pPr>
      <w:r w:rsidRPr="00112584">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12584">
        <w:rPr>
          <w:snapToGrid w:val="0"/>
          <w:sz w:val="22"/>
          <w:szCs w:val="22"/>
        </w:rPr>
        <w:t xml:space="preserve"> </w:t>
      </w:r>
      <w:r w:rsidRPr="00112584">
        <w:rPr>
          <w:rStyle w:val="SUBST"/>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3C5DAC" w:rsidRPr="00112584" w:rsidRDefault="003C5DAC" w:rsidP="00112584">
      <w:pPr>
        <w:ind w:firstLine="540"/>
        <w:jc w:val="both"/>
        <w:rPr>
          <w:b/>
          <w:bCs/>
          <w:i/>
          <w:iCs/>
          <w:sz w:val="22"/>
          <w:szCs w:val="22"/>
        </w:rPr>
      </w:pPr>
      <w:r w:rsidRPr="00112584">
        <w:rPr>
          <w:b/>
          <w:bCs/>
          <w:i/>
          <w:iCs/>
          <w:sz w:val="22"/>
          <w:szCs w:val="22"/>
        </w:rPr>
        <w:t>Сообщение о дате начала размещения Биржевых облигаций раскрывается Эмитентом в следующие сроки:</w:t>
      </w:r>
    </w:p>
    <w:p w:rsidR="003C5DAC" w:rsidRPr="00112584" w:rsidRDefault="003C5DAC" w:rsidP="00112584">
      <w:pPr>
        <w:pStyle w:val="BodyText21"/>
        <w:widowControl/>
        <w:spacing w:before="0" w:after="0"/>
        <w:ind w:firstLine="567"/>
        <w:jc w:val="both"/>
        <w:rPr>
          <w:b/>
          <w:bCs/>
          <w:i/>
          <w:iCs/>
        </w:rPr>
      </w:pPr>
      <w:r w:rsidRPr="00112584">
        <w:rPr>
          <w:rStyle w:val="SUBST"/>
        </w:rPr>
        <w:t xml:space="preserve">- в ленте новостей </w:t>
      </w:r>
      <w:r w:rsidRPr="00112584">
        <w:rPr>
          <w:b/>
          <w:bCs/>
          <w:i/>
          <w:iCs/>
        </w:rPr>
        <w:t>- не позднее, чем за 5 (Пять) дней до даты начала размещения ценных бумаг;</w:t>
      </w:r>
    </w:p>
    <w:p w:rsidR="003C5DAC" w:rsidRPr="00112584" w:rsidRDefault="003C5DAC" w:rsidP="00112584">
      <w:pPr>
        <w:pStyle w:val="BodyText21"/>
        <w:widowControl/>
        <w:spacing w:before="0" w:after="0"/>
        <w:ind w:firstLine="567"/>
        <w:jc w:val="both"/>
        <w:rPr>
          <w:rStyle w:val="SUBST"/>
        </w:rPr>
      </w:pPr>
      <w:r w:rsidRPr="00112584">
        <w:rPr>
          <w:rStyle w:val="SUBST"/>
        </w:rPr>
        <w:t xml:space="preserve">- </w:t>
      </w:r>
      <w:r w:rsidRPr="00112584">
        <w:rPr>
          <w:rStyle w:val="SUBST"/>
          <w:color w:val="000000"/>
        </w:rPr>
        <w:t>на странице Эмитента в сети Интернет</w:t>
      </w:r>
      <w:r w:rsidRPr="00112584">
        <w:rPr>
          <w:rStyle w:val="SUBST"/>
        </w:rPr>
        <w:t xml:space="preserve">- не позднее, чем за 4 (Четыре) дня до даты начала размещения ценных бумаг. </w:t>
      </w:r>
    </w:p>
    <w:p w:rsidR="003C5DAC" w:rsidRPr="00112584" w:rsidRDefault="003C5DAC" w:rsidP="00112584">
      <w:pPr>
        <w:widowControl w:val="0"/>
        <w:adjustRightInd w:val="0"/>
        <w:ind w:firstLine="567"/>
        <w:jc w:val="both"/>
        <w:rPr>
          <w:rStyle w:val="SUBST"/>
          <w:szCs w:val="22"/>
        </w:rPr>
      </w:pPr>
      <w:r w:rsidRPr="00112584">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3C5DAC" w:rsidRPr="00112584" w:rsidRDefault="003C5DAC" w:rsidP="00112584">
      <w:pPr>
        <w:pStyle w:val="3"/>
        <w:spacing w:after="0"/>
        <w:ind w:left="0" w:firstLine="567"/>
        <w:jc w:val="both"/>
        <w:rPr>
          <w:rStyle w:val="SUBST"/>
          <w:szCs w:val="22"/>
        </w:rPr>
      </w:pPr>
      <w:r w:rsidRPr="00112584">
        <w:rPr>
          <w:rStyle w:val="SUBST"/>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rsidR="00B73E08" w:rsidRPr="00112584" w:rsidRDefault="00B73E08" w:rsidP="00112584">
      <w:pPr>
        <w:jc w:val="both"/>
        <w:rPr>
          <w:b/>
          <w:sz w:val="22"/>
          <w:szCs w:val="22"/>
        </w:rPr>
      </w:pPr>
    </w:p>
    <w:p w:rsidR="003C5DAC" w:rsidRPr="00112584" w:rsidRDefault="003C5DAC" w:rsidP="00112584">
      <w:pPr>
        <w:numPr>
          <w:ilvl w:val="0"/>
          <w:numId w:val="13"/>
        </w:numPr>
        <w:ind w:left="0" w:firstLine="0"/>
        <w:jc w:val="both"/>
        <w:rPr>
          <w:b/>
          <w:sz w:val="22"/>
          <w:szCs w:val="22"/>
        </w:rPr>
      </w:pPr>
      <w:r w:rsidRPr="00112584">
        <w:rPr>
          <w:b/>
          <w:sz w:val="22"/>
          <w:szCs w:val="22"/>
        </w:rPr>
        <w:t>Изменения в тексте п.</w:t>
      </w:r>
      <w:r w:rsidR="005A5E78" w:rsidRPr="00112584">
        <w:rPr>
          <w:b/>
          <w:sz w:val="22"/>
          <w:szCs w:val="22"/>
        </w:rPr>
        <w:t>8</w:t>
      </w:r>
      <w:r w:rsidRPr="00112584">
        <w:rPr>
          <w:b/>
          <w:sz w:val="22"/>
          <w:szCs w:val="22"/>
        </w:rPr>
        <w:t>.3 Решения о выпуске:</w:t>
      </w:r>
    </w:p>
    <w:p w:rsidR="003C5DAC" w:rsidRPr="00112584" w:rsidRDefault="003C5DAC"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5A5E78" w:rsidRPr="00112584">
        <w:rPr>
          <w:b/>
          <w:sz w:val="22"/>
          <w:szCs w:val="22"/>
        </w:rPr>
        <w:t>шестого абзаца п.8.3 Решения о выпуске</w:t>
      </w:r>
      <w:r w:rsidRPr="00112584">
        <w:rPr>
          <w:b/>
          <w:sz w:val="22"/>
          <w:szCs w:val="22"/>
        </w:rPr>
        <w:t>:</w:t>
      </w:r>
    </w:p>
    <w:p w:rsidR="005A5E78" w:rsidRPr="00112584" w:rsidRDefault="005A5E78" w:rsidP="00112584">
      <w:pPr>
        <w:ind w:firstLine="567"/>
        <w:jc w:val="both"/>
        <w:rPr>
          <w:b/>
          <w:sz w:val="22"/>
          <w:szCs w:val="22"/>
        </w:rPr>
      </w:pPr>
      <w:r w:rsidRPr="00112584">
        <w:rPr>
          <w:rStyle w:val="SUBST"/>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112584">
        <w:rPr>
          <w:b/>
          <w:bCs/>
          <w:i/>
          <w:iCs/>
          <w:color w:val="000000"/>
          <w:sz w:val="22"/>
          <w:szCs w:val="22"/>
        </w:rPr>
        <w:t>Общество с ограниченной ответственностью «УРАЛСИБ Кэпитал» (далее – «</w:t>
      </w:r>
      <w:r w:rsidRPr="00112584">
        <w:rPr>
          <w:rStyle w:val="SUBST"/>
          <w:szCs w:val="22"/>
        </w:rPr>
        <w:t>Посредник при размещении» или «Андеррайтер»).</w:t>
      </w:r>
    </w:p>
    <w:p w:rsidR="003C5DAC" w:rsidRPr="00112584" w:rsidRDefault="003C5DAC" w:rsidP="00112584">
      <w:pPr>
        <w:numPr>
          <w:ilvl w:val="1"/>
          <w:numId w:val="13"/>
        </w:numPr>
        <w:ind w:left="709" w:hanging="709"/>
        <w:jc w:val="both"/>
        <w:rPr>
          <w:b/>
          <w:sz w:val="22"/>
          <w:szCs w:val="22"/>
        </w:rPr>
      </w:pPr>
      <w:r w:rsidRPr="00112584">
        <w:rPr>
          <w:b/>
          <w:sz w:val="22"/>
          <w:szCs w:val="22"/>
        </w:rPr>
        <w:t>Текст измен</w:t>
      </w:r>
      <w:r w:rsidR="002F3A08" w:rsidRPr="00112584">
        <w:rPr>
          <w:b/>
          <w:sz w:val="22"/>
          <w:szCs w:val="22"/>
        </w:rPr>
        <w:t>енной</w:t>
      </w:r>
      <w:r w:rsidRPr="00112584">
        <w:rPr>
          <w:b/>
          <w:sz w:val="22"/>
          <w:szCs w:val="22"/>
        </w:rPr>
        <w:t xml:space="preserve"> редакции </w:t>
      </w:r>
      <w:r w:rsidR="005A5E78" w:rsidRPr="00112584">
        <w:rPr>
          <w:b/>
          <w:sz w:val="22"/>
          <w:szCs w:val="22"/>
        </w:rPr>
        <w:t>шестого абзаца п.8.3 Решения о выпуске</w:t>
      </w:r>
      <w:r w:rsidRPr="00112584">
        <w:rPr>
          <w:b/>
          <w:sz w:val="22"/>
          <w:szCs w:val="22"/>
        </w:rPr>
        <w:t>:</w:t>
      </w:r>
    </w:p>
    <w:p w:rsidR="003C5DAC" w:rsidRPr="00112584" w:rsidRDefault="00536CF7" w:rsidP="00112584">
      <w:pPr>
        <w:ind w:firstLine="567"/>
        <w:jc w:val="both"/>
        <w:rPr>
          <w:rStyle w:val="SUBST"/>
          <w:szCs w:val="22"/>
        </w:rPr>
      </w:pPr>
      <w:r w:rsidRPr="00536CF7">
        <w:rPr>
          <w:rStyle w:val="SUBST"/>
          <w:szCs w:val="22"/>
        </w:rPr>
        <w:t>Организацией, оказывающей Эмитенту услуги по</w:t>
      </w:r>
      <w:r w:rsidR="00673D80">
        <w:rPr>
          <w:rStyle w:val="SUBST"/>
          <w:szCs w:val="22"/>
        </w:rPr>
        <w:t>средника при</w:t>
      </w:r>
      <w:r w:rsidRPr="00536CF7">
        <w:rPr>
          <w:rStyle w:val="SUBST"/>
          <w:szCs w:val="22"/>
        </w:rPr>
        <w:t xml:space="preserve"> размещени</w:t>
      </w:r>
      <w:r w:rsidR="00673D80">
        <w:rPr>
          <w:rStyle w:val="SUBST"/>
          <w:szCs w:val="22"/>
        </w:rPr>
        <w:t>и</w:t>
      </w:r>
      <w:r w:rsidRPr="00536CF7">
        <w:rPr>
          <w:rStyle w:val="SUBST"/>
          <w:szCs w:val="22"/>
        </w:rPr>
        <w:t xml:space="preserve"> Биржевых облигаций, является Общество с ограниченной ответственностью ««УРАЛСИБ Кэпитал»» «Урса Капитал» или «МОСКОВСКИЙ КРЕДИТНЫЙ БАНК» (открытое акционерное общество). Информация об определенном Эмитентом посреднике при размещении из указанных лиц раскрывается Эмитентом одновременно с раскрытием информации о форме размещения Биржевых </w:t>
      </w:r>
      <w:r w:rsidRPr="00536CF7">
        <w:rPr>
          <w:rStyle w:val="SUBST"/>
          <w:szCs w:val="22"/>
        </w:rPr>
        <w:lastRenderedPageBreak/>
        <w:t>облигаций в соответствии с п. 11 Решения о выпуске ценных бумаг и п. 2.9 Проспекта ценных бумаг (далее – «Посредник при размещении» или «Андеррайтер»)</w:t>
      </w:r>
      <w:r w:rsidR="005A5E78" w:rsidRPr="00112584">
        <w:rPr>
          <w:rStyle w:val="SUBST"/>
          <w:szCs w:val="22"/>
        </w:rPr>
        <w:t>.</w:t>
      </w:r>
    </w:p>
    <w:p w:rsidR="005A5E78" w:rsidRPr="00112584" w:rsidRDefault="005A5E78" w:rsidP="00112584">
      <w:pPr>
        <w:ind w:firstLine="567"/>
        <w:jc w:val="both"/>
        <w:rPr>
          <w:b/>
          <w:sz w:val="22"/>
          <w:szCs w:val="22"/>
        </w:rPr>
      </w:pPr>
    </w:p>
    <w:p w:rsidR="003C5DAC" w:rsidRPr="00112584" w:rsidRDefault="003C5DAC"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2F3A08" w:rsidRPr="00112584">
        <w:rPr>
          <w:b/>
          <w:sz w:val="22"/>
          <w:szCs w:val="22"/>
        </w:rPr>
        <w:t>шестого абзаца раздела «Размещение Биржевых облигаций в форме Конкурса по определению процентной ставки первого купона» п.8.3 Решения о выпуске</w:t>
      </w:r>
      <w:r w:rsidRPr="00112584">
        <w:rPr>
          <w:b/>
          <w:sz w:val="22"/>
          <w:szCs w:val="22"/>
        </w:rPr>
        <w:t>:</w:t>
      </w:r>
    </w:p>
    <w:p w:rsidR="002F3A08" w:rsidRPr="00112584" w:rsidRDefault="002F3A08" w:rsidP="00112584">
      <w:pPr>
        <w:ind w:firstLine="567"/>
        <w:jc w:val="both"/>
        <w:rPr>
          <w:b/>
          <w:sz w:val="22"/>
          <w:szCs w:val="22"/>
        </w:rPr>
      </w:pPr>
      <w:r w:rsidRPr="00112584">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rsidR="003C5DAC" w:rsidRPr="00112584" w:rsidRDefault="003C5DAC" w:rsidP="00112584">
      <w:pPr>
        <w:numPr>
          <w:ilvl w:val="1"/>
          <w:numId w:val="13"/>
        </w:numPr>
        <w:ind w:left="709" w:hanging="709"/>
        <w:jc w:val="both"/>
        <w:rPr>
          <w:b/>
          <w:sz w:val="22"/>
          <w:szCs w:val="22"/>
        </w:rPr>
      </w:pPr>
      <w:r w:rsidRPr="00112584">
        <w:rPr>
          <w:b/>
          <w:sz w:val="22"/>
          <w:szCs w:val="22"/>
        </w:rPr>
        <w:t>Текст измен</w:t>
      </w:r>
      <w:r w:rsidR="002F3A08" w:rsidRPr="00112584">
        <w:rPr>
          <w:b/>
          <w:sz w:val="22"/>
          <w:szCs w:val="22"/>
        </w:rPr>
        <w:t>енной</w:t>
      </w:r>
      <w:r w:rsidRPr="00112584">
        <w:rPr>
          <w:b/>
          <w:sz w:val="22"/>
          <w:szCs w:val="22"/>
        </w:rPr>
        <w:t xml:space="preserve"> редакции </w:t>
      </w:r>
      <w:r w:rsidR="002F3A08" w:rsidRPr="00112584">
        <w:rPr>
          <w:b/>
          <w:sz w:val="22"/>
          <w:szCs w:val="22"/>
        </w:rPr>
        <w:t>шестого абзаца раздела «Размещение Биржевых облигаций в форме Конкурса по определению процентной ставки первого купона» п.8.3 Решения о выпуске</w:t>
      </w:r>
      <w:r w:rsidRPr="00112584">
        <w:rPr>
          <w:b/>
          <w:sz w:val="22"/>
          <w:szCs w:val="22"/>
        </w:rPr>
        <w:t>:</w:t>
      </w:r>
    </w:p>
    <w:p w:rsidR="003C5DAC" w:rsidRPr="00112584" w:rsidRDefault="002F3A08" w:rsidP="00112584">
      <w:pPr>
        <w:jc w:val="both"/>
        <w:rPr>
          <w:b/>
          <w:sz w:val="22"/>
          <w:szCs w:val="22"/>
        </w:rPr>
      </w:pPr>
      <w:r w:rsidRPr="00112584">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rsidR="002F3A08" w:rsidRPr="00112584" w:rsidRDefault="002F3A08" w:rsidP="00112584">
      <w:pPr>
        <w:jc w:val="both"/>
        <w:rPr>
          <w:b/>
          <w:sz w:val="22"/>
          <w:szCs w:val="22"/>
        </w:rPr>
      </w:pPr>
    </w:p>
    <w:p w:rsidR="002F3A08" w:rsidRPr="00112584" w:rsidRDefault="002F3A08" w:rsidP="00112584">
      <w:pPr>
        <w:numPr>
          <w:ilvl w:val="1"/>
          <w:numId w:val="13"/>
        </w:numPr>
        <w:ind w:left="709" w:hanging="709"/>
        <w:jc w:val="both"/>
        <w:rPr>
          <w:b/>
          <w:sz w:val="22"/>
          <w:szCs w:val="22"/>
        </w:rPr>
      </w:pPr>
      <w:r w:rsidRPr="00112584">
        <w:rPr>
          <w:b/>
          <w:sz w:val="22"/>
          <w:szCs w:val="22"/>
        </w:rPr>
        <w:t>Текст изменяемой редакции девятнадцатого – двадцать третьего абзацев раздела «Размещение Биржевых облигаций в форме Конкурса по определению процентной ставки первого купона» п.8.3 Решения о выпуске:</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(далее - «РП ММВБ») 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rsidR="002F3A08" w:rsidRPr="00112584" w:rsidRDefault="002F3A08" w:rsidP="00112584">
      <w:pPr>
        <w:pStyle w:val="af7"/>
        <w:spacing w:after="0"/>
        <w:ind w:firstLine="709"/>
        <w:rPr>
          <w:rStyle w:val="SUBST"/>
          <w:szCs w:val="22"/>
          <w:lang w:eastAsia="en-US"/>
        </w:rPr>
      </w:pPr>
      <w:r w:rsidRPr="00112584">
        <w:rPr>
          <w:rStyle w:val="SUBST"/>
          <w:szCs w:val="22"/>
          <w:lang w:eastAsia="en-US"/>
        </w:rPr>
        <w:t>Сокращенное наименование: ЗАО РП ММВБ</w:t>
      </w:r>
    </w:p>
    <w:p w:rsidR="002F3A08" w:rsidRPr="00112584" w:rsidRDefault="002F3A08" w:rsidP="00112584">
      <w:pPr>
        <w:pStyle w:val="af7"/>
        <w:spacing w:after="0"/>
        <w:ind w:firstLine="709"/>
        <w:rPr>
          <w:rStyle w:val="SUBST"/>
          <w:szCs w:val="22"/>
          <w:lang w:eastAsia="en-US"/>
        </w:rPr>
      </w:pPr>
      <w:r w:rsidRPr="00112584">
        <w:rPr>
          <w:rStyle w:val="SUBST"/>
          <w:szCs w:val="22"/>
          <w:lang w:eastAsia="en-US"/>
        </w:rPr>
        <w:t>Место нахождения: 125009, Москва, Средний Кисловский пер., 1/13, стр. 8</w:t>
      </w:r>
    </w:p>
    <w:p w:rsidR="002F3A08" w:rsidRPr="00112584" w:rsidRDefault="002F3A08" w:rsidP="00112584">
      <w:pPr>
        <w:ind w:firstLine="709"/>
        <w:jc w:val="both"/>
        <w:rPr>
          <w:b/>
          <w:sz w:val="22"/>
          <w:szCs w:val="22"/>
        </w:rPr>
      </w:pPr>
      <w:r w:rsidRPr="00112584">
        <w:rPr>
          <w:rStyle w:val="SUBST"/>
          <w:szCs w:val="22"/>
          <w:lang w:eastAsia="en-US"/>
        </w:rPr>
        <w:t>Почтовый адрес: 125009, Москва, Средний Кисловский пер., 1/13, стр. 8</w:t>
      </w:r>
    </w:p>
    <w:p w:rsidR="002F3A08" w:rsidRPr="00112584" w:rsidRDefault="002F3A08" w:rsidP="00112584">
      <w:pPr>
        <w:numPr>
          <w:ilvl w:val="1"/>
          <w:numId w:val="13"/>
        </w:numPr>
        <w:ind w:left="709" w:hanging="709"/>
        <w:jc w:val="both"/>
        <w:rPr>
          <w:b/>
          <w:sz w:val="22"/>
          <w:szCs w:val="22"/>
        </w:rPr>
      </w:pPr>
      <w:r w:rsidRPr="00112584">
        <w:rPr>
          <w:b/>
          <w:sz w:val="22"/>
          <w:szCs w:val="22"/>
        </w:rPr>
        <w:t xml:space="preserve">Текст измененной редакции </w:t>
      </w:r>
      <w:r w:rsidR="00182875" w:rsidRPr="00112584">
        <w:rPr>
          <w:b/>
          <w:sz w:val="22"/>
          <w:szCs w:val="22"/>
        </w:rPr>
        <w:t>девятнадцатого – двадцать третьего абзацев раздела «Размещение Биржевых облигаций в форме Конкурса по определению процентной ставки первого купона» п.8.3 Решения о выпуске</w:t>
      </w:r>
      <w:r w:rsidRPr="00112584">
        <w:rPr>
          <w:b/>
          <w:sz w:val="22"/>
          <w:szCs w:val="22"/>
        </w:rPr>
        <w:t>:</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w:t>
      </w:r>
      <w:r w:rsidRPr="00112584">
        <w:rPr>
          <w:b/>
          <w:i/>
          <w:sz w:val="22"/>
          <w:szCs w:val="22"/>
        </w:rPr>
        <w:t>Небанковской кредитной</w:t>
      </w:r>
      <w:r w:rsidRPr="00112584">
        <w:rPr>
          <w:i/>
          <w:sz w:val="22"/>
          <w:szCs w:val="22"/>
        </w:rPr>
        <w:t xml:space="preserve"> </w:t>
      </w:r>
      <w:r w:rsidRPr="00112584">
        <w:rPr>
          <w:b/>
          <w:i/>
          <w:sz w:val="22"/>
          <w:szCs w:val="22"/>
        </w:rPr>
        <w:t>организации закрытое акционерное общество «Национальный расчетный депозитарий»</w:t>
      </w:r>
      <w:r w:rsidRPr="00112584">
        <w:rPr>
          <w:rStyle w:val="SUBST"/>
          <w:b w:val="0"/>
          <w:szCs w:val="22"/>
          <w:lang w:eastAsia="en-US"/>
        </w:rPr>
        <w:t xml:space="preserve"> </w:t>
      </w:r>
      <w:r w:rsidRPr="00112584">
        <w:rPr>
          <w:rStyle w:val="SUBST"/>
          <w:szCs w:val="22"/>
          <w:lang w:eastAsia="en-US"/>
        </w:rPr>
        <w:t xml:space="preserve">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 xml:space="preserve">Полное фирменное наименование: </w:t>
      </w:r>
      <w:r w:rsidRPr="00112584">
        <w:rPr>
          <w:b/>
          <w:i/>
          <w:sz w:val="22"/>
          <w:szCs w:val="22"/>
        </w:rPr>
        <w:t>Небанковская кредитная организация закрытое акционерное общество «Национальный расчетный депозитарий»</w:t>
      </w:r>
      <w:r w:rsidRPr="00112584">
        <w:rPr>
          <w:rStyle w:val="SUBST"/>
          <w:b w:val="0"/>
          <w:szCs w:val="22"/>
          <w:lang w:eastAsia="en-US"/>
        </w:rPr>
        <w:t xml:space="preserve">; </w:t>
      </w:r>
      <w:r w:rsidRPr="00112584">
        <w:rPr>
          <w:rStyle w:val="SUBST"/>
          <w:szCs w:val="22"/>
          <w:lang w:eastAsia="en-US"/>
        </w:rPr>
        <w:t>Сокращенное фирменное наименование: НКО ЗАО НРД;</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Место нахождения: город Москва, улица Спартаковская, дом 12;</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Почтовый адрес: 105066, г. Москва, ул. Спартаковская, дом 12;</w:t>
      </w:r>
    </w:p>
    <w:p w:rsidR="002F3A08" w:rsidRPr="00112584" w:rsidRDefault="002F3A08" w:rsidP="00112584">
      <w:pPr>
        <w:pStyle w:val="af7"/>
        <w:spacing w:after="0"/>
        <w:ind w:firstLine="709"/>
        <w:jc w:val="both"/>
        <w:rPr>
          <w:rStyle w:val="SUBST"/>
          <w:szCs w:val="22"/>
          <w:lang w:eastAsia="en-US"/>
        </w:rPr>
      </w:pPr>
      <w:r w:rsidRPr="00112584">
        <w:rPr>
          <w:rStyle w:val="SUBST"/>
          <w:szCs w:val="22"/>
          <w:lang w:eastAsia="en-US"/>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rsidR="002F3A08" w:rsidRPr="00112584" w:rsidRDefault="002F3A08" w:rsidP="00112584">
      <w:pPr>
        <w:jc w:val="both"/>
        <w:rPr>
          <w:b/>
          <w:sz w:val="22"/>
          <w:szCs w:val="22"/>
        </w:rPr>
      </w:pPr>
    </w:p>
    <w:p w:rsidR="002F3A08" w:rsidRPr="00112584" w:rsidRDefault="002F3A08"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182875" w:rsidRPr="00112584">
        <w:rPr>
          <w:b/>
          <w:sz w:val="22"/>
          <w:szCs w:val="22"/>
        </w:rPr>
        <w:t xml:space="preserve">двадцатого абзаца </w:t>
      </w:r>
      <w:r w:rsidR="00091382" w:rsidRPr="00112584">
        <w:rPr>
          <w:b/>
          <w:sz w:val="22"/>
          <w:szCs w:val="22"/>
        </w:rPr>
        <w:t xml:space="preserve">раздела </w:t>
      </w:r>
      <w:r w:rsidR="00182875" w:rsidRPr="00112584">
        <w:rPr>
          <w:b/>
          <w:sz w:val="22"/>
          <w:szCs w:val="22"/>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Решения о выпуске</w:t>
      </w:r>
      <w:r w:rsidRPr="00112584">
        <w:rPr>
          <w:b/>
          <w:sz w:val="22"/>
          <w:szCs w:val="22"/>
        </w:rPr>
        <w:t>:</w:t>
      </w:r>
    </w:p>
    <w:p w:rsidR="00182875" w:rsidRPr="00112584" w:rsidRDefault="00182875" w:rsidP="00112584">
      <w:pPr>
        <w:ind w:firstLine="567"/>
        <w:jc w:val="both"/>
        <w:rPr>
          <w:b/>
          <w:sz w:val="22"/>
          <w:szCs w:val="22"/>
        </w:rPr>
      </w:pPr>
      <w:r w:rsidRPr="00112584">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rsidR="002F3A08" w:rsidRPr="00112584" w:rsidRDefault="002F3A08" w:rsidP="00112584">
      <w:pPr>
        <w:numPr>
          <w:ilvl w:val="1"/>
          <w:numId w:val="13"/>
        </w:numPr>
        <w:ind w:left="709" w:hanging="709"/>
        <w:jc w:val="both"/>
        <w:rPr>
          <w:b/>
          <w:sz w:val="22"/>
          <w:szCs w:val="22"/>
        </w:rPr>
      </w:pPr>
      <w:r w:rsidRPr="00112584">
        <w:rPr>
          <w:b/>
          <w:sz w:val="22"/>
          <w:szCs w:val="22"/>
        </w:rPr>
        <w:t xml:space="preserve">Текст измененной редакции </w:t>
      </w:r>
      <w:r w:rsidR="00182875" w:rsidRPr="00112584">
        <w:rPr>
          <w:b/>
          <w:sz w:val="22"/>
          <w:szCs w:val="22"/>
        </w:rPr>
        <w:t xml:space="preserve">двадцатого абзаца </w:t>
      </w:r>
      <w:r w:rsidR="00091382" w:rsidRPr="00112584">
        <w:rPr>
          <w:b/>
          <w:sz w:val="22"/>
          <w:szCs w:val="22"/>
        </w:rPr>
        <w:t xml:space="preserve">раздела </w:t>
      </w:r>
      <w:r w:rsidR="00182875" w:rsidRPr="00112584">
        <w:rPr>
          <w:b/>
          <w:sz w:val="22"/>
          <w:szCs w:val="22"/>
        </w:rPr>
        <w:t>«Размещение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Решения о выпуске</w:t>
      </w:r>
      <w:r w:rsidRPr="00112584">
        <w:rPr>
          <w:b/>
          <w:sz w:val="22"/>
          <w:szCs w:val="22"/>
        </w:rPr>
        <w:t>:</w:t>
      </w:r>
    </w:p>
    <w:p w:rsidR="00182875" w:rsidRPr="00112584" w:rsidRDefault="00182875" w:rsidP="00112584">
      <w:pPr>
        <w:ind w:firstLine="567"/>
        <w:jc w:val="both"/>
        <w:rPr>
          <w:b/>
          <w:sz w:val="22"/>
          <w:szCs w:val="22"/>
        </w:rPr>
      </w:pPr>
      <w:r w:rsidRPr="00112584">
        <w:rPr>
          <w:b/>
          <w:bCs/>
          <w:i/>
          <w:iCs/>
          <w:sz w:val="22"/>
          <w:szCs w:val="22"/>
        </w:rPr>
        <w:lastRenderedPageBreak/>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rsidR="002F3A08" w:rsidRPr="00112584" w:rsidRDefault="002F3A08" w:rsidP="00112584">
      <w:pPr>
        <w:jc w:val="both"/>
        <w:rPr>
          <w:b/>
          <w:sz w:val="22"/>
          <w:szCs w:val="22"/>
        </w:rPr>
      </w:pPr>
    </w:p>
    <w:p w:rsidR="002F3A08" w:rsidRPr="00112584" w:rsidRDefault="002F3A08"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091382" w:rsidRPr="00112584">
        <w:rPr>
          <w:b/>
          <w:sz w:val="22"/>
          <w:szCs w:val="22"/>
        </w:rPr>
        <w:t>двадцать девятого – тридцать третьего абзацев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Решения о выпуске</w:t>
      </w:r>
      <w:r w:rsidRPr="00112584">
        <w:rPr>
          <w:b/>
          <w:sz w:val="22"/>
          <w:szCs w:val="22"/>
        </w:rPr>
        <w:t>:</w:t>
      </w:r>
    </w:p>
    <w:p w:rsidR="00091382" w:rsidRPr="00112584" w:rsidRDefault="00091382" w:rsidP="00112584">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091382" w:rsidRPr="00112584" w:rsidRDefault="00091382" w:rsidP="00112584">
      <w:pPr>
        <w:pStyle w:val="af7"/>
        <w:spacing w:after="0"/>
        <w:ind w:firstLine="709"/>
        <w:jc w:val="both"/>
        <w:rPr>
          <w:rStyle w:val="SUBST"/>
          <w:szCs w:val="22"/>
          <w:lang w:eastAsia="en-US"/>
        </w:rPr>
      </w:pPr>
      <w:r w:rsidRPr="00112584">
        <w:rPr>
          <w:rStyle w:val="SUBST"/>
          <w:szCs w:val="22"/>
          <w:lang w:eastAsia="en-US"/>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rsidR="00091382" w:rsidRPr="00112584" w:rsidRDefault="00091382" w:rsidP="00112584">
      <w:pPr>
        <w:pStyle w:val="af7"/>
        <w:spacing w:after="0"/>
        <w:ind w:firstLine="709"/>
        <w:rPr>
          <w:rStyle w:val="SUBST"/>
          <w:szCs w:val="22"/>
          <w:lang w:eastAsia="en-US"/>
        </w:rPr>
      </w:pPr>
      <w:r w:rsidRPr="00112584">
        <w:rPr>
          <w:rStyle w:val="SUBST"/>
          <w:szCs w:val="22"/>
          <w:lang w:eastAsia="en-US"/>
        </w:rPr>
        <w:t>Сокращенное наименование: ЗАО РП ММВБ</w:t>
      </w:r>
    </w:p>
    <w:p w:rsidR="00091382" w:rsidRPr="00112584" w:rsidRDefault="00091382" w:rsidP="00112584">
      <w:pPr>
        <w:pStyle w:val="af7"/>
        <w:spacing w:after="0"/>
        <w:ind w:firstLine="709"/>
        <w:rPr>
          <w:rStyle w:val="SUBST"/>
          <w:szCs w:val="22"/>
          <w:lang w:eastAsia="en-US"/>
        </w:rPr>
      </w:pPr>
      <w:r w:rsidRPr="00112584">
        <w:rPr>
          <w:rStyle w:val="SUBST"/>
          <w:szCs w:val="22"/>
          <w:lang w:eastAsia="en-US"/>
        </w:rPr>
        <w:t>Место нахождения: 125009, Москва, Средний Кисловский пер., 1/13, стр. 8</w:t>
      </w:r>
    </w:p>
    <w:p w:rsidR="00091382" w:rsidRPr="00112584" w:rsidRDefault="00091382" w:rsidP="00112584">
      <w:pPr>
        <w:pStyle w:val="af7"/>
        <w:spacing w:after="0"/>
        <w:ind w:firstLine="709"/>
        <w:rPr>
          <w:b/>
          <w:sz w:val="22"/>
          <w:szCs w:val="22"/>
        </w:rPr>
      </w:pPr>
      <w:r w:rsidRPr="00112584">
        <w:rPr>
          <w:rStyle w:val="SUBST"/>
          <w:szCs w:val="22"/>
          <w:lang w:eastAsia="en-US"/>
        </w:rPr>
        <w:t>Почтовый адрес: 125009, Москва, Средний Кисловский пер., 1/13, стр. 8.</w:t>
      </w:r>
    </w:p>
    <w:p w:rsidR="002F3A08" w:rsidRPr="00112584" w:rsidRDefault="002F3A08" w:rsidP="00112584">
      <w:pPr>
        <w:numPr>
          <w:ilvl w:val="1"/>
          <w:numId w:val="13"/>
        </w:numPr>
        <w:ind w:left="709" w:hanging="709"/>
        <w:jc w:val="both"/>
        <w:rPr>
          <w:b/>
          <w:sz w:val="22"/>
          <w:szCs w:val="22"/>
        </w:rPr>
      </w:pPr>
      <w:r w:rsidRPr="00112584">
        <w:rPr>
          <w:b/>
          <w:sz w:val="22"/>
          <w:szCs w:val="22"/>
        </w:rPr>
        <w:t xml:space="preserve">Текст измененной редакции </w:t>
      </w:r>
      <w:r w:rsidR="00091382" w:rsidRPr="00112584">
        <w:rPr>
          <w:b/>
          <w:sz w:val="22"/>
          <w:szCs w:val="22"/>
        </w:rPr>
        <w:t>двадцать девятого – тридцать третьего абзацев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Решения о выпуске</w:t>
      </w:r>
      <w:r w:rsidRPr="00112584">
        <w:rPr>
          <w:b/>
          <w:sz w:val="22"/>
          <w:szCs w:val="22"/>
        </w:rPr>
        <w:t>:</w:t>
      </w:r>
    </w:p>
    <w:p w:rsidR="00091382" w:rsidRPr="00112584" w:rsidRDefault="00091382" w:rsidP="00112584">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w:t>
      </w:r>
      <w:r w:rsidRPr="00112584">
        <w:rPr>
          <w:b/>
          <w:i/>
          <w:sz w:val="22"/>
          <w:szCs w:val="22"/>
        </w:rPr>
        <w:t>Небанковской кредитной организации закрытое акционерное общество «Национальный расчетный депозитарий»</w:t>
      </w:r>
      <w:r w:rsidRPr="00112584">
        <w:rPr>
          <w:i/>
          <w:sz w:val="22"/>
          <w:szCs w:val="22"/>
        </w:rPr>
        <w:t xml:space="preserve"> </w:t>
      </w:r>
      <w:r w:rsidRPr="00112584">
        <w:rPr>
          <w:rStyle w:val="SUBST"/>
          <w:szCs w:val="22"/>
          <w:lang w:eastAsia="en-US"/>
        </w:rPr>
        <w:t xml:space="preserve">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091382" w:rsidRPr="00112584" w:rsidRDefault="00091382" w:rsidP="00112584">
      <w:pPr>
        <w:pStyle w:val="af7"/>
        <w:spacing w:after="0"/>
        <w:ind w:firstLine="709"/>
        <w:jc w:val="both"/>
        <w:rPr>
          <w:rStyle w:val="SUBST"/>
          <w:szCs w:val="22"/>
          <w:lang w:eastAsia="en-US"/>
        </w:rPr>
      </w:pPr>
      <w:r w:rsidRPr="00112584">
        <w:rPr>
          <w:rStyle w:val="SUBST"/>
          <w:szCs w:val="22"/>
          <w:lang w:eastAsia="en-US"/>
        </w:rPr>
        <w:t xml:space="preserve">Полное фирменное наименование: </w:t>
      </w:r>
      <w:r w:rsidRPr="00112584">
        <w:rPr>
          <w:b/>
          <w:i/>
          <w:sz w:val="22"/>
          <w:szCs w:val="22"/>
        </w:rPr>
        <w:t>Небанковская кредитная организация закрытое акционерное общество «Национальный расчетный депозитарий»</w:t>
      </w:r>
      <w:r w:rsidRPr="00112584">
        <w:rPr>
          <w:rStyle w:val="SUBST"/>
          <w:b w:val="0"/>
          <w:szCs w:val="22"/>
          <w:lang w:eastAsia="en-US"/>
        </w:rPr>
        <w:t xml:space="preserve">; </w:t>
      </w:r>
      <w:r w:rsidRPr="00112584">
        <w:rPr>
          <w:rStyle w:val="SUBST"/>
          <w:szCs w:val="22"/>
          <w:lang w:eastAsia="en-US"/>
        </w:rPr>
        <w:t>Сокращенное фирменное наименование: НКО ЗАО НРД;</w:t>
      </w:r>
    </w:p>
    <w:p w:rsidR="00091382" w:rsidRPr="00112584" w:rsidRDefault="00091382" w:rsidP="00112584">
      <w:pPr>
        <w:pStyle w:val="af7"/>
        <w:spacing w:after="0"/>
        <w:ind w:firstLine="709"/>
        <w:jc w:val="both"/>
        <w:rPr>
          <w:rStyle w:val="SUBST"/>
          <w:szCs w:val="22"/>
          <w:lang w:eastAsia="en-US"/>
        </w:rPr>
      </w:pPr>
      <w:r w:rsidRPr="00112584">
        <w:rPr>
          <w:rStyle w:val="SUBST"/>
          <w:szCs w:val="22"/>
          <w:lang w:eastAsia="en-US"/>
        </w:rPr>
        <w:t>Место нахождения: город Москва, улица Спартаковская, дом 12;</w:t>
      </w:r>
    </w:p>
    <w:p w:rsidR="00091382" w:rsidRPr="00112584" w:rsidRDefault="00091382" w:rsidP="00112584">
      <w:pPr>
        <w:pStyle w:val="af7"/>
        <w:spacing w:after="0"/>
        <w:ind w:firstLine="709"/>
        <w:jc w:val="both"/>
        <w:rPr>
          <w:rStyle w:val="SUBST"/>
          <w:szCs w:val="22"/>
          <w:lang w:eastAsia="en-US"/>
        </w:rPr>
      </w:pPr>
      <w:r w:rsidRPr="00112584">
        <w:rPr>
          <w:rStyle w:val="SUBST"/>
          <w:szCs w:val="22"/>
          <w:lang w:eastAsia="en-US"/>
        </w:rPr>
        <w:t>Почтовый адрес: 105066, г. Москва, ул. Спартаковская, дом 12;</w:t>
      </w:r>
    </w:p>
    <w:p w:rsidR="002F3A08" w:rsidRPr="00112584" w:rsidRDefault="00091382" w:rsidP="00112584">
      <w:pPr>
        <w:pStyle w:val="af7"/>
        <w:spacing w:after="0"/>
        <w:ind w:firstLine="709"/>
        <w:rPr>
          <w:rStyle w:val="SUBST"/>
          <w:b w:val="0"/>
          <w:szCs w:val="22"/>
          <w:lang w:eastAsia="en-US"/>
        </w:rPr>
      </w:pPr>
      <w:r w:rsidRPr="00112584">
        <w:rPr>
          <w:rStyle w:val="SUBST"/>
          <w:szCs w:val="22"/>
          <w:lang w:eastAsia="en-US"/>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rsidR="00091382" w:rsidRPr="00112584" w:rsidRDefault="00091382" w:rsidP="00112584">
      <w:pPr>
        <w:jc w:val="both"/>
        <w:rPr>
          <w:b/>
          <w:sz w:val="22"/>
          <w:szCs w:val="22"/>
        </w:rPr>
      </w:pPr>
    </w:p>
    <w:p w:rsidR="00182875" w:rsidRPr="00112584" w:rsidRDefault="00182875"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091382" w:rsidRPr="00112584">
        <w:rPr>
          <w:b/>
          <w:sz w:val="22"/>
          <w:szCs w:val="22"/>
        </w:rPr>
        <w:t>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п.8.3 Решения о выпуске</w:t>
      </w:r>
      <w:r w:rsidRPr="00112584">
        <w:rPr>
          <w:b/>
          <w:sz w:val="22"/>
          <w:szCs w:val="22"/>
        </w:rPr>
        <w:t>:</w:t>
      </w:r>
    </w:p>
    <w:p w:rsidR="00091382" w:rsidRPr="00112584" w:rsidRDefault="00091382" w:rsidP="00112584">
      <w:pPr>
        <w:adjustRightInd w:val="0"/>
        <w:ind w:firstLine="540"/>
        <w:jc w:val="both"/>
        <w:rPr>
          <w:sz w:val="22"/>
          <w:szCs w:val="22"/>
        </w:rPr>
      </w:pPr>
      <w:r w:rsidRPr="00112584">
        <w:rPr>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rsidR="00091382" w:rsidRPr="00112584" w:rsidRDefault="00091382" w:rsidP="00112584">
      <w:pPr>
        <w:ind w:firstLine="540"/>
        <w:jc w:val="both"/>
        <w:rPr>
          <w:rStyle w:val="SUBST"/>
          <w:szCs w:val="22"/>
        </w:rPr>
      </w:pPr>
      <w:r w:rsidRPr="00112584">
        <w:rPr>
          <w:rStyle w:val="SUBST"/>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Биржевых облигаций на Бирже (далее – Клиринговая организация).</w:t>
      </w:r>
    </w:p>
    <w:p w:rsidR="00091382" w:rsidRPr="00112584" w:rsidRDefault="00091382" w:rsidP="00112584">
      <w:pPr>
        <w:ind w:firstLine="540"/>
        <w:jc w:val="both"/>
        <w:rPr>
          <w:rStyle w:val="SUBST"/>
          <w:szCs w:val="22"/>
        </w:rPr>
      </w:pPr>
      <w:r w:rsidRPr="00112584">
        <w:rPr>
          <w:rStyle w:val="SUBST"/>
          <w:szCs w:val="22"/>
        </w:rPr>
        <w:t>Размещенные Биржевые облигации зачисляются Депозитарием на счета депо приобретателей Биржевых облигаций в соответствии с Правилами Клиринговой организации и условиями осуществления депозитарной деятельности Депозитария.</w:t>
      </w:r>
    </w:p>
    <w:p w:rsidR="00182875" w:rsidRPr="00112584" w:rsidRDefault="00182875" w:rsidP="00112584">
      <w:pPr>
        <w:numPr>
          <w:ilvl w:val="1"/>
          <w:numId w:val="13"/>
        </w:numPr>
        <w:ind w:left="709" w:hanging="709"/>
        <w:jc w:val="both"/>
        <w:rPr>
          <w:b/>
          <w:sz w:val="22"/>
          <w:szCs w:val="22"/>
        </w:rPr>
      </w:pPr>
      <w:r w:rsidRPr="00112584">
        <w:rPr>
          <w:b/>
          <w:sz w:val="22"/>
          <w:szCs w:val="22"/>
        </w:rPr>
        <w:t xml:space="preserve">Текст измененной редакции </w:t>
      </w:r>
      <w:r w:rsidR="00091382" w:rsidRPr="00112584">
        <w:rPr>
          <w:b/>
          <w:sz w:val="22"/>
          <w:szCs w:val="22"/>
        </w:rPr>
        <w:t>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п.8.3 Решения о выпуске</w:t>
      </w:r>
      <w:r w:rsidRPr="00112584">
        <w:rPr>
          <w:b/>
          <w:sz w:val="22"/>
          <w:szCs w:val="22"/>
        </w:rPr>
        <w:t>:</w:t>
      </w:r>
    </w:p>
    <w:p w:rsidR="00091382" w:rsidRPr="00112584" w:rsidRDefault="00091382" w:rsidP="00112584">
      <w:pPr>
        <w:adjustRightInd w:val="0"/>
        <w:ind w:firstLine="540"/>
        <w:jc w:val="both"/>
        <w:rPr>
          <w:sz w:val="22"/>
          <w:szCs w:val="22"/>
        </w:rPr>
      </w:pPr>
      <w:r w:rsidRPr="00112584">
        <w:rPr>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rsidR="00091382" w:rsidRPr="00112584" w:rsidRDefault="00091382" w:rsidP="00112584">
      <w:pPr>
        <w:ind w:firstLine="540"/>
        <w:jc w:val="both"/>
        <w:rPr>
          <w:rStyle w:val="SUBST"/>
          <w:szCs w:val="22"/>
        </w:rPr>
      </w:pPr>
      <w:r w:rsidRPr="00112584">
        <w:rPr>
          <w:rStyle w:val="SUBST"/>
          <w:szCs w:val="22"/>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w:t>
      </w:r>
      <w:r w:rsidRPr="00112584">
        <w:rPr>
          <w:rStyle w:val="SUBST"/>
          <w:szCs w:val="22"/>
        </w:rPr>
        <w:lastRenderedPageBreak/>
        <w:t>оформленным в процессе размещения Облигаций на Бирже (выше и далее - Клиринговая организация).</w:t>
      </w:r>
    </w:p>
    <w:p w:rsidR="00091382" w:rsidRPr="00112584" w:rsidRDefault="00091382" w:rsidP="00112584">
      <w:pPr>
        <w:ind w:firstLine="540"/>
        <w:jc w:val="both"/>
        <w:rPr>
          <w:rStyle w:val="SUBST"/>
          <w:szCs w:val="22"/>
        </w:rPr>
      </w:pPr>
      <w:r w:rsidRPr="00112584">
        <w:rPr>
          <w:rStyle w:val="SUBST"/>
          <w:szCs w:val="22"/>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182875" w:rsidRPr="00112584" w:rsidRDefault="00182875" w:rsidP="00112584">
      <w:pPr>
        <w:jc w:val="both"/>
        <w:rPr>
          <w:b/>
          <w:sz w:val="22"/>
          <w:szCs w:val="22"/>
        </w:rPr>
      </w:pPr>
    </w:p>
    <w:p w:rsidR="00182875" w:rsidRPr="00112584" w:rsidRDefault="00182875"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674824" w:rsidRPr="00112584">
        <w:rPr>
          <w:b/>
          <w:sz w:val="22"/>
          <w:szCs w:val="22"/>
        </w:rPr>
        <w:t>раздела «Сведения об организациях, оказывающих Эмитенту услуги по размещению и организации размещения Биржевых облигаций» п.8.3 Решения о выпуске</w:t>
      </w:r>
      <w:r w:rsidRPr="00112584">
        <w:rPr>
          <w:b/>
          <w:sz w:val="22"/>
          <w:szCs w:val="22"/>
        </w:rPr>
        <w:t>:</w:t>
      </w:r>
    </w:p>
    <w:p w:rsidR="00536CF7" w:rsidRPr="00B70A47" w:rsidRDefault="00536CF7" w:rsidP="00536CF7">
      <w:pPr>
        <w:jc w:val="both"/>
        <w:rPr>
          <w:b/>
          <w:bCs/>
          <w:i/>
          <w:iCs/>
          <w:color w:val="000000"/>
          <w:sz w:val="22"/>
          <w:szCs w:val="22"/>
        </w:rPr>
      </w:pPr>
      <w:r w:rsidRPr="00B70A47">
        <w:rPr>
          <w:rStyle w:val="SUBST"/>
          <w:b w:val="0"/>
          <w:i w:val="0"/>
          <w:szCs w:val="22"/>
        </w:rPr>
        <w:t>Сведения об организациях, оказывающих Эмитенту услуги по размещению и организации размещения Биржевых облигаций:</w:t>
      </w:r>
      <w:r w:rsidRPr="00B70A47">
        <w:rPr>
          <w:b/>
          <w:bCs/>
          <w:i/>
          <w:iCs/>
          <w:color w:val="000000"/>
          <w:sz w:val="22"/>
          <w:szCs w:val="22"/>
        </w:rPr>
        <w:t xml:space="preserve"> </w:t>
      </w:r>
    </w:p>
    <w:p w:rsidR="00536CF7" w:rsidRPr="00B70A47" w:rsidRDefault="00536CF7" w:rsidP="00536CF7">
      <w:pPr>
        <w:ind w:firstLine="567"/>
        <w:jc w:val="both"/>
        <w:rPr>
          <w:b/>
          <w:bCs/>
          <w:i/>
          <w:iCs/>
          <w:color w:val="000000"/>
          <w:sz w:val="22"/>
          <w:szCs w:val="22"/>
        </w:rPr>
      </w:pPr>
      <w:r w:rsidRPr="00B70A47">
        <w:rPr>
          <w:color w:val="000000"/>
          <w:sz w:val="22"/>
          <w:szCs w:val="22"/>
        </w:rPr>
        <w:t xml:space="preserve">Полное фирменное наименование: </w:t>
      </w:r>
      <w:r w:rsidRPr="00B70A47">
        <w:rPr>
          <w:b/>
          <w:bCs/>
          <w:i/>
          <w:iCs/>
          <w:color w:val="000000"/>
          <w:sz w:val="22"/>
          <w:szCs w:val="22"/>
        </w:rPr>
        <w:t xml:space="preserve">Общество с ограниченной ответственностью «УРАЛСИБ Кэпитал» </w:t>
      </w:r>
      <w:r>
        <w:rPr>
          <w:b/>
          <w:bCs/>
          <w:i/>
          <w:iCs/>
          <w:color w:val="000000"/>
          <w:sz w:val="22"/>
          <w:szCs w:val="22"/>
        </w:rPr>
        <w:t>(далее – «Андеррайтер»)</w:t>
      </w:r>
    </w:p>
    <w:p w:rsidR="00536CF7" w:rsidRPr="00B70A47" w:rsidRDefault="00536CF7" w:rsidP="00536CF7">
      <w:pPr>
        <w:ind w:firstLine="567"/>
        <w:jc w:val="both"/>
        <w:rPr>
          <w:b/>
          <w:bCs/>
          <w:i/>
          <w:iCs/>
          <w:color w:val="000000"/>
          <w:sz w:val="22"/>
          <w:szCs w:val="22"/>
        </w:rPr>
      </w:pPr>
      <w:r w:rsidRPr="00B70A47">
        <w:rPr>
          <w:color w:val="000000"/>
          <w:sz w:val="22"/>
          <w:szCs w:val="22"/>
        </w:rPr>
        <w:t xml:space="preserve">Сокращенное фирменное наименование: </w:t>
      </w:r>
      <w:r w:rsidRPr="00B70A47">
        <w:rPr>
          <w:b/>
          <w:bCs/>
          <w:i/>
          <w:iCs/>
          <w:color w:val="000000"/>
          <w:sz w:val="22"/>
          <w:szCs w:val="22"/>
        </w:rPr>
        <w:t>ООО «УРАЛСИБ Кэпитал»</w:t>
      </w:r>
    </w:p>
    <w:p w:rsidR="00536CF7" w:rsidRPr="003032D2" w:rsidRDefault="00536CF7" w:rsidP="00536CF7">
      <w:pPr>
        <w:ind w:firstLine="567"/>
        <w:rPr>
          <w:b/>
          <w:bCs/>
          <w:i/>
          <w:iCs/>
          <w:color w:val="000000"/>
          <w:sz w:val="22"/>
          <w:szCs w:val="22"/>
          <w:lang w:val="en-US"/>
        </w:rPr>
      </w:pPr>
      <w:r w:rsidRPr="00C249F6">
        <w:rPr>
          <w:color w:val="000000"/>
          <w:sz w:val="22"/>
          <w:szCs w:val="22"/>
        </w:rPr>
        <w:t>Наименование</w:t>
      </w:r>
      <w:r w:rsidRPr="003032D2">
        <w:rPr>
          <w:color w:val="000000"/>
          <w:sz w:val="22"/>
          <w:szCs w:val="22"/>
          <w:lang w:val="en-US"/>
        </w:rPr>
        <w:t xml:space="preserve"> </w:t>
      </w:r>
      <w:r w:rsidRPr="00C249F6">
        <w:rPr>
          <w:color w:val="000000"/>
          <w:sz w:val="22"/>
          <w:szCs w:val="22"/>
        </w:rPr>
        <w:t>на</w:t>
      </w:r>
      <w:r w:rsidRPr="003032D2">
        <w:rPr>
          <w:color w:val="000000"/>
          <w:sz w:val="22"/>
          <w:szCs w:val="22"/>
          <w:lang w:val="en-US"/>
        </w:rPr>
        <w:t xml:space="preserve"> </w:t>
      </w:r>
      <w:r w:rsidRPr="00C249F6">
        <w:rPr>
          <w:color w:val="000000"/>
          <w:sz w:val="22"/>
          <w:szCs w:val="22"/>
        </w:rPr>
        <w:t>английском</w:t>
      </w:r>
      <w:r w:rsidRPr="003032D2">
        <w:rPr>
          <w:color w:val="000000"/>
          <w:sz w:val="22"/>
          <w:szCs w:val="22"/>
          <w:lang w:val="en-US"/>
        </w:rPr>
        <w:t xml:space="preserve"> </w:t>
      </w:r>
      <w:r w:rsidRPr="00C249F6">
        <w:rPr>
          <w:color w:val="000000"/>
          <w:sz w:val="22"/>
          <w:szCs w:val="22"/>
        </w:rPr>
        <w:t>языке</w:t>
      </w:r>
      <w:r w:rsidRPr="003032D2">
        <w:rPr>
          <w:color w:val="000000"/>
          <w:sz w:val="22"/>
          <w:szCs w:val="22"/>
          <w:lang w:val="en-US"/>
        </w:rPr>
        <w:t>:</w:t>
      </w:r>
      <w:r>
        <w:rPr>
          <w:color w:val="000000"/>
          <w:sz w:val="22"/>
          <w:szCs w:val="22"/>
          <w:lang w:val="en-US"/>
        </w:rPr>
        <w:t xml:space="preserve"> </w:t>
      </w:r>
      <w:r w:rsidRPr="003032D2">
        <w:rPr>
          <w:b/>
          <w:bCs/>
          <w:i/>
          <w:iCs/>
          <w:color w:val="000000"/>
          <w:sz w:val="22"/>
          <w:szCs w:val="22"/>
          <w:lang w:val="en-US"/>
        </w:rPr>
        <w:t>«URALSIB Capital» Limited Liability Company</w:t>
      </w:r>
    </w:p>
    <w:p w:rsidR="00536CF7" w:rsidRPr="00B70A47" w:rsidRDefault="00536CF7" w:rsidP="00536CF7">
      <w:pPr>
        <w:ind w:firstLine="567"/>
        <w:rPr>
          <w:b/>
          <w:bCs/>
          <w:i/>
          <w:iCs/>
          <w:color w:val="000000"/>
          <w:sz w:val="22"/>
          <w:szCs w:val="22"/>
        </w:rPr>
      </w:pPr>
      <w:r w:rsidRPr="00B70A47">
        <w:rPr>
          <w:color w:val="000000"/>
          <w:sz w:val="22"/>
          <w:szCs w:val="22"/>
        </w:rPr>
        <w:t xml:space="preserve">ИНН: </w:t>
      </w:r>
      <w:r w:rsidRPr="00B70A47">
        <w:rPr>
          <w:b/>
          <w:bCs/>
          <w:i/>
          <w:iCs/>
          <w:color w:val="000000"/>
          <w:sz w:val="22"/>
          <w:szCs w:val="22"/>
        </w:rPr>
        <w:t>7707194868</w:t>
      </w:r>
    </w:p>
    <w:p w:rsidR="00536CF7" w:rsidRPr="00B70A47" w:rsidRDefault="00536CF7" w:rsidP="00536CF7">
      <w:pPr>
        <w:ind w:firstLine="567"/>
        <w:rPr>
          <w:b/>
          <w:bCs/>
          <w:i/>
          <w:iCs/>
          <w:color w:val="000000"/>
          <w:sz w:val="22"/>
          <w:szCs w:val="22"/>
        </w:rPr>
      </w:pPr>
      <w:r w:rsidRPr="00B70A47">
        <w:rPr>
          <w:color w:val="000000"/>
          <w:sz w:val="22"/>
          <w:szCs w:val="22"/>
        </w:rPr>
        <w:t>Место нахождения:</w:t>
      </w:r>
      <w:r w:rsidRPr="00B70A47">
        <w:rPr>
          <w:b/>
          <w:bCs/>
          <w:i/>
          <w:iCs/>
          <w:color w:val="000000"/>
          <w:sz w:val="22"/>
          <w:szCs w:val="22"/>
        </w:rPr>
        <w:t xml:space="preserve"> 119048, г. Москва, ул. Ефремова, д. 8.</w:t>
      </w:r>
    </w:p>
    <w:p w:rsidR="00536CF7" w:rsidRPr="00B70A47" w:rsidRDefault="00536CF7" w:rsidP="00536CF7">
      <w:pPr>
        <w:ind w:firstLine="567"/>
        <w:rPr>
          <w:b/>
          <w:bCs/>
          <w:i/>
          <w:iCs/>
          <w:color w:val="000000"/>
          <w:sz w:val="22"/>
          <w:szCs w:val="22"/>
        </w:rPr>
      </w:pPr>
      <w:r w:rsidRPr="00B70A47">
        <w:rPr>
          <w:color w:val="000000"/>
          <w:sz w:val="22"/>
          <w:szCs w:val="22"/>
        </w:rPr>
        <w:t xml:space="preserve">Почтовый адрес: </w:t>
      </w:r>
      <w:r w:rsidRPr="00B70A47">
        <w:rPr>
          <w:b/>
          <w:bCs/>
          <w:i/>
          <w:iCs/>
          <w:color w:val="000000"/>
          <w:sz w:val="22"/>
          <w:szCs w:val="22"/>
        </w:rPr>
        <w:t>119048, г. Москва, ул. Ефремова, д. 8.</w:t>
      </w:r>
    </w:p>
    <w:p w:rsidR="00536CF7" w:rsidRPr="00B70A47" w:rsidRDefault="00536CF7" w:rsidP="00536CF7">
      <w:pPr>
        <w:ind w:firstLine="567"/>
        <w:rPr>
          <w:b/>
          <w:bCs/>
          <w:i/>
          <w:iCs/>
          <w:color w:val="000000"/>
          <w:sz w:val="22"/>
          <w:szCs w:val="22"/>
        </w:rPr>
      </w:pPr>
      <w:r w:rsidRPr="00B70A47">
        <w:rPr>
          <w:color w:val="000000"/>
          <w:sz w:val="22"/>
          <w:szCs w:val="22"/>
        </w:rPr>
        <w:t xml:space="preserve">Номер лицензии: </w:t>
      </w:r>
      <w:r w:rsidRPr="00B70A47">
        <w:rPr>
          <w:b/>
          <w:bCs/>
          <w:i/>
          <w:iCs/>
          <w:color w:val="000000"/>
          <w:sz w:val="22"/>
          <w:szCs w:val="22"/>
        </w:rPr>
        <w:t>177-04926-100000 (на осуществление брокерской деятельности)</w:t>
      </w:r>
    </w:p>
    <w:p w:rsidR="00536CF7" w:rsidRPr="00B70A47" w:rsidRDefault="00536CF7" w:rsidP="00536CF7">
      <w:pPr>
        <w:ind w:firstLine="567"/>
        <w:rPr>
          <w:color w:val="000000"/>
          <w:sz w:val="22"/>
          <w:szCs w:val="22"/>
        </w:rPr>
      </w:pPr>
      <w:r w:rsidRPr="00B70A47">
        <w:rPr>
          <w:color w:val="000000"/>
          <w:sz w:val="22"/>
          <w:szCs w:val="22"/>
        </w:rPr>
        <w:t xml:space="preserve">Дата выдачи: </w:t>
      </w:r>
      <w:r w:rsidRPr="00B70A47">
        <w:rPr>
          <w:rStyle w:val="SUBST"/>
          <w:bCs/>
          <w:iCs/>
          <w:color w:val="000000"/>
          <w:szCs w:val="22"/>
        </w:rPr>
        <w:t>28 марта 2001 г.</w:t>
      </w:r>
    </w:p>
    <w:p w:rsidR="00536CF7" w:rsidRPr="00B70A47" w:rsidRDefault="00536CF7" w:rsidP="00536CF7">
      <w:pPr>
        <w:ind w:firstLine="567"/>
        <w:rPr>
          <w:b/>
          <w:bCs/>
          <w:i/>
          <w:iCs/>
          <w:color w:val="000000"/>
          <w:sz w:val="22"/>
          <w:szCs w:val="22"/>
        </w:rPr>
      </w:pPr>
      <w:r w:rsidRPr="00B70A47">
        <w:rPr>
          <w:color w:val="000000"/>
          <w:sz w:val="22"/>
          <w:szCs w:val="22"/>
        </w:rPr>
        <w:t xml:space="preserve">Срок действия: </w:t>
      </w:r>
      <w:r w:rsidRPr="00B70A47">
        <w:rPr>
          <w:b/>
          <w:bCs/>
          <w:i/>
          <w:iCs/>
          <w:color w:val="000000"/>
          <w:sz w:val="22"/>
          <w:szCs w:val="22"/>
        </w:rPr>
        <w:t>без ограничения срока действия.</w:t>
      </w:r>
    </w:p>
    <w:p w:rsidR="00536CF7" w:rsidRPr="00B70A47" w:rsidRDefault="00536CF7" w:rsidP="00536CF7">
      <w:pPr>
        <w:ind w:firstLine="567"/>
        <w:rPr>
          <w:rStyle w:val="SUBST"/>
          <w:bCs/>
          <w:iCs/>
          <w:color w:val="000000"/>
          <w:szCs w:val="22"/>
        </w:rPr>
      </w:pPr>
      <w:r w:rsidRPr="00B70A47">
        <w:rPr>
          <w:color w:val="000000"/>
          <w:sz w:val="22"/>
          <w:szCs w:val="22"/>
        </w:rPr>
        <w:t xml:space="preserve">Лицензирующий орган: </w:t>
      </w:r>
      <w:r w:rsidRPr="00B70A47">
        <w:rPr>
          <w:b/>
          <w:bCs/>
          <w:i/>
          <w:iCs/>
          <w:sz w:val="22"/>
          <w:szCs w:val="22"/>
        </w:rPr>
        <w:t>Федеральная комиссия по рынку ценных бумаг (</w:t>
      </w:r>
      <w:r w:rsidRPr="00B70A47">
        <w:rPr>
          <w:rStyle w:val="SUBST"/>
          <w:bCs/>
          <w:iCs/>
          <w:szCs w:val="22"/>
        </w:rPr>
        <w:t>ФКЦБ России).</w:t>
      </w:r>
    </w:p>
    <w:p w:rsidR="00536CF7" w:rsidRDefault="00536CF7" w:rsidP="00536CF7">
      <w:pPr>
        <w:ind w:firstLine="567"/>
        <w:jc w:val="both"/>
        <w:rPr>
          <w:b/>
          <w:bCs/>
          <w:i/>
          <w:iCs/>
          <w:color w:val="000000"/>
          <w:sz w:val="22"/>
          <w:szCs w:val="22"/>
        </w:rPr>
      </w:pPr>
      <w:r w:rsidRPr="002437F4">
        <w:rPr>
          <w:sz w:val="22"/>
          <w:szCs w:val="22"/>
        </w:rPr>
        <w:t>Основные функции Андеррайтера:</w:t>
      </w:r>
      <w:r w:rsidRPr="002437F4">
        <w:rPr>
          <w:b/>
          <w:bCs/>
          <w:i/>
          <w:iCs/>
          <w:color w:val="000000"/>
          <w:sz w:val="22"/>
          <w:szCs w:val="22"/>
        </w:rPr>
        <w:t xml:space="preserve"> </w:t>
      </w:r>
    </w:p>
    <w:p w:rsidR="00536CF7" w:rsidRDefault="00536CF7" w:rsidP="00536CF7">
      <w:pPr>
        <w:pStyle w:val="Text"/>
        <w:spacing w:before="0" w:line="240" w:lineRule="auto"/>
        <w:ind w:left="0" w:firstLine="567"/>
        <w:rPr>
          <w:b/>
          <w:bCs/>
          <w:i/>
          <w:iCs/>
          <w:sz w:val="22"/>
          <w:szCs w:val="22"/>
        </w:rPr>
      </w:pPr>
      <w:r w:rsidRPr="00604E64">
        <w:rPr>
          <w:b/>
          <w:bCs/>
          <w:i/>
          <w:iCs/>
          <w:sz w:val="22"/>
          <w:szCs w:val="22"/>
        </w:rPr>
        <w:t>Размещение Биржевых облигаций осуществляется Андеррайтером на основании договора, заключенного с Эмитентом.</w:t>
      </w:r>
      <w:r>
        <w:rPr>
          <w:b/>
          <w:bCs/>
          <w:i/>
          <w:iCs/>
          <w:sz w:val="22"/>
          <w:szCs w:val="22"/>
        </w:rPr>
        <w:t xml:space="preserve"> </w:t>
      </w:r>
    </w:p>
    <w:p w:rsidR="00536CF7" w:rsidRPr="00FC5240" w:rsidRDefault="00536CF7" w:rsidP="00536CF7">
      <w:pPr>
        <w:pStyle w:val="Text"/>
        <w:spacing w:before="0" w:line="240" w:lineRule="auto"/>
        <w:ind w:left="0" w:firstLine="567"/>
        <w:rPr>
          <w:b/>
          <w:bCs/>
          <w:i/>
          <w:iCs/>
          <w:spacing w:val="0"/>
          <w:sz w:val="22"/>
          <w:szCs w:val="22"/>
        </w:rPr>
      </w:pPr>
      <w:r w:rsidRPr="00604E64">
        <w:rPr>
          <w:b/>
          <w:bCs/>
          <w:i/>
          <w:iCs/>
          <w:sz w:val="22"/>
          <w:szCs w:val="22"/>
        </w:rPr>
        <w:t>Согласно предмету указанного договора функциями Андеррайтера являются</w:t>
      </w:r>
      <w:r>
        <w:rPr>
          <w:b/>
          <w:bCs/>
          <w:i/>
          <w:iCs/>
          <w:sz w:val="22"/>
          <w:szCs w:val="22"/>
        </w:rPr>
        <w:t xml:space="preserve"> </w:t>
      </w:r>
      <w:r w:rsidRPr="00FC5240">
        <w:rPr>
          <w:b/>
          <w:bCs/>
          <w:i/>
          <w:iCs/>
          <w:sz w:val="22"/>
          <w:szCs w:val="22"/>
        </w:rPr>
        <w:t>действия по организации</w:t>
      </w:r>
      <w:r>
        <w:rPr>
          <w:b/>
          <w:bCs/>
          <w:i/>
          <w:iCs/>
          <w:sz w:val="22"/>
          <w:szCs w:val="22"/>
        </w:rPr>
        <w:t xml:space="preserve"> </w:t>
      </w:r>
      <w:r w:rsidRPr="00FC5240">
        <w:rPr>
          <w:b/>
          <w:bCs/>
          <w:i/>
          <w:iCs/>
          <w:sz w:val="22"/>
          <w:szCs w:val="22"/>
        </w:rPr>
        <w:t xml:space="preserve">размещения </w:t>
      </w:r>
      <w:r w:rsidRPr="00FC5240">
        <w:rPr>
          <w:rStyle w:val="SUBST"/>
          <w:bCs/>
          <w:iCs/>
          <w:szCs w:val="22"/>
        </w:rPr>
        <w:t>Биржевых облигаций</w:t>
      </w:r>
      <w:r w:rsidRPr="00FC5240">
        <w:rPr>
          <w:b/>
          <w:bCs/>
          <w:i/>
          <w:iCs/>
          <w:sz w:val="22"/>
          <w:szCs w:val="22"/>
        </w:rPr>
        <w:t>, в том числе</w:t>
      </w:r>
      <w:r>
        <w:rPr>
          <w:b/>
          <w:bCs/>
          <w:i/>
          <w:iCs/>
          <w:sz w:val="22"/>
          <w:szCs w:val="22"/>
        </w:rPr>
        <w:t>:</w:t>
      </w:r>
      <w:r w:rsidRPr="00FC5240">
        <w:rPr>
          <w:b/>
          <w:bCs/>
          <w:i/>
          <w:iCs/>
          <w:sz w:val="22"/>
          <w:szCs w:val="22"/>
        </w:rPr>
        <w:t xml:space="preserve"> </w:t>
      </w:r>
    </w:p>
    <w:p w:rsidR="00536CF7" w:rsidRPr="00FC5240" w:rsidRDefault="00536CF7" w:rsidP="00536CF7">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FC5240">
        <w:rPr>
          <w:b/>
          <w:bCs/>
          <w:i/>
          <w:iCs/>
          <w:spacing w:val="0"/>
          <w:sz w:val="22"/>
          <w:szCs w:val="22"/>
        </w:rPr>
        <w:t>подготов</w:t>
      </w:r>
      <w:r>
        <w:rPr>
          <w:b/>
          <w:bCs/>
          <w:i/>
          <w:iCs/>
          <w:spacing w:val="0"/>
          <w:sz w:val="22"/>
          <w:szCs w:val="22"/>
        </w:rPr>
        <w:t>ка</w:t>
      </w:r>
      <w:r w:rsidRPr="00FC5240">
        <w:rPr>
          <w:b/>
          <w:bCs/>
          <w:i/>
          <w:iCs/>
          <w:spacing w:val="0"/>
          <w:sz w:val="22"/>
          <w:szCs w:val="22"/>
        </w:rPr>
        <w:t xml:space="preserve"> проект</w:t>
      </w:r>
      <w:r>
        <w:rPr>
          <w:b/>
          <w:bCs/>
          <w:i/>
          <w:iCs/>
          <w:spacing w:val="0"/>
          <w:sz w:val="22"/>
          <w:szCs w:val="22"/>
        </w:rPr>
        <w:t>а</w:t>
      </w:r>
      <w:r w:rsidRPr="00FC5240">
        <w:rPr>
          <w:b/>
          <w:bCs/>
          <w:i/>
          <w:iCs/>
          <w:spacing w:val="0"/>
          <w:sz w:val="22"/>
          <w:szCs w:val="22"/>
        </w:rPr>
        <w:t xml:space="preserve"> </w:t>
      </w:r>
      <w:r>
        <w:rPr>
          <w:b/>
          <w:bCs/>
          <w:i/>
          <w:iCs/>
          <w:spacing w:val="0"/>
          <w:sz w:val="22"/>
          <w:szCs w:val="22"/>
        </w:rPr>
        <w:t>маркетинговых</w:t>
      </w:r>
      <w:r w:rsidRPr="00FC5240">
        <w:rPr>
          <w:b/>
          <w:bCs/>
          <w:i/>
          <w:iCs/>
          <w:spacing w:val="0"/>
          <w:sz w:val="22"/>
          <w:szCs w:val="22"/>
        </w:rPr>
        <w:t xml:space="preserve"> материалов для потенциальных покупателей </w:t>
      </w:r>
      <w:r w:rsidRPr="00FC5240">
        <w:rPr>
          <w:rStyle w:val="SUBST"/>
          <w:bCs/>
          <w:iCs/>
          <w:szCs w:val="22"/>
        </w:rPr>
        <w:t>Биржевых облигаций</w:t>
      </w:r>
      <w:r w:rsidRPr="00FC5240">
        <w:rPr>
          <w:b/>
          <w:bCs/>
          <w:i/>
          <w:iCs/>
          <w:spacing w:val="0"/>
          <w:sz w:val="22"/>
          <w:szCs w:val="22"/>
        </w:rPr>
        <w:t xml:space="preserve"> и представ</w:t>
      </w:r>
      <w:r>
        <w:rPr>
          <w:b/>
          <w:bCs/>
          <w:i/>
          <w:iCs/>
          <w:spacing w:val="0"/>
          <w:sz w:val="22"/>
          <w:szCs w:val="22"/>
        </w:rPr>
        <w:t>ление его</w:t>
      </w:r>
      <w:r w:rsidRPr="00FC5240">
        <w:rPr>
          <w:b/>
          <w:bCs/>
          <w:i/>
          <w:iCs/>
          <w:spacing w:val="0"/>
          <w:sz w:val="22"/>
          <w:szCs w:val="22"/>
        </w:rPr>
        <w:t xml:space="preserve"> на одобрение Эмитенту;</w:t>
      </w:r>
    </w:p>
    <w:p w:rsidR="00536CF7" w:rsidRPr="00FC5240" w:rsidRDefault="00536CF7" w:rsidP="00536CF7">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FC5240">
        <w:rPr>
          <w:b/>
          <w:bCs/>
          <w:i/>
          <w:iCs/>
          <w:spacing w:val="0"/>
          <w:sz w:val="22"/>
          <w:szCs w:val="22"/>
        </w:rPr>
        <w:t>организ</w:t>
      </w:r>
      <w:r>
        <w:rPr>
          <w:b/>
          <w:bCs/>
          <w:i/>
          <w:iCs/>
          <w:spacing w:val="0"/>
          <w:sz w:val="22"/>
          <w:szCs w:val="22"/>
        </w:rPr>
        <w:t>ация</w:t>
      </w:r>
      <w:r w:rsidRPr="00FC5240">
        <w:rPr>
          <w:b/>
          <w:bCs/>
          <w:i/>
          <w:iCs/>
          <w:spacing w:val="0"/>
          <w:sz w:val="22"/>
          <w:szCs w:val="22"/>
        </w:rPr>
        <w:t xml:space="preserve"> маркетинговы</w:t>
      </w:r>
      <w:r>
        <w:rPr>
          <w:b/>
          <w:bCs/>
          <w:i/>
          <w:iCs/>
          <w:spacing w:val="0"/>
          <w:sz w:val="22"/>
          <w:szCs w:val="22"/>
        </w:rPr>
        <w:t>х</w:t>
      </w:r>
      <w:r w:rsidRPr="00FC5240">
        <w:rPr>
          <w:b/>
          <w:bCs/>
          <w:i/>
          <w:iCs/>
          <w:spacing w:val="0"/>
          <w:sz w:val="22"/>
          <w:szCs w:val="22"/>
        </w:rPr>
        <w:t xml:space="preserve"> мероприяти</w:t>
      </w:r>
      <w:r>
        <w:rPr>
          <w:b/>
          <w:bCs/>
          <w:i/>
          <w:iCs/>
          <w:spacing w:val="0"/>
          <w:sz w:val="22"/>
          <w:szCs w:val="22"/>
        </w:rPr>
        <w:t>й</w:t>
      </w:r>
      <w:r w:rsidRPr="00FC5240">
        <w:rPr>
          <w:b/>
          <w:bCs/>
          <w:i/>
          <w:iCs/>
          <w:spacing w:val="0"/>
          <w:sz w:val="22"/>
          <w:szCs w:val="22"/>
        </w:rPr>
        <w:t xml:space="preserve"> перед размещением выпуск</w:t>
      </w:r>
      <w:r>
        <w:rPr>
          <w:b/>
          <w:bCs/>
          <w:i/>
          <w:iCs/>
          <w:spacing w:val="0"/>
          <w:sz w:val="22"/>
          <w:szCs w:val="22"/>
        </w:rPr>
        <w:t>а</w:t>
      </w:r>
      <w:r w:rsidRPr="00FC5240">
        <w:rPr>
          <w:b/>
          <w:bCs/>
          <w:i/>
          <w:iCs/>
          <w:spacing w:val="0"/>
          <w:sz w:val="22"/>
          <w:szCs w:val="22"/>
        </w:rPr>
        <w:t xml:space="preserve"> </w:t>
      </w:r>
      <w:r w:rsidRPr="00FC5240">
        <w:rPr>
          <w:rStyle w:val="SUBST"/>
          <w:bCs/>
          <w:iCs/>
          <w:szCs w:val="22"/>
        </w:rPr>
        <w:t>Биржевых облигаций</w:t>
      </w:r>
      <w:r w:rsidRPr="00FC5240">
        <w:rPr>
          <w:b/>
          <w:bCs/>
          <w:i/>
          <w:iCs/>
          <w:spacing w:val="0"/>
          <w:sz w:val="22"/>
          <w:szCs w:val="22"/>
        </w:rPr>
        <w:t xml:space="preserve"> в соответствии с перечнем маркетинговых мероприятий, согласованным с Эмитентом;</w:t>
      </w:r>
    </w:p>
    <w:p w:rsidR="00536CF7" w:rsidRDefault="00536CF7" w:rsidP="00536CF7">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FC5240">
        <w:rPr>
          <w:b/>
          <w:bCs/>
          <w:i/>
          <w:iCs/>
          <w:spacing w:val="0"/>
          <w:sz w:val="22"/>
          <w:szCs w:val="22"/>
        </w:rPr>
        <w:t>от своего имени и за счет Эмитента размещ</w:t>
      </w:r>
      <w:r>
        <w:rPr>
          <w:b/>
          <w:bCs/>
          <w:i/>
          <w:iCs/>
          <w:spacing w:val="0"/>
          <w:sz w:val="22"/>
          <w:szCs w:val="22"/>
        </w:rPr>
        <w:t>ение</w:t>
      </w:r>
      <w:r w:rsidRPr="00FC5240">
        <w:rPr>
          <w:b/>
          <w:bCs/>
          <w:i/>
          <w:iCs/>
          <w:spacing w:val="0"/>
          <w:sz w:val="22"/>
          <w:szCs w:val="22"/>
        </w:rPr>
        <w:t xml:space="preserve"> </w:t>
      </w:r>
      <w:r w:rsidRPr="00FC5240">
        <w:rPr>
          <w:rStyle w:val="SUBST"/>
          <w:bCs/>
          <w:iCs/>
          <w:szCs w:val="22"/>
        </w:rPr>
        <w:t>Биржевы</w:t>
      </w:r>
      <w:r>
        <w:rPr>
          <w:rStyle w:val="SUBST"/>
          <w:bCs/>
          <w:iCs/>
          <w:szCs w:val="22"/>
        </w:rPr>
        <w:t>х</w:t>
      </w:r>
      <w:r w:rsidRPr="00FC5240">
        <w:rPr>
          <w:rStyle w:val="SUBST"/>
          <w:bCs/>
          <w:iCs/>
          <w:szCs w:val="22"/>
        </w:rPr>
        <w:t xml:space="preserve"> облигаци</w:t>
      </w:r>
      <w:r>
        <w:rPr>
          <w:rStyle w:val="SUBST"/>
          <w:bCs/>
          <w:iCs/>
          <w:szCs w:val="22"/>
        </w:rPr>
        <w:t>й</w:t>
      </w:r>
      <w:r w:rsidRPr="00FC5240">
        <w:rPr>
          <w:b/>
          <w:bCs/>
          <w:i/>
          <w:iCs/>
          <w:spacing w:val="0"/>
          <w:sz w:val="22"/>
          <w:szCs w:val="22"/>
        </w:rPr>
        <w:t xml:space="preserve"> (соверш</w:t>
      </w:r>
      <w:r>
        <w:rPr>
          <w:b/>
          <w:bCs/>
          <w:i/>
          <w:iCs/>
          <w:spacing w:val="0"/>
          <w:sz w:val="22"/>
          <w:szCs w:val="22"/>
        </w:rPr>
        <w:t>ение</w:t>
      </w:r>
      <w:r w:rsidRPr="00FC5240">
        <w:rPr>
          <w:b/>
          <w:bCs/>
          <w:i/>
          <w:iCs/>
          <w:spacing w:val="0"/>
          <w:sz w:val="22"/>
          <w:szCs w:val="22"/>
        </w:rPr>
        <w:t xml:space="preserve"> сдел</w:t>
      </w:r>
      <w:r>
        <w:rPr>
          <w:b/>
          <w:bCs/>
          <w:i/>
          <w:iCs/>
          <w:spacing w:val="0"/>
          <w:sz w:val="22"/>
          <w:szCs w:val="22"/>
        </w:rPr>
        <w:t>о</w:t>
      </w:r>
      <w:r w:rsidRPr="00FC5240">
        <w:rPr>
          <w:b/>
          <w:bCs/>
          <w:i/>
          <w:iCs/>
          <w:spacing w:val="0"/>
          <w:sz w:val="22"/>
          <w:szCs w:val="22"/>
        </w:rPr>
        <w:t>к с первыми приобретателями) в соответствии с условиями Договора и процедурой, установленной Эмиссионными документами, а также нормативно-правовыми актами, регулирующими выпуск и обращение ценных бумаг в Российской Федерации</w:t>
      </w:r>
      <w:r>
        <w:rPr>
          <w:b/>
          <w:bCs/>
          <w:i/>
          <w:iCs/>
          <w:spacing w:val="0"/>
          <w:sz w:val="22"/>
          <w:szCs w:val="22"/>
        </w:rPr>
        <w:t>;</w:t>
      </w:r>
    </w:p>
    <w:p w:rsidR="00536CF7" w:rsidRPr="0022709A" w:rsidRDefault="00536CF7" w:rsidP="00536CF7">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22709A">
        <w:rPr>
          <w:b/>
          <w:bCs/>
          <w:i/>
          <w:iCs/>
          <w:spacing w:val="0"/>
          <w:sz w:val="22"/>
          <w:szCs w:val="22"/>
        </w:rPr>
        <w:t>не позднее 1 (</w:t>
      </w:r>
      <w:r>
        <w:rPr>
          <w:b/>
          <w:bCs/>
          <w:i/>
          <w:iCs/>
          <w:spacing w:val="0"/>
          <w:sz w:val="22"/>
          <w:szCs w:val="22"/>
        </w:rPr>
        <w:t>О</w:t>
      </w:r>
      <w:r w:rsidRPr="0022709A">
        <w:rPr>
          <w:b/>
          <w:bCs/>
          <w:i/>
          <w:iCs/>
          <w:spacing w:val="0"/>
          <w:sz w:val="22"/>
          <w:szCs w:val="22"/>
        </w:rPr>
        <w:t xml:space="preserve">дного) рабочего дня со дня зачисления на счет </w:t>
      </w:r>
      <w:r>
        <w:rPr>
          <w:b/>
          <w:bCs/>
          <w:i/>
          <w:iCs/>
          <w:spacing w:val="0"/>
          <w:sz w:val="22"/>
          <w:szCs w:val="22"/>
        </w:rPr>
        <w:t xml:space="preserve">Андеррайтера </w:t>
      </w:r>
      <w:r w:rsidRPr="0022709A">
        <w:rPr>
          <w:b/>
          <w:bCs/>
          <w:i/>
          <w:iCs/>
          <w:spacing w:val="0"/>
          <w:sz w:val="22"/>
          <w:szCs w:val="22"/>
        </w:rPr>
        <w:t xml:space="preserve">денежных средств, полученных от приобретателей </w:t>
      </w:r>
      <w:r>
        <w:rPr>
          <w:b/>
          <w:bCs/>
          <w:i/>
          <w:iCs/>
          <w:spacing w:val="0"/>
          <w:sz w:val="22"/>
          <w:szCs w:val="22"/>
        </w:rPr>
        <w:t>Биржевых о</w:t>
      </w:r>
      <w:r w:rsidRPr="0022709A">
        <w:rPr>
          <w:b/>
          <w:bCs/>
          <w:i/>
          <w:iCs/>
          <w:spacing w:val="0"/>
          <w:sz w:val="22"/>
          <w:szCs w:val="22"/>
        </w:rPr>
        <w:t xml:space="preserve">блигаций в счет их оплаты, перечислять указанные средства на расчетный счет Эмитента, реквизиты которого Эмитент письменно сообщит </w:t>
      </w:r>
      <w:r>
        <w:rPr>
          <w:b/>
          <w:bCs/>
          <w:i/>
          <w:iCs/>
          <w:spacing w:val="0"/>
          <w:sz w:val="22"/>
          <w:szCs w:val="22"/>
        </w:rPr>
        <w:t>Андеррайтер</w:t>
      </w:r>
      <w:r w:rsidRPr="0022709A">
        <w:rPr>
          <w:b/>
          <w:bCs/>
          <w:i/>
          <w:iCs/>
          <w:spacing w:val="0"/>
          <w:sz w:val="22"/>
          <w:szCs w:val="22"/>
        </w:rPr>
        <w:t xml:space="preserve">у. Из суммы указанных денежных средств вычитаются суммы </w:t>
      </w:r>
      <w:r>
        <w:rPr>
          <w:b/>
          <w:bCs/>
          <w:i/>
          <w:iCs/>
          <w:spacing w:val="0"/>
          <w:sz w:val="22"/>
          <w:szCs w:val="22"/>
        </w:rPr>
        <w:t>биржевых</w:t>
      </w:r>
      <w:r w:rsidRPr="0022709A">
        <w:rPr>
          <w:b/>
          <w:bCs/>
          <w:i/>
          <w:iCs/>
          <w:spacing w:val="0"/>
          <w:sz w:val="22"/>
          <w:szCs w:val="22"/>
        </w:rPr>
        <w:t xml:space="preserve"> сборов </w:t>
      </w:r>
      <w:r>
        <w:rPr>
          <w:b/>
          <w:bCs/>
          <w:i/>
          <w:iCs/>
          <w:spacing w:val="0"/>
          <w:sz w:val="22"/>
          <w:szCs w:val="22"/>
        </w:rPr>
        <w:t xml:space="preserve">ФБ </w:t>
      </w:r>
      <w:r w:rsidRPr="0022709A">
        <w:rPr>
          <w:b/>
          <w:bCs/>
          <w:i/>
          <w:iCs/>
          <w:spacing w:val="0"/>
          <w:sz w:val="22"/>
          <w:szCs w:val="22"/>
        </w:rPr>
        <w:t>ММВБ</w:t>
      </w:r>
      <w:r>
        <w:rPr>
          <w:b/>
          <w:bCs/>
          <w:i/>
          <w:iCs/>
          <w:spacing w:val="0"/>
          <w:sz w:val="22"/>
          <w:szCs w:val="22"/>
        </w:rPr>
        <w:t>;</w:t>
      </w:r>
    </w:p>
    <w:p w:rsidR="00536CF7" w:rsidRPr="0022709A" w:rsidRDefault="00536CF7" w:rsidP="00536CF7">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22709A">
        <w:rPr>
          <w:b/>
          <w:bCs/>
          <w:i/>
          <w:iCs/>
          <w:spacing w:val="0"/>
          <w:sz w:val="22"/>
          <w:szCs w:val="22"/>
        </w:rPr>
        <w:t>предоставл</w:t>
      </w:r>
      <w:r>
        <w:rPr>
          <w:b/>
          <w:bCs/>
          <w:i/>
          <w:iCs/>
          <w:spacing w:val="0"/>
          <w:sz w:val="22"/>
          <w:szCs w:val="22"/>
        </w:rPr>
        <w:t>ение</w:t>
      </w:r>
      <w:r w:rsidRPr="0022709A">
        <w:rPr>
          <w:b/>
          <w:bCs/>
          <w:i/>
          <w:iCs/>
          <w:spacing w:val="0"/>
          <w:sz w:val="22"/>
          <w:szCs w:val="22"/>
        </w:rPr>
        <w:t xml:space="preserve"> Эмитенту в режиме реального времени</w:t>
      </w:r>
      <w:r>
        <w:rPr>
          <w:b/>
          <w:bCs/>
          <w:i/>
          <w:iCs/>
          <w:spacing w:val="0"/>
          <w:sz w:val="22"/>
          <w:szCs w:val="22"/>
        </w:rPr>
        <w:t xml:space="preserve"> </w:t>
      </w:r>
      <w:r w:rsidRPr="0022709A">
        <w:rPr>
          <w:b/>
          <w:bCs/>
          <w:i/>
          <w:iCs/>
          <w:spacing w:val="0"/>
          <w:sz w:val="22"/>
          <w:szCs w:val="22"/>
        </w:rPr>
        <w:t>информаци</w:t>
      </w:r>
      <w:r>
        <w:rPr>
          <w:b/>
          <w:bCs/>
          <w:i/>
          <w:iCs/>
          <w:spacing w:val="0"/>
          <w:sz w:val="22"/>
          <w:szCs w:val="22"/>
        </w:rPr>
        <w:t>и</w:t>
      </w:r>
      <w:r w:rsidRPr="0022709A">
        <w:rPr>
          <w:b/>
          <w:bCs/>
          <w:i/>
          <w:iCs/>
          <w:spacing w:val="0"/>
          <w:sz w:val="22"/>
          <w:szCs w:val="22"/>
        </w:rPr>
        <w:t xml:space="preserve"> о принятых в ходе размещения в </w:t>
      </w:r>
      <w:r>
        <w:rPr>
          <w:b/>
          <w:bCs/>
          <w:i/>
          <w:iCs/>
          <w:spacing w:val="0"/>
          <w:sz w:val="22"/>
          <w:szCs w:val="22"/>
        </w:rPr>
        <w:t xml:space="preserve">ФБ </w:t>
      </w:r>
      <w:r w:rsidRPr="0022709A">
        <w:rPr>
          <w:b/>
          <w:bCs/>
          <w:i/>
          <w:iCs/>
          <w:spacing w:val="0"/>
          <w:sz w:val="22"/>
          <w:szCs w:val="22"/>
        </w:rPr>
        <w:t xml:space="preserve">ММВБ заявках на покупку </w:t>
      </w:r>
      <w:r>
        <w:rPr>
          <w:b/>
          <w:bCs/>
          <w:i/>
          <w:iCs/>
          <w:spacing w:val="0"/>
          <w:sz w:val="22"/>
          <w:szCs w:val="22"/>
        </w:rPr>
        <w:t>Биржевых о</w:t>
      </w:r>
      <w:r w:rsidRPr="0022709A">
        <w:rPr>
          <w:b/>
          <w:bCs/>
          <w:i/>
          <w:iCs/>
          <w:spacing w:val="0"/>
          <w:sz w:val="22"/>
          <w:szCs w:val="22"/>
        </w:rPr>
        <w:t>блигаций</w:t>
      </w:r>
      <w:r>
        <w:rPr>
          <w:b/>
          <w:bCs/>
          <w:i/>
          <w:iCs/>
          <w:spacing w:val="0"/>
          <w:sz w:val="22"/>
          <w:szCs w:val="22"/>
        </w:rPr>
        <w:t>;</w:t>
      </w:r>
    </w:p>
    <w:p w:rsidR="00536CF7" w:rsidRPr="0022709A" w:rsidRDefault="00536CF7" w:rsidP="00536CF7">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22709A">
        <w:rPr>
          <w:b/>
          <w:bCs/>
          <w:i/>
          <w:iCs/>
          <w:spacing w:val="0"/>
          <w:sz w:val="22"/>
          <w:szCs w:val="22"/>
        </w:rPr>
        <w:t>предостав</w:t>
      </w:r>
      <w:r>
        <w:rPr>
          <w:b/>
          <w:bCs/>
          <w:i/>
          <w:iCs/>
          <w:spacing w:val="0"/>
          <w:sz w:val="22"/>
          <w:szCs w:val="22"/>
        </w:rPr>
        <w:t>ление</w:t>
      </w:r>
      <w:r w:rsidRPr="0022709A">
        <w:rPr>
          <w:b/>
          <w:bCs/>
          <w:i/>
          <w:iCs/>
          <w:spacing w:val="0"/>
          <w:sz w:val="22"/>
          <w:szCs w:val="22"/>
        </w:rPr>
        <w:t xml:space="preserve"> Эмитенту информаци о заключенных в ходе размещения сделках по продаже </w:t>
      </w:r>
      <w:r>
        <w:rPr>
          <w:b/>
          <w:bCs/>
          <w:i/>
          <w:iCs/>
          <w:spacing w:val="0"/>
          <w:sz w:val="22"/>
          <w:szCs w:val="22"/>
        </w:rPr>
        <w:t>Биржевых о</w:t>
      </w:r>
      <w:r w:rsidRPr="0022709A">
        <w:rPr>
          <w:b/>
          <w:bCs/>
          <w:i/>
          <w:iCs/>
          <w:spacing w:val="0"/>
          <w:sz w:val="22"/>
          <w:szCs w:val="22"/>
        </w:rPr>
        <w:t xml:space="preserve">блигаций, а также о размере полученных от продажи </w:t>
      </w:r>
      <w:r>
        <w:rPr>
          <w:b/>
          <w:bCs/>
          <w:i/>
          <w:iCs/>
          <w:spacing w:val="0"/>
          <w:sz w:val="22"/>
          <w:szCs w:val="22"/>
        </w:rPr>
        <w:t>Биржевых о</w:t>
      </w:r>
      <w:r w:rsidRPr="0022709A">
        <w:rPr>
          <w:b/>
          <w:bCs/>
          <w:i/>
          <w:iCs/>
          <w:spacing w:val="0"/>
          <w:sz w:val="22"/>
          <w:szCs w:val="22"/>
        </w:rPr>
        <w:t xml:space="preserve">блигаций денежных средств, в срок не позднее дня, следующего за днем окончания размещения </w:t>
      </w:r>
      <w:r>
        <w:rPr>
          <w:b/>
          <w:bCs/>
          <w:i/>
          <w:iCs/>
          <w:spacing w:val="0"/>
          <w:sz w:val="22"/>
          <w:szCs w:val="22"/>
        </w:rPr>
        <w:t>Биржевых о</w:t>
      </w:r>
      <w:r w:rsidRPr="0022709A">
        <w:rPr>
          <w:b/>
          <w:bCs/>
          <w:i/>
          <w:iCs/>
          <w:spacing w:val="0"/>
          <w:sz w:val="22"/>
          <w:szCs w:val="22"/>
        </w:rPr>
        <w:t>блигаций.</w:t>
      </w:r>
    </w:p>
    <w:p w:rsidR="00536CF7" w:rsidRDefault="00536CF7" w:rsidP="00536CF7">
      <w:pPr>
        <w:pStyle w:val="Text"/>
        <w:spacing w:before="0" w:line="240" w:lineRule="auto"/>
        <w:ind w:left="0" w:firstLine="567"/>
        <w:rPr>
          <w:b/>
          <w:bCs/>
          <w:i/>
          <w:iCs/>
          <w:spacing w:val="0"/>
          <w:sz w:val="22"/>
          <w:szCs w:val="22"/>
        </w:rPr>
      </w:pPr>
      <w:r>
        <w:rPr>
          <w:b/>
          <w:bCs/>
          <w:i/>
          <w:iCs/>
          <w:sz w:val="22"/>
          <w:szCs w:val="22"/>
        </w:rPr>
        <w:t>Андеррайтер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rsidR="00536CF7" w:rsidRPr="00B70A47" w:rsidRDefault="00536CF7" w:rsidP="00536CF7">
      <w:pPr>
        <w:adjustRightInd w:val="0"/>
        <w:ind w:firstLine="540"/>
        <w:jc w:val="both"/>
        <w:rPr>
          <w:sz w:val="22"/>
          <w:szCs w:val="22"/>
        </w:rPr>
      </w:pPr>
      <w:r w:rsidRPr="00B70A47">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536CF7" w:rsidRPr="00C249F6" w:rsidRDefault="00536CF7" w:rsidP="00536CF7">
      <w:pPr>
        <w:pStyle w:val="ConsNormal"/>
        <w:ind w:right="0" w:firstLine="540"/>
        <w:jc w:val="both"/>
        <w:rPr>
          <w:rFonts w:ascii="Times New Roman" w:hAnsi="Times New Roman" w:cs="Times New Roman"/>
          <w:sz w:val="22"/>
          <w:szCs w:val="22"/>
        </w:rPr>
      </w:pPr>
      <w:r>
        <w:rPr>
          <w:rFonts w:ascii="Times New Roman" w:hAnsi="Times New Roman" w:cs="Times New Roman"/>
          <w:b/>
          <w:bCs/>
          <w:i/>
          <w:iCs/>
          <w:sz w:val="22"/>
          <w:szCs w:val="22"/>
        </w:rPr>
        <w:t>О</w:t>
      </w:r>
      <w:r w:rsidRPr="00C249F6">
        <w:rPr>
          <w:rFonts w:ascii="Times New Roman" w:hAnsi="Times New Roman" w:cs="Times New Roman"/>
          <w:b/>
          <w:bCs/>
          <w:i/>
          <w:iCs/>
          <w:sz w:val="22"/>
          <w:szCs w:val="22"/>
        </w:rPr>
        <w:t>бязанност</w:t>
      </w:r>
      <w:r>
        <w:rPr>
          <w:rFonts w:ascii="Times New Roman" w:hAnsi="Times New Roman" w:cs="Times New Roman"/>
          <w:b/>
          <w:bCs/>
          <w:i/>
          <w:iCs/>
          <w:sz w:val="22"/>
          <w:szCs w:val="22"/>
        </w:rPr>
        <w:t>ь</w:t>
      </w:r>
      <w:r w:rsidRPr="00C249F6">
        <w:rPr>
          <w:rFonts w:ascii="Times New Roman" w:hAnsi="Times New Roman" w:cs="Times New Roman"/>
          <w:b/>
          <w:bCs/>
          <w:i/>
          <w:iCs/>
          <w:sz w:val="22"/>
          <w:szCs w:val="22"/>
        </w:rPr>
        <w:t xml:space="preserve"> по приобретению не размещенных в срок ценных бумаг</w:t>
      </w:r>
      <w:r>
        <w:rPr>
          <w:rFonts w:ascii="Times New Roman" w:hAnsi="Times New Roman" w:cs="Times New Roman"/>
          <w:b/>
          <w:bCs/>
          <w:i/>
          <w:iCs/>
          <w:sz w:val="22"/>
          <w:szCs w:val="22"/>
        </w:rPr>
        <w:t xml:space="preserve"> у Андеррайтера отсутствует</w:t>
      </w:r>
      <w:r w:rsidRPr="00C249F6">
        <w:rPr>
          <w:rFonts w:ascii="Times New Roman" w:hAnsi="Times New Roman" w:cs="Times New Roman"/>
          <w:b/>
          <w:bCs/>
          <w:i/>
          <w:iCs/>
          <w:sz w:val="22"/>
          <w:szCs w:val="22"/>
        </w:rPr>
        <w:t>.</w:t>
      </w:r>
    </w:p>
    <w:p w:rsidR="00536CF7" w:rsidRPr="00B70A47" w:rsidRDefault="00536CF7" w:rsidP="00536CF7">
      <w:pPr>
        <w:adjustRightInd w:val="0"/>
        <w:ind w:firstLine="540"/>
        <w:jc w:val="both"/>
        <w:rPr>
          <w:sz w:val="22"/>
          <w:szCs w:val="22"/>
        </w:rPr>
      </w:pPr>
      <w:r w:rsidRPr="00B70A47">
        <w:rPr>
          <w:sz w:val="22"/>
          <w:szCs w:val="22"/>
        </w:rPr>
        <w:t xml:space="preserve">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w:t>
      </w:r>
      <w:r w:rsidRPr="00B70A47">
        <w:rPr>
          <w:sz w:val="22"/>
          <w:szCs w:val="22"/>
        </w:rPr>
        <w:lastRenderedPageBreak/>
        <w:t>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rsidR="00536CF7" w:rsidRPr="001540B8" w:rsidRDefault="00536CF7" w:rsidP="00536CF7">
      <w:pPr>
        <w:pStyle w:val="ConsNormal"/>
        <w:ind w:right="0" w:firstLine="540"/>
        <w:jc w:val="both"/>
        <w:rPr>
          <w:rFonts w:ascii="Times New Roman" w:hAnsi="Times New Roman" w:cs="Times New Roman"/>
          <w:b/>
          <w:bCs/>
          <w:i/>
          <w:iCs/>
          <w:sz w:val="22"/>
          <w:szCs w:val="22"/>
        </w:rPr>
      </w:pPr>
      <w:r w:rsidRPr="001540B8">
        <w:rPr>
          <w:rFonts w:ascii="Times New Roman" w:hAnsi="Times New Roman" w:cs="Times New Roman"/>
          <w:b/>
          <w:bCs/>
          <w:i/>
          <w:iCs/>
          <w:sz w:val="22"/>
          <w:szCs w:val="22"/>
        </w:rPr>
        <w:t>Такая обязанность</w:t>
      </w:r>
      <w:r>
        <w:rPr>
          <w:rFonts w:ascii="Times New Roman" w:hAnsi="Times New Roman" w:cs="Times New Roman"/>
          <w:b/>
          <w:bCs/>
          <w:i/>
          <w:iCs/>
          <w:sz w:val="22"/>
          <w:szCs w:val="22"/>
        </w:rPr>
        <w:t xml:space="preserve"> у </w:t>
      </w:r>
      <w:r w:rsidRPr="00EC0679">
        <w:rPr>
          <w:rFonts w:ascii="Times New Roman" w:hAnsi="Times New Roman" w:cs="Times New Roman"/>
          <w:b/>
          <w:bCs/>
          <w:i/>
          <w:iCs/>
          <w:sz w:val="22"/>
          <w:szCs w:val="22"/>
        </w:rPr>
        <w:t>Андеррайтер</w:t>
      </w:r>
      <w:r>
        <w:rPr>
          <w:rFonts w:ascii="Times New Roman" w:hAnsi="Times New Roman" w:cs="Times New Roman"/>
          <w:b/>
          <w:bCs/>
          <w:i/>
          <w:iCs/>
          <w:sz w:val="22"/>
          <w:szCs w:val="22"/>
        </w:rPr>
        <w:t xml:space="preserve">а </w:t>
      </w:r>
      <w:r w:rsidRPr="001540B8">
        <w:rPr>
          <w:rFonts w:ascii="Times New Roman" w:hAnsi="Times New Roman" w:cs="Times New Roman"/>
          <w:b/>
          <w:bCs/>
          <w:i/>
          <w:iCs/>
          <w:sz w:val="22"/>
          <w:szCs w:val="22"/>
        </w:rPr>
        <w:t>отсутствует.</w:t>
      </w:r>
    </w:p>
    <w:p w:rsidR="00536CF7" w:rsidRPr="00B70A47" w:rsidRDefault="00536CF7" w:rsidP="00536CF7">
      <w:pPr>
        <w:adjustRightInd w:val="0"/>
        <w:ind w:firstLine="540"/>
        <w:jc w:val="both"/>
        <w:rPr>
          <w:b/>
          <w:bCs/>
          <w:i/>
          <w:iCs/>
          <w:sz w:val="22"/>
          <w:szCs w:val="22"/>
        </w:rPr>
      </w:pPr>
      <w:r w:rsidRPr="00B70A47">
        <w:rPr>
          <w:b/>
          <w:bCs/>
          <w:i/>
          <w:iCs/>
          <w:sz w:val="22"/>
          <w:szCs w:val="22"/>
        </w:rPr>
        <w:t xml:space="preserve">В случае проведения размещения Биржевых облигаций с включением в </w:t>
      </w:r>
      <w:r>
        <w:rPr>
          <w:b/>
          <w:bCs/>
          <w:i/>
          <w:iCs/>
          <w:sz w:val="22"/>
          <w:szCs w:val="22"/>
        </w:rPr>
        <w:t>К</w:t>
      </w:r>
      <w:r w:rsidRPr="00B70A47">
        <w:rPr>
          <w:b/>
          <w:bCs/>
          <w:i/>
          <w:iCs/>
          <w:sz w:val="22"/>
          <w:szCs w:val="22"/>
        </w:rPr>
        <w:t xml:space="preserve">отировальный список «В», для включения Биржевых облигаций в </w:t>
      </w:r>
      <w:r>
        <w:rPr>
          <w:b/>
          <w:bCs/>
          <w:i/>
          <w:iCs/>
          <w:sz w:val="22"/>
          <w:szCs w:val="22"/>
        </w:rPr>
        <w:t>К</w:t>
      </w:r>
      <w:r w:rsidRPr="00B70A47">
        <w:rPr>
          <w:b/>
          <w:bCs/>
          <w:i/>
          <w:iCs/>
          <w:sz w:val="22"/>
          <w:szCs w:val="22"/>
        </w:rPr>
        <w:t xml:space="preserve">отировальный список «В» Эмитент обязуется заключить с </w:t>
      </w:r>
      <w:r>
        <w:rPr>
          <w:b/>
          <w:bCs/>
          <w:i/>
          <w:iCs/>
          <w:sz w:val="22"/>
          <w:szCs w:val="22"/>
        </w:rPr>
        <w:t>Андеррайтером</w:t>
      </w:r>
      <w:r w:rsidRPr="00B70A47">
        <w:rPr>
          <w:b/>
          <w:bCs/>
          <w:i/>
          <w:iCs/>
          <w:sz w:val="22"/>
          <w:szCs w:val="22"/>
        </w:rPr>
        <w:t xml:space="preserve">, являющимся участником торгов ФБ ММВБ, или иным профессиональным участником рынка ценных бумаг, являющимся участником торгов ФБ ММВБ, договор о выполнении обязательств маркет-мейкера в отношении </w:t>
      </w:r>
      <w:r>
        <w:rPr>
          <w:b/>
          <w:bCs/>
          <w:i/>
          <w:iCs/>
          <w:sz w:val="22"/>
          <w:szCs w:val="22"/>
        </w:rPr>
        <w:t>Биржевых о</w:t>
      </w:r>
      <w:r w:rsidRPr="00B70A47">
        <w:rPr>
          <w:b/>
          <w:bCs/>
          <w:i/>
          <w:iCs/>
          <w:sz w:val="22"/>
          <w:szCs w:val="22"/>
        </w:rPr>
        <w:t>блигаций в течение всего срока их нахождения в котировальном списке «В».</w:t>
      </w:r>
    </w:p>
    <w:p w:rsidR="00536CF7" w:rsidRPr="00B70A47" w:rsidRDefault="00536CF7" w:rsidP="00536CF7">
      <w:pPr>
        <w:adjustRightInd w:val="0"/>
        <w:ind w:firstLine="540"/>
        <w:jc w:val="both"/>
        <w:rPr>
          <w:sz w:val="22"/>
          <w:szCs w:val="22"/>
        </w:rPr>
      </w:pPr>
      <w:r w:rsidRPr="00B70A47">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536CF7" w:rsidRPr="003032D2" w:rsidRDefault="00536CF7" w:rsidP="00536CF7">
      <w:pPr>
        <w:adjustRightInd w:val="0"/>
        <w:ind w:firstLine="540"/>
        <w:jc w:val="both"/>
        <w:rPr>
          <w:b/>
          <w:bCs/>
          <w:i/>
          <w:iCs/>
          <w:sz w:val="22"/>
          <w:szCs w:val="22"/>
        </w:rPr>
      </w:pPr>
      <w:r w:rsidRPr="003032D2">
        <w:rPr>
          <w:b/>
          <w:bCs/>
          <w:i/>
          <w:iCs/>
          <w:sz w:val="22"/>
          <w:szCs w:val="22"/>
        </w:rPr>
        <w:t>Такое право у Андеррайтера не предусмотрено.</w:t>
      </w:r>
    </w:p>
    <w:p w:rsidR="00536CF7" w:rsidRDefault="00536CF7" w:rsidP="00536CF7">
      <w:pPr>
        <w:adjustRightInd w:val="0"/>
        <w:ind w:firstLine="540"/>
        <w:jc w:val="both"/>
        <w:rPr>
          <w:sz w:val="22"/>
          <w:szCs w:val="22"/>
        </w:rPr>
      </w:pPr>
      <w:r w:rsidRPr="00C249F6">
        <w:rPr>
          <w:sz w:val="22"/>
          <w:szCs w:val="22"/>
        </w:rPr>
        <w:t xml:space="preserve">Размер вознаграждения лиц, оказывающих услуги по размещению и/или организации размещения ценных бумаг: </w:t>
      </w:r>
    </w:p>
    <w:p w:rsidR="00536CF7" w:rsidRPr="009B73C0" w:rsidRDefault="00536CF7" w:rsidP="00536CF7">
      <w:pPr>
        <w:adjustRightInd w:val="0"/>
        <w:ind w:firstLine="540"/>
        <w:jc w:val="both"/>
        <w:rPr>
          <w:b/>
          <w:bCs/>
          <w:i/>
          <w:iCs/>
          <w:sz w:val="22"/>
          <w:szCs w:val="22"/>
        </w:rPr>
      </w:pPr>
      <w:r w:rsidRPr="009B73C0">
        <w:rPr>
          <w:b/>
          <w:bCs/>
          <w:i/>
          <w:iCs/>
          <w:sz w:val="22"/>
          <w:szCs w:val="22"/>
        </w:rPr>
        <w:t>Согласно условиям договора Андеррайтеру выплачивается вознаграждение, которое составляет не более 1,0 (Один) процент от номинальной стоимости Биржевых облигаций.</w:t>
      </w:r>
    </w:p>
    <w:p w:rsidR="00536CF7" w:rsidRPr="00B70A47" w:rsidRDefault="00536CF7" w:rsidP="00536CF7">
      <w:pPr>
        <w:adjustRightInd w:val="0"/>
        <w:ind w:firstLine="540"/>
        <w:jc w:val="both"/>
        <w:rPr>
          <w:b/>
          <w:bCs/>
          <w:i/>
          <w:iCs/>
          <w:sz w:val="22"/>
          <w:szCs w:val="22"/>
        </w:rPr>
      </w:pPr>
      <w:r w:rsidRPr="009B73C0">
        <w:rPr>
          <w:b/>
          <w:bCs/>
          <w:i/>
          <w:iCs/>
          <w:sz w:val="22"/>
          <w:szCs w:val="22"/>
        </w:rPr>
        <w:t xml:space="preserve">В случае заключения договора </w:t>
      </w:r>
      <w:r w:rsidRPr="009B73C0">
        <w:rPr>
          <w:rStyle w:val="SUBST"/>
          <w:bCs/>
          <w:iCs/>
          <w:szCs w:val="22"/>
        </w:rPr>
        <w:t>на осуществление функций маркет-мейкера,</w:t>
      </w:r>
      <w:r w:rsidRPr="009B73C0">
        <w:rPr>
          <w:b/>
          <w:bCs/>
          <w:i/>
          <w:iCs/>
          <w:sz w:val="22"/>
          <w:szCs w:val="22"/>
        </w:rPr>
        <w:t xml:space="preserve"> вознаграждение Андеррайтера за оказание услуг маркет-мейкера, не превысит 100 000 (Ста тысяч) рублей.</w:t>
      </w:r>
    </w:p>
    <w:p w:rsidR="00182875" w:rsidRPr="00112584" w:rsidRDefault="00182875" w:rsidP="00112584">
      <w:pPr>
        <w:numPr>
          <w:ilvl w:val="1"/>
          <w:numId w:val="13"/>
        </w:numPr>
        <w:ind w:left="709" w:hanging="709"/>
        <w:jc w:val="both"/>
        <w:rPr>
          <w:b/>
          <w:sz w:val="22"/>
          <w:szCs w:val="22"/>
        </w:rPr>
      </w:pPr>
      <w:r w:rsidRPr="00112584">
        <w:rPr>
          <w:b/>
          <w:sz w:val="22"/>
          <w:szCs w:val="22"/>
        </w:rPr>
        <w:t xml:space="preserve">Текст измененной редакции </w:t>
      </w:r>
      <w:r w:rsidR="00674824" w:rsidRPr="00112584">
        <w:rPr>
          <w:b/>
          <w:sz w:val="22"/>
          <w:szCs w:val="22"/>
        </w:rPr>
        <w:t>раздела «Сведения об организациях, оказывающих Эмитенту услуги по размещению и организации размещения Биржевых облигаций» п.8.3 Решения о выпуске</w:t>
      </w:r>
      <w:r w:rsidRPr="00112584">
        <w:rPr>
          <w:b/>
          <w:sz w:val="22"/>
          <w:szCs w:val="22"/>
        </w:rPr>
        <w:t>:</w:t>
      </w:r>
    </w:p>
    <w:p w:rsidR="00536CF7" w:rsidRPr="00B70A47" w:rsidRDefault="00536CF7" w:rsidP="00536CF7">
      <w:pPr>
        <w:jc w:val="both"/>
        <w:rPr>
          <w:b/>
          <w:bCs/>
          <w:i/>
          <w:iCs/>
          <w:color w:val="000000"/>
          <w:sz w:val="22"/>
          <w:szCs w:val="22"/>
        </w:rPr>
      </w:pPr>
      <w:r w:rsidRPr="00B70A47">
        <w:rPr>
          <w:rStyle w:val="SUBST"/>
          <w:b w:val="0"/>
          <w:bCs/>
          <w:i w:val="0"/>
          <w:iCs/>
        </w:rPr>
        <w:t xml:space="preserve">Сведения об организациях, оказывающих Эмитенту услуги по размещению </w:t>
      </w:r>
      <w:r w:rsidRPr="00536CF7">
        <w:rPr>
          <w:rStyle w:val="SUBST"/>
          <w:b w:val="0"/>
          <w:bCs/>
          <w:i w:val="0"/>
        </w:rPr>
        <w:t>и/или</w:t>
      </w:r>
      <w:r w:rsidRPr="00B70A47">
        <w:rPr>
          <w:rStyle w:val="SUBST"/>
          <w:b w:val="0"/>
          <w:bCs/>
          <w:i w:val="0"/>
          <w:iCs/>
        </w:rPr>
        <w:t xml:space="preserve"> организации размещения Биржевых облигаций:</w:t>
      </w:r>
      <w:r w:rsidRPr="00B70A47">
        <w:rPr>
          <w:b/>
          <w:bCs/>
          <w:i/>
          <w:iCs/>
          <w:color w:val="000000"/>
          <w:sz w:val="22"/>
          <w:szCs w:val="22"/>
        </w:rPr>
        <w:t xml:space="preserve"> </w:t>
      </w:r>
    </w:p>
    <w:p w:rsidR="00536CF7" w:rsidRPr="00B70A47" w:rsidRDefault="00536CF7" w:rsidP="00536CF7">
      <w:pPr>
        <w:ind w:firstLine="567"/>
        <w:jc w:val="both"/>
        <w:rPr>
          <w:b/>
          <w:bCs/>
          <w:i/>
          <w:iCs/>
          <w:color w:val="000000"/>
          <w:sz w:val="22"/>
          <w:szCs w:val="22"/>
        </w:rPr>
      </w:pPr>
      <w:r>
        <w:rPr>
          <w:color w:val="000000"/>
          <w:sz w:val="22"/>
          <w:szCs w:val="22"/>
        </w:rPr>
        <w:t xml:space="preserve">1. </w:t>
      </w:r>
      <w:r w:rsidRPr="00B70A47">
        <w:rPr>
          <w:color w:val="000000"/>
          <w:sz w:val="22"/>
          <w:szCs w:val="22"/>
        </w:rPr>
        <w:t xml:space="preserve">Полное фирменное наименование: </w:t>
      </w:r>
      <w:r w:rsidRPr="00B70A47">
        <w:rPr>
          <w:b/>
          <w:bCs/>
          <w:i/>
          <w:iCs/>
          <w:color w:val="000000"/>
          <w:sz w:val="22"/>
          <w:szCs w:val="22"/>
        </w:rPr>
        <w:t xml:space="preserve">Общество с ограниченной ответственностью </w:t>
      </w:r>
      <w:r>
        <w:rPr>
          <w:b/>
          <w:bCs/>
          <w:i/>
          <w:iCs/>
          <w:color w:val="000000"/>
          <w:sz w:val="22"/>
          <w:szCs w:val="22"/>
        </w:rPr>
        <w:t xml:space="preserve">«Урса </w:t>
      </w:r>
      <w:r w:rsidRPr="001029F1">
        <w:rPr>
          <w:b/>
          <w:bCs/>
          <w:i/>
          <w:iCs/>
          <w:color w:val="000000"/>
          <w:sz w:val="22"/>
          <w:szCs w:val="22"/>
        </w:rPr>
        <w:t>Капитал»</w:t>
      </w:r>
      <w:r w:rsidRPr="00EF6404">
        <w:rPr>
          <w:b/>
          <w:bCs/>
          <w:i/>
          <w:iCs/>
          <w:color w:val="000000"/>
          <w:sz w:val="22"/>
          <w:szCs w:val="22"/>
        </w:rPr>
        <w:t>;</w:t>
      </w:r>
    </w:p>
    <w:p w:rsidR="00536CF7" w:rsidRPr="00B70A47" w:rsidRDefault="00536CF7" w:rsidP="00536CF7">
      <w:pPr>
        <w:ind w:firstLine="567"/>
        <w:jc w:val="both"/>
        <w:rPr>
          <w:b/>
          <w:bCs/>
          <w:i/>
          <w:iCs/>
          <w:color w:val="000000"/>
          <w:sz w:val="22"/>
          <w:szCs w:val="22"/>
        </w:rPr>
      </w:pPr>
      <w:r w:rsidRPr="00B70A47">
        <w:rPr>
          <w:color w:val="000000"/>
          <w:sz w:val="22"/>
          <w:szCs w:val="22"/>
        </w:rPr>
        <w:t xml:space="preserve">Сокращенное фирменное наименование: </w:t>
      </w:r>
      <w:r>
        <w:rPr>
          <w:b/>
          <w:bCs/>
          <w:i/>
          <w:iCs/>
          <w:color w:val="000000"/>
          <w:sz w:val="22"/>
          <w:szCs w:val="22"/>
        </w:rPr>
        <w:t>ООО «Урса Капитал»;</w:t>
      </w:r>
    </w:p>
    <w:p w:rsidR="00536CF7" w:rsidRPr="00B70A47" w:rsidRDefault="00536CF7" w:rsidP="00536CF7">
      <w:pPr>
        <w:ind w:firstLine="567"/>
        <w:rPr>
          <w:b/>
          <w:bCs/>
          <w:i/>
          <w:iCs/>
          <w:color w:val="000000"/>
          <w:sz w:val="22"/>
          <w:szCs w:val="22"/>
        </w:rPr>
      </w:pPr>
      <w:r w:rsidRPr="00B70A47">
        <w:rPr>
          <w:color w:val="000000"/>
          <w:sz w:val="22"/>
          <w:szCs w:val="22"/>
        </w:rPr>
        <w:t>ИНН</w:t>
      </w:r>
      <w:r>
        <w:rPr>
          <w:color w:val="000000"/>
          <w:sz w:val="22"/>
          <w:szCs w:val="22"/>
        </w:rPr>
        <w:t>/КПП</w:t>
      </w:r>
      <w:r w:rsidRPr="00B70A47">
        <w:rPr>
          <w:color w:val="000000"/>
          <w:sz w:val="22"/>
          <w:szCs w:val="22"/>
        </w:rPr>
        <w:t xml:space="preserve">: </w:t>
      </w:r>
      <w:r>
        <w:rPr>
          <w:b/>
          <w:bCs/>
          <w:i/>
          <w:iCs/>
          <w:color w:val="000000"/>
          <w:sz w:val="22"/>
          <w:szCs w:val="22"/>
        </w:rPr>
        <w:t>7708636639/770401001;</w:t>
      </w:r>
    </w:p>
    <w:p w:rsidR="00536CF7" w:rsidRPr="003E0D0B" w:rsidRDefault="00536CF7" w:rsidP="00536CF7">
      <w:pPr>
        <w:ind w:firstLine="567"/>
        <w:jc w:val="both"/>
        <w:rPr>
          <w:b/>
          <w:bCs/>
          <w:i/>
          <w:iCs/>
          <w:color w:val="000000"/>
          <w:sz w:val="22"/>
          <w:szCs w:val="22"/>
        </w:rPr>
      </w:pPr>
      <w:r w:rsidRPr="00B70A47">
        <w:rPr>
          <w:color w:val="000000"/>
          <w:sz w:val="22"/>
          <w:szCs w:val="22"/>
        </w:rPr>
        <w:t>Место нахождения:</w:t>
      </w:r>
      <w:r w:rsidRPr="00920D53">
        <w:rPr>
          <w:color w:val="000000"/>
          <w:sz w:val="22"/>
          <w:szCs w:val="22"/>
        </w:rPr>
        <w:t xml:space="preserve"> </w:t>
      </w:r>
      <w:r w:rsidRPr="00CA54F7">
        <w:rPr>
          <w:b/>
          <w:i/>
          <w:color w:val="000000"/>
          <w:sz w:val="22"/>
          <w:szCs w:val="22"/>
        </w:rPr>
        <w:t>119034, Российская Федерация, город Москва, Бутиковский переулок, дом 14, строение 1;</w:t>
      </w:r>
    </w:p>
    <w:p w:rsidR="00536CF7" w:rsidRPr="003E0D0B" w:rsidRDefault="00536CF7" w:rsidP="00536CF7">
      <w:pPr>
        <w:ind w:firstLine="567"/>
        <w:jc w:val="both"/>
        <w:rPr>
          <w:b/>
          <w:bCs/>
          <w:i/>
          <w:iCs/>
          <w:color w:val="000000"/>
          <w:sz w:val="22"/>
          <w:szCs w:val="22"/>
        </w:rPr>
      </w:pPr>
      <w:r w:rsidRPr="00B70A47">
        <w:rPr>
          <w:color w:val="000000"/>
          <w:sz w:val="22"/>
          <w:szCs w:val="22"/>
        </w:rPr>
        <w:t xml:space="preserve">Почтовый адрес: </w:t>
      </w:r>
      <w:r w:rsidRPr="00CA54F7">
        <w:rPr>
          <w:b/>
          <w:i/>
          <w:color w:val="000000"/>
          <w:sz w:val="22"/>
          <w:szCs w:val="22"/>
        </w:rPr>
        <w:t>119034, Российская Федерация, город Москва, Бутиковский переулок, дом 14, строение 1</w:t>
      </w:r>
    </w:p>
    <w:p w:rsidR="00536CF7" w:rsidRPr="00B70A47" w:rsidRDefault="00536CF7" w:rsidP="00536CF7">
      <w:pPr>
        <w:ind w:firstLine="567"/>
        <w:rPr>
          <w:b/>
          <w:bCs/>
          <w:i/>
          <w:iCs/>
          <w:color w:val="000000"/>
          <w:sz w:val="22"/>
          <w:szCs w:val="22"/>
        </w:rPr>
      </w:pPr>
      <w:r w:rsidRPr="00B70A47">
        <w:rPr>
          <w:color w:val="000000"/>
          <w:sz w:val="22"/>
          <w:szCs w:val="22"/>
        </w:rPr>
        <w:t xml:space="preserve">Номер лицензии: </w:t>
      </w:r>
      <w:r w:rsidRPr="00CA54F7">
        <w:rPr>
          <w:b/>
          <w:i/>
          <w:color w:val="000000"/>
          <w:sz w:val="22"/>
          <w:szCs w:val="22"/>
        </w:rPr>
        <w:t>077-10288-100000 (на осуществление брокерской деятельности)</w:t>
      </w:r>
      <w:r>
        <w:rPr>
          <w:b/>
          <w:i/>
          <w:color w:val="000000"/>
          <w:sz w:val="22"/>
          <w:szCs w:val="22"/>
        </w:rPr>
        <w:t>;</w:t>
      </w:r>
    </w:p>
    <w:p w:rsidR="00536CF7" w:rsidRPr="00CA54F7" w:rsidRDefault="00536CF7" w:rsidP="00536CF7">
      <w:pPr>
        <w:ind w:firstLine="567"/>
        <w:rPr>
          <w:b/>
          <w:i/>
          <w:color w:val="000000"/>
          <w:sz w:val="22"/>
          <w:szCs w:val="22"/>
        </w:rPr>
      </w:pPr>
      <w:r w:rsidRPr="00B70A47">
        <w:rPr>
          <w:color w:val="000000"/>
          <w:sz w:val="22"/>
          <w:szCs w:val="22"/>
        </w:rPr>
        <w:t xml:space="preserve">Дата выдачи: </w:t>
      </w:r>
      <w:r w:rsidRPr="00CA54F7">
        <w:rPr>
          <w:b/>
          <w:i/>
          <w:color w:val="000000"/>
          <w:sz w:val="22"/>
          <w:szCs w:val="22"/>
        </w:rPr>
        <w:t>19.06.2007 г.;</w:t>
      </w:r>
    </w:p>
    <w:p w:rsidR="00536CF7" w:rsidRPr="00B70A47" w:rsidRDefault="00536CF7" w:rsidP="00536CF7">
      <w:pPr>
        <w:ind w:firstLine="567"/>
        <w:rPr>
          <w:b/>
          <w:bCs/>
          <w:i/>
          <w:iCs/>
          <w:color w:val="000000"/>
          <w:sz w:val="22"/>
          <w:szCs w:val="22"/>
        </w:rPr>
      </w:pPr>
      <w:r w:rsidRPr="00B70A47">
        <w:rPr>
          <w:color w:val="000000"/>
          <w:sz w:val="22"/>
          <w:szCs w:val="22"/>
        </w:rPr>
        <w:t xml:space="preserve">Срок действия: </w:t>
      </w:r>
      <w:r w:rsidRPr="00B70A47">
        <w:rPr>
          <w:b/>
          <w:bCs/>
          <w:i/>
          <w:iCs/>
          <w:color w:val="000000"/>
          <w:sz w:val="22"/>
          <w:szCs w:val="22"/>
        </w:rPr>
        <w:t>без ограничения срока действия</w:t>
      </w:r>
      <w:r>
        <w:rPr>
          <w:b/>
          <w:bCs/>
          <w:i/>
          <w:iCs/>
          <w:color w:val="000000"/>
          <w:sz w:val="22"/>
          <w:szCs w:val="22"/>
        </w:rPr>
        <w:t>;</w:t>
      </w:r>
    </w:p>
    <w:p w:rsidR="00536CF7" w:rsidRPr="00B70A47" w:rsidRDefault="00536CF7" w:rsidP="00536CF7">
      <w:pPr>
        <w:ind w:firstLine="567"/>
        <w:rPr>
          <w:rStyle w:val="SUBST"/>
          <w:color w:val="000000"/>
        </w:rPr>
      </w:pPr>
      <w:r w:rsidRPr="00B70A47">
        <w:rPr>
          <w:color w:val="000000"/>
          <w:sz w:val="22"/>
          <w:szCs w:val="22"/>
        </w:rPr>
        <w:t xml:space="preserve">Лицензирующий орган: </w:t>
      </w:r>
      <w:r>
        <w:rPr>
          <w:rStyle w:val="SUBST"/>
        </w:rPr>
        <w:t>ФСФР России</w:t>
      </w:r>
      <w:r w:rsidRPr="00B70A47">
        <w:rPr>
          <w:rStyle w:val="SUBST"/>
        </w:rPr>
        <w:t>.</w:t>
      </w:r>
    </w:p>
    <w:p w:rsidR="00536CF7" w:rsidRDefault="00536CF7" w:rsidP="00536CF7">
      <w:pPr>
        <w:ind w:firstLine="567"/>
        <w:jc w:val="both"/>
        <w:rPr>
          <w:b/>
          <w:bCs/>
          <w:i/>
          <w:iCs/>
          <w:color w:val="000000"/>
          <w:sz w:val="22"/>
          <w:szCs w:val="22"/>
        </w:rPr>
      </w:pPr>
      <w:r w:rsidRPr="002437F4">
        <w:rPr>
          <w:sz w:val="22"/>
          <w:szCs w:val="22"/>
        </w:rPr>
        <w:t xml:space="preserve">Основные функции </w:t>
      </w:r>
      <w:r w:rsidRPr="00EF6404">
        <w:rPr>
          <w:sz w:val="22"/>
          <w:szCs w:val="22"/>
        </w:rPr>
        <w:t>лица</w:t>
      </w:r>
      <w:r>
        <w:rPr>
          <w:sz w:val="22"/>
          <w:szCs w:val="22"/>
        </w:rPr>
        <w:t xml:space="preserve">, оказывающего услуги </w:t>
      </w:r>
      <w:r w:rsidRPr="00EC4343">
        <w:rPr>
          <w:sz w:val="22"/>
          <w:szCs w:val="22"/>
        </w:rPr>
        <w:t>по размещению и/или организации размещения Биржевых облигаций</w:t>
      </w:r>
      <w:r w:rsidRPr="002437F4">
        <w:rPr>
          <w:sz w:val="22"/>
          <w:szCs w:val="22"/>
        </w:rPr>
        <w:t>:</w:t>
      </w:r>
    </w:p>
    <w:p w:rsidR="00536CF7" w:rsidRDefault="00536CF7" w:rsidP="00536CF7">
      <w:pPr>
        <w:numPr>
          <w:ilvl w:val="2"/>
          <w:numId w:val="16"/>
        </w:numPr>
        <w:autoSpaceDE/>
        <w:autoSpaceDN/>
        <w:ind w:hanging="294"/>
        <w:jc w:val="both"/>
        <w:rPr>
          <w:b/>
          <w:i/>
          <w:color w:val="000000"/>
          <w:sz w:val="22"/>
          <w:szCs w:val="22"/>
        </w:rPr>
      </w:pPr>
      <w:r>
        <w:rPr>
          <w:b/>
          <w:i/>
          <w:color w:val="000000"/>
          <w:sz w:val="22"/>
          <w:szCs w:val="22"/>
        </w:rPr>
        <w:t xml:space="preserve">от своего имени заключить </w:t>
      </w:r>
      <w:r w:rsidRPr="00112584">
        <w:rPr>
          <w:b/>
          <w:i/>
          <w:color w:val="000000"/>
          <w:sz w:val="22"/>
          <w:szCs w:val="22"/>
        </w:rPr>
        <w:t>сделки по продаже Биржевых облигаций при размещении, но за счет Эмитента в порядк</w:t>
      </w:r>
      <w:r>
        <w:rPr>
          <w:b/>
          <w:i/>
          <w:color w:val="000000"/>
          <w:sz w:val="22"/>
          <w:szCs w:val="22"/>
        </w:rPr>
        <w:t>е</w:t>
      </w:r>
      <w:r w:rsidRPr="00112584">
        <w:rPr>
          <w:b/>
          <w:i/>
          <w:color w:val="000000"/>
          <w:sz w:val="22"/>
          <w:szCs w:val="22"/>
        </w:rPr>
        <w:t xml:space="preserve"> и </w:t>
      </w:r>
      <w:r>
        <w:rPr>
          <w:b/>
          <w:i/>
          <w:color w:val="000000"/>
          <w:sz w:val="22"/>
          <w:szCs w:val="22"/>
        </w:rPr>
        <w:t xml:space="preserve">на </w:t>
      </w:r>
      <w:r w:rsidRPr="00112584">
        <w:rPr>
          <w:b/>
          <w:i/>
          <w:color w:val="000000"/>
          <w:sz w:val="22"/>
          <w:szCs w:val="22"/>
        </w:rPr>
        <w:t>условия</w:t>
      </w:r>
      <w:r>
        <w:rPr>
          <w:b/>
          <w:i/>
          <w:color w:val="000000"/>
          <w:sz w:val="22"/>
          <w:szCs w:val="22"/>
        </w:rPr>
        <w:t>х определенных</w:t>
      </w:r>
      <w:r w:rsidRPr="00112584">
        <w:rPr>
          <w:b/>
          <w:i/>
          <w:color w:val="000000"/>
          <w:sz w:val="22"/>
          <w:szCs w:val="22"/>
        </w:rPr>
        <w:t xml:space="preserve"> Эмиссионными документами решениями уполномоченных органов Эмитента</w:t>
      </w:r>
      <w:r>
        <w:rPr>
          <w:b/>
          <w:i/>
          <w:color w:val="000000"/>
          <w:sz w:val="22"/>
          <w:szCs w:val="22"/>
        </w:rPr>
        <w:t>, Договором технического андеррайтера;</w:t>
      </w:r>
    </w:p>
    <w:p w:rsidR="00536CF7" w:rsidRDefault="00536CF7" w:rsidP="00536CF7">
      <w:pPr>
        <w:numPr>
          <w:ilvl w:val="2"/>
          <w:numId w:val="16"/>
        </w:numPr>
        <w:autoSpaceDE/>
        <w:autoSpaceDN/>
        <w:ind w:hanging="294"/>
        <w:jc w:val="both"/>
        <w:rPr>
          <w:b/>
          <w:i/>
          <w:color w:val="000000"/>
          <w:sz w:val="22"/>
          <w:szCs w:val="22"/>
        </w:rPr>
      </w:pPr>
      <w:r>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rsidR="00536CF7" w:rsidRDefault="00536CF7" w:rsidP="00536CF7">
      <w:pPr>
        <w:numPr>
          <w:ilvl w:val="2"/>
          <w:numId w:val="16"/>
        </w:numPr>
        <w:autoSpaceDE/>
        <w:autoSpaceDN/>
        <w:ind w:hanging="294"/>
        <w:jc w:val="both"/>
        <w:rPr>
          <w:b/>
          <w:i/>
          <w:color w:val="000000"/>
          <w:sz w:val="22"/>
          <w:szCs w:val="22"/>
        </w:rPr>
      </w:pPr>
      <w:r>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rsidR="00536CF7" w:rsidRDefault="00536CF7" w:rsidP="00536CF7">
      <w:pPr>
        <w:numPr>
          <w:ilvl w:val="2"/>
          <w:numId w:val="16"/>
        </w:numPr>
        <w:autoSpaceDE/>
        <w:autoSpaceDN/>
        <w:ind w:hanging="294"/>
        <w:jc w:val="both"/>
        <w:rPr>
          <w:b/>
          <w:i/>
          <w:color w:val="000000"/>
          <w:sz w:val="22"/>
          <w:szCs w:val="22"/>
        </w:rPr>
      </w:pPr>
      <w:r>
        <w:rPr>
          <w:b/>
          <w:i/>
          <w:color w:val="000000"/>
          <w:sz w:val="22"/>
          <w:szCs w:val="22"/>
        </w:rPr>
        <w:t>осуществить на основании предоставленной Эмитентом информации подготовку краткого аналитического обзора (</w:t>
      </w:r>
      <w:r>
        <w:rPr>
          <w:b/>
          <w:i/>
          <w:color w:val="000000"/>
          <w:sz w:val="22"/>
          <w:szCs w:val="22"/>
          <w:lang w:val="en-US"/>
        </w:rPr>
        <w:t>desk</w:t>
      </w:r>
      <w:r w:rsidRPr="00BD61A3">
        <w:rPr>
          <w:b/>
          <w:i/>
          <w:color w:val="000000"/>
          <w:sz w:val="22"/>
          <w:szCs w:val="22"/>
        </w:rPr>
        <w:t>-</w:t>
      </w:r>
      <w:r>
        <w:rPr>
          <w:b/>
          <w:i/>
          <w:color w:val="000000"/>
          <w:sz w:val="22"/>
          <w:szCs w:val="22"/>
          <w:lang w:val="en-US"/>
        </w:rPr>
        <w:t>note</w:t>
      </w:r>
      <w:r>
        <w:rPr>
          <w:b/>
          <w:i/>
          <w:color w:val="000000"/>
          <w:sz w:val="22"/>
          <w:szCs w:val="22"/>
        </w:rPr>
        <w:t>) и/или инвестиционного меморандума в целях распространения среди потенциальных инвесторов;</w:t>
      </w:r>
    </w:p>
    <w:p w:rsidR="00536CF7" w:rsidRDefault="00536CF7" w:rsidP="00536CF7">
      <w:pPr>
        <w:numPr>
          <w:ilvl w:val="2"/>
          <w:numId w:val="16"/>
        </w:numPr>
        <w:autoSpaceDE/>
        <w:autoSpaceDN/>
        <w:ind w:hanging="294"/>
        <w:jc w:val="both"/>
        <w:rPr>
          <w:b/>
          <w:i/>
          <w:color w:val="000000"/>
          <w:sz w:val="22"/>
          <w:szCs w:val="22"/>
        </w:rPr>
      </w:pPr>
      <w:r>
        <w:rPr>
          <w:b/>
          <w:i/>
          <w:color w:val="000000"/>
          <w:sz w:val="22"/>
          <w:szCs w:val="22"/>
        </w:rPr>
        <w:t xml:space="preserve">организовать маркетинговые и презентационные мероприятия (презентации выпуска, встречи с инвесторами, переговоры и другие необходимые мероприятия) по предварительному согласованию за счет Эмитента, связанные с выпуском Биржевых </w:t>
      </w:r>
      <w:r>
        <w:rPr>
          <w:b/>
          <w:i/>
          <w:color w:val="000000"/>
          <w:sz w:val="22"/>
          <w:szCs w:val="22"/>
        </w:rPr>
        <w:lastRenderedPageBreak/>
        <w:t>облигаций, для привлечения инвесторов к приобретению Биржевых облигаций при их размещении;</w:t>
      </w:r>
    </w:p>
    <w:p w:rsidR="00536CF7" w:rsidRDefault="00536CF7" w:rsidP="00536CF7">
      <w:pPr>
        <w:numPr>
          <w:ilvl w:val="2"/>
          <w:numId w:val="16"/>
        </w:numPr>
        <w:autoSpaceDE/>
        <w:autoSpaceDN/>
        <w:ind w:hanging="294"/>
        <w:jc w:val="both"/>
        <w:rPr>
          <w:b/>
          <w:i/>
          <w:color w:val="000000"/>
          <w:sz w:val="22"/>
          <w:szCs w:val="22"/>
        </w:rPr>
      </w:pPr>
      <w:r>
        <w:rPr>
          <w:b/>
          <w:i/>
          <w:color w:val="000000"/>
          <w:sz w:val="22"/>
          <w:szCs w:val="22"/>
        </w:rPr>
        <w:t>осуществлять поиск потенциальных покупателей при размещении Биржевых облигаций, предлагать им совершение сделок по покупке Биржевых облигаций на условиях, предусмотренных Эмиссионными документами и иных условиях, согласованных Сторонами в соответствии с договором.</w:t>
      </w:r>
    </w:p>
    <w:p w:rsidR="00536CF7" w:rsidRDefault="00536CF7" w:rsidP="00536CF7">
      <w:pPr>
        <w:pStyle w:val="Text"/>
        <w:spacing w:before="0" w:line="240" w:lineRule="auto"/>
        <w:ind w:left="0" w:firstLine="567"/>
        <w:rPr>
          <w:b/>
          <w:bCs/>
          <w:i/>
          <w:iCs/>
          <w:spacing w:val="0"/>
          <w:sz w:val="22"/>
          <w:szCs w:val="22"/>
        </w:rPr>
      </w:pPr>
      <w:r>
        <w:rPr>
          <w:b/>
          <w:bCs/>
          <w:i/>
          <w:iCs/>
          <w:sz w:val="22"/>
          <w:szCs w:val="22"/>
        </w:rPr>
        <w:t>ООО «Урса Капитал»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rsidR="00536CF7" w:rsidRPr="00B70A47" w:rsidRDefault="00536CF7" w:rsidP="00536CF7">
      <w:pPr>
        <w:adjustRightInd w:val="0"/>
        <w:ind w:firstLine="540"/>
        <w:jc w:val="both"/>
        <w:rPr>
          <w:sz w:val="22"/>
          <w:szCs w:val="22"/>
        </w:rPr>
      </w:pPr>
      <w:r w:rsidRPr="00B70A47">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536CF7" w:rsidRPr="00C249F6" w:rsidRDefault="00536CF7" w:rsidP="00536CF7">
      <w:pPr>
        <w:pStyle w:val="ConsNormal"/>
        <w:ind w:right="0" w:firstLine="540"/>
        <w:jc w:val="both"/>
        <w:rPr>
          <w:rFonts w:ascii="Times New Roman" w:hAnsi="Times New Roman" w:cs="Times New Roman"/>
          <w:sz w:val="22"/>
          <w:szCs w:val="22"/>
        </w:rPr>
      </w:pPr>
      <w:r>
        <w:rPr>
          <w:rFonts w:ascii="Times New Roman" w:hAnsi="Times New Roman" w:cs="Times New Roman"/>
          <w:b/>
          <w:bCs/>
          <w:i/>
          <w:iCs/>
          <w:sz w:val="22"/>
          <w:szCs w:val="22"/>
        </w:rPr>
        <w:t>О</w:t>
      </w:r>
      <w:r w:rsidRPr="00C249F6">
        <w:rPr>
          <w:rFonts w:ascii="Times New Roman" w:hAnsi="Times New Roman" w:cs="Times New Roman"/>
          <w:b/>
          <w:bCs/>
          <w:i/>
          <w:iCs/>
          <w:sz w:val="22"/>
          <w:szCs w:val="22"/>
        </w:rPr>
        <w:t>бязанност</w:t>
      </w:r>
      <w:r>
        <w:rPr>
          <w:rFonts w:ascii="Times New Roman" w:hAnsi="Times New Roman" w:cs="Times New Roman"/>
          <w:b/>
          <w:bCs/>
          <w:i/>
          <w:iCs/>
          <w:sz w:val="22"/>
          <w:szCs w:val="22"/>
        </w:rPr>
        <w:t>ь</w:t>
      </w:r>
      <w:r w:rsidRPr="00C249F6">
        <w:rPr>
          <w:rFonts w:ascii="Times New Roman" w:hAnsi="Times New Roman" w:cs="Times New Roman"/>
          <w:b/>
          <w:bCs/>
          <w:i/>
          <w:iCs/>
          <w:sz w:val="22"/>
          <w:szCs w:val="22"/>
        </w:rPr>
        <w:t xml:space="preserve"> по приобретению не размещенных в срок ценных бумаг</w:t>
      </w:r>
      <w:r>
        <w:rPr>
          <w:rFonts w:ascii="Times New Roman" w:hAnsi="Times New Roman" w:cs="Times New Roman"/>
          <w:b/>
          <w:bCs/>
          <w:i/>
          <w:iCs/>
          <w:sz w:val="22"/>
          <w:szCs w:val="22"/>
        </w:rPr>
        <w:t xml:space="preserve"> у ООО «Урса Капитал» отсутствует</w:t>
      </w:r>
      <w:r w:rsidRPr="00C249F6">
        <w:rPr>
          <w:rFonts w:ascii="Times New Roman" w:hAnsi="Times New Roman" w:cs="Times New Roman"/>
          <w:b/>
          <w:bCs/>
          <w:i/>
          <w:iCs/>
          <w:sz w:val="22"/>
          <w:szCs w:val="22"/>
        </w:rPr>
        <w:t>.</w:t>
      </w:r>
    </w:p>
    <w:p w:rsidR="00536CF7" w:rsidRPr="00B70A47" w:rsidRDefault="00536CF7" w:rsidP="00536CF7">
      <w:pPr>
        <w:adjustRightInd w:val="0"/>
        <w:ind w:firstLine="540"/>
        <w:jc w:val="both"/>
        <w:rPr>
          <w:sz w:val="22"/>
          <w:szCs w:val="22"/>
        </w:rPr>
      </w:pPr>
      <w:r w:rsidRPr="00B70A47">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rsidR="00536CF7" w:rsidRPr="001540B8" w:rsidRDefault="00536CF7" w:rsidP="00536CF7">
      <w:pPr>
        <w:pStyle w:val="ConsNormal"/>
        <w:ind w:right="0" w:firstLine="540"/>
        <w:jc w:val="both"/>
        <w:rPr>
          <w:rFonts w:ascii="Times New Roman" w:hAnsi="Times New Roman" w:cs="Times New Roman"/>
          <w:b/>
          <w:bCs/>
          <w:i/>
          <w:iCs/>
          <w:sz w:val="22"/>
          <w:szCs w:val="22"/>
        </w:rPr>
      </w:pPr>
      <w:r w:rsidRPr="001540B8">
        <w:rPr>
          <w:rFonts w:ascii="Times New Roman" w:hAnsi="Times New Roman" w:cs="Times New Roman"/>
          <w:b/>
          <w:bCs/>
          <w:i/>
          <w:iCs/>
          <w:sz w:val="22"/>
          <w:szCs w:val="22"/>
        </w:rPr>
        <w:t>Такая обязанность</w:t>
      </w:r>
      <w:r>
        <w:rPr>
          <w:rFonts w:ascii="Times New Roman" w:hAnsi="Times New Roman" w:cs="Times New Roman"/>
          <w:b/>
          <w:bCs/>
          <w:i/>
          <w:iCs/>
          <w:sz w:val="22"/>
          <w:szCs w:val="22"/>
        </w:rPr>
        <w:t xml:space="preserve"> у ООО «Урса Капитал» </w:t>
      </w:r>
      <w:r w:rsidRPr="001540B8">
        <w:rPr>
          <w:rFonts w:ascii="Times New Roman" w:hAnsi="Times New Roman" w:cs="Times New Roman"/>
          <w:b/>
          <w:bCs/>
          <w:i/>
          <w:iCs/>
          <w:sz w:val="22"/>
          <w:szCs w:val="22"/>
        </w:rPr>
        <w:t>отсутствует.</w:t>
      </w:r>
    </w:p>
    <w:p w:rsidR="00536CF7" w:rsidRPr="00B70A47" w:rsidRDefault="00536CF7" w:rsidP="00536CF7">
      <w:pPr>
        <w:adjustRightInd w:val="0"/>
        <w:ind w:firstLine="540"/>
        <w:jc w:val="both"/>
        <w:rPr>
          <w:sz w:val="22"/>
          <w:szCs w:val="22"/>
        </w:rPr>
      </w:pPr>
      <w:r w:rsidRPr="00B70A47">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536CF7" w:rsidRPr="003032D2" w:rsidRDefault="00536CF7" w:rsidP="00536CF7">
      <w:pPr>
        <w:adjustRightInd w:val="0"/>
        <w:ind w:firstLine="540"/>
        <w:jc w:val="both"/>
        <w:rPr>
          <w:b/>
          <w:bCs/>
          <w:i/>
          <w:iCs/>
          <w:sz w:val="22"/>
          <w:szCs w:val="22"/>
        </w:rPr>
      </w:pPr>
      <w:r w:rsidRPr="003032D2">
        <w:rPr>
          <w:b/>
          <w:bCs/>
          <w:i/>
          <w:iCs/>
          <w:sz w:val="22"/>
          <w:szCs w:val="22"/>
        </w:rPr>
        <w:t xml:space="preserve">Такое право у </w:t>
      </w:r>
      <w:r>
        <w:rPr>
          <w:b/>
          <w:bCs/>
          <w:i/>
          <w:iCs/>
          <w:sz w:val="22"/>
          <w:szCs w:val="22"/>
        </w:rPr>
        <w:t>ООО «Урса Капитал»</w:t>
      </w:r>
      <w:r w:rsidRPr="003032D2">
        <w:rPr>
          <w:b/>
          <w:bCs/>
          <w:i/>
          <w:iCs/>
          <w:sz w:val="22"/>
          <w:szCs w:val="22"/>
        </w:rPr>
        <w:t xml:space="preserve"> не предусмотрено.</w:t>
      </w:r>
    </w:p>
    <w:p w:rsidR="00536CF7" w:rsidRPr="00955E6F" w:rsidRDefault="00536CF7" w:rsidP="00536CF7">
      <w:pPr>
        <w:adjustRightInd w:val="0"/>
        <w:ind w:firstLine="540"/>
        <w:jc w:val="both"/>
        <w:rPr>
          <w:b/>
          <w:bCs/>
          <w:i/>
          <w:iCs/>
          <w:sz w:val="22"/>
          <w:szCs w:val="22"/>
        </w:rPr>
      </w:pPr>
      <w:r w:rsidRPr="00C249F6">
        <w:rPr>
          <w:sz w:val="22"/>
          <w:szCs w:val="22"/>
        </w:rPr>
        <w:t xml:space="preserve">Размер вознаграждения лиц, оказывающих услуги по размещению и/или организации размещения ценных бумаг: </w:t>
      </w:r>
      <w:r w:rsidRPr="00C64878">
        <w:rPr>
          <w:b/>
          <w:bCs/>
          <w:i/>
          <w:iCs/>
          <w:sz w:val="22"/>
          <w:szCs w:val="22"/>
        </w:rPr>
        <w:t xml:space="preserve">вознаграждение составляет </w:t>
      </w:r>
      <w:r>
        <w:rPr>
          <w:b/>
          <w:bCs/>
          <w:i/>
          <w:iCs/>
          <w:sz w:val="22"/>
          <w:szCs w:val="22"/>
        </w:rPr>
        <w:t xml:space="preserve">не более </w:t>
      </w:r>
      <w:r w:rsidRPr="00F875B4">
        <w:rPr>
          <w:b/>
          <w:bCs/>
          <w:i/>
          <w:iCs/>
          <w:sz w:val="22"/>
          <w:szCs w:val="22"/>
        </w:rPr>
        <w:t xml:space="preserve">0,1% (Ноль целых одна </w:t>
      </w:r>
      <w:r>
        <w:rPr>
          <w:b/>
          <w:bCs/>
          <w:i/>
          <w:iCs/>
          <w:sz w:val="22"/>
          <w:szCs w:val="22"/>
        </w:rPr>
        <w:t>десятая</w:t>
      </w:r>
      <w:r w:rsidRPr="00F875B4">
        <w:rPr>
          <w:b/>
          <w:bCs/>
          <w:i/>
          <w:iCs/>
          <w:sz w:val="22"/>
          <w:szCs w:val="22"/>
        </w:rPr>
        <w:t>)</w:t>
      </w:r>
      <w:r w:rsidRPr="00955E6F">
        <w:rPr>
          <w:b/>
          <w:bCs/>
          <w:i/>
          <w:iCs/>
          <w:sz w:val="22"/>
          <w:szCs w:val="22"/>
        </w:rPr>
        <w:t xml:space="preserve"> процента </w:t>
      </w:r>
      <w:r w:rsidRPr="00F875B4">
        <w:rPr>
          <w:b/>
          <w:bCs/>
          <w:i/>
          <w:iCs/>
          <w:sz w:val="22"/>
          <w:szCs w:val="22"/>
        </w:rPr>
        <w:t xml:space="preserve">без учета НДС </w:t>
      </w:r>
      <w:r w:rsidRPr="00C64878">
        <w:rPr>
          <w:b/>
          <w:bCs/>
          <w:i/>
          <w:iCs/>
          <w:sz w:val="22"/>
          <w:szCs w:val="22"/>
        </w:rPr>
        <w:t xml:space="preserve">от </w:t>
      </w:r>
      <w:r>
        <w:rPr>
          <w:b/>
          <w:bCs/>
          <w:i/>
          <w:iCs/>
          <w:sz w:val="22"/>
          <w:szCs w:val="22"/>
        </w:rPr>
        <w:t>номинальной стоимости Биржевых облигаций</w:t>
      </w:r>
      <w:r w:rsidRPr="00955E6F">
        <w:rPr>
          <w:b/>
          <w:bCs/>
          <w:i/>
          <w:iCs/>
          <w:sz w:val="22"/>
          <w:szCs w:val="22"/>
        </w:rPr>
        <w:t>.</w:t>
      </w:r>
    </w:p>
    <w:p w:rsidR="00536CF7" w:rsidRDefault="00536CF7" w:rsidP="00536CF7">
      <w:pPr>
        <w:adjustRightInd w:val="0"/>
        <w:ind w:firstLine="540"/>
        <w:jc w:val="both"/>
        <w:rPr>
          <w:b/>
          <w:bCs/>
          <w:i/>
          <w:iCs/>
          <w:sz w:val="22"/>
          <w:szCs w:val="22"/>
        </w:rPr>
      </w:pPr>
    </w:p>
    <w:p w:rsidR="00536CF7" w:rsidRPr="00EF6404" w:rsidRDefault="00536CF7" w:rsidP="00536CF7">
      <w:pPr>
        <w:ind w:firstLine="567"/>
        <w:jc w:val="both"/>
        <w:rPr>
          <w:color w:val="000000"/>
          <w:sz w:val="22"/>
          <w:szCs w:val="22"/>
        </w:rPr>
      </w:pPr>
      <w:r>
        <w:rPr>
          <w:color w:val="000000"/>
          <w:sz w:val="22"/>
          <w:szCs w:val="22"/>
        </w:rPr>
        <w:t xml:space="preserve">2. </w:t>
      </w:r>
      <w:r w:rsidRPr="00EF6404">
        <w:rPr>
          <w:color w:val="000000"/>
          <w:sz w:val="22"/>
          <w:szCs w:val="22"/>
        </w:rPr>
        <w:t xml:space="preserve">Полное фирменное наименование: </w:t>
      </w:r>
      <w:r w:rsidRPr="00EF6404">
        <w:rPr>
          <w:b/>
          <w:bCs/>
          <w:i/>
          <w:iCs/>
          <w:color w:val="000000"/>
          <w:sz w:val="22"/>
        </w:rPr>
        <w:t>«МОСКОВСКИЙ КРЕДИТНЫЙ БАНК» (открытое акционерное общество);</w:t>
      </w:r>
    </w:p>
    <w:p w:rsidR="00536CF7" w:rsidRPr="00EF6404" w:rsidRDefault="00536CF7" w:rsidP="00536CF7">
      <w:pPr>
        <w:ind w:firstLine="567"/>
        <w:jc w:val="both"/>
        <w:rPr>
          <w:color w:val="000000"/>
          <w:sz w:val="22"/>
          <w:szCs w:val="22"/>
        </w:rPr>
      </w:pPr>
      <w:r w:rsidRPr="00EF6404">
        <w:rPr>
          <w:color w:val="000000"/>
          <w:sz w:val="22"/>
          <w:szCs w:val="22"/>
        </w:rPr>
        <w:t xml:space="preserve">Сокращенное фирменное наименование: </w:t>
      </w:r>
      <w:r w:rsidRPr="00EF6404">
        <w:rPr>
          <w:b/>
          <w:bCs/>
          <w:i/>
          <w:iCs/>
          <w:color w:val="000000"/>
          <w:sz w:val="22"/>
        </w:rPr>
        <w:t>ОАО «МОСКОВСКИЙ КРЕДИТНЫЙ БАНК»;</w:t>
      </w:r>
    </w:p>
    <w:p w:rsidR="00536CF7" w:rsidRPr="00EF6404" w:rsidRDefault="00536CF7" w:rsidP="00536CF7">
      <w:pPr>
        <w:ind w:firstLine="567"/>
        <w:jc w:val="both"/>
        <w:rPr>
          <w:color w:val="000000"/>
          <w:sz w:val="22"/>
          <w:szCs w:val="22"/>
        </w:rPr>
      </w:pPr>
      <w:r w:rsidRPr="00EF6404">
        <w:rPr>
          <w:color w:val="000000"/>
          <w:sz w:val="22"/>
          <w:szCs w:val="22"/>
        </w:rPr>
        <w:t xml:space="preserve">ИНН/КПП: </w:t>
      </w:r>
      <w:r w:rsidRPr="00EF6404">
        <w:rPr>
          <w:b/>
          <w:bCs/>
          <w:i/>
          <w:iCs/>
          <w:color w:val="000000"/>
          <w:sz w:val="22"/>
        </w:rPr>
        <w:t>7734202860/75001001</w:t>
      </w:r>
    </w:p>
    <w:p w:rsidR="00536CF7" w:rsidRPr="00EF6404" w:rsidRDefault="00536CF7" w:rsidP="00536CF7">
      <w:pPr>
        <w:ind w:firstLine="567"/>
        <w:jc w:val="both"/>
        <w:rPr>
          <w:color w:val="000000"/>
          <w:sz w:val="22"/>
          <w:szCs w:val="22"/>
        </w:rPr>
      </w:pPr>
      <w:r w:rsidRPr="00EF6404">
        <w:rPr>
          <w:color w:val="000000"/>
          <w:sz w:val="22"/>
          <w:szCs w:val="22"/>
        </w:rPr>
        <w:t xml:space="preserve">Место нахождения: </w:t>
      </w:r>
      <w:r w:rsidRPr="00EF6404">
        <w:rPr>
          <w:b/>
          <w:bCs/>
          <w:i/>
          <w:iCs/>
          <w:color w:val="000000"/>
          <w:sz w:val="22"/>
        </w:rPr>
        <w:t>107045, г. Москва, Луков пер., д. 2, стр. 1;</w:t>
      </w:r>
    </w:p>
    <w:p w:rsidR="00536CF7" w:rsidRPr="00EF6404" w:rsidRDefault="00536CF7" w:rsidP="00536CF7">
      <w:pPr>
        <w:ind w:firstLine="567"/>
        <w:jc w:val="both"/>
        <w:rPr>
          <w:color w:val="000000"/>
          <w:sz w:val="22"/>
          <w:szCs w:val="22"/>
        </w:rPr>
      </w:pPr>
      <w:r w:rsidRPr="00EF6404">
        <w:rPr>
          <w:color w:val="000000"/>
          <w:sz w:val="22"/>
          <w:szCs w:val="22"/>
        </w:rPr>
        <w:t xml:space="preserve">Почтовый адрес: </w:t>
      </w:r>
      <w:r w:rsidRPr="00EF6404">
        <w:rPr>
          <w:b/>
          <w:bCs/>
          <w:i/>
          <w:iCs/>
          <w:color w:val="000000"/>
          <w:sz w:val="22"/>
        </w:rPr>
        <w:t>107045, Москва, Луков переулок, д. 2, стр. 1.;</w:t>
      </w:r>
    </w:p>
    <w:p w:rsidR="00536CF7" w:rsidRPr="00EF6404" w:rsidRDefault="00536CF7" w:rsidP="00536CF7">
      <w:pPr>
        <w:ind w:firstLine="567"/>
        <w:jc w:val="both"/>
        <w:rPr>
          <w:color w:val="000000"/>
          <w:sz w:val="22"/>
          <w:szCs w:val="22"/>
        </w:rPr>
      </w:pPr>
      <w:r w:rsidRPr="00EF6404">
        <w:rPr>
          <w:color w:val="000000"/>
          <w:sz w:val="22"/>
          <w:szCs w:val="22"/>
        </w:rPr>
        <w:t xml:space="preserve">Номер лицензии: </w:t>
      </w:r>
      <w:r w:rsidRPr="00EF6404">
        <w:rPr>
          <w:b/>
          <w:bCs/>
          <w:i/>
          <w:iCs/>
          <w:color w:val="000000"/>
          <w:sz w:val="22"/>
        </w:rPr>
        <w:t>177-03476-100000;</w:t>
      </w:r>
    </w:p>
    <w:p w:rsidR="00536CF7" w:rsidRPr="00EF6404" w:rsidRDefault="00536CF7" w:rsidP="00536CF7">
      <w:pPr>
        <w:ind w:firstLine="567"/>
        <w:jc w:val="both"/>
        <w:rPr>
          <w:color w:val="000000"/>
          <w:sz w:val="22"/>
          <w:szCs w:val="22"/>
        </w:rPr>
      </w:pPr>
      <w:r w:rsidRPr="00EF6404">
        <w:rPr>
          <w:color w:val="000000"/>
          <w:sz w:val="22"/>
          <w:szCs w:val="22"/>
        </w:rPr>
        <w:t xml:space="preserve">Дата выдачи: </w:t>
      </w:r>
      <w:r w:rsidRPr="00EF6404">
        <w:rPr>
          <w:b/>
          <w:bCs/>
          <w:i/>
          <w:iCs/>
          <w:color w:val="000000"/>
          <w:sz w:val="22"/>
        </w:rPr>
        <w:t>07.12.2000 г.;</w:t>
      </w:r>
    </w:p>
    <w:p w:rsidR="00536CF7" w:rsidRPr="00EF6404" w:rsidRDefault="00536CF7" w:rsidP="00536CF7">
      <w:pPr>
        <w:ind w:firstLine="567"/>
        <w:jc w:val="both"/>
        <w:rPr>
          <w:color w:val="000000"/>
          <w:sz w:val="22"/>
          <w:szCs w:val="22"/>
        </w:rPr>
      </w:pPr>
      <w:r w:rsidRPr="00EF6404">
        <w:rPr>
          <w:color w:val="000000"/>
          <w:sz w:val="22"/>
          <w:szCs w:val="22"/>
        </w:rPr>
        <w:t xml:space="preserve">Срок действия: </w:t>
      </w:r>
      <w:r w:rsidRPr="00EF6404">
        <w:rPr>
          <w:b/>
          <w:bCs/>
          <w:i/>
          <w:iCs/>
          <w:color w:val="000000"/>
          <w:sz w:val="22"/>
        </w:rPr>
        <w:t>без ограничения срока действия;</w:t>
      </w:r>
    </w:p>
    <w:p w:rsidR="00536CF7" w:rsidRPr="00EF6404" w:rsidRDefault="00536CF7" w:rsidP="00536CF7">
      <w:pPr>
        <w:ind w:firstLine="567"/>
        <w:jc w:val="both"/>
        <w:rPr>
          <w:color w:val="000000"/>
          <w:sz w:val="22"/>
          <w:szCs w:val="22"/>
        </w:rPr>
      </w:pPr>
      <w:r w:rsidRPr="00EF6404">
        <w:rPr>
          <w:color w:val="000000"/>
          <w:sz w:val="22"/>
          <w:szCs w:val="22"/>
        </w:rPr>
        <w:t xml:space="preserve">Лицензирующий орган: </w:t>
      </w:r>
      <w:r w:rsidRPr="00EF6404">
        <w:rPr>
          <w:b/>
          <w:bCs/>
          <w:i/>
          <w:iCs/>
          <w:color w:val="000000"/>
          <w:sz w:val="22"/>
        </w:rPr>
        <w:t>ФСФР России.</w:t>
      </w:r>
    </w:p>
    <w:p w:rsidR="00536CF7" w:rsidRDefault="00536CF7" w:rsidP="00536CF7">
      <w:pPr>
        <w:ind w:firstLine="567"/>
        <w:jc w:val="both"/>
        <w:rPr>
          <w:b/>
          <w:bCs/>
          <w:i/>
          <w:iCs/>
          <w:color w:val="000000"/>
          <w:sz w:val="22"/>
          <w:szCs w:val="22"/>
        </w:rPr>
      </w:pPr>
      <w:r w:rsidRPr="002437F4">
        <w:rPr>
          <w:sz w:val="22"/>
          <w:szCs w:val="22"/>
        </w:rPr>
        <w:t xml:space="preserve">Основные функции </w:t>
      </w:r>
      <w:r w:rsidRPr="00EF6404">
        <w:rPr>
          <w:sz w:val="22"/>
          <w:szCs w:val="22"/>
        </w:rPr>
        <w:t>лица</w:t>
      </w:r>
      <w:r>
        <w:rPr>
          <w:sz w:val="22"/>
          <w:szCs w:val="22"/>
        </w:rPr>
        <w:t xml:space="preserve">, оказывающего услуги </w:t>
      </w:r>
      <w:r w:rsidRPr="00EC4343">
        <w:rPr>
          <w:sz w:val="22"/>
          <w:szCs w:val="22"/>
        </w:rPr>
        <w:t>по размещению и/или организации размещения Биржевых облигаций</w:t>
      </w:r>
      <w:r w:rsidRPr="002437F4">
        <w:rPr>
          <w:sz w:val="22"/>
          <w:szCs w:val="22"/>
        </w:rPr>
        <w:t>:</w:t>
      </w:r>
    </w:p>
    <w:p w:rsidR="00536CF7" w:rsidRPr="00EF6404" w:rsidRDefault="00536CF7" w:rsidP="00536CF7">
      <w:pPr>
        <w:numPr>
          <w:ilvl w:val="2"/>
          <w:numId w:val="16"/>
        </w:numPr>
        <w:autoSpaceDE/>
        <w:autoSpaceDN/>
        <w:jc w:val="both"/>
        <w:rPr>
          <w:b/>
          <w:i/>
          <w:color w:val="000000"/>
          <w:sz w:val="22"/>
          <w:szCs w:val="22"/>
        </w:rPr>
      </w:pPr>
      <w:r w:rsidRPr="00EF6404">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rsidR="00536CF7" w:rsidRPr="00EF6404" w:rsidRDefault="00536CF7" w:rsidP="00536CF7">
      <w:pPr>
        <w:numPr>
          <w:ilvl w:val="2"/>
          <w:numId w:val="16"/>
        </w:numPr>
        <w:autoSpaceDE/>
        <w:autoSpaceDN/>
        <w:jc w:val="both"/>
        <w:rPr>
          <w:b/>
          <w:i/>
          <w:color w:val="000000"/>
          <w:sz w:val="22"/>
          <w:szCs w:val="22"/>
        </w:rPr>
      </w:pPr>
      <w:r w:rsidRPr="00EF6404">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rsidR="00536CF7" w:rsidRPr="00EF6404" w:rsidRDefault="00536CF7" w:rsidP="00536CF7">
      <w:pPr>
        <w:numPr>
          <w:ilvl w:val="2"/>
          <w:numId w:val="16"/>
        </w:numPr>
        <w:autoSpaceDE/>
        <w:autoSpaceDN/>
        <w:jc w:val="both"/>
        <w:rPr>
          <w:b/>
          <w:i/>
          <w:color w:val="000000"/>
          <w:sz w:val="22"/>
          <w:szCs w:val="22"/>
        </w:rPr>
      </w:pPr>
      <w:r w:rsidRPr="00EF6404">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rsidR="00536CF7" w:rsidRDefault="00536CF7" w:rsidP="00536CF7">
      <w:pPr>
        <w:pStyle w:val="Text"/>
        <w:spacing w:before="0" w:line="240" w:lineRule="auto"/>
        <w:ind w:left="0" w:firstLine="567"/>
        <w:rPr>
          <w:b/>
          <w:bCs/>
          <w:i/>
          <w:iCs/>
          <w:spacing w:val="0"/>
          <w:sz w:val="22"/>
          <w:szCs w:val="22"/>
        </w:rPr>
      </w:pPr>
      <w:r w:rsidRPr="00EF6404">
        <w:rPr>
          <w:b/>
          <w:bCs/>
          <w:i/>
          <w:iCs/>
          <w:sz w:val="22"/>
          <w:szCs w:val="20"/>
          <w:lang w:eastAsia="ru-RU"/>
        </w:rPr>
        <w:t>ОАО «МОСКОВСКИЙ КРЕДИТНЫЙ БАНК»</w:t>
      </w:r>
      <w:r>
        <w:rPr>
          <w:b/>
          <w:bCs/>
          <w:i/>
          <w:iCs/>
          <w:sz w:val="22"/>
          <w:szCs w:val="20"/>
          <w:lang w:eastAsia="ru-RU"/>
        </w:rPr>
        <w:t xml:space="preserve"> </w:t>
      </w:r>
      <w:r>
        <w:rPr>
          <w:b/>
          <w:bCs/>
          <w:i/>
          <w:iCs/>
          <w:sz w:val="22"/>
          <w:szCs w:val="22"/>
        </w:rPr>
        <w:t xml:space="preserve">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w:t>
      </w:r>
      <w:r>
        <w:rPr>
          <w:b/>
          <w:bCs/>
          <w:i/>
          <w:iCs/>
          <w:sz w:val="22"/>
          <w:szCs w:val="22"/>
        </w:rPr>
        <w:lastRenderedPageBreak/>
        <w:t>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rsidR="00536CF7" w:rsidRPr="00B70A47" w:rsidRDefault="00536CF7" w:rsidP="00536CF7">
      <w:pPr>
        <w:adjustRightInd w:val="0"/>
        <w:ind w:firstLine="540"/>
        <w:jc w:val="both"/>
        <w:rPr>
          <w:sz w:val="22"/>
          <w:szCs w:val="22"/>
        </w:rPr>
      </w:pPr>
      <w:r w:rsidRPr="00B70A47">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536CF7" w:rsidRPr="00C249F6" w:rsidRDefault="00536CF7" w:rsidP="00536CF7">
      <w:pPr>
        <w:pStyle w:val="ConsNormal"/>
        <w:ind w:right="0" w:firstLine="540"/>
        <w:jc w:val="both"/>
        <w:rPr>
          <w:rFonts w:ascii="Times New Roman" w:hAnsi="Times New Roman" w:cs="Times New Roman"/>
          <w:sz w:val="22"/>
          <w:szCs w:val="22"/>
        </w:rPr>
      </w:pPr>
      <w:r>
        <w:rPr>
          <w:rFonts w:ascii="Times New Roman" w:hAnsi="Times New Roman" w:cs="Times New Roman"/>
          <w:b/>
          <w:bCs/>
          <w:i/>
          <w:iCs/>
          <w:sz w:val="22"/>
          <w:szCs w:val="22"/>
        </w:rPr>
        <w:t>О</w:t>
      </w:r>
      <w:r w:rsidRPr="00C249F6">
        <w:rPr>
          <w:rFonts w:ascii="Times New Roman" w:hAnsi="Times New Roman" w:cs="Times New Roman"/>
          <w:b/>
          <w:bCs/>
          <w:i/>
          <w:iCs/>
          <w:sz w:val="22"/>
          <w:szCs w:val="22"/>
        </w:rPr>
        <w:t>бязанност</w:t>
      </w:r>
      <w:r>
        <w:rPr>
          <w:rFonts w:ascii="Times New Roman" w:hAnsi="Times New Roman" w:cs="Times New Roman"/>
          <w:b/>
          <w:bCs/>
          <w:i/>
          <w:iCs/>
          <w:sz w:val="22"/>
          <w:szCs w:val="22"/>
        </w:rPr>
        <w:t>ь</w:t>
      </w:r>
      <w:r w:rsidRPr="00C249F6">
        <w:rPr>
          <w:rFonts w:ascii="Times New Roman" w:hAnsi="Times New Roman" w:cs="Times New Roman"/>
          <w:b/>
          <w:bCs/>
          <w:i/>
          <w:iCs/>
          <w:sz w:val="22"/>
          <w:szCs w:val="22"/>
        </w:rPr>
        <w:t xml:space="preserve"> по приобретению не размещенных в срок ценных бумаг</w:t>
      </w:r>
      <w:r>
        <w:rPr>
          <w:rFonts w:ascii="Times New Roman" w:hAnsi="Times New Roman" w:cs="Times New Roman"/>
          <w:b/>
          <w:bCs/>
          <w:i/>
          <w:iCs/>
          <w:sz w:val="22"/>
          <w:szCs w:val="22"/>
        </w:rPr>
        <w:t xml:space="preserve"> у </w:t>
      </w:r>
      <w:r w:rsidRPr="00EF6404">
        <w:rPr>
          <w:rFonts w:ascii="Times New Roman" w:hAnsi="Times New Roman" w:cs="Times New Roman"/>
          <w:b/>
          <w:bCs/>
          <w:i/>
          <w:iCs/>
          <w:color w:val="000000"/>
          <w:sz w:val="22"/>
          <w:lang w:eastAsia="ru-RU"/>
        </w:rPr>
        <w:t>ОАО «МОСКОВСКИЙ КРЕДИТНЫЙ БАНК»</w:t>
      </w:r>
      <w:r>
        <w:rPr>
          <w:rFonts w:ascii="Times New Roman" w:hAnsi="Times New Roman" w:cs="Times New Roman"/>
          <w:b/>
          <w:bCs/>
          <w:i/>
          <w:iCs/>
          <w:sz w:val="22"/>
          <w:szCs w:val="22"/>
        </w:rPr>
        <w:t xml:space="preserve"> отсутствует</w:t>
      </w:r>
      <w:r w:rsidRPr="00C249F6">
        <w:rPr>
          <w:rFonts w:ascii="Times New Roman" w:hAnsi="Times New Roman" w:cs="Times New Roman"/>
          <w:b/>
          <w:bCs/>
          <w:i/>
          <w:iCs/>
          <w:sz w:val="22"/>
          <w:szCs w:val="22"/>
        </w:rPr>
        <w:t>.</w:t>
      </w:r>
    </w:p>
    <w:p w:rsidR="00536CF7" w:rsidRPr="00B70A47" w:rsidRDefault="00536CF7" w:rsidP="00536CF7">
      <w:pPr>
        <w:adjustRightInd w:val="0"/>
        <w:ind w:firstLine="540"/>
        <w:jc w:val="both"/>
        <w:rPr>
          <w:sz w:val="22"/>
          <w:szCs w:val="22"/>
        </w:rPr>
      </w:pPr>
      <w:r w:rsidRPr="00B70A47">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rsidR="00536CF7" w:rsidRPr="001540B8" w:rsidRDefault="00536CF7" w:rsidP="00536CF7">
      <w:pPr>
        <w:pStyle w:val="ConsNormal"/>
        <w:ind w:right="0" w:firstLine="540"/>
        <w:jc w:val="both"/>
        <w:rPr>
          <w:rFonts w:ascii="Times New Roman" w:hAnsi="Times New Roman" w:cs="Times New Roman"/>
          <w:b/>
          <w:bCs/>
          <w:i/>
          <w:iCs/>
          <w:sz w:val="22"/>
          <w:szCs w:val="22"/>
        </w:rPr>
      </w:pPr>
      <w:r w:rsidRPr="001540B8">
        <w:rPr>
          <w:rFonts w:ascii="Times New Roman" w:hAnsi="Times New Roman" w:cs="Times New Roman"/>
          <w:b/>
          <w:bCs/>
          <w:i/>
          <w:iCs/>
          <w:sz w:val="22"/>
          <w:szCs w:val="22"/>
        </w:rPr>
        <w:t>Такая обязанность</w:t>
      </w:r>
      <w:r>
        <w:rPr>
          <w:rFonts w:ascii="Times New Roman" w:hAnsi="Times New Roman" w:cs="Times New Roman"/>
          <w:b/>
          <w:bCs/>
          <w:i/>
          <w:iCs/>
          <w:sz w:val="22"/>
          <w:szCs w:val="22"/>
        </w:rPr>
        <w:t xml:space="preserve"> у </w:t>
      </w:r>
      <w:r w:rsidRPr="00EF6404">
        <w:rPr>
          <w:rFonts w:ascii="Times New Roman" w:hAnsi="Times New Roman" w:cs="Times New Roman"/>
          <w:b/>
          <w:bCs/>
          <w:i/>
          <w:iCs/>
          <w:color w:val="000000"/>
          <w:sz w:val="22"/>
          <w:lang w:eastAsia="ru-RU"/>
        </w:rPr>
        <w:t>ОАО «МОСКОВСКИЙ КРЕДИТНЫЙ БАНК»</w:t>
      </w:r>
      <w:r>
        <w:rPr>
          <w:rFonts w:ascii="Times New Roman" w:hAnsi="Times New Roman" w:cs="Times New Roman"/>
          <w:b/>
          <w:bCs/>
          <w:i/>
          <w:iCs/>
          <w:color w:val="000000"/>
          <w:sz w:val="22"/>
          <w:lang w:eastAsia="ru-RU"/>
        </w:rPr>
        <w:t xml:space="preserve"> </w:t>
      </w:r>
      <w:r w:rsidRPr="001540B8">
        <w:rPr>
          <w:rFonts w:ascii="Times New Roman" w:hAnsi="Times New Roman" w:cs="Times New Roman"/>
          <w:b/>
          <w:bCs/>
          <w:i/>
          <w:iCs/>
          <w:sz w:val="22"/>
          <w:szCs w:val="22"/>
        </w:rPr>
        <w:t>отсутствует.</w:t>
      </w:r>
    </w:p>
    <w:p w:rsidR="00536CF7" w:rsidRPr="00B70A47" w:rsidRDefault="00536CF7" w:rsidP="00536CF7">
      <w:pPr>
        <w:adjustRightInd w:val="0"/>
        <w:ind w:firstLine="540"/>
        <w:jc w:val="both"/>
        <w:rPr>
          <w:sz w:val="22"/>
          <w:szCs w:val="22"/>
        </w:rPr>
      </w:pPr>
      <w:r w:rsidRPr="00B70A47">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536CF7" w:rsidRPr="003032D2" w:rsidRDefault="00536CF7" w:rsidP="00536CF7">
      <w:pPr>
        <w:adjustRightInd w:val="0"/>
        <w:ind w:firstLine="540"/>
        <w:jc w:val="both"/>
        <w:rPr>
          <w:b/>
          <w:bCs/>
          <w:i/>
          <w:iCs/>
          <w:sz w:val="22"/>
          <w:szCs w:val="22"/>
        </w:rPr>
      </w:pPr>
      <w:r w:rsidRPr="003032D2">
        <w:rPr>
          <w:b/>
          <w:bCs/>
          <w:i/>
          <w:iCs/>
          <w:sz w:val="22"/>
          <w:szCs w:val="22"/>
        </w:rPr>
        <w:t xml:space="preserve">Такое право у </w:t>
      </w:r>
      <w:r w:rsidRPr="00EF6404">
        <w:rPr>
          <w:b/>
          <w:bCs/>
          <w:i/>
          <w:iCs/>
          <w:color w:val="000000"/>
          <w:sz w:val="22"/>
        </w:rPr>
        <w:t>ОАО «МОСКОВСКИЙ КРЕДИТНЫЙ БАНК»</w:t>
      </w:r>
      <w:r w:rsidRPr="003032D2">
        <w:rPr>
          <w:b/>
          <w:bCs/>
          <w:i/>
          <w:iCs/>
          <w:sz w:val="22"/>
          <w:szCs w:val="22"/>
        </w:rPr>
        <w:t xml:space="preserve"> не предусмотрено.</w:t>
      </w:r>
    </w:p>
    <w:p w:rsidR="00536CF7" w:rsidRPr="00B70A47" w:rsidRDefault="00536CF7" w:rsidP="00536CF7">
      <w:pPr>
        <w:adjustRightInd w:val="0"/>
        <w:ind w:firstLine="540"/>
        <w:jc w:val="both"/>
        <w:rPr>
          <w:b/>
          <w:bCs/>
          <w:i/>
          <w:iCs/>
          <w:sz w:val="22"/>
          <w:szCs w:val="22"/>
        </w:rPr>
      </w:pPr>
      <w:r w:rsidRPr="00C249F6">
        <w:rPr>
          <w:sz w:val="22"/>
          <w:szCs w:val="22"/>
        </w:rPr>
        <w:t xml:space="preserve">Размер вознаграждения лиц, оказывающих услуги по размещению и/или организации размещения ценных бумаг: </w:t>
      </w:r>
      <w:r w:rsidRPr="00C64878">
        <w:rPr>
          <w:b/>
          <w:bCs/>
          <w:i/>
          <w:iCs/>
          <w:sz w:val="22"/>
          <w:szCs w:val="22"/>
        </w:rPr>
        <w:t xml:space="preserve">вознаграждение составляет </w:t>
      </w:r>
      <w:r>
        <w:rPr>
          <w:b/>
          <w:bCs/>
          <w:i/>
          <w:iCs/>
          <w:sz w:val="22"/>
          <w:szCs w:val="22"/>
        </w:rPr>
        <w:t xml:space="preserve">не более </w:t>
      </w:r>
      <w:r w:rsidRPr="00F875B4">
        <w:rPr>
          <w:b/>
          <w:bCs/>
          <w:i/>
          <w:iCs/>
          <w:sz w:val="22"/>
          <w:szCs w:val="22"/>
        </w:rPr>
        <w:t xml:space="preserve">0,1% (Ноль целых одна </w:t>
      </w:r>
      <w:r>
        <w:rPr>
          <w:b/>
          <w:bCs/>
          <w:i/>
          <w:iCs/>
          <w:sz w:val="22"/>
          <w:szCs w:val="22"/>
        </w:rPr>
        <w:t>десятая</w:t>
      </w:r>
      <w:r w:rsidRPr="00F875B4">
        <w:rPr>
          <w:b/>
          <w:bCs/>
          <w:i/>
          <w:iCs/>
          <w:sz w:val="22"/>
          <w:szCs w:val="22"/>
        </w:rPr>
        <w:t>)</w:t>
      </w:r>
      <w:r w:rsidRPr="00955E6F">
        <w:rPr>
          <w:b/>
          <w:bCs/>
          <w:i/>
          <w:iCs/>
          <w:sz w:val="22"/>
          <w:szCs w:val="22"/>
        </w:rPr>
        <w:t xml:space="preserve"> процента </w:t>
      </w:r>
      <w:r w:rsidRPr="00F875B4">
        <w:rPr>
          <w:b/>
          <w:bCs/>
          <w:i/>
          <w:iCs/>
          <w:sz w:val="22"/>
          <w:szCs w:val="22"/>
        </w:rPr>
        <w:t xml:space="preserve">без учета НДС </w:t>
      </w:r>
      <w:r w:rsidRPr="00C64878">
        <w:rPr>
          <w:b/>
          <w:bCs/>
          <w:i/>
          <w:iCs/>
          <w:sz w:val="22"/>
          <w:szCs w:val="22"/>
        </w:rPr>
        <w:t xml:space="preserve">от </w:t>
      </w:r>
      <w:r>
        <w:rPr>
          <w:b/>
          <w:bCs/>
          <w:i/>
          <w:iCs/>
          <w:sz w:val="22"/>
          <w:szCs w:val="22"/>
        </w:rPr>
        <w:t>номинальной стоимости Биржевых облигаций</w:t>
      </w:r>
      <w:r w:rsidRPr="00955E6F">
        <w:rPr>
          <w:b/>
          <w:bCs/>
          <w:i/>
          <w:iCs/>
          <w:sz w:val="22"/>
          <w:szCs w:val="22"/>
        </w:rPr>
        <w:t>.</w:t>
      </w:r>
    </w:p>
    <w:p w:rsidR="00674824" w:rsidRPr="00112584" w:rsidRDefault="00674824" w:rsidP="00112584">
      <w:pPr>
        <w:autoSpaceDE/>
        <w:autoSpaceDN/>
        <w:jc w:val="both"/>
        <w:rPr>
          <w:b/>
          <w:sz w:val="22"/>
          <w:szCs w:val="22"/>
        </w:rPr>
      </w:pPr>
    </w:p>
    <w:p w:rsidR="00674824" w:rsidRPr="00112584" w:rsidRDefault="00674824" w:rsidP="00112584">
      <w:pPr>
        <w:numPr>
          <w:ilvl w:val="0"/>
          <w:numId w:val="13"/>
        </w:numPr>
        <w:ind w:left="0" w:firstLine="0"/>
        <w:jc w:val="both"/>
        <w:rPr>
          <w:b/>
          <w:sz w:val="22"/>
          <w:szCs w:val="22"/>
        </w:rPr>
      </w:pPr>
      <w:r w:rsidRPr="00112584">
        <w:rPr>
          <w:b/>
          <w:sz w:val="22"/>
          <w:szCs w:val="22"/>
        </w:rPr>
        <w:t>Изменения в тексте п.</w:t>
      </w:r>
      <w:r w:rsidR="00FA08F9" w:rsidRPr="00112584">
        <w:rPr>
          <w:b/>
          <w:sz w:val="22"/>
          <w:szCs w:val="22"/>
        </w:rPr>
        <w:t>8</w:t>
      </w:r>
      <w:r w:rsidRPr="00112584">
        <w:rPr>
          <w:b/>
          <w:sz w:val="22"/>
          <w:szCs w:val="22"/>
        </w:rPr>
        <w:t>.</w:t>
      </w:r>
      <w:r w:rsidR="00FA08F9" w:rsidRPr="00112584">
        <w:rPr>
          <w:b/>
          <w:sz w:val="22"/>
          <w:szCs w:val="22"/>
        </w:rPr>
        <w:t>6</w:t>
      </w:r>
      <w:r w:rsidRPr="00112584">
        <w:rPr>
          <w:b/>
          <w:sz w:val="22"/>
          <w:szCs w:val="22"/>
        </w:rPr>
        <w:t xml:space="preserve"> Решения о выпуске:</w:t>
      </w:r>
    </w:p>
    <w:p w:rsidR="00674824" w:rsidRPr="00112584" w:rsidRDefault="00674824" w:rsidP="00112584">
      <w:pPr>
        <w:numPr>
          <w:ilvl w:val="1"/>
          <w:numId w:val="13"/>
        </w:numPr>
        <w:ind w:left="709" w:hanging="709"/>
        <w:jc w:val="both"/>
        <w:rPr>
          <w:b/>
          <w:sz w:val="22"/>
          <w:szCs w:val="22"/>
        </w:rPr>
      </w:pPr>
      <w:r w:rsidRPr="00112584">
        <w:rPr>
          <w:b/>
          <w:sz w:val="22"/>
          <w:szCs w:val="22"/>
        </w:rPr>
        <w:t xml:space="preserve">Текст изменяемой редакции </w:t>
      </w:r>
      <w:r w:rsidR="00FA08F9" w:rsidRPr="00112584">
        <w:rPr>
          <w:b/>
          <w:sz w:val="22"/>
          <w:szCs w:val="22"/>
        </w:rPr>
        <w:t>п.8.6 Решения о выпуске</w:t>
      </w:r>
      <w:r w:rsidRPr="00112584">
        <w:rPr>
          <w:b/>
          <w:sz w:val="22"/>
          <w:szCs w:val="22"/>
        </w:rPr>
        <w:t>:</w:t>
      </w:r>
    </w:p>
    <w:p w:rsidR="00FA08F9" w:rsidRPr="00112584" w:rsidRDefault="00FA08F9" w:rsidP="00112584">
      <w:pPr>
        <w:adjustRightInd w:val="0"/>
        <w:ind w:firstLine="567"/>
        <w:jc w:val="both"/>
        <w:rPr>
          <w:sz w:val="22"/>
          <w:szCs w:val="22"/>
        </w:rPr>
      </w:pPr>
      <w:r w:rsidRPr="00112584">
        <w:rPr>
          <w:sz w:val="22"/>
          <w:szCs w:val="22"/>
        </w:rPr>
        <w:t>8.6. Условия и порядок оплаты ценных бумаг</w:t>
      </w:r>
    </w:p>
    <w:p w:rsidR="00FA08F9" w:rsidRPr="00112584" w:rsidRDefault="00FA08F9" w:rsidP="00112584">
      <w:pPr>
        <w:ind w:firstLine="540"/>
        <w:jc w:val="both"/>
        <w:rPr>
          <w:rStyle w:val="SUBST"/>
          <w:szCs w:val="22"/>
        </w:rPr>
      </w:pPr>
      <w:r w:rsidRPr="00112584">
        <w:rPr>
          <w:rStyle w:val="SUBST"/>
          <w:szCs w:val="22"/>
        </w:rPr>
        <w:t xml:space="preserve">Биржевые облигации оплачиваются в денежной форме в безналичном порядке в валюте Российской Федерации. </w:t>
      </w:r>
    </w:p>
    <w:p w:rsidR="00FA08F9" w:rsidRPr="00112584" w:rsidRDefault="00FA08F9" w:rsidP="00112584">
      <w:pPr>
        <w:pStyle w:val="BodyTextbt"/>
        <w:adjustRightInd w:val="0"/>
        <w:ind w:firstLine="567"/>
        <w:rPr>
          <w:rStyle w:val="SUBST"/>
          <w:b/>
          <w:bCs w:val="0"/>
          <w:i/>
          <w:iCs w:val="0"/>
        </w:rPr>
      </w:pPr>
      <w:r w:rsidRPr="00112584">
        <w:rPr>
          <w:rStyle w:val="SUBST"/>
        </w:rPr>
        <w:t>Форма оплаты</w:t>
      </w:r>
      <w:r w:rsidRPr="00112584">
        <w:rPr>
          <w:rStyle w:val="SUBST"/>
          <w:b/>
          <w:bCs w:val="0"/>
          <w:i/>
          <w:iCs w:val="0"/>
        </w:rPr>
        <w:t xml:space="preserve">: безналичная. </w:t>
      </w:r>
    </w:p>
    <w:p w:rsidR="00FA08F9" w:rsidRPr="00112584" w:rsidRDefault="00FA08F9" w:rsidP="00112584">
      <w:pPr>
        <w:pStyle w:val="BodyTextbt"/>
        <w:adjustRightInd w:val="0"/>
        <w:ind w:firstLine="567"/>
        <w:rPr>
          <w:rStyle w:val="SUBST"/>
        </w:rPr>
      </w:pPr>
      <w:r w:rsidRPr="00112584">
        <w:rPr>
          <w:rStyle w:val="SUBST"/>
          <w:b/>
          <w:bCs w:val="0"/>
          <w:i/>
          <w:iCs w:val="0"/>
        </w:rPr>
        <w:t>Биржевые облигации размещаются при условии их полной оплаты.</w:t>
      </w:r>
    </w:p>
    <w:p w:rsidR="00FA08F9" w:rsidRPr="00112584" w:rsidRDefault="00FA08F9" w:rsidP="00112584">
      <w:pPr>
        <w:pStyle w:val="BodyTextbt"/>
        <w:adjustRightInd w:val="0"/>
        <w:ind w:firstLine="567"/>
        <w:rPr>
          <w:rStyle w:val="SUBST"/>
          <w:b/>
          <w:bCs w:val="0"/>
          <w:i/>
          <w:iCs w:val="0"/>
        </w:rPr>
      </w:pPr>
      <w:r w:rsidRPr="00112584">
        <w:rPr>
          <w:rStyle w:val="SUBST"/>
          <w:b/>
          <w:bCs w:val="0"/>
          <w:i/>
          <w:iCs w:val="0"/>
        </w:rPr>
        <w:t xml:space="preserve">При этом денежные средства должны быть зарезервированы на торговых счетах Участников торгов в </w:t>
      </w:r>
      <w:r w:rsidRPr="00112584">
        <w:rPr>
          <w:rStyle w:val="SUBST"/>
          <w:b/>
          <w:bCs w:val="0"/>
          <w:i/>
          <w:iCs w:val="0"/>
          <w:caps/>
        </w:rPr>
        <w:t>Небанковской кредитной организации Закрытое акционерное общество «Расчетная палата Московской межбанковской валютной биржи»</w:t>
      </w:r>
      <w:r w:rsidRPr="00112584">
        <w:rPr>
          <w:rStyle w:val="SUBST"/>
          <w:b/>
          <w:bCs w:val="0"/>
          <w:i/>
          <w:iCs w:val="0"/>
        </w:rPr>
        <w:t xml:space="preserve"> (далее - РП ММВБ)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FA08F9" w:rsidRPr="00112584" w:rsidRDefault="00FA08F9" w:rsidP="00112584">
      <w:pPr>
        <w:ind w:firstLine="567"/>
        <w:jc w:val="both"/>
        <w:rPr>
          <w:b/>
          <w:bCs/>
          <w:i/>
          <w:iCs/>
          <w:sz w:val="22"/>
          <w:szCs w:val="22"/>
        </w:rPr>
      </w:pPr>
      <w:r w:rsidRPr="00112584">
        <w:rPr>
          <w:b/>
          <w:bCs/>
          <w:i/>
          <w:iCs/>
          <w:sz w:val="22"/>
          <w:szCs w:val="22"/>
        </w:rPr>
        <w:t>Возможность рассрочки при оплате Биржевых облигаций не предусмотрена.</w:t>
      </w:r>
    </w:p>
    <w:p w:rsidR="00FA08F9" w:rsidRPr="00112584" w:rsidRDefault="00FA08F9" w:rsidP="00112584">
      <w:pPr>
        <w:adjustRightInd w:val="0"/>
        <w:ind w:firstLine="567"/>
        <w:rPr>
          <w:sz w:val="22"/>
          <w:szCs w:val="22"/>
        </w:rPr>
      </w:pPr>
      <w:r w:rsidRPr="00112584">
        <w:rPr>
          <w:sz w:val="22"/>
          <w:szCs w:val="22"/>
        </w:rPr>
        <w:t>Порядок оплаты размещаемых ценных бумаг:</w:t>
      </w:r>
    </w:p>
    <w:p w:rsidR="00FA08F9" w:rsidRPr="00112584" w:rsidRDefault="00FA08F9" w:rsidP="00112584">
      <w:pPr>
        <w:pStyle w:val="NormalPrefix"/>
        <w:spacing w:before="0" w:after="0"/>
        <w:ind w:firstLine="567"/>
        <w:jc w:val="both"/>
        <w:rPr>
          <w:b/>
          <w:bCs/>
          <w:i/>
          <w:iCs/>
        </w:rPr>
      </w:pPr>
      <w:r w:rsidRPr="00112584">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Расчетную Палату ММВБ 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rsidR="00FA08F9" w:rsidRPr="00112584" w:rsidRDefault="00FA08F9" w:rsidP="00112584">
      <w:pPr>
        <w:pStyle w:val="NormalPrefix"/>
        <w:spacing w:before="0" w:after="0"/>
        <w:ind w:firstLine="539"/>
        <w:jc w:val="both"/>
        <w:rPr>
          <w:rStyle w:val="SUBST"/>
        </w:rPr>
      </w:pPr>
      <w:r w:rsidRPr="00112584">
        <w:rPr>
          <w:rStyle w:val="SUBST"/>
        </w:rPr>
        <w:t xml:space="preserve">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Посредника при размещении в РП ММВБ. </w:t>
      </w:r>
    </w:p>
    <w:p w:rsidR="00FA08F9" w:rsidRPr="00112584" w:rsidRDefault="00FA08F9" w:rsidP="00112584">
      <w:pPr>
        <w:pStyle w:val="NormalPrefix"/>
        <w:spacing w:before="0" w:after="0"/>
        <w:ind w:firstLine="567"/>
        <w:jc w:val="both"/>
        <w:rPr>
          <w:color w:val="000000"/>
        </w:rPr>
      </w:pPr>
      <w:r w:rsidRPr="00112584">
        <w:rPr>
          <w:color w:val="000000"/>
        </w:rPr>
        <w:t xml:space="preserve">Реквизиты </w:t>
      </w:r>
      <w:r w:rsidRPr="00112584">
        <w:rPr>
          <w:rStyle w:val="SUBST"/>
        </w:rPr>
        <w:t>Посредника при размещении (Андеррайтера)</w:t>
      </w:r>
      <w:r w:rsidRPr="00112584">
        <w:rPr>
          <w:color w:val="000000"/>
        </w:rPr>
        <w:t>:</w:t>
      </w:r>
    </w:p>
    <w:p w:rsidR="00FA08F9" w:rsidRPr="00112584" w:rsidRDefault="00FA08F9" w:rsidP="00112584">
      <w:pPr>
        <w:pStyle w:val="NormalPrefix"/>
        <w:spacing w:before="0" w:after="0"/>
        <w:ind w:firstLine="567"/>
        <w:jc w:val="both"/>
        <w:rPr>
          <w:b/>
          <w:bCs/>
          <w:i/>
          <w:iCs/>
          <w:color w:val="000000"/>
        </w:rPr>
      </w:pPr>
      <w:r w:rsidRPr="00112584">
        <w:rPr>
          <w:color w:val="000000"/>
        </w:rPr>
        <w:t>Владелец счета:</w:t>
      </w:r>
      <w:r w:rsidRPr="00112584">
        <w:rPr>
          <w:b/>
          <w:bCs/>
          <w:i/>
          <w:iCs/>
          <w:color w:val="000000"/>
        </w:rPr>
        <w:t xml:space="preserve"> Общество с ограниченной ответственностью «УРАЛСИБ Кэпитал»</w:t>
      </w:r>
    </w:p>
    <w:p w:rsidR="00FA08F9" w:rsidRPr="00112584" w:rsidRDefault="00FA08F9" w:rsidP="00112584">
      <w:pPr>
        <w:ind w:firstLine="567"/>
        <w:rPr>
          <w:b/>
          <w:bCs/>
          <w:i/>
          <w:iCs/>
          <w:color w:val="000000"/>
          <w:sz w:val="22"/>
          <w:szCs w:val="22"/>
        </w:rPr>
      </w:pPr>
      <w:r w:rsidRPr="00112584">
        <w:rPr>
          <w:color w:val="000000"/>
          <w:sz w:val="22"/>
          <w:szCs w:val="22"/>
        </w:rPr>
        <w:t>Номер счета:</w:t>
      </w:r>
      <w:r w:rsidRPr="00112584">
        <w:rPr>
          <w:rStyle w:val="SUBST"/>
          <w:snapToGrid w:val="0"/>
          <w:color w:val="000000"/>
          <w:szCs w:val="22"/>
        </w:rPr>
        <w:t xml:space="preserve"> </w:t>
      </w:r>
      <w:r w:rsidRPr="00112584">
        <w:rPr>
          <w:b/>
          <w:bCs/>
          <w:i/>
          <w:iCs/>
          <w:color w:val="000000"/>
          <w:sz w:val="22"/>
          <w:szCs w:val="22"/>
        </w:rPr>
        <w:t>30401810501200000618</w:t>
      </w:r>
    </w:p>
    <w:p w:rsidR="00FA08F9" w:rsidRPr="00112584" w:rsidRDefault="00FA08F9" w:rsidP="00112584">
      <w:pPr>
        <w:adjustRightInd w:val="0"/>
        <w:ind w:firstLine="567"/>
        <w:rPr>
          <w:sz w:val="22"/>
          <w:szCs w:val="22"/>
        </w:rPr>
      </w:pPr>
      <w:r w:rsidRPr="00112584">
        <w:rPr>
          <w:color w:val="000000"/>
          <w:sz w:val="22"/>
          <w:szCs w:val="22"/>
        </w:rPr>
        <w:t xml:space="preserve">КПП получателя средств, поступающих в оплату ценных бумаг: </w:t>
      </w:r>
      <w:r w:rsidRPr="00112584">
        <w:rPr>
          <w:b/>
          <w:bCs/>
          <w:i/>
          <w:iCs/>
          <w:sz w:val="22"/>
          <w:szCs w:val="22"/>
        </w:rPr>
        <w:t>775001001</w:t>
      </w:r>
    </w:p>
    <w:p w:rsidR="00FA08F9" w:rsidRPr="00112584" w:rsidRDefault="00FA08F9" w:rsidP="00112584">
      <w:pPr>
        <w:ind w:firstLine="567"/>
        <w:rPr>
          <w:b/>
          <w:bCs/>
          <w:i/>
          <w:iCs/>
          <w:color w:val="000000"/>
          <w:sz w:val="22"/>
          <w:szCs w:val="22"/>
        </w:rPr>
      </w:pPr>
      <w:r w:rsidRPr="00112584">
        <w:rPr>
          <w:color w:val="000000"/>
          <w:sz w:val="22"/>
          <w:szCs w:val="22"/>
        </w:rPr>
        <w:t>Кредитная организация</w:t>
      </w:r>
    </w:p>
    <w:p w:rsidR="00FA08F9" w:rsidRPr="00112584" w:rsidRDefault="00FA08F9" w:rsidP="00112584">
      <w:pPr>
        <w:ind w:firstLine="567"/>
        <w:jc w:val="both"/>
        <w:rPr>
          <w:b/>
          <w:bCs/>
          <w:i/>
          <w:iCs/>
          <w:sz w:val="22"/>
          <w:szCs w:val="22"/>
        </w:rPr>
      </w:pPr>
      <w:r w:rsidRPr="00112584">
        <w:rPr>
          <w:sz w:val="22"/>
          <w:szCs w:val="22"/>
        </w:rPr>
        <w:t>Полное фирменное наименование кредитной организации:</w:t>
      </w:r>
      <w:r w:rsidRPr="00112584">
        <w:rPr>
          <w:b/>
          <w:bCs/>
          <w:i/>
          <w:iCs/>
          <w:sz w:val="22"/>
          <w:szCs w:val="22"/>
        </w:rPr>
        <w:t xml:space="preserve"> НЕБАНКОВСКАЯ КРЕДИТНАЯ ОРГАНИЗАЦИЯ ЗАКРЫТОЕ АКЦИОНЕРНОЕ ОБЩЕСТВО «РАСЧЕТНАЯ ПАЛАТА МОСКОВСКОЙ МЕЖБАНКОВСКОЙ ВАЛЮТНОЙ БИРЖИ» </w:t>
      </w:r>
    </w:p>
    <w:p w:rsidR="00FA08F9" w:rsidRPr="00112584" w:rsidRDefault="00FA08F9" w:rsidP="00112584">
      <w:pPr>
        <w:ind w:firstLine="567"/>
        <w:jc w:val="both"/>
        <w:rPr>
          <w:b/>
          <w:bCs/>
          <w:i/>
          <w:iCs/>
          <w:sz w:val="22"/>
          <w:szCs w:val="22"/>
        </w:rPr>
      </w:pPr>
      <w:r w:rsidRPr="00112584">
        <w:rPr>
          <w:sz w:val="22"/>
          <w:szCs w:val="22"/>
        </w:rPr>
        <w:t>Сокращенное фирменное наименование кредитной организации:</w:t>
      </w:r>
      <w:r w:rsidRPr="00112584">
        <w:rPr>
          <w:b/>
          <w:bCs/>
          <w:i/>
          <w:iCs/>
          <w:sz w:val="22"/>
          <w:szCs w:val="22"/>
        </w:rPr>
        <w:t xml:space="preserve"> ЗАО РП ММВБ.</w:t>
      </w:r>
    </w:p>
    <w:p w:rsidR="00FA08F9" w:rsidRPr="00112584" w:rsidRDefault="00FA08F9" w:rsidP="00112584">
      <w:pPr>
        <w:ind w:firstLine="567"/>
        <w:jc w:val="both"/>
        <w:rPr>
          <w:b/>
          <w:bCs/>
          <w:i/>
          <w:iCs/>
          <w:sz w:val="22"/>
          <w:szCs w:val="22"/>
        </w:rPr>
      </w:pPr>
      <w:r w:rsidRPr="00112584">
        <w:rPr>
          <w:sz w:val="22"/>
          <w:szCs w:val="22"/>
        </w:rPr>
        <w:t>Место нахождения:</w:t>
      </w:r>
      <w:r w:rsidRPr="00112584">
        <w:rPr>
          <w:b/>
          <w:bCs/>
          <w:i/>
          <w:iCs/>
          <w:sz w:val="22"/>
          <w:szCs w:val="22"/>
        </w:rPr>
        <w:t xml:space="preserve"> 125009, г. Москва, Средний Кисловский пер., 1/13, строение 8.</w:t>
      </w:r>
    </w:p>
    <w:p w:rsidR="00FA08F9" w:rsidRPr="00112584" w:rsidRDefault="00FA08F9" w:rsidP="00112584">
      <w:pPr>
        <w:ind w:firstLine="567"/>
        <w:jc w:val="both"/>
        <w:rPr>
          <w:b/>
          <w:bCs/>
          <w:i/>
          <w:iCs/>
          <w:sz w:val="22"/>
          <w:szCs w:val="22"/>
        </w:rPr>
      </w:pPr>
      <w:r w:rsidRPr="00112584">
        <w:rPr>
          <w:sz w:val="22"/>
          <w:szCs w:val="22"/>
        </w:rPr>
        <w:lastRenderedPageBreak/>
        <w:t>Почтовый адрес:</w:t>
      </w:r>
      <w:r w:rsidRPr="00112584">
        <w:rPr>
          <w:b/>
          <w:bCs/>
          <w:i/>
          <w:iCs/>
          <w:sz w:val="22"/>
          <w:szCs w:val="22"/>
        </w:rPr>
        <w:t xml:space="preserve"> 125009, г. Москва, Средний Кисловский пер., 1/13, стр. 8</w:t>
      </w:r>
    </w:p>
    <w:p w:rsidR="00FA08F9" w:rsidRPr="00112584" w:rsidRDefault="00FA08F9" w:rsidP="00112584">
      <w:pPr>
        <w:ind w:firstLine="567"/>
        <w:jc w:val="both"/>
        <w:rPr>
          <w:b/>
          <w:bCs/>
          <w:i/>
          <w:iCs/>
          <w:sz w:val="22"/>
          <w:szCs w:val="22"/>
        </w:rPr>
      </w:pPr>
      <w:r w:rsidRPr="00112584">
        <w:rPr>
          <w:sz w:val="22"/>
          <w:szCs w:val="22"/>
        </w:rPr>
        <w:t>БИК:</w:t>
      </w:r>
      <w:r w:rsidRPr="00112584">
        <w:rPr>
          <w:b/>
          <w:bCs/>
          <w:i/>
          <w:iCs/>
          <w:sz w:val="22"/>
          <w:szCs w:val="22"/>
        </w:rPr>
        <w:t xml:space="preserve"> 044583505</w:t>
      </w:r>
    </w:p>
    <w:p w:rsidR="00FA08F9" w:rsidRPr="00112584" w:rsidRDefault="00FA08F9" w:rsidP="00112584">
      <w:pPr>
        <w:ind w:firstLine="567"/>
        <w:jc w:val="both"/>
        <w:rPr>
          <w:b/>
          <w:bCs/>
          <w:i/>
          <w:iCs/>
          <w:sz w:val="22"/>
          <w:szCs w:val="22"/>
        </w:rPr>
      </w:pPr>
      <w:r w:rsidRPr="00112584">
        <w:rPr>
          <w:sz w:val="22"/>
          <w:szCs w:val="22"/>
        </w:rPr>
        <w:t>Номер корреспондентского счета:</w:t>
      </w:r>
      <w:r w:rsidRPr="00112584">
        <w:rPr>
          <w:b/>
          <w:bCs/>
          <w:i/>
          <w:iCs/>
          <w:sz w:val="22"/>
          <w:szCs w:val="22"/>
        </w:rPr>
        <w:t xml:space="preserve"> 30105810100000000505 в Отделении №1 ГТУ ЦБ РФ</w:t>
      </w:r>
    </w:p>
    <w:p w:rsidR="00FA08F9" w:rsidRPr="00112584" w:rsidRDefault="00FA08F9" w:rsidP="00112584">
      <w:pPr>
        <w:ind w:firstLine="567"/>
        <w:jc w:val="both"/>
        <w:rPr>
          <w:sz w:val="22"/>
          <w:szCs w:val="22"/>
        </w:rPr>
      </w:pPr>
      <w:r w:rsidRPr="00112584">
        <w:rPr>
          <w:sz w:val="22"/>
          <w:szCs w:val="22"/>
        </w:rPr>
        <w:t xml:space="preserve">ИНН/КПП: </w:t>
      </w:r>
      <w:r w:rsidRPr="00112584">
        <w:rPr>
          <w:b/>
          <w:bCs/>
          <w:i/>
          <w:iCs/>
          <w:sz w:val="22"/>
          <w:szCs w:val="22"/>
        </w:rPr>
        <w:t>7707194868 / 775001001</w:t>
      </w:r>
    </w:p>
    <w:p w:rsidR="00FA08F9" w:rsidRPr="00112584" w:rsidRDefault="00FA08F9" w:rsidP="00112584">
      <w:pPr>
        <w:ind w:firstLine="567"/>
        <w:rPr>
          <w:rStyle w:val="SUBST"/>
          <w:b w:val="0"/>
          <w:bCs/>
          <w:i w:val="0"/>
          <w:iCs/>
          <w:szCs w:val="22"/>
        </w:rPr>
      </w:pPr>
      <w:r w:rsidRPr="00112584">
        <w:rPr>
          <w:sz w:val="22"/>
          <w:szCs w:val="22"/>
        </w:rPr>
        <w:t xml:space="preserve">К/с: </w:t>
      </w:r>
      <w:r w:rsidRPr="00112584">
        <w:rPr>
          <w:rStyle w:val="SUBST"/>
          <w:szCs w:val="22"/>
        </w:rPr>
        <w:t>30105810100000000505</w:t>
      </w:r>
    </w:p>
    <w:p w:rsidR="00FA08F9" w:rsidRPr="00112584" w:rsidRDefault="00FA08F9" w:rsidP="00112584">
      <w:pPr>
        <w:ind w:firstLine="540"/>
        <w:jc w:val="both"/>
        <w:rPr>
          <w:rStyle w:val="SUBST"/>
          <w:szCs w:val="22"/>
        </w:rPr>
      </w:pPr>
      <w:r w:rsidRPr="00112584">
        <w:rPr>
          <w:rStyle w:val="SUBST"/>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rsidR="00FA08F9" w:rsidRPr="00112584" w:rsidRDefault="00FA08F9" w:rsidP="00112584">
      <w:pPr>
        <w:ind w:firstLine="540"/>
        <w:jc w:val="both"/>
        <w:rPr>
          <w:rStyle w:val="SUBST"/>
          <w:b w:val="0"/>
          <w:bCs/>
          <w:i w:val="0"/>
          <w:iCs/>
          <w:szCs w:val="22"/>
        </w:rPr>
      </w:pPr>
      <w:r w:rsidRPr="00112584">
        <w:rPr>
          <w:rStyle w:val="SUBST"/>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rsidR="00FA08F9" w:rsidRPr="00112584" w:rsidRDefault="00FA08F9" w:rsidP="00112584">
      <w:pPr>
        <w:jc w:val="both"/>
        <w:rPr>
          <w:b/>
          <w:sz w:val="22"/>
          <w:szCs w:val="22"/>
        </w:rPr>
      </w:pPr>
      <w:r w:rsidRPr="00112584">
        <w:rPr>
          <w:b/>
          <w:bCs/>
          <w:i/>
          <w:iCs/>
          <w:sz w:val="22"/>
          <w:szCs w:val="22"/>
        </w:rPr>
        <w:t>Оплата ценных бумаг неденежными средствами не предусмотрена</w:t>
      </w:r>
      <w:r w:rsidR="00026C23">
        <w:rPr>
          <w:b/>
          <w:bCs/>
          <w:i/>
          <w:iCs/>
          <w:sz w:val="22"/>
          <w:szCs w:val="22"/>
        </w:rPr>
        <w:t>.</w:t>
      </w:r>
    </w:p>
    <w:p w:rsidR="00674824" w:rsidRPr="00112584" w:rsidRDefault="00674824" w:rsidP="00112584">
      <w:pPr>
        <w:numPr>
          <w:ilvl w:val="1"/>
          <w:numId w:val="13"/>
        </w:numPr>
        <w:ind w:left="709" w:hanging="709"/>
        <w:jc w:val="both"/>
        <w:rPr>
          <w:b/>
          <w:sz w:val="22"/>
          <w:szCs w:val="22"/>
        </w:rPr>
      </w:pPr>
      <w:r w:rsidRPr="00112584">
        <w:rPr>
          <w:b/>
          <w:sz w:val="22"/>
          <w:szCs w:val="22"/>
        </w:rPr>
        <w:t xml:space="preserve">Текст измененной редакции </w:t>
      </w:r>
      <w:r w:rsidR="00944007">
        <w:rPr>
          <w:b/>
          <w:sz w:val="22"/>
          <w:szCs w:val="22"/>
        </w:rPr>
        <w:t>п.8.6 Решения о выпуске</w:t>
      </w:r>
      <w:r w:rsidRPr="00112584">
        <w:rPr>
          <w:b/>
          <w:sz w:val="22"/>
          <w:szCs w:val="22"/>
        </w:rPr>
        <w:t>:</w:t>
      </w:r>
    </w:p>
    <w:p w:rsidR="00FA08F9" w:rsidRPr="00112584" w:rsidRDefault="00FA08F9" w:rsidP="00112584">
      <w:pPr>
        <w:adjustRightInd w:val="0"/>
        <w:ind w:firstLine="567"/>
        <w:jc w:val="both"/>
        <w:rPr>
          <w:sz w:val="22"/>
          <w:szCs w:val="22"/>
        </w:rPr>
      </w:pPr>
      <w:r w:rsidRPr="00112584">
        <w:rPr>
          <w:sz w:val="22"/>
          <w:szCs w:val="22"/>
        </w:rPr>
        <w:t>8.6. Условия и порядок оплаты ценных бумаг</w:t>
      </w:r>
    </w:p>
    <w:p w:rsidR="00536CF7" w:rsidRDefault="00536CF7" w:rsidP="00536CF7">
      <w:pPr>
        <w:ind w:firstLine="540"/>
        <w:jc w:val="both"/>
        <w:rPr>
          <w:rStyle w:val="SUBST"/>
        </w:rPr>
      </w:pPr>
      <w:r w:rsidRPr="00B647F8">
        <w:rPr>
          <w:rStyle w:val="SUBST"/>
        </w:rPr>
        <w:t xml:space="preserve">Биржевые облигации оплачиваются в денежной форме в безналичном порядке в валюте Российской Федерации. </w:t>
      </w:r>
    </w:p>
    <w:p w:rsidR="00536CF7" w:rsidRDefault="00536CF7" w:rsidP="00536CF7">
      <w:pPr>
        <w:pStyle w:val="BodyTextbt"/>
        <w:adjustRightInd w:val="0"/>
        <w:ind w:firstLine="567"/>
        <w:rPr>
          <w:rStyle w:val="SUBST"/>
          <w:b/>
          <w:bCs w:val="0"/>
          <w:i/>
          <w:iCs w:val="0"/>
        </w:rPr>
      </w:pPr>
      <w:r w:rsidRPr="00113CCD">
        <w:rPr>
          <w:rStyle w:val="SUBST"/>
        </w:rPr>
        <w:t>Форма оплаты</w:t>
      </w:r>
      <w:r>
        <w:rPr>
          <w:rStyle w:val="SUBST"/>
          <w:b/>
          <w:bCs w:val="0"/>
          <w:i/>
          <w:iCs w:val="0"/>
        </w:rPr>
        <w:t xml:space="preserve">: безналичная. </w:t>
      </w:r>
    </w:p>
    <w:p w:rsidR="00536CF7" w:rsidRPr="00FF0EF9" w:rsidRDefault="00536CF7" w:rsidP="00536CF7">
      <w:pPr>
        <w:pStyle w:val="BodyTextbt"/>
        <w:adjustRightInd w:val="0"/>
        <w:ind w:firstLine="567"/>
        <w:rPr>
          <w:rStyle w:val="SUBST"/>
          <w:b/>
          <w:i/>
        </w:rPr>
      </w:pPr>
      <w:r w:rsidRPr="00EC1AFB">
        <w:rPr>
          <w:rStyle w:val="SUBST"/>
          <w:b/>
          <w:bCs w:val="0"/>
          <w:i/>
          <w:iCs w:val="0"/>
        </w:rPr>
        <w:t>Биржевые облигации размещаются при условии их полной оплаты.</w:t>
      </w:r>
    </w:p>
    <w:p w:rsidR="00536CF7" w:rsidRPr="00FF0EF9" w:rsidRDefault="00536CF7" w:rsidP="00536CF7">
      <w:pPr>
        <w:pStyle w:val="BodyTextbt"/>
        <w:adjustRightInd w:val="0"/>
        <w:ind w:firstLine="567"/>
        <w:rPr>
          <w:rStyle w:val="SUBST"/>
          <w:b/>
          <w:bCs w:val="0"/>
          <w:i/>
          <w:iCs w:val="0"/>
        </w:rPr>
      </w:pPr>
      <w:r w:rsidRPr="00FF0EF9">
        <w:rPr>
          <w:rStyle w:val="SUBST"/>
          <w:b/>
          <w:bCs w:val="0"/>
          <w:i/>
          <w:iCs w:val="0"/>
        </w:rPr>
        <w:t xml:space="preserve">При этом денежные средства должны быть зарезервированы на торговых счетах Участников торгов в </w:t>
      </w:r>
      <w:r w:rsidRPr="00F875B4">
        <w:t xml:space="preserve">Небанковской кредитной организации закрытое акционерное общество </w:t>
      </w:r>
      <w:r>
        <w:t>«</w:t>
      </w:r>
      <w:r w:rsidRPr="00F875B4">
        <w:t>Национальный расчетный депозитарий</w:t>
      </w:r>
      <w:r>
        <w:t>»</w:t>
      </w:r>
      <w:r w:rsidRPr="00EC1AFB">
        <w:rPr>
          <w:rStyle w:val="SUBST"/>
          <w:b/>
          <w:bCs w:val="0"/>
          <w:i/>
          <w:iCs w:val="0"/>
        </w:rPr>
        <w:t xml:space="preserve"> </w:t>
      </w:r>
      <w:r w:rsidRPr="00FF0EF9">
        <w:rPr>
          <w:rStyle w:val="SUBST"/>
          <w:b/>
          <w:bCs w:val="0"/>
          <w:i/>
          <w:iCs w:val="0"/>
        </w:rPr>
        <w:t>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536CF7" w:rsidRPr="00EC1AFB" w:rsidRDefault="00536CF7" w:rsidP="00536CF7">
      <w:pPr>
        <w:ind w:firstLine="567"/>
        <w:jc w:val="both"/>
        <w:rPr>
          <w:b/>
          <w:bCs/>
          <w:i/>
          <w:iCs/>
          <w:sz w:val="22"/>
          <w:szCs w:val="22"/>
        </w:rPr>
      </w:pPr>
      <w:r w:rsidRPr="00EC1AFB">
        <w:rPr>
          <w:b/>
          <w:bCs/>
          <w:i/>
          <w:iCs/>
          <w:sz w:val="22"/>
          <w:szCs w:val="22"/>
        </w:rPr>
        <w:t>Возможность рассрочки при оплате Биржевых облигаций не предусмотрена.</w:t>
      </w:r>
    </w:p>
    <w:p w:rsidR="00536CF7" w:rsidRPr="00F875B4" w:rsidRDefault="00536CF7" w:rsidP="00536CF7">
      <w:pPr>
        <w:adjustRightInd w:val="0"/>
        <w:ind w:firstLine="567"/>
        <w:rPr>
          <w:b/>
          <w:i/>
          <w:sz w:val="22"/>
          <w:szCs w:val="22"/>
        </w:rPr>
      </w:pPr>
      <w:r w:rsidRPr="00E55C0B">
        <w:rPr>
          <w:b/>
          <w:i/>
          <w:sz w:val="22"/>
          <w:szCs w:val="22"/>
        </w:rPr>
        <w:t>Порядок оплаты размещаемых ценных бумаг:</w:t>
      </w:r>
    </w:p>
    <w:p w:rsidR="00536CF7" w:rsidRDefault="00536CF7" w:rsidP="00536CF7">
      <w:pPr>
        <w:pStyle w:val="NormalPrefix"/>
        <w:spacing w:before="0" w:after="0"/>
        <w:ind w:firstLine="567"/>
        <w:jc w:val="both"/>
        <w:rPr>
          <w:b/>
          <w:bCs/>
          <w:i/>
          <w:iCs/>
        </w:rPr>
      </w:pPr>
      <w:r w:rsidRPr="00EC1AFB">
        <w:rPr>
          <w:b/>
          <w:bCs/>
          <w:i/>
          <w:iCs/>
        </w:rPr>
        <w:t xml:space="preserve">Денежные расчеты по сделкам купли-продажи Биржевых облигаций при их размещении осуществляются на условиях </w:t>
      </w:r>
      <w:r>
        <w:rPr>
          <w:b/>
          <w:bCs/>
          <w:i/>
          <w:iCs/>
        </w:rPr>
        <w:t>«</w:t>
      </w:r>
      <w:r w:rsidRPr="00EC1AFB">
        <w:rPr>
          <w:b/>
          <w:bCs/>
          <w:i/>
          <w:iCs/>
        </w:rPr>
        <w:t>поставка против платежа</w:t>
      </w:r>
      <w:r>
        <w:rPr>
          <w:b/>
          <w:bCs/>
          <w:i/>
          <w:iCs/>
        </w:rPr>
        <w:t>»</w:t>
      </w:r>
      <w:r w:rsidRPr="00EC1AFB">
        <w:rPr>
          <w:b/>
          <w:bCs/>
          <w:i/>
          <w:iCs/>
        </w:rPr>
        <w:t xml:space="preserve"> через </w:t>
      </w:r>
      <w:r w:rsidRPr="00FF0EF9">
        <w:rPr>
          <w:b/>
          <w:bCs/>
          <w:i/>
          <w:iCs/>
        </w:rPr>
        <w:t xml:space="preserve">НКО ЗАО НРД 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rsidR="00536CF7" w:rsidRPr="00536CF7" w:rsidRDefault="00536CF7" w:rsidP="00536CF7">
      <w:pPr>
        <w:pStyle w:val="NormalPrefix"/>
        <w:spacing w:before="0" w:after="0"/>
        <w:ind w:firstLine="567"/>
        <w:jc w:val="both"/>
        <w:rPr>
          <w:rStyle w:val="SUBST"/>
        </w:rPr>
      </w:pPr>
      <w:r w:rsidRPr="00536CF7">
        <w:rPr>
          <w:rStyle w:val="SUBST"/>
        </w:rPr>
        <w:t xml:space="preserve">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определенного Эмитентом Посредника при размещении в </w:t>
      </w:r>
      <w:r w:rsidRPr="00536CF7">
        <w:rPr>
          <w:b/>
          <w:i/>
        </w:rPr>
        <w:t>НКО ЗАО НРД, которым выступает Общество с ограниченной ответственностью «Урса Капитал» или</w:t>
      </w:r>
      <w:r w:rsidRPr="00536CF7">
        <w:t xml:space="preserve"> </w:t>
      </w:r>
      <w:r w:rsidRPr="00536CF7">
        <w:rPr>
          <w:b/>
          <w:i/>
        </w:rPr>
        <w:t>«МОСКОВСКИЙ КРЕДИТНЫЙ БАНК» (открытое акционерное общество)</w:t>
      </w:r>
      <w:r w:rsidRPr="00536CF7">
        <w:rPr>
          <w:rStyle w:val="SUBST"/>
        </w:rPr>
        <w:t>. Информация о Посреднике при размещении раскрывается Эмитентом одновременно с раскрытием информации о форме размещения Биржевых облигаций в соответствии с п. 11 Решения о выпуске ценных бумаг и п. 2.9 Проспекта ценных бумаг.</w:t>
      </w:r>
    </w:p>
    <w:p w:rsidR="00536CF7" w:rsidRPr="00536CF7" w:rsidRDefault="00536CF7" w:rsidP="00536CF7">
      <w:pPr>
        <w:pStyle w:val="NormalPrefix"/>
        <w:spacing w:before="0" w:after="0"/>
        <w:ind w:firstLine="567"/>
        <w:jc w:val="both"/>
        <w:rPr>
          <w:color w:val="000000"/>
        </w:rPr>
      </w:pPr>
      <w:r w:rsidRPr="00536CF7">
        <w:rPr>
          <w:color w:val="000000"/>
        </w:rPr>
        <w:t>Реквизиты</w:t>
      </w:r>
      <w:r w:rsidRPr="00536CF7">
        <w:t xml:space="preserve"> </w:t>
      </w:r>
      <w:r w:rsidRPr="00536CF7">
        <w:rPr>
          <w:color w:val="000000"/>
        </w:rPr>
        <w:t>ООО «Урса Капитал»</w:t>
      </w:r>
      <w:r w:rsidRPr="00536CF7">
        <w:t xml:space="preserve"> </w:t>
      </w:r>
      <w:r w:rsidRPr="00536CF7">
        <w:rPr>
          <w:color w:val="000000"/>
        </w:rPr>
        <w:t>для зачисления денежных средств, полученных от размещения Биржевых облигаций на Бирже:</w:t>
      </w:r>
    </w:p>
    <w:p w:rsidR="00536CF7" w:rsidRPr="00536CF7" w:rsidRDefault="00536CF7" w:rsidP="00536CF7">
      <w:pPr>
        <w:pStyle w:val="NormalPrefix"/>
        <w:spacing w:before="0" w:after="0"/>
        <w:ind w:firstLine="567"/>
        <w:jc w:val="both"/>
        <w:rPr>
          <w:b/>
          <w:bCs/>
          <w:i/>
          <w:iCs/>
          <w:color w:val="000000"/>
        </w:rPr>
      </w:pPr>
      <w:r w:rsidRPr="00536CF7">
        <w:rPr>
          <w:color w:val="000000"/>
        </w:rPr>
        <w:t>Владелец счета:</w:t>
      </w:r>
      <w:r w:rsidRPr="00536CF7">
        <w:rPr>
          <w:b/>
          <w:bCs/>
          <w:i/>
          <w:iCs/>
          <w:color w:val="000000"/>
        </w:rPr>
        <w:t xml:space="preserve"> Общество с ограниченной ответственностью «Урса Капитал»</w:t>
      </w:r>
    </w:p>
    <w:p w:rsidR="00536CF7" w:rsidRPr="00536CF7" w:rsidRDefault="00536CF7" w:rsidP="00536CF7">
      <w:pPr>
        <w:ind w:firstLine="567"/>
        <w:rPr>
          <w:b/>
          <w:bCs/>
          <w:i/>
          <w:iCs/>
          <w:color w:val="000000"/>
          <w:sz w:val="22"/>
          <w:szCs w:val="22"/>
        </w:rPr>
      </w:pPr>
      <w:r w:rsidRPr="00536CF7">
        <w:rPr>
          <w:color w:val="000000"/>
          <w:sz w:val="22"/>
          <w:szCs w:val="22"/>
        </w:rPr>
        <w:t>Номер счета:</w:t>
      </w:r>
      <w:r w:rsidRPr="00536CF7">
        <w:rPr>
          <w:rStyle w:val="SUBST"/>
          <w:snapToGrid w:val="0"/>
          <w:color w:val="000000"/>
          <w:szCs w:val="22"/>
        </w:rPr>
        <w:t xml:space="preserve"> </w:t>
      </w:r>
      <w:r w:rsidRPr="00536CF7">
        <w:rPr>
          <w:b/>
          <w:bCs/>
          <w:i/>
          <w:iCs/>
          <w:color w:val="000000"/>
          <w:sz w:val="22"/>
          <w:szCs w:val="22"/>
        </w:rPr>
        <w:t>30401810501200000618</w:t>
      </w:r>
    </w:p>
    <w:p w:rsidR="00536CF7" w:rsidRPr="00536CF7" w:rsidRDefault="00536CF7" w:rsidP="00536CF7">
      <w:pPr>
        <w:adjustRightInd w:val="0"/>
        <w:ind w:firstLine="567"/>
        <w:rPr>
          <w:sz w:val="22"/>
          <w:szCs w:val="22"/>
        </w:rPr>
      </w:pPr>
      <w:r w:rsidRPr="00536CF7">
        <w:rPr>
          <w:color w:val="000000"/>
          <w:sz w:val="22"/>
          <w:szCs w:val="22"/>
        </w:rPr>
        <w:t xml:space="preserve">ИНН/КПП получателя средств, поступающих в оплату ценных бумаг: </w:t>
      </w:r>
      <w:r w:rsidRPr="00536CF7">
        <w:rPr>
          <w:b/>
          <w:i/>
          <w:color w:val="000000"/>
          <w:sz w:val="22"/>
          <w:szCs w:val="22"/>
        </w:rPr>
        <w:t>7708636639/</w:t>
      </w:r>
      <w:r w:rsidRPr="00536CF7">
        <w:rPr>
          <w:b/>
          <w:bCs/>
          <w:i/>
          <w:iCs/>
          <w:sz w:val="22"/>
          <w:szCs w:val="22"/>
        </w:rPr>
        <w:t>770501001</w:t>
      </w:r>
    </w:p>
    <w:p w:rsidR="00536CF7" w:rsidRPr="00536CF7" w:rsidRDefault="00536CF7" w:rsidP="00536CF7">
      <w:pPr>
        <w:ind w:firstLine="567"/>
        <w:rPr>
          <w:b/>
          <w:bCs/>
          <w:i/>
          <w:iCs/>
          <w:color w:val="000000"/>
          <w:sz w:val="22"/>
          <w:szCs w:val="22"/>
        </w:rPr>
      </w:pPr>
      <w:r w:rsidRPr="00536CF7">
        <w:rPr>
          <w:color w:val="000000"/>
          <w:sz w:val="22"/>
          <w:szCs w:val="22"/>
        </w:rPr>
        <w:t>Кредитная организация</w:t>
      </w:r>
    </w:p>
    <w:p w:rsidR="00536CF7" w:rsidRPr="00536CF7" w:rsidRDefault="00536CF7" w:rsidP="00536CF7">
      <w:pPr>
        <w:ind w:firstLine="567"/>
        <w:jc w:val="both"/>
        <w:rPr>
          <w:b/>
          <w:bCs/>
          <w:i/>
          <w:iCs/>
          <w:sz w:val="22"/>
          <w:szCs w:val="22"/>
        </w:rPr>
      </w:pPr>
      <w:r w:rsidRPr="00536CF7">
        <w:rPr>
          <w:sz w:val="22"/>
          <w:szCs w:val="22"/>
        </w:rPr>
        <w:t>Полное фирменное наименование кредитной организации:</w:t>
      </w:r>
      <w:r w:rsidRPr="00536CF7">
        <w:rPr>
          <w:b/>
          <w:bCs/>
          <w:i/>
          <w:iCs/>
          <w:sz w:val="22"/>
          <w:szCs w:val="22"/>
        </w:rPr>
        <w:t xml:space="preserve"> </w:t>
      </w:r>
      <w:r w:rsidRPr="00536CF7">
        <w:rPr>
          <w:b/>
          <w:i/>
          <w:sz w:val="22"/>
          <w:szCs w:val="22"/>
        </w:rPr>
        <w:t>Небанковская кредитная организация закрытое акционерное общество «Национальный расчетный депозитарий»;</w:t>
      </w:r>
    </w:p>
    <w:p w:rsidR="00536CF7" w:rsidRPr="00536CF7" w:rsidRDefault="00536CF7" w:rsidP="00536CF7">
      <w:pPr>
        <w:ind w:firstLine="567"/>
        <w:jc w:val="both"/>
        <w:rPr>
          <w:b/>
          <w:bCs/>
          <w:i/>
          <w:iCs/>
          <w:sz w:val="22"/>
          <w:szCs w:val="22"/>
        </w:rPr>
      </w:pPr>
      <w:r w:rsidRPr="00536CF7">
        <w:rPr>
          <w:sz w:val="22"/>
          <w:szCs w:val="22"/>
        </w:rPr>
        <w:t>Сокращенное фирменное наименование кредитной организации:</w:t>
      </w:r>
      <w:r w:rsidRPr="00536CF7">
        <w:rPr>
          <w:b/>
          <w:bCs/>
          <w:i/>
          <w:iCs/>
          <w:sz w:val="22"/>
          <w:szCs w:val="22"/>
        </w:rPr>
        <w:t xml:space="preserve"> НКО ЗАО НРД;</w:t>
      </w:r>
    </w:p>
    <w:p w:rsidR="00536CF7" w:rsidRPr="00536CF7" w:rsidRDefault="00536CF7" w:rsidP="00536CF7">
      <w:pPr>
        <w:ind w:firstLine="567"/>
        <w:jc w:val="both"/>
        <w:rPr>
          <w:b/>
          <w:bCs/>
          <w:i/>
          <w:iCs/>
          <w:sz w:val="22"/>
          <w:szCs w:val="22"/>
        </w:rPr>
      </w:pPr>
      <w:r w:rsidRPr="00536CF7">
        <w:rPr>
          <w:sz w:val="22"/>
          <w:szCs w:val="22"/>
        </w:rPr>
        <w:t>Место нахождения:</w:t>
      </w:r>
      <w:r w:rsidRPr="00536CF7">
        <w:rPr>
          <w:b/>
          <w:bCs/>
          <w:i/>
          <w:iCs/>
          <w:sz w:val="22"/>
          <w:szCs w:val="22"/>
        </w:rPr>
        <w:t xml:space="preserve"> город Москва, улица Спартаковская, дом 12;</w:t>
      </w:r>
    </w:p>
    <w:p w:rsidR="00536CF7" w:rsidRPr="00536CF7" w:rsidRDefault="00536CF7" w:rsidP="00536CF7">
      <w:pPr>
        <w:ind w:firstLine="567"/>
        <w:jc w:val="both"/>
        <w:rPr>
          <w:b/>
          <w:bCs/>
          <w:i/>
          <w:iCs/>
          <w:sz w:val="22"/>
          <w:szCs w:val="22"/>
        </w:rPr>
      </w:pPr>
      <w:r w:rsidRPr="00536CF7">
        <w:rPr>
          <w:sz w:val="22"/>
          <w:szCs w:val="22"/>
        </w:rPr>
        <w:t>Почтовый адрес:</w:t>
      </w:r>
      <w:r w:rsidRPr="00536CF7">
        <w:rPr>
          <w:b/>
          <w:bCs/>
          <w:i/>
          <w:iCs/>
          <w:sz w:val="22"/>
          <w:szCs w:val="22"/>
        </w:rPr>
        <w:t xml:space="preserve"> 105066, г. Москва, ул. Спартаковская, дом 12;</w:t>
      </w:r>
    </w:p>
    <w:p w:rsidR="00536CF7" w:rsidRPr="00536CF7" w:rsidRDefault="00536CF7" w:rsidP="00536CF7">
      <w:pPr>
        <w:ind w:firstLine="567"/>
        <w:jc w:val="both"/>
        <w:rPr>
          <w:b/>
          <w:bCs/>
          <w:i/>
          <w:iCs/>
          <w:sz w:val="22"/>
          <w:szCs w:val="22"/>
        </w:rPr>
      </w:pPr>
      <w:r w:rsidRPr="00536CF7">
        <w:rPr>
          <w:b/>
          <w:bCs/>
          <w:i/>
          <w:iCs/>
          <w:sz w:val="22"/>
          <w:szCs w:val="22"/>
        </w:rPr>
        <w:t>Номер лицензии на право осуществления банковских операций: № 3294;</w:t>
      </w:r>
    </w:p>
    <w:p w:rsidR="00536CF7" w:rsidRPr="00536CF7" w:rsidRDefault="00536CF7" w:rsidP="00536CF7">
      <w:pPr>
        <w:ind w:firstLine="567"/>
        <w:jc w:val="both"/>
        <w:rPr>
          <w:b/>
          <w:bCs/>
          <w:i/>
          <w:iCs/>
          <w:sz w:val="22"/>
          <w:szCs w:val="22"/>
        </w:rPr>
      </w:pPr>
      <w:r w:rsidRPr="00536CF7">
        <w:rPr>
          <w:b/>
          <w:bCs/>
          <w:i/>
          <w:iCs/>
          <w:sz w:val="22"/>
          <w:szCs w:val="22"/>
        </w:rPr>
        <w:t>Срок действия: без ограничения срока действия;</w:t>
      </w:r>
    </w:p>
    <w:p w:rsidR="00536CF7" w:rsidRPr="00536CF7" w:rsidRDefault="00536CF7" w:rsidP="00536CF7">
      <w:pPr>
        <w:ind w:firstLine="567"/>
        <w:jc w:val="both"/>
        <w:rPr>
          <w:b/>
          <w:bCs/>
          <w:i/>
          <w:iCs/>
          <w:sz w:val="22"/>
          <w:szCs w:val="22"/>
        </w:rPr>
      </w:pPr>
      <w:r w:rsidRPr="00536CF7">
        <w:rPr>
          <w:b/>
          <w:bCs/>
          <w:i/>
          <w:iCs/>
          <w:sz w:val="22"/>
          <w:szCs w:val="22"/>
        </w:rPr>
        <w:t>Дата выдачи: 26 июля 2012 года;</w:t>
      </w:r>
    </w:p>
    <w:p w:rsidR="00536CF7" w:rsidRPr="00536CF7" w:rsidRDefault="00536CF7" w:rsidP="00536CF7">
      <w:pPr>
        <w:ind w:firstLine="567"/>
        <w:jc w:val="both"/>
        <w:rPr>
          <w:b/>
          <w:bCs/>
          <w:i/>
          <w:iCs/>
          <w:sz w:val="22"/>
          <w:szCs w:val="22"/>
        </w:rPr>
      </w:pPr>
      <w:r w:rsidRPr="00536CF7">
        <w:rPr>
          <w:b/>
          <w:bCs/>
          <w:i/>
          <w:iCs/>
          <w:sz w:val="22"/>
          <w:szCs w:val="22"/>
        </w:rPr>
        <w:t>Орган, выдавший указанную лицензию: ЦБ РФ;</w:t>
      </w:r>
    </w:p>
    <w:p w:rsidR="00536CF7" w:rsidRPr="00536CF7" w:rsidRDefault="00536CF7" w:rsidP="00536CF7">
      <w:pPr>
        <w:ind w:firstLine="567"/>
        <w:jc w:val="both"/>
        <w:rPr>
          <w:b/>
          <w:bCs/>
          <w:i/>
          <w:iCs/>
          <w:sz w:val="22"/>
          <w:szCs w:val="22"/>
        </w:rPr>
      </w:pPr>
      <w:r w:rsidRPr="00536CF7">
        <w:rPr>
          <w:sz w:val="22"/>
          <w:szCs w:val="22"/>
        </w:rPr>
        <w:t>БИК:</w:t>
      </w:r>
      <w:r w:rsidRPr="00536CF7">
        <w:rPr>
          <w:b/>
          <w:bCs/>
          <w:i/>
          <w:iCs/>
          <w:sz w:val="22"/>
          <w:szCs w:val="22"/>
        </w:rPr>
        <w:t xml:space="preserve"> 044583505;</w:t>
      </w:r>
    </w:p>
    <w:p w:rsidR="00536CF7" w:rsidRPr="00536CF7" w:rsidRDefault="00536CF7" w:rsidP="00536CF7">
      <w:pPr>
        <w:ind w:firstLine="567"/>
        <w:jc w:val="both"/>
        <w:rPr>
          <w:b/>
          <w:bCs/>
          <w:i/>
          <w:iCs/>
          <w:sz w:val="22"/>
          <w:szCs w:val="22"/>
        </w:rPr>
      </w:pPr>
      <w:r w:rsidRPr="00536CF7">
        <w:rPr>
          <w:sz w:val="22"/>
          <w:szCs w:val="22"/>
        </w:rPr>
        <w:t>К/с:</w:t>
      </w:r>
      <w:r w:rsidRPr="00536CF7">
        <w:rPr>
          <w:b/>
          <w:bCs/>
          <w:i/>
          <w:iCs/>
          <w:sz w:val="22"/>
          <w:szCs w:val="22"/>
        </w:rPr>
        <w:t xml:space="preserve"> 30105810100000000505.</w:t>
      </w:r>
    </w:p>
    <w:p w:rsidR="00536CF7" w:rsidRPr="00536CF7" w:rsidRDefault="00536CF7" w:rsidP="00536CF7">
      <w:pPr>
        <w:ind w:firstLine="567"/>
        <w:jc w:val="both"/>
        <w:rPr>
          <w:b/>
          <w:bCs/>
          <w:i/>
          <w:iCs/>
          <w:sz w:val="22"/>
          <w:szCs w:val="22"/>
        </w:rPr>
      </w:pPr>
    </w:p>
    <w:p w:rsidR="00536CF7" w:rsidRPr="00536CF7" w:rsidRDefault="00536CF7" w:rsidP="00536CF7">
      <w:pPr>
        <w:ind w:firstLine="567"/>
        <w:jc w:val="both"/>
        <w:rPr>
          <w:bCs/>
          <w:iCs/>
          <w:sz w:val="22"/>
          <w:szCs w:val="22"/>
        </w:rPr>
      </w:pPr>
      <w:r w:rsidRPr="00536CF7">
        <w:rPr>
          <w:bCs/>
          <w:iCs/>
          <w:sz w:val="22"/>
          <w:szCs w:val="22"/>
        </w:rPr>
        <w:t>Реквизиты ОАО «МОСКОВСКИЙ КРЕДИТНЫЙ БАНК» для зачисления денежных средств, полученных от размещения Биржевых облигаций на Бирже:</w:t>
      </w:r>
    </w:p>
    <w:p w:rsidR="00536CF7" w:rsidRPr="00536CF7" w:rsidRDefault="00536CF7" w:rsidP="00536CF7">
      <w:pPr>
        <w:pStyle w:val="NormalPrefix"/>
        <w:spacing w:before="0" w:after="0"/>
        <w:ind w:firstLine="567"/>
        <w:jc w:val="both"/>
        <w:rPr>
          <w:b/>
          <w:bCs/>
          <w:i/>
          <w:iCs/>
          <w:color w:val="000000"/>
        </w:rPr>
      </w:pPr>
      <w:r w:rsidRPr="00536CF7">
        <w:rPr>
          <w:color w:val="000000"/>
        </w:rPr>
        <w:t>Владелец счета:</w:t>
      </w:r>
      <w:r w:rsidRPr="00536CF7">
        <w:rPr>
          <w:b/>
          <w:bCs/>
          <w:i/>
          <w:iCs/>
          <w:color w:val="000000"/>
        </w:rPr>
        <w:t xml:space="preserve"> «МОСКОВСКИЙ КРЕДИТНЫЙ БАНК» (открытое акционерное общество)</w:t>
      </w:r>
    </w:p>
    <w:p w:rsidR="00536CF7" w:rsidRPr="00536CF7" w:rsidRDefault="00536CF7" w:rsidP="00536CF7">
      <w:pPr>
        <w:ind w:firstLine="567"/>
        <w:rPr>
          <w:b/>
          <w:bCs/>
          <w:i/>
          <w:iCs/>
          <w:color w:val="000000"/>
          <w:sz w:val="22"/>
          <w:szCs w:val="22"/>
        </w:rPr>
      </w:pPr>
      <w:r w:rsidRPr="00536CF7">
        <w:rPr>
          <w:color w:val="000000"/>
          <w:sz w:val="22"/>
          <w:szCs w:val="22"/>
        </w:rPr>
        <w:t>Номер счета:</w:t>
      </w:r>
      <w:r w:rsidRPr="00536CF7">
        <w:rPr>
          <w:rStyle w:val="SUBST"/>
          <w:snapToGrid w:val="0"/>
          <w:color w:val="000000"/>
          <w:szCs w:val="22"/>
        </w:rPr>
        <w:t xml:space="preserve"> </w:t>
      </w:r>
      <w:r w:rsidRPr="00536CF7">
        <w:rPr>
          <w:b/>
          <w:bCs/>
          <w:i/>
          <w:iCs/>
          <w:color w:val="000000"/>
          <w:sz w:val="22"/>
          <w:szCs w:val="22"/>
        </w:rPr>
        <w:t>30411810400000000161</w:t>
      </w:r>
    </w:p>
    <w:p w:rsidR="00536CF7" w:rsidRPr="00536CF7" w:rsidRDefault="00536CF7" w:rsidP="00536CF7">
      <w:pPr>
        <w:adjustRightInd w:val="0"/>
        <w:ind w:firstLine="567"/>
        <w:rPr>
          <w:sz w:val="22"/>
          <w:szCs w:val="22"/>
        </w:rPr>
      </w:pPr>
      <w:r w:rsidRPr="00536CF7">
        <w:rPr>
          <w:color w:val="000000"/>
          <w:sz w:val="22"/>
          <w:szCs w:val="22"/>
        </w:rPr>
        <w:lastRenderedPageBreak/>
        <w:t xml:space="preserve">ИНН/КПП получателя средств, поступающих в оплату ценных бумаг: </w:t>
      </w:r>
      <w:r w:rsidRPr="00536CF7">
        <w:rPr>
          <w:b/>
          <w:i/>
          <w:color w:val="000000"/>
          <w:sz w:val="22"/>
          <w:szCs w:val="22"/>
        </w:rPr>
        <w:t>7734202860/75001001</w:t>
      </w:r>
    </w:p>
    <w:p w:rsidR="00536CF7" w:rsidRPr="00536CF7" w:rsidRDefault="00536CF7" w:rsidP="00536CF7">
      <w:pPr>
        <w:ind w:firstLine="567"/>
        <w:rPr>
          <w:b/>
          <w:bCs/>
          <w:i/>
          <w:iCs/>
          <w:color w:val="000000"/>
          <w:sz w:val="22"/>
          <w:szCs w:val="22"/>
        </w:rPr>
      </w:pPr>
      <w:r w:rsidRPr="00536CF7">
        <w:rPr>
          <w:color w:val="000000"/>
          <w:sz w:val="22"/>
          <w:szCs w:val="22"/>
        </w:rPr>
        <w:t>Кредитная организация</w:t>
      </w:r>
    </w:p>
    <w:p w:rsidR="00536CF7" w:rsidRPr="00536CF7" w:rsidRDefault="00536CF7" w:rsidP="00536CF7">
      <w:pPr>
        <w:ind w:firstLine="567"/>
        <w:jc w:val="both"/>
        <w:rPr>
          <w:b/>
          <w:bCs/>
          <w:i/>
          <w:iCs/>
          <w:sz w:val="22"/>
          <w:szCs w:val="22"/>
        </w:rPr>
      </w:pPr>
      <w:r w:rsidRPr="00536CF7">
        <w:rPr>
          <w:sz w:val="22"/>
          <w:szCs w:val="22"/>
        </w:rPr>
        <w:t>Полное фирменное наименование кредитной организации:</w:t>
      </w:r>
      <w:r w:rsidRPr="00536CF7">
        <w:rPr>
          <w:b/>
          <w:bCs/>
          <w:i/>
          <w:iCs/>
          <w:sz w:val="22"/>
          <w:szCs w:val="22"/>
        </w:rPr>
        <w:t xml:space="preserve"> </w:t>
      </w:r>
      <w:r w:rsidRPr="00536CF7">
        <w:rPr>
          <w:b/>
          <w:i/>
          <w:sz w:val="22"/>
          <w:szCs w:val="22"/>
        </w:rPr>
        <w:t>Небанковская кредитная организация закрытое акционерное общество «Национальный расчетный депозитарий»;</w:t>
      </w:r>
    </w:p>
    <w:p w:rsidR="00536CF7" w:rsidRPr="00536CF7" w:rsidRDefault="00536CF7" w:rsidP="00536CF7">
      <w:pPr>
        <w:ind w:firstLine="567"/>
        <w:jc w:val="both"/>
        <w:rPr>
          <w:b/>
          <w:bCs/>
          <w:i/>
          <w:iCs/>
          <w:sz w:val="22"/>
          <w:szCs w:val="22"/>
        </w:rPr>
      </w:pPr>
      <w:r w:rsidRPr="00536CF7">
        <w:rPr>
          <w:sz w:val="22"/>
          <w:szCs w:val="22"/>
        </w:rPr>
        <w:t>Сокращенное фирменное наименование кредитной организации:</w:t>
      </w:r>
      <w:r w:rsidRPr="00536CF7">
        <w:rPr>
          <w:b/>
          <w:bCs/>
          <w:i/>
          <w:iCs/>
          <w:sz w:val="22"/>
          <w:szCs w:val="22"/>
        </w:rPr>
        <w:t xml:space="preserve"> НКО ЗАО НРД;</w:t>
      </w:r>
    </w:p>
    <w:p w:rsidR="00536CF7" w:rsidRPr="00536CF7" w:rsidRDefault="00536CF7" w:rsidP="00536CF7">
      <w:pPr>
        <w:ind w:firstLine="567"/>
        <w:jc w:val="both"/>
        <w:rPr>
          <w:b/>
          <w:bCs/>
          <w:i/>
          <w:iCs/>
          <w:sz w:val="22"/>
          <w:szCs w:val="22"/>
        </w:rPr>
      </w:pPr>
      <w:r w:rsidRPr="00536CF7">
        <w:rPr>
          <w:sz w:val="22"/>
          <w:szCs w:val="22"/>
        </w:rPr>
        <w:t>Место нахождения:</w:t>
      </w:r>
      <w:r w:rsidRPr="00536CF7">
        <w:rPr>
          <w:b/>
          <w:bCs/>
          <w:i/>
          <w:iCs/>
          <w:sz w:val="22"/>
          <w:szCs w:val="22"/>
        </w:rPr>
        <w:t xml:space="preserve"> город Москва, улица Спартаковская, дом 12;</w:t>
      </w:r>
    </w:p>
    <w:p w:rsidR="00536CF7" w:rsidRPr="00536CF7" w:rsidRDefault="00536CF7" w:rsidP="00536CF7">
      <w:pPr>
        <w:ind w:firstLine="567"/>
        <w:jc w:val="both"/>
        <w:rPr>
          <w:b/>
          <w:bCs/>
          <w:i/>
          <w:iCs/>
          <w:sz w:val="22"/>
          <w:szCs w:val="22"/>
        </w:rPr>
      </w:pPr>
      <w:r w:rsidRPr="00536CF7">
        <w:rPr>
          <w:sz w:val="22"/>
          <w:szCs w:val="22"/>
        </w:rPr>
        <w:t>Почтовый адрес:</w:t>
      </w:r>
      <w:r w:rsidRPr="00536CF7">
        <w:rPr>
          <w:b/>
          <w:bCs/>
          <w:i/>
          <w:iCs/>
          <w:sz w:val="22"/>
          <w:szCs w:val="22"/>
        </w:rPr>
        <w:t xml:space="preserve"> 105066, г. Москва, ул. Спартаковская, дом 12;</w:t>
      </w:r>
    </w:p>
    <w:p w:rsidR="00536CF7" w:rsidRPr="00536CF7" w:rsidRDefault="00536CF7" w:rsidP="00536CF7">
      <w:pPr>
        <w:ind w:firstLine="567"/>
        <w:jc w:val="both"/>
        <w:rPr>
          <w:b/>
          <w:bCs/>
          <w:i/>
          <w:iCs/>
          <w:sz w:val="22"/>
          <w:szCs w:val="22"/>
        </w:rPr>
      </w:pPr>
      <w:r w:rsidRPr="00536CF7">
        <w:rPr>
          <w:b/>
          <w:bCs/>
          <w:i/>
          <w:iCs/>
          <w:sz w:val="22"/>
          <w:szCs w:val="22"/>
        </w:rPr>
        <w:t>Номер лицензии на право осуществления банковских операций: № 3294;</w:t>
      </w:r>
    </w:p>
    <w:p w:rsidR="00536CF7" w:rsidRPr="00536CF7" w:rsidRDefault="00536CF7" w:rsidP="00536CF7">
      <w:pPr>
        <w:ind w:firstLine="567"/>
        <w:jc w:val="both"/>
        <w:rPr>
          <w:b/>
          <w:bCs/>
          <w:i/>
          <w:iCs/>
          <w:sz w:val="22"/>
          <w:szCs w:val="22"/>
        </w:rPr>
      </w:pPr>
      <w:r w:rsidRPr="00536CF7">
        <w:rPr>
          <w:b/>
          <w:bCs/>
          <w:i/>
          <w:iCs/>
          <w:sz w:val="22"/>
          <w:szCs w:val="22"/>
        </w:rPr>
        <w:t>Срок действия: без ограничения срока действия;</w:t>
      </w:r>
    </w:p>
    <w:p w:rsidR="00536CF7" w:rsidRPr="00536CF7" w:rsidRDefault="00536CF7" w:rsidP="00536CF7">
      <w:pPr>
        <w:ind w:firstLine="567"/>
        <w:jc w:val="both"/>
        <w:rPr>
          <w:b/>
          <w:bCs/>
          <w:i/>
          <w:iCs/>
          <w:sz w:val="22"/>
          <w:szCs w:val="22"/>
        </w:rPr>
      </w:pPr>
      <w:r w:rsidRPr="00536CF7">
        <w:rPr>
          <w:b/>
          <w:bCs/>
          <w:i/>
          <w:iCs/>
          <w:sz w:val="22"/>
          <w:szCs w:val="22"/>
        </w:rPr>
        <w:t>Дата выдачи: 26 июля 2012 года;</w:t>
      </w:r>
    </w:p>
    <w:p w:rsidR="00536CF7" w:rsidRPr="00536CF7" w:rsidRDefault="00536CF7" w:rsidP="00536CF7">
      <w:pPr>
        <w:ind w:firstLine="567"/>
        <w:jc w:val="both"/>
        <w:rPr>
          <w:b/>
          <w:bCs/>
          <w:i/>
          <w:iCs/>
          <w:sz w:val="22"/>
          <w:szCs w:val="22"/>
        </w:rPr>
      </w:pPr>
      <w:r w:rsidRPr="00536CF7">
        <w:rPr>
          <w:b/>
          <w:bCs/>
          <w:i/>
          <w:iCs/>
          <w:sz w:val="22"/>
          <w:szCs w:val="22"/>
        </w:rPr>
        <w:t>Орган, выдавший указанную лицензию: ЦБ РФ;</w:t>
      </w:r>
    </w:p>
    <w:p w:rsidR="00536CF7" w:rsidRPr="00536CF7" w:rsidRDefault="00536CF7" w:rsidP="00536CF7">
      <w:pPr>
        <w:ind w:firstLine="567"/>
        <w:jc w:val="both"/>
        <w:rPr>
          <w:b/>
          <w:bCs/>
          <w:i/>
          <w:iCs/>
          <w:sz w:val="22"/>
          <w:szCs w:val="22"/>
        </w:rPr>
      </w:pPr>
      <w:r w:rsidRPr="00536CF7">
        <w:rPr>
          <w:sz w:val="22"/>
          <w:szCs w:val="22"/>
        </w:rPr>
        <w:t>БИК:</w:t>
      </w:r>
      <w:r w:rsidRPr="00536CF7">
        <w:rPr>
          <w:b/>
          <w:bCs/>
          <w:i/>
          <w:iCs/>
          <w:sz w:val="22"/>
          <w:szCs w:val="22"/>
        </w:rPr>
        <w:t xml:space="preserve"> 044583505;</w:t>
      </w:r>
    </w:p>
    <w:p w:rsidR="00536CF7" w:rsidRPr="00EF6404" w:rsidRDefault="00536CF7" w:rsidP="00536CF7">
      <w:pPr>
        <w:ind w:firstLine="567"/>
        <w:jc w:val="both"/>
        <w:rPr>
          <w:sz w:val="22"/>
          <w:szCs w:val="22"/>
        </w:rPr>
      </w:pPr>
      <w:r w:rsidRPr="00536CF7">
        <w:rPr>
          <w:sz w:val="22"/>
          <w:szCs w:val="22"/>
        </w:rPr>
        <w:t>К/с:</w:t>
      </w:r>
      <w:r w:rsidRPr="00536CF7">
        <w:rPr>
          <w:b/>
          <w:bCs/>
          <w:i/>
          <w:iCs/>
          <w:sz w:val="22"/>
          <w:szCs w:val="22"/>
        </w:rPr>
        <w:t xml:space="preserve"> 30105810100000000505.</w:t>
      </w:r>
    </w:p>
    <w:p w:rsidR="00536CF7" w:rsidRDefault="00536CF7" w:rsidP="00536CF7">
      <w:pPr>
        <w:ind w:firstLine="540"/>
        <w:jc w:val="both"/>
        <w:rPr>
          <w:rStyle w:val="SUBST"/>
        </w:rPr>
      </w:pPr>
      <w:r>
        <w:rPr>
          <w:rStyle w:val="SUBST"/>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rsidR="00536CF7" w:rsidRPr="00B647F8" w:rsidRDefault="00536CF7" w:rsidP="00536CF7">
      <w:pPr>
        <w:ind w:firstLine="540"/>
        <w:jc w:val="both"/>
        <w:rPr>
          <w:rStyle w:val="SUBST"/>
          <w:b w:val="0"/>
          <w:bCs/>
          <w:i w:val="0"/>
          <w:iCs/>
        </w:rPr>
      </w:pPr>
      <w:r w:rsidRPr="001731A6">
        <w:rPr>
          <w:rStyle w:val="SUBST"/>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rsidR="00536CF7" w:rsidRDefault="00536CF7" w:rsidP="00536CF7">
      <w:pPr>
        <w:ind w:firstLine="540"/>
        <w:jc w:val="both"/>
        <w:rPr>
          <w:sz w:val="22"/>
          <w:szCs w:val="22"/>
        </w:rPr>
      </w:pPr>
      <w:r w:rsidRPr="00B647F8">
        <w:rPr>
          <w:b/>
          <w:bCs/>
          <w:i/>
          <w:iCs/>
          <w:sz w:val="22"/>
          <w:szCs w:val="22"/>
        </w:rPr>
        <w:t>Оплата ценных бумаг неденежными средствами не предусмотрена.</w:t>
      </w:r>
    </w:p>
    <w:p w:rsidR="00674824" w:rsidRPr="00112584" w:rsidRDefault="00674824" w:rsidP="00112584">
      <w:pPr>
        <w:jc w:val="both"/>
        <w:rPr>
          <w:b/>
          <w:sz w:val="22"/>
          <w:szCs w:val="22"/>
        </w:rPr>
      </w:pPr>
    </w:p>
    <w:p w:rsidR="00674824" w:rsidRPr="00AB7043" w:rsidRDefault="00674824" w:rsidP="00AB7043">
      <w:pPr>
        <w:numPr>
          <w:ilvl w:val="0"/>
          <w:numId w:val="13"/>
        </w:numPr>
        <w:ind w:left="0" w:firstLine="0"/>
        <w:jc w:val="both"/>
        <w:rPr>
          <w:b/>
          <w:sz w:val="22"/>
          <w:szCs w:val="22"/>
        </w:rPr>
      </w:pPr>
      <w:r w:rsidRPr="00AB7043">
        <w:rPr>
          <w:b/>
          <w:sz w:val="22"/>
          <w:szCs w:val="22"/>
        </w:rPr>
        <w:t>Изменения в тексте п.</w:t>
      </w:r>
      <w:r w:rsidR="006F2086" w:rsidRPr="00AB7043">
        <w:rPr>
          <w:b/>
          <w:sz w:val="22"/>
          <w:szCs w:val="22"/>
        </w:rPr>
        <w:t>9</w:t>
      </w:r>
      <w:r w:rsidRPr="00AB7043">
        <w:rPr>
          <w:b/>
          <w:sz w:val="22"/>
          <w:szCs w:val="22"/>
        </w:rPr>
        <w:t>.</w:t>
      </w:r>
      <w:r w:rsidR="006F2086" w:rsidRPr="00AB7043">
        <w:rPr>
          <w:b/>
          <w:sz w:val="22"/>
          <w:szCs w:val="22"/>
        </w:rPr>
        <w:t>2</w:t>
      </w:r>
      <w:r w:rsidRPr="00AB7043">
        <w:rPr>
          <w:b/>
          <w:sz w:val="22"/>
          <w:szCs w:val="22"/>
        </w:rPr>
        <w:t xml:space="preserve"> Решения о выпуске:</w:t>
      </w:r>
    </w:p>
    <w:p w:rsidR="00674824" w:rsidRPr="00AB7043" w:rsidRDefault="00674824"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6F2086" w:rsidRPr="00AB7043">
        <w:rPr>
          <w:b/>
          <w:sz w:val="22"/>
          <w:szCs w:val="22"/>
        </w:rPr>
        <w:t>раздела «дата (порядок определения даты), на которую составляется список владельцев облигаций для целей их погашения» п.9.2</w:t>
      </w:r>
      <w:r w:rsidRPr="00AB7043">
        <w:rPr>
          <w:b/>
          <w:sz w:val="22"/>
          <w:szCs w:val="22"/>
        </w:rPr>
        <w:t xml:space="preserve"> Решения о выпуске:</w:t>
      </w:r>
    </w:p>
    <w:p w:rsidR="006F2086" w:rsidRPr="00AB7043" w:rsidRDefault="006F2086" w:rsidP="00AB7043">
      <w:pPr>
        <w:pStyle w:val="ConsPlusNormal"/>
        <w:ind w:firstLine="540"/>
        <w:jc w:val="both"/>
      </w:pPr>
      <w:r w:rsidRPr="00AB7043">
        <w:t xml:space="preserve">дата (порядок определения даты), на которую составляется список владельцев облигаций для целей их погашения: </w:t>
      </w:r>
    </w:p>
    <w:p w:rsidR="006F2086" w:rsidRPr="00AB7043" w:rsidRDefault="006F2086" w:rsidP="00AB7043">
      <w:pPr>
        <w:ind w:firstLine="540"/>
        <w:jc w:val="both"/>
        <w:rPr>
          <w:rStyle w:val="SUBST"/>
          <w:b w:val="0"/>
          <w:szCs w:val="22"/>
        </w:rPr>
      </w:pPr>
      <w:r w:rsidRPr="00AB7043">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rsidR="00674824" w:rsidRPr="00AB7043" w:rsidRDefault="00674824"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6F2086" w:rsidRPr="00AB7043">
        <w:rPr>
          <w:b/>
          <w:sz w:val="22"/>
          <w:szCs w:val="22"/>
        </w:rPr>
        <w:t>раздела «дата (порядок определения даты), на которую составляется список владельцев облигаций для целей их погашения» п.9.2 Решения о выпуске</w:t>
      </w:r>
      <w:r w:rsidRPr="00AB7043">
        <w:rPr>
          <w:b/>
          <w:sz w:val="22"/>
          <w:szCs w:val="22"/>
        </w:rPr>
        <w:t>:</w:t>
      </w:r>
    </w:p>
    <w:p w:rsidR="006F2086" w:rsidRPr="00AB7043" w:rsidRDefault="006F2086" w:rsidP="00AB7043">
      <w:pPr>
        <w:pStyle w:val="ConsPlusNormal"/>
        <w:ind w:firstLine="540"/>
        <w:jc w:val="both"/>
      </w:pPr>
      <w:r w:rsidRPr="00AB7043">
        <w:t xml:space="preserve">дата (порядок определения даты), на которую составляется список владельцев облигаций для целей их погашения: </w:t>
      </w:r>
    </w:p>
    <w:p w:rsidR="006F2086" w:rsidRPr="00AB7043" w:rsidRDefault="006F2086" w:rsidP="00AB7043">
      <w:pPr>
        <w:ind w:firstLine="540"/>
        <w:jc w:val="both"/>
        <w:rPr>
          <w:rStyle w:val="SUBST"/>
          <w:szCs w:val="22"/>
        </w:rPr>
      </w:pPr>
      <w:r w:rsidRPr="00AB7043">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rsidR="00674824" w:rsidRPr="00AB7043" w:rsidRDefault="00674824" w:rsidP="00AB7043">
      <w:pPr>
        <w:jc w:val="both"/>
        <w:rPr>
          <w:b/>
          <w:sz w:val="22"/>
          <w:szCs w:val="22"/>
        </w:rPr>
      </w:pPr>
    </w:p>
    <w:p w:rsidR="006F2086" w:rsidRPr="00AB7043" w:rsidRDefault="006F2086" w:rsidP="00AB7043">
      <w:pPr>
        <w:numPr>
          <w:ilvl w:val="1"/>
          <w:numId w:val="13"/>
        </w:numPr>
        <w:ind w:left="709" w:hanging="709"/>
        <w:jc w:val="both"/>
        <w:rPr>
          <w:b/>
          <w:sz w:val="22"/>
          <w:szCs w:val="22"/>
        </w:rPr>
      </w:pPr>
      <w:r w:rsidRPr="00AB7043">
        <w:rPr>
          <w:b/>
          <w:sz w:val="22"/>
          <w:szCs w:val="22"/>
        </w:rPr>
        <w:t>Текст изменяемой редакции раздела «Иные условия и порядок погашения облигаций» п.9.2 Решения о выпуске:</w:t>
      </w:r>
    </w:p>
    <w:p w:rsidR="006F2086" w:rsidRPr="00AB7043" w:rsidRDefault="006F2086" w:rsidP="00AB7043">
      <w:pPr>
        <w:adjustRightInd w:val="0"/>
        <w:ind w:firstLine="540"/>
        <w:jc w:val="both"/>
        <w:rPr>
          <w:sz w:val="22"/>
          <w:szCs w:val="22"/>
        </w:rPr>
      </w:pPr>
      <w:r w:rsidRPr="00AB7043">
        <w:rPr>
          <w:sz w:val="22"/>
          <w:szCs w:val="22"/>
        </w:rPr>
        <w:t xml:space="preserve">Иные условия и порядок погашения облигаций: </w:t>
      </w:r>
    </w:p>
    <w:p w:rsidR="006F2086" w:rsidRPr="00AB7043" w:rsidRDefault="006F2086" w:rsidP="00AB7043">
      <w:pPr>
        <w:pStyle w:val="NormalPrefix"/>
        <w:spacing w:before="0" w:after="0"/>
        <w:ind w:firstLine="540"/>
        <w:jc w:val="both"/>
        <w:rPr>
          <w:rStyle w:val="SUBST"/>
        </w:rPr>
      </w:pPr>
      <w:r w:rsidRPr="00AB7043">
        <w:rPr>
          <w:rStyle w:val="SUBST"/>
        </w:rPr>
        <w:t>Погашение Биржевых облигаций производится платежным агентом по поручению и за счет Эмитента (далее – «Платежный агент»), функции которого выполняет:</w:t>
      </w:r>
    </w:p>
    <w:p w:rsidR="006F2086" w:rsidRPr="00AB7043" w:rsidRDefault="006F2086" w:rsidP="00AB7043">
      <w:pPr>
        <w:pStyle w:val="NormalPrefix"/>
        <w:spacing w:before="0" w:after="0"/>
        <w:ind w:firstLine="540"/>
        <w:jc w:val="both"/>
        <w:rPr>
          <w:rStyle w:val="SUBST"/>
        </w:rPr>
      </w:pPr>
      <w:r w:rsidRPr="00AB7043">
        <w:rPr>
          <w:rStyle w:val="SUBST"/>
          <w:b w:val="0"/>
          <w:bCs/>
          <w:i w:val="0"/>
          <w:iCs/>
        </w:rPr>
        <w:t>Полное фирменное наименование:</w:t>
      </w:r>
      <w:r w:rsidRPr="00AB7043">
        <w:rPr>
          <w:rStyle w:val="SUBST"/>
        </w:rPr>
        <w:t xml:space="preserve"> Закрытое акционерное общество «Национальный депозитарный центр»</w:t>
      </w:r>
    </w:p>
    <w:p w:rsidR="006F2086" w:rsidRPr="00AB7043" w:rsidRDefault="006F2086" w:rsidP="00AB7043">
      <w:pPr>
        <w:pStyle w:val="NormalPrefix"/>
        <w:spacing w:before="0" w:after="0"/>
        <w:ind w:firstLine="540"/>
        <w:jc w:val="both"/>
        <w:rPr>
          <w:rStyle w:val="SUBST"/>
        </w:rPr>
      </w:pPr>
      <w:r w:rsidRPr="00AB7043">
        <w:rPr>
          <w:rStyle w:val="SUBST"/>
          <w:b w:val="0"/>
          <w:bCs/>
          <w:i w:val="0"/>
          <w:iCs/>
        </w:rPr>
        <w:t>Сокращенное фирменное наименование:</w:t>
      </w:r>
      <w:r w:rsidRPr="00AB7043">
        <w:rPr>
          <w:rStyle w:val="SUBST"/>
        </w:rPr>
        <w:t xml:space="preserve"> ЗАО НДЦ</w:t>
      </w:r>
    </w:p>
    <w:p w:rsidR="006F2086" w:rsidRPr="00AB7043" w:rsidRDefault="006F2086" w:rsidP="00AB7043">
      <w:pPr>
        <w:ind w:firstLine="540"/>
        <w:jc w:val="both"/>
        <w:rPr>
          <w:sz w:val="22"/>
          <w:szCs w:val="22"/>
        </w:rPr>
      </w:pPr>
      <w:r w:rsidRPr="00AB7043">
        <w:rPr>
          <w:sz w:val="22"/>
          <w:szCs w:val="22"/>
        </w:rPr>
        <w:t xml:space="preserve">Место нахождения: </w:t>
      </w:r>
      <w:r w:rsidRPr="00AB7043">
        <w:rPr>
          <w:rStyle w:val="SUBST"/>
          <w:szCs w:val="22"/>
        </w:rPr>
        <w:t>г. Москва, Cредний Кисловский переулок, дом 1/13, строение 4</w:t>
      </w:r>
    </w:p>
    <w:p w:rsidR="006F2086" w:rsidRPr="00AB7043" w:rsidRDefault="006F2086" w:rsidP="00AB7043">
      <w:pPr>
        <w:widowControl w:val="0"/>
        <w:ind w:firstLine="540"/>
        <w:jc w:val="both"/>
        <w:rPr>
          <w:sz w:val="22"/>
          <w:szCs w:val="22"/>
        </w:rPr>
      </w:pPr>
      <w:r w:rsidRPr="00AB7043">
        <w:rPr>
          <w:sz w:val="22"/>
          <w:szCs w:val="22"/>
        </w:rPr>
        <w:t xml:space="preserve">Почтовый адрес: </w:t>
      </w:r>
      <w:r w:rsidRPr="00AB7043">
        <w:rPr>
          <w:b/>
          <w:bCs/>
          <w:i/>
          <w:iCs/>
          <w:sz w:val="22"/>
          <w:szCs w:val="22"/>
        </w:rPr>
        <w:t>105062, г. Москва, ул. Машкова, дом 13, строение 1</w:t>
      </w:r>
    </w:p>
    <w:p w:rsidR="006F2086" w:rsidRPr="00AB7043" w:rsidRDefault="006F2086" w:rsidP="00AB7043">
      <w:pPr>
        <w:widowControl w:val="0"/>
        <w:ind w:firstLine="540"/>
        <w:jc w:val="both"/>
        <w:rPr>
          <w:rStyle w:val="SUBST"/>
          <w:szCs w:val="22"/>
        </w:rPr>
      </w:pPr>
      <w:r w:rsidRPr="00AB7043">
        <w:rPr>
          <w:rStyle w:val="SUBST"/>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6F2086" w:rsidRPr="00AB7043" w:rsidRDefault="006F2086" w:rsidP="00AB7043">
      <w:pPr>
        <w:ind w:firstLine="539"/>
        <w:jc w:val="both"/>
        <w:rPr>
          <w:rStyle w:val="SUBST"/>
          <w:szCs w:val="22"/>
        </w:rPr>
      </w:pPr>
      <w:r w:rsidRPr="00AB7043">
        <w:rPr>
          <w:rStyle w:val="SUBST"/>
          <w:szCs w:val="22"/>
        </w:rPr>
        <w:t xml:space="preserve">Погашение Биржевых облигаций производится по номинальной стоимости. </w:t>
      </w:r>
    </w:p>
    <w:p w:rsidR="006F2086" w:rsidRPr="00AB7043" w:rsidRDefault="006F2086" w:rsidP="00AB7043">
      <w:pPr>
        <w:widowControl w:val="0"/>
        <w:ind w:firstLine="540"/>
        <w:jc w:val="both"/>
        <w:rPr>
          <w:rStyle w:val="SUBST"/>
          <w:szCs w:val="22"/>
        </w:rPr>
      </w:pPr>
      <w:r w:rsidRPr="00AB7043">
        <w:rPr>
          <w:rStyle w:val="SUBST"/>
          <w:szCs w:val="22"/>
        </w:rPr>
        <w:lastRenderedPageBreak/>
        <w:t>Выплата номинальной стоимости Биржевых облигаций при их погашении производится в рублях Российской Федерации в безналичном порядке.</w:t>
      </w:r>
    </w:p>
    <w:p w:rsidR="006F2086" w:rsidRPr="00AB7043" w:rsidRDefault="006F2086" w:rsidP="00AB7043">
      <w:pPr>
        <w:widowControl w:val="0"/>
        <w:ind w:firstLine="539"/>
        <w:jc w:val="both"/>
        <w:rPr>
          <w:rStyle w:val="SUBST"/>
          <w:szCs w:val="22"/>
        </w:rPr>
      </w:pPr>
      <w:r w:rsidRPr="00AB7043">
        <w:rPr>
          <w:rStyle w:val="SUBST"/>
          <w:szCs w:val="22"/>
        </w:rPr>
        <w:t>Выплата номинальной стоимости Биржевых облигаций осуществляется в следующем порядке:</w:t>
      </w:r>
    </w:p>
    <w:p w:rsidR="006F2086" w:rsidRPr="00AB7043" w:rsidRDefault="006F2086" w:rsidP="00AB7043">
      <w:pPr>
        <w:widowControl w:val="0"/>
        <w:ind w:firstLine="539"/>
        <w:jc w:val="both"/>
        <w:rPr>
          <w:rStyle w:val="SUBST"/>
          <w:szCs w:val="22"/>
        </w:rPr>
      </w:pPr>
      <w:r w:rsidRPr="00AB7043">
        <w:rPr>
          <w:rStyle w:val="SUBST"/>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 </w:t>
      </w:r>
    </w:p>
    <w:p w:rsidR="006F2086" w:rsidRPr="00AB7043" w:rsidRDefault="006F2086" w:rsidP="00AB7043">
      <w:pPr>
        <w:widowControl w:val="0"/>
        <w:ind w:firstLine="539"/>
        <w:jc w:val="both"/>
        <w:rPr>
          <w:rStyle w:val="SUBST"/>
          <w:szCs w:val="22"/>
        </w:rPr>
      </w:pPr>
      <w:r w:rsidRPr="00AB7043">
        <w:rPr>
          <w:rStyle w:val="SUBST"/>
          <w:szCs w:val="22"/>
        </w:rPr>
        <w:t>Презюмируется, что номинальные держатели – депоненты НДЦ уполномочены получать денежные средства при выплате суммы погашения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rsidR="006F2086" w:rsidRPr="00AB7043" w:rsidRDefault="006F2086" w:rsidP="00AB7043">
      <w:pPr>
        <w:widowControl w:val="0"/>
        <w:ind w:firstLine="539"/>
        <w:jc w:val="both"/>
        <w:rPr>
          <w:rStyle w:val="SUBST"/>
          <w:szCs w:val="22"/>
        </w:rPr>
      </w:pPr>
      <w:r w:rsidRPr="00AB7043">
        <w:rPr>
          <w:rStyle w:val="SUBST"/>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погашения Биржевых облигаций. </w:t>
      </w:r>
    </w:p>
    <w:p w:rsidR="006F2086" w:rsidRPr="00AB7043" w:rsidRDefault="006F2086" w:rsidP="00AB7043">
      <w:pPr>
        <w:widowControl w:val="0"/>
        <w:ind w:firstLine="539"/>
        <w:jc w:val="both"/>
        <w:rPr>
          <w:rStyle w:val="SUBST"/>
          <w:szCs w:val="22"/>
        </w:rPr>
      </w:pPr>
      <w:r w:rsidRPr="00AB7043">
        <w:rPr>
          <w:rStyle w:val="SUBST"/>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rsidR="006F2086" w:rsidRPr="00AB7043" w:rsidRDefault="006F2086" w:rsidP="00AB7043">
      <w:pPr>
        <w:widowControl w:val="0"/>
        <w:ind w:firstLine="539"/>
        <w:jc w:val="both"/>
        <w:rPr>
          <w:rStyle w:val="SUBST"/>
          <w:szCs w:val="22"/>
        </w:rPr>
      </w:pPr>
      <w:r w:rsidRPr="00AB7043">
        <w:rPr>
          <w:rStyle w:val="SUBST"/>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rsidR="006F2086" w:rsidRPr="00AB7043" w:rsidRDefault="006F2086" w:rsidP="00AB7043">
      <w:pPr>
        <w:widowControl w:val="0"/>
        <w:ind w:firstLine="539"/>
        <w:jc w:val="both"/>
        <w:rPr>
          <w:rStyle w:val="SUBST"/>
          <w:szCs w:val="22"/>
        </w:rPr>
      </w:pPr>
      <w:r w:rsidRPr="00AB7043">
        <w:rPr>
          <w:rStyle w:val="SUBST"/>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rsidR="006F2086" w:rsidRPr="00AB7043" w:rsidRDefault="006F2086" w:rsidP="00AB7043">
      <w:pPr>
        <w:widowControl w:val="0"/>
        <w:ind w:firstLine="540"/>
        <w:jc w:val="both"/>
        <w:rPr>
          <w:rStyle w:val="SUBST"/>
          <w:szCs w:val="22"/>
        </w:rPr>
      </w:pPr>
      <w:r w:rsidRPr="00AB7043">
        <w:rPr>
          <w:rStyle w:val="SUBST"/>
          <w:szCs w:val="22"/>
        </w:rPr>
        <w:t>а) полное наименование (Ф.И.О. – для физического лица) лица, уполномоченного получать суммы погашения по Биржевым облигациям;</w:t>
      </w:r>
    </w:p>
    <w:p w:rsidR="006F2086" w:rsidRPr="00AB7043" w:rsidRDefault="006F2086" w:rsidP="00AB7043">
      <w:pPr>
        <w:widowControl w:val="0"/>
        <w:ind w:firstLine="540"/>
        <w:jc w:val="both"/>
        <w:rPr>
          <w:rStyle w:val="SUBST"/>
          <w:szCs w:val="22"/>
        </w:rPr>
      </w:pPr>
      <w:r w:rsidRPr="00AB7043">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rsidR="006F2086" w:rsidRPr="00AB7043" w:rsidRDefault="006F2086" w:rsidP="00AB7043">
      <w:pPr>
        <w:widowControl w:val="0"/>
        <w:ind w:firstLine="540"/>
        <w:jc w:val="both"/>
        <w:rPr>
          <w:rStyle w:val="SUBST"/>
          <w:szCs w:val="22"/>
        </w:rPr>
      </w:pPr>
      <w:r w:rsidRPr="00AB7043">
        <w:rPr>
          <w:rStyle w:val="SUBST"/>
          <w:szCs w:val="22"/>
        </w:rPr>
        <w:t>в) место нахождения и почтовый адрес лица, уполномоченного получать суммы погашения по Биржевым облигациям;</w:t>
      </w:r>
    </w:p>
    <w:p w:rsidR="006F2086" w:rsidRPr="00AB7043" w:rsidRDefault="006F2086" w:rsidP="00AB7043">
      <w:pPr>
        <w:widowControl w:val="0"/>
        <w:ind w:firstLine="539"/>
        <w:jc w:val="both"/>
        <w:rPr>
          <w:rStyle w:val="SUBST"/>
          <w:szCs w:val="22"/>
        </w:rPr>
      </w:pPr>
      <w:r w:rsidRPr="00AB7043">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rsidR="006F2086" w:rsidRPr="00AB7043" w:rsidRDefault="006F2086" w:rsidP="00AB7043">
      <w:pPr>
        <w:widowControl w:val="0"/>
        <w:ind w:firstLine="539"/>
        <w:jc w:val="both"/>
        <w:rPr>
          <w:rStyle w:val="SUBST"/>
          <w:szCs w:val="22"/>
        </w:rPr>
      </w:pPr>
      <w:r w:rsidRPr="00AB7043">
        <w:rPr>
          <w:rStyle w:val="SUBST"/>
          <w:szCs w:val="22"/>
        </w:rPr>
        <w:t>номер счета в банке;</w:t>
      </w:r>
    </w:p>
    <w:p w:rsidR="006F2086" w:rsidRPr="00AB7043" w:rsidRDefault="006F2086" w:rsidP="00AB7043">
      <w:pPr>
        <w:widowControl w:val="0"/>
        <w:ind w:firstLine="539"/>
        <w:jc w:val="both"/>
        <w:rPr>
          <w:rStyle w:val="SUBST"/>
          <w:szCs w:val="22"/>
        </w:rPr>
      </w:pPr>
      <w:r w:rsidRPr="00AB7043">
        <w:rPr>
          <w:rStyle w:val="SUBST"/>
          <w:szCs w:val="22"/>
        </w:rPr>
        <w:t>наименование банка (с указанием города банка), в котором открыт счет;</w:t>
      </w:r>
    </w:p>
    <w:p w:rsidR="006F2086" w:rsidRPr="00AB7043" w:rsidRDefault="006F2086" w:rsidP="00AB7043">
      <w:pPr>
        <w:widowControl w:val="0"/>
        <w:ind w:firstLine="539"/>
        <w:jc w:val="both"/>
        <w:rPr>
          <w:rStyle w:val="SUBST"/>
          <w:szCs w:val="22"/>
        </w:rPr>
      </w:pPr>
      <w:r w:rsidRPr="00AB7043">
        <w:rPr>
          <w:rStyle w:val="SUBST"/>
          <w:szCs w:val="22"/>
        </w:rPr>
        <w:t>корреспондентский счет банка, в котором открыт счет;</w:t>
      </w:r>
    </w:p>
    <w:p w:rsidR="006F2086" w:rsidRPr="00AB7043" w:rsidRDefault="006F2086" w:rsidP="00AB7043">
      <w:pPr>
        <w:widowControl w:val="0"/>
        <w:ind w:firstLine="540"/>
        <w:jc w:val="both"/>
        <w:rPr>
          <w:rStyle w:val="SUBST"/>
          <w:szCs w:val="22"/>
        </w:rPr>
      </w:pPr>
      <w:r w:rsidRPr="00AB7043">
        <w:rPr>
          <w:rStyle w:val="SUBST"/>
          <w:szCs w:val="22"/>
        </w:rPr>
        <w:t>банковский идентификационный код банка, в котором открыт счет;</w:t>
      </w:r>
    </w:p>
    <w:p w:rsidR="006F2086" w:rsidRPr="00AB7043" w:rsidRDefault="006F2086" w:rsidP="00AB7043">
      <w:pPr>
        <w:widowControl w:val="0"/>
        <w:ind w:firstLine="540"/>
        <w:jc w:val="both"/>
        <w:rPr>
          <w:rStyle w:val="SUBST"/>
          <w:szCs w:val="22"/>
        </w:rPr>
      </w:pPr>
      <w:r w:rsidRPr="00AB7043">
        <w:rPr>
          <w:rStyle w:val="SUBST"/>
          <w:szCs w:val="22"/>
        </w:rPr>
        <w:t>д) идентификационный номер налогоплательщика (ИНН) лица, уполномоченного получать суммы погашения по Биржевым облигациям;</w:t>
      </w:r>
    </w:p>
    <w:p w:rsidR="006F2086" w:rsidRPr="00AB7043" w:rsidRDefault="006F2086" w:rsidP="00AB7043">
      <w:pPr>
        <w:widowControl w:val="0"/>
        <w:ind w:firstLine="539"/>
        <w:jc w:val="both"/>
        <w:rPr>
          <w:rStyle w:val="SUBST"/>
          <w:szCs w:val="22"/>
        </w:rPr>
      </w:pPr>
      <w:r w:rsidRPr="00AB7043">
        <w:rPr>
          <w:rStyle w:val="SUBST"/>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6F2086" w:rsidRPr="00AB7043" w:rsidRDefault="006F2086" w:rsidP="00AB7043">
      <w:pPr>
        <w:widowControl w:val="0"/>
        <w:ind w:firstLine="539"/>
        <w:jc w:val="both"/>
        <w:rPr>
          <w:rStyle w:val="SUBST"/>
          <w:szCs w:val="22"/>
        </w:rPr>
      </w:pPr>
      <w:r w:rsidRPr="00AB7043">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rsidR="006F2086" w:rsidRPr="00AB7043" w:rsidRDefault="006F2086" w:rsidP="00AB7043">
      <w:pPr>
        <w:ind w:firstLine="567"/>
        <w:jc w:val="both"/>
        <w:rPr>
          <w:b/>
          <w:bCs/>
          <w:i/>
          <w:iCs/>
          <w:sz w:val="22"/>
          <w:szCs w:val="22"/>
        </w:rPr>
      </w:pPr>
      <w:r w:rsidRPr="00AB7043">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AB7043">
        <w:rPr>
          <w:b/>
          <w:bCs/>
          <w:i/>
          <w:iCs/>
          <w:sz w:val="22"/>
          <w:szCs w:val="22"/>
        </w:rPr>
        <w:t xml:space="preserve"> номинальный держатель обязан передать в НДЦ, а НДЦ обязан включить в Перечень владельцев и/или номинальных держателей </w:t>
      </w:r>
      <w:r w:rsidRPr="00AB7043">
        <w:rPr>
          <w:rStyle w:val="SUBST"/>
          <w:szCs w:val="22"/>
        </w:rPr>
        <w:t>Биржевых облигаций</w:t>
      </w:r>
      <w:r w:rsidRPr="00AB7043">
        <w:rPr>
          <w:b/>
          <w:bCs/>
          <w:i/>
          <w:iCs/>
          <w:sz w:val="22"/>
          <w:szCs w:val="22"/>
        </w:rPr>
        <w:t xml:space="preserve"> для выплаты сумм погашения следующую информацию относительно физических лиц – нерезидентов Российской </w:t>
      </w:r>
      <w:r w:rsidRPr="00AB7043">
        <w:rPr>
          <w:b/>
          <w:bCs/>
          <w:i/>
          <w:iCs/>
          <w:sz w:val="22"/>
          <w:szCs w:val="22"/>
        </w:rPr>
        <w:lastRenderedPageBreak/>
        <w:t xml:space="preserve">Федерации и юридических лиц - нерезидентов Российской Федерации, являющихся владельцами </w:t>
      </w:r>
      <w:r w:rsidRPr="00AB7043">
        <w:rPr>
          <w:rStyle w:val="SUBST"/>
          <w:szCs w:val="22"/>
        </w:rPr>
        <w:t>Биржевых облигаций</w:t>
      </w:r>
      <w:r w:rsidRPr="00AB7043">
        <w:rPr>
          <w:b/>
          <w:bCs/>
          <w:i/>
          <w:iCs/>
          <w:sz w:val="22"/>
          <w:szCs w:val="22"/>
        </w:rPr>
        <w:t>, независимо от того уполномочен номинальный держатель получать суммы погашения по Биржевым облигациям или нет:</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наименование/Ф.И.О. владельца Биржевых облигаций;</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количество принадлежащих владельцу Биржевых облигаций;</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 лица, уполномоченного получать суммы погашения по Биржевым облигациям;</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реквизиты банковского счета лица, уполномоченного получать суммы погашения по Биржевым облигациям;</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 xml:space="preserve">идентификационный номер налогоплательщика (ИНН) владельца Биржевых облигаций; </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налоговый статус владельца Биржевых облигаций.</w:t>
      </w:r>
    </w:p>
    <w:p w:rsidR="006F2086" w:rsidRPr="00AB7043" w:rsidRDefault="006F2086" w:rsidP="00AB7043">
      <w:pPr>
        <w:ind w:firstLine="567"/>
        <w:jc w:val="both"/>
        <w:rPr>
          <w:b/>
          <w:bCs/>
          <w:i/>
          <w:iCs/>
          <w:sz w:val="22"/>
          <w:szCs w:val="22"/>
        </w:rPr>
      </w:pPr>
      <w:r w:rsidRPr="00AB7043">
        <w:rPr>
          <w:b/>
          <w:bCs/>
          <w:i/>
          <w:iCs/>
          <w:sz w:val="22"/>
          <w:szCs w:val="22"/>
        </w:rPr>
        <w:t xml:space="preserve">а) в случае если владельцем </w:t>
      </w:r>
      <w:r w:rsidRPr="00AB7043">
        <w:rPr>
          <w:rStyle w:val="SUBST"/>
          <w:szCs w:val="22"/>
        </w:rPr>
        <w:t>Биржевых облигаций</w:t>
      </w:r>
      <w:r w:rsidRPr="00AB7043">
        <w:rPr>
          <w:b/>
          <w:bCs/>
          <w:i/>
          <w:iCs/>
          <w:sz w:val="22"/>
          <w:szCs w:val="22"/>
        </w:rPr>
        <w:t xml:space="preserve"> является юридическое лицо-нерезидент дополнительно указывается:</w:t>
      </w:r>
    </w:p>
    <w:p w:rsidR="006F2086" w:rsidRPr="00AB7043" w:rsidRDefault="006F2086" w:rsidP="00AB7043">
      <w:pPr>
        <w:ind w:firstLine="567"/>
        <w:jc w:val="both"/>
        <w:rPr>
          <w:b/>
          <w:bCs/>
          <w:i/>
          <w:iCs/>
          <w:sz w:val="22"/>
          <w:szCs w:val="22"/>
        </w:rPr>
      </w:pPr>
      <w:r w:rsidRPr="00AB7043">
        <w:rPr>
          <w:b/>
          <w:bCs/>
          <w:i/>
          <w:iCs/>
          <w:sz w:val="22"/>
          <w:szCs w:val="22"/>
        </w:rPr>
        <w:t xml:space="preserve">- </w:t>
      </w:r>
      <w:r w:rsidRPr="00AB7043">
        <w:rPr>
          <w:rStyle w:val="SUBST"/>
          <w:szCs w:val="22"/>
        </w:rPr>
        <w:t>код иностранной организации (КИО)</w:t>
      </w:r>
      <w:r w:rsidRPr="00AB7043">
        <w:rPr>
          <w:b/>
          <w:bCs/>
          <w:i/>
          <w:iCs/>
          <w:sz w:val="22"/>
          <w:szCs w:val="22"/>
        </w:rPr>
        <w:t xml:space="preserve"> – при наличии;</w:t>
      </w:r>
    </w:p>
    <w:p w:rsidR="006F2086" w:rsidRPr="00AB7043" w:rsidRDefault="006F2086" w:rsidP="00AB7043">
      <w:pPr>
        <w:ind w:firstLine="567"/>
        <w:jc w:val="both"/>
        <w:rPr>
          <w:b/>
          <w:bCs/>
          <w:i/>
          <w:iCs/>
          <w:sz w:val="22"/>
          <w:szCs w:val="22"/>
        </w:rPr>
      </w:pPr>
      <w:r w:rsidRPr="00AB7043">
        <w:rPr>
          <w:b/>
          <w:bCs/>
          <w:i/>
          <w:iCs/>
          <w:sz w:val="22"/>
          <w:szCs w:val="22"/>
        </w:rPr>
        <w:t xml:space="preserve">б) в случае если владельцем </w:t>
      </w:r>
      <w:r w:rsidRPr="00AB7043">
        <w:rPr>
          <w:rStyle w:val="SUBST"/>
          <w:szCs w:val="22"/>
        </w:rPr>
        <w:t>Биржевых облигаций</w:t>
      </w:r>
      <w:r w:rsidRPr="00AB7043">
        <w:rPr>
          <w:b/>
          <w:bCs/>
          <w:i/>
          <w:iCs/>
          <w:sz w:val="22"/>
          <w:szCs w:val="22"/>
        </w:rPr>
        <w:t xml:space="preserve"> является физическое лицо дополнительно указывается:</w:t>
      </w:r>
    </w:p>
    <w:p w:rsidR="006F2086" w:rsidRPr="00AB7043" w:rsidRDefault="006F2086" w:rsidP="00AB7043">
      <w:pPr>
        <w:ind w:firstLine="567"/>
        <w:jc w:val="both"/>
        <w:rPr>
          <w:b/>
          <w:bCs/>
          <w:i/>
          <w:iCs/>
          <w:sz w:val="22"/>
          <w:szCs w:val="22"/>
        </w:rPr>
      </w:pPr>
      <w:r w:rsidRPr="00AB7043">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rsidR="006F2086" w:rsidRPr="00AB7043" w:rsidRDefault="006F2086" w:rsidP="00AB7043">
      <w:pPr>
        <w:ind w:firstLine="567"/>
        <w:jc w:val="both"/>
        <w:rPr>
          <w:b/>
          <w:bCs/>
          <w:i/>
          <w:iCs/>
          <w:sz w:val="22"/>
          <w:szCs w:val="22"/>
        </w:rPr>
      </w:pPr>
      <w:r w:rsidRPr="00AB7043">
        <w:rPr>
          <w:b/>
          <w:bCs/>
          <w:i/>
          <w:iCs/>
          <w:sz w:val="22"/>
          <w:szCs w:val="22"/>
        </w:rPr>
        <w:t>- число, месяц и год рождения владельца;</w:t>
      </w:r>
    </w:p>
    <w:p w:rsidR="006F2086" w:rsidRPr="00AB7043" w:rsidRDefault="006F2086" w:rsidP="00AB7043">
      <w:pPr>
        <w:ind w:firstLine="567"/>
        <w:jc w:val="both"/>
        <w:rPr>
          <w:b/>
          <w:bCs/>
          <w:i/>
          <w:iCs/>
          <w:sz w:val="22"/>
          <w:szCs w:val="22"/>
        </w:rPr>
      </w:pPr>
      <w:r w:rsidRPr="00AB7043">
        <w:rPr>
          <w:b/>
          <w:bCs/>
          <w:i/>
          <w:iCs/>
          <w:sz w:val="22"/>
          <w:szCs w:val="22"/>
        </w:rPr>
        <w:t>-</w:t>
      </w:r>
      <w:r w:rsidRPr="00AB7043">
        <w:rPr>
          <w:sz w:val="22"/>
          <w:szCs w:val="22"/>
        </w:rPr>
        <w:t xml:space="preserve"> </w:t>
      </w:r>
      <w:r w:rsidRPr="00AB7043">
        <w:rPr>
          <w:b/>
          <w:bCs/>
          <w:i/>
          <w:iCs/>
          <w:sz w:val="22"/>
          <w:szCs w:val="22"/>
        </w:rPr>
        <w:t>место регистрации и почтовый адрес, включая индекс владельца Биржевых облигаций;</w:t>
      </w:r>
    </w:p>
    <w:p w:rsidR="006F2086" w:rsidRPr="00AB7043" w:rsidRDefault="006F2086" w:rsidP="00AB7043">
      <w:pPr>
        <w:widowControl w:val="0"/>
        <w:autoSpaceDE/>
        <w:autoSpaceDN/>
        <w:ind w:left="567"/>
        <w:jc w:val="both"/>
        <w:rPr>
          <w:b/>
          <w:bCs/>
          <w:i/>
          <w:iCs/>
          <w:sz w:val="22"/>
          <w:szCs w:val="22"/>
        </w:rPr>
      </w:pPr>
      <w:r w:rsidRPr="00AB7043">
        <w:rPr>
          <w:b/>
          <w:bCs/>
          <w:i/>
          <w:iCs/>
          <w:sz w:val="22"/>
          <w:szCs w:val="22"/>
        </w:rPr>
        <w:t>-</w:t>
      </w:r>
      <w:r w:rsidRPr="00AB7043">
        <w:rPr>
          <w:b/>
          <w:bCs/>
          <w:i/>
          <w:iCs/>
          <w:sz w:val="22"/>
          <w:szCs w:val="22"/>
          <w:lang w:val="en-US"/>
        </w:rPr>
        <w:t> </w:t>
      </w:r>
      <w:r w:rsidRPr="00AB7043">
        <w:rPr>
          <w:b/>
          <w:bCs/>
          <w:i/>
          <w:iCs/>
          <w:sz w:val="22"/>
          <w:szCs w:val="22"/>
        </w:rPr>
        <w:t>ИНН владельца Биржевых облигаций (при его наличии);</w:t>
      </w:r>
    </w:p>
    <w:p w:rsidR="006F2086" w:rsidRPr="00AB7043" w:rsidRDefault="006F2086" w:rsidP="00AB7043">
      <w:pPr>
        <w:ind w:firstLine="567"/>
        <w:jc w:val="both"/>
        <w:rPr>
          <w:b/>
          <w:bCs/>
          <w:i/>
          <w:iCs/>
          <w:sz w:val="22"/>
          <w:szCs w:val="22"/>
        </w:rPr>
      </w:pPr>
      <w:r w:rsidRPr="00AB7043">
        <w:rPr>
          <w:b/>
          <w:bCs/>
          <w:i/>
          <w:iCs/>
          <w:sz w:val="22"/>
          <w:szCs w:val="22"/>
        </w:rPr>
        <w:t>- номер свидетельства государственного пенсионного страхования владельца (при его наличии).</w:t>
      </w:r>
    </w:p>
    <w:p w:rsidR="006F2086" w:rsidRPr="00AB7043" w:rsidRDefault="006F2086" w:rsidP="00AB7043">
      <w:pPr>
        <w:widowControl w:val="0"/>
        <w:ind w:firstLine="567"/>
        <w:jc w:val="both"/>
        <w:rPr>
          <w:rStyle w:val="SUBST"/>
          <w:szCs w:val="22"/>
        </w:rPr>
      </w:pPr>
      <w:r w:rsidRPr="00AB7043">
        <w:rPr>
          <w:rStyle w:val="SUBST"/>
          <w:szCs w:val="22"/>
        </w:rPr>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w:t>
      </w:r>
      <w:r w:rsidRPr="00AB7043">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AB7043">
        <w:rPr>
          <w:rStyle w:val="SUBST"/>
          <w:szCs w:val="22"/>
        </w:rPr>
        <w:t>Биржевых облигаций</w:t>
      </w:r>
      <w:r w:rsidRPr="00AB7043">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AB7043">
        <w:rPr>
          <w:rStyle w:val="SUBST"/>
          <w:szCs w:val="22"/>
        </w:rPr>
        <w:t>.</w:t>
      </w:r>
    </w:p>
    <w:p w:rsidR="006F2086" w:rsidRPr="00AB7043" w:rsidRDefault="006F2086" w:rsidP="00AB7043">
      <w:pPr>
        <w:widowControl w:val="0"/>
        <w:ind w:firstLine="540"/>
        <w:jc w:val="both"/>
        <w:rPr>
          <w:b/>
          <w:bCs/>
          <w:i/>
          <w:iCs/>
          <w:sz w:val="22"/>
          <w:szCs w:val="22"/>
        </w:rPr>
      </w:pPr>
      <w:r w:rsidRPr="00AB7043">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rsidR="006F2086" w:rsidRPr="00AB7043" w:rsidRDefault="006F2086" w:rsidP="00AB7043">
      <w:pPr>
        <w:widowControl w:val="0"/>
        <w:ind w:firstLine="540"/>
        <w:jc w:val="both"/>
        <w:rPr>
          <w:rStyle w:val="SUBST"/>
          <w:szCs w:val="22"/>
        </w:rPr>
      </w:pPr>
      <w:r w:rsidRPr="00AB7043">
        <w:rPr>
          <w:rStyle w:val="SUBST"/>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rsidR="006F2086" w:rsidRPr="00AB7043" w:rsidRDefault="006F2086" w:rsidP="00AB7043">
      <w:pPr>
        <w:widowControl w:val="0"/>
        <w:ind w:firstLine="540"/>
        <w:jc w:val="both"/>
        <w:rPr>
          <w:rStyle w:val="SUBST"/>
          <w:szCs w:val="22"/>
        </w:rPr>
      </w:pPr>
      <w:r w:rsidRPr="00AB7043">
        <w:rPr>
          <w:rStyle w:val="SUBST"/>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6F2086" w:rsidRPr="00AB7043" w:rsidRDefault="006F2086" w:rsidP="00AB7043">
      <w:pPr>
        <w:widowControl w:val="0"/>
        <w:ind w:firstLine="540"/>
        <w:jc w:val="both"/>
        <w:rPr>
          <w:rStyle w:val="SUBST"/>
          <w:szCs w:val="22"/>
        </w:rPr>
      </w:pPr>
      <w:r w:rsidRPr="00AB7043">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6F2086" w:rsidRPr="00AB7043" w:rsidRDefault="006F2086" w:rsidP="00AB7043">
      <w:pPr>
        <w:adjustRightInd w:val="0"/>
        <w:ind w:firstLine="567"/>
        <w:jc w:val="both"/>
        <w:rPr>
          <w:b/>
          <w:bCs/>
          <w:i/>
          <w:iCs/>
          <w:sz w:val="22"/>
          <w:szCs w:val="22"/>
        </w:rPr>
      </w:pPr>
      <w:r w:rsidRPr="00AB7043">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6F2086" w:rsidRPr="00AB7043" w:rsidRDefault="006F2086" w:rsidP="00AB7043">
      <w:pPr>
        <w:widowControl w:val="0"/>
        <w:ind w:firstLine="540"/>
        <w:jc w:val="both"/>
        <w:rPr>
          <w:rStyle w:val="SUBST"/>
          <w:szCs w:val="22"/>
        </w:rPr>
      </w:pPr>
      <w:r w:rsidRPr="00AB7043">
        <w:rPr>
          <w:rStyle w:val="SUBST"/>
          <w:szCs w:val="22"/>
        </w:rPr>
        <w:lastRenderedPageBreak/>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rsidR="006F2086" w:rsidRPr="00AB7043" w:rsidRDefault="006F2086" w:rsidP="00AB7043">
      <w:pPr>
        <w:widowControl w:val="0"/>
        <w:ind w:firstLine="540"/>
        <w:jc w:val="both"/>
        <w:rPr>
          <w:rStyle w:val="SUBST"/>
          <w:szCs w:val="22"/>
        </w:rPr>
      </w:pPr>
      <w:r w:rsidRPr="00AB7043">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6F2086" w:rsidRPr="00AB7043" w:rsidRDefault="006F2086" w:rsidP="00AB7043">
      <w:pPr>
        <w:widowControl w:val="0"/>
        <w:ind w:firstLine="540"/>
        <w:jc w:val="both"/>
        <w:rPr>
          <w:rStyle w:val="SUBST"/>
          <w:szCs w:val="22"/>
        </w:rPr>
      </w:pPr>
      <w:r w:rsidRPr="00AB7043">
        <w:rPr>
          <w:rStyle w:val="SUBST"/>
          <w:szCs w:val="22"/>
        </w:rPr>
        <w:t xml:space="preserve">Списание </w:t>
      </w:r>
      <w:r w:rsidRPr="00AB7043">
        <w:rPr>
          <w:b/>
          <w:bCs/>
          <w:i/>
          <w:iCs/>
          <w:sz w:val="22"/>
          <w:szCs w:val="22"/>
        </w:rPr>
        <w:t>Биржевых облигаций</w:t>
      </w:r>
      <w:r w:rsidRPr="00AB7043">
        <w:rPr>
          <w:rStyle w:val="SUBST"/>
          <w:szCs w:val="22"/>
        </w:rPr>
        <w:t xml:space="preserve"> со счетов депо при погашении производится после исполнения Эмитентом всех обязательств перед владельцами Биржевых облигаций по выплате доходов и полной номинальной стоимости </w:t>
      </w:r>
      <w:r w:rsidRPr="00AB7043">
        <w:rPr>
          <w:b/>
          <w:bCs/>
          <w:i/>
          <w:iCs/>
          <w:sz w:val="22"/>
          <w:szCs w:val="22"/>
        </w:rPr>
        <w:t>Биржевых облигаций</w:t>
      </w:r>
      <w:r w:rsidRPr="00AB7043">
        <w:rPr>
          <w:rStyle w:val="SUBST"/>
          <w:szCs w:val="22"/>
        </w:rPr>
        <w:t>.</w:t>
      </w:r>
    </w:p>
    <w:p w:rsidR="006F2086" w:rsidRPr="00AB7043" w:rsidRDefault="006F2086" w:rsidP="00AB7043">
      <w:pPr>
        <w:jc w:val="both"/>
        <w:rPr>
          <w:b/>
          <w:sz w:val="22"/>
          <w:szCs w:val="22"/>
        </w:rPr>
      </w:pPr>
      <w:r w:rsidRPr="00AB7043">
        <w:rPr>
          <w:rStyle w:val="SUBST"/>
          <w:szCs w:val="22"/>
        </w:rPr>
        <w:t>Погашение Сертификата Биржевых облигаций осуществляется после списания всех Биржевых облигаций со счетов депо владельцев и номинальных держателей Биржевых облигаций в НДЦ.</w:t>
      </w:r>
    </w:p>
    <w:p w:rsidR="006F2086" w:rsidRPr="00AB7043" w:rsidRDefault="006F2086" w:rsidP="00AB7043">
      <w:pPr>
        <w:numPr>
          <w:ilvl w:val="1"/>
          <w:numId w:val="13"/>
        </w:numPr>
        <w:ind w:left="709" w:hanging="709"/>
        <w:jc w:val="both"/>
        <w:rPr>
          <w:b/>
          <w:sz w:val="22"/>
          <w:szCs w:val="22"/>
        </w:rPr>
      </w:pPr>
      <w:r w:rsidRPr="00AB7043">
        <w:rPr>
          <w:b/>
          <w:sz w:val="22"/>
          <w:szCs w:val="22"/>
        </w:rPr>
        <w:t>Текст измененной редакции раздела «Иные условия и порядок погашения облигаций» п.9.2 Решения о выпуске:</w:t>
      </w:r>
    </w:p>
    <w:p w:rsidR="006F2086" w:rsidRPr="00AB7043" w:rsidRDefault="006F2086" w:rsidP="00AB7043">
      <w:pPr>
        <w:adjustRightInd w:val="0"/>
        <w:ind w:firstLine="540"/>
        <w:jc w:val="both"/>
        <w:rPr>
          <w:sz w:val="22"/>
          <w:szCs w:val="22"/>
        </w:rPr>
      </w:pPr>
      <w:r w:rsidRPr="00AB7043">
        <w:rPr>
          <w:sz w:val="22"/>
          <w:szCs w:val="22"/>
        </w:rPr>
        <w:t xml:space="preserve">Иные условия и порядок погашения облигаций: </w:t>
      </w:r>
    </w:p>
    <w:p w:rsidR="006F2086" w:rsidRPr="00AB7043" w:rsidRDefault="006F2086" w:rsidP="00AB7043">
      <w:pPr>
        <w:pStyle w:val="NormalPrefix"/>
        <w:spacing w:before="0" w:after="0"/>
        <w:ind w:firstLine="540"/>
        <w:jc w:val="both"/>
        <w:rPr>
          <w:rStyle w:val="SUBST"/>
        </w:rPr>
      </w:pPr>
      <w:r w:rsidRPr="00AB7043">
        <w:rPr>
          <w:rStyle w:val="SUBST"/>
        </w:rPr>
        <w:t>Погашение Биржевых облигаций производится платежным агентом по поручению и за счет Эмитента (далее – «Платежный агент»), функции которого выполняет:</w:t>
      </w:r>
    </w:p>
    <w:p w:rsidR="006F2086" w:rsidRPr="00AB7043" w:rsidRDefault="006F2086" w:rsidP="00AB7043">
      <w:pPr>
        <w:pStyle w:val="NormalPrefix"/>
        <w:spacing w:before="0" w:after="0"/>
        <w:ind w:firstLine="540"/>
        <w:jc w:val="both"/>
        <w:rPr>
          <w:rStyle w:val="SUBST"/>
        </w:rPr>
      </w:pPr>
      <w:r w:rsidRPr="00AB7043">
        <w:rPr>
          <w:rStyle w:val="SUBST"/>
          <w:b w:val="0"/>
          <w:bCs/>
          <w:i w:val="0"/>
          <w:iCs/>
        </w:rPr>
        <w:t>Полное фирменное наименование:</w:t>
      </w:r>
      <w:r w:rsidRPr="00AB7043">
        <w:rPr>
          <w:rStyle w:val="SUBST"/>
        </w:rPr>
        <w:t xml:space="preserve"> Небанковская кредитная организации закрытое акционерное общество «Национальный расчетный депозитарий»;</w:t>
      </w:r>
    </w:p>
    <w:p w:rsidR="006F2086" w:rsidRPr="00AB7043" w:rsidRDefault="006F2086" w:rsidP="00AB7043">
      <w:pPr>
        <w:pStyle w:val="NormalPrefix"/>
        <w:spacing w:before="0" w:after="0"/>
        <w:ind w:firstLine="540"/>
        <w:jc w:val="both"/>
        <w:rPr>
          <w:rStyle w:val="SUBST"/>
        </w:rPr>
      </w:pPr>
      <w:r w:rsidRPr="00AB7043">
        <w:rPr>
          <w:rStyle w:val="SUBST"/>
          <w:b w:val="0"/>
          <w:bCs/>
          <w:i w:val="0"/>
          <w:iCs/>
        </w:rPr>
        <w:t>Сокращенное фирменное наименование:</w:t>
      </w:r>
      <w:r w:rsidRPr="00AB7043">
        <w:rPr>
          <w:rStyle w:val="SUBST"/>
        </w:rPr>
        <w:t xml:space="preserve"> НКО ЗАО НРД;</w:t>
      </w:r>
    </w:p>
    <w:p w:rsidR="006F2086" w:rsidRPr="00AB7043" w:rsidRDefault="006F2086" w:rsidP="00AB7043">
      <w:pPr>
        <w:ind w:firstLine="540"/>
        <w:jc w:val="both"/>
        <w:rPr>
          <w:sz w:val="22"/>
          <w:szCs w:val="22"/>
        </w:rPr>
      </w:pPr>
      <w:r w:rsidRPr="00AB7043">
        <w:rPr>
          <w:sz w:val="22"/>
          <w:szCs w:val="22"/>
        </w:rPr>
        <w:t xml:space="preserve">Место нахождения: </w:t>
      </w:r>
      <w:r w:rsidRPr="00AB7043">
        <w:rPr>
          <w:rStyle w:val="SUBST"/>
          <w:szCs w:val="22"/>
        </w:rPr>
        <w:t>город Москва, улица Спартаковская, дом 12;</w:t>
      </w:r>
    </w:p>
    <w:p w:rsidR="006F2086" w:rsidRPr="00AB7043" w:rsidRDefault="006F2086" w:rsidP="00AB7043">
      <w:pPr>
        <w:widowControl w:val="0"/>
        <w:ind w:firstLine="540"/>
        <w:jc w:val="both"/>
        <w:rPr>
          <w:sz w:val="22"/>
          <w:szCs w:val="22"/>
        </w:rPr>
      </w:pPr>
      <w:r w:rsidRPr="00AB7043">
        <w:rPr>
          <w:sz w:val="22"/>
          <w:szCs w:val="22"/>
        </w:rPr>
        <w:t xml:space="preserve">Почтовый адрес: </w:t>
      </w:r>
      <w:r w:rsidRPr="00AB7043">
        <w:rPr>
          <w:b/>
          <w:bCs/>
          <w:i/>
          <w:iCs/>
          <w:sz w:val="22"/>
          <w:szCs w:val="22"/>
        </w:rPr>
        <w:t>105066, г. Москва, ул. Спартаковская, дом 12.</w:t>
      </w:r>
    </w:p>
    <w:p w:rsidR="006F2086" w:rsidRPr="00AB7043" w:rsidRDefault="006F2086" w:rsidP="00AB7043">
      <w:pPr>
        <w:widowControl w:val="0"/>
        <w:ind w:firstLine="540"/>
        <w:jc w:val="both"/>
        <w:rPr>
          <w:rStyle w:val="SUBST"/>
          <w:szCs w:val="22"/>
        </w:rPr>
      </w:pPr>
      <w:r w:rsidRPr="00AB7043">
        <w:rPr>
          <w:rStyle w:val="SUBST"/>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6F2086" w:rsidRPr="00AB7043" w:rsidRDefault="006F2086" w:rsidP="00AB7043">
      <w:pPr>
        <w:ind w:firstLine="539"/>
        <w:jc w:val="both"/>
        <w:rPr>
          <w:rStyle w:val="SUBST"/>
          <w:szCs w:val="22"/>
        </w:rPr>
      </w:pPr>
      <w:r w:rsidRPr="00AB7043">
        <w:rPr>
          <w:rStyle w:val="SUBST"/>
          <w:szCs w:val="22"/>
        </w:rPr>
        <w:t xml:space="preserve">Погашение Биржевых облигаций производится по номинальной стоимости. </w:t>
      </w:r>
    </w:p>
    <w:p w:rsidR="006F2086" w:rsidRPr="00AB7043" w:rsidRDefault="006F2086" w:rsidP="00AB7043">
      <w:pPr>
        <w:widowControl w:val="0"/>
        <w:ind w:firstLine="540"/>
        <w:jc w:val="both"/>
        <w:rPr>
          <w:rStyle w:val="SUBST"/>
          <w:szCs w:val="22"/>
        </w:rPr>
      </w:pPr>
      <w:r w:rsidRPr="00AB7043">
        <w:rPr>
          <w:rStyle w:val="SUBST"/>
          <w:szCs w:val="22"/>
        </w:rPr>
        <w:t>Выплата номинальной стоимости Биржевых облигаций при их погашении производится в рублях Российской Федерации в безналичном порядке.</w:t>
      </w:r>
    </w:p>
    <w:p w:rsidR="006F2086" w:rsidRPr="00AB7043" w:rsidRDefault="006F2086" w:rsidP="00AB7043">
      <w:pPr>
        <w:widowControl w:val="0"/>
        <w:ind w:firstLine="539"/>
        <w:jc w:val="both"/>
        <w:rPr>
          <w:rStyle w:val="SUBST"/>
          <w:szCs w:val="22"/>
        </w:rPr>
      </w:pPr>
      <w:r w:rsidRPr="00AB7043">
        <w:rPr>
          <w:rStyle w:val="SUBST"/>
          <w:szCs w:val="22"/>
        </w:rPr>
        <w:t>Выплата номинальной стоимости Биржевых облигаций осуществляется в следующем порядке:</w:t>
      </w:r>
    </w:p>
    <w:p w:rsidR="006F2086" w:rsidRPr="00AB7043" w:rsidRDefault="006F2086" w:rsidP="00AB7043">
      <w:pPr>
        <w:widowControl w:val="0"/>
        <w:ind w:firstLine="539"/>
        <w:jc w:val="both"/>
        <w:rPr>
          <w:rStyle w:val="SUBST"/>
          <w:szCs w:val="22"/>
        </w:rPr>
      </w:pPr>
      <w:r w:rsidRPr="00AB7043">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rsidR="006F2086" w:rsidRPr="00AB7043" w:rsidRDefault="006F2086" w:rsidP="00AB7043">
      <w:pPr>
        <w:widowControl w:val="0"/>
        <w:ind w:firstLine="539"/>
        <w:jc w:val="both"/>
        <w:rPr>
          <w:rStyle w:val="SUBST"/>
          <w:szCs w:val="22"/>
        </w:rPr>
      </w:pPr>
      <w:r w:rsidRPr="00AB7043">
        <w:rPr>
          <w:rStyle w:val="SUBST"/>
          <w:szCs w:val="22"/>
        </w:rPr>
        <w:t>Презюмируется, что номинальные держатели – депоненты НРД уполномочены получать денежные средства при выплате суммы погашения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rsidR="006F2086" w:rsidRPr="00AB7043" w:rsidRDefault="006F2086" w:rsidP="00AB7043">
      <w:pPr>
        <w:widowControl w:val="0"/>
        <w:ind w:firstLine="539"/>
        <w:jc w:val="both"/>
        <w:rPr>
          <w:rStyle w:val="SUBST"/>
          <w:szCs w:val="22"/>
        </w:rPr>
      </w:pPr>
      <w:r w:rsidRPr="00AB7043">
        <w:rPr>
          <w:rStyle w:val="SUBST"/>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погашения Биржевых облигаций. </w:t>
      </w:r>
    </w:p>
    <w:p w:rsidR="006F2086" w:rsidRPr="00AB7043" w:rsidRDefault="006F2086" w:rsidP="00AB7043">
      <w:pPr>
        <w:widowControl w:val="0"/>
        <w:ind w:firstLine="539"/>
        <w:jc w:val="both"/>
        <w:rPr>
          <w:rStyle w:val="SUBST"/>
          <w:szCs w:val="22"/>
        </w:rPr>
      </w:pPr>
      <w:r w:rsidRPr="00AB7043">
        <w:rPr>
          <w:rStyle w:val="SUBST"/>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rsidR="006F2086" w:rsidRPr="00AB7043" w:rsidRDefault="006F2086" w:rsidP="00AB7043">
      <w:pPr>
        <w:widowControl w:val="0"/>
        <w:ind w:firstLine="539"/>
        <w:jc w:val="both"/>
        <w:rPr>
          <w:rStyle w:val="SUBST"/>
          <w:szCs w:val="22"/>
        </w:rPr>
      </w:pPr>
      <w:r w:rsidRPr="00AB7043">
        <w:rPr>
          <w:rStyle w:val="SUBST"/>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rsidR="006F2086" w:rsidRPr="00AB7043" w:rsidRDefault="006F2086" w:rsidP="00AB7043">
      <w:pPr>
        <w:widowControl w:val="0"/>
        <w:ind w:firstLine="539"/>
        <w:jc w:val="both"/>
        <w:rPr>
          <w:rStyle w:val="SUBST"/>
          <w:szCs w:val="22"/>
        </w:rPr>
      </w:pPr>
      <w:r w:rsidRPr="00AB7043">
        <w:rPr>
          <w:rStyle w:val="SUBST"/>
          <w:szCs w:val="22"/>
        </w:rPr>
        <w:lastRenderedPageBreak/>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rsidR="006F2086" w:rsidRPr="00AB7043" w:rsidRDefault="006F2086" w:rsidP="00AB7043">
      <w:pPr>
        <w:widowControl w:val="0"/>
        <w:ind w:firstLine="540"/>
        <w:jc w:val="both"/>
        <w:rPr>
          <w:rStyle w:val="SUBST"/>
          <w:szCs w:val="22"/>
        </w:rPr>
      </w:pPr>
      <w:r w:rsidRPr="00AB7043">
        <w:rPr>
          <w:rStyle w:val="SUBST"/>
          <w:szCs w:val="22"/>
        </w:rPr>
        <w:t>а) полное наименование (Ф.И.О. – для физического лица) лица, уполномоченного получать суммы погашения по Биржевым облигациям;</w:t>
      </w:r>
    </w:p>
    <w:p w:rsidR="006F2086" w:rsidRPr="00AB7043" w:rsidRDefault="006F2086" w:rsidP="00AB7043">
      <w:pPr>
        <w:widowControl w:val="0"/>
        <w:ind w:firstLine="540"/>
        <w:jc w:val="both"/>
        <w:rPr>
          <w:rStyle w:val="SUBST"/>
          <w:szCs w:val="22"/>
        </w:rPr>
      </w:pPr>
      <w:r w:rsidRPr="00AB7043">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rsidR="006F2086" w:rsidRPr="00AB7043" w:rsidRDefault="006F2086" w:rsidP="00AB7043">
      <w:pPr>
        <w:widowControl w:val="0"/>
        <w:ind w:firstLine="540"/>
        <w:jc w:val="both"/>
        <w:rPr>
          <w:rStyle w:val="SUBST"/>
          <w:szCs w:val="22"/>
        </w:rPr>
      </w:pPr>
      <w:r w:rsidRPr="00AB7043">
        <w:rPr>
          <w:rStyle w:val="SUBST"/>
          <w:szCs w:val="22"/>
        </w:rPr>
        <w:t>в) место нахождения и почтовый адрес лица, уполномоченного получать суммы погашения по Биржевым облигациям;</w:t>
      </w:r>
    </w:p>
    <w:p w:rsidR="006F2086" w:rsidRPr="00AB7043" w:rsidRDefault="006F2086" w:rsidP="00AB7043">
      <w:pPr>
        <w:widowControl w:val="0"/>
        <w:ind w:firstLine="539"/>
        <w:jc w:val="both"/>
        <w:rPr>
          <w:rStyle w:val="SUBST"/>
          <w:szCs w:val="22"/>
        </w:rPr>
      </w:pPr>
      <w:r w:rsidRPr="00AB7043">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rsidR="006F2086" w:rsidRPr="00AB7043" w:rsidRDefault="006F2086" w:rsidP="00AB7043">
      <w:pPr>
        <w:widowControl w:val="0"/>
        <w:ind w:firstLine="539"/>
        <w:jc w:val="both"/>
        <w:rPr>
          <w:rStyle w:val="SUBST"/>
          <w:szCs w:val="22"/>
        </w:rPr>
      </w:pPr>
      <w:r w:rsidRPr="00AB7043">
        <w:rPr>
          <w:rStyle w:val="SUBST"/>
          <w:szCs w:val="22"/>
        </w:rPr>
        <w:t>номер счета в банке;</w:t>
      </w:r>
    </w:p>
    <w:p w:rsidR="006F2086" w:rsidRPr="00AB7043" w:rsidRDefault="006F2086" w:rsidP="00AB7043">
      <w:pPr>
        <w:widowControl w:val="0"/>
        <w:ind w:firstLine="539"/>
        <w:jc w:val="both"/>
        <w:rPr>
          <w:rStyle w:val="SUBST"/>
          <w:szCs w:val="22"/>
        </w:rPr>
      </w:pPr>
      <w:r w:rsidRPr="00AB7043">
        <w:rPr>
          <w:rStyle w:val="SUBST"/>
          <w:szCs w:val="22"/>
        </w:rPr>
        <w:t>наименование банка (с указанием города банка), в котором открыт счет;</w:t>
      </w:r>
    </w:p>
    <w:p w:rsidR="006F2086" w:rsidRPr="00AB7043" w:rsidRDefault="006F2086" w:rsidP="00AB7043">
      <w:pPr>
        <w:widowControl w:val="0"/>
        <w:ind w:firstLine="539"/>
        <w:jc w:val="both"/>
        <w:rPr>
          <w:rStyle w:val="SUBST"/>
          <w:szCs w:val="22"/>
        </w:rPr>
      </w:pPr>
      <w:r w:rsidRPr="00AB7043">
        <w:rPr>
          <w:rStyle w:val="SUBST"/>
          <w:szCs w:val="22"/>
        </w:rPr>
        <w:t>корреспондентский счет банка, в котором открыт счет;</w:t>
      </w:r>
    </w:p>
    <w:p w:rsidR="006F2086" w:rsidRPr="00AB7043" w:rsidRDefault="006F2086" w:rsidP="00AB7043">
      <w:pPr>
        <w:widowControl w:val="0"/>
        <w:ind w:firstLine="540"/>
        <w:jc w:val="both"/>
        <w:rPr>
          <w:rStyle w:val="SUBST"/>
          <w:szCs w:val="22"/>
        </w:rPr>
      </w:pPr>
      <w:r w:rsidRPr="00AB7043">
        <w:rPr>
          <w:rStyle w:val="SUBST"/>
          <w:szCs w:val="22"/>
        </w:rPr>
        <w:t>банковский идентификационный код банка, в котором открыт счет;</w:t>
      </w:r>
    </w:p>
    <w:p w:rsidR="006F2086" w:rsidRPr="00AB7043" w:rsidRDefault="006F2086" w:rsidP="00AB7043">
      <w:pPr>
        <w:widowControl w:val="0"/>
        <w:ind w:firstLine="540"/>
        <w:jc w:val="both"/>
        <w:rPr>
          <w:rStyle w:val="SUBST"/>
          <w:szCs w:val="22"/>
        </w:rPr>
      </w:pPr>
      <w:r w:rsidRPr="00AB7043">
        <w:rPr>
          <w:rStyle w:val="SUBST"/>
          <w:szCs w:val="22"/>
        </w:rPr>
        <w:t>д) идентификационный номер налогоплательщика (ИНН) лица, уполномоченного получать суммы погашения по Биржевым облигациям;</w:t>
      </w:r>
    </w:p>
    <w:p w:rsidR="006F2086" w:rsidRPr="00AB7043" w:rsidRDefault="006F2086" w:rsidP="00AB7043">
      <w:pPr>
        <w:widowControl w:val="0"/>
        <w:ind w:firstLine="539"/>
        <w:jc w:val="both"/>
        <w:rPr>
          <w:rStyle w:val="SUBST"/>
          <w:szCs w:val="22"/>
        </w:rPr>
      </w:pPr>
      <w:r w:rsidRPr="00AB7043">
        <w:rPr>
          <w:rStyle w:val="SUBST"/>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6F2086" w:rsidRPr="00AB7043" w:rsidRDefault="006F2086" w:rsidP="00AB7043">
      <w:pPr>
        <w:widowControl w:val="0"/>
        <w:ind w:firstLine="539"/>
        <w:jc w:val="both"/>
        <w:rPr>
          <w:rStyle w:val="SUBST"/>
          <w:szCs w:val="22"/>
        </w:rPr>
      </w:pPr>
      <w:r w:rsidRPr="00AB7043">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rsidR="006F2086" w:rsidRPr="00AB7043" w:rsidRDefault="006F2086" w:rsidP="00AB7043">
      <w:pPr>
        <w:ind w:firstLine="567"/>
        <w:jc w:val="both"/>
        <w:rPr>
          <w:b/>
          <w:bCs/>
          <w:i/>
          <w:iCs/>
          <w:sz w:val="22"/>
          <w:szCs w:val="22"/>
        </w:rPr>
      </w:pPr>
      <w:r w:rsidRPr="00AB7043">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AB7043">
        <w:rPr>
          <w:b/>
          <w:bCs/>
          <w:i/>
          <w:iCs/>
          <w:sz w:val="22"/>
          <w:szCs w:val="22"/>
        </w:rPr>
        <w:t xml:space="preserve"> номинальный держатель обязан передать в НРД, а НРД обязан включить в Перечень владельцев и/или номинальных держателей </w:t>
      </w:r>
      <w:r w:rsidRPr="00AB7043">
        <w:rPr>
          <w:rStyle w:val="SUBST"/>
          <w:szCs w:val="22"/>
        </w:rPr>
        <w:t>Биржевых облигаций</w:t>
      </w:r>
      <w:r w:rsidRPr="00AB7043">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AB7043">
        <w:rPr>
          <w:rStyle w:val="SUBST"/>
          <w:szCs w:val="22"/>
        </w:rPr>
        <w:t>Биржевых облигаций</w:t>
      </w:r>
      <w:r w:rsidRPr="00AB7043">
        <w:rPr>
          <w:b/>
          <w:bCs/>
          <w:i/>
          <w:iCs/>
          <w:sz w:val="22"/>
          <w:szCs w:val="22"/>
        </w:rPr>
        <w:t>, независимо от того уполномочен номинальный держатель получать суммы погашения по Биржевым облигациям или нет:</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наименование/Ф.И.О. владельца Биржевых облигаций;</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количество принадлежащих владельцу Биржевых облигаций;</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 лица, уполномоченного получать суммы погашения по Биржевым облигациям;</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реквизиты банковского счета лица, уполномоченного получать суммы погашения по Биржевым облигациям;</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 xml:space="preserve">идентификационный номер налогоплательщика (ИНН) владельца Биржевых облигаций; </w:t>
      </w:r>
    </w:p>
    <w:p w:rsidR="006F2086" w:rsidRPr="00AB7043" w:rsidRDefault="006F2086" w:rsidP="00AB7043">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налоговый статус владельца Биржевых облигаций.</w:t>
      </w:r>
    </w:p>
    <w:p w:rsidR="006F2086" w:rsidRPr="00AB7043" w:rsidRDefault="006F2086" w:rsidP="00AB7043">
      <w:pPr>
        <w:ind w:firstLine="567"/>
        <w:jc w:val="both"/>
        <w:rPr>
          <w:b/>
          <w:bCs/>
          <w:i/>
          <w:iCs/>
          <w:sz w:val="22"/>
          <w:szCs w:val="22"/>
        </w:rPr>
      </w:pPr>
      <w:r w:rsidRPr="00AB7043">
        <w:rPr>
          <w:b/>
          <w:bCs/>
          <w:i/>
          <w:iCs/>
          <w:sz w:val="22"/>
          <w:szCs w:val="22"/>
        </w:rPr>
        <w:t xml:space="preserve">а) в случае если владельцем </w:t>
      </w:r>
      <w:r w:rsidRPr="00AB7043">
        <w:rPr>
          <w:rStyle w:val="SUBST"/>
          <w:szCs w:val="22"/>
        </w:rPr>
        <w:t>Биржевых облигаций</w:t>
      </w:r>
      <w:r w:rsidRPr="00AB7043">
        <w:rPr>
          <w:b/>
          <w:bCs/>
          <w:i/>
          <w:iCs/>
          <w:sz w:val="22"/>
          <w:szCs w:val="22"/>
        </w:rPr>
        <w:t xml:space="preserve"> является юридическое лицо-нерезидент дополнительно указывается:</w:t>
      </w:r>
    </w:p>
    <w:p w:rsidR="006F2086" w:rsidRPr="00AB7043" w:rsidRDefault="006F2086" w:rsidP="00AB7043">
      <w:pPr>
        <w:ind w:firstLine="567"/>
        <w:jc w:val="both"/>
        <w:rPr>
          <w:b/>
          <w:bCs/>
          <w:i/>
          <w:iCs/>
          <w:sz w:val="22"/>
          <w:szCs w:val="22"/>
        </w:rPr>
      </w:pPr>
      <w:r w:rsidRPr="00AB7043">
        <w:rPr>
          <w:b/>
          <w:bCs/>
          <w:i/>
          <w:iCs/>
          <w:sz w:val="22"/>
          <w:szCs w:val="22"/>
        </w:rPr>
        <w:t xml:space="preserve">- </w:t>
      </w:r>
      <w:r w:rsidRPr="00AB7043">
        <w:rPr>
          <w:rStyle w:val="SUBST"/>
          <w:szCs w:val="22"/>
        </w:rPr>
        <w:t>код иностранной организации (КИО)</w:t>
      </w:r>
      <w:r w:rsidRPr="00AB7043">
        <w:rPr>
          <w:b/>
          <w:bCs/>
          <w:i/>
          <w:iCs/>
          <w:sz w:val="22"/>
          <w:szCs w:val="22"/>
        </w:rPr>
        <w:t xml:space="preserve"> – при наличии;</w:t>
      </w:r>
    </w:p>
    <w:p w:rsidR="006F2086" w:rsidRPr="00AB7043" w:rsidRDefault="006F2086" w:rsidP="00AB7043">
      <w:pPr>
        <w:ind w:firstLine="567"/>
        <w:jc w:val="both"/>
        <w:rPr>
          <w:b/>
          <w:bCs/>
          <w:i/>
          <w:iCs/>
          <w:sz w:val="22"/>
          <w:szCs w:val="22"/>
        </w:rPr>
      </w:pPr>
      <w:r w:rsidRPr="00AB7043">
        <w:rPr>
          <w:b/>
          <w:bCs/>
          <w:i/>
          <w:iCs/>
          <w:sz w:val="22"/>
          <w:szCs w:val="22"/>
        </w:rPr>
        <w:t xml:space="preserve">б) в случае если владельцем </w:t>
      </w:r>
      <w:r w:rsidRPr="00AB7043">
        <w:rPr>
          <w:rStyle w:val="SUBST"/>
          <w:szCs w:val="22"/>
        </w:rPr>
        <w:t>Биржевых облигаций</w:t>
      </w:r>
      <w:r w:rsidRPr="00AB7043">
        <w:rPr>
          <w:b/>
          <w:bCs/>
          <w:i/>
          <w:iCs/>
          <w:sz w:val="22"/>
          <w:szCs w:val="22"/>
        </w:rPr>
        <w:t xml:space="preserve"> является физическое лицо дополнительно указывается:</w:t>
      </w:r>
    </w:p>
    <w:p w:rsidR="006F2086" w:rsidRPr="00AB7043" w:rsidRDefault="006F2086" w:rsidP="00AB7043">
      <w:pPr>
        <w:ind w:firstLine="567"/>
        <w:jc w:val="both"/>
        <w:rPr>
          <w:b/>
          <w:bCs/>
          <w:i/>
          <w:iCs/>
          <w:sz w:val="22"/>
          <w:szCs w:val="22"/>
        </w:rPr>
      </w:pPr>
      <w:r w:rsidRPr="00AB7043">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rsidR="006F2086" w:rsidRPr="00AB7043" w:rsidRDefault="006F2086" w:rsidP="00AB7043">
      <w:pPr>
        <w:ind w:firstLine="567"/>
        <w:jc w:val="both"/>
        <w:rPr>
          <w:b/>
          <w:bCs/>
          <w:i/>
          <w:iCs/>
          <w:sz w:val="22"/>
          <w:szCs w:val="22"/>
        </w:rPr>
      </w:pPr>
      <w:r w:rsidRPr="00AB7043">
        <w:rPr>
          <w:b/>
          <w:bCs/>
          <w:i/>
          <w:iCs/>
          <w:sz w:val="22"/>
          <w:szCs w:val="22"/>
        </w:rPr>
        <w:t>- число, месяц и год рождения владельца;</w:t>
      </w:r>
    </w:p>
    <w:p w:rsidR="006F2086" w:rsidRPr="00AB7043" w:rsidRDefault="006F2086" w:rsidP="00AB7043">
      <w:pPr>
        <w:ind w:firstLine="567"/>
        <w:jc w:val="both"/>
        <w:rPr>
          <w:b/>
          <w:bCs/>
          <w:i/>
          <w:iCs/>
          <w:sz w:val="22"/>
          <w:szCs w:val="22"/>
        </w:rPr>
      </w:pPr>
      <w:r w:rsidRPr="00AB7043">
        <w:rPr>
          <w:b/>
          <w:bCs/>
          <w:i/>
          <w:iCs/>
          <w:sz w:val="22"/>
          <w:szCs w:val="22"/>
        </w:rPr>
        <w:t>-</w:t>
      </w:r>
      <w:r w:rsidRPr="00AB7043">
        <w:rPr>
          <w:sz w:val="22"/>
          <w:szCs w:val="22"/>
        </w:rPr>
        <w:t xml:space="preserve"> </w:t>
      </w:r>
      <w:r w:rsidRPr="00AB7043">
        <w:rPr>
          <w:b/>
          <w:bCs/>
          <w:i/>
          <w:iCs/>
          <w:sz w:val="22"/>
          <w:szCs w:val="22"/>
        </w:rPr>
        <w:t>место регистрации и почтовый адрес, включая индекс владельца Биржевых облигаций;</w:t>
      </w:r>
    </w:p>
    <w:p w:rsidR="006F2086" w:rsidRPr="00AB7043" w:rsidRDefault="006F2086" w:rsidP="00AB7043">
      <w:pPr>
        <w:widowControl w:val="0"/>
        <w:autoSpaceDE/>
        <w:autoSpaceDN/>
        <w:ind w:left="567"/>
        <w:jc w:val="both"/>
        <w:rPr>
          <w:b/>
          <w:bCs/>
          <w:i/>
          <w:iCs/>
          <w:sz w:val="22"/>
          <w:szCs w:val="22"/>
        </w:rPr>
      </w:pPr>
      <w:r w:rsidRPr="00AB7043">
        <w:rPr>
          <w:b/>
          <w:bCs/>
          <w:i/>
          <w:iCs/>
          <w:sz w:val="22"/>
          <w:szCs w:val="22"/>
        </w:rPr>
        <w:t>-</w:t>
      </w:r>
      <w:r w:rsidRPr="00AB7043">
        <w:rPr>
          <w:b/>
          <w:bCs/>
          <w:i/>
          <w:iCs/>
          <w:sz w:val="22"/>
          <w:szCs w:val="22"/>
          <w:lang w:val="en-US"/>
        </w:rPr>
        <w:t> </w:t>
      </w:r>
      <w:r w:rsidRPr="00AB7043">
        <w:rPr>
          <w:b/>
          <w:bCs/>
          <w:i/>
          <w:iCs/>
          <w:sz w:val="22"/>
          <w:szCs w:val="22"/>
        </w:rPr>
        <w:t>ИНН владельца Биржевых облигаций (при его наличии);</w:t>
      </w:r>
    </w:p>
    <w:p w:rsidR="006F2086" w:rsidRPr="00AB7043" w:rsidRDefault="006F2086" w:rsidP="00AB7043">
      <w:pPr>
        <w:ind w:firstLine="567"/>
        <w:jc w:val="both"/>
        <w:rPr>
          <w:b/>
          <w:bCs/>
          <w:i/>
          <w:iCs/>
          <w:sz w:val="22"/>
          <w:szCs w:val="22"/>
        </w:rPr>
      </w:pPr>
      <w:r w:rsidRPr="00AB7043">
        <w:rPr>
          <w:b/>
          <w:bCs/>
          <w:i/>
          <w:iCs/>
          <w:sz w:val="22"/>
          <w:szCs w:val="22"/>
        </w:rPr>
        <w:t>- номер свидетельства государственного пенсионного страхования владельца (при его наличии).</w:t>
      </w:r>
    </w:p>
    <w:p w:rsidR="006F2086" w:rsidRPr="00AB7043" w:rsidRDefault="006F2086" w:rsidP="00AB7043">
      <w:pPr>
        <w:widowControl w:val="0"/>
        <w:ind w:firstLine="567"/>
        <w:jc w:val="both"/>
        <w:rPr>
          <w:rStyle w:val="SUBST"/>
          <w:szCs w:val="22"/>
        </w:rPr>
      </w:pPr>
      <w:r w:rsidRPr="00AB7043">
        <w:rPr>
          <w:rStyle w:val="SUBST"/>
          <w:szCs w:val="22"/>
        </w:rPr>
        <w:t xml:space="preserve">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w:t>
      </w:r>
      <w:r w:rsidRPr="00AB7043">
        <w:rPr>
          <w:rStyle w:val="SUBST"/>
          <w:szCs w:val="22"/>
        </w:rPr>
        <w:lastRenderedPageBreak/>
        <w:t>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w:t>
      </w:r>
      <w:r w:rsidRPr="00AB7043">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AB7043">
        <w:rPr>
          <w:rStyle w:val="SUBST"/>
          <w:szCs w:val="22"/>
        </w:rPr>
        <w:t>Биржевых облигаций</w:t>
      </w:r>
      <w:r w:rsidRPr="00AB7043">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AB7043">
        <w:rPr>
          <w:rStyle w:val="SUBST"/>
          <w:szCs w:val="22"/>
        </w:rPr>
        <w:t>.</w:t>
      </w:r>
    </w:p>
    <w:p w:rsidR="006F2086" w:rsidRPr="00AB7043" w:rsidRDefault="006F2086" w:rsidP="00AB7043">
      <w:pPr>
        <w:widowControl w:val="0"/>
        <w:ind w:firstLine="540"/>
        <w:jc w:val="both"/>
        <w:rPr>
          <w:b/>
          <w:bCs/>
          <w:i/>
          <w:iCs/>
          <w:sz w:val="22"/>
          <w:szCs w:val="22"/>
        </w:rPr>
      </w:pPr>
      <w:r w:rsidRPr="00AB7043">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rsidR="006F2086" w:rsidRPr="00AB7043" w:rsidRDefault="006F2086" w:rsidP="00AB7043">
      <w:pPr>
        <w:widowControl w:val="0"/>
        <w:ind w:firstLine="540"/>
        <w:jc w:val="both"/>
        <w:rPr>
          <w:rStyle w:val="SUBST"/>
          <w:szCs w:val="22"/>
        </w:rPr>
      </w:pPr>
      <w:r w:rsidRPr="00AB7043">
        <w:rPr>
          <w:rStyle w:val="SUBST"/>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rsidR="006F2086" w:rsidRPr="00AB7043" w:rsidRDefault="006F2086" w:rsidP="00AB7043">
      <w:pPr>
        <w:widowControl w:val="0"/>
        <w:ind w:firstLine="540"/>
        <w:jc w:val="both"/>
        <w:rPr>
          <w:rStyle w:val="SUBST"/>
          <w:szCs w:val="22"/>
        </w:rPr>
      </w:pPr>
      <w:r w:rsidRPr="00AB7043">
        <w:rPr>
          <w:rStyle w:val="SUBST"/>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6F2086" w:rsidRPr="00AB7043" w:rsidRDefault="006F2086" w:rsidP="00AB7043">
      <w:pPr>
        <w:widowControl w:val="0"/>
        <w:ind w:firstLine="540"/>
        <w:jc w:val="both"/>
        <w:rPr>
          <w:rStyle w:val="SUBST"/>
          <w:szCs w:val="22"/>
        </w:rPr>
      </w:pPr>
      <w:r w:rsidRPr="00AB7043">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6F2086" w:rsidRPr="00AB7043" w:rsidRDefault="006F2086" w:rsidP="00AB7043">
      <w:pPr>
        <w:adjustRightInd w:val="0"/>
        <w:ind w:firstLine="567"/>
        <w:jc w:val="both"/>
        <w:rPr>
          <w:b/>
          <w:bCs/>
          <w:i/>
          <w:iCs/>
          <w:sz w:val="22"/>
          <w:szCs w:val="22"/>
        </w:rPr>
      </w:pPr>
      <w:r w:rsidRPr="00AB7043">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6F2086" w:rsidRPr="00AB7043" w:rsidRDefault="006F2086" w:rsidP="00AB7043">
      <w:pPr>
        <w:widowControl w:val="0"/>
        <w:ind w:firstLine="540"/>
        <w:jc w:val="both"/>
        <w:rPr>
          <w:rStyle w:val="SUBST"/>
          <w:szCs w:val="22"/>
        </w:rPr>
      </w:pPr>
      <w:r w:rsidRPr="00AB7043">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rsidR="006F2086" w:rsidRPr="00AB7043" w:rsidRDefault="006F2086" w:rsidP="00AB7043">
      <w:pPr>
        <w:widowControl w:val="0"/>
        <w:ind w:firstLine="540"/>
        <w:jc w:val="both"/>
        <w:rPr>
          <w:rStyle w:val="SUBST"/>
          <w:szCs w:val="22"/>
        </w:rPr>
      </w:pPr>
      <w:r w:rsidRPr="00AB7043">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6F2086" w:rsidRPr="00AB7043" w:rsidRDefault="006F2086" w:rsidP="00AB7043">
      <w:pPr>
        <w:widowControl w:val="0"/>
        <w:ind w:firstLine="540"/>
        <w:jc w:val="both"/>
        <w:rPr>
          <w:rStyle w:val="SUBST"/>
          <w:szCs w:val="22"/>
        </w:rPr>
      </w:pPr>
      <w:r w:rsidRPr="00AB7043">
        <w:rPr>
          <w:rStyle w:val="SUBST"/>
          <w:szCs w:val="22"/>
        </w:rPr>
        <w:t xml:space="preserve">Списание </w:t>
      </w:r>
      <w:r w:rsidRPr="00AB7043">
        <w:rPr>
          <w:b/>
          <w:bCs/>
          <w:i/>
          <w:iCs/>
          <w:sz w:val="22"/>
          <w:szCs w:val="22"/>
        </w:rPr>
        <w:t>Биржевых облигаций</w:t>
      </w:r>
      <w:r w:rsidRPr="00AB7043">
        <w:rPr>
          <w:rStyle w:val="SUBST"/>
          <w:szCs w:val="22"/>
        </w:rPr>
        <w:t xml:space="preserve">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и купонного дохода по </w:t>
      </w:r>
      <w:r w:rsidRPr="00AB7043">
        <w:rPr>
          <w:b/>
          <w:bCs/>
          <w:i/>
          <w:iCs/>
          <w:sz w:val="22"/>
          <w:szCs w:val="22"/>
        </w:rPr>
        <w:t>Биржевым облигациям</w:t>
      </w:r>
      <w:r w:rsidRPr="00AB7043">
        <w:rPr>
          <w:rStyle w:val="SUBST"/>
          <w:szCs w:val="22"/>
        </w:rPr>
        <w:t>.</w:t>
      </w:r>
    </w:p>
    <w:p w:rsidR="006F2086" w:rsidRPr="00AB7043" w:rsidRDefault="006F2086" w:rsidP="00AB7043">
      <w:pPr>
        <w:jc w:val="both"/>
        <w:rPr>
          <w:b/>
          <w:sz w:val="22"/>
          <w:szCs w:val="22"/>
        </w:rPr>
      </w:pPr>
      <w:r w:rsidRPr="00AB7043">
        <w:rPr>
          <w:rStyle w:val="SUBST"/>
          <w:bCs/>
          <w:iCs/>
          <w:szCs w:val="22"/>
        </w:rPr>
        <w:t>Снятие Сертификата с хранения производится после списания всех Биржевых облигаций со счетов в НРД.</w:t>
      </w:r>
    </w:p>
    <w:p w:rsidR="006F2086" w:rsidRPr="00AB7043" w:rsidRDefault="006F2086" w:rsidP="00AB7043">
      <w:pPr>
        <w:jc w:val="both"/>
        <w:rPr>
          <w:b/>
          <w:sz w:val="22"/>
          <w:szCs w:val="22"/>
        </w:rPr>
      </w:pPr>
    </w:p>
    <w:p w:rsidR="00674824" w:rsidRPr="00AB7043" w:rsidRDefault="00674824" w:rsidP="00AB7043">
      <w:pPr>
        <w:numPr>
          <w:ilvl w:val="0"/>
          <w:numId w:val="13"/>
        </w:numPr>
        <w:ind w:left="0" w:firstLine="0"/>
        <w:jc w:val="both"/>
        <w:rPr>
          <w:b/>
          <w:sz w:val="22"/>
          <w:szCs w:val="22"/>
        </w:rPr>
      </w:pPr>
      <w:r w:rsidRPr="00AB7043">
        <w:rPr>
          <w:b/>
          <w:sz w:val="22"/>
          <w:szCs w:val="22"/>
        </w:rPr>
        <w:t xml:space="preserve">Изменения в тексте </w:t>
      </w:r>
      <w:r w:rsidR="007F79F4" w:rsidRPr="00AB7043">
        <w:rPr>
          <w:b/>
          <w:sz w:val="22"/>
          <w:szCs w:val="22"/>
        </w:rPr>
        <w:t>восьмого</w:t>
      </w:r>
      <w:r w:rsidRPr="00AB7043">
        <w:rPr>
          <w:b/>
          <w:sz w:val="22"/>
          <w:szCs w:val="22"/>
        </w:rPr>
        <w:t xml:space="preserve"> абзаца п.</w:t>
      </w:r>
      <w:r w:rsidR="007F79F4" w:rsidRPr="00AB7043">
        <w:rPr>
          <w:b/>
          <w:sz w:val="22"/>
          <w:szCs w:val="22"/>
        </w:rPr>
        <w:t>9</w:t>
      </w:r>
      <w:r w:rsidRPr="00AB7043">
        <w:rPr>
          <w:b/>
          <w:sz w:val="22"/>
          <w:szCs w:val="22"/>
        </w:rPr>
        <w:t>.3 Решения о выпуске:</w:t>
      </w:r>
    </w:p>
    <w:p w:rsidR="00674824" w:rsidRPr="00AB7043" w:rsidRDefault="00674824"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5406BE" w:rsidRPr="00AB7043">
        <w:rPr>
          <w:b/>
          <w:sz w:val="22"/>
          <w:szCs w:val="22"/>
        </w:rPr>
        <w:t>восьмого абзаца п.9.3 Решения о выпуске</w:t>
      </w:r>
      <w:r w:rsidRPr="00AB7043">
        <w:rPr>
          <w:b/>
          <w:sz w:val="22"/>
          <w:szCs w:val="22"/>
        </w:rPr>
        <w:t>:</w:t>
      </w:r>
    </w:p>
    <w:p w:rsidR="005406BE" w:rsidRPr="00AB7043" w:rsidRDefault="005406BE" w:rsidP="00AB7043">
      <w:pPr>
        <w:ind w:firstLine="567"/>
        <w:jc w:val="both"/>
        <w:rPr>
          <w:b/>
          <w:sz w:val="22"/>
          <w:szCs w:val="22"/>
        </w:rPr>
      </w:pPr>
      <w:r w:rsidRPr="00AB7043">
        <w:rPr>
          <w:b/>
          <w:bCs/>
          <w:i/>
          <w:iCs/>
          <w:snapToGrid w:val="0"/>
          <w:color w:val="000000"/>
          <w:sz w:val="22"/>
          <w:szCs w:val="22"/>
        </w:rPr>
        <w:t>Выплата купонного дохода производится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w:t>
      </w:r>
    </w:p>
    <w:p w:rsidR="00674824" w:rsidRPr="00AB7043" w:rsidRDefault="00674824"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5406BE" w:rsidRPr="00AB7043">
        <w:rPr>
          <w:b/>
          <w:sz w:val="22"/>
          <w:szCs w:val="22"/>
        </w:rPr>
        <w:t>восьмого абзаца п.9.3 Решения о выпуске</w:t>
      </w:r>
      <w:r w:rsidRPr="00AB7043">
        <w:rPr>
          <w:b/>
          <w:sz w:val="22"/>
          <w:szCs w:val="22"/>
        </w:rPr>
        <w:t>:</w:t>
      </w:r>
    </w:p>
    <w:p w:rsidR="00674824" w:rsidRPr="00AB7043" w:rsidRDefault="005406BE" w:rsidP="00AB7043">
      <w:pPr>
        <w:ind w:firstLine="567"/>
        <w:jc w:val="both"/>
        <w:rPr>
          <w:b/>
          <w:sz w:val="22"/>
          <w:szCs w:val="22"/>
        </w:rPr>
      </w:pPr>
      <w:r w:rsidRPr="00AB7043">
        <w:rPr>
          <w:b/>
          <w:bCs/>
          <w:i/>
          <w:iCs/>
          <w:snapToGrid w:val="0"/>
          <w:color w:val="000000"/>
          <w:sz w:val="22"/>
          <w:szCs w:val="22"/>
        </w:rPr>
        <w:t>Выплата купонного дохода производится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w:t>
      </w:r>
    </w:p>
    <w:p w:rsidR="005406BE" w:rsidRPr="00AB7043" w:rsidRDefault="005406BE" w:rsidP="00AB7043">
      <w:pPr>
        <w:jc w:val="both"/>
        <w:rPr>
          <w:b/>
          <w:sz w:val="22"/>
          <w:szCs w:val="22"/>
        </w:rPr>
      </w:pPr>
    </w:p>
    <w:p w:rsidR="00674824" w:rsidRPr="00AB7043" w:rsidRDefault="00674824" w:rsidP="00AB7043">
      <w:pPr>
        <w:numPr>
          <w:ilvl w:val="0"/>
          <w:numId w:val="13"/>
        </w:numPr>
        <w:ind w:left="0" w:firstLine="0"/>
        <w:jc w:val="both"/>
        <w:rPr>
          <w:b/>
          <w:sz w:val="22"/>
          <w:szCs w:val="22"/>
        </w:rPr>
      </w:pPr>
      <w:r w:rsidRPr="00AB7043">
        <w:rPr>
          <w:b/>
          <w:sz w:val="22"/>
          <w:szCs w:val="22"/>
        </w:rPr>
        <w:t>Изменения в тексте тринадцатого абзаца п.</w:t>
      </w:r>
      <w:r w:rsidR="00E53D60" w:rsidRPr="00AB7043">
        <w:rPr>
          <w:b/>
          <w:sz w:val="22"/>
          <w:szCs w:val="22"/>
        </w:rPr>
        <w:t>9</w:t>
      </w:r>
      <w:r w:rsidRPr="00AB7043">
        <w:rPr>
          <w:b/>
          <w:sz w:val="22"/>
          <w:szCs w:val="22"/>
        </w:rPr>
        <w:t>.3</w:t>
      </w:r>
      <w:r w:rsidR="00E53D60" w:rsidRPr="00AB7043">
        <w:rPr>
          <w:b/>
          <w:sz w:val="22"/>
          <w:szCs w:val="22"/>
        </w:rPr>
        <w:t>.2</w:t>
      </w:r>
      <w:r w:rsidRPr="00AB7043">
        <w:rPr>
          <w:b/>
          <w:sz w:val="22"/>
          <w:szCs w:val="22"/>
        </w:rPr>
        <w:t xml:space="preserve"> Решения о выпуске:</w:t>
      </w:r>
    </w:p>
    <w:p w:rsidR="00674824" w:rsidRPr="00AB7043" w:rsidRDefault="00674824"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E53D60" w:rsidRPr="00AB7043">
        <w:rPr>
          <w:b/>
          <w:sz w:val="22"/>
          <w:szCs w:val="22"/>
        </w:rPr>
        <w:t>тринадцатого абзаца п.9.3.2 Решения о выпуске</w:t>
      </w:r>
      <w:r w:rsidRPr="00AB7043">
        <w:rPr>
          <w:b/>
          <w:sz w:val="22"/>
          <w:szCs w:val="22"/>
        </w:rPr>
        <w:t>:</w:t>
      </w:r>
    </w:p>
    <w:p w:rsidR="00E53D60" w:rsidRPr="00AB7043" w:rsidRDefault="00E53D60" w:rsidP="00AB7043">
      <w:pPr>
        <w:ind w:firstLine="567"/>
        <w:jc w:val="both"/>
        <w:rPr>
          <w:b/>
          <w:sz w:val="22"/>
          <w:szCs w:val="22"/>
        </w:rPr>
      </w:pPr>
      <w:r w:rsidRPr="00AB7043">
        <w:rPr>
          <w:b/>
          <w:bCs/>
          <w:i/>
          <w:iCs/>
          <w:sz w:val="22"/>
          <w:szCs w:val="22"/>
        </w:rPr>
        <w:lastRenderedPageBreak/>
        <w:t>Процентная ставка по купонам, размер (порядок определения размера) которых не был установлен Эмитентом</w:t>
      </w:r>
      <w:r w:rsidRPr="00AB7043">
        <w:rPr>
          <w:b/>
          <w:bCs/>
          <w:sz w:val="22"/>
          <w:szCs w:val="22"/>
        </w:rPr>
        <w:t xml:space="preserve"> </w:t>
      </w:r>
      <w:r w:rsidRPr="00AB7043">
        <w:rPr>
          <w:b/>
          <w:bCs/>
          <w:i/>
          <w:iCs/>
          <w:sz w:val="22"/>
          <w:szCs w:val="22"/>
        </w:rPr>
        <w:t>не позднее даты, предшествующей дате начала размещения</w:t>
      </w:r>
      <w:r w:rsidRPr="00AB7043">
        <w:rPr>
          <w:i/>
          <w:iCs/>
          <w:sz w:val="22"/>
          <w:szCs w:val="22"/>
        </w:rPr>
        <w:t xml:space="preserve"> </w:t>
      </w:r>
      <w:r w:rsidRPr="00AB7043">
        <w:rPr>
          <w:b/>
          <w:bCs/>
          <w:i/>
          <w:iCs/>
          <w:sz w:val="22"/>
          <w:szCs w:val="22"/>
        </w:rPr>
        <w:t>Биржевых облигаций,</w:t>
      </w:r>
      <w:r w:rsidRPr="00AB7043">
        <w:rPr>
          <w:b/>
          <w:bCs/>
          <w:sz w:val="22"/>
          <w:szCs w:val="22"/>
        </w:rPr>
        <w:t xml:space="preserve"> </w:t>
      </w:r>
      <w:r w:rsidRPr="00AB7043">
        <w:rPr>
          <w:b/>
          <w:bCs/>
          <w:i/>
          <w:iCs/>
          <w:sz w:val="22"/>
          <w:szCs w:val="22"/>
        </w:rPr>
        <w:t>определяется Эмитентом</w:t>
      </w:r>
      <w:r w:rsidRPr="00AB7043">
        <w:rPr>
          <w:b/>
          <w:bCs/>
          <w:sz w:val="22"/>
          <w:szCs w:val="22"/>
        </w:rPr>
        <w:t xml:space="preserve"> </w:t>
      </w:r>
      <w:r w:rsidRPr="00AB7043">
        <w:rPr>
          <w:b/>
          <w:bCs/>
          <w:i/>
          <w:iCs/>
          <w:sz w:val="22"/>
          <w:szCs w:val="22"/>
        </w:rPr>
        <w:t>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следующем порядке:</w:t>
      </w:r>
    </w:p>
    <w:p w:rsidR="00674824" w:rsidRPr="00AB7043" w:rsidRDefault="00674824"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E53D60" w:rsidRPr="00AB7043">
        <w:rPr>
          <w:b/>
          <w:sz w:val="22"/>
          <w:szCs w:val="22"/>
        </w:rPr>
        <w:t>тринадцатого абзаца п.9.3.2 Решения о выпуске</w:t>
      </w:r>
      <w:r w:rsidRPr="00AB7043">
        <w:rPr>
          <w:b/>
          <w:sz w:val="22"/>
          <w:szCs w:val="22"/>
        </w:rPr>
        <w:t>:</w:t>
      </w:r>
    </w:p>
    <w:p w:rsidR="00E53D60" w:rsidRPr="00AB7043" w:rsidRDefault="00E53D60" w:rsidP="00AB7043">
      <w:pPr>
        <w:ind w:firstLine="567"/>
        <w:jc w:val="both"/>
        <w:rPr>
          <w:b/>
          <w:sz w:val="22"/>
          <w:szCs w:val="22"/>
        </w:rPr>
      </w:pPr>
      <w:r w:rsidRPr="00AB7043">
        <w:rPr>
          <w:b/>
          <w:bCs/>
          <w:i/>
          <w:iCs/>
          <w:sz w:val="22"/>
          <w:szCs w:val="22"/>
        </w:rPr>
        <w:t>Процентная ставка по купонам, размер (порядок определения размера) которых не был установлен Эмитентом</w:t>
      </w:r>
      <w:r w:rsidRPr="00AB7043">
        <w:rPr>
          <w:b/>
          <w:bCs/>
          <w:sz w:val="22"/>
          <w:szCs w:val="22"/>
        </w:rPr>
        <w:t xml:space="preserve"> </w:t>
      </w:r>
      <w:r w:rsidRPr="00AB7043">
        <w:rPr>
          <w:b/>
          <w:bCs/>
          <w:i/>
          <w:iCs/>
          <w:sz w:val="22"/>
          <w:szCs w:val="22"/>
        </w:rPr>
        <w:t>не позднее даты, предшествующей дате начала размещения</w:t>
      </w:r>
      <w:r w:rsidRPr="00AB7043">
        <w:rPr>
          <w:i/>
          <w:iCs/>
          <w:sz w:val="22"/>
          <w:szCs w:val="22"/>
        </w:rPr>
        <w:t xml:space="preserve"> </w:t>
      </w:r>
      <w:r w:rsidRPr="00AB7043">
        <w:rPr>
          <w:b/>
          <w:bCs/>
          <w:i/>
          <w:iCs/>
          <w:sz w:val="22"/>
          <w:szCs w:val="22"/>
        </w:rPr>
        <w:t>Биржевых облигаций,</w:t>
      </w:r>
      <w:r w:rsidRPr="00AB7043">
        <w:rPr>
          <w:b/>
          <w:bCs/>
          <w:sz w:val="22"/>
          <w:szCs w:val="22"/>
        </w:rPr>
        <w:t xml:space="preserve"> </w:t>
      </w:r>
      <w:r w:rsidRPr="00AB7043">
        <w:rPr>
          <w:b/>
          <w:bCs/>
          <w:i/>
          <w:iCs/>
          <w:sz w:val="22"/>
          <w:szCs w:val="22"/>
        </w:rPr>
        <w:t>определяется Эмитентом</w:t>
      </w:r>
      <w:r w:rsidRPr="00AB7043">
        <w:rPr>
          <w:b/>
          <w:bCs/>
          <w:sz w:val="22"/>
          <w:szCs w:val="22"/>
        </w:rPr>
        <w:t xml:space="preserve"> </w:t>
      </w:r>
      <w:r w:rsidRPr="00AB7043">
        <w:rPr>
          <w:b/>
          <w:bCs/>
          <w:i/>
          <w:iCs/>
          <w:sz w:val="22"/>
          <w:szCs w:val="22"/>
        </w:rPr>
        <w:t>после раскрытия ФБ ММВБ информации об итогах выпуска Биржевых облигаций и уведомления об этом Банка России в следующем порядке:</w:t>
      </w:r>
    </w:p>
    <w:p w:rsidR="00674824" w:rsidRPr="00AB7043" w:rsidRDefault="00674824" w:rsidP="00AB7043">
      <w:pPr>
        <w:jc w:val="both"/>
        <w:rPr>
          <w:b/>
          <w:sz w:val="22"/>
          <w:szCs w:val="22"/>
        </w:rPr>
      </w:pPr>
    </w:p>
    <w:p w:rsidR="00E53D60" w:rsidRPr="00AB7043" w:rsidRDefault="00E53D60" w:rsidP="00AB7043">
      <w:pPr>
        <w:numPr>
          <w:ilvl w:val="0"/>
          <w:numId w:val="13"/>
        </w:numPr>
        <w:ind w:left="0" w:firstLine="0"/>
        <w:jc w:val="both"/>
        <w:rPr>
          <w:b/>
          <w:sz w:val="22"/>
          <w:szCs w:val="22"/>
        </w:rPr>
      </w:pPr>
      <w:r w:rsidRPr="00AB7043">
        <w:rPr>
          <w:b/>
          <w:sz w:val="22"/>
          <w:szCs w:val="22"/>
        </w:rPr>
        <w:t>Изменения в тексте п.</w:t>
      </w:r>
      <w:r w:rsidR="00AB7043" w:rsidRPr="00AB7043">
        <w:rPr>
          <w:b/>
          <w:sz w:val="22"/>
          <w:szCs w:val="22"/>
        </w:rPr>
        <w:t>9</w:t>
      </w:r>
      <w:r w:rsidRPr="00AB7043">
        <w:rPr>
          <w:b/>
          <w:sz w:val="22"/>
          <w:szCs w:val="22"/>
        </w:rPr>
        <w:t>.</w:t>
      </w:r>
      <w:r w:rsidR="00AB7043" w:rsidRPr="00AB7043">
        <w:rPr>
          <w:b/>
          <w:sz w:val="22"/>
          <w:szCs w:val="22"/>
        </w:rPr>
        <w:t>4</w:t>
      </w:r>
      <w:r w:rsidRPr="00AB7043">
        <w:rPr>
          <w:b/>
          <w:sz w:val="22"/>
          <w:szCs w:val="22"/>
        </w:rPr>
        <w:t xml:space="preserve"> Решения о выпуске:</w:t>
      </w:r>
    </w:p>
    <w:p w:rsidR="00E53D60" w:rsidRPr="00AB7043" w:rsidRDefault="00E53D60"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AB7043" w:rsidRPr="00AB7043">
        <w:rPr>
          <w:b/>
          <w:sz w:val="22"/>
          <w:szCs w:val="22"/>
        </w:rPr>
        <w:t>п.9.4 Решения о выпуске</w:t>
      </w:r>
      <w:r w:rsidRPr="00AB7043">
        <w:rPr>
          <w:b/>
          <w:sz w:val="22"/>
          <w:szCs w:val="22"/>
        </w:rPr>
        <w:t>:</w:t>
      </w:r>
    </w:p>
    <w:p w:rsidR="00AB7043" w:rsidRPr="00AB7043" w:rsidRDefault="00AB7043" w:rsidP="00AB7043">
      <w:pPr>
        <w:adjustRightInd w:val="0"/>
        <w:ind w:firstLine="540"/>
        <w:jc w:val="both"/>
        <w:rPr>
          <w:sz w:val="22"/>
          <w:szCs w:val="22"/>
        </w:rPr>
      </w:pPr>
      <w:r w:rsidRPr="00AB7043">
        <w:rPr>
          <w:sz w:val="22"/>
          <w:szCs w:val="22"/>
        </w:rPr>
        <w:t>9.4. Порядок и срок выплаты дохода по облигациям, включая порядок и срок выплаты каждого купона</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4508" w:type="dxa"/>
            <w:gridSpan w:val="2"/>
            <w:tcBorders>
              <w:top w:val="double" w:sz="6" w:space="0" w:color="auto"/>
              <w:bottom w:val="single" w:sz="6" w:space="0" w:color="auto"/>
              <w:right w:val="single" w:sz="6" w:space="0" w:color="auto"/>
            </w:tcBorders>
          </w:tcPr>
          <w:p w:rsidR="00AB7043" w:rsidRPr="00AB7043" w:rsidRDefault="00AB7043" w:rsidP="00AB7043">
            <w:pPr>
              <w:jc w:val="center"/>
              <w:rPr>
                <w:b/>
                <w:bCs/>
                <w:sz w:val="22"/>
                <w:szCs w:val="22"/>
              </w:rPr>
            </w:pPr>
            <w:r w:rsidRPr="00AB7043">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jc w:val="center"/>
              <w:rPr>
                <w:b/>
                <w:bCs/>
                <w:sz w:val="22"/>
                <w:szCs w:val="22"/>
              </w:rPr>
            </w:pPr>
            <w:r w:rsidRPr="00AB7043">
              <w:rPr>
                <w:b/>
                <w:bCs/>
                <w:sz w:val="22"/>
                <w:szCs w:val="22"/>
              </w:rPr>
              <w:t>Срок (дата) выплаты купонного (процентного) дохода</w:t>
            </w:r>
          </w:p>
        </w:tc>
        <w:tc>
          <w:tcPr>
            <w:tcW w:w="3265" w:type="dxa"/>
            <w:tcBorders>
              <w:top w:val="double" w:sz="6" w:space="0" w:color="auto"/>
              <w:left w:val="single" w:sz="6" w:space="0" w:color="auto"/>
              <w:bottom w:val="single" w:sz="6" w:space="0" w:color="auto"/>
            </w:tcBorders>
          </w:tcPr>
          <w:p w:rsidR="00AB7043" w:rsidRPr="00AB7043" w:rsidRDefault="00AB7043" w:rsidP="00AB7043">
            <w:pPr>
              <w:jc w:val="center"/>
              <w:rPr>
                <w:b/>
                <w:bCs/>
                <w:sz w:val="22"/>
                <w:szCs w:val="22"/>
              </w:rPr>
            </w:pPr>
            <w:r w:rsidRPr="00AB7043">
              <w:rPr>
                <w:b/>
                <w:bCs/>
                <w:sz w:val="22"/>
                <w:szCs w:val="22"/>
              </w:rPr>
              <w:t>Дата составления списка владельцев облигаций для выплаты купонного (процентного) дохода</w:t>
            </w:r>
          </w:p>
        </w:tc>
      </w:tr>
      <w:tr w:rsidR="00AB7043" w:rsidRPr="00AB7043" w:rsidTr="00AB7043">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AB7043" w:rsidRPr="00AB7043" w:rsidRDefault="00AB7043" w:rsidP="00AB7043">
            <w:pPr>
              <w:jc w:val="center"/>
              <w:rPr>
                <w:b/>
                <w:bCs/>
                <w:sz w:val="22"/>
                <w:szCs w:val="22"/>
              </w:rPr>
            </w:pPr>
            <w:r w:rsidRPr="00AB7043">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rsidR="00AB7043" w:rsidRPr="00AB7043" w:rsidRDefault="00AB7043" w:rsidP="00AB7043">
            <w:pPr>
              <w:autoSpaceDE/>
              <w:autoSpaceDN/>
              <w:rPr>
                <w:b/>
                <w:bCs/>
                <w:sz w:val="22"/>
                <w:szCs w:val="22"/>
              </w:rPr>
            </w:pPr>
            <w:r w:rsidRPr="00AB7043">
              <w:rPr>
                <w:b/>
                <w:bCs/>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rsidR="00AB7043" w:rsidRPr="00AB7043" w:rsidRDefault="00AB7043" w:rsidP="00AB7043">
            <w:pPr>
              <w:jc w:val="center"/>
              <w:rPr>
                <w:b/>
                <w:bCs/>
                <w:sz w:val="22"/>
                <w:szCs w:val="22"/>
              </w:rPr>
            </w:pPr>
          </w:p>
        </w:tc>
        <w:tc>
          <w:tcPr>
            <w:tcW w:w="3265" w:type="dxa"/>
            <w:tcBorders>
              <w:top w:val="single" w:sz="6" w:space="0" w:color="auto"/>
              <w:left w:val="single" w:sz="6" w:space="0" w:color="auto"/>
              <w:bottom w:val="double" w:sz="6" w:space="0" w:color="auto"/>
            </w:tcBorders>
          </w:tcPr>
          <w:p w:rsidR="00AB7043" w:rsidRPr="00AB7043" w:rsidRDefault="00AB7043" w:rsidP="00AB7043">
            <w:pPr>
              <w:jc w:val="center"/>
              <w:rPr>
                <w:b/>
                <w:bCs/>
                <w:sz w:val="22"/>
                <w:szCs w:val="22"/>
              </w:rPr>
            </w:pPr>
          </w:p>
        </w:tc>
      </w:tr>
    </w:tbl>
    <w:p w:rsidR="00AB7043" w:rsidRPr="00AB7043" w:rsidRDefault="00AB7043" w:rsidP="00AB7043">
      <w:pPr>
        <w:widowControl w:val="0"/>
        <w:adjustRightInd w:val="0"/>
        <w:ind w:firstLine="540"/>
        <w:rPr>
          <w:sz w:val="22"/>
          <w:szCs w:val="22"/>
        </w:rPr>
      </w:pPr>
      <w:r w:rsidRPr="00AB7043">
        <w:rPr>
          <w:b/>
          <w:bCs/>
          <w:sz w:val="22"/>
          <w:szCs w:val="22"/>
        </w:rPr>
        <w:t>1. Купон: 1</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2308" w:type="dxa"/>
            <w:tcBorders>
              <w:top w:val="doub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widowControl w:val="0"/>
              <w:adjustRightInd w:val="0"/>
              <w:rPr>
                <w:sz w:val="22"/>
                <w:szCs w:val="22"/>
              </w:rPr>
            </w:pPr>
            <w:r w:rsidRPr="00AB7043">
              <w:rPr>
                <w:sz w:val="22"/>
                <w:szCs w:val="22"/>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182-й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AB7043" w:rsidRPr="00AB7043" w:rsidRDefault="00AB7043" w:rsidP="00AB7043">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первого купонного периода.</w:t>
            </w:r>
          </w:p>
        </w:tc>
      </w:tr>
      <w:tr w:rsidR="00AB7043" w:rsidRPr="00AB7043" w:rsidTr="00AB7043">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AB7043" w:rsidRPr="00AB7043" w:rsidRDefault="00AB7043" w:rsidP="00AB7043">
            <w:pPr>
              <w:ind w:firstLine="540"/>
              <w:jc w:val="both"/>
              <w:rPr>
                <w:sz w:val="22"/>
                <w:szCs w:val="22"/>
              </w:rPr>
            </w:pPr>
            <w:r w:rsidRPr="00AB7043">
              <w:rPr>
                <w:sz w:val="22"/>
                <w:szCs w:val="22"/>
              </w:rPr>
              <w:t>Порядок выплаты купонного дохода:</w:t>
            </w:r>
          </w:p>
          <w:p w:rsidR="00AB7043" w:rsidRPr="00AB7043" w:rsidRDefault="00AB7043" w:rsidP="00AB7043">
            <w:pPr>
              <w:widowControl w:val="0"/>
              <w:ind w:firstLine="540"/>
              <w:jc w:val="both"/>
              <w:rPr>
                <w:sz w:val="22"/>
                <w:szCs w:val="22"/>
              </w:rPr>
            </w:pPr>
            <w:r w:rsidRPr="00AB7043">
              <w:rPr>
                <w:sz w:val="22"/>
                <w:szCs w:val="22"/>
              </w:rPr>
              <w:t>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AB7043" w:rsidRPr="00AB7043" w:rsidRDefault="00AB7043" w:rsidP="00AB7043">
            <w:pPr>
              <w:widowControl w:val="0"/>
              <w:ind w:firstLine="540"/>
              <w:jc w:val="both"/>
              <w:rPr>
                <w:sz w:val="22"/>
                <w:szCs w:val="22"/>
              </w:rPr>
            </w:pPr>
            <w:r w:rsidRPr="00AB7043">
              <w:rPr>
                <w:sz w:val="22"/>
                <w:szCs w:val="22"/>
              </w:rPr>
              <w:t>Выплата купонного дохода</w:t>
            </w:r>
            <w:r w:rsidRPr="00AB7043">
              <w:rPr>
                <w:b/>
                <w:bCs/>
                <w:sz w:val="22"/>
                <w:szCs w:val="22"/>
              </w:rPr>
              <w:t xml:space="preserve"> </w:t>
            </w:r>
            <w:r w:rsidRPr="00AB7043">
              <w:rPr>
                <w:sz w:val="22"/>
                <w:szCs w:val="22"/>
              </w:rPr>
              <w:t>по Биржевым облигациям производится в рублях Российской Федерации в безналичном порядке.</w:t>
            </w:r>
          </w:p>
          <w:p w:rsidR="00AB7043" w:rsidRPr="00AB7043" w:rsidRDefault="00AB7043" w:rsidP="00AB7043">
            <w:pPr>
              <w:widowControl w:val="0"/>
              <w:ind w:firstLine="540"/>
              <w:jc w:val="both"/>
              <w:rPr>
                <w:sz w:val="22"/>
                <w:szCs w:val="22"/>
              </w:rPr>
            </w:pPr>
            <w:r w:rsidRPr="00AB7043">
              <w:rPr>
                <w:sz w:val="22"/>
                <w:szCs w:val="22"/>
              </w:rPr>
              <w:t>Выплата купонного дохода осуществляется в следующем порядке:</w:t>
            </w:r>
          </w:p>
          <w:p w:rsidR="00AB7043" w:rsidRPr="00AB7043" w:rsidRDefault="00AB7043" w:rsidP="00AB7043">
            <w:pPr>
              <w:widowControl w:val="0"/>
              <w:ind w:firstLine="540"/>
              <w:jc w:val="both"/>
              <w:rPr>
                <w:sz w:val="22"/>
                <w:szCs w:val="22"/>
              </w:rPr>
            </w:pPr>
            <w:r w:rsidRPr="00AB7043">
              <w:rPr>
                <w:sz w:val="22"/>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дохода по Биржевым облигациям выпуска (далее «Дата составления перечня </w:t>
            </w:r>
            <w:bookmarkStart w:id="11" w:name="OLE_LINK11"/>
            <w:r w:rsidRPr="00AB7043">
              <w:rPr>
                <w:sz w:val="22"/>
                <w:szCs w:val="22"/>
              </w:rPr>
              <w:t>владельцев и/или номинальных</w:t>
            </w:r>
            <w:bookmarkEnd w:id="11"/>
            <w:r w:rsidRPr="00AB7043">
              <w:rPr>
                <w:sz w:val="22"/>
                <w:szCs w:val="22"/>
              </w:rPr>
              <w:t xml:space="preserve"> держателей Биржевых облигаций для выплаты купонного дохода»). </w:t>
            </w:r>
          </w:p>
          <w:p w:rsidR="00AB7043" w:rsidRPr="00AB7043" w:rsidRDefault="00AB7043" w:rsidP="00AB7043">
            <w:pPr>
              <w:widowControl w:val="0"/>
              <w:ind w:firstLine="540"/>
              <w:jc w:val="both"/>
              <w:rPr>
                <w:sz w:val="22"/>
                <w:szCs w:val="22"/>
              </w:rPr>
            </w:pPr>
            <w:r w:rsidRPr="00AB7043">
              <w:rPr>
                <w:sz w:val="22"/>
                <w:szCs w:val="22"/>
              </w:rPr>
              <w:t>Презюмируется, что номинальные держатели – депоненты НДЦ уполномочены получать денежные средства при выплате купонного дохода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rsidR="00AB7043" w:rsidRPr="00AB7043" w:rsidRDefault="00AB7043" w:rsidP="00AB7043">
            <w:pPr>
              <w:widowControl w:val="0"/>
              <w:ind w:firstLine="540"/>
              <w:jc w:val="both"/>
              <w:rPr>
                <w:sz w:val="22"/>
                <w:szCs w:val="22"/>
              </w:rPr>
            </w:pPr>
            <w:r w:rsidRPr="00AB7043">
              <w:rPr>
                <w:sz w:val="22"/>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доходов по Биржевым облигациям. </w:t>
            </w:r>
          </w:p>
          <w:p w:rsidR="00AB7043" w:rsidRPr="00AB7043" w:rsidRDefault="00AB7043" w:rsidP="00AB7043">
            <w:pPr>
              <w:widowControl w:val="0"/>
              <w:ind w:firstLine="540"/>
              <w:jc w:val="both"/>
              <w:rPr>
                <w:sz w:val="22"/>
                <w:szCs w:val="22"/>
              </w:rPr>
            </w:pPr>
            <w:r w:rsidRPr="00AB7043">
              <w:rPr>
                <w:sz w:val="22"/>
                <w:szCs w:val="22"/>
              </w:rPr>
              <w:t xml:space="preserve">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w:t>
            </w:r>
            <w:r w:rsidRPr="00AB7043">
              <w:rPr>
                <w:sz w:val="22"/>
                <w:szCs w:val="22"/>
              </w:rPr>
              <w:lastRenderedPageBreak/>
              <w:t>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rsidR="00AB7043" w:rsidRPr="00AB7043" w:rsidRDefault="00AB7043" w:rsidP="00AB7043">
            <w:pPr>
              <w:widowControl w:val="0"/>
              <w:ind w:firstLine="540"/>
              <w:jc w:val="both"/>
              <w:rPr>
                <w:sz w:val="22"/>
                <w:szCs w:val="22"/>
              </w:rPr>
            </w:pPr>
            <w:r w:rsidRPr="00AB7043">
              <w:rPr>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rsidR="00AB7043" w:rsidRPr="00AB7043" w:rsidRDefault="00AB7043" w:rsidP="00AB7043">
            <w:pPr>
              <w:widowControl w:val="0"/>
              <w:ind w:firstLine="540"/>
              <w:jc w:val="both"/>
              <w:rPr>
                <w:sz w:val="22"/>
                <w:szCs w:val="22"/>
              </w:rPr>
            </w:pPr>
            <w:r w:rsidRPr="00AB7043">
              <w:rPr>
                <w:sz w:val="22"/>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AB7043">
              <w:rPr>
                <w:b/>
                <w:bCs/>
                <w:i/>
                <w:iCs/>
                <w:sz w:val="22"/>
                <w:szCs w:val="22"/>
              </w:rPr>
              <w:t xml:space="preserve"> </w:t>
            </w:r>
            <w:r w:rsidRPr="00AB7043">
              <w:rPr>
                <w:sz w:val="22"/>
                <w:szCs w:val="22"/>
              </w:rPr>
              <w:t>держателей Биржевых облигаций для выплаты купонного дохода включает в себя следующие данные:</w:t>
            </w:r>
          </w:p>
          <w:p w:rsidR="00AB7043" w:rsidRPr="00AB7043" w:rsidRDefault="00AB7043" w:rsidP="00AB7043">
            <w:pPr>
              <w:widowControl w:val="0"/>
              <w:ind w:firstLine="540"/>
              <w:jc w:val="both"/>
              <w:rPr>
                <w:sz w:val="22"/>
                <w:szCs w:val="22"/>
              </w:rPr>
            </w:pPr>
            <w:r w:rsidRPr="00AB7043">
              <w:rPr>
                <w:sz w:val="22"/>
                <w:szCs w:val="22"/>
              </w:rPr>
              <w:t>а) полное наименование (Ф.И.О. – для физического лица) лица, уполномоченного получать суммы дохода по Биржевым облигациям;</w:t>
            </w:r>
          </w:p>
          <w:p w:rsidR="00AB7043" w:rsidRPr="00AB7043" w:rsidRDefault="00AB7043" w:rsidP="00AB7043">
            <w:pPr>
              <w:widowControl w:val="0"/>
              <w:ind w:firstLine="540"/>
              <w:jc w:val="both"/>
              <w:rPr>
                <w:sz w:val="22"/>
                <w:szCs w:val="22"/>
              </w:rPr>
            </w:pPr>
            <w:r w:rsidRPr="00AB7043">
              <w:rPr>
                <w:sz w:val="22"/>
                <w:szCs w:val="22"/>
              </w:rPr>
              <w:t>б) количество Биржевых облигаций, учитываемых на счете депо лица, уполномоченного получать суммы дохода по Биржевым облигациям;</w:t>
            </w:r>
          </w:p>
          <w:p w:rsidR="00AB7043" w:rsidRPr="00AB7043" w:rsidRDefault="00AB7043" w:rsidP="00AB7043">
            <w:pPr>
              <w:widowControl w:val="0"/>
              <w:ind w:firstLine="540"/>
              <w:jc w:val="both"/>
              <w:rPr>
                <w:sz w:val="22"/>
                <w:szCs w:val="22"/>
              </w:rPr>
            </w:pPr>
            <w:r w:rsidRPr="00AB7043">
              <w:rPr>
                <w:sz w:val="22"/>
                <w:szCs w:val="22"/>
              </w:rPr>
              <w:t>в) место нахождения и почтовый адрес лица, уполномоченного владельцем получать суммы дохода по Биржевым облигациям;</w:t>
            </w:r>
          </w:p>
          <w:p w:rsidR="00AB7043" w:rsidRPr="00AB7043" w:rsidRDefault="00AB7043" w:rsidP="00AB7043">
            <w:pPr>
              <w:widowControl w:val="0"/>
              <w:ind w:firstLine="540"/>
              <w:jc w:val="both"/>
              <w:rPr>
                <w:sz w:val="22"/>
                <w:szCs w:val="22"/>
              </w:rPr>
            </w:pPr>
            <w:r w:rsidRPr="00AB7043">
              <w:rPr>
                <w:sz w:val="22"/>
                <w:szCs w:val="22"/>
              </w:rPr>
              <w:t xml:space="preserve">г) реквизиты банковского счёта лица, уполномоченного владельцем получать суммы дохода по Биржевым облигациям, а именно: </w:t>
            </w:r>
          </w:p>
          <w:p w:rsidR="00AB7043" w:rsidRPr="00AB7043" w:rsidRDefault="00AB7043" w:rsidP="00AB7043">
            <w:pPr>
              <w:widowControl w:val="0"/>
              <w:ind w:firstLine="540"/>
              <w:jc w:val="both"/>
              <w:rPr>
                <w:sz w:val="22"/>
                <w:szCs w:val="22"/>
              </w:rPr>
            </w:pPr>
            <w:r w:rsidRPr="00AB7043">
              <w:rPr>
                <w:sz w:val="22"/>
                <w:szCs w:val="22"/>
              </w:rPr>
              <w:t>- номер счета в банке;</w:t>
            </w:r>
          </w:p>
          <w:p w:rsidR="00AB7043" w:rsidRPr="00AB7043" w:rsidRDefault="00AB7043" w:rsidP="00AB7043">
            <w:pPr>
              <w:widowControl w:val="0"/>
              <w:ind w:firstLine="540"/>
              <w:jc w:val="both"/>
              <w:rPr>
                <w:sz w:val="22"/>
                <w:szCs w:val="22"/>
              </w:rPr>
            </w:pPr>
            <w:r w:rsidRPr="00AB7043">
              <w:rPr>
                <w:sz w:val="22"/>
                <w:szCs w:val="22"/>
              </w:rPr>
              <w:t>- наименование банка (с указанием города банка), в котором открыт счет;</w:t>
            </w:r>
          </w:p>
          <w:p w:rsidR="00AB7043" w:rsidRPr="00AB7043" w:rsidRDefault="00AB7043" w:rsidP="00AB7043">
            <w:pPr>
              <w:widowControl w:val="0"/>
              <w:ind w:firstLine="540"/>
              <w:jc w:val="both"/>
              <w:rPr>
                <w:sz w:val="22"/>
                <w:szCs w:val="22"/>
              </w:rPr>
            </w:pPr>
            <w:r w:rsidRPr="00AB7043">
              <w:rPr>
                <w:sz w:val="22"/>
                <w:szCs w:val="22"/>
              </w:rPr>
              <w:t>- корреспондентский счет банка, в котором открыт счет;</w:t>
            </w:r>
          </w:p>
          <w:p w:rsidR="00AB7043" w:rsidRPr="00AB7043" w:rsidRDefault="00AB7043" w:rsidP="00AB7043">
            <w:pPr>
              <w:widowControl w:val="0"/>
              <w:ind w:firstLine="540"/>
              <w:jc w:val="both"/>
              <w:rPr>
                <w:sz w:val="22"/>
                <w:szCs w:val="22"/>
              </w:rPr>
            </w:pPr>
            <w:r w:rsidRPr="00AB7043">
              <w:rPr>
                <w:sz w:val="22"/>
                <w:szCs w:val="22"/>
              </w:rPr>
              <w:t>- банковский идентификационный код банка, в котором открыт счет;</w:t>
            </w:r>
          </w:p>
          <w:p w:rsidR="00AB7043" w:rsidRPr="00AB7043" w:rsidRDefault="00AB7043" w:rsidP="00AB7043">
            <w:pPr>
              <w:widowControl w:val="0"/>
              <w:ind w:firstLine="540"/>
              <w:jc w:val="both"/>
              <w:rPr>
                <w:sz w:val="22"/>
                <w:szCs w:val="22"/>
              </w:rPr>
            </w:pPr>
            <w:r w:rsidRPr="00AB7043">
              <w:rPr>
                <w:sz w:val="22"/>
                <w:szCs w:val="22"/>
              </w:rPr>
              <w:t>д) идентификационный номер налогоплательщика (ИНН) лица, уполномоченного получать суммы дохода по Биржевым облигациям;</w:t>
            </w:r>
          </w:p>
          <w:p w:rsidR="00AB7043" w:rsidRPr="00AB7043" w:rsidRDefault="00AB7043" w:rsidP="00AB7043">
            <w:pPr>
              <w:widowControl w:val="0"/>
              <w:ind w:firstLine="540"/>
              <w:jc w:val="both"/>
              <w:rPr>
                <w:sz w:val="22"/>
                <w:szCs w:val="22"/>
              </w:rPr>
            </w:pPr>
            <w:r w:rsidRPr="00AB7043">
              <w:rPr>
                <w:sz w:val="22"/>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rsidR="00AB7043" w:rsidRPr="00AB7043" w:rsidRDefault="00AB7043" w:rsidP="00AB7043">
            <w:pPr>
              <w:widowControl w:val="0"/>
              <w:ind w:firstLine="540"/>
              <w:jc w:val="both"/>
              <w:rPr>
                <w:sz w:val="22"/>
                <w:szCs w:val="22"/>
              </w:rPr>
            </w:pPr>
            <w:r w:rsidRPr="00AB7043">
              <w:rPr>
                <w:sz w:val="22"/>
                <w:szCs w:val="22"/>
              </w:rPr>
              <w:t>ж) код причины постановки на учет (КПП) лица, уполномоченного получать суммы дохода по Биржевым облигациям (при его наличии).</w:t>
            </w:r>
          </w:p>
          <w:p w:rsidR="00AB7043" w:rsidRPr="00AB7043" w:rsidRDefault="00AB7043" w:rsidP="00AB7043">
            <w:pPr>
              <w:jc w:val="both"/>
              <w:rPr>
                <w:sz w:val="22"/>
                <w:szCs w:val="22"/>
              </w:rPr>
            </w:pPr>
            <w:r w:rsidRPr="00AB7043">
              <w:rPr>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полное наименование/Ф.И.О. владельца Биржевых облигаций;</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количество принадлежащих владельцу Биржевых облигаций;</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полное наименование лица, уполномоченного получать суммы дохода по Биржевым облигациям;</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место нахождения (или регистрации – для физических лиц) и почтовый адрес, включая индекс, владельца Биржевых облигаций;</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реквизиты банковского счета лица, уполномоченного получать суммы дохода по Биржевым облигациям;</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 xml:space="preserve">идентификационный номер налогоплательщика (ИНН) владельца Биржевых облигаций; </w:t>
            </w:r>
          </w:p>
          <w:p w:rsidR="00AB7043" w:rsidRPr="00AB7043" w:rsidRDefault="00AB7043" w:rsidP="00AB7043">
            <w:pPr>
              <w:widowControl w:val="0"/>
              <w:numPr>
                <w:ilvl w:val="0"/>
                <w:numId w:val="7"/>
              </w:numPr>
              <w:tabs>
                <w:tab w:val="clear" w:pos="720"/>
                <w:tab w:val="num" w:pos="360"/>
              </w:tabs>
              <w:autoSpaceDE/>
              <w:autoSpaceDN/>
              <w:ind w:left="0"/>
              <w:jc w:val="both"/>
              <w:rPr>
                <w:sz w:val="22"/>
                <w:szCs w:val="22"/>
              </w:rPr>
            </w:pPr>
            <w:r w:rsidRPr="00AB7043">
              <w:rPr>
                <w:sz w:val="22"/>
                <w:szCs w:val="22"/>
              </w:rPr>
              <w:t>налоговый статус владельца Биржевых облигаций.</w:t>
            </w:r>
          </w:p>
          <w:p w:rsidR="00AB7043" w:rsidRPr="00AB7043" w:rsidRDefault="00AB7043" w:rsidP="00AB7043">
            <w:pPr>
              <w:jc w:val="both"/>
              <w:rPr>
                <w:sz w:val="22"/>
                <w:szCs w:val="22"/>
              </w:rPr>
            </w:pPr>
            <w:r w:rsidRPr="00AB7043">
              <w:rPr>
                <w:sz w:val="22"/>
                <w:szCs w:val="22"/>
              </w:rPr>
              <w:t>а) в случае если владельцем Биржевых облигаций является юридическое лицо-нерезидент дополнительно указывается:</w:t>
            </w:r>
          </w:p>
          <w:p w:rsidR="00AB7043" w:rsidRPr="00AB7043" w:rsidRDefault="00AB7043" w:rsidP="00AB7043">
            <w:pPr>
              <w:jc w:val="both"/>
              <w:rPr>
                <w:sz w:val="22"/>
                <w:szCs w:val="22"/>
              </w:rPr>
            </w:pPr>
            <w:r w:rsidRPr="00AB7043">
              <w:rPr>
                <w:sz w:val="22"/>
                <w:szCs w:val="22"/>
              </w:rPr>
              <w:t>- код иностранной организации (КИО) – при наличии;</w:t>
            </w:r>
          </w:p>
          <w:p w:rsidR="00AB7043" w:rsidRPr="00AB7043" w:rsidRDefault="00AB7043" w:rsidP="00AB7043">
            <w:pPr>
              <w:jc w:val="both"/>
              <w:rPr>
                <w:sz w:val="22"/>
                <w:szCs w:val="22"/>
              </w:rPr>
            </w:pPr>
            <w:r w:rsidRPr="00AB7043">
              <w:rPr>
                <w:sz w:val="22"/>
                <w:szCs w:val="22"/>
              </w:rPr>
              <w:t>б) в случае если владельцем Биржевых облигаций является физическое лицо дополнительно указывается:</w:t>
            </w:r>
          </w:p>
          <w:p w:rsidR="00AB7043" w:rsidRPr="00AB7043" w:rsidRDefault="00AB7043" w:rsidP="00AB7043">
            <w:pPr>
              <w:jc w:val="both"/>
              <w:rPr>
                <w:sz w:val="22"/>
                <w:szCs w:val="22"/>
              </w:rPr>
            </w:pPr>
            <w:r w:rsidRPr="00AB7043">
              <w:rPr>
                <w:sz w:val="22"/>
                <w:szCs w:val="22"/>
              </w:rPr>
              <w:t>- вид, номер, дата и место выдачи документа, удостоверяющего личность владельца, наименование органа, выдавшего документ;</w:t>
            </w:r>
          </w:p>
          <w:p w:rsidR="00AB7043" w:rsidRPr="00AB7043" w:rsidRDefault="00AB7043" w:rsidP="00AB7043">
            <w:pPr>
              <w:jc w:val="both"/>
              <w:rPr>
                <w:sz w:val="22"/>
                <w:szCs w:val="22"/>
              </w:rPr>
            </w:pPr>
            <w:r w:rsidRPr="00AB7043">
              <w:rPr>
                <w:sz w:val="22"/>
                <w:szCs w:val="22"/>
              </w:rPr>
              <w:t>- число, месяц и год рождения владельца;</w:t>
            </w:r>
          </w:p>
          <w:p w:rsidR="00AB7043" w:rsidRPr="00AB7043" w:rsidRDefault="00AB7043" w:rsidP="00AB7043">
            <w:pPr>
              <w:jc w:val="both"/>
              <w:rPr>
                <w:sz w:val="22"/>
                <w:szCs w:val="22"/>
              </w:rPr>
            </w:pPr>
            <w:r w:rsidRPr="00AB7043">
              <w:rPr>
                <w:sz w:val="22"/>
                <w:szCs w:val="22"/>
              </w:rPr>
              <w:t>-место регистрации и почтовый адрес, включая индекс владельца Биржевых облигаций;</w:t>
            </w:r>
          </w:p>
          <w:p w:rsidR="00AB7043" w:rsidRPr="00AB7043" w:rsidRDefault="00AB7043" w:rsidP="00AB7043">
            <w:pPr>
              <w:jc w:val="both"/>
              <w:rPr>
                <w:sz w:val="22"/>
                <w:szCs w:val="22"/>
              </w:rPr>
            </w:pPr>
            <w:r w:rsidRPr="00AB7043">
              <w:rPr>
                <w:sz w:val="22"/>
                <w:szCs w:val="22"/>
              </w:rPr>
              <w:t>- ИНН владельца Биржевых облигаций (при его наличии);</w:t>
            </w:r>
          </w:p>
          <w:p w:rsidR="00AB7043" w:rsidRPr="00AB7043" w:rsidRDefault="00AB7043" w:rsidP="00AB7043">
            <w:pPr>
              <w:jc w:val="both"/>
              <w:rPr>
                <w:sz w:val="22"/>
                <w:szCs w:val="22"/>
              </w:rPr>
            </w:pPr>
            <w:r w:rsidRPr="00AB7043">
              <w:rPr>
                <w:sz w:val="22"/>
                <w:szCs w:val="22"/>
              </w:rPr>
              <w:t>- номер свидетельства государственного пенсионного страхования владельца (при его наличии).</w:t>
            </w:r>
          </w:p>
          <w:p w:rsidR="00AB7043" w:rsidRPr="00AB7043" w:rsidRDefault="00AB7043" w:rsidP="00AB7043">
            <w:pPr>
              <w:jc w:val="both"/>
              <w:rPr>
                <w:sz w:val="22"/>
                <w:szCs w:val="22"/>
              </w:rPr>
            </w:pPr>
            <w:r w:rsidRPr="00AB7043">
              <w:rPr>
                <w:sz w:val="22"/>
                <w:szCs w:val="22"/>
              </w:rPr>
              <w:t>Также не позднее чем в 13 часов 00 минут (московского времени) 3 (третьего) рабочего дня до</w:t>
            </w:r>
            <w:r w:rsidRPr="00AB7043" w:rsidDel="004201B9">
              <w:rPr>
                <w:sz w:val="22"/>
                <w:szCs w:val="22"/>
              </w:rPr>
              <w:t xml:space="preserve"> </w:t>
            </w:r>
            <w:r w:rsidRPr="00AB7043">
              <w:rPr>
                <w:sz w:val="22"/>
                <w:szCs w:val="22"/>
              </w:rPr>
              <w:t xml:space="preserve">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w:t>
            </w:r>
            <w:r w:rsidRPr="00AB7043">
              <w:rPr>
                <w:sz w:val="22"/>
                <w:szCs w:val="22"/>
              </w:rPr>
              <w:lastRenderedPageBreak/>
              <w:t>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AB7043" w:rsidRPr="00AB7043" w:rsidRDefault="00AB7043" w:rsidP="00AB7043">
            <w:pPr>
              <w:ind w:firstLine="284"/>
              <w:jc w:val="both"/>
              <w:rPr>
                <w:sz w:val="22"/>
                <w:szCs w:val="22"/>
              </w:rPr>
            </w:pPr>
            <w:r w:rsidRPr="00AB7043">
              <w:rPr>
                <w:sz w:val="22"/>
                <w:szCs w:val="22"/>
              </w:rPr>
              <w:t>а) в случае если владельцем Биржевых облигаций является физическое лицо-нерезидент:</w:t>
            </w:r>
          </w:p>
          <w:p w:rsidR="00AB7043" w:rsidRPr="00AB7043" w:rsidRDefault="00AB7043" w:rsidP="00AB7043">
            <w:pPr>
              <w:ind w:left="283" w:firstLine="284"/>
              <w:jc w:val="both"/>
              <w:rPr>
                <w:sz w:val="22"/>
                <w:szCs w:val="22"/>
              </w:rPr>
            </w:pPr>
            <w:r w:rsidRPr="00AB7043">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AB7043" w:rsidRPr="00AB7043" w:rsidRDefault="00AB7043" w:rsidP="00AB7043">
            <w:pPr>
              <w:ind w:left="283" w:firstLine="284"/>
              <w:jc w:val="both"/>
              <w:rPr>
                <w:sz w:val="22"/>
                <w:szCs w:val="22"/>
              </w:rPr>
            </w:pPr>
            <w:r w:rsidRPr="00AB7043">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AB7043" w:rsidRPr="00AB7043" w:rsidRDefault="00AB7043" w:rsidP="00AB7043">
            <w:pPr>
              <w:ind w:firstLine="284"/>
              <w:jc w:val="both"/>
              <w:rPr>
                <w:color w:val="000000"/>
                <w:sz w:val="22"/>
                <w:szCs w:val="22"/>
              </w:rPr>
            </w:pPr>
            <w:r w:rsidRPr="00AB7043">
              <w:rPr>
                <w:color w:val="000000"/>
                <w:sz w:val="22"/>
                <w:szCs w:val="22"/>
              </w:rPr>
              <w:t>б) в случае если владельцем Биржевых облигаций является юридическое лицо-нерезидент:</w:t>
            </w:r>
          </w:p>
          <w:p w:rsidR="00AB7043" w:rsidRPr="00AB7043" w:rsidRDefault="00AB7043" w:rsidP="00AB7043">
            <w:pPr>
              <w:widowControl w:val="0"/>
              <w:ind w:firstLine="284"/>
              <w:jc w:val="both"/>
              <w:rPr>
                <w:sz w:val="22"/>
                <w:szCs w:val="22"/>
              </w:rPr>
            </w:pPr>
            <w:r w:rsidRPr="00AB7043">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AB7043">
              <w:rPr>
                <w:sz w:val="22"/>
                <w:szCs w:val="22"/>
                <w:vertAlign w:val="superscript"/>
              </w:rPr>
              <w:footnoteReference w:id="1"/>
            </w:r>
            <w:r w:rsidRPr="00AB7043">
              <w:rPr>
                <w:sz w:val="22"/>
                <w:szCs w:val="22"/>
              </w:rPr>
              <w:t>;.</w:t>
            </w:r>
          </w:p>
          <w:p w:rsidR="00AB7043" w:rsidRPr="00AB7043" w:rsidRDefault="00AB7043" w:rsidP="00AB7043">
            <w:pPr>
              <w:tabs>
                <w:tab w:val="num" w:pos="720"/>
              </w:tabs>
              <w:adjustRightInd w:val="0"/>
              <w:ind w:firstLine="284"/>
              <w:jc w:val="both"/>
              <w:rPr>
                <w:color w:val="000000"/>
                <w:sz w:val="22"/>
                <w:szCs w:val="22"/>
              </w:rPr>
            </w:pPr>
            <w:r w:rsidRPr="00AB7043">
              <w:rPr>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AB7043" w:rsidRPr="00AB7043" w:rsidRDefault="00AB7043" w:rsidP="00AB7043">
            <w:pPr>
              <w:widowControl w:val="0"/>
              <w:ind w:firstLine="284"/>
              <w:jc w:val="both"/>
              <w:rPr>
                <w:sz w:val="22"/>
                <w:szCs w:val="22"/>
              </w:rPr>
            </w:pPr>
            <w:r w:rsidRPr="00AB7043">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AB7043" w:rsidRPr="00AB7043" w:rsidRDefault="00AB7043" w:rsidP="00AB7043">
            <w:pPr>
              <w:ind w:firstLine="284"/>
              <w:jc w:val="both"/>
              <w:rPr>
                <w:sz w:val="22"/>
                <w:szCs w:val="22"/>
              </w:rPr>
            </w:pPr>
            <w:r w:rsidRPr="00AB7043">
              <w:rPr>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AB7043" w:rsidRPr="00AB7043" w:rsidRDefault="00AB7043" w:rsidP="00AB7043">
            <w:pPr>
              <w:jc w:val="both"/>
              <w:rPr>
                <w:sz w:val="22"/>
                <w:szCs w:val="22"/>
              </w:rPr>
            </w:pPr>
            <w:r w:rsidRPr="00AB7043">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AB7043" w:rsidRPr="00AB7043" w:rsidRDefault="00AB7043" w:rsidP="00AB7043">
            <w:pPr>
              <w:widowControl w:val="0"/>
              <w:ind w:firstLine="540"/>
              <w:jc w:val="both"/>
              <w:rPr>
                <w:sz w:val="22"/>
                <w:szCs w:val="22"/>
              </w:rPr>
            </w:pPr>
            <w:r w:rsidRPr="00AB7043">
              <w:rPr>
                <w:sz w:val="22"/>
                <w:szCs w:val="22"/>
              </w:rPr>
              <w:t xml:space="preserve">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 </w:t>
            </w:r>
          </w:p>
          <w:p w:rsidR="00AB7043" w:rsidRPr="00AB7043" w:rsidRDefault="00AB7043" w:rsidP="00AB7043">
            <w:pPr>
              <w:widowControl w:val="0"/>
              <w:ind w:firstLine="540"/>
              <w:jc w:val="both"/>
              <w:rPr>
                <w:sz w:val="22"/>
                <w:szCs w:val="22"/>
              </w:rPr>
            </w:pPr>
            <w:r w:rsidRPr="00AB7043">
              <w:rPr>
                <w:sz w:val="22"/>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rsidR="00AB7043" w:rsidRPr="00AB7043" w:rsidRDefault="00AB7043" w:rsidP="00AB7043">
            <w:pPr>
              <w:widowControl w:val="0"/>
              <w:ind w:firstLine="540"/>
              <w:jc w:val="both"/>
              <w:rPr>
                <w:sz w:val="22"/>
                <w:szCs w:val="22"/>
              </w:rPr>
            </w:pPr>
            <w:r w:rsidRPr="00AB7043">
              <w:rPr>
                <w:sz w:val="22"/>
                <w:szCs w:val="22"/>
              </w:rPr>
              <w:lastRenderedPageBreak/>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rsidR="00AB7043" w:rsidRPr="00AB7043" w:rsidRDefault="00AB7043" w:rsidP="00AB7043">
            <w:pPr>
              <w:widowControl w:val="0"/>
              <w:ind w:firstLine="540"/>
              <w:jc w:val="both"/>
              <w:rPr>
                <w:sz w:val="22"/>
                <w:szCs w:val="22"/>
              </w:rPr>
            </w:pPr>
            <w:r w:rsidRPr="00AB7043">
              <w:rPr>
                <w:sz w:val="22"/>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AB7043" w:rsidRPr="00AB7043" w:rsidRDefault="00AB7043" w:rsidP="00AB7043">
            <w:pPr>
              <w:widowControl w:val="0"/>
              <w:ind w:firstLine="540"/>
              <w:jc w:val="both"/>
              <w:rPr>
                <w:sz w:val="22"/>
                <w:szCs w:val="22"/>
              </w:rPr>
            </w:pPr>
            <w:r w:rsidRPr="00AB7043">
              <w:rPr>
                <w:sz w:val="22"/>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AB7043" w:rsidRPr="00AB7043" w:rsidRDefault="00AB7043" w:rsidP="00AB7043">
            <w:pPr>
              <w:tabs>
                <w:tab w:val="center" w:pos="4153"/>
                <w:tab w:val="right" w:pos="8306"/>
              </w:tabs>
              <w:ind w:firstLine="567"/>
              <w:jc w:val="both"/>
              <w:rPr>
                <w:sz w:val="22"/>
                <w:szCs w:val="22"/>
              </w:rPr>
            </w:pPr>
            <w:r w:rsidRPr="00AB7043">
              <w:rPr>
                <w:sz w:val="22"/>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AB7043" w:rsidRPr="00AB7043" w:rsidRDefault="00AB7043" w:rsidP="00AB7043">
            <w:pPr>
              <w:widowControl w:val="0"/>
              <w:ind w:firstLine="540"/>
              <w:jc w:val="both"/>
              <w:rPr>
                <w:sz w:val="22"/>
                <w:szCs w:val="22"/>
              </w:rPr>
            </w:pPr>
            <w:r w:rsidRPr="00AB7043">
              <w:rPr>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rsidR="00AB7043" w:rsidRPr="00AB7043" w:rsidRDefault="00AB7043" w:rsidP="00AB7043">
            <w:pPr>
              <w:widowControl w:val="0"/>
              <w:ind w:firstLine="540"/>
              <w:jc w:val="both"/>
              <w:rPr>
                <w:sz w:val="22"/>
                <w:szCs w:val="22"/>
              </w:rPr>
            </w:pPr>
            <w:r w:rsidRPr="00AB7043">
              <w:rPr>
                <w:sz w:val="22"/>
                <w:szCs w:val="22"/>
              </w:rPr>
              <w:t>Купонный доход по неразмещенным Биржевым облигациям не начисляется и не выплачивается.</w:t>
            </w:r>
          </w:p>
          <w:p w:rsidR="00AB7043" w:rsidRPr="00AB7043" w:rsidRDefault="00AB7043" w:rsidP="00AB7043">
            <w:pPr>
              <w:jc w:val="both"/>
              <w:rPr>
                <w:sz w:val="22"/>
                <w:szCs w:val="22"/>
              </w:rPr>
            </w:pPr>
            <w:r w:rsidRPr="00AB7043">
              <w:rPr>
                <w:sz w:val="22"/>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rsidR="00AB7043" w:rsidRPr="00AB7043" w:rsidRDefault="00AB7043" w:rsidP="00AB7043">
      <w:pPr>
        <w:widowControl w:val="0"/>
        <w:adjustRightInd w:val="0"/>
        <w:ind w:firstLine="540"/>
        <w:rPr>
          <w:sz w:val="22"/>
          <w:szCs w:val="22"/>
        </w:rPr>
      </w:pPr>
      <w:r w:rsidRPr="00AB7043">
        <w:rPr>
          <w:b/>
          <w:bCs/>
          <w:sz w:val="22"/>
          <w:szCs w:val="22"/>
        </w:rPr>
        <w:lastRenderedPageBreak/>
        <w:t xml:space="preserve">2. Купон: </w:t>
      </w:r>
      <w:r w:rsidRPr="00AB7043">
        <w:rPr>
          <w:sz w:val="22"/>
          <w:szCs w:val="22"/>
        </w:rPr>
        <w:t>2</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2308" w:type="dxa"/>
            <w:tcBorders>
              <w:top w:val="doub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364-й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AB7043" w:rsidRPr="00AB7043" w:rsidRDefault="00AB7043" w:rsidP="00AB7043">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второго купонного периода.</w:t>
            </w:r>
          </w:p>
        </w:tc>
      </w:tr>
      <w:tr w:rsidR="00AB7043" w:rsidRPr="00AB7043" w:rsidTr="00AB7043">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AB7043" w:rsidRPr="00AB7043" w:rsidRDefault="00AB7043" w:rsidP="00AB7043">
            <w:pPr>
              <w:ind w:firstLine="540"/>
              <w:rPr>
                <w:sz w:val="22"/>
                <w:szCs w:val="22"/>
              </w:rPr>
            </w:pPr>
            <w:r w:rsidRPr="00AB7043">
              <w:rPr>
                <w:b/>
                <w:bCs/>
                <w:sz w:val="22"/>
                <w:szCs w:val="22"/>
              </w:rPr>
              <w:t>Порядок выплаты купонного (процентного) дохода:</w:t>
            </w:r>
          </w:p>
          <w:p w:rsidR="00AB7043" w:rsidRPr="00AB7043" w:rsidRDefault="00AB7043" w:rsidP="00AB7043">
            <w:pPr>
              <w:ind w:firstLine="540"/>
              <w:rPr>
                <w:sz w:val="22"/>
                <w:szCs w:val="22"/>
              </w:rPr>
            </w:pPr>
            <w:r w:rsidRPr="00AB7043">
              <w:rPr>
                <w:sz w:val="22"/>
                <w:szCs w:val="22"/>
              </w:rPr>
              <w:t>Порядок выплаты дохода по второму купону аналогичен порядку выплаты дохода по первому купону.</w:t>
            </w:r>
          </w:p>
        </w:tc>
      </w:tr>
    </w:tbl>
    <w:p w:rsidR="00AB7043" w:rsidRPr="00AB7043" w:rsidRDefault="00AB7043" w:rsidP="00AB7043">
      <w:pPr>
        <w:widowControl w:val="0"/>
        <w:adjustRightInd w:val="0"/>
        <w:ind w:firstLine="540"/>
        <w:rPr>
          <w:sz w:val="22"/>
          <w:szCs w:val="22"/>
        </w:rPr>
      </w:pPr>
      <w:r w:rsidRPr="00AB7043">
        <w:rPr>
          <w:b/>
          <w:bCs/>
          <w:sz w:val="22"/>
          <w:szCs w:val="22"/>
        </w:rPr>
        <w:t xml:space="preserve">3. Купон: </w:t>
      </w:r>
      <w:r w:rsidRPr="00AB7043">
        <w:rPr>
          <w:sz w:val="22"/>
          <w:szCs w:val="22"/>
        </w:rPr>
        <w:t>3</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2308" w:type="dxa"/>
            <w:tcBorders>
              <w:top w:val="double" w:sz="6" w:space="0" w:color="auto"/>
              <w:bottom w:val="single" w:sz="6" w:space="0" w:color="auto"/>
              <w:right w:val="single" w:sz="6" w:space="0" w:color="auto"/>
            </w:tcBorders>
          </w:tcPr>
          <w:p w:rsidR="00AB7043" w:rsidRPr="00AB7043" w:rsidRDefault="00AB7043" w:rsidP="00AB7043">
            <w:pPr>
              <w:jc w:val="both"/>
              <w:rPr>
                <w:sz w:val="22"/>
                <w:szCs w:val="22"/>
              </w:rPr>
            </w:pPr>
            <w:r w:rsidRPr="00AB7043">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jc w:val="both"/>
              <w:rPr>
                <w:sz w:val="22"/>
                <w:szCs w:val="22"/>
              </w:rPr>
            </w:pPr>
            <w:r w:rsidRPr="00AB7043">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jc w:val="both"/>
              <w:rPr>
                <w:sz w:val="22"/>
                <w:szCs w:val="22"/>
              </w:rPr>
            </w:pPr>
            <w:r w:rsidRPr="00AB7043">
              <w:rPr>
                <w:sz w:val="22"/>
                <w:szCs w:val="22"/>
              </w:rPr>
              <w:t>546-й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AB7043" w:rsidRPr="00AB7043" w:rsidRDefault="00AB7043" w:rsidP="00AB7043">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третьего купонного периода.</w:t>
            </w:r>
          </w:p>
        </w:tc>
      </w:tr>
      <w:tr w:rsidR="00AB7043" w:rsidRPr="00AB7043" w:rsidTr="00AB7043">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AB7043" w:rsidRPr="00AB7043" w:rsidRDefault="00AB7043" w:rsidP="00AB7043">
            <w:pPr>
              <w:ind w:firstLine="540"/>
              <w:jc w:val="both"/>
              <w:rPr>
                <w:sz w:val="22"/>
                <w:szCs w:val="22"/>
              </w:rPr>
            </w:pPr>
            <w:r w:rsidRPr="00AB7043">
              <w:rPr>
                <w:b/>
                <w:bCs/>
                <w:sz w:val="22"/>
                <w:szCs w:val="22"/>
              </w:rPr>
              <w:t>Порядок выплаты купонного (процентного) дохода:</w:t>
            </w:r>
          </w:p>
          <w:p w:rsidR="00AB7043" w:rsidRPr="00AB7043" w:rsidRDefault="00AB7043" w:rsidP="00AB7043">
            <w:pPr>
              <w:ind w:firstLine="540"/>
              <w:jc w:val="both"/>
              <w:rPr>
                <w:sz w:val="22"/>
                <w:szCs w:val="22"/>
              </w:rPr>
            </w:pPr>
            <w:r w:rsidRPr="00AB7043">
              <w:rPr>
                <w:sz w:val="22"/>
                <w:szCs w:val="22"/>
              </w:rPr>
              <w:t>Порядок выплаты дохода по третьему купону аналогичен порядку выплаты дохода по первому купону.</w:t>
            </w:r>
          </w:p>
        </w:tc>
      </w:tr>
    </w:tbl>
    <w:p w:rsidR="00AB7043" w:rsidRPr="00AB7043" w:rsidRDefault="00AB7043" w:rsidP="00AB7043">
      <w:pPr>
        <w:widowControl w:val="0"/>
        <w:adjustRightInd w:val="0"/>
        <w:ind w:firstLine="540"/>
        <w:rPr>
          <w:sz w:val="22"/>
          <w:szCs w:val="22"/>
        </w:rPr>
      </w:pPr>
      <w:r w:rsidRPr="00AB7043">
        <w:rPr>
          <w:b/>
          <w:bCs/>
          <w:sz w:val="22"/>
          <w:szCs w:val="22"/>
        </w:rPr>
        <w:t xml:space="preserve">4. Купон: </w:t>
      </w:r>
      <w:r w:rsidRPr="00AB7043">
        <w:rPr>
          <w:sz w:val="22"/>
          <w:szCs w:val="22"/>
        </w:rPr>
        <w:t>4</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2308" w:type="dxa"/>
            <w:tcBorders>
              <w:top w:val="doub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728-й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AB7043" w:rsidRPr="00AB7043" w:rsidRDefault="00AB7043" w:rsidP="00AB7043">
            <w:pPr>
              <w:rPr>
                <w:sz w:val="22"/>
                <w:szCs w:val="22"/>
              </w:rPr>
            </w:pPr>
            <w:r w:rsidRPr="00AB7043">
              <w:rPr>
                <w:sz w:val="22"/>
                <w:szCs w:val="22"/>
              </w:rPr>
              <w:t xml:space="preserve">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w:t>
            </w:r>
            <w:r w:rsidRPr="00AB7043">
              <w:rPr>
                <w:sz w:val="22"/>
                <w:szCs w:val="22"/>
              </w:rPr>
              <w:lastRenderedPageBreak/>
              <w:t>окончания четвертого купонного периода.</w:t>
            </w:r>
          </w:p>
        </w:tc>
      </w:tr>
      <w:tr w:rsidR="00AB7043" w:rsidRPr="00AB7043" w:rsidTr="00AB7043">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AB7043" w:rsidRPr="00AB7043" w:rsidRDefault="00AB7043" w:rsidP="00AB7043">
            <w:pPr>
              <w:ind w:firstLine="540"/>
              <w:rPr>
                <w:sz w:val="22"/>
                <w:szCs w:val="22"/>
              </w:rPr>
            </w:pPr>
            <w:r w:rsidRPr="00AB7043">
              <w:rPr>
                <w:b/>
                <w:bCs/>
                <w:sz w:val="22"/>
                <w:szCs w:val="22"/>
              </w:rPr>
              <w:lastRenderedPageBreak/>
              <w:t>Порядок выплаты купонного (процентного) дохода:</w:t>
            </w:r>
          </w:p>
          <w:p w:rsidR="00AB7043" w:rsidRPr="00AB7043" w:rsidRDefault="00AB7043" w:rsidP="00AB7043">
            <w:pPr>
              <w:ind w:firstLine="540"/>
              <w:rPr>
                <w:sz w:val="22"/>
                <w:szCs w:val="22"/>
              </w:rPr>
            </w:pPr>
            <w:r w:rsidRPr="00AB7043">
              <w:rPr>
                <w:sz w:val="22"/>
                <w:szCs w:val="22"/>
              </w:rPr>
              <w:t>Порядок выплаты дохода по четвертому купону аналогичен порядку выплаты дохода по первому купону.</w:t>
            </w:r>
          </w:p>
        </w:tc>
      </w:tr>
    </w:tbl>
    <w:p w:rsidR="00AB7043" w:rsidRPr="00AB7043" w:rsidRDefault="00AB7043" w:rsidP="00AB7043">
      <w:pPr>
        <w:widowControl w:val="0"/>
        <w:adjustRightInd w:val="0"/>
        <w:ind w:firstLine="540"/>
        <w:rPr>
          <w:sz w:val="22"/>
          <w:szCs w:val="22"/>
        </w:rPr>
      </w:pPr>
      <w:r w:rsidRPr="00AB7043">
        <w:rPr>
          <w:b/>
          <w:bCs/>
          <w:sz w:val="22"/>
          <w:szCs w:val="22"/>
        </w:rPr>
        <w:t xml:space="preserve">5. Купон: </w:t>
      </w:r>
      <w:r w:rsidRPr="00AB7043">
        <w:rPr>
          <w:sz w:val="22"/>
          <w:szCs w:val="22"/>
        </w:rPr>
        <w:t>5</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2308" w:type="dxa"/>
            <w:tcBorders>
              <w:top w:val="doub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910-й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AB7043" w:rsidRPr="00AB7043" w:rsidRDefault="00AB7043" w:rsidP="00AB7043">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пятого купонного периода.</w:t>
            </w:r>
          </w:p>
        </w:tc>
      </w:tr>
      <w:tr w:rsidR="00AB7043" w:rsidRPr="00AB7043" w:rsidTr="00AB7043">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AB7043" w:rsidRPr="00AB7043" w:rsidRDefault="00AB7043" w:rsidP="00AB7043">
            <w:pPr>
              <w:ind w:firstLine="540"/>
              <w:rPr>
                <w:sz w:val="22"/>
                <w:szCs w:val="22"/>
              </w:rPr>
            </w:pPr>
            <w:r w:rsidRPr="00AB7043">
              <w:rPr>
                <w:b/>
                <w:bCs/>
                <w:sz w:val="22"/>
                <w:szCs w:val="22"/>
              </w:rPr>
              <w:t>Порядок выплаты купонного (процентного) дохода:</w:t>
            </w:r>
          </w:p>
          <w:p w:rsidR="00AB7043" w:rsidRPr="00AB7043" w:rsidRDefault="00AB7043" w:rsidP="00AB7043">
            <w:pPr>
              <w:ind w:firstLine="540"/>
              <w:rPr>
                <w:sz w:val="22"/>
                <w:szCs w:val="22"/>
              </w:rPr>
            </w:pPr>
            <w:r w:rsidRPr="00AB7043">
              <w:rPr>
                <w:sz w:val="22"/>
                <w:szCs w:val="22"/>
              </w:rPr>
              <w:t xml:space="preserve">Порядок выплаты дохода по пятому купону аналогичен порядку выплаты дохода по первому купону. </w:t>
            </w:r>
          </w:p>
        </w:tc>
      </w:tr>
    </w:tbl>
    <w:p w:rsidR="00AB7043" w:rsidRPr="00AB7043" w:rsidRDefault="00AB7043" w:rsidP="00AB7043">
      <w:pPr>
        <w:widowControl w:val="0"/>
        <w:adjustRightInd w:val="0"/>
        <w:ind w:firstLine="540"/>
        <w:rPr>
          <w:sz w:val="22"/>
          <w:szCs w:val="22"/>
        </w:rPr>
      </w:pPr>
      <w:r w:rsidRPr="00AB7043">
        <w:rPr>
          <w:b/>
          <w:bCs/>
          <w:sz w:val="22"/>
          <w:szCs w:val="22"/>
        </w:rPr>
        <w:t xml:space="preserve">6. Купон: </w:t>
      </w:r>
      <w:r w:rsidRPr="00AB7043">
        <w:rPr>
          <w:sz w:val="22"/>
          <w:szCs w:val="22"/>
        </w:rPr>
        <w:t>6</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AB7043" w:rsidRPr="00AB7043" w:rsidTr="00AB7043">
        <w:tc>
          <w:tcPr>
            <w:tcW w:w="2308" w:type="dxa"/>
            <w:tcBorders>
              <w:top w:val="doub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AB7043" w:rsidRPr="00AB7043" w:rsidRDefault="00AB7043" w:rsidP="00AB7043">
            <w:pPr>
              <w:rPr>
                <w:sz w:val="22"/>
                <w:szCs w:val="22"/>
              </w:rPr>
            </w:pPr>
            <w:r w:rsidRPr="00AB7043">
              <w:rPr>
                <w:sz w:val="22"/>
                <w:szCs w:val="22"/>
              </w:rPr>
              <w:t>1092-й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AB7043" w:rsidRPr="00AB7043" w:rsidRDefault="00AB7043" w:rsidP="00AB7043">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шестого купонного периода.</w:t>
            </w:r>
          </w:p>
        </w:tc>
      </w:tr>
      <w:tr w:rsidR="00AB7043" w:rsidRPr="00AB7043" w:rsidTr="00AB7043">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AB7043" w:rsidRPr="00AB7043" w:rsidRDefault="00AB7043" w:rsidP="00AB7043">
            <w:pPr>
              <w:ind w:firstLine="540"/>
              <w:rPr>
                <w:sz w:val="22"/>
                <w:szCs w:val="22"/>
              </w:rPr>
            </w:pPr>
            <w:r w:rsidRPr="00AB7043">
              <w:rPr>
                <w:b/>
                <w:bCs/>
                <w:sz w:val="22"/>
                <w:szCs w:val="22"/>
              </w:rPr>
              <w:t>Порядок выплаты купонного (процентного) дохода:</w:t>
            </w:r>
          </w:p>
          <w:p w:rsidR="00AB7043" w:rsidRPr="00AB7043" w:rsidRDefault="00AB7043" w:rsidP="00AB7043">
            <w:pPr>
              <w:ind w:firstLine="540"/>
              <w:jc w:val="both"/>
              <w:rPr>
                <w:sz w:val="22"/>
                <w:szCs w:val="22"/>
              </w:rPr>
            </w:pPr>
            <w:r w:rsidRPr="00AB7043">
              <w:rPr>
                <w:sz w:val="22"/>
                <w:szCs w:val="22"/>
              </w:rPr>
              <w:t>Порядок выплаты дохода по шестому купону аналогичен порядку выплаты дохода по первому купону.</w:t>
            </w:r>
          </w:p>
          <w:p w:rsidR="00AB7043" w:rsidRPr="00AB7043" w:rsidRDefault="00AB7043" w:rsidP="00AB7043">
            <w:pPr>
              <w:ind w:firstLine="540"/>
              <w:jc w:val="both"/>
              <w:rPr>
                <w:sz w:val="22"/>
                <w:szCs w:val="22"/>
              </w:rPr>
            </w:pPr>
            <w:r w:rsidRPr="00AB7043">
              <w:rPr>
                <w:sz w:val="22"/>
                <w:szCs w:val="22"/>
              </w:rPr>
              <w:t>Доход по шестому купону выплачивается одновременно с погашением номинальной стоимости Биржевых облигаций.</w:t>
            </w:r>
          </w:p>
        </w:tc>
      </w:tr>
    </w:tbl>
    <w:p w:rsidR="00E53D60" w:rsidRPr="00AB7043" w:rsidRDefault="00E53D60"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AB7043" w:rsidRPr="00AB7043">
        <w:rPr>
          <w:b/>
          <w:sz w:val="22"/>
          <w:szCs w:val="22"/>
        </w:rPr>
        <w:t>п.9.4 Решения о выпуске</w:t>
      </w:r>
      <w:r w:rsidRPr="00AB7043">
        <w:rPr>
          <w:b/>
          <w:sz w:val="22"/>
          <w:szCs w:val="22"/>
        </w:rPr>
        <w:t>:</w:t>
      </w:r>
    </w:p>
    <w:p w:rsidR="00DD0580" w:rsidRPr="00DD0580" w:rsidRDefault="00DD0580" w:rsidP="00DD0580">
      <w:pPr>
        <w:adjustRightInd w:val="0"/>
        <w:ind w:firstLine="540"/>
        <w:jc w:val="both"/>
        <w:rPr>
          <w:sz w:val="22"/>
          <w:szCs w:val="22"/>
        </w:rPr>
      </w:pPr>
      <w:r w:rsidRPr="00DD0580">
        <w:rPr>
          <w:sz w:val="22"/>
          <w:szCs w:val="22"/>
        </w:rPr>
        <w:t>9.4. Порядок и срок выплаты дохода по облигациям, включая порядок и срок выплаты каждого купона</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4508" w:type="dxa"/>
            <w:gridSpan w:val="2"/>
            <w:tcBorders>
              <w:top w:val="double" w:sz="6" w:space="0" w:color="auto"/>
              <w:bottom w:val="single" w:sz="6" w:space="0" w:color="auto"/>
              <w:right w:val="single" w:sz="6" w:space="0" w:color="auto"/>
            </w:tcBorders>
          </w:tcPr>
          <w:p w:rsidR="00DD0580" w:rsidRPr="00DD0580" w:rsidRDefault="00DD0580" w:rsidP="00DD0580">
            <w:pPr>
              <w:jc w:val="center"/>
              <w:rPr>
                <w:b/>
                <w:bCs/>
                <w:sz w:val="22"/>
                <w:szCs w:val="22"/>
              </w:rPr>
            </w:pPr>
            <w:r w:rsidRPr="00DD0580">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jc w:val="center"/>
              <w:rPr>
                <w:b/>
                <w:bCs/>
                <w:sz w:val="22"/>
                <w:szCs w:val="22"/>
              </w:rPr>
            </w:pPr>
            <w:r w:rsidRPr="00DD0580">
              <w:rPr>
                <w:b/>
                <w:bCs/>
                <w:sz w:val="22"/>
                <w:szCs w:val="22"/>
              </w:rPr>
              <w:t>Срок (дата) выплаты купонного (процентного) дохода</w:t>
            </w:r>
          </w:p>
        </w:tc>
        <w:tc>
          <w:tcPr>
            <w:tcW w:w="3265" w:type="dxa"/>
            <w:tcBorders>
              <w:top w:val="double" w:sz="6" w:space="0" w:color="auto"/>
              <w:left w:val="single" w:sz="6" w:space="0" w:color="auto"/>
              <w:bottom w:val="single" w:sz="6" w:space="0" w:color="auto"/>
            </w:tcBorders>
          </w:tcPr>
          <w:p w:rsidR="00DD0580" w:rsidRPr="00DD0580" w:rsidRDefault="00DD0580" w:rsidP="00DD0580">
            <w:pPr>
              <w:jc w:val="center"/>
              <w:rPr>
                <w:b/>
                <w:bCs/>
                <w:sz w:val="22"/>
                <w:szCs w:val="22"/>
              </w:rPr>
            </w:pPr>
            <w:r w:rsidRPr="00DD0580">
              <w:rPr>
                <w:b/>
                <w:bCs/>
                <w:sz w:val="22"/>
                <w:szCs w:val="22"/>
              </w:rPr>
              <w:t>Дата составления списка владельцев облигаций для выплаты купонного (процентного) дохода</w:t>
            </w:r>
          </w:p>
        </w:tc>
      </w:tr>
      <w:tr w:rsidR="00DD0580" w:rsidRPr="00DD0580" w:rsidTr="00DD0580">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DD0580" w:rsidRPr="00DD0580" w:rsidRDefault="00DD0580" w:rsidP="00DD0580">
            <w:pPr>
              <w:jc w:val="center"/>
              <w:rPr>
                <w:b/>
                <w:bCs/>
                <w:sz w:val="22"/>
                <w:szCs w:val="22"/>
              </w:rPr>
            </w:pPr>
            <w:r w:rsidRPr="00DD0580">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rsidR="00DD0580" w:rsidRPr="00DD0580" w:rsidRDefault="00DD0580" w:rsidP="00DD0580">
            <w:pPr>
              <w:autoSpaceDE/>
              <w:autoSpaceDN/>
              <w:rPr>
                <w:b/>
                <w:bCs/>
                <w:sz w:val="22"/>
                <w:szCs w:val="22"/>
              </w:rPr>
            </w:pPr>
            <w:r w:rsidRPr="00DD0580">
              <w:rPr>
                <w:b/>
                <w:bCs/>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rsidR="00DD0580" w:rsidRPr="00DD0580" w:rsidRDefault="00DD0580" w:rsidP="00DD0580">
            <w:pPr>
              <w:jc w:val="center"/>
              <w:rPr>
                <w:b/>
                <w:bCs/>
                <w:sz w:val="22"/>
                <w:szCs w:val="22"/>
              </w:rPr>
            </w:pPr>
          </w:p>
        </w:tc>
        <w:tc>
          <w:tcPr>
            <w:tcW w:w="3265" w:type="dxa"/>
            <w:tcBorders>
              <w:top w:val="single" w:sz="6" w:space="0" w:color="auto"/>
              <w:left w:val="single" w:sz="6" w:space="0" w:color="auto"/>
              <w:bottom w:val="double" w:sz="6" w:space="0" w:color="auto"/>
            </w:tcBorders>
          </w:tcPr>
          <w:p w:rsidR="00DD0580" w:rsidRPr="00DD0580" w:rsidRDefault="00DD0580" w:rsidP="00DD0580">
            <w:pPr>
              <w:jc w:val="center"/>
              <w:rPr>
                <w:b/>
                <w:bCs/>
                <w:sz w:val="22"/>
                <w:szCs w:val="22"/>
              </w:rPr>
            </w:pPr>
          </w:p>
        </w:tc>
      </w:tr>
    </w:tbl>
    <w:p w:rsidR="00DD0580" w:rsidRPr="00DD0580" w:rsidRDefault="00DD0580" w:rsidP="00DD0580">
      <w:pPr>
        <w:widowControl w:val="0"/>
        <w:adjustRightInd w:val="0"/>
        <w:ind w:firstLine="540"/>
        <w:rPr>
          <w:sz w:val="22"/>
          <w:szCs w:val="22"/>
        </w:rPr>
      </w:pPr>
      <w:r w:rsidRPr="00DD0580">
        <w:rPr>
          <w:b/>
          <w:bCs/>
          <w:sz w:val="22"/>
          <w:szCs w:val="22"/>
        </w:rPr>
        <w:t>1. Купон: 1</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2308" w:type="dxa"/>
            <w:tcBorders>
              <w:top w:val="doub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widowControl w:val="0"/>
              <w:adjustRightInd w:val="0"/>
              <w:rPr>
                <w:sz w:val="22"/>
                <w:szCs w:val="22"/>
              </w:rPr>
            </w:pPr>
            <w:r w:rsidRPr="00DD0580">
              <w:rPr>
                <w:sz w:val="22"/>
                <w:szCs w:val="22"/>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182-й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DD0580" w:rsidRPr="00DD0580" w:rsidRDefault="00DD0580" w:rsidP="00DD0580">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первого купонного периода.</w:t>
            </w:r>
          </w:p>
        </w:tc>
      </w:tr>
      <w:tr w:rsidR="00DD0580" w:rsidRPr="00DD0580" w:rsidTr="00DD0580">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DD0580" w:rsidRPr="00DD0580" w:rsidRDefault="00DD0580" w:rsidP="00DD0580">
            <w:pPr>
              <w:ind w:firstLine="540"/>
              <w:jc w:val="both"/>
              <w:rPr>
                <w:sz w:val="22"/>
                <w:szCs w:val="22"/>
              </w:rPr>
            </w:pPr>
            <w:r w:rsidRPr="00DD0580">
              <w:rPr>
                <w:sz w:val="22"/>
                <w:szCs w:val="22"/>
              </w:rPr>
              <w:t>Порядок выплаты купонного дохода:</w:t>
            </w:r>
          </w:p>
          <w:p w:rsidR="00DD0580" w:rsidRPr="00DD0580" w:rsidRDefault="00DD0580" w:rsidP="00DD0580">
            <w:pPr>
              <w:widowControl w:val="0"/>
              <w:ind w:firstLine="540"/>
              <w:jc w:val="both"/>
              <w:rPr>
                <w:sz w:val="22"/>
                <w:szCs w:val="22"/>
              </w:rPr>
            </w:pPr>
            <w:r w:rsidRPr="00DD0580">
              <w:rPr>
                <w:sz w:val="22"/>
                <w:szCs w:val="22"/>
              </w:rPr>
              <w:t xml:space="preserve">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w:t>
            </w:r>
            <w:r w:rsidRPr="00DD0580">
              <w:rPr>
                <w:sz w:val="22"/>
                <w:szCs w:val="22"/>
              </w:rPr>
              <w:lastRenderedPageBreak/>
              <w:t>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DD0580" w:rsidRPr="00DD0580" w:rsidRDefault="00DD0580" w:rsidP="00DD0580">
            <w:pPr>
              <w:widowControl w:val="0"/>
              <w:ind w:firstLine="540"/>
              <w:jc w:val="both"/>
              <w:rPr>
                <w:sz w:val="22"/>
                <w:szCs w:val="22"/>
              </w:rPr>
            </w:pPr>
            <w:r w:rsidRPr="00DD0580">
              <w:rPr>
                <w:sz w:val="22"/>
                <w:szCs w:val="22"/>
              </w:rPr>
              <w:t>Выплата купонного дохода</w:t>
            </w:r>
            <w:r w:rsidRPr="00DD0580">
              <w:rPr>
                <w:b/>
                <w:bCs/>
                <w:sz w:val="22"/>
                <w:szCs w:val="22"/>
              </w:rPr>
              <w:t xml:space="preserve"> </w:t>
            </w:r>
            <w:r w:rsidRPr="00DD0580">
              <w:rPr>
                <w:sz w:val="22"/>
                <w:szCs w:val="22"/>
              </w:rPr>
              <w:t>по Биржевым облигациям производится в рублях Российской Федерации в безналичном порядке.</w:t>
            </w:r>
          </w:p>
          <w:p w:rsidR="00DD0580" w:rsidRPr="00DD0580" w:rsidRDefault="00DD0580" w:rsidP="00DD0580">
            <w:pPr>
              <w:widowControl w:val="0"/>
              <w:ind w:firstLine="540"/>
              <w:jc w:val="both"/>
              <w:rPr>
                <w:sz w:val="22"/>
                <w:szCs w:val="22"/>
              </w:rPr>
            </w:pPr>
            <w:r w:rsidRPr="00DD0580">
              <w:rPr>
                <w:sz w:val="22"/>
                <w:szCs w:val="22"/>
              </w:rPr>
              <w:t>Выплата купонного дохода осуществляется в следующем порядке:</w:t>
            </w:r>
          </w:p>
          <w:p w:rsidR="00DD0580" w:rsidRPr="00DD0580" w:rsidRDefault="00DD0580" w:rsidP="00DD0580">
            <w:pPr>
              <w:widowControl w:val="0"/>
              <w:ind w:firstLine="540"/>
              <w:jc w:val="both"/>
              <w:rPr>
                <w:sz w:val="22"/>
                <w:szCs w:val="22"/>
              </w:rPr>
            </w:pPr>
            <w:r w:rsidRPr="00DD0580">
              <w:rPr>
                <w:sz w:val="22"/>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дохода по Биржевым облигациям выпуска (далее «Дата составления перечня владельцев и/или номинальных держателей Биржевых облигаций для выплаты купонного дохода»). </w:t>
            </w:r>
          </w:p>
          <w:p w:rsidR="00DD0580" w:rsidRPr="00DD0580" w:rsidRDefault="00DD0580" w:rsidP="00DD0580">
            <w:pPr>
              <w:widowControl w:val="0"/>
              <w:ind w:firstLine="540"/>
              <w:jc w:val="both"/>
              <w:rPr>
                <w:sz w:val="22"/>
                <w:szCs w:val="22"/>
              </w:rPr>
            </w:pPr>
            <w:r w:rsidRPr="00DD0580">
              <w:rPr>
                <w:sz w:val="22"/>
                <w:szCs w:val="22"/>
              </w:rPr>
              <w:t>Презюмируется, что номинальные держатели – депоненты НРД уполномочены получать денежные средства при выплате купонного дохода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rsidR="00DD0580" w:rsidRPr="00DD0580" w:rsidRDefault="00DD0580" w:rsidP="00DD0580">
            <w:pPr>
              <w:widowControl w:val="0"/>
              <w:ind w:firstLine="540"/>
              <w:jc w:val="both"/>
              <w:rPr>
                <w:sz w:val="22"/>
                <w:szCs w:val="22"/>
              </w:rPr>
            </w:pPr>
            <w:r w:rsidRPr="00DD0580">
              <w:rPr>
                <w:sz w:val="22"/>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доходов по Биржевым облигациям. </w:t>
            </w:r>
          </w:p>
          <w:p w:rsidR="00DD0580" w:rsidRPr="00DD0580" w:rsidRDefault="00DD0580" w:rsidP="00DD0580">
            <w:pPr>
              <w:widowControl w:val="0"/>
              <w:ind w:firstLine="540"/>
              <w:jc w:val="both"/>
              <w:rPr>
                <w:sz w:val="22"/>
                <w:szCs w:val="22"/>
              </w:rPr>
            </w:pPr>
            <w:r w:rsidRPr="00DD0580">
              <w:rPr>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rsidR="00DD0580" w:rsidRPr="00DD0580" w:rsidRDefault="00DD0580" w:rsidP="00DD0580">
            <w:pPr>
              <w:widowControl w:val="0"/>
              <w:ind w:firstLine="540"/>
              <w:jc w:val="both"/>
              <w:rPr>
                <w:sz w:val="22"/>
                <w:szCs w:val="22"/>
              </w:rPr>
            </w:pPr>
            <w:r w:rsidRPr="00DD0580">
              <w:rPr>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rsidR="00DD0580" w:rsidRPr="00DD0580" w:rsidRDefault="00DD0580" w:rsidP="00DD0580">
            <w:pPr>
              <w:widowControl w:val="0"/>
              <w:ind w:firstLine="540"/>
              <w:jc w:val="both"/>
              <w:rPr>
                <w:sz w:val="22"/>
                <w:szCs w:val="22"/>
              </w:rPr>
            </w:pPr>
            <w:r w:rsidRPr="00DD0580">
              <w:rPr>
                <w:sz w:val="22"/>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DD0580">
              <w:rPr>
                <w:b/>
                <w:bCs/>
                <w:i/>
                <w:iCs/>
                <w:sz w:val="22"/>
                <w:szCs w:val="22"/>
              </w:rPr>
              <w:t xml:space="preserve"> </w:t>
            </w:r>
            <w:r w:rsidRPr="00DD0580">
              <w:rPr>
                <w:sz w:val="22"/>
                <w:szCs w:val="22"/>
              </w:rPr>
              <w:t>держателей Биржевых облигаций для выплаты купонного дохода включает в себя следующие данные:</w:t>
            </w:r>
          </w:p>
          <w:p w:rsidR="00DD0580" w:rsidRPr="00DD0580" w:rsidRDefault="00DD0580" w:rsidP="00DD0580">
            <w:pPr>
              <w:widowControl w:val="0"/>
              <w:ind w:firstLine="540"/>
              <w:jc w:val="both"/>
              <w:rPr>
                <w:sz w:val="22"/>
                <w:szCs w:val="22"/>
              </w:rPr>
            </w:pPr>
            <w:r w:rsidRPr="00DD0580">
              <w:rPr>
                <w:sz w:val="22"/>
                <w:szCs w:val="22"/>
              </w:rPr>
              <w:t>а) полное наименование (Ф.И.О. – для физического лица) лица, уполномоченного получать суммы дохода по Биржевым облигациям;</w:t>
            </w:r>
          </w:p>
          <w:p w:rsidR="00DD0580" w:rsidRPr="00DD0580" w:rsidRDefault="00DD0580" w:rsidP="00DD0580">
            <w:pPr>
              <w:widowControl w:val="0"/>
              <w:ind w:firstLine="540"/>
              <w:jc w:val="both"/>
              <w:rPr>
                <w:sz w:val="22"/>
                <w:szCs w:val="22"/>
              </w:rPr>
            </w:pPr>
            <w:r w:rsidRPr="00DD0580">
              <w:rPr>
                <w:sz w:val="22"/>
                <w:szCs w:val="22"/>
              </w:rPr>
              <w:t>б) количество Биржевых облигаций, учитываемых на счете депо лица, уполномоченного получать суммы дохода по Биржевым облигациям;</w:t>
            </w:r>
          </w:p>
          <w:p w:rsidR="00DD0580" w:rsidRPr="00DD0580" w:rsidRDefault="00DD0580" w:rsidP="00DD0580">
            <w:pPr>
              <w:widowControl w:val="0"/>
              <w:ind w:firstLine="540"/>
              <w:jc w:val="both"/>
              <w:rPr>
                <w:sz w:val="22"/>
                <w:szCs w:val="22"/>
              </w:rPr>
            </w:pPr>
            <w:r w:rsidRPr="00DD0580">
              <w:rPr>
                <w:sz w:val="22"/>
                <w:szCs w:val="22"/>
              </w:rPr>
              <w:t>в) место нахождения и почтовый адрес лица, уполномоченного владельцем получать суммы дохода по Биржевым облигациям;</w:t>
            </w:r>
          </w:p>
          <w:p w:rsidR="00DD0580" w:rsidRPr="00DD0580" w:rsidRDefault="00DD0580" w:rsidP="00DD0580">
            <w:pPr>
              <w:widowControl w:val="0"/>
              <w:ind w:firstLine="540"/>
              <w:jc w:val="both"/>
              <w:rPr>
                <w:sz w:val="22"/>
                <w:szCs w:val="22"/>
              </w:rPr>
            </w:pPr>
            <w:r w:rsidRPr="00DD0580">
              <w:rPr>
                <w:sz w:val="22"/>
                <w:szCs w:val="22"/>
              </w:rPr>
              <w:t xml:space="preserve">г) реквизиты банковского счёта лица, уполномоченного владельцем получать суммы дохода по Биржевым облигациям, а именно: </w:t>
            </w:r>
          </w:p>
          <w:p w:rsidR="00DD0580" w:rsidRPr="00DD0580" w:rsidRDefault="00DD0580" w:rsidP="00DD0580">
            <w:pPr>
              <w:widowControl w:val="0"/>
              <w:ind w:firstLine="540"/>
              <w:jc w:val="both"/>
              <w:rPr>
                <w:sz w:val="22"/>
                <w:szCs w:val="22"/>
              </w:rPr>
            </w:pPr>
            <w:r w:rsidRPr="00DD0580">
              <w:rPr>
                <w:sz w:val="22"/>
                <w:szCs w:val="22"/>
              </w:rPr>
              <w:t>- номер счета в банке;</w:t>
            </w:r>
          </w:p>
          <w:p w:rsidR="00DD0580" w:rsidRPr="00DD0580" w:rsidRDefault="00DD0580" w:rsidP="00DD0580">
            <w:pPr>
              <w:widowControl w:val="0"/>
              <w:ind w:firstLine="540"/>
              <w:jc w:val="both"/>
              <w:rPr>
                <w:sz w:val="22"/>
                <w:szCs w:val="22"/>
              </w:rPr>
            </w:pPr>
            <w:r w:rsidRPr="00DD0580">
              <w:rPr>
                <w:sz w:val="22"/>
                <w:szCs w:val="22"/>
              </w:rPr>
              <w:t>- наименование банка (с указанием города банка), в котором открыт счет;</w:t>
            </w:r>
          </w:p>
          <w:p w:rsidR="00DD0580" w:rsidRPr="00DD0580" w:rsidRDefault="00DD0580" w:rsidP="00DD0580">
            <w:pPr>
              <w:widowControl w:val="0"/>
              <w:ind w:firstLine="540"/>
              <w:jc w:val="both"/>
              <w:rPr>
                <w:sz w:val="22"/>
                <w:szCs w:val="22"/>
              </w:rPr>
            </w:pPr>
            <w:r w:rsidRPr="00DD0580">
              <w:rPr>
                <w:sz w:val="22"/>
                <w:szCs w:val="22"/>
              </w:rPr>
              <w:t>- корреспондентский счет банка, в котором открыт счет;</w:t>
            </w:r>
          </w:p>
          <w:p w:rsidR="00DD0580" w:rsidRPr="00DD0580" w:rsidRDefault="00DD0580" w:rsidP="00DD0580">
            <w:pPr>
              <w:widowControl w:val="0"/>
              <w:ind w:firstLine="540"/>
              <w:jc w:val="both"/>
              <w:rPr>
                <w:sz w:val="22"/>
                <w:szCs w:val="22"/>
              </w:rPr>
            </w:pPr>
            <w:r w:rsidRPr="00DD0580">
              <w:rPr>
                <w:sz w:val="22"/>
                <w:szCs w:val="22"/>
              </w:rPr>
              <w:t>- банковский идентификационный код банка, в котором открыт счет;</w:t>
            </w:r>
          </w:p>
          <w:p w:rsidR="00DD0580" w:rsidRPr="00DD0580" w:rsidRDefault="00DD0580" w:rsidP="00DD0580">
            <w:pPr>
              <w:widowControl w:val="0"/>
              <w:ind w:firstLine="540"/>
              <w:jc w:val="both"/>
              <w:rPr>
                <w:sz w:val="22"/>
                <w:szCs w:val="22"/>
              </w:rPr>
            </w:pPr>
            <w:r w:rsidRPr="00DD0580">
              <w:rPr>
                <w:sz w:val="22"/>
                <w:szCs w:val="22"/>
              </w:rPr>
              <w:t>д) идентификационный номер налогоплательщика (ИНН) лица, уполномоченного получать суммы дохода по Биржевым облигациям;</w:t>
            </w:r>
          </w:p>
          <w:p w:rsidR="00DD0580" w:rsidRPr="00DD0580" w:rsidRDefault="00DD0580" w:rsidP="00DD0580">
            <w:pPr>
              <w:widowControl w:val="0"/>
              <w:ind w:firstLine="540"/>
              <w:jc w:val="both"/>
              <w:rPr>
                <w:sz w:val="22"/>
                <w:szCs w:val="22"/>
              </w:rPr>
            </w:pPr>
            <w:r w:rsidRPr="00DD0580">
              <w:rPr>
                <w:sz w:val="22"/>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rsidR="00DD0580" w:rsidRPr="00DD0580" w:rsidRDefault="00DD0580" w:rsidP="00DD0580">
            <w:pPr>
              <w:widowControl w:val="0"/>
              <w:ind w:firstLine="540"/>
              <w:jc w:val="both"/>
              <w:rPr>
                <w:sz w:val="22"/>
                <w:szCs w:val="22"/>
              </w:rPr>
            </w:pPr>
            <w:r w:rsidRPr="00DD0580">
              <w:rPr>
                <w:sz w:val="22"/>
                <w:szCs w:val="22"/>
              </w:rPr>
              <w:t>ж) код причины постановки на учет (КПП) лица, уполномоченного получать суммы дохода по Биржевым облигациям (при его наличии).</w:t>
            </w:r>
          </w:p>
          <w:p w:rsidR="00DD0580" w:rsidRPr="00DD0580" w:rsidRDefault="00DD0580" w:rsidP="00DD0580">
            <w:pPr>
              <w:jc w:val="both"/>
              <w:rPr>
                <w:sz w:val="22"/>
                <w:szCs w:val="22"/>
              </w:rPr>
            </w:pPr>
            <w:r w:rsidRPr="00DD0580">
              <w:rPr>
                <w:sz w:val="22"/>
                <w:szCs w:val="22"/>
              </w:rPr>
              <w:t xml:space="preserve">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w:t>
            </w:r>
            <w:r w:rsidRPr="00DD0580">
              <w:rPr>
                <w:sz w:val="22"/>
                <w:szCs w:val="22"/>
              </w:rPr>
              <w:lastRenderedPageBreak/>
              <w:t>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полное наименование/Ф.И.О. владельца Биржевых облигаций;</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количество принадлежащих владельцу Биржевых облигаций;</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полное наименование лица, уполномоченного получать суммы дохода по Биржевым облигациям;</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место нахождения (или регистрации – для физических лиц) и почтовый адрес, включая индекс, владельца Биржевых облигаций;</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реквизиты банковского счета лица, уполномоченного получать суммы дохода по Биржевым облигациям;</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 xml:space="preserve">идентификационный номер налогоплательщика (ИНН) владельца Биржевых облигаций; </w:t>
            </w:r>
          </w:p>
          <w:p w:rsidR="00DD0580" w:rsidRPr="00DD0580" w:rsidRDefault="00DD0580" w:rsidP="00DD0580">
            <w:pPr>
              <w:widowControl w:val="0"/>
              <w:numPr>
                <w:ilvl w:val="0"/>
                <w:numId w:val="7"/>
              </w:numPr>
              <w:tabs>
                <w:tab w:val="clear" w:pos="720"/>
                <w:tab w:val="num" w:pos="360"/>
              </w:tabs>
              <w:autoSpaceDE/>
              <w:autoSpaceDN/>
              <w:ind w:left="0"/>
              <w:jc w:val="both"/>
              <w:rPr>
                <w:sz w:val="22"/>
                <w:szCs w:val="22"/>
              </w:rPr>
            </w:pPr>
            <w:r w:rsidRPr="00DD0580">
              <w:rPr>
                <w:sz w:val="22"/>
                <w:szCs w:val="22"/>
              </w:rPr>
              <w:t>налоговый статус владельца Биржевых облигаций.</w:t>
            </w:r>
          </w:p>
          <w:p w:rsidR="00DD0580" w:rsidRPr="00DD0580" w:rsidRDefault="00DD0580" w:rsidP="00DD0580">
            <w:pPr>
              <w:jc w:val="both"/>
              <w:rPr>
                <w:sz w:val="22"/>
                <w:szCs w:val="22"/>
              </w:rPr>
            </w:pPr>
            <w:r w:rsidRPr="00DD0580">
              <w:rPr>
                <w:sz w:val="22"/>
                <w:szCs w:val="22"/>
              </w:rPr>
              <w:t>а) в случае если владельцем Биржевых облигаций является юридическое лицо-нерезидент дополнительно указывается:</w:t>
            </w:r>
          </w:p>
          <w:p w:rsidR="00DD0580" w:rsidRPr="00DD0580" w:rsidRDefault="00DD0580" w:rsidP="00DD0580">
            <w:pPr>
              <w:jc w:val="both"/>
              <w:rPr>
                <w:sz w:val="22"/>
                <w:szCs w:val="22"/>
              </w:rPr>
            </w:pPr>
            <w:r w:rsidRPr="00DD0580">
              <w:rPr>
                <w:sz w:val="22"/>
                <w:szCs w:val="22"/>
              </w:rPr>
              <w:t>- код иностранной организации (КИО) – при наличии;</w:t>
            </w:r>
          </w:p>
          <w:p w:rsidR="00DD0580" w:rsidRPr="00DD0580" w:rsidRDefault="00DD0580" w:rsidP="00DD0580">
            <w:pPr>
              <w:jc w:val="both"/>
              <w:rPr>
                <w:sz w:val="22"/>
                <w:szCs w:val="22"/>
              </w:rPr>
            </w:pPr>
            <w:r w:rsidRPr="00DD0580">
              <w:rPr>
                <w:sz w:val="22"/>
                <w:szCs w:val="22"/>
              </w:rPr>
              <w:t>б) в случае если владельцем Биржевых облигаций является физическое лицо дополнительно указывается:</w:t>
            </w:r>
          </w:p>
          <w:p w:rsidR="00DD0580" w:rsidRPr="00DD0580" w:rsidRDefault="00DD0580" w:rsidP="00DD0580">
            <w:pPr>
              <w:jc w:val="both"/>
              <w:rPr>
                <w:sz w:val="22"/>
                <w:szCs w:val="22"/>
              </w:rPr>
            </w:pPr>
            <w:r w:rsidRPr="00DD0580">
              <w:rPr>
                <w:sz w:val="22"/>
                <w:szCs w:val="22"/>
              </w:rPr>
              <w:t>- вид, номер, дата и место выдачи документа, удостоверяющего личность владельца, наименование органа, выдавшего документ;</w:t>
            </w:r>
          </w:p>
          <w:p w:rsidR="00DD0580" w:rsidRPr="00DD0580" w:rsidRDefault="00DD0580" w:rsidP="00DD0580">
            <w:pPr>
              <w:jc w:val="both"/>
              <w:rPr>
                <w:sz w:val="22"/>
                <w:szCs w:val="22"/>
              </w:rPr>
            </w:pPr>
            <w:r w:rsidRPr="00DD0580">
              <w:rPr>
                <w:sz w:val="22"/>
                <w:szCs w:val="22"/>
              </w:rPr>
              <w:t>- число, месяц и год рождения владельца;</w:t>
            </w:r>
          </w:p>
          <w:p w:rsidR="00DD0580" w:rsidRPr="00DD0580" w:rsidRDefault="00DD0580" w:rsidP="00DD0580">
            <w:pPr>
              <w:jc w:val="both"/>
              <w:rPr>
                <w:sz w:val="22"/>
                <w:szCs w:val="22"/>
              </w:rPr>
            </w:pPr>
            <w:r w:rsidRPr="00DD0580">
              <w:rPr>
                <w:sz w:val="22"/>
                <w:szCs w:val="22"/>
              </w:rPr>
              <w:t>-место регистрации и почтовый адрес, включая индекс владельца Биржевых облигаций;</w:t>
            </w:r>
          </w:p>
          <w:p w:rsidR="00DD0580" w:rsidRPr="00DD0580" w:rsidRDefault="00DD0580" w:rsidP="00DD0580">
            <w:pPr>
              <w:jc w:val="both"/>
              <w:rPr>
                <w:sz w:val="22"/>
                <w:szCs w:val="22"/>
              </w:rPr>
            </w:pPr>
            <w:r w:rsidRPr="00DD0580">
              <w:rPr>
                <w:sz w:val="22"/>
                <w:szCs w:val="22"/>
              </w:rPr>
              <w:t>- ИНН владельца Биржевых облигаций (при его наличии);</w:t>
            </w:r>
          </w:p>
          <w:p w:rsidR="00DD0580" w:rsidRPr="00DD0580" w:rsidRDefault="00DD0580" w:rsidP="00DD0580">
            <w:pPr>
              <w:jc w:val="both"/>
              <w:rPr>
                <w:sz w:val="22"/>
                <w:szCs w:val="22"/>
              </w:rPr>
            </w:pPr>
            <w:r w:rsidRPr="00DD0580">
              <w:rPr>
                <w:sz w:val="22"/>
                <w:szCs w:val="22"/>
              </w:rPr>
              <w:t>- номер свидетельства государственного пенсионного страхования владельца (при его наличии).</w:t>
            </w:r>
          </w:p>
          <w:p w:rsidR="00DD0580" w:rsidRPr="00DD0580" w:rsidRDefault="00DD0580" w:rsidP="00DD0580">
            <w:pPr>
              <w:jc w:val="both"/>
              <w:rPr>
                <w:sz w:val="22"/>
                <w:szCs w:val="22"/>
              </w:rPr>
            </w:pPr>
            <w:r w:rsidRPr="00DD0580">
              <w:rPr>
                <w:sz w:val="22"/>
                <w:szCs w:val="22"/>
              </w:rPr>
              <w:t>Также не позднее чем в 13 часов 00 минут (московского времени) 3 (третьего) рабочего дня до</w:t>
            </w:r>
            <w:r w:rsidRPr="00DD0580" w:rsidDel="004201B9">
              <w:rPr>
                <w:sz w:val="22"/>
                <w:szCs w:val="22"/>
              </w:rPr>
              <w:t xml:space="preserve"> </w:t>
            </w:r>
            <w:r w:rsidRPr="00DD0580">
              <w:rPr>
                <w:sz w:val="22"/>
                <w:szCs w:val="22"/>
              </w:rPr>
              <w:t>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D0580" w:rsidRPr="00DD0580" w:rsidRDefault="00DD0580" w:rsidP="00DD0580">
            <w:pPr>
              <w:ind w:firstLine="284"/>
              <w:jc w:val="both"/>
              <w:rPr>
                <w:sz w:val="22"/>
                <w:szCs w:val="22"/>
              </w:rPr>
            </w:pPr>
            <w:r w:rsidRPr="00DD0580">
              <w:rPr>
                <w:sz w:val="22"/>
                <w:szCs w:val="22"/>
              </w:rPr>
              <w:t>а) в случае если владельцем Биржевых облигаций является физическое лицо-нерезидент:</w:t>
            </w:r>
          </w:p>
          <w:p w:rsidR="00DD0580" w:rsidRPr="00DD0580" w:rsidRDefault="00DD0580" w:rsidP="00DD0580">
            <w:pPr>
              <w:ind w:left="283" w:firstLine="284"/>
              <w:jc w:val="both"/>
              <w:rPr>
                <w:sz w:val="22"/>
                <w:szCs w:val="22"/>
              </w:rPr>
            </w:pPr>
            <w:r w:rsidRPr="00DD0580">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DD0580" w:rsidRPr="00DD0580" w:rsidRDefault="00DD0580" w:rsidP="00DD0580">
            <w:pPr>
              <w:ind w:left="283" w:firstLine="284"/>
              <w:jc w:val="both"/>
              <w:rPr>
                <w:sz w:val="22"/>
                <w:szCs w:val="22"/>
              </w:rPr>
            </w:pPr>
            <w:r w:rsidRPr="00DD0580">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DD0580" w:rsidRPr="00DD0580" w:rsidRDefault="00DD0580" w:rsidP="00DD0580">
            <w:pPr>
              <w:ind w:firstLine="284"/>
              <w:jc w:val="both"/>
              <w:rPr>
                <w:color w:val="000000"/>
                <w:sz w:val="22"/>
                <w:szCs w:val="22"/>
              </w:rPr>
            </w:pPr>
            <w:r w:rsidRPr="00DD0580">
              <w:rPr>
                <w:color w:val="000000"/>
                <w:sz w:val="22"/>
                <w:szCs w:val="22"/>
              </w:rPr>
              <w:t>б) в случае если владельцем Биржевых облигаций является юридическое лицо-нерезидент:</w:t>
            </w:r>
          </w:p>
          <w:p w:rsidR="00DD0580" w:rsidRPr="00DD0580" w:rsidRDefault="00DD0580" w:rsidP="00DD0580">
            <w:pPr>
              <w:widowControl w:val="0"/>
              <w:ind w:firstLine="284"/>
              <w:jc w:val="both"/>
              <w:rPr>
                <w:sz w:val="22"/>
                <w:szCs w:val="22"/>
              </w:rPr>
            </w:pPr>
            <w:r w:rsidRPr="00DD0580">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DD0580">
              <w:rPr>
                <w:sz w:val="22"/>
                <w:szCs w:val="22"/>
                <w:vertAlign w:val="superscript"/>
              </w:rPr>
              <w:footnoteReference w:id="2"/>
            </w:r>
            <w:r w:rsidRPr="00DD0580">
              <w:rPr>
                <w:sz w:val="22"/>
                <w:szCs w:val="22"/>
              </w:rPr>
              <w:t>;.</w:t>
            </w:r>
          </w:p>
          <w:p w:rsidR="00DD0580" w:rsidRPr="00DD0580" w:rsidRDefault="00DD0580" w:rsidP="00DD0580">
            <w:pPr>
              <w:tabs>
                <w:tab w:val="num" w:pos="720"/>
              </w:tabs>
              <w:adjustRightInd w:val="0"/>
              <w:ind w:firstLine="284"/>
              <w:jc w:val="both"/>
              <w:rPr>
                <w:color w:val="000000"/>
                <w:sz w:val="22"/>
                <w:szCs w:val="22"/>
              </w:rPr>
            </w:pPr>
            <w:r w:rsidRPr="00DD0580">
              <w:rPr>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DD0580" w:rsidRPr="00DD0580" w:rsidRDefault="00DD0580" w:rsidP="00DD0580">
            <w:pPr>
              <w:widowControl w:val="0"/>
              <w:ind w:firstLine="284"/>
              <w:jc w:val="both"/>
              <w:rPr>
                <w:sz w:val="22"/>
                <w:szCs w:val="22"/>
              </w:rPr>
            </w:pPr>
            <w:r w:rsidRPr="00DD0580">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DD0580" w:rsidRPr="00DD0580" w:rsidRDefault="00DD0580" w:rsidP="00DD0580">
            <w:pPr>
              <w:ind w:firstLine="284"/>
              <w:jc w:val="both"/>
              <w:rPr>
                <w:sz w:val="22"/>
                <w:szCs w:val="22"/>
              </w:rPr>
            </w:pPr>
            <w:r w:rsidRPr="00DD0580">
              <w:rPr>
                <w:sz w:val="22"/>
                <w:szCs w:val="22"/>
              </w:rPr>
              <w:lastRenderedPageBreak/>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DD0580" w:rsidRPr="00DD0580" w:rsidRDefault="00DD0580" w:rsidP="00DD0580">
            <w:pPr>
              <w:jc w:val="both"/>
              <w:rPr>
                <w:sz w:val="22"/>
                <w:szCs w:val="22"/>
              </w:rPr>
            </w:pPr>
            <w:r w:rsidRPr="00DD0580">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D0580" w:rsidRPr="00DD0580" w:rsidRDefault="00DD0580" w:rsidP="00DD0580">
            <w:pPr>
              <w:widowControl w:val="0"/>
              <w:ind w:firstLine="540"/>
              <w:jc w:val="both"/>
              <w:rPr>
                <w:sz w:val="22"/>
                <w:szCs w:val="22"/>
              </w:rPr>
            </w:pPr>
            <w:r w:rsidRPr="00DD0580">
              <w:rPr>
                <w:sz w:val="22"/>
                <w:szCs w:val="22"/>
              </w:rPr>
              <w:t xml:space="preserve">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 </w:t>
            </w:r>
          </w:p>
          <w:p w:rsidR="00DD0580" w:rsidRPr="00DD0580" w:rsidRDefault="00DD0580" w:rsidP="00DD0580">
            <w:pPr>
              <w:widowControl w:val="0"/>
              <w:ind w:firstLine="540"/>
              <w:jc w:val="both"/>
              <w:rPr>
                <w:sz w:val="22"/>
                <w:szCs w:val="22"/>
              </w:rPr>
            </w:pPr>
            <w:r w:rsidRPr="00DD0580">
              <w:rPr>
                <w:sz w:val="22"/>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rsidR="00DD0580" w:rsidRPr="00DD0580" w:rsidRDefault="00DD0580" w:rsidP="00DD0580">
            <w:pPr>
              <w:widowControl w:val="0"/>
              <w:ind w:firstLine="540"/>
              <w:jc w:val="both"/>
              <w:rPr>
                <w:sz w:val="22"/>
                <w:szCs w:val="22"/>
              </w:rPr>
            </w:pPr>
            <w:r w:rsidRPr="00DD0580">
              <w:rPr>
                <w:sz w:val="22"/>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rsidR="00DD0580" w:rsidRPr="00DD0580" w:rsidRDefault="00DD0580" w:rsidP="00DD0580">
            <w:pPr>
              <w:widowControl w:val="0"/>
              <w:ind w:firstLine="540"/>
              <w:jc w:val="both"/>
              <w:rPr>
                <w:sz w:val="22"/>
                <w:szCs w:val="22"/>
              </w:rPr>
            </w:pPr>
            <w:r w:rsidRPr="00DD0580">
              <w:rPr>
                <w:sz w:val="22"/>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DD0580" w:rsidRPr="00DD0580" w:rsidRDefault="00DD0580" w:rsidP="00DD0580">
            <w:pPr>
              <w:widowControl w:val="0"/>
              <w:ind w:firstLine="540"/>
              <w:jc w:val="both"/>
              <w:rPr>
                <w:sz w:val="22"/>
                <w:szCs w:val="22"/>
              </w:rPr>
            </w:pPr>
            <w:r w:rsidRPr="00DD0580">
              <w:rPr>
                <w:sz w:val="22"/>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DD0580" w:rsidRPr="00DD0580" w:rsidRDefault="00DD0580" w:rsidP="00DD0580">
            <w:pPr>
              <w:tabs>
                <w:tab w:val="center" w:pos="4153"/>
                <w:tab w:val="right" w:pos="8306"/>
              </w:tabs>
              <w:ind w:firstLine="567"/>
              <w:jc w:val="both"/>
              <w:rPr>
                <w:sz w:val="22"/>
                <w:szCs w:val="22"/>
              </w:rPr>
            </w:pPr>
            <w:r w:rsidRPr="00DD0580">
              <w:rPr>
                <w:sz w:val="22"/>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DD0580" w:rsidRPr="00DD0580" w:rsidRDefault="00DD0580" w:rsidP="00DD0580">
            <w:pPr>
              <w:widowControl w:val="0"/>
              <w:ind w:firstLine="540"/>
              <w:jc w:val="both"/>
              <w:rPr>
                <w:sz w:val="22"/>
                <w:szCs w:val="22"/>
              </w:rPr>
            </w:pPr>
            <w:r w:rsidRPr="00DD0580">
              <w:rPr>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rsidR="00DD0580" w:rsidRPr="00DD0580" w:rsidRDefault="00DD0580" w:rsidP="00DD0580">
            <w:pPr>
              <w:jc w:val="both"/>
              <w:rPr>
                <w:sz w:val="22"/>
                <w:szCs w:val="22"/>
              </w:rPr>
            </w:pPr>
            <w:r w:rsidRPr="00DD0580">
              <w:rPr>
                <w:sz w:val="22"/>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r w:rsidRPr="00DD0580" w:rsidDel="00710895">
              <w:rPr>
                <w:sz w:val="22"/>
                <w:szCs w:val="22"/>
              </w:rPr>
              <w:t xml:space="preserve"> </w:t>
            </w:r>
            <w:r w:rsidRPr="00DD0580">
              <w:rPr>
                <w:sz w:val="22"/>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rsidR="00DD0580" w:rsidRPr="00DD0580" w:rsidRDefault="00DD0580" w:rsidP="00DD0580">
      <w:pPr>
        <w:widowControl w:val="0"/>
        <w:adjustRightInd w:val="0"/>
        <w:ind w:firstLine="540"/>
        <w:rPr>
          <w:sz w:val="22"/>
          <w:szCs w:val="22"/>
        </w:rPr>
      </w:pPr>
      <w:r w:rsidRPr="00DD0580">
        <w:rPr>
          <w:b/>
          <w:bCs/>
          <w:sz w:val="22"/>
          <w:szCs w:val="22"/>
        </w:rPr>
        <w:lastRenderedPageBreak/>
        <w:t xml:space="preserve">2. Купон: </w:t>
      </w:r>
      <w:r w:rsidRPr="00DD0580">
        <w:rPr>
          <w:sz w:val="22"/>
          <w:szCs w:val="22"/>
        </w:rPr>
        <w:t>2</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2308" w:type="dxa"/>
            <w:tcBorders>
              <w:top w:val="doub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364-й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DD0580" w:rsidRPr="00DD0580" w:rsidRDefault="00DD0580" w:rsidP="00DD0580">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второго купонного периода.</w:t>
            </w:r>
          </w:p>
        </w:tc>
      </w:tr>
      <w:tr w:rsidR="00DD0580" w:rsidRPr="00DD0580" w:rsidTr="00DD0580">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DD0580" w:rsidRPr="00DD0580" w:rsidRDefault="00DD0580" w:rsidP="00DD0580">
            <w:pPr>
              <w:ind w:firstLine="540"/>
              <w:rPr>
                <w:sz w:val="22"/>
                <w:szCs w:val="22"/>
              </w:rPr>
            </w:pPr>
            <w:r w:rsidRPr="00DD0580">
              <w:rPr>
                <w:b/>
                <w:bCs/>
                <w:sz w:val="22"/>
                <w:szCs w:val="22"/>
              </w:rPr>
              <w:t>Порядок выплаты купонного (процентного) дохода:</w:t>
            </w:r>
          </w:p>
          <w:p w:rsidR="00DD0580" w:rsidRPr="00DD0580" w:rsidRDefault="00DD0580" w:rsidP="00DD0580">
            <w:pPr>
              <w:ind w:firstLine="540"/>
              <w:rPr>
                <w:sz w:val="22"/>
                <w:szCs w:val="22"/>
              </w:rPr>
            </w:pPr>
            <w:r w:rsidRPr="00DD0580">
              <w:rPr>
                <w:sz w:val="22"/>
                <w:szCs w:val="22"/>
              </w:rPr>
              <w:lastRenderedPageBreak/>
              <w:t>Порядок выплаты дохода по второму купону аналогичен порядку выплаты дохода по первому купону.</w:t>
            </w:r>
          </w:p>
        </w:tc>
      </w:tr>
    </w:tbl>
    <w:p w:rsidR="00DD0580" w:rsidRPr="00DD0580" w:rsidRDefault="00DD0580" w:rsidP="00DD0580">
      <w:pPr>
        <w:widowControl w:val="0"/>
        <w:adjustRightInd w:val="0"/>
        <w:ind w:firstLine="540"/>
        <w:rPr>
          <w:sz w:val="22"/>
          <w:szCs w:val="22"/>
        </w:rPr>
      </w:pPr>
      <w:r w:rsidRPr="00DD0580">
        <w:rPr>
          <w:b/>
          <w:bCs/>
          <w:sz w:val="22"/>
          <w:szCs w:val="22"/>
        </w:rPr>
        <w:lastRenderedPageBreak/>
        <w:t xml:space="preserve">3. Купон: </w:t>
      </w:r>
      <w:r w:rsidRPr="00DD0580">
        <w:rPr>
          <w:sz w:val="22"/>
          <w:szCs w:val="22"/>
        </w:rPr>
        <w:t>3</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2308" w:type="dxa"/>
            <w:tcBorders>
              <w:top w:val="double" w:sz="6" w:space="0" w:color="auto"/>
              <w:bottom w:val="single" w:sz="6" w:space="0" w:color="auto"/>
              <w:right w:val="single" w:sz="6" w:space="0" w:color="auto"/>
            </w:tcBorders>
          </w:tcPr>
          <w:p w:rsidR="00DD0580" w:rsidRPr="00DD0580" w:rsidRDefault="00DD0580" w:rsidP="00DD0580">
            <w:pPr>
              <w:jc w:val="both"/>
              <w:rPr>
                <w:sz w:val="22"/>
                <w:szCs w:val="22"/>
              </w:rPr>
            </w:pPr>
            <w:r w:rsidRPr="00DD0580">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jc w:val="both"/>
              <w:rPr>
                <w:sz w:val="22"/>
                <w:szCs w:val="22"/>
              </w:rPr>
            </w:pPr>
            <w:r w:rsidRPr="00DD0580">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jc w:val="both"/>
              <w:rPr>
                <w:sz w:val="22"/>
                <w:szCs w:val="22"/>
              </w:rPr>
            </w:pPr>
            <w:r w:rsidRPr="00DD0580">
              <w:rPr>
                <w:sz w:val="22"/>
                <w:szCs w:val="22"/>
              </w:rPr>
              <w:t>546-й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DD0580" w:rsidRPr="00DD0580" w:rsidRDefault="00DD0580" w:rsidP="00DD0580">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третьего купонного периода.</w:t>
            </w:r>
          </w:p>
        </w:tc>
      </w:tr>
      <w:tr w:rsidR="00DD0580" w:rsidRPr="00DD0580" w:rsidTr="00DD0580">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DD0580" w:rsidRPr="00DD0580" w:rsidRDefault="00DD0580" w:rsidP="00DD0580">
            <w:pPr>
              <w:ind w:firstLine="540"/>
              <w:jc w:val="both"/>
              <w:rPr>
                <w:sz w:val="22"/>
                <w:szCs w:val="22"/>
              </w:rPr>
            </w:pPr>
            <w:r w:rsidRPr="00DD0580">
              <w:rPr>
                <w:b/>
                <w:bCs/>
                <w:sz w:val="22"/>
                <w:szCs w:val="22"/>
              </w:rPr>
              <w:t>Порядок выплаты купонного (процентного) дохода:</w:t>
            </w:r>
          </w:p>
          <w:p w:rsidR="00DD0580" w:rsidRPr="00DD0580" w:rsidRDefault="00DD0580" w:rsidP="00DD0580">
            <w:pPr>
              <w:ind w:firstLine="540"/>
              <w:jc w:val="both"/>
              <w:rPr>
                <w:sz w:val="22"/>
                <w:szCs w:val="22"/>
              </w:rPr>
            </w:pPr>
            <w:r w:rsidRPr="00DD0580">
              <w:rPr>
                <w:sz w:val="22"/>
                <w:szCs w:val="22"/>
              </w:rPr>
              <w:t>Порядок выплаты дохода по третьему купону аналогичен порядку выплаты дохода по первому купону.</w:t>
            </w:r>
          </w:p>
        </w:tc>
      </w:tr>
    </w:tbl>
    <w:p w:rsidR="00DD0580" w:rsidRPr="00DD0580" w:rsidRDefault="00DD0580" w:rsidP="00DD0580">
      <w:pPr>
        <w:widowControl w:val="0"/>
        <w:adjustRightInd w:val="0"/>
        <w:ind w:firstLine="540"/>
        <w:rPr>
          <w:sz w:val="22"/>
          <w:szCs w:val="22"/>
        </w:rPr>
      </w:pPr>
      <w:r w:rsidRPr="00DD0580">
        <w:rPr>
          <w:b/>
          <w:bCs/>
          <w:sz w:val="22"/>
          <w:szCs w:val="22"/>
        </w:rPr>
        <w:t xml:space="preserve">4. Купон: </w:t>
      </w:r>
      <w:r w:rsidRPr="00DD0580">
        <w:rPr>
          <w:sz w:val="22"/>
          <w:szCs w:val="22"/>
        </w:rPr>
        <w:t>4</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2308" w:type="dxa"/>
            <w:tcBorders>
              <w:top w:val="doub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728-й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DD0580" w:rsidRPr="00DD0580" w:rsidRDefault="00DD0580" w:rsidP="00DD0580">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четвертого купонного периода.</w:t>
            </w:r>
          </w:p>
        </w:tc>
      </w:tr>
      <w:tr w:rsidR="00DD0580" w:rsidRPr="00DD0580" w:rsidTr="00DD0580">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DD0580" w:rsidRPr="00DD0580" w:rsidRDefault="00DD0580" w:rsidP="00DD0580">
            <w:pPr>
              <w:ind w:firstLine="540"/>
              <w:rPr>
                <w:sz w:val="22"/>
                <w:szCs w:val="22"/>
              </w:rPr>
            </w:pPr>
            <w:r w:rsidRPr="00DD0580">
              <w:rPr>
                <w:b/>
                <w:bCs/>
                <w:sz w:val="22"/>
                <w:szCs w:val="22"/>
              </w:rPr>
              <w:t>Порядок выплаты купонного (процентного) дохода:</w:t>
            </w:r>
          </w:p>
          <w:p w:rsidR="00DD0580" w:rsidRPr="00DD0580" w:rsidRDefault="00DD0580" w:rsidP="00DD0580">
            <w:pPr>
              <w:ind w:firstLine="540"/>
              <w:rPr>
                <w:sz w:val="22"/>
                <w:szCs w:val="22"/>
              </w:rPr>
            </w:pPr>
            <w:r w:rsidRPr="00DD0580">
              <w:rPr>
                <w:sz w:val="22"/>
                <w:szCs w:val="22"/>
              </w:rPr>
              <w:t>Порядок выплаты дохода по четвертому купону аналогичен порядку выплаты дохода по первому купону.</w:t>
            </w:r>
          </w:p>
        </w:tc>
      </w:tr>
    </w:tbl>
    <w:p w:rsidR="00DD0580" w:rsidRPr="00DD0580" w:rsidRDefault="00DD0580" w:rsidP="00DD0580">
      <w:pPr>
        <w:widowControl w:val="0"/>
        <w:adjustRightInd w:val="0"/>
        <w:ind w:firstLine="540"/>
        <w:rPr>
          <w:sz w:val="22"/>
          <w:szCs w:val="22"/>
        </w:rPr>
      </w:pPr>
      <w:r w:rsidRPr="00DD0580">
        <w:rPr>
          <w:b/>
          <w:bCs/>
          <w:sz w:val="22"/>
          <w:szCs w:val="22"/>
        </w:rPr>
        <w:t xml:space="preserve">5. Купон: </w:t>
      </w:r>
      <w:r w:rsidRPr="00DD0580">
        <w:rPr>
          <w:sz w:val="22"/>
          <w:szCs w:val="22"/>
        </w:rPr>
        <w:t>5</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2308" w:type="dxa"/>
            <w:tcBorders>
              <w:top w:val="doub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910-й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DD0580" w:rsidRPr="00DD0580" w:rsidRDefault="00DD0580" w:rsidP="00DD0580">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пятого купонного периода.</w:t>
            </w:r>
          </w:p>
        </w:tc>
      </w:tr>
      <w:tr w:rsidR="00DD0580" w:rsidRPr="00DD0580" w:rsidTr="00DD0580">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DD0580" w:rsidRPr="00DD0580" w:rsidRDefault="00DD0580" w:rsidP="00DD0580">
            <w:pPr>
              <w:ind w:firstLine="540"/>
              <w:rPr>
                <w:sz w:val="22"/>
                <w:szCs w:val="22"/>
              </w:rPr>
            </w:pPr>
            <w:r w:rsidRPr="00DD0580">
              <w:rPr>
                <w:b/>
                <w:bCs/>
                <w:sz w:val="22"/>
                <w:szCs w:val="22"/>
              </w:rPr>
              <w:t>Порядок выплаты купонного (процентного) дохода:</w:t>
            </w:r>
          </w:p>
          <w:p w:rsidR="00DD0580" w:rsidRPr="00DD0580" w:rsidRDefault="00DD0580" w:rsidP="00DD0580">
            <w:pPr>
              <w:ind w:firstLine="540"/>
              <w:rPr>
                <w:sz w:val="22"/>
                <w:szCs w:val="22"/>
              </w:rPr>
            </w:pPr>
            <w:r w:rsidRPr="00DD0580">
              <w:rPr>
                <w:sz w:val="22"/>
                <w:szCs w:val="22"/>
              </w:rPr>
              <w:t xml:space="preserve">Порядок выплаты дохода по пятому купону аналогичен порядку выплаты дохода по первому купону. </w:t>
            </w:r>
          </w:p>
        </w:tc>
      </w:tr>
    </w:tbl>
    <w:p w:rsidR="00DD0580" w:rsidRPr="00DD0580" w:rsidRDefault="00DD0580" w:rsidP="00DD0580">
      <w:pPr>
        <w:widowControl w:val="0"/>
        <w:adjustRightInd w:val="0"/>
        <w:ind w:firstLine="540"/>
        <w:rPr>
          <w:sz w:val="22"/>
          <w:szCs w:val="22"/>
        </w:rPr>
      </w:pPr>
      <w:r w:rsidRPr="00DD0580">
        <w:rPr>
          <w:b/>
          <w:bCs/>
          <w:sz w:val="22"/>
          <w:szCs w:val="22"/>
        </w:rPr>
        <w:t xml:space="preserve">6. Купон: </w:t>
      </w:r>
      <w:r w:rsidRPr="00DD0580">
        <w:rPr>
          <w:sz w:val="22"/>
          <w:szCs w:val="22"/>
        </w:rPr>
        <w:t>6</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DD0580" w:rsidRPr="00DD0580" w:rsidTr="00DD0580">
        <w:tc>
          <w:tcPr>
            <w:tcW w:w="2308" w:type="dxa"/>
            <w:tcBorders>
              <w:top w:val="doub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DD0580" w:rsidRPr="00DD0580" w:rsidRDefault="00DD0580" w:rsidP="00DD0580">
            <w:pPr>
              <w:rPr>
                <w:sz w:val="22"/>
                <w:szCs w:val="22"/>
              </w:rPr>
            </w:pPr>
            <w:r w:rsidRPr="00DD0580">
              <w:rPr>
                <w:sz w:val="22"/>
                <w:szCs w:val="22"/>
              </w:rPr>
              <w:t>1092-й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DD0580" w:rsidRPr="00DD0580" w:rsidRDefault="00DD0580" w:rsidP="00DD0580">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шестого купонного периода.</w:t>
            </w:r>
          </w:p>
        </w:tc>
      </w:tr>
      <w:tr w:rsidR="00DD0580" w:rsidRPr="00DD0580" w:rsidTr="00DD0580">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DD0580" w:rsidRPr="00DD0580" w:rsidRDefault="00DD0580" w:rsidP="00DD0580">
            <w:pPr>
              <w:ind w:firstLine="540"/>
              <w:rPr>
                <w:sz w:val="22"/>
                <w:szCs w:val="22"/>
              </w:rPr>
            </w:pPr>
            <w:r w:rsidRPr="00DD0580">
              <w:rPr>
                <w:b/>
                <w:bCs/>
                <w:sz w:val="22"/>
                <w:szCs w:val="22"/>
              </w:rPr>
              <w:t>Порядок выплаты купонного (процентного) дохода:</w:t>
            </w:r>
          </w:p>
          <w:p w:rsidR="00DD0580" w:rsidRPr="00DD0580" w:rsidRDefault="00DD0580" w:rsidP="00DD0580">
            <w:pPr>
              <w:ind w:firstLine="540"/>
              <w:jc w:val="both"/>
              <w:rPr>
                <w:sz w:val="22"/>
                <w:szCs w:val="22"/>
              </w:rPr>
            </w:pPr>
            <w:r w:rsidRPr="00DD0580">
              <w:rPr>
                <w:sz w:val="22"/>
                <w:szCs w:val="22"/>
              </w:rPr>
              <w:lastRenderedPageBreak/>
              <w:t>Порядок выплаты дохода по шестому купону аналогичен порядку выплаты дохода по первому купону.</w:t>
            </w:r>
          </w:p>
          <w:p w:rsidR="00DD0580" w:rsidRPr="00DD0580" w:rsidRDefault="00DD0580" w:rsidP="00DD0580">
            <w:pPr>
              <w:ind w:firstLine="540"/>
              <w:jc w:val="both"/>
              <w:rPr>
                <w:sz w:val="22"/>
                <w:szCs w:val="22"/>
              </w:rPr>
            </w:pPr>
            <w:r w:rsidRPr="00DD0580">
              <w:rPr>
                <w:sz w:val="22"/>
                <w:szCs w:val="22"/>
              </w:rPr>
              <w:t>Доход по шестому купону выплачивается одновременно с погашением номинальной стоимости Биржевых облигаций.</w:t>
            </w:r>
          </w:p>
        </w:tc>
      </w:tr>
    </w:tbl>
    <w:p w:rsidR="00AB7043" w:rsidRPr="00AB7043" w:rsidRDefault="00AB7043" w:rsidP="00AB7043">
      <w:pPr>
        <w:jc w:val="both"/>
        <w:rPr>
          <w:b/>
          <w:sz w:val="22"/>
          <w:szCs w:val="22"/>
        </w:rPr>
      </w:pPr>
    </w:p>
    <w:p w:rsidR="00E53D60" w:rsidRPr="00AB7043" w:rsidRDefault="00E53D60" w:rsidP="00AB7043">
      <w:pPr>
        <w:numPr>
          <w:ilvl w:val="0"/>
          <w:numId w:val="13"/>
        </w:numPr>
        <w:ind w:left="0" w:firstLine="0"/>
        <w:jc w:val="both"/>
        <w:rPr>
          <w:b/>
          <w:sz w:val="22"/>
          <w:szCs w:val="22"/>
        </w:rPr>
      </w:pPr>
      <w:r w:rsidRPr="00AB7043">
        <w:rPr>
          <w:b/>
          <w:sz w:val="22"/>
          <w:szCs w:val="22"/>
        </w:rPr>
        <w:t xml:space="preserve">Изменения в тексте </w:t>
      </w:r>
      <w:r w:rsidR="00AB044C">
        <w:rPr>
          <w:b/>
          <w:sz w:val="22"/>
          <w:szCs w:val="22"/>
        </w:rPr>
        <w:t>третьего</w:t>
      </w:r>
      <w:r w:rsidRPr="00AB7043">
        <w:rPr>
          <w:b/>
          <w:sz w:val="22"/>
          <w:szCs w:val="22"/>
        </w:rPr>
        <w:t xml:space="preserve"> абзаца п.</w:t>
      </w:r>
      <w:r w:rsidR="00AB044C">
        <w:rPr>
          <w:b/>
          <w:sz w:val="22"/>
          <w:szCs w:val="22"/>
        </w:rPr>
        <w:t>9</w:t>
      </w:r>
      <w:r w:rsidRPr="00AB7043">
        <w:rPr>
          <w:b/>
          <w:sz w:val="22"/>
          <w:szCs w:val="22"/>
        </w:rPr>
        <w:t>.</w:t>
      </w:r>
      <w:r w:rsidR="00AB044C">
        <w:rPr>
          <w:b/>
          <w:sz w:val="22"/>
          <w:szCs w:val="22"/>
        </w:rPr>
        <w:t>5</w:t>
      </w:r>
      <w:r w:rsidRPr="00AB7043">
        <w:rPr>
          <w:b/>
          <w:sz w:val="22"/>
          <w:szCs w:val="22"/>
        </w:rPr>
        <w:t xml:space="preserve"> Решения о выпуске:</w:t>
      </w:r>
    </w:p>
    <w:p w:rsidR="00E53D60" w:rsidRDefault="00E53D60"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AB044C">
        <w:rPr>
          <w:b/>
          <w:sz w:val="22"/>
          <w:szCs w:val="22"/>
        </w:rPr>
        <w:t>третьего</w:t>
      </w:r>
      <w:r w:rsidR="00AB044C" w:rsidRPr="00AB7043">
        <w:rPr>
          <w:b/>
          <w:sz w:val="22"/>
          <w:szCs w:val="22"/>
        </w:rPr>
        <w:t xml:space="preserve"> абзаца п.</w:t>
      </w:r>
      <w:r w:rsidR="00AB044C">
        <w:rPr>
          <w:b/>
          <w:sz w:val="22"/>
          <w:szCs w:val="22"/>
        </w:rPr>
        <w:t>9</w:t>
      </w:r>
      <w:r w:rsidR="00AB044C" w:rsidRPr="00AB7043">
        <w:rPr>
          <w:b/>
          <w:sz w:val="22"/>
          <w:szCs w:val="22"/>
        </w:rPr>
        <w:t>.</w:t>
      </w:r>
      <w:r w:rsidR="00AB044C">
        <w:rPr>
          <w:b/>
          <w:sz w:val="22"/>
          <w:szCs w:val="22"/>
        </w:rPr>
        <w:t>5</w:t>
      </w:r>
      <w:r w:rsidR="00AB044C" w:rsidRPr="00AB7043">
        <w:rPr>
          <w:b/>
          <w:sz w:val="22"/>
          <w:szCs w:val="22"/>
        </w:rPr>
        <w:t xml:space="preserve"> Решения о выпуске</w:t>
      </w:r>
      <w:r w:rsidRPr="00AB7043">
        <w:rPr>
          <w:b/>
          <w:sz w:val="22"/>
          <w:szCs w:val="22"/>
        </w:rPr>
        <w:t>:</w:t>
      </w:r>
    </w:p>
    <w:p w:rsidR="00AB044C" w:rsidRPr="00AB7043" w:rsidRDefault="00AB044C" w:rsidP="00AB044C">
      <w:pPr>
        <w:pStyle w:val="3"/>
        <w:spacing w:after="0"/>
        <w:ind w:left="0" w:firstLine="567"/>
        <w:jc w:val="both"/>
        <w:rPr>
          <w:b/>
          <w:sz w:val="22"/>
          <w:szCs w:val="22"/>
        </w:rPr>
      </w:pPr>
      <w:r w:rsidRPr="00593F97">
        <w:rPr>
          <w:b/>
          <w:bCs/>
          <w:i/>
          <w:iCs/>
          <w:sz w:val="22"/>
          <w:szCs w:val="22"/>
        </w:rPr>
        <w:t>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Эмитента Биржевых облигаций из списка ценных бумаг, допущенных к торгам на всех фондовых биржах, осуществивших допуск Биржевых облигаций к торгам.</w:t>
      </w:r>
    </w:p>
    <w:p w:rsidR="00E53D60" w:rsidRPr="00AB7043" w:rsidRDefault="00E53D60"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AB044C">
        <w:rPr>
          <w:b/>
          <w:sz w:val="22"/>
          <w:szCs w:val="22"/>
        </w:rPr>
        <w:t>третьего</w:t>
      </w:r>
      <w:r w:rsidR="00AB044C" w:rsidRPr="00AB7043">
        <w:rPr>
          <w:b/>
          <w:sz w:val="22"/>
          <w:szCs w:val="22"/>
        </w:rPr>
        <w:t xml:space="preserve"> абзаца п.</w:t>
      </w:r>
      <w:r w:rsidR="00AB044C">
        <w:rPr>
          <w:b/>
          <w:sz w:val="22"/>
          <w:szCs w:val="22"/>
        </w:rPr>
        <w:t>9</w:t>
      </w:r>
      <w:r w:rsidR="00AB044C" w:rsidRPr="00AB7043">
        <w:rPr>
          <w:b/>
          <w:sz w:val="22"/>
          <w:szCs w:val="22"/>
        </w:rPr>
        <w:t>.</w:t>
      </w:r>
      <w:r w:rsidR="00AB044C">
        <w:rPr>
          <w:b/>
          <w:sz w:val="22"/>
          <w:szCs w:val="22"/>
        </w:rPr>
        <w:t>5</w:t>
      </w:r>
      <w:r w:rsidR="00AB044C" w:rsidRPr="00AB7043">
        <w:rPr>
          <w:b/>
          <w:sz w:val="22"/>
          <w:szCs w:val="22"/>
        </w:rPr>
        <w:t xml:space="preserve"> Решения о выпуске</w:t>
      </w:r>
      <w:r w:rsidRPr="00AB7043">
        <w:rPr>
          <w:b/>
          <w:sz w:val="22"/>
          <w:szCs w:val="22"/>
        </w:rPr>
        <w:t>:</w:t>
      </w:r>
    </w:p>
    <w:p w:rsidR="00AB044C" w:rsidRPr="00AB044C" w:rsidRDefault="00AB044C" w:rsidP="00AB044C">
      <w:pPr>
        <w:pStyle w:val="3"/>
        <w:spacing w:after="0"/>
        <w:ind w:left="0" w:firstLine="567"/>
        <w:jc w:val="both"/>
        <w:rPr>
          <w:b/>
          <w:bCs/>
          <w:i/>
          <w:iCs/>
          <w:sz w:val="22"/>
          <w:szCs w:val="22"/>
        </w:rPr>
      </w:pPr>
      <w:r w:rsidRPr="00AB044C">
        <w:rPr>
          <w:b/>
          <w:bCs/>
          <w:i/>
          <w:iCs/>
          <w:sz w:val="22"/>
          <w:szCs w:val="22"/>
        </w:rPr>
        <w:t>Досрочное погашение Биржевых облигаций допускается только после их полной оплаты.</w:t>
      </w:r>
    </w:p>
    <w:p w:rsidR="00112584" w:rsidRPr="00AB7043" w:rsidRDefault="00112584" w:rsidP="00AB7043">
      <w:pPr>
        <w:jc w:val="both"/>
        <w:rPr>
          <w:b/>
          <w:sz w:val="22"/>
          <w:szCs w:val="22"/>
        </w:rPr>
      </w:pPr>
    </w:p>
    <w:p w:rsidR="00E53D60" w:rsidRPr="00AB7043" w:rsidRDefault="00E53D60" w:rsidP="00AB7043">
      <w:pPr>
        <w:numPr>
          <w:ilvl w:val="0"/>
          <w:numId w:val="13"/>
        </w:numPr>
        <w:ind w:left="0" w:firstLine="0"/>
        <w:jc w:val="both"/>
        <w:rPr>
          <w:b/>
          <w:sz w:val="22"/>
          <w:szCs w:val="22"/>
        </w:rPr>
      </w:pPr>
      <w:r w:rsidRPr="00AB7043">
        <w:rPr>
          <w:b/>
          <w:sz w:val="22"/>
          <w:szCs w:val="22"/>
        </w:rPr>
        <w:t>Изменения в тексте п.</w:t>
      </w:r>
      <w:r w:rsidR="00AB044C">
        <w:rPr>
          <w:b/>
          <w:sz w:val="22"/>
          <w:szCs w:val="22"/>
        </w:rPr>
        <w:t>9.5</w:t>
      </w:r>
      <w:r w:rsidRPr="00AB7043">
        <w:rPr>
          <w:b/>
          <w:sz w:val="22"/>
          <w:szCs w:val="22"/>
        </w:rPr>
        <w:t>.</w:t>
      </w:r>
      <w:r w:rsidR="00AB044C">
        <w:rPr>
          <w:b/>
          <w:sz w:val="22"/>
          <w:szCs w:val="22"/>
        </w:rPr>
        <w:t>1</w:t>
      </w:r>
      <w:r w:rsidRPr="00AB7043">
        <w:rPr>
          <w:b/>
          <w:sz w:val="22"/>
          <w:szCs w:val="22"/>
        </w:rPr>
        <w:t xml:space="preserve"> Решения о выпуске:</w:t>
      </w:r>
    </w:p>
    <w:p w:rsidR="00E53D60" w:rsidRDefault="00E53D60" w:rsidP="00AB7043">
      <w:pPr>
        <w:numPr>
          <w:ilvl w:val="1"/>
          <w:numId w:val="13"/>
        </w:numPr>
        <w:ind w:left="709" w:hanging="709"/>
        <w:jc w:val="both"/>
        <w:rPr>
          <w:b/>
          <w:sz w:val="22"/>
          <w:szCs w:val="22"/>
        </w:rPr>
      </w:pPr>
      <w:r w:rsidRPr="00AB7043">
        <w:rPr>
          <w:b/>
          <w:sz w:val="22"/>
          <w:szCs w:val="22"/>
        </w:rPr>
        <w:t>Текст изменяемой редакции п.</w:t>
      </w:r>
      <w:r w:rsidR="00AB044C">
        <w:rPr>
          <w:b/>
          <w:sz w:val="22"/>
          <w:szCs w:val="22"/>
        </w:rPr>
        <w:t>9.5.1</w:t>
      </w:r>
      <w:r w:rsidRPr="00AB7043">
        <w:rPr>
          <w:b/>
          <w:sz w:val="22"/>
          <w:szCs w:val="22"/>
        </w:rPr>
        <w:t xml:space="preserve"> Решения о выпуске:</w:t>
      </w:r>
    </w:p>
    <w:p w:rsidR="00AB044C" w:rsidRPr="00AB044C" w:rsidRDefault="00AB044C" w:rsidP="00AB044C">
      <w:pPr>
        <w:ind w:left="283"/>
        <w:rPr>
          <w:sz w:val="22"/>
          <w:szCs w:val="22"/>
        </w:rPr>
      </w:pPr>
      <w:r w:rsidRPr="00AB044C">
        <w:rPr>
          <w:sz w:val="22"/>
          <w:szCs w:val="22"/>
        </w:rPr>
        <w:t>9.5.1 Досрочное погашение по требованию их владельцев</w:t>
      </w:r>
    </w:p>
    <w:p w:rsidR="00AB044C" w:rsidRPr="00AB044C" w:rsidRDefault="00AB044C" w:rsidP="00AB044C">
      <w:pPr>
        <w:ind w:firstLine="567"/>
        <w:jc w:val="both"/>
        <w:rPr>
          <w:b/>
          <w:bCs/>
          <w:i/>
          <w:iCs/>
          <w:sz w:val="22"/>
          <w:szCs w:val="22"/>
        </w:rPr>
      </w:pPr>
      <w:r w:rsidRPr="00AB044C">
        <w:rPr>
          <w:b/>
          <w:bCs/>
          <w:i/>
          <w:iCs/>
          <w:sz w:val="22"/>
          <w:szCs w:val="22"/>
        </w:rPr>
        <w:t>А) Владельцы Биржевых облигаций приобретут право предъявить их к досрочному погашению, в случае, если акции всех категорий и типов и/или все облигации Эмитента Биржевых облигаций, допущенные к торгам на фондовых биржах, исключены из списка ценных бумаг, допущенных к торгам на всех фондовых биржах, осуществивших допуск Биржевых облигаций к торгам (за исключением случаев делистинга облигаций в связи с истечением срока их обращения или их погашением).</w:t>
      </w:r>
    </w:p>
    <w:p w:rsidR="00AB044C" w:rsidRPr="00AB044C" w:rsidRDefault="00AB044C" w:rsidP="00AB044C">
      <w:pPr>
        <w:widowControl w:val="0"/>
        <w:ind w:firstLine="567"/>
        <w:jc w:val="both"/>
        <w:rPr>
          <w:b/>
          <w:bCs/>
          <w:i/>
          <w:iCs/>
          <w:sz w:val="22"/>
          <w:szCs w:val="22"/>
        </w:rPr>
      </w:pPr>
      <w:r w:rsidRPr="00AB044C">
        <w:rPr>
          <w:b/>
          <w:bCs/>
          <w:i/>
          <w:iCs/>
          <w:sz w:val="22"/>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rsidR="00AB044C" w:rsidRPr="00AB044C" w:rsidRDefault="00AB044C" w:rsidP="00AB044C">
      <w:pPr>
        <w:widowControl w:val="0"/>
        <w:ind w:firstLine="567"/>
        <w:jc w:val="both"/>
        <w:rPr>
          <w:b/>
          <w:bCs/>
          <w:i/>
          <w:iCs/>
          <w:sz w:val="22"/>
          <w:szCs w:val="22"/>
        </w:rPr>
      </w:pPr>
      <w:r w:rsidRPr="00AB044C">
        <w:rPr>
          <w:b/>
          <w:bCs/>
          <w:i/>
          <w:iCs/>
          <w:sz w:val="22"/>
          <w:szCs w:val="22"/>
        </w:rPr>
        <w:t>Платежный агент в дату досрочного погашения Биржевых облигаций,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AB044C" w:rsidRPr="00AB044C" w:rsidRDefault="00AB044C" w:rsidP="00AB044C">
      <w:pPr>
        <w:widowControl w:val="0"/>
        <w:ind w:firstLine="567"/>
        <w:jc w:val="both"/>
        <w:rPr>
          <w:b/>
          <w:bCs/>
          <w:i/>
          <w:iCs/>
          <w:sz w:val="22"/>
          <w:szCs w:val="22"/>
        </w:rPr>
      </w:pPr>
      <w:r w:rsidRPr="00AB044C">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AB044C" w:rsidRPr="00AB044C" w:rsidRDefault="00AB044C" w:rsidP="00AB044C">
      <w:pPr>
        <w:ind w:firstLine="539"/>
        <w:jc w:val="both"/>
        <w:rPr>
          <w:b/>
          <w:bCs/>
          <w:i/>
          <w:iCs/>
          <w:sz w:val="22"/>
          <w:szCs w:val="22"/>
        </w:rPr>
      </w:pPr>
      <w:r w:rsidRPr="00AB044C">
        <w:rPr>
          <w:b/>
          <w:bCs/>
          <w:i/>
          <w:iCs/>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AB044C" w:rsidRPr="00AB044C" w:rsidRDefault="00AB044C" w:rsidP="00AB044C">
      <w:pPr>
        <w:ind w:firstLine="539"/>
        <w:jc w:val="both"/>
        <w:rPr>
          <w:b/>
          <w:bCs/>
          <w:i/>
          <w:iCs/>
          <w:sz w:val="22"/>
          <w:szCs w:val="22"/>
        </w:rPr>
      </w:pPr>
    </w:p>
    <w:p w:rsidR="00AB044C" w:rsidRPr="00AB044C" w:rsidRDefault="00AB044C" w:rsidP="00AB044C">
      <w:pPr>
        <w:widowControl w:val="0"/>
        <w:adjustRightInd w:val="0"/>
        <w:ind w:firstLine="540"/>
        <w:jc w:val="both"/>
        <w:rPr>
          <w:color w:val="000000"/>
          <w:sz w:val="22"/>
          <w:szCs w:val="22"/>
        </w:rPr>
      </w:pPr>
      <w:r w:rsidRPr="00AB044C">
        <w:rPr>
          <w:color w:val="000000"/>
          <w:sz w:val="22"/>
          <w:szCs w:val="22"/>
        </w:rPr>
        <w:t>Досрочное погашение Биржевых облигаций производится платежным агентом по поручению и за счет Эмитента (далее - "</w:t>
      </w:r>
      <w:r w:rsidRPr="00AB044C">
        <w:rPr>
          <w:b/>
          <w:bCs/>
          <w:color w:val="000000"/>
          <w:sz w:val="22"/>
          <w:szCs w:val="22"/>
        </w:rPr>
        <w:t>Платежный агент</w:t>
      </w:r>
      <w:r w:rsidRPr="00AB044C">
        <w:rPr>
          <w:color w:val="000000"/>
          <w:sz w:val="22"/>
          <w:szCs w:val="22"/>
        </w:rPr>
        <w:t>"), функции которого выполняет:</w:t>
      </w:r>
    </w:p>
    <w:p w:rsidR="00AB044C" w:rsidRPr="00AB044C" w:rsidRDefault="00AB044C" w:rsidP="00AB044C">
      <w:pPr>
        <w:widowControl w:val="0"/>
        <w:adjustRightInd w:val="0"/>
        <w:ind w:firstLine="540"/>
        <w:jc w:val="both"/>
        <w:rPr>
          <w:b/>
          <w:bCs/>
          <w:i/>
          <w:iCs/>
          <w:sz w:val="22"/>
          <w:szCs w:val="22"/>
        </w:rPr>
      </w:pPr>
      <w:r w:rsidRPr="00AB044C">
        <w:rPr>
          <w:sz w:val="22"/>
          <w:szCs w:val="22"/>
        </w:rPr>
        <w:t>Полное фирменное наименование:</w:t>
      </w:r>
      <w:r w:rsidRPr="00AB044C">
        <w:rPr>
          <w:b/>
          <w:bCs/>
          <w:i/>
          <w:iCs/>
          <w:sz w:val="22"/>
          <w:szCs w:val="22"/>
        </w:rPr>
        <w:t xml:space="preserve"> Закрытое акционерное общество «Национальный депозитарный центр»</w:t>
      </w:r>
    </w:p>
    <w:p w:rsidR="00AB044C" w:rsidRPr="00AB044C" w:rsidRDefault="00AB044C" w:rsidP="00AB044C">
      <w:pPr>
        <w:widowControl w:val="0"/>
        <w:adjustRightInd w:val="0"/>
        <w:ind w:firstLine="540"/>
        <w:jc w:val="both"/>
        <w:rPr>
          <w:b/>
          <w:bCs/>
          <w:i/>
          <w:iCs/>
          <w:sz w:val="22"/>
          <w:szCs w:val="22"/>
        </w:rPr>
      </w:pPr>
      <w:r w:rsidRPr="00AB044C">
        <w:rPr>
          <w:sz w:val="22"/>
          <w:szCs w:val="22"/>
        </w:rPr>
        <w:t>Сокращенное фирменное наименование:</w:t>
      </w:r>
      <w:r w:rsidRPr="00AB044C">
        <w:rPr>
          <w:b/>
          <w:bCs/>
          <w:i/>
          <w:iCs/>
          <w:sz w:val="22"/>
          <w:szCs w:val="22"/>
        </w:rPr>
        <w:t xml:space="preserve"> ЗАО НДЦ</w:t>
      </w:r>
    </w:p>
    <w:p w:rsidR="00AB044C" w:rsidRPr="00AB044C" w:rsidRDefault="00AB044C" w:rsidP="00AB044C">
      <w:pPr>
        <w:ind w:firstLine="540"/>
        <w:jc w:val="both"/>
        <w:rPr>
          <w:sz w:val="22"/>
          <w:szCs w:val="22"/>
        </w:rPr>
      </w:pPr>
      <w:r w:rsidRPr="00AB044C">
        <w:rPr>
          <w:sz w:val="22"/>
          <w:szCs w:val="22"/>
        </w:rPr>
        <w:t xml:space="preserve">Место нахождения: </w:t>
      </w:r>
      <w:r w:rsidRPr="00AB044C">
        <w:rPr>
          <w:b/>
          <w:bCs/>
          <w:i/>
          <w:iCs/>
          <w:sz w:val="22"/>
          <w:szCs w:val="22"/>
        </w:rPr>
        <w:t>г. Москва, Cредний Кисловский переулок, дом 1/13, строение 4</w:t>
      </w:r>
    </w:p>
    <w:p w:rsidR="00AB044C" w:rsidRPr="00AB044C" w:rsidRDefault="00AB044C" w:rsidP="00AB044C">
      <w:pPr>
        <w:widowControl w:val="0"/>
        <w:ind w:firstLine="539"/>
        <w:jc w:val="both"/>
        <w:rPr>
          <w:sz w:val="22"/>
          <w:szCs w:val="22"/>
        </w:rPr>
      </w:pPr>
      <w:r w:rsidRPr="00AB044C">
        <w:rPr>
          <w:sz w:val="22"/>
          <w:szCs w:val="22"/>
        </w:rPr>
        <w:t xml:space="preserve">Почтовый адрес: </w:t>
      </w:r>
      <w:r w:rsidRPr="00AB044C">
        <w:rPr>
          <w:b/>
          <w:bCs/>
          <w:i/>
          <w:iCs/>
          <w:sz w:val="22"/>
          <w:szCs w:val="22"/>
        </w:rPr>
        <w:t>105062, г. Москва, ул. Машкова, дом 13, строение 1</w:t>
      </w:r>
    </w:p>
    <w:p w:rsidR="00AB044C" w:rsidRPr="00AB044C" w:rsidRDefault="00AB044C" w:rsidP="00AB044C">
      <w:pPr>
        <w:widowControl w:val="0"/>
        <w:ind w:firstLine="540"/>
        <w:jc w:val="both"/>
        <w:rPr>
          <w:b/>
          <w:bCs/>
          <w:i/>
          <w:iCs/>
          <w:color w:val="000000"/>
          <w:sz w:val="22"/>
          <w:szCs w:val="22"/>
        </w:rPr>
      </w:pPr>
      <w:r w:rsidRPr="00AB044C">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AB044C" w:rsidRPr="00AB044C" w:rsidRDefault="00AB044C" w:rsidP="00AB044C">
      <w:pPr>
        <w:widowControl w:val="0"/>
        <w:ind w:firstLine="540"/>
        <w:jc w:val="both"/>
        <w:rPr>
          <w:b/>
          <w:bCs/>
          <w:i/>
          <w:iCs/>
          <w:color w:val="000000"/>
          <w:sz w:val="22"/>
          <w:szCs w:val="22"/>
        </w:rPr>
      </w:pPr>
      <w:r w:rsidRPr="00AB044C">
        <w:rPr>
          <w:b/>
          <w:bCs/>
          <w:i/>
          <w:iCs/>
          <w:color w:val="000000"/>
          <w:sz w:val="22"/>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rsidR="00AB044C" w:rsidRPr="00AB044C" w:rsidRDefault="00AB044C" w:rsidP="00AB044C">
      <w:pPr>
        <w:widowControl w:val="0"/>
        <w:autoSpaceDE/>
        <w:autoSpaceDN/>
        <w:ind w:firstLine="567"/>
        <w:jc w:val="both"/>
        <w:rPr>
          <w:color w:val="000000"/>
          <w:sz w:val="22"/>
          <w:szCs w:val="22"/>
        </w:rPr>
      </w:pPr>
      <w:r w:rsidRPr="00AB044C">
        <w:rPr>
          <w:b/>
          <w:bCs/>
          <w:i/>
          <w:iCs/>
          <w:color w:val="000000"/>
          <w:sz w:val="22"/>
          <w:szCs w:val="22"/>
        </w:rPr>
        <w:lastRenderedPageBreak/>
        <w:t>На дату досрочного погашения выпуска величина НКД по Биржевой облигации рассчитывается по следующей формуле:</w:t>
      </w:r>
    </w:p>
    <w:p w:rsidR="00AB044C" w:rsidRPr="00AB044C" w:rsidRDefault="00AB044C" w:rsidP="00AB044C">
      <w:pPr>
        <w:jc w:val="both"/>
        <w:rPr>
          <w:color w:val="000000"/>
          <w:sz w:val="22"/>
          <w:szCs w:val="22"/>
        </w:rPr>
      </w:pPr>
      <w:r w:rsidRPr="00AB044C">
        <w:rPr>
          <w:color w:val="000000"/>
          <w:sz w:val="22"/>
          <w:szCs w:val="22"/>
        </w:rPr>
        <w:t xml:space="preserve">Порядок определения накопленного купонного дохода по Биржевым облигациям: </w:t>
      </w:r>
    </w:p>
    <w:p w:rsidR="00AB044C" w:rsidRPr="00AB044C" w:rsidRDefault="00AB044C" w:rsidP="00AB044C">
      <w:pPr>
        <w:ind w:firstLine="708"/>
        <w:jc w:val="both"/>
        <w:rPr>
          <w:b/>
          <w:bCs/>
          <w:i/>
          <w:iCs/>
          <w:color w:val="000000"/>
          <w:spacing w:val="-1"/>
          <w:kern w:val="65535"/>
          <w:position w:val="-1"/>
          <w:sz w:val="22"/>
          <w:szCs w:val="22"/>
          <w:lang w:val="fr-FR"/>
        </w:rPr>
      </w:pPr>
      <w:r w:rsidRPr="00AB044C">
        <w:rPr>
          <w:b/>
          <w:bCs/>
          <w:i/>
          <w:iCs/>
          <w:color w:val="000000"/>
          <w:spacing w:val="-1"/>
          <w:kern w:val="65535"/>
          <w:position w:val="-1"/>
          <w:sz w:val="22"/>
          <w:szCs w:val="22"/>
        </w:rPr>
        <w:t>НКД</w:t>
      </w:r>
      <w:r w:rsidRPr="00AB044C">
        <w:rPr>
          <w:b/>
          <w:bCs/>
          <w:i/>
          <w:iCs/>
          <w:color w:val="000000"/>
          <w:spacing w:val="-1"/>
          <w:kern w:val="65535"/>
          <w:position w:val="-1"/>
          <w:sz w:val="22"/>
          <w:szCs w:val="22"/>
          <w:lang w:val="fr-FR"/>
        </w:rPr>
        <w:t xml:space="preserve"> = Cj * Nom * (T - T(j -1))/ 365/ 100%,</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где</w:t>
      </w:r>
    </w:p>
    <w:p w:rsidR="00AB044C" w:rsidRPr="00AB044C" w:rsidRDefault="00AB044C" w:rsidP="00AB044C">
      <w:pPr>
        <w:ind w:left="709" w:hanging="1"/>
        <w:jc w:val="both"/>
        <w:rPr>
          <w:b/>
          <w:bCs/>
          <w:i/>
          <w:iCs/>
          <w:color w:val="000000"/>
          <w:spacing w:val="-1"/>
          <w:kern w:val="65535"/>
          <w:position w:val="-1"/>
          <w:sz w:val="22"/>
          <w:szCs w:val="22"/>
        </w:rPr>
      </w:pPr>
      <w:r w:rsidRPr="00AB044C">
        <w:rPr>
          <w:b/>
          <w:bCs/>
          <w:i/>
          <w:iCs/>
          <w:color w:val="000000"/>
          <w:spacing w:val="-1"/>
          <w:kern w:val="65535"/>
          <w:position w:val="-1"/>
          <w:sz w:val="22"/>
          <w:szCs w:val="22"/>
        </w:rPr>
        <w:t>j - порядковый номер купонного периода, j=1, 2, 3.6;</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НКД – накопленный купонный доход, в рублях;</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Nom –номинальная стоимость одной </w:t>
      </w:r>
      <w:r w:rsidRPr="00AB044C">
        <w:rPr>
          <w:b/>
          <w:bCs/>
          <w:i/>
          <w:iCs/>
          <w:spacing w:val="-1"/>
          <w:kern w:val="65535"/>
          <w:position w:val="-1"/>
          <w:sz w:val="22"/>
          <w:szCs w:val="22"/>
        </w:rPr>
        <w:t>Биржевой облигации</w:t>
      </w:r>
      <w:r w:rsidRPr="00AB044C">
        <w:rPr>
          <w:b/>
          <w:bCs/>
          <w:i/>
          <w:iCs/>
          <w:color w:val="000000"/>
          <w:spacing w:val="-1"/>
          <w:kern w:val="65535"/>
          <w:position w:val="-1"/>
          <w:sz w:val="22"/>
          <w:szCs w:val="22"/>
        </w:rPr>
        <w:t>, в рублях;</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C j - размер процентной ставки j-того купона, в процентах годовых;</w:t>
      </w:r>
    </w:p>
    <w:p w:rsidR="00AB044C" w:rsidRPr="00AB044C" w:rsidRDefault="00AB044C" w:rsidP="00AB044C">
      <w:pPr>
        <w:ind w:left="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T(j -1) - дата начала j-того купонного периода (для случая первого купонного периода Т (j-1) – это дата начала размещения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 - дата расчета накопленного купонного дохода внутри j-го купонного периода, являющаяся датой досрочного погашения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AB044C" w:rsidRPr="00AB044C" w:rsidRDefault="00AB044C" w:rsidP="00AB044C">
      <w:pPr>
        <w:ind w:firstLine="540"/>
        <w:jc w:val="both"/>
        <w:rPr>
          <w:color w:val="000000"/>
          <w:sz w:val="22"/>
          <w:szCs w:val="22"/>
        </w:rPr>
      </w:pPr>
      <w:r w:rsidRPr="00AB044C">
        <w:rPr>
          <w:b/>
          <w:bCs/>
          <w:i/>
          <w:iCs/>
          <w:color w:val="000000"/>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AB044C" w:rsidRPr="00AB044C" w:rsidRDefault="00AB044C" w:rsidP="00AB044C">
      <w:pPr>
        <w:widowControl w:val="0"/>
        <w:ind w:firstLine="540"/>
        <w:jc w:val="both"/>
        <w:rPr>
          <w:b/>
          <w:bCs/>
          <w:i/>
          <w:iCs/>
          <w:color w:val="000000"/>
          <w:sz w:val="22"/>
          <w:szCs w:val="22"/>
        </w:rPr>
      </w:pPr>
      <w:r w:rsidRPr="00AB044C">
        <w:rPr>
          <w:b/>
          <w:bCs/>
          <w:i/>
          <w:iCs/>
          <w:color w:val="000000"/>
          <w:sz w:val="22"/>
          <w:szCs w:val="22"/>
        </w:rPr>
        <w:t>Выплата номинальной стоимости Биржевой облигаций и накопленного купонного дохода при их досрочном погашении производится в рублях Российской Федерации в безналичном порядке.</w:t>
      </w:r>
    </w:p>
    <w:p w:rsidR="00AB044C" w:rsidRPr="00AB044C" w:rsidRDefault="00AB044C" w:rsidP="00AB044C">
      <w:pPr>
        <w:autoSpaceDE/>
        <w:autoSpaceDN/>
        <w:jc w:val="both"/>
        <w:rPr>
          <w:sz w:val="22"/>
          <w:szCs w:val="22"/>
        </w:rPr>
      </w:pPr>
    </w:p>
    <w:p w:rsidR="00AB044C" w:rsidRPr="00AB044C" w:rsidRDefault="00AB044C" w:rsidP="00AB044C">
      <w:pPr>
        <w:jc w:val="both"/>
        <w:rPr>
          <w:sz w:val="22"/>
          <w:szCs w:val="22"/>
        </w:rPr>
      </w:pPr>
      <w:r w:rsidRPr="00AB044C">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AB044C" w:rsidRPr="00AB044C" w:rsidRDefault="00AB044C" w:rsidP="00AB044C">
      <w:pPr>
        <w:adjustRightInd w:val="0"/>
        <w:ind w:firstLine="540"/>
        <w:jc w:val="both"/>
        <w:rPr>
          <w:b/>
          <w:bCs/>
          <w:i/>
          <w:iCs/>
          <w:color w:val="000000"/>
          <w:sz w:val="22"/>
          <w:szCs w:val="22"/>
        </w:rPr>
      </w:pPr>
      <w:r w:rsidRPr="00AB044C">
        <w:rPr>
          <w:b/>
          <w:bCs/>
          <w:i/>
          <w:iCs/>
          <w:color w:val="000000"/>
          <w:sz w:val="22"/>
          <w:szCs w:val="22"/>
        </w:rPr>
        <w:t xml:space="preserve">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w:t>
      </w:r>
      <w:r w:rsidRPr="00AB044C">
        <w:rPr>
          <w:b/>
          <w:bCs/>
          <w:i/>
          <w:iCs/>
          <w:sz w:val="22"/>
          <w:szCs w:val="22"/>
        </w:rPr>
        <w:t>на ленте новостей,</w:t>
      </w:r>
      <w:r w:rsidRPr="00AB044C">
        <w:rPr>
          <w:b/>
          <w:bCs/>
          <w:i/>
          <w:iCs/>
          <w:color w:val="000000"/>
          <w:sz w:val="22"/>
          <w:szCs w:val="22"/>
        </w:rPr>
        <w:t xml:space="preserve">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акции Эмитента Биржевых облигаций после их исключения не включены фондовой биржей в список ценных бумаг, допущенных к торгам, в 30-дневный срок, - заявления о досрочном погашении Биржевых облигаций могут быть поданы владельцами Биржевых облигаций до даты погашения Биржевых облигаций.</w:t>
      </w:r>
    </w:p>
    <w:p w:rsidR="00AB044C" w:rsidRPr="00AB044C" w:rsidRDefault="00AB044C" w:rsidP="00AB044C">
      <w:pPr>
        <w:jc w:val="both"/>
        <w:rPr>
          <w:sz w:val="22"/>
          <w:szCs w:val="22"/>
        </w:rPr>
      </w:pPr>
    </w:p>
    <w:p w:rsidR="00AB044C" w:rsidRPr="00AB044C" w:rsidRDefault="00AB044C" w:rsidP="00AB044C">
      <w:pPr>
        <w:ind w:firstLine="567"/>
        <w:jc w:val="both"/>
        <w:rPr>
          <w:b/>
          <w:bCs/>
          <w:i/>
          <w:iCs/>
          <w:color w:val="000000"/>
          <w:sz w:val="22"/>
          <w:szCs w:val="22"/>
        </w:rPr>
      </w:pPr>
      <w:r w:rsidRPr="00AB044C">
        <w:rPr>
          <w:sz w:val="22"/>
          <w:szCs w:val="22"/>
        </w:rPr>
        <w:t>Дата начала досрочного погашения Биржевых облигаций по требованию владельца Биржевых облигаций:</w:t>
      </w:r>
      <w:r w:rsidRPr="00AB044C">
        <w:rPr>
          <w:b/>
          <w:bCs/>
          <w:i/>
          <w:iCs/>
          <w:color w:val="000000"/>
          <w:sz w:val="22"/>
          <w:szCs w:val="22"/>
        </w:rPr>
        <w:t xml:space="preserve"> </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Определяется Эмитентом в соответствии с порядком погашения Биржевых облигаций по требованию их владельцев, предусмотренным пп. А)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rsidR="00AB044C" w:rsidRPr="00AB044C" w:rsidRDefault="00AB044C" w:rsidP="00AB044C">
      <w:pPr>
        <w:ind w:firstLine="567"/>
        <w:jc w:val="both"/>
        <w:rPr>
          <w:sz w:val="22"/>
          <w:szCs w:val="22"/>
        </w:rPr>
      </w:pPr>
    </w:p>
    <w:p w:rsidR="00AB044C" w:rsidRPr="00AB044C" w:rsidRDefault="00AB044C" w:rsidP="00AB044C">
      <w:pPr>
        <w:ind w:firstLine="567"/>
        <w:jc w:val="both"/>
        <w:rPr>
          <w:sz w:val="22"/>
          <w:szCs w:val="22"/>
        </w:rPr>
      </w:pPr>
      <w:r w:rsidRPr="00AB044C">
        <w:rPr>
          <w:sz w:val="22"/>
          <w:szCs w:val="22"/>
        </w:rPr>
        <w:t>Дата окончания досрочного погашения Биржевых облигаций по требованию владельца Биржевых облигаций:</w:t>
      </w:r>
    </w:p>
    <w:p w:rsidR="00AB044C" w:rsidRPr="00AB044C" w:rsidRDefault="00AB044C" w:rsidP="00AB044C">
      <w:pPr>
        <w:ind w:firstLine="567"/>
        <w:jc w:val="both"/>
        <w:rPr>
          <w:sz w:val="22"/>
          <w:szCs w:val="22"/>
        </w:rPr>
      </w:pPr>
      <w:r w:rsidRPr="00AB044C">
        <w:rPr>
          <w:b/>
          <w:bCs/>
          <w:i/>
          <w:iCs/>
          <w:sz w:val="22"/>
          <w:szCs w:val="22"/>
        </w:rPr>
        <w:t>Даты начала и окончания досрочного погашения Биржевых облигаций по требованию владельца Биржевых облигаций совпадают.</w:t>
      </w:r>
    </w:p>
    <w:p w:rsidR="00AB044C" w:rsidRPr="00AB044C" w:rsidRDefault="00AB044C" w:rsidP="00AB044C">
      <w:pPr>
        <w:jc w:val="both"/>
        <w:rPr>
          <w:sz w:val="22"/>
          <w:szCs w:val="22"/>
        </w:rPr>
      </w:pPr>
    </w:p>
    <w:p w:rsidR="00AB044C" w:rsidRPr="00AB044C" w:rsidRDefault="00AB044C" w:rsidP="00AB044C">
      <w:pPr>
        <w:jc w:val="both"/>
        <w:rPr>
          <w:sz w:val="22"/>
          <w:szCs w:val="22"/>
        </w:rPr>
      </w:pPr>
      <w:r w:rsidRPr="00AB044C">
        <w:rPr>
          <w:sz w:val="22"/>
          <w:szCs w:val="22"/>
        </w:rPr>
        <w:t>порядок раскрытия эмитентом информации о досрочном погашении облигаций</w:t>
      </w:r>
    </w:p>
    <w:p w:rsidR="00AB044C" w:rsidRPr="00AB044C" w:rsidRDefault="00AB044C" w:rsidP="00AB044C">
      <w:pPr>
        <w:adjustRightInd w:val="0"/>
        <w:ind w:firstLine="540"/>
        <w:jc w:val="both"/>
        <w:rPr>
          <w:b/>
          <w:bCs/>
          <w:i/>
          <w:iCs/>
          <w:sz w:val="22"/>
          <w:szCs w:val="22"/>
        </w:rPr>
      </w:pPr>
      <w:r w:rsidRPr="00AB044C">
        <w:rPr>
          <w:b/>
          <w:bCs/>
          <w:i/>
          <w:iCs/>
          <w:sz w:val="22"/>
          <w:szCs w:val="22"/>
        </w:rPr>
        <w:t xml:space="preserve">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требовать досрочного погашения </w:t>
      </w:r>
      <w:r w:rsidRPr="00AB044C">
        <w:rPr>
          <w:b/>
          <w:bCs/>
          <w:i/>
          <w:iCs/>
          <w:color w:val="000000"/>
          <w:sz w:val="22"/>
          <w:szCs w:val="22"/>
        </w:rPr>
        <w:t xml:space="preserve">Биржевых облигаций </w:t>
      </w:r>
      <w:r w:rsidRPr="00AB044C">
        <w:rPr>
          <w:b/>
          <w:bCs/>
          <w:i/>
          <w:iCs/>
          <w:sz w:val="22"/>
          <w:szCs w:val="22"/>
        </w:rPr>
        <w:t>публикуется Эмитентом как «Сообщение о сведениях, которые могут оказать существенное влияние на стоимость ценных бумаг акционерного общества» в следующие сроки с даты получения Эмитентом от фондовой биржи указанного уведомления:</w:t>
      </w:r>
    </w:p>
    <w:p w:rsidR="00AB044C" w:rsidRPr="00AB044C" w:rsidRDefault="00AB044C" w:rsidP="00AB044C">
      <w:pPr>
        <w:numPr>
          <w:ilvl w:val="0"/>
          <w:numId w:val="8"/>
        </w:numPr>
        <w:autoSpaceDE/>
        <w:autoSpaceDN/>
        <w:jc w:val="both"/>
        <w:rPr>
          <w:b/>
          <w:bCs/>
          <w:i/>
          <w:iCs/>
          <w:sz w:val="22"/>
          <w:szCs w:val="22"/>
        </w:rPr>
      </w:pPr>
      <w:r w:rsidRPr="00AB044C">
        <w:rPr>
          <w:b/>
          <w:bCs/>
          <w:i/>
          <w:iCs/>
          <w:sz w:val="22"/>
          <w:szCs w:val="22"/>
        </w:rPr>
        <w:t>в ленте новостей - не позднее 1 (Одного) дня</w:t>
      </w:r>
    </w:p>
    <w:p w:rsidR="00AB044C" w:rsidRPr="00AB044C" w:rsidRDefault="00AB044C" w:rsidP="00AB044C">
      <w:pPr>
        <w:numPr>
          <w:ilvl w:val="0"/>
          <w:numId w:val="8"/>
        </w:numPr>
        <w:autoSpaceDE/>
        <w:autoSpaceDN/>
        <w:jc w:val="both"/>
        <w:rPr>
          <w:b/>
          <w:bCs/>
          <w:i/>
          <w:iCs/>
          <w:sz w:val="22"/>
          <w:szCs w:val="22"/>
        </w:rPr>
      </w:pPr>
      <w:r w:rsidRPr="00AB044C">
        <w:rPr>
          <w:b/>
          <w:bCs/>
          <w:i/>
          <w:iCs/>
          <w:sz w:val="22"/>
          <w:szCs w:val="22"/>
        </w:rPr>
        <w:t>на странице Эмитента в сети Интернет по адресу http:/www.pharmacychain366.ru - не позднее 2 (Двух) дней.</w:t>
      </w:r>
    </w:p>
    <w:p w:rsidR="00AB044C" w:rsidRPr="00AB044C" w:rsidRDefault="00AB044C" w:rsidP="00AB044C">
      <w:pPr>
        <w:adjustRightInd w:val="0"/>
        <w:ind w:firstLine="540"/>
        <w:jc w:val="both"/>
        <w:rPr>
          <w:b/>
          <w:bCs/>
          <w:i/>
          <w:iCs/>
          <w:sz w:val="22"/>
          <w:szCs w:val="22"/>
        </w:rPr>
      </w:pPr>
      <w:r w:rsidRPr="00AB044C">
        <w:rPr>
          <w:b/>
          <w:bCs/>
          <w:i/>
          <w:iCs/>
          <w:sz w:val="22"/>
          <w:szCs w:val="22"/>
        </w:rPr>
        <w:t>Указанное сообщение о досрочном погашении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rsidR="00AB044C" w:rsidRPr="00AB044C" w:rsidRDefault="00AB044C" w:rsidP="00AB044C">
      <w:pPr>
        <w:ind w:firstLine="540"/>
        <w:jc w:val="both"/>
        <w:rPr>
          <w:b/>
          <w:bCs/>
          <w:i/>
          <w:iCs/>
          <w:sz w:val="22"/>
          <w:szCs w:val="22"/>
        </w:rPr>
      </w:pPr>
      <w:r w:rsidRPr="00AB044C">
        <w:rPr>
          <w:b/>
          <w:bCs/>
          <w:i/>
          <w:iCs/>
          <w:sz w:val="22"/>
          <w:szCs w:val="22"/>
        </w:rPr>
        <w:lastRenderedPageBreak/>
        <w:t>Также Эмитент обязан направить в НДЦ уведомление о том, что фондовая биржа прислала ему уведомление о принятии решения об исключении 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rsidR="00AB044C" w:rsidRPr="00AB044C" w:rsidRDefault="00AB044C" w:rsidP="00AB044C">
      <w:pPr>
        <w:ind w:firstLine="539"/>
        <w:jc w:val="both"/>
        <w:rPr>
          <w:sz w:val="22"/>
          <w:szCs w:val="22"/>
        </w:rPr>
      </w:pPr>
    </w:p>
    <w:p w:rsidR="00AB044C" w:rsidRPr="00AB044C" w:rsidRDefault="00AB044C" w:rsidP="00AB044C">
      <w:pPr>
        <w:jc w:val="both"/>
        <w:rPr>
          <w:sz w:val="22"/>
          <w:szCs w:val="22"/>
        </w:rPr>
      </w:pPr>
      <w:r w:rsidRPr="00AB044C">
        <w:rPr>
          <w:sz w:val="22"/>
          <w:szCs w:val="22"/>
        </w:rPr>
        <w:t>порядок досрочного погашения Биржевых облигаций по требованию их владельцев</w:t>
      </w:r>
    </w:p>
    <w:p w:rsidR="00AB044C" w:rsidRPr="00AB044C" w:rsidRDefault="00AB044C" w:rsidP="00AB044C">
      <w:pPr>
        <w:ind w:firstLine="567"/>
        <w:jc w:val="both"/>
        <w:rPr>
          <w:b/>
          <w:bCs/>
          <w:i/>
          <w:iCs/>
          <w:sz w:val="22"/>
          <w:szCs w:val="22"/>
        </w:rPr>
      </w:pPr>
      <w:r w:rsidRPr="00AB044C">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rsidR="00AB044C" w:rsidRPr="00AB044C" w:rsidRDefault="00AB044C" w:rsidP="00AB044C">
      <w:pPr>
        <w:ind w:firstLine="567"/>
        <w:jc w:val="both"/>
        <w:rPr>
          <w:b/>
          <w:bCs/>
          <w:i/>
          <w:iCs/>
          <w:sz w:val="22"/>
          <w:szCs w:val="22"/>
        </w:rPr>
      </w:pPr>
      <w:r w:rsidRPr="00AB044C">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rsidR="00AB044C" w:rsidRPr="00AB044C" w:rsidRDefault="00AB044C" w:rsidP="00AB044C">
      <w:pPr>
        <w:ind w:firstLine="567"/>
        <w:jc w:val="both"/>
        <w:rPr>
          <w:b/>
          <w:bCs/>
          <w:i/>
          <w:iCs/>
          <w:sz w:val="22"/>
          <w:szCs w:val="22"/>
        </w:rPr>
      </w:pPr>
      <w:r w:rsidRPr="00AB044C">
        <w:rPr>
          <w:b/>
          <w:bCs/>
          <w:i/>
          <w:iCs/>
          <w:sz w:val="22"/>
          <w:szCs w:val="22"/>
        </w:rPr>
        <w:t>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rsidR="00AB044C" w:rsidRPr="00AB044C" w:rsidRDefault="00AB044C" w:rsidP="00AB044C">
      <w:pPr>
        <w:ind w:firstLine="567"/>
        <w:jc w:val="both"/>
        <w:rPr>
          <w:b/>
          <w:bCs/>
          <w:i/>
          <w:iCs/>
          <w:sz w:val="22"/>
          <w:szCs w:val="22"/>
        </w:rPr>
      </w:pPr>
      <w:r w:rsidRPr="00AB044C">
        <w:rPr>
          <w:b/>
          <w:bCs/>
          <w:i/>
          <w:iCs/>
          <w:sz w:val="22"/>
          <w:szCs w:val="22"/>
        </w:rPr>
        <w:t>-</w:t>
      </w:r>
      <w:r w:rsidRPr="00AB044C">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rsidR="00AB044C" w:rsidRPr="00AB044C" w:rsidRDefault="00AB044C" w:rsidP="00AB044C">
      <w:pPr>
        <w:ind w:firstLine="567"/>
        <w:jc w:val="both"/>
        <w:rPr>
          <w:sz w:val="22"/>
          <w:szCs w:val="22"/>
        </w:rPr>
      </w:pPr>
      <w:r w:rsidRPr="00AB044C">
        <w:rPr>
          <w:b/>
          <w:bCs/>
          <w:i/>
          <w:iCs/>
          <w:sz w:val="22"/>
          <w:szCs w:val="22"/>
        </w:rPr>
        <w:t>-</w:t>
      </w:r>
      <w:r w:rsidRPr="00AB044C">
        <w:rPr>
          <w:sz w:val="22"/>
          <w:szCs w:val="22"/>
        </w:rPr>
        <w:t xml:space="preserve"> </w:t>
      </w:r>
      <w:r w:rsidRPr="00AB044C">
        <w:rPr>
          <w:b/>
          <w:bCs/>
          <w:i/>
          <w:iCs/>
          <w:sz w:val="22"/>
          <w:szCs w:val="22"/>
        </w:rPr>
        <w:t>копия выписки по счету депо владельца Биржевых облигаций;</w:t>
      </w:r>
    </w:p>
    <w:p w:rsidR="00AB044C" w:rsidRPr="00AB044C" w:rsidRDefault="00AB044C" w:rsidP="00AB044C">
      <w:pPr>
        <w:ind w:firstLine="567"/>
        <w:jc w:val="both"/>
        <w:rPr>
          <w:b/>
          <w:bCs/>
          <w:i/>
          <w:iCs/>
          <w:sz w:val="22"/>
          <w:szCs w:val="22"/>
        </w:rPr>
      </w:pPr>
      <w:r w:rsidRPr="00AB044C">
        <w:rPr>
          <w:b/>
          <w:bCs/>
          <w:i/>
          <w:iCs/>
          <w:sz w:val="22"/>
          <w:szCs w:val="22"/>
        </w:rPr>
        <w:t>-</w:t>
      </w:r>
      <w:r w:rsidRPr="00AB044C">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AB044C" w:rsidRPr="00AB044C" w:rsidRDefault="00AB044C" w:rsidP="00AB044C">
      <w:pPr>
        <w:ind w:firstLine="567"/>
        <w:jc w:val="both"/>
        <w:rPr>
          <w:b/>
          <w:bCs/>
          <w:i/>
          <w:iCs/>
          <w:sz w:val="22"/>
          <w:szCs w:val="22"/>
        </w:rPr>
      </w:pPr>
      <w:r w:rsidRPr="00AB044C">
        <w:rPr>
          <w:b/>
          <w:bCs/>
          <w:i/>
          <w:iCs/>
          <w:sz w:val="22"/>
          <w:szCs w:val="22"/>
        </w:rPr>
        <w:t>Требование должно содержать наименование события, давшее право владельцу Биржевых облигаций на досрочное погашение, а также:</w:t>
      </w:r>
    </w:p>
    <w:p w:rsidR="00AB044C" w:rsidRPr="00AB044C" w:rsidRDefault="00AB044C" w:rsidP="00AB044C">
      <w:pPr>
        <w:ind w:firstLine="567"/>
        <w:jc w:val="both"/>
        <w:rPr>
          <w:b/>
          <w:bCs/>
          <w:i/>
          <w:iCs/>
          <w:sz w:val="22"/>
          <w:szCs w:val="22"/>
        </w:rPr>
      </w:pPr>
      <w:r w:rsidRPr="00AB044C">
        <w:rPr>
          <w:b/>
          <w:bCs/>
          <w:i/>
          <w:iCs/>
          <w:sz w:val="22"/>
          <w:szCs w:val="22"/>
        </w:rPr>
        <w:t>а) полное наименование (Ф.И.О. владельца – для физического лица) лица, уполномоченного получать суммы погашения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t xml:space="preserve">б) количество </w:t>
      </w:r>
      <w:r w:rsidRPr="00AB044C">
        <w:rPr>
          <w:b/>
          <w:bCs/>
          <w:i/>
          <w:iCs/>
          <w:color w:val="000000"/>
          <w:sz w:val="22"/>
          <w:szCs w:val="22"/>
        </w:rPr>
        <w:t>Биржевых облигаций</w:t>
      </w:r>
      <w:r w:rsidRPr="00AB044C">
        <w:rPr>
          <w:b/>
          <w:bCs/>
          <w:i/>
          <w:iCs/>
          <w:sz w:val="22"/>
          <w:szCs w:val="22"/>
        </w:rPr>
        <w:t>, учитываемых на счете депо лица, уполномоченного получать суммы погашения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t>в) место нахождения и почтовый адрес лица, уполномоченного получать суммы погашения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rsidR="00AB044C" w:rsidRPr="00AB044C" w:rsidRDefault="00AB044C" w:rsidP="00AB044C">
      <w:pPr>
        <w:ind w:firstLine="567"/>
        <w:jc w:val="both"/>
        <w:rPr>
          <w:b/>
          <w:bCs/>
          <w:i/>
          <w:iCs/>
          <w:sz w:val="22"/>
          <w:szCs w:val="22"/>
        </w:rPr>
      </w:pPr>
      <w:r w:rsidRPr="00AB044C">
        <w:rPr>
          <w:b/>
          <w:bCs/>
          <w:i/>
          <w:iCs/>
          <w:sz w:val="22"/>
          <w:szCs w:val="22"/>
        </w:rPr>
        <w:t>- номер счета;</w:t>
      </w:r>
    </w:p>
    <w:p w:rsidR="00AB044C" w:rsidRPr="00AB044C" w:rsidRDefault="00AB044C" w:rsidP="00AB044C">
      <w:pPr>
        <w:ind w:firstLine="567"/>
        <w:jc w:val="both"/>
        <w:rPr>
          <w:b/>
          <w:bCs/>
          <w:i/>
          <w:iCs/>
          <w:sz w:val="22"/>
          <w:szCs w:val="22"/>
        </w:rPr>
      </w:pPr>
      <w:r w:rsidRPr="00AB044C">
        <w:rPr>
          <w:b/>
          <w:bCs/>
          <w:i/>
          <w:iCs/>
          <w:sz w:val="22"/>
          <w:szCs w:val="22"/>
        </w:rPr>
        <w:t>- наименование банка (с указанием города банка), в котором открыт счет;</w:t>
      </w:r>
    </w:p>
    <w:p w:rsidR="00AB044C" w:rsidRPr="00AB044C" w:rsidRDefault="00AB044C" w:rsidP="00AB044C">
      <w:pPr>
        <w:ind w:firstLine="567"/>
        <w:jc w:val="both"/>
        <w:rPr>
          <w:b/>
          <w:bCs/>
          <w:i/>
          <w:iCs/>
          <w:sz w:val="22"/>
          <w:szCs w:val="22"/>
        </w:rPr>
      </w:pPr>
      <w:r w:rsidRPr="00AB044C">
        <w:rPr>
          <w:b/>
          <w:bCs/>
          <w:i/>
          <w:iCs/>
          <w:sz w:val="22"/>
          <w:szCs w:val="22"/>
        </w:rPr>
        <w:t>- корреспондентский счет банка, в котором открыт счет;</w:t>
      </w:r>
    </w:p>
    <w:p w:rsidR="00AB044C" w:rsidRPr="00AB044C" w:rsidRDefault="00AB044C" w:rsidP="00AB044C">
      <w:pPr>
        <w:ind w:firstLine="567"/>
        <w:jc w:val="both"/>
        <w:rPr>
          <w:b/>
          <w:bCs/>
          <w:i/>
          <w:iCs/>
          <w:sz w:val="22"/>
          <w:szCs w:val="22"/>
        </w:rPr>
      </w:pPr>
      <w:r w:rsidRPr="00AB044C">
        <w:rPr>
          <w:b/>
          <w:bCs/>
          <w:i/>
          <w:iCs/>
          <w:sz w:val="22"/>
          <w:szCs w:val="22"/>
        </w:rPr>
        <w:t>- банковский идентификационный код банка, в котором открыт счет.</w:t>
      </w:r>
    </w:p>
    <w:p w:rsidR="00AB044C" w:rsidRPr="00AB044C" w:rsidRDefault="00AB044C" w:rsidP="00AB044C">
      <w:pPr>
        <w:ind w:firstLine="567"/>
        <w:jc w:val="both"/>
        <w:rPr>
          <w:b/>
          <w:bCs/>
          <w:i/>
          <w:iCs/>
          <w:sz w:val="22"/>
          <w:szCs w:val="22"/>
        </w:rPr>
      </w:pPr>
      <w:r w:rsidRPr="00AB044C">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AB044C" w:rsidRPr="00AB044C" w:rsidRDefault="00AB044C" w:rsidP="00AB044C">
      <w:pPr>
        <w:ind w:firstLine="567"/>
        <w:jc w:val="both"/>
        <w:rPr>
          <w:b/>
          <w:bCs/>
          <w:i/>
          <w:iCs/>
          <w:sz w:val="22"/>
          <w:szCs w:val="22"/>
        </w:rPr>
      </w:pPr>
      <w:r w:rsidRPr="00AB044C">
        <w:rPr>
          <w:b/>
          <w:bCs/>
          <w:i/>
          <w:iCs/>
          <w:sz w:val="22"/>
          <w:szCs w:val="22"/>
        </w:rPr>
        <w:t>ж) код причины постановки на учет (КПП) лица, уполномоченного получать суммы погашения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t>з) код ОКПО;</w:t>
      </w:r>
    </w:p>
    <w:p w:rsidR="00AB044C" w:rsidRPr="00AB044C" w:rsidRDefault="00AB044C" w:rsidP="00AB044C">
      <w:pPr>
        <w:ind w:firstLine="567"/>
        <w:jc w:val="both"/>
        <w:rPr>
          <w:b/>
          <w:bCs/>
          <w:i/>
          <w:iCs/>
          <w:sz w:val="22"/>
          <w:szCs w:val="22"/>
        </w:rPr>
      </w:pPr>
      <w:r w:rsidRPr="00AB044C">
        <w:rPr>
          <w:b/>
          <w:bCs/>
          <w:i/>
          <w:iCs/>
          <w:sz w:val="22"/>
          <w:szCs w:val="22"/>
        </w:rPr>
        <w:t>и) код ОКВЭД;</w:t>
      </w:r>
    </w:p>
    <w:p w:rsidR="00AB044C" w:rsidRPr="00AB044C" w:rsidRDefault="00AB044C" w:rsidP="00AB044C">
      <w:pPr>
        <w:ind w:firstLine="567"/>
        <w:jc w:val="both"/>
        <w:rPr>
          <w:b/>
          <w:bCs/>
          <w:i/>
          <w:iCs/>
          <w:sz w:val="22"/>
          <w:szCs w:val="22"/>
        </w:rPr>
      </w:pPr>
      <w:r w:rsidRPr="00AB044C">
        <w:rPr>
          <w:b/>
          <w:bCs/>
          <w:i/>
          <w:iCs/>
          <w:sz w:val="22"/>
          <w:szCs w:val="22"/>
        </w:rPr>
        <w:t>к) БИК (для кредитных организаций).</w:t>
      </w:r>
    </w:p>
    <w:p w:rsidR="00AB044C" w:rsidRPr="00AB044C" w:rsidRDefault="00AB044C" w:rsidP="00AB044C">
      <w:pPr>
        <w:adjustRightInd w:val="0"/>
        <w:ind w:firstLine="567"/>
        <w:jc w:val="both"/>
        <w:rPr>
          <w:b/>
          <w:bCs/>
          <w:i/>
          <w:iCs/>
          <w:sz w:val="22"/>
          <w:szCs w:val="22"/>
        </w:rPr>
      </w:pPr>
      <w:r w:rsidRPr="00AB044C">
        <w:rPr>
          <w:b/>
          <w:bCs/>
          <w:i/>
          <w:iCs/>
          <w:sz w:val="22"/>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t>полное наименование/Ф.И.О. владельца Биржевых облигаций;</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t>количество принадлежащих владельцу Биржевых облигаций;</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t>полное наименование лица, уполномоченного получать суммы погашения по Биржевым облигациям;</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lastRenderedPageBreak/>
        <w:t>реквизиты банковского счета лица, уполномоченного получать суммы погашения по Биржевым облигациям;</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t xml:space="preserve">идентификационный номер налогоплательщика (ИНН) владельца Биржевых облигаций; </w:t>
      </w:r>
    </w:p>
    <w:p w:rsidR="00AB044C" w:rsidRPr="00AB044C" w:rsidRDefault="00AB044C" w:rsidP="00AB044C">
      <w:pPr>
        <w:numPr>
          <w:ilvl w:val="0"/>
          <w:numId w:val="7"/>
        </w:numPr>
        <w:autoSpaceDE/>
        <w:autoSpaceDN/>
        <w:ind w:firstLine="0"/>
        <w:jc w:val="both"/>
        <w:rPr>
          <w:b/>
          <w:bCs/>
          <w:i/>
          <w:iCs/>
          <w:sz w:val="22"/>
          <w:szCs w:val="22"/>
        </w:rPr>
      </w:pPr>
      <w:r w:rsidRPr="00AB044C">
        <w:rPr>
          <w:b/>
          <w:bCs/>
          <w:i/>
          <w:iCs/>
          <w:sz w:val="22"/>
          <w:szCs w:val="22"/>
        </w:rPr>
        <w:t>налоговый статус владельца Биржевых облигаций;</w:t>
      </w:r>
    </w:p>
    <w:p w:rsidR="00AB044C" w:rsidRPr="00AB044C" w:rsidRDefault="00AB044C" w:rsidP="00AB044C">
      <w:pPr>
        <w:widowControl w:val="0"/>
        <w:adjustRightInd w:val="0"/>
        <w:jc w:val="both"/>
        <w:rPr>
          <w:b/>
          <w:bCs/>
          <w:i/>
          <w:iCs/>
          <w:sz w:val="22"/>
          <w:szCs w:val="22"/>
        </w:rPr>
      </w:pPr>
      <w:r w:rsidRPr="00AB044C">
        <w:rPr>
          <w:b/>
          <w:bCs/>
          <w:i/>
          <w:iCs/>
          <w:sz w:val="22"/>
          <w:szCs w:val="22"/>
        </w:rPr>
        <w:t>в случае если владельцем Биржевых облигаций является юридическое лицо-нерезидент дополнительно указывается:</w:t>
      </w:r>
    </w:p>
    <w:p w:rsidR="00AB044C" w:rsidRPr="00AB044C" w:rsidRDefault="00AB044C" w:rsidP="00AB044C">
      <w:pPr>
        <w:widowControl w:val="0"/>
        <w:numPr>
          <w:ilvl w:val="0"/>
          <w:numId w:val="7"/>
        </w:numPr>
        <w:autoSpaceDE/>
        <w:autoSpaceDN/>
        <w:ind w:firstLine="0"/>
        <w:jc w:val="both"/>
        <w:rPr>
          <w:b/>
          <w:bCs/>
          <w:i/>
          <w:iCs/>
          <w:sz w:val="22"/>
          <w:szCs w:val="22"/>
        </w:rPr>
      </w:pPr>
      <w:r w:rsidRPr="00AB044C">
        <w:rPr>
          <w:b/>
          <w:bCs/>
          <w:i/>
          <w:iCs/>
          <w:sz w:val="22"/>
          <w:szCs w:val="22"/>
        </w:rPr>
        <w:t>код иностранной организации (КИО) – при наличии</w:t>
      </w:r>
    </w:p>
    <w:p w:rsidR="00AB044C" w:rsidRPr="00AB044C" w:rsidRDefault="00AB044C" w:rsidP="00AB044C">
      <w:pPr>
        <w:widowControl w:val="0"/>
        <w:ind w:firstLine="567"/>
        <w:jc w:val="both"/>
        <w:rPr>
          <w:b/>
          <w:bCs/>
          <w:i/>
          <w:iCs/>
          <w:sz w:val="22"/>
          <w:szCs w:val="22"/>
        </w:rPr>
      </w:pPr>
      <w:r w:rsidRPr="00AB044C">
        <w:rPr>
          <w:b/>
          <w:bCs/>
          <w:i/>
          <w:iCs/>
          <w:sz w:val="22"/>
          <w:szCs w:val="22"/>
        </w:rPr>
        <w:t>в случае если владельцем Биржевых облигаций является физическое лицо дополнительно указывается:</w:t>
      </w:r>
    </w:p>
    <w:p w:rsidR="00AB044C" w:rsidRPr="00AB044C" w:rsidRDefault="00AB044C" w:rsidP="00AB044C">
      <w:pPr>
        <w:widowControl w:val="0"/>
        <w:numPr>
          <w:ilvl w:val="0"/>
          <w:numId w:val="7"/>
        </w:numPr>
        <w:autoSpaceDE/>
        <w:autoSpaceDN/>
        <w:ind w:firstLine="567"/>
        <w:jc w:val="both"/>
        <w:rPr>
          <w:b/>
          <w:bCs/>
          <w:i/>
          <w:iCs/>
          <w:sz w:val="22"/>
          <w:szCs w:val="22"/>
        </w:rPr>
      </w:pPr>
      <w:r w:rsidRPr="00AB044C">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rsidR="00AB044C" w:rsidRPr="00AB044C" w:rsidRDefault="00AB044C" w:rsidP="00AB044C">
      <w:pPr>
        <w:widowControl w:val="0"/>
        <w:numPr>
          <w:ilvl w:val="0"/>
          <w:numId w:val="7"/>
        </w:numPr>
        <w:autoSpaceDE/>
        <w:autoSpaceDN/>
        <w:ind w:firstLine="567"/>
        <w:jc w:val="both"/>
        <w:rPr>
          <w:b/>
          <w:bCs/>
          <w:i/>
          <w:iCs/>
          <w:sz w:val="22"/>
          <w:szCs w:val="22"/>
        </w:rPr>
      </w:pPr>
      <w:r w:rsidRPr="00AB044C">
        <w:rPr>
          <w:b/>
          <w:bCs/>
          <w:i/>
          <w:iCs/>
          <w:sz w:val="22"/>
          <w:szCs w:val="22"/>
        </w:rPr>
        <w:t>место регистрации и почтовый адрес, включая индекс владельца Биржевых облигаций;</w:t>
      </w:r>
    </w:p>
    <w:p w:rsidR="00AB044C" w:rsidRPr="00AB044C" w:rsidRDefault="00AB044C" w:rsidP="00AB044C">
      <w:pPr>
        <w:widowControl w:val="0"/>
        <w:numPr>
          <w:ilvl w:val="0"/>
          <w:numId w:val="7"/>
        </w:numPr>
        <w:autoSpaceDE/>
        <w:autoSpaceDN/>
        <w:ind w:firstLine="567"/>
        <w:jc w:val="both"/>
        <w:rPr>
          <w:b/>
          <w:bCs/>
          <w:i/>
          <w:iCs/>
          <w:sz w:val="22"/>
          <w:szCs w:val="22"/>
        </w:rPr>
      </w:pPr>
      <w:r w:rsidRPr="00AB044C">
        <w:rPr>
          <w:b/>
          <w:bCs/>
          <w:i/>
          <w:iCs/>
          <w:sz w:val="22"/>
          <w:szCs w:val="22"/>
        </w:rPr>
        <w:t>число, месяц и год рождения владельца Биржевых облигаций;</w:t>
      </w:r>
    </w:p>
    <w:p w:rsidR="00AB044C" w:rsidRPr="00AB044C" w:rsidRDefault="00AB044C" w:rsidP="00AB044C">
      <w:pPr>
        <w:widowControl w:val="0"/>
        <w:autoSpaceDE/>
        <w:autoSpaceDN/>
        <w:ind w:left="720" w:firstLine="567"/>
        <w:jc w:val="both"/>
        <w:rPr>
          <w:b/>
          <w:bCs/>
          <w:i/>
          <w:iCs/>
          <w:sz w:val="22"/>
          <w:szCs w:val="22"/>
        </w:rPr>
      </w:pPr>
      <w:r w:rsidRPr="00AB044C">
        <w:rPr>
          <w:b/>
          <w:bCs/>
          <w:i/>
          <w:iCs/>
          <w:sz w:val="22"/>
          <w:szCs w:val="22"/>
        </w:rPr>
        <w:t>- ИНН владельца Биржевых облигаций (при его наличии);</w:t>
      </w:r>
    </w:p>
    <w:p w:rsidR="00AB044C" w:rsidRPr="00AB044C" w:rsidRDefault="00AB044C" w:rsidP="00AB044C">
      <w:pPr>
        <w:widowControl w:val="0"/>
        <w:numPr>
          <w:ilvl w:val="0"/>
          <w:numId w:val="7"/>
        </w:numPr>
        <w:autoSpaceDE/>
        <w:autoSpaceDN/>
        <w:ind w:firstLine="567"/>
        <w:jc w:val="both"/>
        <w:rPr>
          <w:b/>
          <w:bCs/>
          <w:i/>
          <w:iCs/>
          <w:sz w:val="22"/>
          <w:szCs w:val="22"/>
        </w:rPr>
      </w:pPr>
      <w:r w:rsidRPr="00AB044C">
        <w:rPr>
          <w:b/>
          <w:bCs/>
          <w:i/>
          <w:iCs/>
          <w:sz w:val="22"/>
          <w:szCs w:val="22"/>
        </w:rPr>
        <w:t>номер свидетельства государственного пенсионного страхования владельца Биржевых облигаций (при его наличии).</w:t>
      </w:r>
    </w:p>
    <w:p w:rsidR="00AB044C" w:rsidRPr="00AB044C" w:rsidRDefault="00AB044C" w:rsidP="00AB044C">
      <w:pPr>
        <w:ind w:firstLine="567"/>
        <w:jc w:val="both"/>
        <w:rPr>
          <w:b/>
          <w:bCs/>
          <w:i/>
          <w:iCs/>
          <w:sz w:val="22"/>
          <w:szCs w:val="22"/>
        </w:rPr>
      </w:pPr>
      <w:r w:rsidRPr="00AB044C">
        <w:rPr>
          <w:b/>
          <w:bCs/>
          <w:i/>
          <w:iCs/>
          <w:sz w:val="22"/>
          <w:szCs w:val="22"/>
        </w:rPr>
        <w:t>Требование, содержащее положения о выплате наличных денег, не удовлетворяется.</w:t>
      </w:r>
    </w:p>
    <w:p w:rsidR="00AB044C" w:rsidRPr="00AB044C" w:rsidRDefault="00AB044C" w:rsidP="00AB044C">
      <w:pPr>
        <w:ind w:firstLine="567"/>
        <w:rPr>
          <w:b/>
          <w:bCs/>
          <w:i/>
          <w:iCs/>
          <w:color w:val="000000"/>
          <w:sz w:val="22"/>
          <w:szCs w:val="22"/>
        </w:rPr>
      </w:pPr>
    </w:p>
    <w:p w:rsidR="00AB044C" w:rsidRPr="00AB044C" w:rsidRDefault="00AB044C" w:rsidP="00AB044C">
      <w:pPr>
        <w:ind w:firstLine="567"/>
        <w:jc w:val="both"/>
        <w:rPr>
          <w:b/>
          <w:bCs/>
          <w:i/>
          <w:iCs/>
          <w:color w:val="000000"/>
          <w:sz w:val="22"/>
          <w:szCs w:val="22"/>
        </w:rPr>
      </w:pPr>
      <w:r w:rsidRPr="00AB044C">
        <w:rPr>
          <w:b/>
          <w:bCs/>
          <w:i/>
          <w:iCs/>
          <w:color w:val="000000"/>
          <w:sz w:val="22"/>
          <w:szCs w:val="22"/>
        </w:rPr>
        <w:t xml:space="preserve">Эмитент не несет обязательств по досрочному погашению </w:t>
      </w:r>
      <w:r w:rsidRPr="00AB044C">
        <w:rPr>
          <w:b/>
          <w:bCs/>
          <w:i/>
          <w:iCs/>
          <w:sz w:val="22"/>
          <w:szCs w:val="22"/>
        </w:rPr>
        <w:t>Биржевых облигаций</w:t>
      </w:r>
      <w:r w:rsidRPr="00AB044C">
        <w:rPr>
          <w:b/>
          <w:bCs/>
          <w:i/>
          <w:iCs/>
          <w:color w:val="000000"/>
          <w:sz w:val="22"/>
          <w:szCs w:val="22"/>
        </w:rPr>
        <w:t xml:space="preserve"> по отношению:</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 к лицам, не представившим в указанный срок свои заявления;</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 к лицам, представившим заявление, не соответствующее установленным требованиям.</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Дополнительно к Требованию</w:t>
      </w:r>
      <w:r w:rsidRPr="00AB044C">
        <w:rPr>
          <w:b/>
          <w:bCs/>
          <w:i/>
          <w:iCs/>
          <w:sz w:val="22"/>
          <w:szCs w:val="22"/>
        </w:rPr>
        <w:t xml:space="preserve"> о досрочном погашении Биржевых облигаций</w:t>
      </w:r>
      <w:r w:rsidRPr="00AB044C">
        <w:rPr>
          <w:b/>
          <w:bCs/>
          <w:i/>
          <w:iCs/>
          <w:color w:val="000000"/>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w:t>
      </w:r>
      <w:r w:rsidRPr="00AB044C">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AB044C">
        <w:rPr>
          <w:b/>
          <w:bCs/>
          <w:i/>
          <w:iCs/>
          <w:color w:val="000000"/>
          <w:sz w:val="22"/>
          <w:szCs w:val="22"/>
        </w:rPr>
        <w:t>обязан передать Эмитенту</w:t>
      </w:r>
      <w:r w:rsidRPr="00AB044C" w:rsidDel="00FB0A9D">
        <w:rPr>
          <w:b/>
          <w:bCs/>
          <w:i/>
          <w:iCs/>
          <w:color w:val="000000"/>
          <w:sz w:val="22"/>
          <w:szCs w:val="22"/>
        </w:rPr>
        <w:t xml:space="preserve"> </w:t>
      </w:r>
      <w:r w:rsidRPr="00AB044C">
        <w:rPr>
          <w:b/>
          <w:bCs/>
          <w:i/>
          <w:iCs/>
          <w:color w:val="000000"/>
          <w:sz w:val="22"/>
          <w:szCs w:val="22"/>
        </w:rPr>
        <w:t>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t>а) в случае если владельцем Биржевых облигаций является физическое лицо-нерезидент:</w:t>
      </w:r>
    </w:p>
    <w:p w:rsidR="00AB044C" w:rsidRPr="00AB044C" w:rsidRDefault="00AB044C" w:rsidP="00AB044C">
      <w:pPr>
        <w:ind w:left="284" w:firstLine="567"/>
        <w:jc w:val="both"/>
        <w:rPr>
          <w:b/>
          <w:bCs/>
          <w:i/>
          <w:iCs/>
          <w:sz w:val="22"/>
          <w:szCs w:val="22"/>
        </w:rPr>
      </w:pPr>
      <w:r w:rsidRPr="00AB044C">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AB044C" w:rsidRPr="00AB044C" w:rsidRDefault="00AB044C" w:rsidP="00AB044C">
      <w:pPr>
        <w:ind w:left="284" w:firstLine="567"/>
        <w:jc w:val="both"/>
        <w:rPr>
          <w:b/>
          <w:bCs/>
          <w:i/>
          <w:iCs/>
          <w:sz w:val="22"/>
          <w:szCs w:val="22"/>
        </w:rPr>
      </w:pPr>
      <w:r w:rsidRPr="00AB044C">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б) в случае если владельцем Биржевых облигаций является юридическое лицо-нерезидент:</w:t>
      </w:r>
    </w:p>
    <w:p w:rsidR="00AB044C" w:rsidRPr="00AB044C" w:rsidRDefault="00AB044C" w:rsidP="00AB044C">
      <w:pPr>
        <w:widowControl w:val="0"/>
        <w:ind w:firstLine="567"/>
        <w:jc w:val="both"/>
        <w:rPr>
          <w:b/>
          <w:bCs/>
          <w:i/>
          <w:iCs/>
          <w:sz w:val="22"/>
          <w:szCs w:val="22"/>
        </w:rPr>
      </w:pPr>
      <w:r w:rsidRPr="00AB044C">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AB044C" w:rsidRPr="00AB044C" w:rsidRDefault="00AB044C" w:rsidP="00AB044C">
      <w:pPr>
        <w:tabs>
          <w:tab w:val="num" w:pos="720"/>
        </w:tabs>
        <w:adjustRightInd w:val="0"/>
        <w:ind w:firstLine="567"/>
        <w:jc w:val="both"/>
        <w:rPr>
          <w:b/>
          <w:bCs/>
          <w:i/>
          <w:iCs/>
          <w:color w:val="000000"/>
          <w:sz w:val="22"/>
          <w:szCs w:val="22"/>
        </w:rPr>
      </w:pPr>
      <w:r w:rsidRPr="00AB044C">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AB044C" w:rsidRPr="00AB044C" w:rsidRDefault="00AB044C" w:rsidP="00AB044C">
      <w:pPr>
        <w:widowControl w:val="0"/>
        <w:ind w:firstLine="567"/>
        <w:jc w:val="both"/>
        <w:rPr>
          <w:b/>
          <w:bCs/>
          <w:i/>
          <w:iCs/>
          <w:sz w:val="22"/>
          <w:szCs w:val="22"/>
        </w:rPr>
      </w:pPr>
      <w:r w:rsidRPr="00AB044C">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AB044C" w:rsidRPr="00AB044C" w:rsidRDefault="00AB044C" w:rsidP="00AB044C">
      <w:pPr>
        <w:ind w:firstLine="567"/>
        <w:jc w:val="both"/>
        <w:rPr>
          <w:b/>
          <w:bCs/>
          <w:i/>
          <w:iCs/>
          <w:sz w:val="22"/>
          <w:szCs w:val="22"/>
        </w:rPr>
      </w:pPr>
      <w:r w:rsidRPr="00AB044C">
        <w:rPr>
          <w:b/>
          <w:bCs/>
          <w:i/>
          <w:iCs/>
          <w:sz w:val="22"/>
          <w:szCs w:val="22"/>
        </w:rPr>
        <w:t xml:space="preserve">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w:t>
      </w:r>
      <w:r w:rsidRPr="00AB044C">
        <w:rPr>
          <w:b/>
          <w:bCs/>
          <w:i/>
          <w:iCs/>
          <w:sz w:val="22"/>
          <w:szCs w:val="22"/>
        </w:rPr>
        <w:lastRenderedPageBreak/>
        <w:t>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AB044C" w:rsidRPr="00AB044C" w:rsidRDefault="00AB044C" w:rsidP="00AB044C">
      <w:pPr>
        <w:widowControl w:val="0"/>
        <w:ind w:firstLine="567"/>
        <w:jc w:val="both"/>
        <w:rPr>
          <w:b/>
          <w:bCs/>
          <w:i/>
          <w:iCs/>
          <w:color w:val="000000"/>
          <w:sz w:val="22"/>
          <w:szCs w:val="22"/>
        </w:rPr>
      </w:pPr>
      <w:r w:rsidRPr="00AB044C">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AB044C" w:rsidRPr="00AB044C" w:rsidRDefault="00AB044C" w:rsidP="00AB044C">
      <w:pPr>
        <w:adjustRightInd w:val="0"/>
        <w:ind w:firstLine="567"/>
        <w:jc w:val="both"/>
        <w:rPr>
          <w:b/>
          <w:bCs/>
          <w:i/>
          <w:iCs/>
          <w:color w:val="000000"/>
          <w:sz w:val="22"/>
          <w:szCs w:val="22"/>
        </w:rPr>
      </w:pPr>
      <w:r w:rsidRPr="00AB044C">
        <w:rPr>
          <w:b/>
          <w:bCs/>
          <w:i/>
          <w:iCs/>
          <w:color w:val="000000"/>
          <w:sz w:val="22"/>
          <w:szCs w:val="22"/>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AB044C">
        <w:rPr>
          <w:rFonts w:eastAsia="MS Mincho"/>
          <w:b/>
          <w:bCs/>
          <w:i/>
          <w:iCs/>
          <w:sz w:val="22"/>
          <w:szCs w:val="22"/>
        </w:rPr>
        <w:t>для направления корреспонденции (</w:t>
      </w:r>
      <w:r w:rsidRPr="00AB044C">
        <w:rPr>
          <w:b/>
          <w:bCs/>
          <w:i/>
          <w:iCs/>
          <w:sz w:val="22"/>
          <w:szCs w:val="22"/>
        </w:rPr>
        <w:t xml:space="preserve">Российская Федерация, 119530, Москва, Очаковское шоссе, дом 10, корп. 2, стр.1) </w:t>
      </w:r>
      <w:r w:rsidRPr="00AB044C">
        <w:rPr>
          <w:b/>
          <w:bCs/>
          <w:i/>
          <w:iCs/>
          <w:color w:val="000000"/>
          <w:sz w:val="22"/>
          <w:szCs w:val="22"/>
        </w:rPr>
        <w:t xml:space="preserve">с 9 до 17 часов в любой рабочий день с даты, с которой у владельца Биржевых облигаций возникло право требовать досрочного погашения Биржевых облигаций </w:t>
      </w:r>
      <w:r w:rsidRPr="00AB044C">
        <w:rPr>
          <w:rFonts w:eastAsia="MS Mincho"/>
          <w:b/>
          <w:bCs/>
          <w:i/>
          <w:iCs/>
          <w:sz w:val="22"/>
          <w:szCs w:val="22"/>
        </w:rPr>
        <w:t>.</w:t>
      </w:r>
    </w:p>
    <w:p w:rsidR="00AB044C" w:rsidRPr="00AB044C" w:rsidRDefault="00AB044C" w:rsidP="00AB044C">
      <w:pPr>
        <w:ind w:firstLine="567"/>
        <w:jc w:val="both"/>
        <w:rPr>
          <w:b/>
          <w:bCs/>
          <w:i/>
          <w:iCs/>
          <w:sz w:val="22"/>
          <w:szCs w:val="22"/>
        </w:rPr>
      </w:pPr>
      <w:r w:rsidRPr="00AB044C">
        <w:rPr>
          <w:b/>
          <w:bCs/>
          <w:i/>
          <w:iCs/>
          <w:sz w:val="22"/>
          <w:szCs w:val="22"/>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в течение 14 (Четырнадцати) рабочих дней с момента получения данного Требования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Требовании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копию отчета НДЦ об операциях по счетам депо владельца (номинального держателя)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rsidR="00AB044C" w:rsidRPr="00AB044C" w:rsidRDefault="00AB044C" w:rsidP="00AB044C">
      <w:pPr>
        <w:ind w:firstLine="567"/>
        <w:jc w:val="both"/>
        <w:rPr>
          <w:b/>
          <w:bCs/>
          <w:i/>
          <w:iCs/>
          <w:sz w:val="22"/>
          <w:szCs w:val="22"/>
        </w:rPr>
      </w:pPr>
      <w:r w:rsidRPr="00AB044C">
        <w:rPr>
          <w:b/>
          <w:bCs/>
          <w:i/>
          <w:iCs/>
          <w:sz w:val="22"/>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 </w:t>
      </w:r>
    </w:p>
    <w:p w:rsidR="00AB044C" w:rsidRPr="00AB044C" w:rsidRDefault="00AB044C" w:rsidP="00AB044C">
      <w:pPr>
        <w:ind w:firstLine="567"/>
        <w:jc w:val="both"/>
        <w:rPr>
          <w:sz w:val="22"/>
          <w:szCs w:val="22"/>
        </w:rPr>
      </w:pPr>
      <w:r w:rsidRPr="00AB044C">
        <w:rPr>
          <w:b/>
          <w:bCs/>
          <w:i/>
          <w:iCs/>
          <w:sz w:val="22"/>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AB044C">
        <w:rPr>
          <w:sz w:val="22"/>
          <w:szCs w:val="22"/>
        </w:rPr>
        <w:t xml:space="preserve"> </w:t>
      </w:r>
      <w:r w:rsidRPr="00AB044C">
        <w:rPr>
          <w:b/>
          <w:bCs/>
          <w:i/>
          <w:iCs/>
          <w:sz w:val="22"/>
          <w:szCs w:val="22"/>
        </w:rPr>
        <w:t>Эмитент направляет в НДЦ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Биржевых облигаций, наименования Депозитария, в котором открыт счет депо владельцу).</w:t>
      </w:r>
    </w:p>
    <w:p w:rsidR="00AB044C" w:rsidRPr="00AB044C" w:rsidRDefault="00AB044C" w:rsidP="00AB044C">
      <w:pPr>
        <w:ind w:firstLine="567"/>
        <w:jc w:val="both"/>
        <w:rPr>
          <w:b/>
          <w:bCs/>
          <w:i/>
          <w:iCs/>
          <w:sz w:val="22"/>
          <w:szCs w:val="22"/>
        </w:rPr>
      </w:pPr>
      <w:r w:rsidRPr="00AB044C">
        <w:rPr>
          <w:b/>
          <w:bCs/>
          <w:i/>
          <w:iCs/>
          <w:sz w:val="22"/>
          <w:szCs w:val="22"/>
        </w:rPr>
        <w:t>Порядок зачисления и списания Биржевых облигаций из раздела счета депо, предназначенного для учета Биржевых облигаций, подлежащих досрочному погашению, устанавливается условиями осуществления депозитарной деятельности и иными внутренними документами НДЦ.</w:t>
      </w:r>
    </w:p>
    <w:p w:rsidR="00AB044C" w:rsidRPr="00AB044C" w:rsidRDefault="00AB044C" w:rsidP="00AB044C">
      <w:pPr>
        <w:ind w:firstLine="567"/>
        <w:jc w:val="both"/>
        <w:rPr>
          <w:b/>
          <w:bCs/>
          <w:i/>
          <w:iCs/>
          <w:sz w:val="22"/>
          <w:szCs w:val="22"/>
        </w:rPr>
      </w:pPr>
      <w:r w:rsidRPr="00AB044C">
        <w:rPr>
          <w:b/>
          <w:bCs/>
          <w:i/>
          <w:iCs/>
          <w:sz w:val="22"/>
          <w:szCs w:val="22"/>
        </w:rPr>
        <w:t>Платежный агент в течение 2 (Двух) рабочих дней с даты получения денежных средств от Эмитента и поступления от Эмитента данных, необходимых для осуществления соответствующего платежа в пользу владельца Биржевых облигаций переводит полученные от Эмитента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лицу/лицам, указанным в поручении Эмитента, Платежный агент сообщает об осуществленном переводе Эмитенту.</w:t>
      </w:r>
    </w:p>
    <w:p w:rsidR="00AB044C" w:rsidRPr="00AB044C" w:rsidRDefault="00AB044C" w:rsidP="00AB044C">
      <w:pPr>
        <w:ind w:firstLine="567"/>
        <w:jc w:val="both"/>
        <w:rPr>
          <w:b/>
          <w:bCs/>
          <w:i/>
          <w:iCs/>
          <w:sz w:val="22"/>
          <w:szCs w:val="22"/>
        </w:rPr>
      </w:pPr>
      <w:r w:rsidRPr="00AB044C">
        <w:rPr>
          <w:b/>
          <w:bCs/>
          <w:i/>
          <w:iCs/>
          <w:sz w:val="22"/>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rsidR="00AB044C" w:rsidRPr="00AB044C" w:rsidRDefault="00AB044C" w:rsidP="00AB044C">
      <w:pPr>
        <w:ind w:firstLine="567"/>
        <w:jc w:val="both"/>
        <w:rPr>
          <w:b/>
          <w:bCs/>
          <w:i/>
          <w:iCs/>
          <w:sz w:val="22"/>
          <w:szCs w:val="22"/>
        </w:rPr>
      </w:pPr>
      <w:r w:rsidRPr="00AB044C">
        <w:rPr>
          <w:b/>
          <w:bCs/>
          <w:i/>
          <w:iCs/>
          <w:sz w:val="22"/>
          <w:szCs w:val="22"/>
        </w:rPr>
        <w:t>Биржевые облигации, погашенные Эмитентом досрочно, не могут быть выпущены в обращение.</w:t>
      </w:r>
    </w:p>
    <w:p w:rsidR="00AB044C" w:rsidRPr="00AB044C" w:rsidRDefault="00AB044C" w:rsidP="00AB044C">
      <w:pPr>
        <w:widowControl w:val="0"/>
        <w:ind w:firstLine="567"/>
        <w:jc w:val="both"/>
        <w:rPr>
          <w:b/>
          <w:bCs/>
          <w:i/>
          <w:iCs/>
          <w:sz w:val="22"/>
          <w:szCs w:val="22"/>
        </w:rPr>
      </w:pPr>
      <w:r w:rsidRPr="00AB044C">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rsidR="00AB044C" w:rsidRPr="00AB044C" w:rsidRDefault="00AB044C" w:rsidP="00AB044C">
      <w:pPr>
        <w:widowControl w:val="0"/>
        <w:ind w:firstLine="567"/>
        <w:jc w:val="both"/>
        <w:rPr>
          <w:b/>
          <w:bCs/>
          <w:i/>
          <w:iCs/>
          <w:sz w:val="22"/>
          <w:szCs w:val="22"/>
        </w:rPr>
      </w:pPr>
      <w:r w:rsidRPr="00AB044C">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AB044C" w:rsidRPr="00AB044C" w:rsidRDefault="00AB044C" w:rsidP="00AB044C">
      <w:pPr>
        <w:widowControl w:val="0"/>
        <w:ind w:firstLine="567"/>
        <w:jc w:val="both"/>
        <w:rPr>
          <w:b/>
          <w:bCs/>
          <w:i/>
          <w:iCs/>
          <w:sz w:val="22"/>
          <w:szCs w:val="22"/>
        </w:rPr>
      </w:pPr>
      <w:r w:rsidRPr="00AB044C">
        <w:rPr>
          <w:b/>
          <w:bCs/>
          <w:i/>
          <w:iCs/>
          <w:sz w:val="22"/>
          <w:szCs w:val="22"/>
        </w:rPr>
        <w:lastRenderedPageBreak/>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AB044C" w:rsidRPr="00AB044C" w:rsidRDefault="00AB044C" w:rsidP="00AB044C">
      <w:pPr>
        <w:widowControl w:val="0"/>
        <w:ind w:firstLine="567"/>
        <w:jc w:val="both"/>
        <w:rPr>
          <w:b/>
          <w:bCs/>
          <w:i/>
          <w:iCs/>
          <w:sz w:val="22"/>
          <w:szCs w:val="22"/>
        </w:rPr>
      </w:pPr>
      <w:r w:rsidRPr="00AB044C">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AB044C" w:rsidRPr="00AB044C" w:rsidRDefault="00AB044C" w:rsidP="00AB044C">
      <w:pPr>
        <w:ind w:firstLine="567"/>
        <w:jc w:val="both"/>
        <w:rPr>
          <w:b/>
          <w:bCs/>
          <w:i/>
          <w:iCs/>
          <w:sz w:val="22"/>
          <w:szCs w:val="22"/>
        </w:rPr>
      </w:pPr>
      <w:r w:rsidRPr="00AB044C">
        <w:rPr>
          <w:b/>
          <w:bCs/>
          <w:i/>
          <w:iCs/>
          <w:sz w:val="22"/>
          <w:szCs w:val="22"/>
        </w:rPr>
        <w:t>Эмитент раскрывает информацию об итогах досрочного погашения Биржевых облигаций (в том числе о количестве досрочно погашенных Биржевых облигаций)</w:t>
      </w:r>
      <w:r w:rsidRPr="00AB044C">
        <w:rPr>
          <w:sz w:val="22"/>
          <w:szCs w:val="22"/>
        </w:rPr>
        <w:t xml:space="preserve"> </w:t>
      </w:r>
      <w:r w:rsidRPr="00AB044C">
        <w:rPr>
          <w:b/>
          <w:bCs/>
          <w:i/>
          <w:iCs/>
          <w:sz w:val="22"/>
          <w:szCs w:val="22"/>
        </w:rPr>
        <w:t xml:space="preserve">в сроки и порядке, предусмотренные п. 11 Решения о выпуске ценных бумаг. </w:t>
      </w:r>
    </w:p>
    <w:p w:rsidR="00AB044C" w:rsidRPr="00AB044C" w:rsidRDefault="00AB044C" w:rsidP="00AB044C">
      <w:pPr>
        <w:adjustRightInd w:val="0"/>
        <w:ind w:firstLine="567"/>
        <w:jc w:val="both"/>
        <w:rPr>
          <w:b/>
          <w:bCs/>
          <w:i/>
          <w:iCs/>
          <w:color w:val="000000"/>
          <w:sz w:val="22"/>
          <w:szCs w:val="22"/>
        </w:rPr>
      </w:pPr>
    </w:p>
    <w:p w:rsidR="00AB044C" w:rsidRPr="00AB044C" w:rsidRDefault="00AB044C" w:rsidP="00AB044C">
      <w:pPr>
        <w:ind w:firstLine="539"/>
        <w:jc w:val="both"/>
        <w:rPr>
          <w:sz w:val="22"/>
          <w:szCs w:val="22"/>
        </w:rPr>
      </w:pPr>
      <w:r w:rsidRPr="00AB044C">
        <w:rPr>
          <w:b/>
          <w:bCs/>
          <w:i/>
          <w:iCs/>
          <w:color w:val="000000"/>
          <w:sz w:val="22"/>
          <w:szCs w:val="22"/>
        </w:rPr>
        <w:t xml:space="preserve">Б) </w:t>
      </w:r>
      <w:r w:rsidRPr="00AB044C">
        <w:rPr>
          <w:b/>
          <w:bCs/>
          <w:i/>
          <w:iCs/>
          <w:sz w:val="22"/>
          <w:szCs w:val="22"/>
        </w:rPr>
        <w:t>В случае,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rsidR="00AB044C" w:rsidRPr="00AB044C" w:rsidRDefault="00AB044C" w:rsidP="00AB044C">
      <w:pPr>
        <w:widowControl w:val="0"/>
        <w:ind w:firstLine="567"/>
        <w:jc w:val="both"/>
        <w:rPr>
          <w:b/>
          <w:bCs/>
          <w:i/>
          <w:iCs/>
          <w:sz w:val="22"/>
          <w:szCs w:val="22"/>
        </w:rPr>
      </w:pPr>
      <w:r w:rsidRPr="00AB044C">
        <w:rPr>
          <w:b/>
          <w:bCs/>
          <w:i/>
          <w:iCs/>
          <w:sz w:val="22"/>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rsidR="00AB044C" w:rsidRPr="00AB044C" w:rsidRDefault="00AB044C" w:rsidP="00AB044C">
      <w:pPr>
        <w:ind w:firstLine="539"/>
        <w:jc w:val="both"/>
        <w:rPr>
          <w:b/>
          <w:bCs/>
          <w:i/>
          <w:iCs/>
          <w:sz w:val="22"/>
          <w:szCs w:val="22"/>
        </w:rPr>
      </w:pPr>
      <w:r w:rsidRPr="00AB044C">
        <w:rPr>
          <w:b/>
          <w:bCs/>
          <w:i/>
          <w:iCs/>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AB044C" w:rsidRPr="00AB044C" w:rsidRDefault="00AB044C" w:rsidP="00AB044C">
      <w:pPr>
        <w:ind w:firstLine="539"/>
        <w:jc w:val="both"/>
        <w:rPr>
          <w:b/>
          <w:bCs/>
          <w:i/>
          <w:iCs/>
          <w:sz w:val="22"/>
          <w:szCs w:val="22"/>
        </w:rPr>
      </w:pPr>
    </w:p>
    <w:p w:rsidR="00AB044C" w:rsidRPr="00AB044C" w:rsidRDefault="00AB044C" w:rsidP="00AB044C">
      <w:pPr>
        <w:widowControl w:val="0"/>
        <w:adjustRightInd w:val="0"/>
        <w:ind w:firstLine="540"/>
        <w:jc w:val="both"/>
        <w:rPr>
          <w:color w:val="000000"/>
          <w:sz w:val="22"/>
          <w:szCs w:val="22"/>
        </w:rPr>
      </w:pPr>
      <w:r w:rsidRPr="00AB044C">
        <w:rPr>
          <w:color w:val="000000"/>
          <w:sz w:val="22"/>
          <w:szCs w:val="22"/>
        </w:rPr>
        <w:t>Досрочное погашение Биржевых облигаций производится платежным агентом по поручению и за счет Эмитента (далее - "</w:t>
      </w:r>
      <w:r w:rsidRPr="00AB044C">
        <w:rPr>
          <w:b/>
          <w:bCs/>
          <w:color w:val="000000"/>
          <w:sz w:val="22"/>
          <w:szCs w:val="22"/>
        </w:rPr>
        <w:t>Платежный агент</w:t>
      </w:r>
      <w:r w:rsidRPr="00AB044C">
        <w:rPr>
          <w:color w:val="000000"/>
          <w:sz w:val="22"/>
          <w:szCs w:val="22"/>
        </w:rPr>
        <w:t>"), функции которого выполняет:</w:t>
      </w:r>
    </w:p>
    <w:p w:rsidR="00AB044C" w:rsidRPr="00AB044C" w:rsidRDefault="00AB044C" w:rsidP="00AB044C">
      <w:pPr>
        <w:jc w:val="both"/>
        <w:rPr>
          <w:color w:val="000000"/>
          <w:sz w:val="22"/>
          <w:szCs w:val="22"/>
        </w:rPr>
      </w:pPr>
      <w:r w:rsidRPr="00AB044C">
        <w:rPr>
          <w:color w:val="000000"/>
          <w:sz w:val="22"/>
          <w:szCs w:val="22"/>
        </w:rPr>
        <w:t xml:space="preserve">Полное фирменное наименование: </w:t>
      </w:r>
      <w:r w:rsidRPr="00AB044C">
        <w:rPr>
          <w:b/>
          <w:bCs/>
          <w:i/>
          <w:iCs/>
          <w:sz w:val="22"/>
          <w:szCs w:val="22"/>
        </w:rPr>
        <w:t>Закрытое акционерное общество «Национальный депозитарный центр»</w:t>
      </w:r>
    </w:p>
    <w:p w:rsidR="00AB044C" w:rsidRPr="00AB044C" w:rsidRDefault="00AB044C" w:rsidP="00AB044C">
      <w:pPr>
        <w:jc w:val="both"/>
        <w:rPr>
          <w:color w:val="000000"/>
          <w:sz w:val="22"/>
          <w:szCs w:val="22"/>
        </w:rPr>
      </w:pPr>
      <w:r w:rsidRPr="00AB044C">
        <w:rPr>
          <w:color w:val="000000"/>
          <w:sz w:val="22"/>
          <w:szCs w:val="22"/>
        </w:rPr>
        <w:t xml:space="preserve">Сокращенное фирменное наименование: </w:t>
      </w:r>
      <w:r w:rsidRPr="00AB044C">
        <w:rPr>
          <w:b/>
          <w:bCs/>
          <w:i/>
          <w:iCs/>
          <w:sz w:val="22"/>
          <w:szCs w:val="22"/>
        </w:rPr>
        <w:t>ЗАО НДЦ</w:t>
      </w:r>
    </w:p>
    <w:p w:rsidR="00AB044C" w:rsidRPr="00AB044C" w:rsidRDefault="00AB044C" w:rsidP="00AB044C">
      <w:pPr>
        <w:autoSpaceDE/>
        <w:autoSpaceDN/>
        <w:jc w:val="both"/>
        <w:rPr>
          <w:b/>
          <w:bCs/>
          <w:i/>
          <w:iCs/>
          <w:sz w:val="22"/>
          <w:szCs w:val="22"/>
        </w:rPr>
      </w:pPr>
      <w:r w:rsidRPr="00AB044C">
        <w:rPr>
          <w:sz w:val="22"/>
          <w:szCs w:val="22"/>
        </w:rPr>
        <w:t xml:space="preserve">Место нахождения: </w:t>
      </w:r>
      <w:r w:rsidRPr="00AB044C">
        <w:rPr>
          <w:b/>
          <w:bCs/>
          <w:i/>
          <w:iCs/>
          <w:sz w:val="22"/>
          <w:szCs w:val="22"/>
        </w:rPr>
        <w:t>г. Москва, Средний Кисловский переулок, дом 1/13, строение 4</w:t>
      </w:r>
    </w:p>
    <w:p w:rsidR="00AB044C" w:rsidRPr="00AB044C" w:rsidRDefault="00AB044C" w:rsidP="00AB044C">
      <w:pPr>
        <w:widowControl w:val="0"/>
        <w:jc w:val="both"/>
        <w:rPr>
          <w:sz w:val="22"/>
          <w:szCs w:val="22"/>
        </w:rPr>
      </w:pPr>
      <w:r w:rsidRPr="00AB044C">
        <w:rPr>
          <w:sz w:val="22"/>
          <w:szCs w:val="22"/>
        </w:rPr>
        <w:t xml:space="preserve">Почтовый адрес: </w:t>
      </w:r>
      <w:r w:rsidRPr="00AB044C">
        <w:rPr>
          <w:b/>
          <w:bCs/>
          <w:i/>
          <w:iCs/>
          <w:sz w:val="22"/>
          <w:szCs w:val="22"/>
        </w:rPr>
        <w:t>105062, г. Москва, ул. Машкова, дом 13, строение 1</w:t>
      </w:r>
    </w:p>
    <w:p w:rsidR="00AB044C" w:rsidRPr="00AB044C" w:rsidRDefault="00AB044C" w:rsidP="00AB044C">
      <w:pPr>
        <w:widowControl w:val="0"/>
        <w:ind w:firstLine="567"/>
        <w:jc w:val="both"/>
        <w:rPr>
          <w:b/>
          <w:bCs/>
          <w:i/>
          <w:iCs/>
          <w:color w:val="000000"/>
          <w:sz w:val="22"/>
          <w:szCs w:val="22"/>
        </w:rPr>
      </w:pPr>
      <w:r w:rsidRPr="00AB044C">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AB044C" w:rsidRPr="00AB044C" w:rsidRDefault="00AB044C" w:rsidP="00AB044C">
      <w:pPr>
        <w:adjustRightInd w:val="0"/>
        <w:ind w:firstLine="567"/>
        <w:jc w:val="both"/>
        <w:rPr>
          <w:b/>
          <w:bCs/>
          <w:i/>
          <w:iCs/>
          <w:sz w:val="22"/>
          <w:szCs w:val="22"/>
        </w:rPr>
      </w:pPr>
      <w:r w:rsidRPr="00AB044C">
        <w:rPr>
          <w:b/>
          <w:bCs/>
          <w:i/>
          <w:iCs/>
          <w:sz w:val="22"/>
          <w:szCs w:val="22"/>
        </w:rPr>
        <w:t>На дату досрочного погашения выпуска величина НКД по Биржевой облигации рассчитывается по следующей формуле:</w:t>
      </w:r>
    </w:p>
    <w:p w:rsidR="00AB044C" w:rsidRPr="00AB044C" w:rsidRDefault="00AB044C" w:rsidP="00AB044C">
      <w:pPr>
        <w:jc w:val="both"/>
        <w:rPr>
          <w:color w:val="000000"/>
          <w:sz w:val="22"/>
          <w:szCs w:val="22"/>
        </w:rPr>
      </w:pPr>
      <w:r w:rsidRPr="00AB044C">
        <w:rPr>
          <w:color w:val="000000"/>
          <w:sz w:val="22"/>
          <w:szCs w:val="22"/>
        </w:rPr>
        <w:t xml:space="preserve">Порядок определения накопленного купонного дохода по Биржевым облигациям: </w:t>
      </w:r>
    </w:p>
    <w:p w:rsidR="00AB044C" w:rsidRPr="00AB044C" w:rsidRDefault="00AB044C" w:rsidP="00AB044C">
      <w:pPr>
        <w:ind w:firstLine="708"/>
        <w:jc w:val="both"/>
        <w:rPr>
          <w:b/>
          <w:bCs/>
          <w:i/>
          <w:iCs/>
          <w:color w:val="000000"/>
          <w:spacing w:val="-1"/>
          <w:kern w:val="65535"/>
          <w:position w:val="-1"/>
          <w:sz w:val="22"/>
          <w:szCs w:val="22"/>
          <w:lang w:val="fr-FR"/>
        </w:rPr>
      </w:pPr>
      <w:r w:rsidRPr="00AB044C">
        <w:rPr>
          <w:b/>
          <w:bCs/>
          <w:i/>
          <w:iCs/>
          <w:color w:val="000000"/>
          <w:spacing w:val="-1"/>
          <w:kern w:val="65535"/>
          <w:position w:val="-1"/>
          <w:sz w:val="22"/>
          <w:szCs w:val="22"/>
        </w:rPr>
        <w:t>НКД</w:t>
      </w:r>
      <w:r w:rsidRPr="00AB044C">
        <w:rPr>
          <w:b/>
          <w:bCs/>
          <w:i/>
          <w:iCs/>
          <w:color w:val="000000"/>
          <w:spacing w:val="-1"/>
          <w:kern w:val="65535"/>
          <w:position w:val="-1"/>
          <w:sz w:val="22"/>
          <w:szCs w:val="22"/>
          <w:lang w:val="fr-FR"/>
        </w:rPr>
        <w:t xml:space="preserve"> = Cj * Nom * (T - T(j -1))/ 365/ 100%,</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где</w:t>
      </w:r>
    </w:p>
    <w:p w:rsidR="00AB044C" w:rsidRPr="00AB044C" w:rsidRDefault="00AB044C" w:rsidP="00AB044C">
      <w:pPr>
        <w:ind w:left="709" w:hanging="1"/>
        <w:jc w:val="both"/>
        <w:rPr>
          <w:b/>
          <w:bCs/>
          <w:i/>
          <w:iCs/>
          <w:color w:val="000000"/>
          <w:spacing w:val="-1"/>
          <w:kern w:val="65535"/>
          <w:position w:val="-1"/>
          <w:sz w:val="22"/>
          <w:szCs w:val="22"/>
        </w:rPr>
      </w:pPr>
      <w:r w:rsidRPr="00AB044C">
        <w:rPr>
          <w:b/>
          <w:bCs/>
          <w:i/>
          <w:iCs/>
          <w:color w:val="000000"/>
          <w:spacing w:val="-1"/>
          <w:kern w:val="65535"/>
          <w:position w:val="-1"/>
          <w:sz w:val="22"/>
          <w:szCs w:val="22"/>
        </w:rPr>
        <w:t>j - порядковый номер купонного периода, j=1, 2, 3.6;</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НКД – накопленный купонный доход, в рублях;</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Nom –номинальная стоимость одной </w:t>
      </w:r>
      <w:r w:rsidRPr="00AB044C">
        <w:rPr>
          <w:b/>
          <w:bCs/>
          <w:i/>
          <w:iCs/>
          <w:spacing w:val="-1"/>
          <w:kern w:val="65535"/>
          <w:position w:val="-1"/>
          <w:sz w:val="22"/>
          <w:szCs w:val="22"/>
        </w:rPr>
        <w:t>Биржевой облигации</w:t>
      </w:r>
      <w:r w:rsidRPr="00AB044C">
        <w:rPr>
          <w:b/>
          <w:bCs/>
          <w:i/>
          <w:iCs/>
          <w:color w:val="000000"/>
          <w:spacing w:val="-1"/>
          <w:kern w:val="65535"/>
          <w:position w:val="-1"/>
          <w:sz w:val="22"/>
          <w:szCs w:val="22"/>
        </w:rPr>
        <w:t>, в рублях;</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C j - размер процентной ставки j-того купона, в процентах годовых;</w:t>
      </w:r>
    </w:p>
    <w:p w:rsidR="00AB044C" w:rsidRPr="00AB044C" w:rsidRDefault="00AB044C" w:rsidP="00AB044C">
      <w:pPr>
        <w:ind w:left="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T(j -1) - дата начала j-того купонного периода (для случая первого купонного периода Т (j-1) – это дата начала размещения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AB044C" w:rsidRPr="00AB044C" w:rsidRDefault="00AB044C" w:rsidP="00AB044C">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 - дата расчета накопленного купонного дохода внутри j-го купонного периода, являющаяся датой досрочного погашения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AB044C" w:rsidRPr="00AB044C" w:rsidRDefault="00AB044C" w:rsidP="00AB044C">
      <w:pPr>
        <w:ind w:firstLine="567"/>
        <w:jc w:val="both"/>
        <w:rPr>
          <w:color w:val="000000"/>
          <w:sz w:val="22"/>
          <w:szCs w:val="22"/>
        </w:rPr>
      </w:pPr>
      <w:r w:rsidRPr="00AB044C">
        <w:rPr>
          <w:b/>
          <w:bCs/>
          <w:i/>
          <w:iCs/>
          <w:color w:val="000000"/>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AB044C" w:rsidRPr="00AB044C" w:rsidRDefault="00AB044C" w:rsidP="00AB044C">
      <w:pPr>
        <w:widowControl w:val="0"/>
        <w:ind w:firstLine="567"/>
        <w:jc w:val="both"/>
        <w:rPr>
          <w:b/>
          <w:bCs/>
          <w:i/>
          <w:iCs/>
          <w:color w:val="000000"/>
          <w:sz w:val="22"/>
          <w:szCs w:val="22"/>
        </w:rPr>
      </w:pPr>
      <w:r w:rsidRPr="00AB044C">
        <w:rPr>
          <w:b/>
          <w:bCs/>
          <w:i/>
          <w:iCs/>
          <w:color w:val="000000"/>
          <w:sz w:val="22"/>
          <w:szCs w:val="22"/>
        </w:rPr>
        <w:t>Выплата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rsidR="00AB044C" w:rsidRPr="00AB044C" w:rsidRDefault="00AB044C" w:rsidP="00AB044C">
      <w:pPr>
        <w:ind w:firstLine="567"/>
        <w:jc w:val="both"/>
        <w:rPr>
          <w:sz w:val="22"/>
          <w:szCs w:val="22"/>
        </w:rPr>
      </w:pPr>
    </w:p>
    <w:p w:rsidR="00AB044C" w:rsidRPr="00AB044C" w:rsidRDefault="00AB044C" w:rsidP="00AB044C">
      <w:pPr>
        <w:ind w:firstLine="567"/>
        <w:jc w:val="both"/>
        <w:rPr>
          <w:sz w:val="22"/>
          <w:szCs w:val="22"/>
        </w:rPr>
      </w:pPr>
      <w:r w:rsidRPr="00AB044C">
        <w:rPr>
          <w:sz w:val="22"/>
          <w:szCs w:val="22"/>
        </w:rPr>
        <w:lastRenderedPageBreak/>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AB044C" w:rsidRPr="00AB044C" w:rsidRDefault="00AB044C" w:rsidP="00AB044C">
      <w:pPr>
        <w:adjustRightInd w:val="0"/>
        <w:ind w:firstLine="567"/>
        <w:jc w:val="both"/>
        <w:rPr>
          <w:sz w:val="22"/>
          <w:szCs w:val="22"/>
        </w:rPr>
      </w:pPr>
      <w:r w:rsidRPr="00AB044C">
        <w:rPr>
          <w:sz w:val="22"/>
          <w:szCs w:val="22"/>
        </w:rPr>
        <w:t xml:space="preserve">Дата начала досрочного погашения Биржевых облигаций по требованию владельцев Биржевых облигаций: </w:t>
      </w:r>
    </w:p>
    <w:p w:rsidR="00AB044C" w:rsidRPr="00AB044C" w:rsidRDefault="00AB044C" w:rsidP="00AB044C">
      <w:pPr>
        <w:adjustRightInd w:val="0"/>
        <w:ind w:firstLine="567"/>
        <w:jc w:val="both"/>
        <w:rPr>
          <w:b/>
          <w:bCs/>
          <w:i/>
          <w:iCs/>
          <w:sz w:val="22"/>
          <w:szCs w:val="22"/>
        </w:rPr>
      </w:pPr>
      <w:r w:rsidRPr="00AB044C">
        <w:rPr>
          <w:b/>
          <w:bCs/>
          <w:i/>
          <w:iCs/>
          <w:sz w:val="22"/>
          <w:szCs w:val="22"/>
        </w:rPr>
        <w:t>Биржевые облигации досрочно погашаются по требованию их владельцев в дату, наступающую через 30 рабочих дней с момента получения Эмитентом соответствующего уведомления фондовой биржи о принятии решения о делистинге Биржевых облигаций, в случае если Биржевые облигации Эмитента не входят в Котировальные списки других фондовых бирж.</w:t>
      </w:r>
    </w:p>
    <w:p w:rsidR="00AB044C" w:rsidRPr="00AB044C" w:rsidRDefault="00AB044C" w:rsidP="00AB044C">
      <w:pPr>
        <w:widowControl w:val="0"/>
        <w:ind w:firstLine="567"/>
        <w:jc w:val="both"/>
        <w:rPr>
          <w:b/>
          <w:bCs/>
          <w:i/>
          <w:iCs/>
          <w:sz w:val="22"/>
          <w:szCs w:val="22"/>
        </w:rPr>
      </w:pPr>
      <w:r w:rsidRPr="00AB044C">
        <w:rPr>
          <w:b/>
          <w:bCs/>
          <w:i/>
          <w:iCs/>
          <w:sz w:val="22"/>
          <w:szCs w:val="22"/>
        </w:rPr>
        <w:t>Заявления, содержащие требование о досрочном погашении Биржевых облигаций, должны быть направлены Эмитенту в течение 15 (Пятнадцать) рабочих дней, с момента раскрытия информации о досрочном погашении в ленте новостей.</w:t>
      </w:r>
    </w:p>
    <w:p w:rsidR="00AB044C" w:rsidRPr="00AB044C" w:rsidRDefault="00AB044C" w:rsidP="00AB044C">
      <w:pPr>
        <w:ind w:firstLine="540"/>
        <w:jc w:val="both"/>
        <w:rPr>
          <w:sz w:val="22"/>
          <w:szCs w:val="22"/>
        </w:rPr>
      </w:pPr>
      <w:r w:rsidRPr="00AB044C">
        <w:rPr>
          <w:sz w:val="22"/>
          <w:szCs w:val="22"/>
        </w:rPr>
        <w:t xml:space="preserve">Дата окончания досрочного погашения Биржевых облигаций по требованию владельцев Биржевых облигаций: </w:t>
      </w:r>
    </w:p>
    <w:p w:rsidR="00AB044C" w:rsidRPr="00AB044C" w:rsidRDefault="00AB044C" w:rsidP="00AB044C">
      <w:pPr>
        <w:ind w:firstLine="540"/>
        <w:jc w:val="both"/>
        <w:rPr>
          <w:sz w:val="22"/>
          <w:szCs w:val="22"/>
        </w:rPr>
      </w:pPr>
      <w:r w:rsidRPr="00AB044C">
        <w:rPr>
          <w:b/>
          <w:bCs/>
          <w:i/>
          <w:iCs/>
          <w:sz w:val="22"/>
          <w:szCs w:val="22"/>
        </w:rPr>
        <w:t>Даты начала и окончания досрочного погашения Биржевых облигаций по требованию владельцев Биржевых облигаций совпадают.</w:t>
      </w:r>
    </w:p>
    <w:p w:rsidR="00AB044C" w:rsidRPr="00AB044C" w:rsidRDefault="00AB044C" w:rsidP="00AB044C">
      <w:pPr>
        <w:ind w:firstLine="567"/>
        <w:jc w:val="both"/>
        <w:rPr>
          <w:sz w:val="22"/>
          <w:szCs w:val="22"/>
        </w:rPr>
      </w:pPr>
    </w:p>
    <w:p w:rsidR="00AB044C" w:rsidRPr="00AB044C" w:rsidRDefault="00AB044C" w:rsidP="00AB044C">
      <w:pPr>
        <w:ind w:firstLine="567"/>
        <w:jc w:val="both"/>
        <w:rPr>
          <w:sz w:val="22"/>
          <w:szCs w:val="22"/>
        </w:rPr>
      </w:pPr>
      <w:r w:rsidRPr="00AB044C">
        <w:rPr>
          <w:sz w:val="22"/>
          <w:szCs w:val="22"/>
        </w:rPr>
        <w:t>порядок раскрытия эмитентом информации о досрочном погашении облигаций</w:t>
      </w:r>
    </w:p>
    <w:p w:rsidR="00AB044C" w:rsidRPr="00AB044C" w:rsidRDefault="00AB044C" w:rsidP="00AB044C">
      <w:pPr>
        <w:adjustRightInd w:val="0"/>
        <w:ind w:firstLine="567"/>
        <w:jc w:val="both"/>
        <w:rPr>
          <w:b/>
          <w:bCs/>
          <w:i/>
          <w:iCs/>
          <w:sz w:val="22"/>
          <w:szCs w:val="22"/>
        </w:rPr>
      </w:pPr>
      <w:r w:rsidRPr="00AB044C">
        <w:rPr>
          <w:b/>
          <w:bCs/>
          <w:i/>
          <w:iCs/>
          <w:sz w:val="22"/>
          <w:szCs w:val="22"/>
        </w:rPr>
        <w:t>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публикуется Эмитентом как «Сообщение о сведениях, которые могут оказать существенное влияние на стоимость ценных бумаг акционерного общества» в следующие сроки с даты получения Эмитентом от фондовой биржи уведомления о принятии решения о делистинге Биржевых облигаций:</w:t>
      </w:r>
    </w:p>
    <w:p w:rsidR="00AB044C" w:rsidRPr="00AB044C" w:rsidRDefault="00AB044C" w:rsidP="00AB044C">
      <w:pPr>
        <w:numPr>
          <w:ilvl w:val="0"/>
          <w:numId w:val="8"/>
        </w:numPr>
        <w:jc w:val="both"/>
        <w:rPr>
          <w:b/>
          <w:bCs/>
          <w:i/>
          <w:iCs/>
          <w:sz w:val="22"/>
          <w:szCs w:val="22"/>
        </w:rPr>
      </w:pPr>
      <w:r w:rsidRPr="00AB044C">
        <w:rPr>
          <w:b/>
          <w:bCs/>
          <w:i/>
          <w:iCs/>
          <w:sz w:val="22"/>
          <w:szCs w:val="22"/>
        </w:rPr>
        <w:t>в ленте новостей - не позднее 1 (Одного) дня</w:t>
      </w:r>
    </w:p>
    <w:p w:rsidR="00AB044C" w:rsidRPr="00AB044C" w:rsidRDefault="00AB044C" w:rsidP="00AB044C">
      <w:pPr>
        <w:numPr>
          <w:ilvl w:val="0"/>
          <w:numId w:val="8"/>
        </w:numPr>
        <w:jc w:val="both"/>
        <w:rPr>
          <w:sz w:val="22"/>
          <w:szCs w:val="22"/>
        </w:rPr>
      </w:pPr>
      <w:r w:rsidRPr="00AB044C">
        <w:rPr>
          <w:b/>
          <w:bCs/>
          <w:i/>
          <w:iCs/>
          <w:sz w:val="22"/>
          <w:szCs w:val="22"/>
        </w:rPr>
        <w:t>на странице Эмитента в сети Интернет по адресу http:/www.pharmacychain366.ru - не позднее 2 (Двух) дней;</w:t>
      </w:r>
    </w:p>
    <w:p w:rsidR="00AB044C" w:rsidRPr="00AB044C" w:rsidRDefault="00AB044C" w:rsidP="00AB044C">
      <w:pPr>
        <w:adjustRightInd w:val="0"/>
        <w:ind w:firstLine="540"/>
        <w:jc w:val="both"/>
        <w:rPr>
          <w:b/>
          <w:bCs/>
          <w:i/>
          <w:iCs/>
          <w:sz w:val="22"/>
          <w:szCs w:val="22"/>
        </w:rPr>
      </w:pPr>
      <w:r w:rsidRPr="00AB044C">
        <w:rPr>
          <w:b/>
          <w:bCs/>
          <w:i/>
          <w:iCs/>
          <w:sz w:val="22"/>
          <w:szCs w:val="22"/>
        </w:rPr>
        <w:t>Указанное сообщение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rsidR="00AB044C" w:rsidRPr="00AB044C" w:rsidRDefault="00AB044C" w:rsidP="00AB044C">
      <w:pPr>
        <w:adjustRightInd w:val="0"/>
        <w:ind w:firstLine="567"/>
        <w:jc w:val="both"/>
        <w:rPr>
          <w:b/>
          <w:bCs/>
          <w:i/>
          <w:iCs/>
          <w:sz w:val="22"/>
          <w:szCs w:val="22"/>
        </w:rPr>
      </w:pPr>
      <w:r w:rsidRPr="00AB044C">
        <w:rPr>
          <w:b/>
          <w:bCs/>
          <w:i/>
          <w:iCs/>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AB044C" w:rsidRPr="00AB044C" w:rsidRDefault="00AB044C" w:rsidP="00AB044C">
      <w:pPr>
        <w:ind w:firstLine="539"/>
        <w:jc w:val="both"/>
        <w:rPr>
          <w:sz w:val="22"/>
          <w:szCs w:val="22"/>
        </w:rPr>
      </w:pPr>
    </w:p>
    <w:p w:rsidR="00AB044C" w:rsidRPr="00AB044C" w:rsidRDefault="00AB044C" w:rsidP="00AB044C">
      <w:pPr>
        <w:ind w:firstLine="539"/>
        <w:jc w:val="both"/>
        <w:rPr>
          <w:sz w:val="22"/>
          <w:szCs w:val="22"/>
        </w:rPr>
      </w:pPr>
      <w:r w:rsidRPr="00AB044C">
        <w:rPr>
          <w:sz w:val="22"/>
          <w:szCs w:val="22"/>
        </w:rPr>
        <w:t>порядок досрочного погашения Биржевых облигаций по требованию их владельцев</w:t>
      </w:r>
    </w:p>
    <w:p w:rsidR="00AB044C" w:rsidRPr="00AB044C" w:rsidRDefault="00AB044C" w:rsidP="00AB044C">
      <w:pPr>
        <w:jc w:val="both"/>
        <w:rPr>
          <w:sz w:val="22"/>
          <w:szCs w:val="22"/>
        </w:rPr>
      </w:pPr>
    </w:p>
    <w:p w:rsidR="00AB044C" w:rsidRPr="00AB044C" w:rsidRDefault="00AB044C" w:rsidP="00AB044C">
      <w:pPr>
        <w:adjustRightInd w:val="0"/>
        <w:ind w:firstLine="567"/>
        <w:jc w:val="both"/>
        <w:rPr>
          <w:b/>
          <w:bCs/>
          <w:i/>
          <w:iCs/>
          <w:sz w:val="22"/>
          <w:szCs w:val="22"/>
        </w:rPr>
      </w:pPr>
      <w:bookmarkStart w:id="12" w:name="OLE_LINK42"/>
      <w:r w:rsidRPr="00AB044C">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rsidR="00AB044C" w:rsidRPr="00AB044C" w:rsidRDefault="00AB044C" w:rsidP="00AB044C">
      <w:pPr>
        <w:adjustRightInd w:val="0"/>
        <w:ind w:firstLine="567"/>
        <w:jc w:val="both"/>
        <w:rPr>
          <w:b/>
          <w:bCs/>
          <w:i/>
          <w:iCs/>
          <w:sz w:val="22"/>
          <w:szCs w:val="22"/>
        </w:rPr>
      </w:pPr>
      <w:r w:rsidRPr="00AB044C">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rsidR="00AB044C" w:rsidRPr="00AB044C" w:rsidRDefault="00AB044C" w:rsidP="00AB044C">
      <w:pPr>
        <w:adjustRightInd w:val="0"/>
        <w:ind w:firstLine="567"/>
        <w:jc w:val="both"/>
        <w:rPr>
          <w:b/>
          <w:bCs/>
          <w:i/>
          <w:iCs/>
          <w:sz w:val="22"/>
          <w:szCs w:val="22"/>
        </w:rPr>
      </w:pPr>
      <w:bookmarkStart w:id="13" w:name="OLE_LINK43"/>
      <w:bookmarkEnd w:id="12"/>
      <w:r w:rsidRPr="00AB044C">
        <w:rPr>
          <w:b/>
          <w:bCs/>
          <w:i/>
          <w:iCs/>
          <w:sz w:val="22"/>
          <w:szCs w:val="22"/>
        </w:rPr>
        <w:t>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rsidR="00AB044C" w:rsidRPr="00AB044C" w:rsidRDefault="00AB044C" w:rsidP="00AB044C">
      <w:pPr>
        <w:adjustRightInd w:val="0"/>
        <w:ind w:firstLine="567"/>
        <w:jc w:val="both"/>
        <w:rPr>
          <w:b/>
          <w:bCs/>
          <w:i/>
          <w:iCs/>
          <w:sz w:val="22"/>
          <w:szCs w:val="22"/>
        </w:rPr>
      </w:pPr>
      <w:r w:rsidRPr="00AB044C">
        <w:rPr>
          <w:b/>
          <w:bCs/>
          <w:i/>
          <w:iCs/>
          <w:sz w:val="22"/>
          <w:szCs w:val="22"/>
        </w:rPr>
        <w:t>-</w:t>
      </w:r>
      <w:r w:rsidRPr="00AB044C">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rsidR="00AB044C" w:rsidRPr="00AB044C" w:rsidRDefault="00AB044C" w:rsidP="00AB044C">
      <w:pPr>
        <w:adjustRightInd w:val="0"/>
        <w:ind w:firstLine="567"/>
        <w:jc w:val="both"/>
        <w:rPr>
          <w:b/>
          <w:bCs/>
          <w:i/>
          <w:iCs/>
          <w:sz w:val="22"/>
          <w:szCs w:val="22"/>
        </w:rPr>
      </w:pPr>
      <w:r w:rsidRPr="00AB044C">
        <w:rPr>
          <w:b/>
          <w:bCs/>
          <w:i/>
          <w:iCs/>
          <w:sz w:val="22"/>
          <w:szCs w:val="22"/>
        </w:rPr>
        <w:t>- копия выписки по счету депо владельца Биржевых облигаций;</w:t>
      </w:r>
    </w:p>
    <w:p w:rsidR="00AB044C" w:rsidRPr="00AB044C" w:rsidRDefault="00AB044C" w:rsidP="00AB044C">
      <w:pPr>
        <w:adjustRightInd w:val="0"/>
        <w:ind w:firstLine="567"/>
        <w:jc w:val="both"/>
        <w:rPr>
          <w:b/>
          <w:bCs/>
          <w:i/>
          <w:iCs/>
          <w:sz w:val="22"/>
          <w:szCs w:val="22"/>
        </w:rPr>
      </w:pPr>
      <w:r w:rsidRPr="00AB044C">
        <w:rPr>
          <w:b/>
          <w:bCs/>
          <w:i/>
          <w:iCs/>
          <w:sz w:val="22"/>
          <w:szCs w:val="22"/>
        </w:rPr>
        <w:t>-</w:t>
      </w:r>
      <w:r w:rsidRPr="00AB044C">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AB044C" w:rsidRPr="00AB044C" w:rsidRDefault="00AB044C" w:rsidP="00AB044C">
      <w:pPr>
        <w:adjustRightInd w:val="0"/>
        <w:ind w:firstLine="567"/>
        <w:jc w:val="both"/>
        <w:rPr>
          <w:b/>
          <w:bCs/>
          <w:i/>
          <w:iCs/>
          <w:sz w:val="22"/>
          <w:szCs w:val="22"/>
        </w:rPr>
      </w:pPr>
      <w:r w:rsidRPr="00AB044C">
        <w:rPr>
          <w:b/>
          <w:bCs/>
          <w:i/>
          <w:iCs/>
          <w:sz w:val="22"/>
          <w:szCs w:val="22"/>
        </w:rPr>
        <w:lastRenderedPageBreak/>
        <w:t>Требование должно содержать наименование события, давшее право владельцу Биржевых облигаций на досрочное погашение, а также:</w:t>
      </w:r>
    </w:p>
    <w:p w:rsidR="00AB044C" w:rsidRPr="00AB044C" w:rsidRDefault="00AB044C" w:rsidP="00AB044C">
      <w:pPr>
        <w:adjustRightInd w:val="0"/>
        <w:ind w:firstLine="567"/>
        <w:jc w:val="both"/>
        <w:rPr>
          <w:b/>
          <w:bCs/>
          <w:i/>
          <w:iCs/>
          <w:sz w:val="22"/>
          <w:szCs w:val="22"/>
        </w:rPr>
      </w:pPr>
      <w:r w:rsidRPr="00AB044C">
        <w:rPr>
          <w:b/>
          <w:bCs/>
          <w:i/>
          <w:iCs/>
          <w:sz w:val="22"/>
          <w:szCs w:val="22"/>
        </w:rPr>
        <w:t>а) полное наименование (Ф.И.О. для физического лица) лица, уполномоченного получать суммы погашения по Биржевым облигациям.</w:t>
      </w:r>
    </w:p>
    <w:p w:rsidR="00AB044C" w:rsidRPr="00AB044C" w:rsidRDefault="00AB044C" w:rsidP="00AB044C">
      <w:pPr>
        <w:adjustRightInd w:val="0"/>
        <w:ind w:firstLine="567"/>
        <w:jc w:val="both"/>
        <w:rPr>
          <w:b/>
          <w:bCs/>
          <w:i/>
          <w:iCs/>
          <w:sz w:val="22"/>
          <w:szCs w:val="22"/>
        </w:rPr>
      </w:pPr>
      <w:r w:rsidRPr="00AB044C">
        <w:rPr>
          <w:b/>
          <w:bCs/>
          <w:i/>
          <w:iCs/>
          <w:sz w:val="22"/>
          <w:szCs w:val="22"/>
        </w:rPr>
        <w:t>б) количество Биржевых облигаций, учитываемых на счете депо лица, уполномоченного получать суммы погашения по Биржевым облигациям;</w:t>
      </w:r>
    </w:p>
    <w:p w:rsidR="00AB044C" w:rsidRPr="00AB044C" w:rsidRDefault="00AB044C" w:rsidP="00AB044C">
      <w:pPr>
        <w:adjustRightInd w:val="0"/>
        <w:ind w:firstLine="567"/>
        <w:jc w:val="both"/>
        <w:rPr>
          <w:b/>
          <w:bCs/>
          <w:i/>
          <w:iCs/>
          <w:sz w:val="22"/>
          <w:szCs w:val="22"/>
        </w:rPr>
      </w:pPr>
      <w:r w:rsidRPr="00AB044C">
        <w:rPr>
          <w:b/>
          <w:bCs/>
          <w:i/>
          <w:iCs/>
          <w:sz w:val="22"/>
          <w:szCs w:val="22"/>
        </w:rPr>
        <w:t>в) место нахождения и почтовый адрес лица, уполномоченного получать суммы погашения по Биржевым облигациям;</w:t>
      </w:r>
    </w:p>
    <w:p w:rsidR="00AB044C" w:rsidRPr="00AB044C" w:rsidRDefault="00AB044C" w:rsidP="00AB044C">
      <w:pPr>
        <w:adjustRightInd w:val="0"/>
        <w:ind w:firstLine="567"/>
        <w:jc w:val="both"/>
        <w:rPr>
          <w:b/>
          <w:bCs/>
          <w:i/>
          <w:iCs/>
          <w:sz w:val="22"/>
          <w:szCs w:val="22"/>
        </w:rPr>
      </w:pPr>
      <w:r w:rsidRPr="00AB044C">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rsidR="00AB044C" w:rsidRPr="00AB044C" w:rsidRDefault="00AB044C" w:rsidP="00AB044C">
      <w:pPr>
        <w:adjustRightInd w:val="0"/>
        <w:ind w:firstLine="567"/>
        <w:jc w:val="both"/>
        <w:rPr>
          <w:b/>
          <w:bCs/>
          <w:i/>
          <w:iCs/>
          <w:sz w:val="22"/>
          <w:szCs w:val="22"/>
        </w:rPr>
      </w:pPr>
      <w:r w:rsidRPr="00AB044C">
        <w:rPr>
          <w:b/>
          <w:bCs/>
          <w:i/>
          <w:iCs/>
          <w:sz w:val="22"/>
          <w:szCs w:val="22"/>
        </w:rPr>
        <w:t>- номер счета;</w:t>
      </w:r>
    </w:p>
    <w:p w:rsidR="00AB044C" w:rsidRPr="00AB044C" w:rsidRDefault="00AB044C" w:rsidP="00AB044C">
      <w:pPr>
        <w:adjustRightInd w:val="0"/>
        <w:ind w:firstLine="567"/>
        <w:jc w:val="both"/>
        <w:rPr>
          <w:b/>
          <w:bCs/>
          <w:i/>
          <w:iCs/>
          <w:sz w:val="22"/>
          <w:szCs w:val="22"/>
        </w:rPr>
      </w:pPr>
      <w:r w:rsidRPr="00AB044C">
        <w:rPr>
          <w:b/>
          <w:bCs/>
          <w:i/>
          <w:iCs/>
          <w:sz w:val="22"/>
          <w:szCs w:val="22"/>
        </w:rPr>
        <w:t>- наименование банка (с указанием города банка), в котором открыт счет;</w:t>
      </w:r>
    </w:p>
    <w:p w:rsidR="00AB044C" w:rsidRPr="00AB044C" w:rsidRDefault="00AB044C" w:rsidP="00AB044C">
      <w:pPr>
        <w:adjustRightInd w:val="0"/>
        <w:ind w:firstLine="567"/>
        <w:jc w:val="both"/>
        <w:rPr>
          <w:b/>
          <w:bCs/>
          <w:i/>
          <w:iCs/>
          <w:sz w:val="22"/>
          <w:szCs w:val="22"/>
        </w:rPr>
      </w:pPr>
      <w:r w:rsidRPr="00AB044C">
        <w:rPr>
          <w:b/>
          <w:bCs/>
          <w:i/>
          <w:iCs/>
          <w:sz w:val="22"/>
          <w:szCs w:val="22"/>
        </w:rPr>
        <w:t>- корреспондентский счет банка, в котором открыт счет;</w:t>
      </w:r>
    </w:p>
    <w:p w:rsidR="00AB044C" w:rsidRPr="00AB044C" w:rsidRDefault="00AB044C" w:rsidP="00AB044C">
      <w:pPr>
        <w:adjustRightInd w:val="0"/>
        <w:ind w:firstLine="567"/>
        <w:jc w:val="both"/>
        <w:rPr>
          <w:b/>
          <w:bCs/>
          <w:i/>
          <w:iCs/>
          <w:sz w:val="22"/>
          <w:szCs w:val="22"/>
        </w:rPr>
      </w:pPr>
      <w:r w:rsidRPr="00AB044C">
        <w:rPr>
          <w:b/>
          <w:bCs/>
          <w:i/>
          <w:iCs/>
          <w:sz w:val="22"/>
          <w:szCs w:val="22"/>
        </w:rPr>
        <w:t>- банковский идентификационный код банка, в котором открыт счет.</w:t>
      </w:r>
    </w:p>
    <w:p w:rsidR="00AB044C" w:rsidRPr="00AB044C" w:rsidRDefault="00AB044C" w:rsidP="00AB044C">
      <w:pPr>
        <w:adjustRightInd w:val="0"/>
        <w:ind w:firstLine="567"/>
        <w:jc w:val="both"/>
        <w:rPr>
          <w:b/>
          <w:bCs/>
          <w:i/>
          <w:iCs/>
          <w:sz w:val="22"/>
          <w:szCs w:val="22"/>
        </w:rPr>
      </w:pPr>
      <w:r w:rsidRPr="00AB044C">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rsidR="00AB044C" w:rsidRPr="00AB044C" w:rsidRDefault="00AB044C" w:rsidP="00AB044C">
      <w:pPr>
        <w:adjustRightInd w:val="0"/>
        <w:ind w:firstLine="567"/>
        <w:jc w:val="both"/>
        <w:rPr>
          <w:b/>
          <w:bCs/>
          <w:i/>
          <w:iCs/>
          <w:sz w:val="22"/>
          <w:szCs w:val="22"/>
        </w:rPr>
      </w:pPr>
      <w:r w:rsidRPr="00AB044C">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AB044C" w:rsidRPr="00AB044C" w:rsidRDefault="00AB044C" w:rsidP="00AB044C">
      <w:pPr>
        <w:adjustRightInd w:val="0"/>
        <w:ind w:firstLine="567"/>
        <w:jc w:val="both"/>
        <w:rPr>
          <w:b/>
          <w:bCs/>
          <w:i/>
          <w:iCs/>
          <w:sz w:val="22"/>
          <w:szCs w:val="22"/>
        </w:rPr>
      </w:pPr>
      <w:r w:rsidRPr="00AB044C">
        <w:rPr>
          <w:b/>
          <w:bCs/>
          <w:i/>
          <w:iCs/>
          <w:sz w:val="22"/>
          <w:szCs w:val="22"/>
        </w:rPr>
        <w:t>ж) код причины постановки на учет (КПП) лица, уполномоченного получать суммы погашения по Биржевым облигациям;</w:t>
      </w:r>
    </w:p>
    <w:p w:rsidR="00AB044C" w:rsidRPr="00AB044C" w:rsidRDefault="00AB044C" w:rsidP="00AB044C">
      <w:pPr>
        <w:adjustRightInd w:val="0"/>
        <w:ind w:firstLine="567"/>
        <w:jc w:val="both"/>
        <w:rPr>
          <w:b/>
          <w:bCs/>
          <w:i/>
          <w:iCs/>
          <w:sz w:val="22"/>
          <w:szCs w:val="22"/>
        </w:rPr>
      </w:pPr>
      <w:r w:rsidRPr="00AB044C">
        <w:rPr>
          <w:b/>
          <w:bCs/>
          <w:i/>
          <w:iCs/>
          <w:sz w:val="22"/>
          <w:szCs w:val="22"/>
        </w:rPr>
        <w:t>з) код ОКПО;</w:t>
      </w:r>
    </w:p>
    <w:p w:rsidR="00AB044C" w:rsidRPr="00AB044C" w:rsidRDefault="00AB044C" w:rsidP="00AB044C">
      <w:pPr>
        <w:adjustRightInd w:val="0"/>
        <w:ind w:firstLine="567"/>
        <w:jc w:val="both"/>
        <w:rPr>
          <w:b/>
          <w:bCs/>
          <w:i/>
          <w:iCs/>
          <w:sz w:val="22"/>
          <w:szCs w:val="22"/>
        </w:rPr>
      </w:pPr>
      <w:r w:rsidRPr="00AB044C">
        <w:rPr>
          <w:b/>
          <w:bCs/>
          <w:i/>
          <w:iCs/>
          <w:sz w:val="22"/>
          <w:szCs w:val="22"/>
        </w:rPr>
        <w:t>и) код ОКВЭД;</w:t>
      </w:r>
    </w:p>
    <w:p w:rsidR="00AB044C" w:rsidRPr="00AB044C" w:rsidRDefault="00AB044C" w:rsidP="00AB044C">
      <w:pPr>
        <w:adjustRightInd w:val="0"/>
        <w:ind w:firstLine="567"/>
        <w:jc w:val="both"/>
        <w:rPr>
          <w:b/>
          <w:bCs/>
          <w:i/>
          <w:iCs/>
          <w:sz w:val="22"/>
          <w:szCs w:val="22"/>
        </w:rPr>
      </w:pPr>
      <w:r w:rsidRPr="00AB044C">
        <w:rPr>
          <w:b/>
          <w:bCs/>
          <w:i/>
          <w:iCs/>
          <w:sz w:val="22"/>
          <w:szCs w:val="22"/>
        </w:rPr>
        <w:t>к) БИК (для кредитных организаций).</w:t>
      </w:r>
    </w:p>
    <w:p w:rsidR="00AB044C" w:rsidRPr="00AB044C" w:rsidRDefault="00AB044C" w:rsidP="00AB044C">
      <w:pPr>
        <w:adjustRightInd w:val="0"/>
        <w:ind w:firstLine="720"/>
        <w:jc w:val="both"/>
        <w:rPr>
          <w:b/>
          <w:bCs/>
          <w:i/>
          <w:iCs/>
          <w:sz w:val="22"/>
          <w:szCs w:val="22"/>
        </w:rPr>
      </w:pPr>
      <w:r w:rsidRPr="00AB044C">
        <w:rPr>
          <w:b/>
          <w:bCs/>
          <w:i/>
          <w:iCs/>
          <w:sz w:val="22"/>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полное наименование/Ф.И.О. владельца Биржевых облигаций;</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количество принадлежащих владельцу Биржевых облигаций;</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полное наименование лица, уполномоченного получать суммы погашения по Биржевым облигациям;</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реквизиты банковского счета лица, уполномоченного получать суммы погашения по Биржевым облигациям;</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 xml:space="preserve">идентификационный номер налогоплательщика (ИНН) владельца Биржевых облигаций; </w:t>
      </w:r>
    </w:p>
    <w:p w:rsidR="00AB044C" w:rsidRPr="00AB044C" w:rsidRDefault="00AB044C" w:rsidP="00AB044C">
      <w:pPr>
        <w:numPr>
          <w:ilvl w:val="0"/>
          <w:numId w:val="7"/>
        </w:numPr>
        <w:autoSpaceDE/>
        <w:autoSpaceDN/>
        <w:jc w:val="both"/>
        <w:rPr>
          <w:b/>
          <w:bCs/>
          <w:i/>
          <w:iCs/>
          <w:sz w:val="22"/>
          <w:szCs w:val="22"/>
        </w:rPr>
      </w:pPr>
      <w:r w:rsidRPr="00AB044C">
        <w:rPr>
          <w:b/>
          <w:bCs/>
          <w:i/>
          <w:iCs/>
          <w:sz w:val="22"/>
          <w:szCs w:val="22"/>
        </w:rPr>
        <w:t>налоговый статус владельца биржевых облигаций;</w:t>
      </w:r>
    </w:p>
    <w:p w:rsidR="00AB044C" w:rsidRPr="00AB044C" w:rsidRDefault="00AB044C" w:rsidP="00AB044C">
      <w:pPr>
        <w:widowControl w:val="0"/>
        <w:adjustRightInd w:val="0"/>
        <w:jc w:val="both"/>
        <w:rPr>
          <w:b/>
          <w:bCs/>
          <w:i/>
          <w:iCs/>
          <w:sz w:val="22"/>
          <w:szCs w:val="22"/>
        </w:rPr>
      </w:pPr>
      <w:r w:rsidRPr="00AB044C">
        <w:rPr>
          <w:b/>
          <w:bCs/>
          <w:i/>
          <w:iCs/>
          <w:sz w:val="22"/>
          <w:szCs w:val="22"/>
        </w:rPr>
        <w:t>в случае если владельцем Биржевых облигаций является юридическое лицо-нерезидент:</w:t>
      </w:r>
    </w:p>
    <w:p w:rsidR="00AB044C" w:rsidRPr="00AB044C" w:rsidRDefault="00AB044C" w:rsidP="00AB044C">
      <w:pPr>
        <w:widowControl w:val="0"/>
        <w:numPr>
          <w:ilvl w:val="0"/>
          <w:numId w:val="7"/>
        </w:numPr>
        <w:autoSpaceDE/>
        <w:autoSpaceDN/>
        <w:jc w:val="both"/>
        <w:rPr>
          <w:b/>
          <w:bCs/>
          <w:i/>
          <w:iCs/>
          <w:sz w:val="22"/>
          <w:szCs w:val="22"/>
        </w:rPr>
      </w:pPr>
      <w:r w:rsidRPr="00AB044C">
        <w:rPr>
          <w:b/>
          <w:bCs/>
          <w:i/>
          <w:iCs/>
          <w:sz w:val="22"/>
          <w:szCs w:val="22"/>
        </w:rPr>
        <w:t>код иностранной организации (КИО)</w:t>
      </w:r>
      <w:r w:rsidRPr="00AB044C">
        <w:rPr>
          <w:sz w:val="22"/>
          <w:szCs w:val="22"/>
        </w:rPr>
        <w:t xml:space="preserve"> </w:t>
      </w:r>
      <w:r w:rsidRPr="00AB044C">
        <w:rPr>
          <w:b/>
          <w:bCs/>
          <w:i/>
          <w:iCs/>
          <w:sz w:val="22"/>
          <w:szCs w:val="22"/>
        </w:rPr>
        <w:t>– при наличии;</w:t>
      </w:r>
    </w:p>
    <w:p w:rsidR="00AB044C" w:rsidRPr="00AB044C" w:rsidRDefault="00AB044C" w:rsidP="00AB044C">
      <w:pPr>
        <w:widowControl w:val="0"/>
        <w:jc w:val="both"/>
        <w:rPr>
          <w:b/>
          <w:bCs/>
          <w:i/>
          <w:iCs/>
          <w:sz w:val="22"/>
          <w:szCs w:val="22"/>
        </w:rPr>
      </w:pPr>
    </w:p>
    <w:p w:rsidR="00AB044C" w:rsidRPr="00AB044C" w:rsidRDefault="00AB044C" w:rsidP="00AB044C">
      <w:pPr>
        <w:widowControl w:val="0"/>
        <w:jc w:val="both"/>
        <w:rPr>
          <w:b/>
          <w:bCs/>
          <w:i/>
          <w:iCs/>
          <w:sz w:val="22"/>
          <w:szCs w:val="22"/>
        </w:rPr>
      </w:pPr>
      <w:r w:rsidRPr="00AB044C">
        <w:rPr>
          <w:b/>
          <w:bCs/>
          <w:i/>
          <w:iCs/>
          <w:sz w:val="22"/>
          <w:szCs w:val="22"/>
        </w:rPr>
        <w:t>в случае если владельцем Биржевых облигаций является физическое лицо:</w:t>
      </w:r>
    </w:p>
    <w:p w:rsidR="00AB044C" w:rsidRPr="00AB044C" w:rsidRDefault="00AB044C" w:rsidP="00AB044C">
      <w:pPr>
        <w:widowControl w:val="0"/>
        <w:numPr>
          <w:ilvl w:val="0"/>
          <w:numId w:val="7"/>
        </w:numPr>
        <w:autoSpaceDE/>
        <w:autoSpaceDN/>
        <w:jc w:val="both"/>
        <w:rPr>
          <w:b/>
          <w:bCs/>
          <w:i/>
          <w:iCs/>
          <w:sz w:val="22"/>
          <w:szCs w:val="22"/>
        </w:rPr>
      </w:pPr>
      <w:r w:rsidRPr="00AB044C">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rsidR="00AB044C" w:rsidRPr="00AB044C" w:rsidRDefault="00AB044C" w:rsidP="00AB044C">
      <w:pPr>
        <w:widowControl w:val="0"/>
        <w:autoSpaceDE/>
        <w:autoSpaceDN/>
        <w:ind w:left="426"/>
        <w:jc w:val="both"/>
        <w:rPr>
          <w:b/>
          <w:bCs/>
          <w:i/>
          <w:iCs/>
          <w:sz w:val="22"/>
          <w:szCs w:val="22"/>
        </w:rPr>
      </w:pPr>
      <w:r w:rsidRPr="00AB044C">
        <w:rPr>
          <w:b/>
          <w:bCs/>
          <w:i/>
          <w:iCs/>
          <w:sz w:val="22"/>
          <w:szCs w:val="22"/>
        </w:rPr>
        <w:t>-</w:t>
      </w:r>
      <w:r w:rsidRPr="00AB044C">
        <w:rPr>
          <w:b/>
          <w:bCs/>
          <w:i/>
          <w:iCs/>
          <w:sz w:val="22"/>
          <w:szCs w:val="22"/>
          <w:lang w:val="en-US"/>
        </w:rPr>
        <w:t> </w:t>
      </w:r>
      <w:r w:rsidRPr="00AB044C">
        <w:rPr>
          <w:b/>
          <w:bCs/>
          <w:i/>
          <w:iCs/>
          <w:sz w:val="22"/>
          <w:szCs w:val="22"/>
        </w:rPr>
        <w:t>ИНН владельца Биржевых облигаций (при его наличии);</w:t>
      </w:r>
    </w:p>
    <w:p w:rsidR="00AB044C" w:rsidRPr="00AB044C" w:rsidRDefault="00AB044C" w:rsidP="00AB044C">
      <w:pPr>
        <w:widowControl w:val="0"/>
        <w:autoSpaceDE/>
        <w:autoSpaceDN/>
        <w:ind w:left="426"/>
        <w:jc w:val="both"/>
        <w:rPr>
          <w:b/>
          <w:bCs/>
          <w:i/>
          <w:iCs/>
          <w:sz w:val="22"/>
          <w:szCs w:val="22"/>
        </w:rPr>
      </w:pPr>
      <w:r w:rsidRPr="00AB044C">
        <w:rPr>
          <w:b/>
          <w:bCs/>
          <w:i/>
          <w:iCs/>
          <w:sz w:val="22"/>
          <w:szCs w:val="22"/>
        </w:rPr>
        <w:t>- место регистрации и почтовый адрес, включая индекс владельца Биржевых облигаций;</w:t>
      </w:r>
    </w:p>
    <w:p w:rsidR="00AB044C" w:rsidRPr="00AB044C" w:rsidRDefault="00AB044C" w:rsidP="00AB044C">
      <w:pPr>
        <w:widowControl w:val="0"/>
        <w:autoSpaceDE/>
        <w:autoSpaceDN/>
        <w:ind w:left="426"/>
        <w:jc w:val="both"/>
        <w:rPr>
          <w:b/>
          <w:bCs/>
          <w:i/>
          <w:iCs/>
          <w:sz w:val="22"/>
          <w:szCs w:val="22"/>
        </w:rPr>
      </w:pPr>
      <w:r w:rsidRPr="00AB044C">
        <w:rPr>
          <w:b/>
          <w:bCs/>
          <w:i/>
          <w:iCs/>
          <w:sz w:val="22"/>
          <w:szCs w:val="22"/>
        </w:rPr>
        <w:t>- номер свидетельства государственного пенсионного страхования владельца (при его наличии);</w:t>
      </w:r>
    </w:p>
    <w:p w:rsidR="00AB044C" w:rsidRPr="00AB044C" w:rsidRDefault="00AB044C" w:rsidP="00AB044C">
      <w:pPr>
        <w:widowControl w:val="0"/>
        <w:numPr>
          <w:ilvl w:val="0"/>
          <w:numId w:val="7"/>
        </w:numPr>
        <w:autoSpaceDE/>
        <w:autoSpaceDN/>
        <w:jc w:val="both"/>
        <w:rPr>
          <w:b/>
          <w:bCs/>
          <w:i/>
          <w:iCs/>
          <w:sz w:val="22"/>
          <w:szCs w:val="22"/>
        </w:rPr>
      </w:pPr>
      <w:r w:rsidRPr="00AB044C">
        <w:rPr>
          <w:b/>
          <w:bCs/>
          <w:i/>
          <w:iCs/>
          <w:sz w:val="22"/>
          <w:szCs w:val="22"/>
        </w:rPr>
        <w:t>число, месяц и год рождения владельца Биржевых облигаций.</w:t>
      </w:r>
    </w:p>
    <w:p w:rsidR="00AB044C" w:rsidRPr="00AB044C" w:rsidRDefault="00AB044C" w:rsidP="00AB044C">
      <w:pPr>
        <w:jc w:val="both"/>
        <w:rPr>
          <w:b/>
          <w:bCs/>
          <w:i/>
          <w:iCs/>
          <w:sz w:val="22"/>
          <w:szCs w:val="22"/>
        </w:rPr>
      </w:pPr>
      <w:r w:rsidRPr="00AB044C">
        <w:rPr>
          <w:b/>
          <w:bCs/>
          <w:i/>
          <w:iCs/>
          <w:sz w:val="22"/>
          <w:szCs w:val="22"/>
        </w:rPr>
        <w:t>Требование, содержащее положения о выплате наличных денег, не удовлетворяется.</w:t>
      </w:r>
    </w:p>
    <w:p w:rsidR="00AB044C" w:rsidRPr="00AB044C" w:rsidRDefault="00AB044C" w:rsidP="00AB044C">
      <w:pPr>
        <w:ind w:firstLine="540"/>
        <w:jc w:val="both"/>
        <w:rPr>
          <w:b/>
          <w:bCs/>
          <w:i/>
          <w:iCs/>
          <w:color w:val="000000"/>
          <w:sz w:val="22"/>
          <w:szCs w:val="22"/>
        </w:rPr>
      </w:pPr>
      <w:r w:rsidRPr="00AB044C">
        <w:rPr>
          <w:b/>
          <w:bCs/>
          <w:i/>
          <w:iCs/>
          <w:color w:val="000000"/>
          <w:sz w:val="22"/>
          <w:szCs w:val="22"/>
        </w:rPr>
        <w:t>Эмитент не несет обязательств по досрочному погашению Биржевых облигаций по отношению:</w:t>
      </w:r>
    </w:p>
    <w:p w:rsidR="00AB044C" w:rsidRPr="00AB044C" w:rsidRDefault="00AB044C" w:rsidP="00AB044C">
      <w:pPr>
        <w:ind w:firstLine="540"/>
        <w:jc w:val="both"/>
        <w:rPr>
          <w:b/>
          <w:bCs/>
          <w:i/>
          <w:iCs/>
          <w:color w:val="000000"/>
          <w:sz w:val="22"/>
          <w:szCs w:val="22"/>
        </w:rPr>
      </w:pPr>
      <w:r w:rsidRPr="00AB044C">
        <w:rPr>
          <w:b/>
          <w:bCs/>
          <w:i/>
          <w:iCs/>
          <w:color w:val="000000"/>
          <w:sz w:val="22"/>
          <w:szCs w:val="22"/>
        </w:rPr>
        <w:t>- к лицам, не представившим в указанный срок свои заявления;</w:t>
      </w:r>
    </w:p>
    <w:p w:rsidR="00AB044C" w:rsidRPr="00AB044C" w:rsidRDefault="00AB044C" w:rsidP="00AB044C">
      <w:pPr>
        <w:ind w:firstLine="540"/>
        <w:jc w:val="both"/>
        <w:rPr>
          <w:b/>
          <w:bCs/>
          <w:i/>
          <w:iCs/>
          <w:color w:val="000000"/>
          <w:sz w:val="22"/>
          <w:szCs w:val="22"/>
        </w:rPr>
      </w:pPr>
      <w:r w:rsidRPr="00AB044C">
        <w:rPr>
          <w:b/>
          <w:bCs/>
          <w:i/>
          <w:iCs/>
          <w:color w:val="000000"/>
          <w:sz w:val="22"/>
          <w:szCs w:val="22"/>
        </w:rPr>
        <w:t>- к лицам, представившим заявление, не соответствующее установленным требованиям.</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Дополнительно к Требованию</w:t>
      </w:r>
      <w:r w:rsidRPr="00AB044C">
        <w:rPr>
          <w:b/>
          <w:bCs/>
          <w:i/>
          <w:iCs/>
          <w:sz w:val="22"/>
          <w:szCs w:val="22"/>
        </w:rPr>
        <w:t xml:space="preserve"> о досрочном погашении Биржевых облигаций</w:t>
      </w:r>
      <w:r w:rsidRPr="00AB044C">
        <w:rPr>
          <w:b/>
          <w:bCs/>
          <w:i/>
          <w:iCs/>
          <w:color w:val="000000"/>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w:t>
      </w:r>
      <w:r w:rsidRPr="00AB044C">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AB044C">
        <w:rPr>
          <w:b/>
          <w:bCs/>
          <w:i/>
          <w:iCs/>
          <w:color w:val="000000"/>
          <w:sz w:val="22"/>
          <w:szCs w:val="22"/>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AB044C" w:rsidRPr="00AB044C" w:rsidRDefault="00AB044C" w:rsidP="00AB044C">
      <w:pPr>
        <w:ind w:firstLine="567"/>
        <w:jc w:val="both"/>
        <w:rPr>
          <w:b/>
          <w:bCs/>
          <w:i/>
          <w:iCs/>
          <w:sz w:val="22"/>
          <w:szCs w:val="22"/>
        </w:rPr>
      </w:pPr>
      <w:r w:rsidRPr="00AB044C">
        <w:rPr>
          <w:b/>
          <w:bCs/>
          <w:i/>
          <w:iCs/>
          <w:sz w:val="22"/>
          <w:szCs w:val="22"/>
        </w:rPr>
        <w:lastRenderedPageBreak/>
        <w:t>а) в случае если владельцем Биржевых облигаций является физическое лицо-нерезидент:</w:t>
      </w:r>
    </w:p>
    <w:p w:rsidR="00AB044C" w:rsidRPr="00AB044C" w:rsidRDefault="00AB044C" w:rsidP="00AB044C">
      <w:pPr>
        <w:ind w:left="283" w:firstLine="567"/>
        <w:jc w:val="both"/>
        <w:rPr>
          <w:b/>
          <w:bCs/>
          <w:i/>
          <w:iCs/>
          <w:sz w:val="22"/>
          <w:szCs w:val="22"/>
        </w:rPr>
      </w:pPr>
      <w:r w:rsidRPr="00AB044C">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AB044C" w:rsidRPr="00AB044C" w:rsidRDefault="00AB044C" w:rsidP="00AB044C">
      <w:pPr>
        <w:ind w:left="283" w:firstLine="567"/>
        <w:jc w:val="both"/>
        <w:rPr>
          <w:b/>
          <w:bCs/>
          <w:i/>
          <w:iCs/>
          <w:sz w:val="22"/>
          <w:szCs w:val="22"/>
        </w:rPr>
      </w:pPr>
      <w:r w:rsidRPr="00AB044C">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AB044C" w:rsidRPr="00AB044C" w:rsidRDefault="00AB044C" w:rsidP="00AB044C">
      <w:pPr>
        <w:ind w:firstLine="567"/>
        <w:jc w:val="both"/>
        <w:rPr>
          <w:b/>
          <w:bCs/>
          <w:i/>
          <w:iCs/>
          <w:color w:val="000000"/>
          <w:sz w:val="22"/>
          <w:szCs w:val="22"/>
        </w:rPr>
      </w:pPr>
      <w:r w:rsidRPr="00AB044C">
        <w:rPr>
          <w:b/>
          <w:bCs/>
          <w:i/>
          <w:iCs/>
          <w:color w:val="000000"/>
          <w:sz w:val="22"/>
          <w:szCs w:val="22"/>
        </w:rPr>
        <w:t>б) в случае если владельцем Биржевых облигаций является юридическое лицо-нерезидент:</w:t>
      </w:r>
    </w:p>
    <w:p w:rsidR="00AB044C" w:rsidRPr="00AB044C" w:rsidRDefault="00AB044C" w:rsidP="00AB044C">
      <w:pPr>
        <w:widowControl w:val="0"/>
        <w:ind w:firstLine="567"/>
        <w:jc w:val="both"/>
        <w:rPr>
          <w:b/>
          <w:bCs/>
          <w:i/>
          <w:iCs/>
          <w:sz w:val="22"/>
          <w:szCs w:val="22"/>
        </w:rPr>
      </w:pPr>
      <w:r w:rsidRPr="00AB044C">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AB044C" w:rsidRPr="00AB044C" w:rsidRDefault="00AB044C" w:rsidP="00AB044C">
      <w:pPr>
        <w:tabs>
          <w:tab w:val="num" w:pos="720"/>
        </w:tabs>
        <w:adjustRightInd w:val="0"/>
        <w:ind w:firstLine="567"/>
        <w:jc w:val="both"/>
        <w:rPr>
          <w:b/>
          <w:bCs/>
          <w:i/>
          <w:iCs/>
          <w:color w:val="000000"/>
          <w:sz w:val="22"/>
          <w:szCs w:val="22"/>
        </w:rPr>
      </w:pPr>
      <w:r w:rsidRPr="00AB044C">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AB044C" w:rsidRPr="00AB044C" w:rsidRDefault="00AB044C" w:rsidP="00AB044C">
      <w:pPr>
        <w:widowControl w:val="0"/>
        <w:ind w:firstLine="567"/>
        <w:jc w:val="both"/>
        <w:rPr>
          <w:b/>
          <w:bCs/>
          <w:i/>
          <w:iCs/>
          <w:sz w:val="22"/>
          <w:szCs w:val="22"/>
        </w:rPr>
      </w:pPr>
      <w:r w:rsidRPr="00AB044C">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AB044C" w:rsidRPr="00AB044C" w:rsidRDefault="00AB044C" w:rsidP="00AB044C">
      <w:pPr>
        <w:ind w:firstLine="567"/>
        <w:jc w:val="both"/>
        <w:rPr>
          <w:b/>
          <w:bCs/>
          <w:i/>
          <w:iCs/>
          <w:sz w:val="22"/>
          <w:szCs w:val="22"/>
        </w:rPr>
      </w:pPr>
      <w:r w:rsidRPr="00AB044C">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AB044C" w:rsidRPr="00AB044C" w:rsidRDefault="00AB044C" w:rsidP="00AB044C">
      <w:pPr>
        <w:widowControl w:val="0"/>
        <w:ind w:firstLine="567"/>
        <w:jc w:val="both"/>
        <w:rPr>
          <w:b/>
          <w:bCs/>
          <w:i/>
          <w:iCs/>
          <w:color w:val="000000"/>
          <w:sz w:val="22"/>
          <w:szCs w:val="22"/>
        </w:rPr>
      </w:pPr>
      <w:r w:rsidRPr="00AB044C">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AB044C" w:rsidRPr="00AB044C" w:rsidRDefault="00AB044C" w:rsidP="00AB044C">
      <w:pPr>
        <w:ind w:firstLine="567"/>
        <w:jc w:val="both"/>
        <w:rPr>
          <w:b/>
          <w:bCs/>
          <w:i/>
          <w:iCs/>
          <w:sz w:val="22"/>
          <w:szCs w:val="22"/>
          <w:lang w:eastAsia="en-US"/>
        </w:rPr>
      </w:pPr>
      <w:r w:rsidRPr="00AB044C">
        <w:rPr>
          <w:b/>
          <w:bCs/>
          <w:i/>
          <w:iCs/>
          <w:color w:val="000000"/>
          <w:sz w:val="22"/>
          <w:szCs w:val="22"/>
          <w:lang w:eastAsia="en-US"/>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AB044C">
        <w:rPr>
          <w:rFonts w:eastAsia="MS Mincho"/>
          <w:b/>
          <w:bCs/>
          <w:i/>
          <w:iCs/>
          <w:sz w:val="22"/>
          <w:szCs w:val="22"/>
          <w:lang w:eastAsia="en-US"/>
        </w:rPr>
        <w:t>для направления корреспонденции (</w:t>
      </w:r>
      <w:r w:rsidRPr="00AB044C">
        <w:rPr>
          <w:b/>
          <w:bCs/>
          <w:i/>
          <w:iCs/>
          <w:sz w:val="22"/>
          <w:szCs w:val="22"/>
          <w:lang w:eastAsia="en-US"/>
        </w:rPr>
        <w:t>Российская Федерация, 119530, Москва, Очаковское шоссе, дом 10, корп. 2, стр.1)</w:t>
      </w:r>
      <w:r w:rsidRPr="00AB044C">
        <w:rPr>
          <w:i/>
          <w:iCs/>
          <w:sz w:val="22"/>
          <w:szCs w:val="22"/>
          <w:lang w:eastAsia="en-US"/>
        </w:rPr>
        <w:t xml:space="preserve"> </w:t>
      </w:r>
      <w:r w:rsidRPr="00AB044C">
        <w:rPr>
          <w:b/>
          <w:bCs/>
          <w:i/>
          <w:iCs/>
          <w:sz w:val="22"/>
          <w:szCs w:val="22"/>
          <w:lang w:eastAsia="en-US"/>
        </w:rPr>
        <w:t>с 9 до 17 часов</w:t>
      </w:r>
      <w:r w:rsidRPr="00AB044C">
        <w:rPr>
          <w:i/>
          <w:iCs/>
          <w:sz w:val="22"/>
          <w:szCs w:val="22"/>
          <w:lang w:eastAsia="en-US"/>
        </w:rPr>
        <w:t xml:space="preserve"> </w:t>
      </w:r>
      <w:r w:rsidRPr="00AB044C">
        <w:rPr>
          <w:b/>
          <w:bCs/>
          <w:i/>
          <w:iCs/>
          <w:sz w:val="22"/>
          <w:szCs w:val="22"/>
          <w:lang w:eastAsia="en-US"/>
        </w:rPr>
        <w:t>в течение 15 (Пятнадцати) рабочих дней, с момента раскрытия информации о досрочном погашении в ленте новостей.</w:t>
      </w:r>
      <w:r w:rsidRPr="00AB044C">
        <w:rPr>
          <w:i/>
          <w:iCs/>
          <w:sz w:val="22"/>
          <w:szCs w:val="22"/>
          <w:lang w:eastAsia="en-US"/>
        </w:rPr>
        <w:t xml:space="preserve"> </w:t>
      </w:r>
    </w:p>
    <w:p w:rsidR="00AB044C" w:rsidRPr="00AB044C" w:rsidRDefault="00AB044C" w:rsidP="00AB044C">
      <w:pPr>
        <w:ind w:firstLine="567"/>
        <w:jc w:val="both"/>
        <w:rPr>
          <w:b/>
          <w:bCs/>
          <w:i/>
          <w:iCs/>
          <w:sz w:val="22"/>
          <w:szCs w:val="22"/>
          <w:lang w:eastAsia="en-US"/>
        </w:rPr>
      </w:pPr>
      <w:r w:rsidRPr="00AB044C">
        <w:rPr>
          <w:b/>
          <w:bCs/>
          <w:i/>
          <w:iCs/>
          <w:sz w:val="22"/>
          <w:szCs w:val="22"/>
          <w:lang w:eastAsia="en-US"/>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w:t>
      </w:r>
      <w:r w:rsidRPr="00AB044C">
        <w:rPr>
          <w:i/>
          <w:iCs/>
          <w:sz w:val="22"/>
          <w:szCs w:val="22"/>
          <w:lang w:eastAsia="en-US"/>
        </w:rPr>
        <w:t xml:space="preserve"> </w:t>
      </w:r>
      <w:r w:rsidRPr="00AB044C">
        <w:rPr>
          <w:b/>
          <w:bCs/>
          <w:i/>
          <w:iCs/>
          <w:sz w:val="22"/>
          <w:szCs w:val="22"/>
          <w:lang w:eastAsia="en-US"/>
        </w:rPr>
        <w:t>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Требованиях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копии отчетов НДЦ об операциях по счетам депо владельцев (номинальных держателей)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rsidR="00AB044C" w:rsidRPr="00AB044C" w:rsidRDefault="00AB044C" w:rsidP="00AB044C">
      <w:pPr>
        <w:ind w:firstLine="567"/>
        <w:jc w:val="both"/>
        <w:rPr>
          <w:b/>
          <w:bCs/>
          <w:i/>
          <w:iCs/>
          <w:sz w:val="22"/>
          <w:szCs w:val="22"/>
        </w:rPr>
      </w:pPr>
      <w:r w:rsidRPr="00AB044C">
        <w:rPr>
          <w:b/>
          <w:bCs/>
          <w:i/>
          <w:iCs/>
          <w:sz w:val="22"/>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 </w:t>
      </w:r>
    </w:p>
    <w:p w:rsidR="00AB044C" w:rsidRPr="00AB044C" w:rsidRDefault="00AB044C" w:rsidP="00AB044C">
      <w:pPr>
        <w:tabs>
          <w:tab w:val="left" w:pos="7371"/>
        </w:tabs>
        <w:ind w:firstLine="567"/>
        <w:jc w:val="both"/>
        <w:rPr>
          <w:sz w:val="22"/>
          <w:szCs w:val="22"/>
        </w:rPr>
      </w:pPr>
      <w:r w:rsidRPr="00AB044C">
        <w:rPr>
          <w:b/>
          <w:bCs/>
          <w:i/>
          <w:iCs/>
          <w:sz w:val="22"/>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AB044C">
        <w:rPr>
          <w:sz w:val="22"/>
          <w:szCs w:val="22"/>
        </w:rPr>
        <w:t xml:space="preserve"> </w:t>
      </w:r>
      <w:r w:rsidRPr="00AB044C">
        <w:rPr>
          <w:b/>
          <w:bCs/>
          <w:i/>
          <w:iCs/>
          <w:sz w:val="22"/>
          <w:szCs w:val="22"/>
        </w:rPr>
        <w:t xml:space="preserve">Эмитент направляет в НДЦ информацию об удовлетворении/отказе в удовлетворении Требования о досрочном погашении (с указанием </w:t>
      </w:r>
      <w:r w:rsidRPr="00AB044C">
        <w:rPr>
          <w:b/>
          <w:bCs/>
          <w:i/>
          <w:iCs/>
          <w:sz w:val="22"/>
          <w:szCs w:val="22"/>
        </w:rPr>
        <w:lastRenderedPageBreak/>
        <w:t xml:space="preserve">наименования, Ф.И.О. владельца – физического лица, количества Биржевых облигаций, наименования Депозитария, в котором открыт счет депо владельцу). </w:t>
      </w:r>
    </w:p>
    <w:p w:rsidR="00AB044C" w:rsidRPr="00AB044C" w:rsidRDefault="00AB044C" w:rsidP="00AB044C">
      <w:pPr>
        <w:ind w:firstLine="567"/>
        <w:jc w:val="both"/>
        <w:rPr>
          <w:b/>
          <w:bCs/>
          <w:i/>
          <w:iCs/>
          <w:sz w:val="22"/>
          <w:szCs w:val="22"/>
        </w:rPr>
      </w:pPr>
      <w:r w:rsidRPr="00AB044C">
        <w:rPr>
          <w:b/>
          <w:bCs/>
          <w:i/>
          <w:iCs/>
          <w:sz w:val="22"/>
          <w:szCs w:val="22"/>
        </w:rPr>
        <w:t>Порядок зачисления и списания Биржевых облигаций из раздела счета депо, предназначенного для учета Биржевых облигаций, подлежащих досрочному погашению, устанавливается условиями осуществления депозитарной деятельности и иными внутренними документами НДЦ.</w:t>
      </w:r>
    </w:p>
    <w:p w:rsidR="00AB044C" w:rsidRPr="00AB044C" w:rsidRDefault="00AB044C" w:rsidP="00AB044C">
      <w:pPr>
        <w:ind w:firstLine="567"/>
        <w:jc w:val="both"/>
        <w:rPr>
          <w:b/>
          <w:bCs/>
          <w:i/>
          <w:iCs/>
          <w:sz w:val="22"/>
          <w:szCs w:val="22"/>
        </w:rPr>
      </w:pPr>
      <w:r w:rsidRPr="00AB044C">
        <w:rPr>
          <w:b/>
          <w:bCs/>
          <w:i/>
          <w:iCs/>
          <w:sz w:val="22"/>
          <w:szCs w:val="22"/>
        </w:rPr>
        <w:t>Платежный агент в дату досрочного погашения, при условии поступления денежных средств от Эмитента и данных, необходимых для осуществления соответствующего платежа в пользу владельца Биржевых облигаций, переводит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лицам, указанным в поручении Эмитента, Платежный агент сообщает об осуществленном переводе Эмитенту.</w:t>
      </w:r>
    </w:p>
    <w:p w:rsidR="00AB044C" w:rsidRPr="00AB044C" w:rsidRDefault="00AB044C" w:rsidP="00AB044C">
      <w:pPr>
        <w:ind w:firstLine="567"/>
        <w:jc w:val="both"/>
        <w:rPr>
          <w:b/>
          <w:bCs/>
          <w:i/>
          <w:iCs/>
          <w:sz w:val="22"/>
          <w:szCs w:val="22"/>
        </w:rPr>
      </w:pPr>
      <w:r w:rsidRPr="00AB044C">
        <w:rPr>
          <w:b/>
          <w:bCs/>
          <w:i/>
          <w:iCs/>
          <w:sz w:val="22"/>
          <w:szCs w:val="22"/>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bookmarkEnd w:id="13"/>
    <w:p w:rsidR="00AB044C" w:rsidRPr="00AB044C" w:rsidRDefault="00AB044C" w:rsidP="00AB044C">
      <w:pPr>
        <w:ind w:firstLine="567"/>
        <w:jc w:val="both"/>
        <w:rPr>
          <w:b/>
          <w:bCs/>
          <w:i/>
          <w:iCs/>
          <w:sz w:val="22"/>
          <w:szCs w:val="22"/>
        </w:rPr>
      </w:pPr>
      <w:r w:rsidRPr="00AB044C">
        <w:rPr>
          <w:b/>
          <w:bCs/>
          <w:i/>
          <w:iCs/>
          <w:sz w:val="22"/>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rsidR="00AB044C" w:rsidRPr="00AB044C" w:rsidRDefault="00AB044C" w:rsidP="00AB044C">
      <w:pPr>
        <w:ind w:firstLine="567"/>
        <w:jc w:val="both"/>
        <w:rPr>
          <w:b/>
          <w:bCs/>
          <w:i/>
          <w:iCs/>
          <w:sz w:val="22"/>
          <w:szCs w:val="22"/>
        </w:rPr>
      </w:pPr>
      <w:r w:rsidRPr="00AB044C">
        <w:rPr>
          <w:b/>
          <w:bCs/>
          <w:i/>
          <w:iCs/>
          <w:sz w:val="22"/>
          <w:szCs w:val="22"/>
        </w:rPr>
        <w:t>Биржевые облигации, погашенные Эмитентом досрочно, не могут быть выпущены в обращение.</w:t>
      </w:r>
    </w:p>
    <w:p w:rsidR="00AB044C" w:rsidRPr="00AB044C" w:rsidRDefault="00AB044C" w:rsidP="00AB044C">
      <w:pPr>
        <w:widowControl w:val="0"/>
        <w:ind w:firstLine="567"/>
        <w:jc w:val="both"/>
        <w:rPr>
          <w:b/>
          <w:bCs/>
          <w:i/>
          <w:iCs/>
          <w:sz w:val="22"/>
          <w:szCs w:val="22"/>
        </w:rPr>
      </w:pPr>
      <w:r w:rsidRPr="00AB044C">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rsidR="00AB044C" w:rsidRPr="00AB044C" w:rsidRDefault="00AB044C" w:rsidP="00AB044C">
      <w:pPr>
        <w:widowControl w:val="0"/>
        <w:ind w:firstLine="567"/>
        <w:jc w:val="both"/>
        <w:rPr>
          <w:b/>
          <w:bCs/>
          <w:i/>
          <w:iCs/>
          <w:sz w:val="22"/>
          <w:szCs w:val="22"/>
        </w:rPr>
      </w:pPr>
      <w:r w:rsidRPr="00AB044C">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rsidR="00AB044C" w:rsidRPr="00AB044C" w:rsidRDefault="00AB044C" w:rsidP="00AB044C">
      <w:pPr>
        <w:widowControl w:val="0"/>
        <w:ind w:firstLine="567"/>
        <w:jc w:val="both"/>
        <w:rPr>
          <w:b/>
          <w:bCs/>
          <w:i/>
          <w:iCs/>
          <w:sz w:val="22"/>
          <w:szCs w:val="22"/>
        </w:rPr>
      </w:pPr>
      <w:r w:rsidRPr="00AB044C">
        <w:rPr>
          <w:b/>
          <w:bCs/>
          <w:i/>
          <w:iCs/>
          <w:sz w:val="22"/>
          <w:szCs w:val="22"/>
        </w:rPr>
        <w:t>В дату досрочного погашения Биржевых облигаций Платёжный агент перечисляет на счета лиц, уполномоченных получать суммы досрочного погашения по Биржевым облигациям в пользу владельцев Биржевых облигаций, полученные от Эмитента денежные средства.</w:t>
      </w:r>
    </w:p>
    <w:p w:rsidR="00AB044C" w:rsidRPr="00AB044C" w:rsidRDefault="00AB044C" w:rsidP="00AB044C">
      <w:pPr>
        <w:widowControl w:val="0"/>
        <w:ind w:firstLine="567"/>
        <w:jc w:val="both"/>
        <w:rPr>
          <w:b/>
          <w:bCs/>
          <w:i/>
          <w:iCs/>
          <w:sz w:val="22"/>
          <w:szCs w:val="22"/>
        </w:rPr>
      </w:pPr>
      <w:r w:rsidRPr="00AB044C">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AB044C" w:rsidRPr="00AB044C" w:rsidRDefault="00AB044C" w:rsidP="00AB044C">
      <w:pPr>
        <w:widowControl w:val="0"/>
        <w:ind w:firstLine="567"/>
        <w:jc w:val="both"/>
        <w:rPr>
          <w:b/>
          <w:bCs/>
          <w:i/>
          <w:iCs/>
          <w:sz w:val="22"/>
          <w:szCs w:val="22"/>
        </w:rPr>
      </w:pPr>
      <w:r w:rsidRPr="00AB044C">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AB044C" w:rsidRPr="00AB044C" w:rsidRDefault="00AB044C" w:rsidP="00AB044C">
      <w:pPr>
        <w:widowControl w:val="0"/>
        <w:ind w:firstLine="567"/>
        <w:jc w:val="both"/>
        <w:rPr>
          <w:b/>
          <w:bCs/>
          <w:i/>
          <w:iCs/>
          <w:sz w:val="22"/>
          <w:szCs w:val="22"/>
        </w:rPr>
      </w:pPr>
      <w:r w:rsidRPr="00AB044C">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AB044C" w:rsidRPr="00AB044C" w:rsidRDefault="00AB044C" w:rsidP="00AB044C">
      <w:pPr>
        <w:ind w:firstLine="567"/>
        <w:jc w:val="both"/>
        <w:rPr>
          <w:b/>
          <w:bCs/>
          <w:i/>
          <w:iCs/>
          <w:sz w:val="22"/>
          <w:szCs w:val="22"/>
        </w:rPr>
      </w:pPr>
      <w:r w:rsidRPr="00AB044C">
        <w:rPr>
          <w:b/>
          <w:bCs/>
          <w:i/>
          <w:iCs/>
          <w:sz w:val="22"/>
          <w:szCs w:val="22"/>
        </w:rPr>
        <w:t xml:space="preserve">Эмитент публикует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rsidR="00AB044C" w:rsidRPr="00AB7043" w:rsidRDefault="00AB044C" w:rsidP="00AB044C">
      <w:pPr>
        <w:jc w:val="both"/>
        <w:rPr>
          <w:b/>
          <w:sz w:val="22"/>
          <w:szCs w:val="22"/>
        </w:rPr>
      </w:pPr>
    </w:p>
    <w:p w:rsidR="00E53D60" w:rsidRDefault="00E53D60"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AB044C" w:rsidRPr="00AB7043">
        <w:rPr>
          <w:b/>
          <w:sz w:val="22"/>
          <w:szCs w:val="22"/>
        </w:rPr>
        <w:t>п.</w:t>
      </w:r>
      <w:r w:rsidR="00AB044C">
        <w:rPr>
          <w:b/>
          <w:sz w:val="22"/>
          <w:szCs w:val="22"/>
        </w:rPr>
        <w:t>9.5.1</w:t>
      </w:r>
      <w:r w:rsidR="00AB044C" w:rsidRPr="00AB7043">
        <w:rPr>
          <w:b/>
          <w:sz w:val="22"/>
          <w:szCs w:val="22"/>
        </w:rPr>
        <w:t xml:space="preserve"> Решения о выпуске</w:t>
      </w:r>
      <w:r w:rsidRPr="00AB7043">
        <w:rPr>
          <w:b/>
          <w:sz w:val="22"/>
          <w:szCs w:val="22"/>
        </w:rPr>
        <w:t>:</w:t>
      </w:r>
    </w:p>
    <w:p w:rsidR="00AB044C" w:rsidRPr="00AB044C" w:rsidRDefault="00AB044C" w:rsidP="00AB044C">
      <w:pPr>
        <w:pStyle w:val="3"/>
        <w:spacing w:after="0"/>
        <w:rPr>
          <w:sz w:val="22"/>
          <w:szCs w:val="22"/>
        </w:rPr>
      </w:pPr>
      <w:r w:rsidRPr="00AB044C">
        <w:rPr>
          <w:sz w:val="22"/>
          <w:szCs w:val="22"/>
        </w:rPr>
        <w:t>9.5.1 Досрочное погашение по требованию их владельцев</w:t>
      </w:r>
    </w:p>
    <w:p w:rsidR="00AB044C" w:rsidRPr="00AB044C" w:rsidRDefault="00AB044C" w:rsidP="00AB044C">
      <w:pPr>
        <w:pStyle w:val="3"/>
        <w:spacing w:after="0"/>
        <w:ind w:firstLine="567"/>
        <w:jc w:val="both"/>
        <w:rPr>
          <w:b/>
          <w:bCs/>
          <w:i/>
          <w:iCs/>
          <w:sz w:val="22"/>
          <w:szCs w:val="22"/>
        </w:rPr>
      </w:pPr>
      <w:r w:rsidRPr="00AB044C">
        <w:rPr>
          <w:b/>
          <w:bCs/>
          <w:i/>
          <w:iCs/>
          <w:sz w:val="22"/>
          <w:szCs w:val="22"/>
        </w:rPr>
        <w:t>Владельцы Биржевых облигаций вправе предъявить их к досрочному погашению в следующих случаях:</w:t>
      </w:r>
    </w:p>
    <w:p w:rsidR="00AB044C" w:rsidRPr="00AB044C" w:rsidRDefault="00AB044C" w:rsidP="00AB044C">
      <w:pPr>
        <w:pStyle w:val="3"/>
        <w:spacing w:after="0"/>
        <w:ind w:firstLine="567"/>
        <w:jc w:val="both"/>
        <w:rPr>
          <w:b/>
          <w:bCs/>
          <w:i/>
          <w:iCs/>
          <w:sz w:val="22"/>
          <w:szCs w:val="22"/>
        </w:rPr>
      </w:pPr>
      <w:r w:rsidRPr="00AB044C">
        <w:rPr>
          <w:b/>
          <w:bCs/>
          <w:i/>
          <w:iCs/>
          <w:sz w:val="22"/>
          <w:szCs w:val="22"/>
        </w:rPr>
        <w:t>- делистинга Биржевых облигаций, на всех биржах осуществивших их допуск к организованным торгам;</w:t>
      </w:r>
    </w:p>
    <w:p w:rsidR="00AB044C" w:rsidRPr="00AB044C" w:rsidRDefault="00AB044C" w:rsidP="00AB044C">
      <w:pPr>
        <w:pStyle w:val="3"/>
        <w:spacing w:after="0"/>
        <w:ind w:firstLine="567"/>
        <w:jc w:val="both"/>
        <w:rPr>
          <w:b/>
          <w:bCs/>
          <w:i/>
          <w:iCs/>
          <w:sz w:val="22"/>
          <w:szCs w:val="22"/>
        </w:rPr>
      </w:pPr>
      <w:r w:rsidRPr="00AB044C">
        <w:rPr>
          <w:b/>
          <w:bCs/>
          <w:i/>
          <w:iCs/>
          <w:sz w:val="22"/>
          <w:szCs w:val="22"/>
        </w:rPr>
        <w:t>- исключения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rsidR="00AB044C" w:rsidRPr="00AB044C" w:rsidRDefault="00AB044C" w:rsidP="00AB044C">
      <w:pPr>
        <w:widowControl w:val="0"/>
        <w:ind w:firstLine="567"/>
        <w:jc w:val="both"/>
        <w:rPr>
          <w:rStyle w:val="SUBST"/>
          <w:szCs w:val="22"/>
        </w:rPr>
      </w:pPr>
      <w:r w:rsidRPr="00AB044C">
        <w:rPr>
          <w:rStyle w:val="SUBST"/>
          <w:szCs w:val="22"/>
        </w:rPr>
        <w:t xml:space="preserve">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w:t>
      </w:r>
      <w:r w:rsidRPr="00AB044C">
        <w:rPr>
          <w:rStyle w:val="SUBST"/>
          <w:szCs w:val="22"/>
        </w:rPr>
        <w:lastRenderedPageBreak/>
        <w:t>досрочному погашению Биржевых облигаций в порядке, установленном Решением о выпуске ценных бумаг и Проспектом ценных бумаг.</w:t>
      </w:r>
    </w:p>
    <w:p w:rsidR="00AB044C" w:rsidRPr="00AB044C" w:rsidRDefault="00AB044C" w:rsidP="00AB044C">
      <w:pPr>
        <w:ind w:firstLine="539"/>
        <w:jc w:val="both"/>
        <w:rPr>
          <w:b/>
          <w:bCs/>
          <w:i/>
          <w:iCs/>
          <w:sz w:val="22"/>
          <w:szCs w:val="22"/>
        </w:rPr>
      </w:pPr>
      <w:r w:rsidRPr="00AB044C">
        <w:rPr>
          <w:b/>
          <w:bCs/>
          <w:i/>
          <w:iCs/>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w:t>
      </w:r>
      <w:r w:rsidRPr="00AB044C">
        <w:rPr>
          <w:rStyle w:val="SUBST"/>
          <w:szCs w:val="22"/>
        </w:rPr>
        <w:t>Биржевых облигаций</w:t>
      </w:r>
      <w:r w:rsidRPr="00AB044C">
        <w:rPr>
          <w:b/>
          <w:bCs/>
          <w:i/>
          <w:iCs/>
          <w:sz w:val="22"/>
          <w:szCs w:val="22"/>
        </w:rPr>
        <w:t xml:space="preserve"> формы погашения </w:t>
      </w:r>
      <w:r w:rsidRPr="00AB044C">
        <w:rPr>
          <w:rStyle w:val="SUBST"/>
          <w:szCs w:val="22"/>
        </w:rPr>
        <w:t>Биржевых облигаций</w:t>
      </w:r>
      <w:r w:rsidRPr="00AB044C">
        <w:rPr>
          <w:b/>
          <w:bCs/>
          <w:i/>
          <w:iCs/>
          <w:sz w:val="22"/>
          <w:szCs w:val="22"/>
        </w:rPr>
        <w:t xml:space="preserve"> не предусмотрена.</w:t>
      </w:r>
    </w:p>
    <w:p w:rsidR="00AB044C" w:rsidRPr="00AB044C" w:rsidRDefault="00AB044C" w:rsidP="00AB044C">
      <w:pPr>
        <w:widowControl w:val="0"/>
        <w:ind w:firstLine="540"/>
        <w:jc w:val="both"/>
        <w:rPr>
          <w:rStyle w:val="SUBST"/>
          <w:color w:val="000000"/>
          <w:szCs w:val="22"/>
        </w:rPr>
      </w:pPr>
      <w:r w:rsidRPr="00AB044C">
        <w:rPr>
          <w:rStyle w:val="SUBST"/>
          <w:color w:val="000000"/>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AB044C" w:rsidRPr="00AB044C" w:rsidRDefault="00AB044C" w:rsidP="00AB044C">
      <w:pPr>
        <w:widowControl w:val="0"/>
        <w:ind w:firstLine="540"/>
        <w:jc w:val="both"/>
        <w:rPr>
          <w:rStyle w:val="SUBST"/>
          <w:color w:val="000000"/>
          <w:szCs w:val="22"/>
        </w:rPr>
      </w:pPr>
      <w:r w:rsidRPr="00AB044C">
        <w:rPr>
          <w:rStyle w:val="SUBST"/>
          <w:color w:val="000000"/>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rsidR="00AB044C" w:rsidRPr="00AB044C" w:rsidRDefault="00AB044C" w:rsidP="00AB044C">
      <w:pPr>
        <w:pStyle w:val="bt"/>
        <w:widowControl w:val="0"/>
        <w:ind w:firstLine="567"/>
        <w:rPr>
          <w:rStyle w:val="SUBST"/>
          <w:b w:val="0"/>
          <w:bCs/>
          <w:i w:val="0"/>
          <w:iCs/>
          <w:color w:val="000000"/>
          <w:lang w:val="ru-RU"/>
        </w:rPr>
      </w:pPr>
      <w:r w:rsidRPr="00AB044C">
        <w:rPr>
          <w:rStyle w:val="SUBST"/>
          <w:color w:val="000000"/>
          <w:lang w:val="ru-RU"/>
        </w:rPr>
        <w:t>На дату досрочного погашения выпуска величина НКД по Биржевой облигации рассчитывается по следующей формуле:</w:t>
      </w:r>
    </w:p>
    <w:p w:rsidR="00AB044C" w:rsidRPr="00AB044C" w:rsidRDefault="00AB044C" w:rsidP="00AB044C">
      <w:pPr>
        <w:jc w:val="both"/>
        <w:rPr>
          <w:rStyle w:val="SUBST"/>
          <w:b w:val="0"/>
          <w:bCs/>
          <w:i w:val="0"/>
          <w:iCs/>
          <w:color w:val="000000"/>
          <w:szCs w:val="22"/>
        </w:rPr>
      </w:pPr>
      <w:r w:rsidRPr="00AB044C">
        <w:rPr>
          <w:rStyle w:val="SUBST"/>
          <w:b w:val="0"/>
          <w:bCs/>
          <w:i w:val="0"/>
          <w:iCs/>
          <w:color w:val="000000"/>
          <w:szCs w:val="22"/>
        </w:rPr>
        <w:t xml:space="preserve">Порядок определения накопленного купонного дохода по Биржевым облигациям: </w:t>
      </w:r>
    </w:p>
    <w:p w:rsidR="00AB044C" w:rsidRPr="00AB044C" w:rsidRDefault="00AB044C" w:rsidP="00AB044C">
      <w:pPr>
        <w:pStyle w:val="Style1"/>
        <w:widowControl/>
        <w:ind w:firstLine="708"/>
        <w:jc w:val="both"/>
        <w:rPr>
          <w:b/>
          <w:bCs/>
          <w:i/>
          <w:iCs/>
          <w:color w:val="000000"/>
          <w:sz w:val="22"/>
          <w:szCs w:val="22"/>
          <w:lang w:val="fr-FR"/>
        </w:rPr>
      </w:pPr>
      <w:r w:rsidRPr="00AB044C">
        <w:rPr>
          <w:b/>
          <w:bCs/>
          <w:i/>
          <w:iCs/>
          <w:color w:val="000000"/>
          <w:sz w:val="22"/>
          <w:szCs w:val="22"/>
          <w:lang w:val="ru-RU"/>
        </w:rPr>
        <w:t>НКД</w:t>
      </w:r>
      <w:r w:rsidRPr="00AB044C">
        <w:rPr>
          <w:b/>
          <w:bCs/>
          <w:i/>
          <w:iCs/>
          <w:color w:val="000000"/>
          <w:sz w:val="22"/>
          <w:szCs w:val="22"/>
          <w:lang w:val="fr-FR"/>
        </w:rPr>
        <w:t xml:space="preserve"> = Cj * Nom * (T - T(j -1))/ 365/ 100%,</w:t>
      </w:r>
    </w:p>
    <w:p w:rsidR="00AB044C" w:rsidRPr="00AB044C" w:rsidRDefault="00AB044C" w:rsidP="00AB044C">
      <w:pPr>
        <w:pStyle w:val="Style1"/>
        <w:widowControl/>
        <w:ind w:firstLine="708"/>
        <w:jc w:val="both"/>
        <w:rPr>
          <w:b/>
          <w:bCs/>
          <w:i/>
          <w:iCs/>
          <w:color w:val="000000"/>
          <w:sz w:val="22"/>
          <w:szCs w:val="22"/>
          <w:lang w:val="ru-RU"/>
        </w:rPr>
      </w:pPr>
      <w:r w:rsidRPr="00AB044C">
        <w:rPr>
          <w:b/>
          <w:bCs/>
          <w:i/>
          <w:iCs/>
          <w:color w:val="000000"/>
          <w:sz w:val="22"/>
          <w:szCs w:val="22"/>
          <w:lang w:val="ru-RU"/>
        </w:rPr>
        <w:t>где</w:t>
      </w:r>
    </w:p>
    <w:p w:rsidR="00AB044C" w:rsidRPr="00AB044C" w:rsidRDefault="00AB044C" w:rsidP="00AB044C">
      <w:pPr>
        <w:pStyle w:val="Style1"/>
        <w:widowControl/>
        <w:ind w:left="709" w:hanging="1"/>
        <w:jc w:val="both"/>
        <w:rPr>
          <w:b/>
          <w:bCs/>
          <w:i/>
          <w:iCs/>
          <w:color w:val="000000"/>
          <w:sz w:val="22"/>
          <w:szCs w:val="22"/>
          <w:lang w:val="ru-RU"/>
        </w:rPr>
      </w:pPr>
      <w:r w:rsidRPr="00AB044C">
        <w:rPr>
          <w:b/>
          <w:bCs/>
          <w:i/>
          <w:iCs/>
          <w:color w:val="000000"/>
          <w:sz w:val="22"/>
          <w:szCs w:val="22"/>
          <w:lang w:val="ru-RU"/>
        </w:rPr>
        <w:t>j - порядковый номер купонного периода, j=1, 2, 3.6;</w:t>
      </w:r>
    </w:p>
    <w:p w:rsidR="00AB044C" w:rsidRPr="00AB044C" w:rsidRDefault="00AB044C" w:rsidP="00AB044C">
      <w:pPr>
        <w:pStyle w:val="Style1"/>
        <w:widowControl/>
        <w:ind w:firstLine="708"/>
        <w:jc w:val="both"/>
        <w:rPr>
          <w:b/>
          <w:bCs/>
          <w:i/>
          <w:iCs/>
          <w:color w:val="000000"/>
          <w:sz w:val="22"/>
          <w:szCs w:val="22"/>
          <w:lang w:val="ru-RU"/>
        </w:rPr>
      </w:pPr>
      <w:r w:rsidRPr="00AB044C">
        <w:rPr>
          <w:b/>
          <w:bCs/>
          <w:i/>
          <w:iCs/>
          <w:color w:val="000000"/>
          <w:sz w:val="22"/>
          <w:szCs w:val="22"/>
          <w:lang w:val="ru-RU"/>
        </w:rPr>
        <w:t>НКД – накопленный купонный доход, в рублях;</w:t>
      </w:r>
    </w:p>
    <w:p w:rsidR="00AB044C" w:rsidRPr="00AB044C" w:rsidRDefault="00AB044C" w:rsidP="00AB044C">
      <w:pPr>
        <w:pStyle w:val="Style1"/>
        <w:widowControl/>
        <w:ind w:firstLine="708"/>
        <w:jc w:val="both"/>
        <w:rPr>
          <w:b/>
          <w:bCs/>
          <w:i/>
          <w:iCs/>
          <w:color w:val="000000"/>
          <w:sz w:val="22"/>
          <w:szCs w:val="22"/>
          <w:lang w:val="ru-RU"/>
        </w:rPr>
      </w:pPr>
      <w:r w:rsidRPr="00AB044C">
        <w:rPr>
          <w:b/>
          <w:bCs/>
          <w:i/>
          <w:iCs/>
          <w:color w:val="000000"/>
          <w:sz w:val="22"/>
          <w:szCs w:val="22"/>
          <w:lang w:val="ru-RU"/>
        </w:rPr>
        <w:t xml:space="preserve">Nom –номинальная стоимость одной </w:t>
      </w:r>
      <w:r w:rsidRPr="00AB044C">
        <w:rPr>
          <w:b/>
          <w:bCs/>
          <w:i/>
          <w:iCs/>
          <w:sz w:val="22"/>
          <w:szCs w:val="22"/>
          <w:lang w:val="ru-RU"/>
        </w:rPr>
        <w:t>Биржевой облигации</w:t>
      </w:r>
      <w:r w:rsidRPr="00AB044C">
        <w:rPr>
          <w:b/>
          <w:bCs/>
          <w:i/>
          <w:iCs/>
          <w:color w:val="000000"/>
          <w:sz w:val="22"/>
          <w:szCs w:val="22"/>
          <w:lang w:val="ru-RU"/>
        </w:rPr>
        <w:t>, в рублях;</w:t>
      </w:r>
    </w:p>
    <w:p w:rsidR="00AB044C" w:rsidRPr="00AB044C" w:rsidRDefault="00AB044C" w:rsidP="00AB044C">
      <w:pPr>
        <w:pStyle w:val="Style1"/>
        <w:widowControl/>
        <w:ind w:firstLine="708"/>
        <w:jc w:val="both"/>
        <w:rPr>
          <w:b/>
          <w:bCs/>
          <w:i/>
          <w:iCs/>
          <w:color w:val="000000"/>
          <w:sz w:val="22"/>
          <w:szCs w:val="22"/>
          <w:lang w:val="ru-RU"/>
        </w:rPr>
      </w:pPr>
      <w:r w:rsidRPr="00AB044C">
        <w:rPr>
          <w:b/>
          <w:bCs/>
          <w:i/>
          <w:iCs/>
          <w:color w:val="000000"/>
          <w:sz w:val="22"/>
          <w:szCs w:val="22"/>
          <w:lang w:val="ru-RU"/>
        </w:rPr>
        <w:t>C j - размер процентной ставки j-того купона, в процентах годовых;</w:t>
      </w:r>
    </w:p>
    <w:p w:rsidR="00AB044C" w:rsidRPr="00AB044C" w:rsidRDefault="00AB044C" w:rsidP="00AB044C">
      <w:pPr>
        <w:pStyle w:val="Style1"/>
        <w:widowControl/>
        <w:ind w:left="708"/>
        <w:jc w:val="both"/>
        <w:rPr>
          <w:b/>
          <w:bCs/>
          <w:i/>
          <w:iCs/>
          <w:color w:val="000000"/>
          <w:sz w:val="22"/>
          <w:szCs w:val="22"/>
          <w:lang w:val="ru-RU"/>
        </w:rPr>
      </w:pPr>
      <w:r w:rsidRPr="00AB044C">
        <w:rPr>
          <w:b/>
          <w:bCs/>
          <w:i/>
          <w:iCs/>
          <w:color w:val="000000"/>
          <w:sz w:val="22"/>
          <w:szCs w:val="22"/>
          <w:lang w:val="ru-RU"/>
        </w:rPr>
        <w:t xml:space="preserve">T(j -1) - дата начала j-того купонного периода (для случая первого купонного периода Т (j-1) – это дата начала размещения </w:t>
      </w:r>
      <w:r w:rsidRPr="00AB044C">
        <w:rPr>
          <w:b/>
          <w:bCs/>
          <w:i/>
          <w:iCs/>
          <w:sz w:val="22"/>
          <w:szCs w:val="22"/>
          <w:lang w:val="ru-RU"/>
        </w:rPr>
        <w:t>Биржевых облигаций</w:t>
      </w:r>
      <w:r w:rsidRPr="00AB044C">
        <w:rPr>
          <w:b/>
          <w:bCs/>
          <w:i/>
          <w:iCs/>
          <w:color w:val="000000"/>
          <w:sz w:val="22"/>
          <w:szCs w:val="22"/>
          <w:lang w:val="ru-RU"/>
        </w:rPr>
        <w:t>);</w:t>
      </w:r>
    </w:p>
    <w:p w:rsidR="00AB044C" w:rsidRPr="00AB044C" w:rsidRDefault="00AB044C" w:rsidP="00AB044C">
      <w:pPr>
        <w:pStyle w:val="Style1"/>
        <w:widowControl/>
        <w:ind w:firstLine="708"/>
        <w:jc w:val="both"/>
        <w:rPr>
          <w:b/>
          <w:bCs/>
          <w:i/>
          <w:iCs/>
          <w:color w:val="000000"/>
          <w:sz w:val="22"/>
          <w:szCs w:val="22"/>
          <w:lang w:val="ru-RU"/>
        </w:rPr>
      </w:pPr>
      <w:r w:rsidRPr="00AB044C">
        <w:rPr>
          <w:b/>
          <w:bCs/>
          <w:i/>
          <w:iCs/>
          <w:color w:val="000000"/>
          <w:sz w:val="22"/>
          <w:szCs w:val="22"/>
          <w:lang w:val="ru-RU"/>
        </w:rPr>
        <w:t xml:space="preserve">T - дата расчета накопленного купонного дохода внутри j-го купонного периода, являющаяся датой досрочного погашения </w:t>
      </w:r>
      <w:r w:rsidRPr="00AB044C">
        <w:rPr>
          <w:b/>
          <w:bCs/>
          <w:i/>
          <w:iCs/>
          <w:sz w:val="22"/>
          <w:szCs w:val="22"/>
          <w:lang w:val="ru-RU"/>
        </w:rPr>
        <w:t>Биржевых облигаций</w:t>
      </w:r>
      <w:r w:rsidRPr="00AB044C">
        <w:rPr>
          <w:b/>
          <w:bCs/>
          <w:i/>
          <w:iCs/>
          <w:color w:val="000000"/>
          <w:sz w:val="22"/>
          <w:szCs w:val="22"/>
          <w:lang w:val="ru-RU"/>
        </w:rPr>
        <w:t>.</w:t>
      </w:r>
    </w:p>
    <w:p w:rsidR="00AB044C" w:rsidRPr="00AB044C" w:rsidRDefault="00AB044C" w:rsidP="00AB044C">
      <w:pPr>
        <w:ind w:firstLine="540"/>
        <w:jc w:val="both"/>
        <w:rPr>
          <w:rStyle w:val="SUBST"/>
          <w:b w:val="0"/>
          <w:bCs/>
          <w:i w:val="0"/>
          <w:iCs/>
          <w:color w:val="000000"/>
          <w:szCs w:val="22"/>
        </w:rPr>
      </w:pPr>
      <w:r w:rsidRPr="00AB044C">
        <w:rPr>
          <w:rStyle w:val="SUBST"/>
          <w:color w:val="000000"/>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AB044C" w:rsidRPr="00AB044C" w:rsidRDefault="00AB044C" w:rsidP="00AB044C">
      <w:pPr>
        <w:pStyle w:val="bt"/>
        <w:rPr>
          <w:lang w:val="ru-RU"/>
        </w:rPr>
      </w:pPr>
    </w:p>
    <w:p w:rsidR="00AB044C" w:rsidRPr="00AB044C" w:rsidRDefault="00AB044C" w:rsidP="00AB044C">
      <w:pPr>
        <w:jc w:val="both"/>
        <w:rPr>
          <w:sz w:val="22"/>
          <w:szCs w:val="22"/>
        </w:rPr>
      </w:pPr>
      <w:r w:rsidRPr="00AB044C">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AB044C" w:rsidRPr="00AB044C" w:rsidRDefault="00AB044C" w:rsidP="00AB044C">
      <w:pPr>
        <w:adjustRightInd w:val="0"/>
        <w:ind w:firstLine="540"/>
        <w:jc w:val="both"/>
        <w:rPr>
          <w:rStyle w:val="SUBST"/>
          <w:color w:val="000000"/>
          <w:szCs w:val="22"/>
        </w:rPr>
      </w:pPr>
      <w:r w:rsidRPr="00AB044C">
        <w:rPr>
          <w:rStyle w:val="SUBST"/>
          <w:color w:val="000000"/>
          <w:szCs w:val="22"/>
        </w:rPr>
        <w:t xml:space="preserve">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w:t>
      </w:r>
      <w:r w:rsidRPr="00AB044C">
        <w:rPr>
          <w:rStyle w:val="SUBST"/>
          <w:szCs w:val="22"/>
        </w:rPr>
        <w:t>на ленте новостей</w:t>
      </w:r>
      <w:r w:rsidRPr="00AB044C">
        <w:rPr>
          <w:rStyle w:val="SUBST"/>
          <w:color w:val="000000"/>
          <w:szCs w:val="22"/>
        </w:rPr>
        <w:t xml:space="preserve">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Биржевые облигации после их делистинга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w:t>
      </w:r>
    </w:p>
    <w:p w:rsidR="00AB044C" w:rsidRPr="00AB044C" w:rsidRDefault="00AB044C" w:rsidP="00AB044C">
      <w:pPr>
        <w:ind w:firstLine="567"/>
        <w:jc w:val="both"/>
        <w:rPr>
          <w:rStyle w:val="SUBST"/>
          <w:color w:val="000000"/>
          <w:szCs w:val="22"/>
        </w:rPr>
      </w:pPr>
      <w:r w:rsidRPr="00AB044C">
        <w:rPr>
          <w:sz w:val="22"/>
          <w:szCs w:val="22"/>
        </w:rPr>
        <w:t>Дата начала досрочного погашения Биржевых облигаций по требованию владельца Биржевых облигаций:</w:t>
      </w:r>
      <w:r w:rsidRPr="00AB044C">
        <w:rPr>
          <w:rStyle w:val="SUBST"/>
          <w:color w:val="000000"/>
          <w:szCs w:val="22"/>
        </w:rPr>
        <w:t xml:space="preserve"> </w:t>
      </w:r>
    </w:p>
    <w:p w:rsidR="00AB044C" w:rsidRPr="00AB044C" w:rsidRDefault="00AB044C" w:rsidP="00AB044C">
      <w:pPr>
        <w:ind w:firstLine="567"/>
        <w:jc w:val="both"/>
        <w:rPr>
          <w:rStyle w:val="SUBST"/>
          <w:color w:val="000000"/>
          <w:szCs w:val="22"/>
        </w:rPr>
      </w:pPr>
      <w:r w:rsidRPr="00AB044C">
        <w:rPr>
          <w:rStyle w:val="SUBST"/>
          <w:color w:val="000000"/>
          <w:szCs w:val="22"/>
        </w:rPr>
        <w:t>Определяется Эмитентом в соответствии с порядком погашения Биржевых облигаций по требованию их владельцев, предусмотренным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rsidR="00AB044C" w:rsidRPr="00AB044C" w:rsidRDefault="00AB044C" w:rsidP="00AB044C">
      <w:pPr>
        <w:ind w:firstLine="567"/>
        <w:jc w:val="both"/>
        <w:rPr>
          <w:sz w:val="22"/>
          <w:szCs w:val="22"/>
        </w:rPr>
      </w:pPr>
      <w:r w:rsidRPr="00AB044C">
        <w:rPr>
          <w:sz w:val="22"/>
          <w:szCs w:val="22"/>
        </w:rPr>
        <w:t>Дата окончания досрочного погашения Биржевых облигаций по требованию владельца Биржевых облигаций:</w:t>
      </w:r>
    </w:p>
    <w:p w:rsidR="00AB044C" w:rsidRPr="00AB044C" w:rsidRDefault="00AB044C" w:rsidP="00AB044C">
      <w:pPr>
        <w:ind w:firstLine="567"/>
        <w:jc w:val="both"/>
        <w:rPr>
          <w:sz w:val="22"/>
          <w:szCs w:val="22"/>
        </w:rPr>
      </w:pPr>
      <w:r w:rsidRPr="00AB044C">
        <w:rPr>
          <w:rStyle w:val="SUBST"/>
          <w:szCs w:val="22"/>
        </w:rPr>
        <w:t xml:space="preserve">Даты начала и окончания досрочного погашения Биржевых облигаций </w:t>
      </w:r>
      <w:r w:rsidRPr="00AB044C">
        <w:rPr>
          <w:b/>
          <w:bCs/>
          <w:i/>
          <w:iCs/>
          <w:sz w:val="22"/>
          <w:szCs w:val="22"/>
        </w:rPr>
        <w:t>по требованию владельца Биржевых облигаций</w:t>
      </w:r>
      <w:r w:rsidRPr="00AB044C">
        <w:rPr>
          <w:rStyle w:val="SUBST"/>
          <w:szCs w:val="22"/>
        </w:rPr>
        <w:t xml:space="preserve"> совпадают.</w:t>
      </w:r>
    </w:p>
    <w:p w:rsidR="00AB044C" w:rsidRPr="00AB044C" w:rsidRDefault="00AB044C" w:rsidP="00AB044C">
      <w:pPr>
        <w:jc w:val="both"/>
        <w:rPr>
          <w:sz w:val="22"/>
          <w:szCs w:val="22"/>
        </w:rPr>
      </w:pPr>
    </w:p>
    <w:p w:rsidR="00AB044C" w:rsidRPr="00AB044C" w:rsidRDefault="00AB044C" w:rsidP="00AB044C">
      <w:pPr>
        <w:jc w:val="both"/>
        <w:rPr>
          <w:sz w:val="22"/>
          <w:szCs w:val="22"/>
        </w:rPr>
      </w:pPr>
      <w:r w:rsidRPr="00AB044C">
        <w:rPr>
          <w:sz w:val="22"/>
          <w:szCs w:val="22"/>
        </w:rPr>
        <w:t>порядок раскрытия эмитентом информации о досрочном погашении облигаций</w:t>
      </w:r>
    </w:p>
    <w:p w:rsidR="00AB044C" w:rsidRPr="00AB044C" w:rsidRDefault="00AB044C" w:rsidP="00AB044C">
      <w:pPr>
        <w:autoSpaceDE/>
        <w:autoSpaceDN/>
        <w:ind w:firstLine="567"/>
        <w:jc w:val="both"/>
        <w:rPr>
          <w:color w:val="000000"/>
          <w:sz w:val="22"/>
          <w:szCs w:val="22"/>
        </w:rPr>
      </w:pPr>
      <w:r w:rsidRPr="00AB044C">
        <w:rPr>
          <w:b/>
          <w:bCs/>
          <w:i/>
          <w:iCs/>
          <w:color w:val="000000"/>
          <w:sz w:val="22"/>
          <w:szCs w:val="22"/>
        </w:rPr>
        <w:t xml:space="preserve">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w:t>
      </w:r>
      <w:r w:rsidRPr="00AB044C">
        <w:rPr>
          <w:b/>
          <w:bCs/>
          <w:i/>
          <w:iCs/>
          <w:color w:val="000000"/>
          <w:sz w:val="22"/>
          <w:szCs w:val="22"/>
        </w:rPr>
        <w:lastRenderedPageBreak/>
        <w:t>существенных фактах «Сведения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p>
    <w:p w:rsidR="00AB044C" w:rsidRPr="00AB044C" w:rsidRDefault="00AB044C" w:rsidP="00AB044C">
      <w:pPr>
        <w:autoSpaceDE/>
        <w:autoSpaceDN/>
        <w:ind w:firstLine="567"/>
        <w:jc w:val="both"/>
        <w:rPr>
          <w:color w:val="000000"/>
          <w:sz w:val="22"/>
          <w:szCs w:val="22"/>
        </w:rPr>
      </w:pPr>
      <w:r w:rsidRPr="00AB044C">
        <w:rPr>
          <w:b/>
          <w:bCs/>
          <w:i/>
          <w:iCs/>
          <w:color w:val="000000"/>
          <w:sz w:val="22"/>
          <w:szCs w:val="22"/>
        </w:rPr>
        <w:t>- в ленте новостей - не позднее 1 (Одного) дня;</w:t>
      </w:r>
    </w:p>
    <w:p w:rsidR="00AB044C" w:rsidRPr="00AB044C" w:rsidRDefault="00AB044C" w:rsidP="00AB044C">
      <w:pPr>
        <w:autoSpaceDE/>
        <w:autoSpaceDN/>
        <w:ind w:firstLine="567"/>
        <w:jc w:val="both"/>
        <w:rPr>
          <w:color w:val="000000"/>
          <w:sz w:val="22"/>
          <w:szCs w:val="22"/>
        </w:rPr>
      </w:pPr>
      <w:r w:rsidRPr="00AB044C">
        <w:rPr>
          <w:b/>
          <w:bCs/>
          <w:i/>
          <w:iCs/>
          <w:color w:val="000000"/>
          <w:sz w:val="22"/>
          <w:szCs w:val="22"/>
        </w:rPr>
        <w:t>- на странице Эмитента в сети Интернет - не позднее 2 (Двух) дней.</w:t>
      </w:r>
    </w:p>
    <w:p w:rsidR="00AB044C" w:rsidRPr="00AB044C" w:rsidRDefault="00AB044C" w:rsidP="00AB044C">
      <w:pPr>
        <w:autoSpaceDE/>
        <w:autoSpaceDN/>
        <w:ind w:firstLine="567"/>
        <w:jc w:val="both"/>
        <w:rPr>
          <w:color w:val="000000"/>
          <w:sz w:val="22"/>
          <w:szCs w:val="22"/>
        </w:rPr>
      </w:pPr>
      <w:r w:rsidRPr="00AB044C">
        <w:rPr>
          <w:b/>
          <w:bCs/>
          <w:i/>
          <w:iCs/>
          <w:color w:val="000000"/>
          <w:sz w:val="22"/>
          <w:szCs w:val="22"/>
        </w:rPr>
        <w:t>Указанное сообщение должно содержать условия досрочного погашения (в том числе стоимость досрочного погашения).</w:t>
      </w:r>
    </w:p>
    <w:p w:rsidR="00AB044C" w:rsidRPr="00AB044C" w:rsidRDefault="00AB044C" w:rsidP="00AB044C">
      <w:pPr>
        <w:autoSpaceDE/>
        <w:autoSpaceDN/>
        <w:ind w:firstLine="567"/>
        <w:jc w:val="both"/>
        <w:rPr>
          <w:color w:val="000000"/>
          <w:sz w:val="22"/>
          <w:szCs w:val="22"/>
        </w:rPr>
      </w:pPr>
      <w:r w:rsidRPr="00AB044C">
        <w:rPr>
          <w:b/>
          <w:bCs/>
          <w:i/>
          <w:iCs/>
          <w:color w:val="000000"/>
          <w:sz w:val="22"/>
          <w:szCs w:val="22"/>
        </w:rPr>
        <w:t>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w:t>
      </w:r>
    </w:p>
    <w:p w:rsidR="00AB044C" w:rsidRPr="00AB044C" w:rsidRDefault="00AB044C" w:rsidP="00AB044C">
      <w:pPr>
        <w:ind w:firstLine="540"/>
        <w:jc w:val="both"/>
        <w:rPr>
          <w:sz w:val="22"/>
          <w:szCs w:val="22"/>
        </w:rPr>
      </w:pPr>
    </w:p>
    <w:p w:rsidR="00AB044C" w:rsidRPr="00AB044C" w:rsidRDefault="00AB044C" w:rsidP="00AB044C">
      <w:pPr>
        <w:jc w:val="both"/>
        <w:rPr>
          <w:sz w:val="22"/>
          <w:szCs w:val="22"/>
        </w:rPr>
      </w:pPr>
      <w:r w:rsidRPr="00AB044C">
        <w:rPr>
          <w:sz w:val="22"/>
          <w:szCs w:val="22"/>
        </w:rPr>
        <w:t>порядок досрочного погашения Биржевых облигаций по требованию их владельцев</w:t>
      </w:r>
    </w:p>
    <w:p w:rsidR="00AB044C" w:rsidRPr="00AB044C" w:rsidRDefault="00AB044C" w:rsidP="00AB044C">
      <w:pPr>
        <w:ind w:firstLine="567"/>
        <w:jc w:val="both"/>
        <w:rPr>
          <w:rStyle w:val="SUBST"/>
          <w:szCs w:val="22"/>
        </w:rPr>
      </w:pPr>
      <w:r w:rsidRPr="00AB044C">
        <w:rPr>
          <w:rStyle w:val="SUBST"/>
          <w:szCs w:val="22"/>
        </w:rPr>
        <w:t>Презюмируется, что депоненты НРД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rsidR="00AB044C" w:rsidRPr="00AB044C" w:rsidRDefault="00AB044C" w:rsidP="00AB044C">
      <w:pPr>
        <w:ind w:firstLine="567"/>
        <w:jc w:val="both"/>
        <w:rPr>
          <w:rStyle w:val="SUBST"/>
          <w:szCs w:val="22"/>
        </w:rPr>
      </w:pPr>
      <w:r w:rsidRPr="00AB044C">
        <w:rPr>
          <w:rStyle w:val="SUBST"/>
          <w:szCs w:val="22"/>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AB044C" w:rsidRPr="00AB044C" w:rsidRDefault="00AB044C" w:rsidP="00AB044C">
      <w:pPr>
        <w:ind w:firstLine="567"/>
        <w:jc w:val="both"/>
        <w:rPr>
          <w:rStyle w:val="SUBST"/>
          <w:szCs w:val="22"/>
        </w:rPr>
      </w:pPr>
      <w:r w:rsidRPr="00AB044C">
        <w:rPr>
          <w:rStyle w:val="SUBST"/>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AB044C" w:rsidRPr="00AB044C" w:rsidRDefault="00AB044C" w:rsidP="00AB044C">
      <w:pPr>
        <w:ind w:firstLine="567"/>
        <w:jc w:val="both"/>
        <w:rPr>
          <w:rStyle w:val="SUBST"/>
          <w:szCs w:val="22"/>
        </w:rPr>
      </w:pPr>
      <w:r w:rsidRPr="00AB044C">
        <w:rPr>
          <w:rStyle w:val="SUBST"/>
          <w:szCs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AB044C" w:rsidRPr="00AB044C" w:rsidRDefault="00AB044C" w:rsidP="00AB044C">
      <w:pPr>
        <w:ind w:firstLine="567"/>
        <w:jc w:val="both"/>
        <w:rPr>
          <w:rStyle w:val="SUBST"/>
          <w:szCs w:val="22"/>
        </w:rPr>
      </w:pPr>
      <w:r w:rsidRPr="00AB044C">
        <w:rPr>
          <w:rStyle w:val="SUBST"/>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AB044C" w:rsidRPr="00AB044C" w:rsidRDefault="00AB044C" w:rsidP="00AB044C">
      <w:pPr>
        <w:ind w:firstLine="567"/>
        <w:jc w:val="both"/>
        <w:rPr>
          <w:rStyle w:val="SUBST"/>
          <w:szCs w:val="22"/>
        </w:rPr>
      </w:pPr>
      <w:r w:rsidRPr="00AB044C">
        <w:rPr>
          <w:rStyle w:val="SUBST"/>
          <w:szCs w:val="22"/>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AB044C" w:rsidRPr="00AB044C" w:rsidRDefault="00AB044C" w:rsidP="00AB044C">
      <w:pPr>
        <w:ind w:firstLine="567"/>
        <w:jc w:val="both"/>
        <w:rPr>
          <w:rStyle w:val="SUBST"/>
          <w:szCs w:val="22"/>
        </w:rPr>
      </w:pPr>
      <w:r w:rsidRPr="00AB044C">
        <w:rPr>
          <w:rStyle w:val="SUBST"/>
          <w:szCs w:val="22"/>
        </w:rPr>
        <w:t xml:space="preserve">- копия выписки по счету депо владельца Биржевых облигаций, </w:t>
      </w:r>
    </w:p>
    <w:p w:rsidR="00AB044C" w:rsidRPr="00AB044C" w:rsidRDefault="00AB044C" w:rsidP="00AB044C">
      <w:pPr>
        <w:ind w:firstLine="567"/>
        <w:jc w:val="both"/>
        <w:rPr>
          <w:rStyle w:val="SUBST"/>
          <w:szCs w:val="22"/>
        </w:rPr>
      </w:pPr>
      <w:r w:rsidRPr="00AB044C">
        <w:rPr>
          <w:rStyle w:val="SUBST"/>
          <w:szCs w:val="22"/>
        </w:rPr>
        <w:t>- документы, подтверждающие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AB044C" w:rsidRPr="00AB044C" w:rsidRDefault="00AB044C" w:rsidP="00AB044C">
      <w:pPr>
        <w:ind w:firstLine="567"/>
        <w:jc w:val="both"/>
        <w:rPr>
          <w:rStyle w:val="SUBST"/>
          <w:szCs w:val="22"/>
        </w:rPr>
      </w:pPr>
      <w:r w:rsidRPr="00AB044C">
        <w:rPr>
          <w:rStyle w:val="SUBST"/>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AB044C" w:rsidRPr="00AB044C" w:rsidRDefault="00AB044C" w:rsidP="00AB044C">
      <w:pPr>
        <w:ind w:firstLine="567"/>
        <w:jc w:val="both"/>
        <w:rPr>
          <w:rStyle w:val="SUBST"/>
          <w:szCs w:val="22"/>
        </w:rPr>
      </w:pPr>
      <w:r w:rsidRPr="00AB044C">
        <w:rPr>
          <w:rStyle w:val="SUBST"/>
          <w:szCs w:val="22"/>
        </w:rPr>
        <w:t>а)</w:t>
      </w:r>
      <w:r w:rsidRPr="00AB044C">
        <w:rPr>
          <w:rStyle w:val="SUBST"/>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AB044C" w:rsidRPr="00AB044C" w:rsidRDefault="00AB044C" w:rsidP="00AB044C">
      <w:pPr>
        <w:ind w:firstLine="567"/>
        <w:jc w:val="both"/>
        <w:rPr>
          <w:rStyle w:val="SUBST"/>
          <w:szCs w:val="22"/>
        </w:rPr>
      </w:pPr>
      <w:r w:rsidRPr="00AB044C">
        <w:rPr>
          <w:rStyle w:val="SUBST"/>
          <w:szCs w:val="22"/>
        </w:rPr>
        <w:t>б)</w:t>
      </w:r>
      <w:r w:rsidRPr="00AB044C">
        <w:rPr>
          <w:rStyle w:val="SUBST"/>
          <w:szCs w:val="22"/>
        </w:rPr>
        <w:tab/>
        <w:t>количество Биржевых облигаций,  учитываемых на счете депо владельца Биржевых облигаций или его уполномоченного лица;</w:t>
      </w:r>
    </w:p>
    <w:p w:rsidR="00AB044C" w:rsidRPr="00AB044C" w:rsidRDefault="00AB044C" w:rsidP="00AB044C">
      <w:pPr>
        <w:ind w:firstLine="567"/>
        <w:jc w:val="both"/>
        <w:rPr>
          <w:rStyle w:val="SUBST"/>
          <w:szCs w:val="22"/>
        </w:rPr>
      </w:pPr>
      <w:r w:rsidRPr="00AB044C">
        <w:rPr>
          <w:rStyle w:val="SUBST"/>
          <w:szCs w:val="22"/>
        </w:rPr>
        <w:lastRenderedPageBreak/>
        <w:t>в)</w:t>
      </w:r>
      <w:r w:rsidRPr="00AB044C">
        <w:rPr>
          <w:rStyle w:val="SUBST"/>
          <w:szCs w:val="22"/>
        </w:rPr>
        <w:tab/>
        <w:t>место  нахождения и почтовый  адрес  лица, направившего Требование (заявление) о досрочном погашении Биржевых облигаций ;</w:t>
      </w:r>
    </w:p>
    <w:p w:rsidR="00AB044C" w:rsidRPr="00AB044C" w:rsidRDefault="00AB044C" w:rsidP="00AB044C">
      <w:pPr>
        <w:ind w:firstLine="567"/>
        <w:jc w:val="both"/>
        <w:rPr>
          <w:rStyle w:val="SUBST"/>
          <w:szCs w:val="22"/>
        </w:rPr>
      </w:pPr>
      <w:r w:rsidRPr="00AB044C">
        <w:rPr>
          <w:rStyle w:val="SUBST"/>
          <w:szCs w:val="22"/>
        </w:rPr>
        <w:t>г)</w:t>
      </w:r>
      <w:r w:rsidRPr="00AB044C">
        <w:rPr>
          <w:rStyle w:val="SUBST"/>
          <w:szCs w:val="22"/>
        </w:rPr>
        <w:tab/>
        <w:t xml:space="preserve">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AB044C" w:rsidRPr="00AB044C" w:rsidRDefault="00AB044C" w:rsidP="00AB044C">
      <w:pPr>
        <w:ind w:firstLine="567"/>
        <w:jc w:val="both"/>
        <w:rPr>
          <w:rStyle w:val="SUBST"/>
          <w:szCs w:val="22"/>
        </w:rPr>
      </w:pPr>
      <w:r w:rsidRPr="00AB044C">
        <w:rPr>
          <w:rStyle w:val="SUBST"/>
          <w:szCs w:val="22"/>
        </w:rPr>
        <w:t>д)</w:t>
      </w:r>
      <w:r w:rsidRPr="00AB044C">
        <w:rPr>
          <w:rStyle w:val="SUBST"/>
          <w:szCs w:val="22"/>
        </w:rPr>
        <w:tab/>
        <w:t>идентификационный номер налогоплательщика (ИНН) лица, уполномоченного получать суммы досрочного погашения по Биржевым облигациям;</w:t>
      </w:r>
    </w:p>
    <w:p w:rsidR="00AB044C" w:rsidRPr="00AB044C" w:rsidRDefault="00AB044C" w:rsidP="00AB044C">
      <w:pPr>
        <w:ind w:firstLine="567"/>
        <w:jc w:val="both"/>
        <w:rPr>
          <w:rStyle w:val="SUBST"/>
          <w:szCs w:val="22"/>
        </w:rPr>
      </w:pPr>
      <w:r w:rsidRPr="00AB044C">
        <w:rPr>
          <w:rStyle w:val="SUBST"/>
          <w:szCs w:val="22"/>
        </w:rPr>
        <w:t>е)</w:t>
      </w:r>
      <w:r w:rsidRPr="00AB044C">
        <w:rPr>
          <w:rStyle w:val="SUBST"/>
          <w:szCs w:val="22"/>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AB044C" w:rsidRPr="00AB044C" w:rsidRDefault="00AB044C" w:rsidP="00AB044C">
      <w:pPr>
        <w:ind w:firstLine="567"/>
        <w:jc w:val="both"/>
        <w:rPr>
          <w:rStyle w:val="SUBST"/>
          <w:szCs w:val="22"/>
        </w:rPr>
      </w:pPr>
      <w:r w:rsidRPr="00AB044C">
        <w:rPr>
          <w:rStyle w:val="SUBST"/>
          <w:szCs w:val="22"/>
        </w:rPr>
        <w:t>ж)</w:t>
      </w:r>
      <w:r w:rsidRPr="00AB044C">
        <w:rPr>
          <w:rStyle w:val="SUBST"/>
          <w:szCs w:val="22"/>
        </w:rPr>
        <w:tab/>
        <w:t>код причины постановки на учет (КПП) лица, уполномоченного получать суммы досрочного погашения по Биржевым облигациям;</w:t>
      </w:r>
    </w:p>
    <w:p w:rsidR="00AB044C" w:rsidRPr="00AB044C" w:rsidRDefault="00AB044C" w:rsidP="00AB044C">
      <w:pPr>
        <w:ind w:firstLine="567"/>
        <w:jc w:val="both"/>
        <w:rPr>
          <w:rStyle w:val="SUBST"/>
          <w:szCs w:val="22"/>
        </w:rPr>
      </w:pPr>
      <w:r w:rsidRPr="00AB044C">
        <w:rPr>
          <w:rStyle w:val="SUBST"/>
          <w:szCs w:val="22"/>
        </w:rPr>
        <w:t>з)</w:t>
      </w:r>
      <w:r w:rsidRPr="00AB044C">
        <w:rPr>
          <w:rStyle w:val="SUBST"/>
          <w:szCs w:val="22"/>
        </w:rPr>
        <w:tab/>
        <w:t>код ОКПО;</w:t>
      </w:r>
    </w:p>
    <w:p w:rsidR="00AB044C" w:rsidRPr="00AB044C" w:rsidRDefault="00AB044C" w:rsidP="00AB044C">
      <w:pPr>
        <w:ind w:firstLine="567"/>
        <w:jc w:val="both"/>
        <w:rPr>
          <w:rStyle w:val="SUBST"/>
          <w:szCs w:val="22"/>
        </w:rPr>
      </w:pPr>
      <w:r w:rsidRPr="00AB044C">
        <w:rPr>
          <w:rStyle w:val="SUBST"/>
          <w:szCs w:val="22"/>
        </w:rPr>
        <w:t>и)</w:t>
      </w:r>
      <w:r w:rsidRPr="00AB044C">
        <w:rPr>
          <w:rStyle w:val="SUBST"/>
          <w:szCs w:val="22"/>
        </w:rPr>
        <w:tab/>
        <w:t>код ОКВЭД;</w:t>
      </w:r>
    </w:p>
    <w:p w:rsidR="00AB044C" w:rsidRPr="00AB044C" w:rsidRDefault="00AB044C" w:rsidP="00AB044C">
      <w:pPr>
        <w:ind w:firstLine="567"/>
        <w:jc w:val="both"/>
        <w:rPr>
          <w:rStyle w:val="SUBST"/>
          <w:szCs w:val="22"/>
        </w:rPr>
      </w:pPr>
      <w:r w:rsidRPr="00AB044C">
        <w:rPr>
          <w:rStyle w:val="SUBST"/>
          <w:szCs w:val="22"/>
        </w:rPr>
        <w:t>к)</w:t>
      </w:r>
      <w:r w:rsidRPr="00AB044C">
        <w:rPr>
          <w:rStyle w:val="SUBST"/>
          <w:szCs w:val="22"/>
        </w:rPr>
        <w:tab/>
        <w:t>БИК (для кредитных организаций);</w:t>
      </w:r>
    </w:p>
    <w:p w:rsidR="00AB044C" w:rsidRPr="00AB044C" w:rsidRDefault="00AB044C" w:rsidP="00AB044C">
      <w:pPr>
        <w:ind w:firstLine="567"/>
        <w:jc w:val="both"/>
        <w:rPr>
          <w:rStyle w:val="SUBST"/>
          <w:szCs w:val="22"/>
        </w:rPr>
      </w:pPr>
      <w:r w:rsidRPr="00AB044C">
        <w:rPr>
          <w:rStyle w:val="SUBST"/>
          <w:szCs w:val="22"/>
        </w:rPr>
        <w:t>л)</w:t>
      </w:r>
      <w:r w:rsidRPr="00AB044C">
        <w:rPr>
          <w:rStyle w:val="SUBST"/>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AB044C" w:rsidRPr="00AB044C" w:rsidRDefault="00AB044C" w:rsidP="00AB044C">
      <w:pPr>
        <w:ind w:firstLine="567"/>
        <w:jc w:val="both"/>
        <w:rPr>
          <w:rStyle w:val="SUBST"/>
          <w:szCs w:val="22"/>
        </w:rPr>
      </w:pPr>
      <w:r w:rsidRPr="00AB044C">
        <w:rPr>
          <w:rStyle w:val="SUBST"/>
          <w:szCs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AB044C" w:rsidRPr="00AB044C" w:rsidRDefault="00AB044C" w:rsidP="00AB044C">
      <w:pPr>
        <w:ind w:firstLine="567"/>
        <w:jc w:val="both"/>
        <w:rPr>
          <w:rStyle w:val="SUBST"/>
          <w:szCs w:val="22"/>
        </w:rPr>
      </w:pPr>
      <w:r w:rsidRPr="00AB044C">
        <w:rPr>
          <w:rStyle w:val="SUBST"/>
          <w:szCs w:val="22"/>
        </w:rPr>
        <w:t>- место нахождения (или регистрации - для физических лиц) и почтовый адрес, включая индекс, владельца Биржевых облигаций;</w:t>
      </w:r>
    </w:p>
    <w:p w:rsidR="00AB044C" w:rsidRPr="00AB044C" w:rsidRDefault="00AB044C" w:rsidP="00AB044C">
      <w:pPr>
        <w:ind w:firstLine="567"/>
        <w:jc w:val="both"/>
        <w:rPr>
          <w:rStyle w:val="SUBST"/>
          <w:szCs w:val="22"/>
        </w:rPr>
      </w:pPr>
      <w:r w:rsidRPr="00AB044C">
        <w:rPr>
          <w:rStyle w:val="SUBST"/>
          <w:szCs w:val="22"/>
        </w:rPr>
        <w:t>- идентификационный номер налогоплательщика (ИНН) владельца Биржевых облигаций;</w:t>
      </w:r>
    </w:p>
    <w:p w:rsidR="00AB044C" w:rsidRPr="00AB044C" w:rsidRDefault="00AB044C" w:rsidP="00AB044C">
      <w:pPr>
        <w:ind w:firstLine="567"/>
        <w:jc w:val="both"/>
        <w:rPr>
          <w:rStyle w:val="SUBST"/>
          <w:szCs w:val="22"/>
        </w:rPr>
      </w:pPr>
      <w:r w:rsidRPr="00AB044C">
        <w:rPr>
          <w:rStyle w:val="SUBST"/>
          <w:szCs w:val="22"/>
        </w:rPr>
        <w:t>- налоговый статус владельца Биржевых облигаций;</w:t>
      </w:r>
    </w:p>
    <w:p w:rsidR="00AB044C" w:rsidRPr="00AB044C" w:rsidRDefault="00AB044C" w:rsidP="00AB044C">
      <w:pPr>
        <w:ind w:firstLine="567"/>
        <w:jc w:val="both"/>
        <w:rPr>
          <w:rStyle w:val="SUBST"/>
          <w:szCs w:val="22"/>
        </w:rPr>
      </w:pPr>
      <w:r w:rsidRPr="00AB044C">
        <w:rPr>
          <w:rStyle w:val="SUBST"/>
          <w:szCs w:val="22"/>
        </w:rPr>
        <w:t>В случае если владельцем Биржевых облигаций является юридическое лицо-нерезидент:</w:t>
      </w:r>
    </w:p>
    <w:p w:rsidR="00AB044C" w:rsidRPr="00AB044C" w:rsidRDefault="00AB044C" w:rsidP="00AB044C">
      <w:pPr>
        <w:ind w:firstLine="567"/>
        <w:jc w:val="both"/>
        <w:rPr>
          <w:rStyle w:val="SUBST"/>
          <w:szCs w:val="22"/>
        </w:rPr>
      </w:pPr>
      <w:r w:rsidRPr="00AB044C">
        <w:rPr>
          <w:rStyle w:val="SUBST"/>
          <w:szCs w:val="22"/>
        </w:rPr>
        <w:t xml:space="preserve">- код иностранной организации (КИО) - при наличии </w:t>
      </w:r>
    </w:p>
    <w:p w:rsidR="00AB044C" w:rsidRPr="00AB044C" w:rsidRDefault="00AB044C" w:rsidP="00AB044C">
      <w:pPr>
        <w:ind w:firstLine="567"/>
        <w:jc w:val="both"/>
        <w:rPr>
          <w:rStyle w:val="SUBST"/>
          <w:szCs w:val="22"/>
        </w:rPr>
      </w:pPr>
      <w:r w:rsidRPr="00AB044C">
        <w:rPr>
          <w:rStyle w:val="SUBST"/>
          <w:szCs w:val="22"/>
        </w:rPr>
        <w:t>В случае если владельцем Биржевых облигаций является физическое лицо:</w:t>
      </w:r>
    </w:p>
    <w:p w:rsidR="00AB044C" w:rsidRPr="00AB044C" w:rsidRDefault="00AB044C" w:rsidP="00AB044C">
      <w:pPr>
        <w:ind w:firstLine="567"/>
        <w:jc w:val="both"/>
        <w:rPr>
          <w:rStyle w:val="SUBST"/>
          <w:szCs w:val="22"/>
        </w:rPr>
      </w:pPr>
      <w:r w:rsidRPr="00AB044C">
        <w:rPr>
          <w:rStyle w:val="SUBST"/>
          <w:szCs w:val="22"/>
        </w:rPr>
        <w:t>- вид, номер, дата и место выдачи документа, удостоверяющего личность владельца Биржевых облигаций,</w:t>
      </w:r>
    </w:p>
    <w:p w:rsidR="00AB044C" w:rsidRPr="00AB044C" w:rsidRDefault="00AB044C" w:rsidP="00AB044C">
      <w:pPr>
        <w:ind w:firstLine="567"/>
        <w:jc w:val="both"/>
        <w:rPr>
          <w:rStyle w:val="SUBST"/>
          <w:szCs w:val="22"/>
        </w:rPr>
      </w:pPr>
      <w:r w:rsidRPr="00AB044C">
        <w:rPr>
          <w:rStyle w:val="SUBST"/>
          <w:szCs w:val="22"/>
        </w:rPr>
        <w:t>- наименование органа, выдавшего документ;</w:t>
      </w:r>
    </w:p>
    <w:p w:rsidR="00AB044C" w:rsidRPr="00AB044C" w:rsidRDefault="00AB044C" w:rsidP="00AB044C">
      <w:pPr>
        <w:ind w:firstLine="567"/>
        <w:jc w:val="both"/>
        <w:rPr>
          <w:rStyle w:val="SUBST"/>
          <w:szCs w:val="22"/>
        </w:rPr>
      </w:pPr>
      <w:r w:rsidRPr="00AB044C">
        <w:rPr>
          <w:rStyle w:val="SUBST"/>
          <w:szCs w:val="22"/>
        </w:rPr>
        <w:t>- число, месяц и год рождения владельца Биржевых облигаций.</w:t>
      </w:r>
    </w:p>
    <w:p w:rsidR="00AB044C" w:rsidRPr="00AB044C" w:rsidRDefault="00AB044C" w:rsidP="00AB044C">
      <w:pPr>
        <w:ind w:firstLine="567"/>
        <w:jc w:val="both"/>
        <w:rPr>
          <w:rStyle w:val="SUBST"/>
          <w:szCs w:val="22"/>
        </w:rPr>
      </w:pPr>
      <w:r w:rsidRPr="00AB044C">
        <w:rPr>
          <w:rStyle w:val="SUBST"/>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AB044C" w:rsidRPr="00AB044C" w:rsidRDefault="00AB044C" w:rsidP="00AB044C">
      <w:pPr>
        <w:ind w:firstLine="567"/>
        <w:jc w:val="both"/>
        <w:rPr>
          <w:rStyle w:val="SUBST"/>
          <w:szCs w:val="22"/>
        </w:rPr>
      </w:pPr>
      <w:r w:rsidRPr="00AB044C">
        <w:rPr>
          <w:rStyle w:val="SUBST"/>
          <w:szCs w:val="22"/>
        </w:rPr>
        <w:t>а) в случае если владельцем Биржевых облигаций является юридическое лицо-нерезидент:</w:t>
      </w:r>
    </w:p>
    <w:p w:rsidR="00AB044C" w:rsidRPr="00AB044C" w:rsidRDefault="00AB044C" w:rsidP="00AB044C">
      <w:pPr>
        <w:ind w:firstLine="567"/>
        <w:jc w:val="both"/>
        <w:rPr>
          <w:rStyle w:val="SUBST"/>
          <w:szCs w:val="22"/>
        </w:rPr>
      </w:pPr>
      <w:r w:rsidRPr="00AB044C">
        <w:rPr>
          <w:rStyle w:val="SUBST"/>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(регулирующее)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AB044C" w:rsidRPr="00AB044C" w:rsidRDefault="00AB044C" w:rsidP="00AB044C">
      <w:pPr>
        <w:ind w:firstLine="567"/>
        <w:jc w:val="both"/>
        <w:rPr>
          <w:rStyle w:val="SUBST"/>
          <w:szCs w:val="22"/>
        </w:rPr>
      </w:pPr>
      <w:r w:rsidRPr="00AB044C">
        <w:rPr>
          <w:rStyle w:val="SUBST"/>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AB044C" w:rsidRPr="00AB044C" w:rsidRDefault="00AB044C" w:rsidP="00AB044C">
      <w:pPr>
        <w:ind w:firstLine="567"/>
        <w:jc w:val="both"/>
        <w:rPr>
          <w:rStyle w:val="SUBST"/>
          <w:szCs w:val="22"/>
        </w:rPr>
      </w:pPr>
      <w:r w:rsidRPr="00AB044C">
        <w:rPr>
          <w:rStyle w:val="SUBST"/>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AB044C" w:rsidRPr="00AB044C" w:rsidRDefault="00AB044C" w:rsidP="00AB044C">
      <w:pPr>
        <w:ind w:firstLine="567"/>
        <w:jc w:val="both"/>
        <w:rPr>
          <w:rStyle w:val="SUBST"/>
          <w:szCs w:val="22"/>
        </w:rPr>
      </w:pPr>
      <w:r w:rsidRPr="00AB044C">
        <w:rPr>
          <w:rStyle w:val="SUBST"/>
          <w:szCs w:val="22"/>
        </w:rPr>
        <w:t>в) в случае если владельцем Биржевых облигаций является физическое лицо-нерезидент:</w:t>
      </w:r>
    </w:p>
    <w:p w:rsidR="00AB044C" w:rsidRPr="00AB044C" w:rsidRDefault="00AB044C" w:rsidP="00AB044C">
      <w:pPr>
        <w:ind w:firstLine="567"/>
        <w:jc w:val="both"/>
        <w:rPr>
          <w:rStyle w:val="SUBST"/>
          <w:szCs w:val="22"/>
        </w:rPr>
      </w:pPr>
      <w:r w:rsidRPr="00AB044C">
        <w:rPr>
          <w:rStyle w:val="SUBST"/>
          <w:szCs w:val="22"/>
        </w:rPr>
        <w:t>-</w:t>
      </w:r>
      <w:r w:rsidRPr="00AB044C">
        <w:rPr>
          <w:rStyle w:val="SUBST"/>
          <w:szCs w:val="22"/>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AB044C" w:rsidRPr="00AB044C" w:rsidRDefault="00AB044C" w:rsidP="00AB044C">
      <w:pPr>
        <w:ind w:firstLine="567"/>
        <w:jc w:val="both"/>
        <w:rPr>
          <w:rStyle w:val="SUBST"/>
          <w:szCs w:val="22"/>
        </w:rPr>
      </w:pPr>
      <w:r w:rsidRPr="00AB044C">
        <w:rPr>
          <w:rStyle w:val="SUBST"/>
          <w:szCs w:val="22"/>
        </w:rPr>
        <w:t>-</w:t>
      </w:r>
      <w:r w:rsidRPr="00AB044C">
        <w:rPr>
          <w:rStyle w:val="SUBST"/>
          <w:szCs w:val="22"/>
        </w:rPr>
        <w:tab/>
        <w:t xml:space="preserve">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w:t>
      </w:r>
      <w:r w:rsidRPr="00AB044C">
        <w:rPr>
          <w:rStyle w:val="SUBST"/>
          <w:szCs w:val="22"/>
        </w:rPr>
        <w:lastRenderedPageBreak/>
        <w:t>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AB044C" w:rsidRPr="00AB044C" w:rsidRDefault="00AB044C" w:rsidP="00AB044C">
      <w:pPr>
        <w:ind w:firstLine="567"/>
        <w:jc w:val="both"/>
        <w:rPr>
          <w:rStyle w:val="SUBST"/>
          <w:szCs w:val="22"/>
        </w:rPr>
      </w:pPr>
      <w:r w:rsidRPr="00AB044C">
        <w:rPr>
          <w:rStyle w:val="SUBST"/>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AB044C" w:rsidRPr="00AB044C" w:rsidRDefault="00AB044C" w:rsidP="00AB044C">
      <w:pPr>
        <w:ind w:firstLine="567"/>
        <w:jc w:val="both"/>
        <w:rPr>
          <w:rStyle w:val="SUBST"/>
          <w:szCs w:val="22"/>
        </w:rPr>
      </w:pPr>
      <w:r w:rsidRPr="00AB044C">
        <w:rPr>
          <w:rStyle w:val="SUBST"/>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AB044C" w:rsidRPr="00AB044C" w:rsidRDefault="00AB044C" w:rsidP="00AB044C">
      <w:pPr>
        <w:ind w:firstLine="567"/>
        <w:jc w:val="both"/>
        <w:rPr>
          <w:rStyle w:val="SUBST"/>
          <w:szCs w:val="22"/>
        </w:rPr>
      </w:pPr>
      <w:r w:rsidRPr="00AB044C">
        <w:rPr>
          <w:rStyle w:val="SUBST"/>
          <w:szCs w:val="22"/>
        </w:rPr>
        <w:t>Требование (заявление), содержащее положения о выплате наличных денег, не удовлетворяется.</w:t>
      </w:r>
    </w:p>
    <w:p w:rsidR="00AB044C" w:rsidRPr="00AB044C" w:rsidRDefault="00AB044C" w:rsidP="00AB044C">
      <w:pPr>
        <w:ind w:firstLine="567"/>
        <w:jc w:val="both"/>
        <w:rPr>
          <w:rStyle w:val="SUBST"/>
          <w:szCs w:val="22"/>
        </w:rPr>
      </w:pPr>
      <w:r w:rsidRPr="00AB044C">
        <w:rPr>
          <w:rStyle w:val="SUBST"/>
          <w:szCs w:val="22"/>
        </w:rPr>
        <w:t>Эмитент не несет обязательств по досрочному погашению Биржевых облигаций по отношению:</w:t>
      </w:r>
    </w:p>
    <w:p w:rsidR="00AB044C" w:rsidRPr="00AB044C" w:rsidRDefault="00AB044C" w:rsidP="00AB044C">
      <w:pPr>
        <w:ind w:firstLine="567"/>
        <w:jc w:val="both"/>
        <w:rPr>
          <w:rStyle w:val="SUBST"/>
          <w:szCs w:val="22"/>
        </w:rPr>
      </w:pPr>
      <w:r w:rsidRPr="00AB044C">
        <w:rPr>
          <w:rStyle w:val="SUBST"/>
          <w:szCs w:val="22"/>
        </w:rPr>
        <w:t>- к лицам, не представившим в указанный срок свои Требования (заявления);</w:t>
      </w:r>
    </w:p>
    <w:p w:rsidR="00AB044C" w:rsidRPr="00AB044C" w:rsidRDefault="00AB044C" w:rsidP="00AB044C">
      <w:pPr>
        <w:ind w:firstLine="567"/>
        <w:jc w:val="both"/>
        <w:rPr>
          <w:rStyle w:val="SUBST"/>
          <w:szCs w:val="22"/>
        </w:rPr>
      </w:pPr>
      <w:r w:rsidRPr="00AB044C">
        <w:rPr>
          <w:rStyle w:val="SUBST"/>
          <w:szCs w:val="22"/>
        </w:rPr>
        <w:t>- к лицам, представившим Требование (заявление), не соответствующее установленным требованиям.</w:t>
      </w:r>
    </w:p>
    <w:p w:rsidR="00AB044C" w:rsidRPr="00AB044C" w:rsidRDefault="00AB044C" w:rsidP="00AB044C">
      <w:pPr>
        <w:ind w:firstLine="567"/>
        <w:jc w:val="both"/>
        <w:rPr>
          <w:rStyle w:val="SUBST"/>
          <w:szCs w:val="22"/>
        </w:rPr>
      </w:pPr>
      <w:r w:rsidRPr="00AB044C">
        <w:rPr>
          <w:rStyle w:val="SUBST"/>
          <w:szCs w:val="22"/>
        </w:rPr>
        <w:t xml:space="preserve">В течение 7 (Семи) рабочих дней с даты получения вышеуказанных документов Эмитент осуществляет их проверку. </w:t>
      </w:r>
    </w:p>
    <w:p w:rsidR="00AB044C" w:rsidRPr="00AB044C" w:rsidRDefault="00AB044C" w:rsidP="00AB044C">
      <w:pPr>
        <w:ind w:firstLine="567"/>
        <w:jc w:val="both"/>
        <w:rPr>
          <w:rStyle w:val="SUBST"/>
          <w:szCs w:val="22"/>
        </w:rPr>
      </w:pPr>
      <w:r w:rsidRPr="00AB044C">
        <w:rPr>
          <w:rStyle w:val="SUBST"/>
          <w:szCs w:val="22"/>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AB044C" w:rsidRPr="00AB044C" w:rsidRDefault="00AB044C" w:rsidP="00AB044C">
      <w:pPr>
        <w:ind w:firstLine="567"/>
        <w:jc w:val="both"/>
        <w:rPr>
          <w:rStyle w:val="SUBST"/>
          <w:szCs w:val="22"/>
        </w:rPr>
      </w:pPr>
      <w:r w:rsidRPr="00AB044C">
        <w:rPr>
          <w:rStyle w:val="SUBST"/>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AB044C" w:rsidRPr="00AB044C" w:rsidRDefault="00AB044C" w:rsidP="00AB044C">
      <w:pPr>
        <w:ind w:firstLine="567"/>
        <w:jc w:val="both"/>
        <w:rPr>
          <w:rStyle w:val="SUBST"/>
          <w:szCs w:val="22"/>
        </w:rPr>
      </w:pPr>
      <w:r w:rsidRPr="00AB044C">
        <w:rPr>
          <w:rStyle w:val="SUBST"/>
          <w:szCs w:val="22"/>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AB044C" w:rsidRPr="00AB044C" w:rsidRDefault="00AB044C" w:rsidP="00AB044C">
      <w:pPr>
        <w:ind w:firstLine="567"/>
        <w:jc w:val="both"/>
        <w:rPr>
          <w:rStyle w:val="SUBST"/>
          <w:szCs w:val="22"/>
        </w:rPr>
      </w:pPr>
      <w:r w:rsidRPr="00AB044C">
        <w:rPr>
          <w:rStyle w:val="SUBST"/>
          <w:szCs w:val="22"/>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Биржевых облигаций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AB044C" w:rsidRPr="00AB044C" w:rsidRDefault="00AB044C" w:rsidP="00AB044C">
      <w:pPr>
        <w:ind w:firstLine="567"/>
        <w:jc w:val="both"/>
        <w:rPr>
          <w:rStyle w:val="SUBST"/>
          <w:szCs w:val="22"/>
        </w:rPr>
      </w:pPr>
      <w:r w:rsidRPr="00AB044C">
        <w:rPr>
          <w:rStyle w:val="SUBST"/>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(заявления) о досрочном погашении Биржевых облигаций.</w:t>
      </w:r>
    </w:p>
    <w:p w:rsidR="00AB044C" w:rsidRPr="00AB044C" w:rsidRDefault="00AB044C" w:rsidP="00AB044C">
      <w:pPr>
        <w:ind w:firstLine="567"/>
        <w:jc w:val="both"/>
        <w:rPr>
          <w:rStyle w:val="SUBST"/>
          <w:szCs w:val="22"/>
        </w:rPr>
      </w:pPr>
      <w:r w:rsidRPr="00AB044C">
        <w:rPr>
          <w:rStyle w:val="SUBST"/>
          <w:szCs w:val="22"/>
        </w:rPr>
        <w:t>После получения уведомления об удовлетворении Требования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AB044C" w:rsidRPr="00AB044C" w:rsidRDefault="00AB044C" w:rsidP="00AB044C">
      <w:pPr>
        <w:ind w:firstLine="567"/>
        <w:jc w:val="both"/>
        <w:rPr>
          <w:rStyle w:val="SUBST"/>
          <w:szCs w:val="22"/>
        </w:rPr>
      </w:pPr>
      <w:r w:rsidRPr="00AB044C">
        <w:rPr>
          <w:rStyle w:val="SUBST"/>
          <w:szCs w:val="22"/>
        </w:rPr>
        <w:lastRenderedPageBreak/>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AB044C" w:rsidRPr="00AB044C" w:rsidRDefault="00AB044C" w:rsidP="00AB044C">
      <w:pPr>
        <w:ind w:firstLine="567"/>
        <w:jc w:val="both"/>
        <w:rPr>
          <w:rStyle w:val="SUBST"/>
          <w:szCs w:val="22"/>
        </w:rPr>
      </w:pPr>
      <w:r w:rsidRPr="00AB044C">
        <w:rPr>
          <w:rStyle w:val="SUBST"/>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AB044C" w:rsidRPr="00AB044C" w:rsidRDefault="00AB044C" w:rsidP="00AB044C">
      <w:pPr>
        <w:ind w:firstLine="567"/>
        <w:jc w:val="both"/>
        <w:rPr>
          <w:rStyle w:val="SUBST"/>
          <w:szCs w:val="22"/>
        </w:rPr>
      </w:pPr>
      <w:r w:rsidRPr="00AB044C">
        <w:rPr>
          <w:rStyle w:val="SUBST"/>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AB044C" w:rsidRPr="00AB044C" w:rsidRDefault="00AB044C" w:rsidP="00AB044C">
      <w:pPr>
        <w:ind w:firstLine="567"/>
        <w:jc w:val="both"/>
        <w:rPr>
          <w:b/>
          <w:sz w:val="22"/>
          <w:szCs w:val="22"/>
        </w:rPr>
      </w:pPr>
      <w:r w:rsidRPr="00AB044C">
        <w:rPr>
          <w:rStyle w:val="SUBST"/>
          <w:szCs w:val="22"/>
        </w:rPr>
        <w:t xml:space="preserve">Биржевые облигации, погашенные Эмитентом досрочно, не могут быть выпущены в обращение. Эмитент раскрывает информацию об итогах досрочного погашения Биржевых облигаций (в том числе о </w:t>
      </w:r>
      <w:r w:rsidRPr="00AB044C">
        <w:rPr>
          <w:b/>
          <w:bCs/>
          <w:i/>
          <w:iCs/>
          <w:sz w:val="22"/>
          <w:szCs w:val="22"/>
        </w:rPr>
        <w:t>количестве досрочно погашенных Биржевых облигаций)</w:t>
      </w:r>
      <w:r w:rsidRPr="00AB044C">
        <w:rPr>
          <w:sz w:val="22"/>
          <w:szCs w:val="22"/>
        </w:rPr>
        <w:t xml:space="preserve"> </w:t>
      </w:r>
      <w:r w:rsidRPr="00AB044C">
        <w:rPr>
          <w:rStyle w:val="SUBST"/>
          <w:szCs w:val="22"/>
        </w:rPr>
        <w:t>в сроки и порядке, предусмотренные п. 11 Решения о выпуске ценных бумаг.</w:t>
      </w:r>
    </w:p>
    <w:p w:rsidR="00E53D60" w:rsidRPr="00AB7043" w:rsidRDefault="00E53D60" w:rsidP="00AB7043">
      <w:pPr>
        <w:jc w:val="both"/>
        <w:rPr>
          <w:b/>
          <w:sz w:val="22"/>
          <w:szCs w:val="22"/>
        </w:rPr>
      </w:pPr>
    </w:p>
    <w:p w:rsidR="00E53D60" w:rsidRPr="00AB7043" w:rsidRDefault="00E53D60" w:rsidP="00AB7043">
      <w:pPr>
        <w:numPr>
          <w:ilvl w:val="0"/>
          <w:numId w:val="13"/>
        </w:numPr>
        <w:ind w:left="0" w:firstLine="0"/>
        <w:jc w:val="both"/>
        <w:rPr>
          <w:b/>
          <w:sz w:val="22"/>
          <w:szCs w:val="22"/>
        </w:rPr>
      </w:pPr>
      <w:r w:rsidRPr="00AB7043">
        <w:rPr>
          <w:b/>
          <w:sz w:val="22"/>
          <w:szCs w:val="22"/>
        </w:rPr>
        <w:t>Изменения в тексте п.</w:t>
      </w:r>
      <w:r w:rsidR="005424E7">
        <w:rPr>
          <w:b/>
          <w:sz w:val="22"/>
          <w:szCs w:val="22"/>
        </w:rPr>
        <w:t>9.5.2</w:t>
      </w:r>
      <w:r w:rsidRPr="00AB7043">
        <w:rPr>
          <w:b/>
          <w:sz w:val="22"/>
          <w:szCs w:val="22"/>
        </w:rPr>
        <w:t xml:space="preserve"> Решения о выпуске:</w:t>
      </w:r>
    </w:p>
    <w:p w:rsidR="00E53D60" w:rsidRDefault="00E53D60"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5424E7" w:rsidRPr="00AB7043">
        <w:rPr>
          <w:b/>
          <w:sz w:val="22"/>
          <w:szCs w:val="22"/>
        </w:rPr>
        <w:t>тринадцатого абзаца п.</w:t>
      </w:r>
      <w:r w:rsidR="005424E7">
        <w:rPr>
          <w:b/>
          <w:sz w:val="22"/>
          <w:szCs w:val="22"/>
        </w:rPr>
        <w:t>9.5.2</w:t>
      </w:r>
      <w:r w:rsidR="005424E7" w:rsidRPr="00AB7043">
        <w:rPr>
          <w:b/>
          <w:sz w:val="22"/>
          <w:szCs w:val="22"/>
        </w:rPr>
        <w:t xml:space="preserve"> Решения о выпуске</w:t>
      </w:r>
      <w:r w:rsidRPr="00AB7043">
        <w:rPr>
          <w:b/>
          <w:sz w:val="22"/>
          <w:szCs w:val="22"/>
        </w:rPr>
        <w:t>:</w:t>
      </w:r>
    </w:p>
    <w:p w:rsidR="009269B3" w:rsidRPr="00AB7043" w:rsidRDefault="009269B3" w:rsidP="009269B3">
      <w:pPr>
        <w:ind w:firstLine="567"/>
        <w:jc w:val="both"/>
        <w:rPr>
          <w:b/>
          <w:sz w:val="22"/>
          <w:szCs w:val="22"/>
        </w:rPr>
      </w:pPr>
      <w:r w:rsidRPr="009269B3">
        <w:rPr>
          <w:b/>
          <w:bCs/>
          <w:i/>
          <w:iCs/>
          <w:color w:val="000000"/>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НДЦ уведомление о том, что Эмитент принял решение о досрочном погашении Биржевых облигаций выпуска в дату окончания данного купонного периода</w:t>
      </w:r>
    </w:p>
    <w:p w:rsidR="00E53D60" w:rsidRPr="00AB7043" w:rsidRDefault="00E53D60"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9269B3" w:rsidRPr="00AB7043">
        <w:rPr>
          <w:b/>
          <w:sz w:val="22"/>
          <w:szCs w:val="22"/>
        </w:rPr>
        <w:t>тринадцатого абзаца п.</w:t>
      </w:r>
      <w:r w:rsidR="009269B3">
        <w:rPr>
          <w:b/>
          <w:sz w:val="22"/>
          <w:szCs w:val="22"/>
        </w:rPr>
        <w:t>9.5.2</w:t>
      </w:r>
      <w:r w:rsidR="009269B3" w:rsidRPr="00AB7043">
        <w:rPr>
          <w:b/>
          <w:sz w:val="22"/>
          <w:szCs w:val="22"/>
        </w:rPr>
        <w:t xml:space="preserve"> Решения о выпуске</w:t>
      </w:r>
      <w:r w:rsidRPr="00AB7043">
        <w:rPr>
          <w:b/>
          <w:sz w:val="22"/>
          <w:szCs w:val="22"/>
        </w:rPr>
        <w:t>:</w:t>
      </w:r>
    </w:p>
    <w:p w:rsidR="005424E7" w:rsidRPr="00CC1963" w:rsidRDefault="005424E7" w:rsidP="005424E7">
      <w:pPr>
        <w:widowControl w:val="0"/>
        <w:ind w:firstLine="567"/>
        <w:jc w:val="both"/>
        <w:rPr>
          <w:rStyle w:val="SUBST"/>
        </w:rPr>
      </w:pPr>
      <w:r w:rsidRPr="00CC1963">
        <w:rPr>
          <w:b/>
          <w:bCs/>
          <w:i/>
          <w:iCs/>
          <w:color w:val="000000"/>
          <w:sz w:val="22"/>
          <w:szCs w:val="22"/>
        </w:rPr>
        <w:t xml:space="preserve">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w:t>
      </w:r>
      <w:r>
        <w:rPr>
          <w:b/>
          <w:bCs/>
          <w:i/>
          <w:iCs/>
          <w:color w:val="000000"/>
          <w:sz w:val="22"/>
          <w:szCs w:val="22"/>
        </w:rPr>
        <w:t>НРД</w:t>
      </w:r>
      <w:r w:rsidRPr="00CC1963">
        <w:rPr>
          <w:b/>
          <w:bCs/>
          <w:i/>
          <w:iCs/>
          <w:color w:val="000000"/>
          <w:sz w:val="22"/>
          <w:szCs w:val="22"/>
        </w:rPr>
        <w:t xml:space="preserve"> уведомление о том, что Эмитент принял решение о досрочном погашении Биржевых облигаций выпуска в дату окончания данного купонного периода.</w:t>
      </w:r>
    </w:p>
    <w:p w:rsidR="00E53D60" w:rsidRPr="00AB7043" w:rsidRDefault="00E53D60" w:rsidP="00AB7043">
      <w:pPr>
        <w:jc w:val="both"/>
        <w:rPr>
          <w:b/>
          <w:sz w:val="22"/>
          <w:szCs w:val="22"/>
        </w:rPr>
      </w:pPr>
    </w:p>
    <w:p w:rsidR="00E53D60" w:rsidRDefault="00E53D60" w:rsidP="00AB7043">
      <w:pPr>
        <w:numPr>
          <w:ilvl w:val="1"/>
          <w:numId w:val="13"/>
        </w:numPr>
        <w:ind w:left="709" w:hanging="709"/>
        <w:jc w:val="both"/>
        <w:rPr>
          <w:b/>
          <w:sz w:val="22"/>
          <w:szCs w:val="22"/>
        </w:rPr>
      </w:pPr>
      <w:r w:rsidRPr="00AB7043">
        <w:rPr>
          <w:b/>
          <w:sz w:val="22"/>
          <w:szCs w:val="22"/>
        </w:rPr>
        <w:t xml:space="preserve">Текст изменяемой редакции </w:t>
      </w:r>
      <w:r w:rsidR="005A0F52">
        <w:rPr>
          <w:b/>
          <w:sz w:val="22"/>
          <w:szCs w:val="22"/>
        </w:rPr>
        <w:t>начиная с двадцать пятого абзаца п.9.5.2</w:t>
      </w:r>
      <w:r w:rsidRPr="00AB7043">
        <w:rPr>
          <w:b/>
          <w:sz w:val="22"/>
          <w:szCs w:val="22"/>
        </w:rPr>
        <w:t xml:space="preserve"> Решения о выпуске:</w:t>
      </w:r>
    </w:p>
    <w:p w:rsidR="009D1A7A" w:rsidRPr="009D1A7A" w:rsidRDefault="009D1A7A" w:rsidP="009D1A7A">
      <w:pPr>
        <w:widowControl w:val="0"/>
        <w:adjustRightInd w:val="0"/>
        <w:ind w:firstLine="540"/>
        <w:jc w:val="both"/>
        <w:rPr>
          <w:b/>
          <w:bCs/>
          <w:i/>
          <w:iCs/>
          <w:sz w:val="22"/>
          <w:szCs w:val="22"/>
        </w:rPr>
      </w:pPr>
      <w:r w:rsidRPr="009D1A7A">
        <w:rPr>
          <w:sz w:val="22"/>
          <w:szCs w:val="22"/>
        </w:rPr>
        <w:t>Полное фирменное наименование:</w:t>
      </w:r>
      <w:r w:rsidRPr="009D1A7A">
        <w:rPr>
          <w:b/>
          <w:bCs/>
          <w:i/>
          <w:iCs/>
          <w:sz w:val="22"/>
          <w:szCs w:val="22"/>
        </w:rPr>
        <w:t xml:space="preserve"> Закрытое акционерное общество «Национальный депозитарный центр»</w:t>
      </w:r>
    </w:p>
    <w:p w:rsidR="009D1A7A" w:rsidRPr="009D1A7A" w:rsidRDefault="009D1A7A" w:rsidP="009D1A7A">
      <w:pPr>
        <w:widowControl w:val="0"/>
        <w:adjustRightInd w:val="0"/>
        <w:ind w:firstLine="540"/>
        <w:jc w:val="both"/>
        <w:rPr>
          <w:b/>
          <w:bCs/>
          <w:i/>
          <w:iCs/>
          <w:sz w:val="22"/>
          <w:szCs w:val="22"/>
        </w:rPr>
      </w:pPr>
      <w:r w:rsidRPr="009D1A7A">
        <w:rPr>
          <w:sz w:val="22"/>
          <w:szCs w:val="22"/>
        </w:rPr>
        <w:t>Сокращенное фирменное наименование:</w:t>
      </w:r>
      <w:r w:rsidRPr="009D1A7A">
        <w:rPr>
          <w:b/>
          <w:bCs/>
          <w:i/>
          <w:iCs/>
          <w:sz w:val="22"/>
          <w:szCs w:val="22"/>
        </w:rPr>
        <w:t xml:space="preserve"> ЗАО НДЦ</w:t>
      </w:r>
    </w:p>
    <w:p w:rsidR="009D1A7A" w:rsidRPr="009D1A7A" w:rsidRDefault="009D1A7A" w:rsidP="009D1A7A">
      <w:pPr>
        <w:ind w:firstLine="540"/>
        <w:jc w:val="both"/>
        <w:rPr>
          <w:sz w:val="22"/>
          <w:szCs w:val="22"/>
        </w:rPr>
      </w:pPr>
      <w:r w:rsidRPr="009D1A7A">
        <w:rPr>
          <w:sz w:val="22"/>
          <w:szCs w:val="22"/>
        </w:rPr>
        <w:t xml:space="preserve">Место нахождения: </w:t>
      </w:r>
      <w:r w:rsidRPr="009D1A7A">
        <w:rPr>
          <w:b/>
          <w:bCs/>
          <w:i/>
          <w:iCs/>
          <w:sz w:val="22"/>
          <w:szCs w:val="22"/>
        </w:rPr>
        <w:t>г. Москва, Cредний Кисловский переулок, дом 1/13, строение 4</w:t>
      </w:r>
    </w:p>
    <w:p w:rsidR="009D1A7A" w:rsidRPr="009D1A7A" w:rsidRDefault="009D1A7A" w:rsidP="009D1A7A">
      <w:pPr>
        <w:widowControl w:val="0"/>
        <w:ind w:firstLine="567"/>
        <w:jc w:val="both"/>
        <w:rPr>
          <w:sz w:val="22"/>
          <w:szCs w:val="22"/>
        </w:rPr>
      </w:pPr>
      <w:r w:rsidRPr="009D1A7A">
        <w:rPr>
          <w:sz w:val="22"/>
          <w:szCs w:val="22"/>
        </w:rPr>
        <w:t xml:space="preserve">Почтовый адрес: </w:t>
      </w:r>
      <w:r w:rsidRPr="009D1A7A">
        <w:rPr>
          <w:b/>
          <w:bCs/>
          <w:i/>
          <w:iCs/>
          <w:sz w:val="22"/>
          <w:szCs w:val="22"/>
        </w:rPr>
        <w:t>105062, г. Москва, ул. Машкова, дом 13, строение 1</w:t>
      </w:r>
    </w:p>
    <w:p w:rsidR="009D1A7A" w:rsidRPr="009D1A7A" w:rsidRDefault="009D1A7A" w:rsidP="009D1A7A">
      <w:pPr>
        <w:widowControl w:val="0"/>
        <w:ind w:firstLine="567"/>
        <w:jc w:val="both"/>
        <w:rPr>
          <w:b/>
          <w:bCs/>
          <w:i/>
          <w:iCs/>
          <w:color w:val="000000"/>
          <w:sz w:val="22"/>
          <w:szCs w:val="22"/>
        </w:rPr>
      </w:pPr>
      <w:r w:rsidRPr="009D1A7A">
        <w:rPr>
          <w:b/>
          <w:bCs/>
          <w:i/>
          <w:iCs/>
          <w:color w:val="000000"/>
          <w:sz w:val="22"/>
          <w:szCs w:val="22"/>
        </w:rPr>
        <w:t xml:space="preserve">Досрочное погашение Биржевых облигаций производится по номинальной стоимости. При этом выплачивается купонный доход по </w:t>
      </w:r>
      <w:r w:rsidRPr="009D1A7A">
        <w:rPr>
          <w:b/>
          <w:bCs/>
          <w:i/>
          <w:iCs/>
          <w:color w:val="000000"/>
          <w:sz w:val="22"/>
          <w:szCs w:val="22"/>
          <w:lang w:val="en-US"/>
        </w:rPr>
        <w:t>j</w:t>
      </w:r>
      <w:r w:rsidRPr="009D1A7A">
        <w:rPr>
          <w:b/>
          <w:bCs/>
          <w:i/>
          <w:iCs/>
          <w:color w:val="000000"/>
          <w:sz w:val="22"/>
          <w:szCs w:val="22"/>
        </w:rPr>
        <w:t xml:space="preserve">-му купонному периоду, где </w:t>
      </w:r>
      <w:r w:rsidRPr="009D1A7A">
        <w:rPr>
          <w:b/>
          <w:bCs/>
          <w:i/>
          <w:iCs/>
          <w:color w:val="000000"/>
          <w:sz w:val="22"/>
          <w:szCs w:val="22"/>
          <w:lang w:val="en-US"/>
        </w:rPr>
        <w:t>j</w:t>
      </w:r>
      <w:r w:rsidRPr="009D1A7A">
        <w:rPr>
          <w:b/>
          <w:bCs/>
          <w:i/>
          <w:iCs/>
          <w:color w:val="000000"/>
          <w:sz w:val="22"/>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rsidR="009D1A7A" w:rsidRPr="009D1A7A" w:rsidRDefault="009D1A7A" w:rsidP="009D1A7A">
      <w:pPr>
        <w:autoSpaceDE/>
        <w:autoSpaceDN/>
        <w:ind w:firstLine="567"/>
        <w:jc w:val="both"/>
        <w:rPr>
          <w:b/>
          <w:bCs/>
          <w:i/>
          <w:iCs/>
          <w:sz w:val="22"/>
          <w:szCs w:val="22"/>
        </w:rPr>
      </w:pPr>
    </w:p>
    <w:p w:rsidR="009D1A7A" w:rsidRPr="009D1A7A" w:rsidRDefault="009D1A7A" w:rsidP="009D1A7A">
      <w:pPr>
        <w:widowControl w:val="0"/>
        <w:ind w:firstLine="567"/>
        <w:jc w:val="both"/>
        <w:rPr>
          <w:b/>
          <w:bCs/>
          <w:i/>
          <w:iCs/>
          <w:sz w:val="22"/>
          <w:szCs w:val="22"/>
        </w:rPr>
      </w:pPr>
      <w:r w:rsidRPr="009D1A7A">
        <w:rPr>
          <w:b/>
          <w:bCs/>
          <w:i/>
          <w:iCs/>
          <w:color w:val="000000"/>
          <w:sz w:val="22"/>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w:t>
      </w:r>
      <w:r w:rsidRPr="009D1A7A">
        <w:rPr>
          <w:b/>
          <w:bCs/>
          <w:i/>
          <w:iCs/>
          <w:sz w:val="22"/>
          <w:szCs w:val="22"/>
        </w:rPr>
        <w:t xml:space="preserve">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rsidR="009D1A7A" w:rsidRPr="009D1A7A" w:rsidRDefault="009D1A7A" w:rsidP="009D1A7A">
      <w:pPr>
        <w:widowControl w:val="0"/>
        <w:ind w:firstLine="540"/>
        <w:jc w:val="both"/>
        <w:rPr>
          <w:b/>
          <w:bCs/>
          <w:i/>
          <w:iCs/>
          <w:sz w:val="22"/>
          <w:szCs w:val="22"/>
        </w:rPr>
      </w:pPr>
      <w:r w:rsidRPr="009D1A7A">
        <w:rPr>
          <w:b/>
          <w:bCs/>
          <w:i/>
          <w:iCs/>
          <w:sz w:val="22"/>
          <w:szCs w:val="22"/>
        </w:rPr>
        <w:t xml:space="preserve">Презюмируется, что номинальные держатели – депоненты НДЦ уполномочены получать денежные средства при выплате </w:t>
      </w:r>
      <w:r w:rsidRPr="009D1A7A">
        <w:rPr>
          <w:b/>
          <w:bCs/>
          <w:i/>
          <w:iCs/>
          <w:color w:val="000000"/>
          <w:sz w:val="22"/>
          <w:szCs w:val="22"/>
        </w:rPr>
        <w:t>номинальной стоимости Биржевой облигации при их досрочном погашении</w:t>
      </w:r>
      <w:r w:rsidRPr="009D1A7A">
        <w:rPr>
          <w:b/>
          <w:bCs/>
          <w:i/>
          <w:iCs/>
          <w:sz w:val="22"/>
          <w:szCs w:val="22"/>
        </w:rPr>
        <w:t>. Депоненты НДЦ,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rsidR="009D1A7A" w:rsidRPr="009D1A7A" w:rsidRDefault="009D1A7A" w:rsidP="009D1A7A">
      <w:pPr>
        <w:widowControl w:val="0"/>
        <w:ind w:firstLine="540"/>
        <w:jc w:val="both"/>
        <w:rPr>
          <w:b/>
          <w:bCs/>
          <w:i/>
          <w:iCs/>
          <w:sz w:val="22"/>
          <w:szCs w:val="22"/>
        </w:rPr>
      </w:pPr>
      <w:r w:rsidRPr="009D1A7A">
        <w:rPr>
          <w:b/>
          <w:bCs/>
          <w:i/>
          <w:iCs/>
          <w:sz w:val="22"/>
          <w:szCs w:val="22"/>
        </w:rPr>
        <w:t xml:space="preserve">Владелец Биржевых облигаций, если он не является депонентом НДЦ, может уполномочить номинального держателя Биржевых облигаций – депонента НДЦ получать суммы от выплаты досрочного погашения Биржевых облигаций. </w:t>
      </w:r>
    </w:p>
    <w:p w:rsidR="009D1A7A" w:rsidRPr="009D1A7A" w:rsidRDefault="009D1A7A" w:rsidP="009D1A7A">
      <w:pPr>
        <w:widowControl w:val="0"/>
        <w:ind w:firstLine="540"/>
        <w:jc w:val="both"/>
        <w:rPr>
          <w:b/>
          <w:bCs/>
          <w:i/>
          <w:iCs/>
          <w:sz w:val="22"/>
          <w:szCs w:val="22"/>
        </w:rPr>
      </w:pPr>
      <w:r w:rsidRPr="009D1A7A">
        <w:rPr>
          <w:b/>
          <w:bCs/>
          <w:i/>
          <w:iCs/>
          <w:sz w:val="22"/>
          <w:szCs w:val="22"/>
        </w:rPr>
        <w:t xml:space="preserve">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w:t>
      </w:r>
      <w:r w:rsidRPr="009D1A7A">
        <w:rPr>
          <w:b/>
          <w:bCs/>
          <w:i/>
          <w:iCs/>
          <w:sz w:val="22"/>
          <w:szCs w:val="22"/>
        </w:rPr>
        <w:lastRenderedPageBreak/>
        <w:t>держатель Биржевых облигаций.</w:t>
      </w:r>
      <w:r w:rsidRPr="009D1A7A">
        <w:rPr>
          <w:b/>
          <w:bCs/>
          <w:i/>
          <w:iCs/>
          <w:sz w:val="22"/>
          <w:szCs w:val="22"/>
        </w:rPr>
        <w:tab/>
      </w:r>
    </w:p>
    <w:p w:rsidR="009D1A7A" w:rsidRPr="009D1A7A" w:rsidRDefault="009D1A7A" w:rsidP="009D1A7A">
      <w:pPr>
        <w:widowControl w:val="0"/>
        <w:ind w:firstLine="540"/>
        <w:jc w:val="both"/>
        <w:rPr>
          <w:b/>
          <w:bCs/>
          <w:i/>
          <w:iCs/>
          <w:sz w:val="22"/>
          <w:szCs w:val="22"/>
        </w:rPr>
      </w:pPr>
      <w:r w:rsidRPr="009D1A7A">
        <w:rPr>
          <w:b/>
          <w:bCs/>
          <w:i/>
          <w:iCs/>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rsidR="009D1A7A" w:rsidRPr="009D1A7A" w:rsidRDefault="009D1A7A" w:rsidP="009D1A7A">
      <w:pPr>
        <w:widowControl w:val="0"/>
        <w:ind w:firstLine="540"/>
        <w:jc w:val="both"/>
        <w:rPr>
          <w:b/>
          <w:bCs/>
          <w:i/>
          <w:iCs/>
          <w:sz w:val="22"/>
          <w:szCs w:val="22"/>
        </w:rPr>
      </w:pPr>
      <w:r w:rsidRPr="009D1A7A">
        <w:rPr>
          <w:b/>
          <w:bCs/>
          <w:i/>
          <w:iCs/>
          <w:sz w:val="22"/>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rsidR="009D1A7A" w:rsidRPr="009D1A7A" w:rsidRDefault="009D1A7A" w:rsidP="009D1A7A">
      <w:pPr>
        <w:widowControl w:val="0"/>
        <w:ind w:firstLine="540"/>
        <w:jc w:val="both"/>
        <w:rPr>
          <w:b/>
          <w:bCs/>
          <w:i/>
          <w:iCs/>
          <w:sz w:val="22"/>
          <w:szCs w:val="22"/>
        </w:rPr>
      </w:pPr>
      <w:r w:rsidRPr="009D1A7A">
        <w:rPr>
          <w:b/>
          <w:bCs/>
          <w:i/>
          <w:iCs/>
          <w:sz w:val="22"/>
          <w:szCs w:val="22"/>
        </w:rPr>
        <w:t>а) полное наименование (Ф.И.О. – для физического лица) лица, уполномоченного получать суммы досрочного погашения по Биржевым облигациям;</w:t>
      </w:r>
    </w:p>
    <w:p w:rsidR="009D1A7A" w:rsidRPr="009D1A7A" w:rsidRDefault="009D1A7A" w:rsidP="009D1A7A">
      <w:pPr>
        <w:widowControl w:val="0"/>
        <w:ind w:firstLine="540"/>
        <w:jc w:val="both"/>
        <w:rPr>
          <w:b/>
          <w:bCs/>
          <w:i/>
          <w:iCs/>
          <w:sz w:val="22"/>
          <w:szCs w:val="22"/>
        </w:rPr>
      </w:pPr>
      <w:r w:rsidRPr="009D1A7A">
        <w:rPr>
          <w:b/>
          <w:bCs/>
          <w:i/>
          <w:iCs/>
          <w:sz w:val="22"/>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rsidR="009D1A7A" w:rsidRPr="009D1A7A" w:rsidRDefault="009D1A7A" w:rsidP="009D1A7A">
      <w:pPr>
        <w:widowControl w:val="0"/>
        <w:ind w:firstLine="540"/>
        <w:jc w:val="both"/>
        <w:rPr>
          <w:b/>
          <w:bCs/>
          <w:i/>
          <w:iCs/>
          <w:sz w:val="22"/>
          <w:szCs w:val="22"/>
        </w:rPr>
      </w:pPr>
      <w:r w:rsidRPr="009D1A7A">
        <w:rPr>
          <w:b/>
          <w:bCs/>
          <w:i/>
          <w:iCs/>
          <w:sz w:val="22"/>
          <w:szCs w:val="22"/>
        </w:rPr>
        <w:t>в) место нахождения и почтовый адрес лица, уполномоченного получать суммы досрочного погашения по Биржевым облигациям;</w:t>
      </w:r>
    </w:p>
    <w:p w:rsidR="009D1A7A" w:rsidRPr="009D1A7A" w:rsidRDefault="009D1A7A" w:rsidP="009D1A7A">
      <w:pPr>
        <w:widowControl w:val="0"/>
        <w:ind w:firstLine="540"/>
        <w:jc w:val="both"/>
        <w:rPr>
          <w:b/>
          <w:bCs/>
          <w:i/>
          <w:iCs/>
          <w:sz w:val="22"/>
          <w:szCs w:val="22"/>
        </w:rPr>
      </w:pPr>
      <w:r w:rsidRPr="009D1A7A">
        <w:rPr>
          <w:b/>
          <w:bCs/>
          <w:i/>
          <w:iCs/>
          <w:sz w:val="22"/>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rsidR="009D1A7A" w:rsidRPr="009D1A7A" w:rsidRDefault="009D1A7A" w:rsidP="009D1A7A">
      <w:pPr>
        <w:widowControl w:val="0"/>
        <w:ind w:firstLine="540"/>
        <w:jc w:val="both"/>
        <w:rPr>
          <w:b/>
          <w:bCs/>
          <w:i/>
          <w:iCs/>
          <w:sz w:val="22"/>
          <w:szCs w:val="22"/>
        </w:rPr>
      </w:pPr>
      <w:r w:rsidRPr="009D1A7A">
        <w:rPr>
          <w:b/>
          <w:bCs/>
          <w:i/>
          <w:iCs/>
          <w:sz w:val="22"/>
          <w:szCs w:val="22"/>
        </w:rPr>
        <w:t>номер счета в банке;</w:t>
      </w:r>
    </w:p>
    <w:p w:rsidR="009D1A7A" w:rsidRPr="009D1A7A" w:rsidRDefault="009D1A7A" w:rsidP="009D1A7A">
      <w:pPr>
        <w:widowControl w:val="0"/>
        <w:ind w:firstLine="540"/>
        <w:jc w:val="both"/>
        <w:rPr>
          <w:b/>
          <w:bCs/>
          <w:i/>
          <w:iCs/>
          <w:sz w:val="22"/>
          <w:szCs w:val="22"/>
        </w:rPr>
      </w:pPr>
      <w:r w:rsidRPr="009D1A7A">
        <w:rPr>
          <w:b/>
          <w:bCs/>
          <w:i/>
          <w:iCs/>
          <w:sz w:val="22"/>
          <w:szCs w:val="22"/>
        </w:rPr>
        <w:t>наименование банка (с указанием города банка), в котором открыт счет;</w:t>
      </w:r>
    </w:p>
    <w:p w:rsidR="009D1A7A" w:rsidRPr="009D1A7A" w:rsidRDefault="009D1A7A" w:rsidP="009D1A7A">
      <w:pPr>
        <w:widowControl w:val="0"/>
        <w:ind w:firstLine="540"/>
        <w:jc w:val="both"/>
        <w:rPr>
          <w:b/>
          <w:bCs/>
          <w:i/>
          <w:iCs/>
          <w:sz w:val="22"/>
          <w:szCs w:val="22"/>
        </w:rPr>
      </w:pPr>
      <w:r w:rsidRPr="009D1A7A">
        <w:rPr>
          <w:b/>
          <w:bCs/>
          <w:i/>
          <w:iCs/>
          <w:sz w:val="22"/>
          <w:szCs w:val="22"/>
        </w:rPr>
        <w:t>корреспондентский счет банка, в котором открыт счет;</w:t>
      </w:r>
    </w:p>
    <w:p w:rsidR="009D1A7A" w:rsidRPr="009D1A7A" w:rsidRDefault="009D1A7A" w:rsidP="009D1A7A">
      <w:pPr>
        <w:widowControl w:val="0"/>
        <w:ind w:firstLine="540"/>
        <w:jc w:val="both"/>
        <w:rPr>
          <w:b/>
          <w:bCs/>
          <w:i/>
          <w:iCs/>
          <w:sz w:val="22"/>
          <w:szCs w:val="22"/>
        </w:rPr>
      </w:pPr>
      <w:r w:rsidRPr="009D1A7A">
        <w:rPr>
          <w:b/>
          <w:bCs/>
          <w:i/>
          <w:iCs/>
          <w:sz w:val="22"/>
          <w:szCs w:val="22"/>
        </w:rPr>
        <w:t>банковский идентификационный код банка, в котором открыт счет;</w:t>
      </w:r>
    </w:p>
    <w:p w:rsidR="009D1A7A" w:rsidRPr="009D1A7A" w:rsidRDefault="009D1A7A" w:rsidP="009D1A7A">
      <w:pPr>
        <w:widowControl w:val="0"/>
        <w:ind w:firstLine="540"/>
        <w:jc w:val="both"/>
        <w:rPr>
          <w:b/>
          <w:bCs/>
          <w:i/>
          <w:iCs/>
          <w:sz w:val="22"/>
          <w:szCs w:val="22"/>
        </w:rPr>
      </w:pPr>
      <w:r w:rsidRPr="009D1A7A">
        <w:rPr>
          <w:b/>
          <w:bCs/>
          <w:i/>
          <w:iCs/>
          <w:sz w:val="22"/>
          <w:szCs w:val="22"/>
        </w:rPr>
        <w:t>д) идентификационный номер налогоплательщика (ИНН) лица, уполномоченного получать суммы досрочного погашения по Биржевым облигациям;</w:t>
      </w:r>
    </w:p>
    <w:p w:rsidR="009D1A7A" w:rsidRPr="009D1A7A" w:rsidRDefault="009D1A7A" w:rsidP="009D1A7A">
      <w:pPr>
        <w:widowControl w:val="0"/>
        <w:ind w:firstLine="540"/>
        <w:jc w:val="both"/>
        <w:rPr>
          <w:b/>
          <w:bCs/>
          <w:i/>
          <w:iCs/>
          <w:sz w:val="22"/>
          <w:szCs w:val="22"/>
        </w:rPr>
      </w:pPr>
      <w:r w:rsidRPr="009D1A7A">
        <w:rPr>
          <w:b/>
          <w:bCs/>
          <w:i/>
          <w:iCs/>
          <w:sz w:val="22"/>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9D1A7A" w:rsidRPr="009D1A7A" w:rsidRDefault="009D1A7A" w:rsidP="009D1A7A">
      <w:pPr>
        <w:widowControl w:val="0"/>
        <w:ind w:firstLine="540"/>
        <w:jc w:val="both"/>
        <w:rPr>
          <w:b/>
          <w:bCs/>
          <w:i/>
          <w:iCs/>
          <w:sz w:val="22"/>
          <w:szCs w:val="22"/>
        </w:rPr>
      </w:pPr>
      <w:r w:rsidRPr="009D1A7A">
        <w:rPr>
          <w:b/>
          <w:bCs/>
          <w:i/>
          <w:iCs/>
          <w:sz w:val="22"/>
          <w:szCs w:val="22"/>
        </w:rPr>
        <w:t>ж) код причины постановки на учет (КПП) лица, уполномоченного получать суммы дохода по Биржевым облигациям (при его наличии).</w:t>
      </w:r>
    </w:p>
    <w:p w:rsidR="009D1A7A" w:rsidRPr="009D1A7A" w:rsidRDefault="009D1A7A" w:rsidP="009D1A7A">
      <w:pPr>
        <w:ind w:firstLine="540"/>
        <w:jc w:val="both"/>
        <w:rPr>
          <w:b/>
          <w:bCs/>
          <w:i/>
          <w:iCs/>
          <w:sz w:val="22"/>
          <w:szCs w:val="22"/>
        </w:rPr>
      </w:pPr>
      <w:r w:rsidRPr="009D1A7A">
        <w:rPr>
          <w:b/>
          <w:bCs/>
          <w:i/>
          <w:iCs/>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досрочного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 досрочного погашения по Биржевым облигациям или нет:</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полное наименование/Ф.И.О. владельца Биржевых облигаций;</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количество принадлежащих владельцу Биржевых облигаций;</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полное наименование лица, уполномоченного получать суммы погашения по Биржевым облигациям;</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реквизиты банковского счета лица, уполномоченного получать суммы погашения по Биржевым облигациям;</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 xml:space="preserve">идентификационный номер налогоплательщика (ИНН) владельца Биржевых облигаций; </w:t>
      </w:r>
    </w:p>
    <w:p w:rsidR="009D1A7A" w:rsidRPr="009D1A7A" w:rsidRDefault="009D1A7A" w:rsidP="009D1A7A">
      <w:pPr>
        <w:widowControl w:val="0"/>
        <w:numPr>
          <w:ilvl w:val="0"/>
          <w:numId w:val="7"/>
        </w:numPr>
        <w:tabs>
          <w:tab w:val="clear" w:pos="720"/>
          <w:tab w:val="num" w:pos="360"/>
        </w:tabs>
        <w:autoSpaceDE/>
        <w:autoSpaceDN/>
        <w:ind w:left="567" w:firstLine="0"/>
        <w:jc w:val="both"/>
        <w:rPr>
          <w:b/>
          <w:bCs/>
          <w:i/>
          <w:iCs/>
          <w:sz w:val="22"/>
          <w:szCs w:val="22"/>
        </w:rPr>
      </w:pPr>
      <w:r w:rsidRPr="009D1A7A">
        <w:rPr>
          <w:b/>
          <w:bCs/>
          <w:i/>
          <w:iCs/>
          <w:sz w:val="22"/>
          <w:szCs w:val="22"/>
        </w:rPr>
        <w:t>налоговый статус владельца Биржевых облигаций;</w:t>
      </w:r>
    </w:p>
    <w:p w:rsidR="009D1A7A" w:rsidRPr="009D1A7A" w:rsidRDefault="009D1A7A" w:rsidP="009D1A7A">
      <w:pPr>
        <w:ind w:firstLine="567"/>
        <w:jc w:val="both"/>
        <w:rPr>
          <w:b/>
          <w:bCs/>
          <w:i/>
          <w:iCs/>
          <w:sz w:val="22"/>
          <w:szCs w:val="22"/>
        </w:rPr>
      </w:pPr>
      <w:r w:rsidRPr="009D1A7A">
        <w:rPr>
          <w:b/>
          <w:bCs/>
          <w:i/>
          <w:iCs/>
          <w:sz w:val="22"/>
          <w:szCs w:val="22"/>
        </w:rPr>
        <w:t>а) в случае если владельцем Биржевых облигаций является юридическое лицо-нерезидент дополнительно указывается:</w:t>
      </w:r>
    </w:p>
    <w:p w:rsidR="009D1A7A" w:rsidRPr="009D1A7A" w:rsidRDefault="009D1A7A" w:rsidP="009D1A7A">
      <w:pPr>
        <w:ind w:firstLine="567"/>
        <w:jc w:val="both"/>
        <w:rPr>
          <w:b/>
          <w:bCs/>
          <w:i/>
          <w:iCs/>
          <w:sz w:val="22"/>
          <w:szCs w:val="22"/>
        </w:rPr>
      </w:pPr>
      <w:r w:rsidRPr="009D1A7A">
        <w:rPr>
          <w:b/>
          <w:bCs/>
          <w:i/>
          <w:iCs/>
          <w:sz w:val="22"/>
          <w:szCs w:val="22"/>
        </w:rPr>
        <w:t>- код иностранной организации (КИО)</w:t>
      </w:r>
      <w:r w:rsidRPr="009D1A7A">
        <w:rPr>
          <w:sz w:val="22"/>
          <w:szCs w:val="22"/>
        </w:rPr>
        <w:t xml:space="preserve"> </w:t>
      </w:r>
      <w:r w:rsidRPr="009D1A7A">
        <w:rPr>
          <w:b/>
          <w:bCs/>
          <w:i/>
          <w:iCs/>
          <w:sz w:val="22"/>
          <w:szCs w:val="22"/>
        </w:rPr>
        <w:t>– при наличии;</w:t>
      </w:r>
    </w:p>
    <w:p w:rsidR="009D1A7A" w:rsidRPr="009D1A7A" w:rsidRDefault="009D1A7A" w:rsidP="009D1A7A">
      <w:pPr>
        <w:ind w:firstLine="567"/>
        <w:jc w:val="both"/>
        <w:rPr>
          <w:b/>
          <w:bCs/>
          <w:i/>
          <w:iCs/>
          <w:sz w:val="22"/>
          <w:szCs w:val="22"/>
        </w:rPr>
      </w:pPr>
      <w:r w:rsidRPr="009D1A7A">
        <w:rPr>
          <w:b/>
          <w:bCs/>
          <w:i/>
          <w:iCs/>
          <w:sz w:val="22"/>
          <w:szCs w:val="22"/>
        </w:rPr>
        <w:t>б) в случае если владельцем Биржевых облигаций является физическое лицо дополнительно указывается:</w:t>
      </w:r>
    </w:p>
    <w:p w:rsidR="009D1A7A" w:rsidRPr="009D1A7A" w:rsidRDefault="009D1A7A" w:rsidP="009D1A7A">
      <w:pPr>
        <w:widowControl w:val="0"/>
        <w:autoSpaceDE/>
        <w:autoSpaceDN/>
        <w:ind w:left="567"/>
        <w:jc w:val="both"/>
        <w:rPr>
          <w:b/>
          <w:bCs/>
          <w:i/>
          <w:iCs/>
          <w:sz w:val="22"/>
          <w:szCs w:val="22"/>
        </w:rPr>
      </w:pPr>
      <w:r w:rsidRPr="009D1A7A">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rsidR="009D1A7A" w:rsidRPr="009D1A7A" w:rsidRDefault="009D1A7A" w:rsidP="009D1A7A">
      <w:pPr>
        <w:widowControl w:val="0"/>
        <w:autoSpaceDE/>
        <w:autoSpaceDN/>
        <w:ind w:left="567"/>
        <w:jc w:val="both"/>
        <w:rPr>
          <w:b/>
          <w:bCs/>
          <w:i/>
          <w:iCs/>
          <w:sz w:val="22"/>
          <w:szCs w:val="22"/>
        </w:rPr>
      </w:pPr>
      <w:r w:rsidRPr="009D1A7A">
        <w:rPr>
          <w:b/>
          <w:bCs/>
          <w:i/>
          <w:iCs/>
          <w:sz w:val="22"/>
          <w:szCs w:val="22"/>
        </w:rPr>
        <w:t>- число, месяц и год рождения владельца;</w:t>
      </w:r>
    </w:p>
    <w:p w:rsidR="009D1A7A" w:rsidRPr="009D1A7A" w:rsidRDefault="009D1A7A" w:rsidP="009D1A7A">
      <w:pPr>
        <w:widowControl w:val="0"/>
        <w:autoSpaceDE/>
        <w:autoSpaceDN/>
        <w:ind w:left="567"/>
        <w:jc w:val="both"/>
        <w:rPr>
          <w:b/>
          <w:bCs/>
          <w:i/>
          <w:iCs/>
          <w:sz w:val="22"/>
          <w:szCs w:val="22"/>
        </w:rPr>
      </w:pPr>
      <w:r w:rsidRPr="009D1A7A">
        <w:rPr>
          <w:b/>
          <w:bCs/>
          <w:i/>
          <w:iCs/>
          <w:sz w:val="22"/>
          <w:szCs w:val="22"/>
        </w:rPr>
        <w:t>- место регистрации и почтовый адрес, включая индекс владельца Биржевых облигаций;</w:t>
      </w:r>
    </w:p>
    <w:p w:rsidR="009D1A7A" w:rsidRPr="009D1A7A" w:rsidRDefault="009D1A7A" w:rsidP="009D1A7A">
      <w:pPr>
        <w:widowControl w:val="0"/>
        <w:autoSpaceDE/>
        <w:autoSpaceDN/>
        <w:ind w:left="567"/>
        <w:jc w:val="both"/>
        <w:rPr>
          <w:b/>
          <w:bCs/>
          <w:i/>
          <w:iCs/>
          <w:sz w:val="22"/>
          <w:szCs w:val="22"/>
        </w:rPr>
      </w:pPr>
      <w:r w:rsidRPr="009D1A7A">
        <w:rPr>
          <w:b/>
          <w:bCs/>
          <w:i/>
          <w:iCs/>
          <w:sz w:val="22"/>
          <w:szCs w:val="22"/>
        </w:rPr>
        <w:t xml:space="preserve">- номер свидетельства государственного пенсионного страхования владельца (при его </w:t>
      </w:r>
      <w:r w:rsidRPr="009D1A7A">
        <w:rPr>
          <w:b/>
          <w:bCs/>
          <w:i/>
          <w:iCs/>
          <w:sz w:val="22"/>
          <w:szCs w:val="22"/>
        </w:rPr>
        <w:lastRenderedPageBreak/>
        <w:t>наличии);</w:t>
      </w:r>
    </w:p>
    <w:p w:rsidR="009D1A7A" w:rsidRPr="009D1A7A" w:rsidRDefault="009D1A7A" w:rsidP="009D1A7A">
      <w:pPr>
        <w:ind w:firstLine="567"/>
        <w:jc w:val="both"/>
        <w:rPr>
          <w:b/>
          <w:bCs/>
          <w:i/>
          <w:iCs/>
          <w:color w:val="000000"/>
          <w:sz w:val="22"/>
          <w:szCs w:val="22"/>
        </w:rPr>
      </w:pPr>
      <w:r w:rsidRPr="009D1A7A">
        <w:rPr>
          <w:b/>
          <w:bCs/>
          <w:i/>
          <w:iCs/>
          <w:color w:val="000000"/>
          <w:sz w:val="22"/>
          <w:szCs w:val="22"/>
        </w:rPr>
        <w:t xml:space="preserve">Также не позднее чем в </w:t>
      </w:r>
      <w:r w:rsidRPr="009D1A7A">
        <w:rPr>
          <w:b/>
          <w:bCs/>
          <w:i/>
          <w:iCs/>
          <w:sz w:val="22"/>
          <w:szCs w:val="22"/>
        </w:rPr>
        <w:t>13 часов 00 минут (московского времени) 3 (третьего) рабочего дня</w:t>
      </w:r>
      <w:r w:rsidRPr="009D1A7A">
        <w:rPr>
          <w:sz w:val="22"/>
          <w:szCs w:val="22"/>
        </w:rPr>
        <w:t xml:space="preserve"> </w:t>
      </w:r>
      <w:r w:rsidRPr="009D1A7A">
        <w:rPr>
          <w:b/>
          <w:bCs/>
          <w:i/>
          <w:iCs/>
          <w:color w:val="000000"/>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9D1A7A">
        <w:rPr>
          <w:b/>
          <w:bCs/>
          <w:i/>
          <w:iCs/>
          <w:sz w:val="22"/>
          <w:szCs w:val="22"/>
        </w:rPr>
        <w:t>Биржевых облигаций</w:t>
      </w:r>
      <w:r w:rsidRPr="009D1A7A">
        <w:rPr>
          <w:b/>
          <w:bCs/>
          <w:i/>
          <w:iCs/>
          <w:color w:val="000000"/>
          <w:sz w:val="22"/>
          <w:szCs w:val="22"/>
        </w:rPr>
        <w:t xml:space="preserve">,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w:t>
      </w:r>
      <w:r w:rsidRPr="009D1A7A">
        <w:rPr>
          <w:b/>
          <w:bCs/>
          <w:i/>
          <w:iCs/>
          <w:sz w:val="22"/>
          <w:szCs w:val="22"/>
        </w:rPr>
        <w:t>Биржевым облигациям</w:t>
      </w:r>
      <w:r w:rsidRPr="009D1A7A">
        <w:rPr>
          <w:b/>
          <w:bCs/>
          <w:i/>
          <w:iCs/>
          <w:color w:val="000000"/>
          <w:sz w:val="22"/>
          <w:szCs w:val="22"/>
        </w:rPr>
        <w:t>:</w:t>
      </w:r>
    </w:p>
    <w:p w:rsidR="009D1A7A" w:rsidRPr="009D1A7A" w:rsidRDefault="009D1A7A" w:rsidP="009D1A7A">
      <w:pPr>
        <w:ind w:firstLine="567"/>
        <w:jc w:val="both"/>
        <w:rPr>
          <w:b/>
          <w:bCs/>
          <w:i/>
          <w:iCs/>
          <w:sz w:val="22"/>
          <w:szCs w:val="22"/>
        </w:rPr>
      </w:pPr>
      <w:r w:rsidRPr="009D1A7A">
        <w:rPr>
          <w:b/>
          <w:bCs/>
          <w:i/>
          <w:iCs/>
          <w:sz w:val="22"/>
          <w:szCs w:val="22"/>
        </w:rPr>
        <w:t>а) в случае если владельцем Биржевых</w:t>
      </w:r>
      <w:r w:rsidRPr="009D1A7A">
        <w:rPr>
          <w:i/>
          <w:iCs/>
          <w:sz w:val="22"/>
          <w:szCs w:val="22"/>
        </w:rPr>
        <w:t xml:space="preserve"> о</w:t>
      </w:r>
      <w:r w:rsidRPr="009D1A7A">
        <w:rPr>
          <w:b/>
          <w:bCs/>
          <w:i/>
          <w:iCs/>
          <w:sz w:val="22"/>
          <w:szCs w:val="22"/>
        </w:rPr>
        <w:t>блигаций является физическое лицо-нерезидент:</w:t>
      </w:r>
    </w:p>
    <w:p w:rsidR="009D1A7A" w:rsidRPr="009D1A7A" w:rsidRDefault="009D1A7A" w:rsidP="009D1A7A">
      <w:pPr>
        <w:ind w:left="283" w:firstLine="567"/>
        <w:jc w:val="both"/>
        <w:rPr>
          <w:b/>
          <w:bCs/>
          <w:i/>
          <w:iCs/>
          <w:sz w:val="22"/>
          <w:szCs w:val="22"/>
        </w:rPr>
      </w:pPr>
      <w:r w:rsidRPr="009D1A7A">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9D1A7A" w:rsidRPr="009D1A7A" w:rsidRDefault="009D1A7A" w:rsidP="009D1A7A">
      <w:pPr>
        <w:ind w:left="283" w:firstLine="567"/>
        <w:jc w:val="both"/>
        <w:rPr>
          <w:b/>
          <w:bCs/>
          <w:i/>
          <w:iCs/>
          <w:sz w:val="22"/>
          <w:szCs w:val="22"/>
        </w:rPr>
      </w:pPr>
      <w:r w:rsidRPr="009D1A7A">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9D1A7A" w:rsidRPr="009D1A7A" w:rsidRDefault="009D1A7A" w:rsidP="009D1A7A">
      <w:pPr>
        <w:ind w:firstLine="567"/>
        <w:jc w:val="both"/>
        <w:rPr>
          <w:b/>
          <w:bCs/>
          <w:i/>
          <w:iCs/>
          <w:color w:val="000000"/>
          <w:sz w:val="22"/>
          <w:szCs w:val="22"/>
        </w:rPr>
      </w:pPr>
      <w:r w:rsidRPr="009D1A7A">
        <w:rPr>
          <w:b/>
          <w:bCs/>
          <w:i/>
          <w:iCs/>
          <w:color w:val="000000"/>
          <w:sz w:val="22"/>
          <w:szCs w:val="22"/>
        </w:rPr>
        <w:t>б) в случае если владельцем Биржевых облигаций является юридическое лицо-нерезидент:</w:t>
      </w:r>
    </w:p>
    <w:p w:rsidR="009D1A7A" w:rsidRPr="009D1A7A" w:rsidRDefault="009D1A7A" w:rsidP="009D1A7A">
      <w:pPr>
        <w:widowControl w:val="0"/>
        <w:ind w:firstLine="567"/>
        <w:jc w:val="both"/>
        <w:rPr>
          <w:b/>
          <w:bCs/>
          <w:i/>
          <w:iCs/>
          <w:sz w:val="22"/>
          <w:szCs w:val="22"/>
        </w:rPr>
      </w:pPr>
      <w:r w:rsidRPr="009D1A7A">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9D1A7A" w:rsidRPr="009D1A7A" w:rsidRDefault="009D1A7A" w:rsidP="009D1A7A">
      <w:pPr>
        <w:tabs>
          <w:tab w:val="num" w:pos="720"/>
        </w:tabs>
        <w:adjustRightInd w:val="0"/>
        <w:ind w:firstLine="567"/>
        <w:jc w:val="both"/>
        <w:rPr>
          <w:b/>
          <w:bCs/>
          <w:i/>
          <w:iCs/>
          <w:color w:val="000000"/>
          <w:sz w:val="22"/>
          <w:szCs w:val="22"/>
        </w:rPr>
      </w:pPr>
      <w:r w:rsidRPr="009D1A7A">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9D1A7A" w:rsidRPr="009D1A7A" w:rsidRDefault="009D1A7A" w:rsidP="009D1A7A">
      <w:pPr>
        <w:widowControl w:val="0"/>
        <w:ind w:firstLine="567"/>
        <w:jc w:val="both"/>
        <w:rPr>
          <w:b/>
          <w:bCs/>
          <w:i/>
          <w:iCs/>
          <w:sz w:val="22"/>
          <w:szCs w:val="22"/>
        </w:rPr>
      </w:pPr>
      <w:r w:rsidRPr="009D1A7A">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9D1A7A" w:rsidRPr="009D1A7A" w:rsidRDefault="009D1A7A" w:rsidP="009D1A7A">
      <w:pPr>
        <w:ind w:firstLine="567"/>
        <w:jc w:val="both"/>
        <w:rPr>
          <w:b/>
          <w:bCs/>
          <w:i/>
          <w:iCs/>
          <w:sz w:val="22"/>
          <w:szCs w:val="22"/>
        </w:rPr>
      </w:pPr>
      <w:r w:rsidRPr="009D1A7A">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9D1A7A" w:rsidRPr="009D1A7A" w:rsidRDefault="009D1A7A" w:rsidP="009D1A7A">
      <w:pPr>
        <w:widowControl w:val="0"/>
        <w:ind w:firstLine="567"/>
        <w:jc w:val="both"/>
        <w:rPr>
          <w:b/>
          <w:bCs/>
          <w:i/>
          <w:iCs/>
          <w:color w:val="000000"/>
          <w:sz w:val="22"/>
          <w:szCs w:val="22"/>
        </w:rPr>
      </w:pPr>
      <w:r w:rsidRPr="009D1A7A">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9D1A7A" w:rsidRPr="009D1A7A" w:rsidRDefault="009D1A7A" w:rsidP="009D1A7A">
      <w:pPr>
        <w:widowControl w:val="0"/>
        <w:ind w:firstLine="567"/>
        <w:jc w:val="both"/>
        <w:rPr>
          <w:b/>
          <w:bCs/>
          <w:i/>
          <w:iCs/>
          <w:sz w:val="22"/>
          <w:szCs w:val="22"/>
        </w:rPr>
      </w:pPr>
      <w:r w:rsidRPr="009D1A7A">
        <w:rPr>
          <w:b/>
          <w:bCs/>
          <w:i/>
          <w:iCs/>
          <w:sz w:val="22"/>
          <w:szCs w:val="22"/>
        </w:rPr>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w:t>
      </w:r>
    </w:p>
    <w:p w:rsidR="009D1A7A" w:rsidRPr="009D1A7A" w:rsidRDefault="009D1A7A" w:rsidP="009D1A7A">
      <w:pPr>
        <w:widowControl w:val="0"/>
        <w:ind w:firstLine="567"/>
        <w:jc w:val="both"/>
        <w:rPr>
          <w:b/>
          <w:bCs/>
          <w:i/>
          <w:iCs/>
          <w:sz w:val="22"/>
          <w:szCs w:val="22"/>
        </w:rPr>
      </w:pPr>
      <w:r w:rsidRPr="009D1A7A">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rsidR="009D1A7A" w:rsidRPr="009D1A7A" w:rsidRDefault="009D1A7A" w:rsidP="009D1A7A">
      <w:pPr>
        <w:widowControl w:val="0"/>
        <w:ind w:firstLine="567"/>
        <w:jc w:val="both"/>
        <w:rPr>
          <w:b/>
          <w:bCs/>
          <w:i/>
          <w:iCs/>
          <w:sz w:val="22"/>
          <w:szCs w:val="22"/>
        </w:rPr>
      </w:pPr>
      <w:r w:rsidRPr="009D1A7A">
        <w:rPr>
          <w:b/>
          <w:bCs/>
          <w:i/>
          <w:iCs/>
          <w:sz w:val="22"/>
          <w:szCs w:val="22"/>
        </w:rPr>
        <w:t xml:space="preserve">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w:t>
      </w:r>
      <w:r w:rsidRPr="009D1A7A">
        <w:rPr>
          <w:b/>
          <w:bCs/>
          <w:i/>
          <w:iCs/>
          <w:sz w:val="22"/>
          <w:szCs w:val="22"/>
        </w:rPr>
        <w:lastRenderedPageBreak/>
        <w:t>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rsidR="009D1A7A" w:rsidRPr="009D1A7A" w:rsidRDefault="009D1A7A" w:rsidP="009D1A7A">
      <w:pPr>
        <w:widowControl w:val="0"/>
        <w:ind w:firstLine="567"/>
        <w:jc w:val="both"/>
        <w:rPr>
          <w:b/>
          <w:bCs/>
          <w:i/>
          <w:iCs/>
          <w:sz w:val="22"/>
          <w:szCs w:val="22"/>
        </w:rPr>
      </w:pPr>
      <w:r w:rsidRPr="009D1A7A">
        <w:rPr>
          <w:b/>
          <w:bCs/>
          <w:i/>
          <w:iCs/>
          <w:sz w:val="22"/>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9D1A7A" w:rsidRPr="009D1A7A" w:rsidRDefault="009D1A7A" w:rsidP="009D1A7A">
      <w:pPr>
        <w:widowControl w:val="0"/>
        <w:ind w:firstLine="567"/>
        <w:jc w:val="both"/>
        <w:rPr>
          <w:b/>
          <w:bCs/>
          <w:i/>
          <w:iCs/>
          <w:sz w:val="22"/>
          <w:szCs w:val="22"/>
        </w:rPr>
      </w:pPr>
      <w:r w:rsidRPr="009D1A7A">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9D1A7A" w:rsidRPr="009D1A7A" w:rsidRDefault="009D1A7A" w:rsidP="009D1A7A">
      <w:pPr>
        <w:adjustRightInd w:val="0"/>
        <w:ind w:firstLine="567"/>
        <w:jc w:val="both"/>
        <w:rPr>
          <w:b/>
          <w:bCs/>
          <w:i/>
          <w:iCs/>
          <w:sz w:val="22"/>
          <w:szCs w:val="22"/>
        </w:rPr>
      </w:pPr>
      <w:r w:rsidRPr="009D1A7A">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9D1A7A" w:rsidRPr="009D1A7A" w:rsidRDefault="009D1A7A" w:rsidP="009D1A7A">
      <w:pPr>
        <w:widowControl w:val="0"/>
        <w:ind w:firstLine="567"/>
        <w:jc w:val="both"/>
        <w:rPr>
          <w:b/>
          <w:bCs/>
          <w:i/>
          <w:iCs/>
          <w:sz w:val="22"/>
          <w:szCs w:val="22"/>
        </w:rPr>
      </w:pPr>
      <w:r w:rsidRPr="009D1A7A">
        <w:rPr>
          <w:b/>
          <w:bCs/>
          <w:i/>
          <w:iCs/>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rsidR="009D1A7A" w:rsidRPr="009D1A7A" w:rsidRDefault="009D1A7A" w:rsidP="009D1A7A">
      <w:pPr>
        <w:widowControl w:val="0"/>
        <w:ind w:firstLine="567"/>
        <w:jc w:val="both"/>
        <w:rPr>
          <w:sz w:val="22"/>
          <w:szCs w:val="22"/>
        </w:rPr>
      </w:pPr>
      <w:r w:rsidRPr="009D1A7A">
        <w:rPr>
          <w:b/>
          <w:bCs/>
          <w:i/>
          <w:iCs/>
          <w:sz w:val="22"/>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9D1A7A" w:rsidRPr="009D1A7A" w:rsidRDefault="009D1A7A" w:rsidP="009D1A7A">
      <w:pPr>
        <w:ind w:firstLine="567"/>
        <w:jc w:val="both"/>
        <w:rPr>
          <w:b/>
          <w:bCs/>
          <w:i/>
          <w:iCs/>
          <w:sz w:val="22"/>
          <w:szCs w:val="22"/>
        </w:rPr>
      </w:pPr>
      <w:r w:rsidRPr="009D1A7A">
        <w:rPr>
          <w:b/>
          <w:bCs/>
          <w:i/>
          <w:iCs/>
          <w:sz w:val="22"/>
          <w:szCs w:val="22"/>
        </w:rPr>
        <w:t>Биржевые облигации, погашенные Эмитентом досрочно, не могут быть выпущены в обращение.</w:t>
      </w:r>
    </w:p>
    <w:p w:rsidR="009D1A7A" w:rsidRPr="009D1A7A" w:rsidRDefault="009D1A7A" w:rsidP="009D1A7A">
      <w:pPr>
        <w:ind w:firstLine="539"/>
        <w:jc w:val="both"/>
        <w:rPr>
          <w:sz w:val="22"/>
          <w:szCs w:val="22"/>
        </w:rPr>
      </w:pPr>
    </w:p>
    <w:p w:rsidR="009D1A7A" w:rsidRPr="009D1A7A" w:rsidRDefault="009D1A7A" w:rsidP="009D1A7A">
      <w:pPr>
        <w:ind w:firstLine="539"/>
        <w:jc w:val="both"/>
        <w:rPr>
          <w:b/>
          <w:bCs/>
          <w:i/>
          <w:iCs/>
          <w:sz w:val="22"/>
          <w:szCs w:val="22"/>
        </w:rPr>
      </w:pPr>
      <w:r w:rsidRPr="009D1A7A">
        <w:rPr>
          <w:b/>
          <w:bCs/>
          <w:i/>
          <w:iCs/>
          <w:sz w:val="22"/>
          <w:szCs w:val="22"/>
        </w:rPr>
        <w:t>Б) Эмитент</w:t>
      </w:r>
      <w:r w:rsidRPr="009D1A7A">
        <w:rPr>
          <w:b/>
          <w:bCs/>
          <w:sz w:val="22"/>
          <w:szCs w:val="22"/>
        </w:rPr>
        <w:t xml:space="preserve"> </w:t>
      </w:r>
      <w:r w:rsidRPr="009D1A7A">
        <w:rPr>
          <w:b/>
          <w:bCs/>
          <w:i/>
          <w:iCs/>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rsidR="009D1A7A" w:rsidRPr="009D1A7A" w:rsidRDefault="009D1A7A" w:rsidP="009D1A7A">
      <w:pPr>
        <w:adjustRightInd w:val="0"/>
        <w:ind w:firstLine="540"/>
        <w:jc w:val="both"/>
        <w:rPr>
          <w:b/>
          <w:bCs/>
          <w:i/>
          <w:iCs/>
          <w:color w:val="000000"/>
          <w:sz w:val="22"/>
          <w:szCs w:val="22"/>
        </w:rPr>
      </w:pPr>
      <w:r w:rsidRPr="009D1A7A">
        <w:rPr>
          <w:b/>
          <w:bCs/>
          <w:i/>
          <w:iCs/>
          <w:color w:val="000000"/>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rsidR="009D1A7A" w:rsidRPr="009D1A7A" w:rsidRDefault="009D1A7A" w:rsidP="009D1A7A">
      <w:pPr>
        <w:ind w:firstLine="539"/>
        <w:jc w:val="both"/>
        <w:rPr>
          <w:b/>
          <w:bCs/>
          <w:i/>
          <w:iCs/>
          <w:sz w:val="22"/>
          <w:szCs w:val="22"/>
        </w:rPr>
      </w:pPr>
      <w:r w:rsidRPr="009D1A7A">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9D1A7A" w:rsidRPr="009D1A7A" w:rsidRDefault="009D1A7A" w:rsidP="009D1A7A">
      <w:pPr>
        <w:ind w:firstLine="539"/>
        <w:jc w:val="both"/>
        <w:rPr>
          <w:sz w:val="22"/>
          <w:szCs w:val="22"/>
        </w:rPr>
      </w:pPr>
    </w:p>
    <w:p w:rsidR="009D1A7A" w:rsidRPr="009D1A7A" w:rsidRDefault="009D1A7A" w:rsidP="009D1A7A">
      <w:pPr>
        <w:ind w:firstLine="539"/>
        <w:jc w:val="both"/>
        <w:rPr>
          <w:sz w:val="22"/>
          <w:szCs w:val="22"/>
        </w:rPr>
      </w:pPr>
      <w:r w:rsidRPr="009D1A7A">
        <w:rPr>
          <w:sz w:val="22"/>
          <w:szCs w:val="22"/>
        </w:rPr>
        <w:t>порядок раскрытия информации о принятии решения о досрочном погашении Биржевых облигаций по усмотрению Эмитента</w:t>
      </w:r>
    </w:p>
    <w:p w:rsidR="009D1A7A" w:rsidRPr="009D1A7A" w:rsidRDefault="009D1A7A" w:rsidP="009D1A7A">
      <w:pPr>
        <w:adjustRightInd w:val="0"/>
        <w:ind w:firstLine="540"/>
        <w:jc w:val="both"/>
        <w:rPr>
          <w:b/>
          <w:bCs/>
          <w:i/>
          <w:iCs/>
          <w:sz w:val="22"/>
          <w:szCs w:val="22"/>
        </w:rPr>
      </w:pPr>
      <w:r w:rsidRPr="009D1A7A">
        <w:rPr>
          <w:b/>
          <w:bCs/>
          <w:i/>
          <w:iCs/>
          <w:sz w:val="22"/>
          <w:szCs w:val="22"/>
        </w:rPr>
        <w:t>1) Уведомление о принятии Эмитентом решения о досрочном погашении Биржевых облигаций публикуется Эмитентом не позднее, чем за 14 (Четырнадцать) дней до даты досрочного погашения Биржевых облигаций как «Сообщение о сведениях, которые могут оказать существенное влияние на стоимость ценных бумаг акционерного общества»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9D1A7A">
        <w:rPr>
          <w:sz w:val="22"/>
          <w:szCs w:val="22"/>
        </w:rPr>
        <w:t xml:space="preserve">, </w:t>
      </w:r>
      <w:r w:rsidRPr="009D1A7A">
        <w:rPr>
          <w:b/>
          <w:bCs/>
          <w:i/>
          <w:iCs/>
          <w:sz w:val="22"/>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rsidR="009D1A7A" w:rsidRPr="009D1A7A" w:rsidRDefault="009D1A7A" w:rsidP="009D1A7A">
      <w:pPr>
        <w:numPr>
          <w:ilvl w:val="0"/>
          <w:numId w:val="17"/>
        </w:numPr>
        <w:autoSpaceDE/>
        <w:autoSpaceDN/>
        <w:ind w:left="771" w:hanging="357"/>
        <w:jc w:val="both"/>
        <w:rPr>
          <w:b/>
          <w:bCs/>
          <w:i/>
          <w:iCs/>
          <w:sz w:val="22"/>
          <w:szCs w:val="22"/>
        </w:rPr>
      </w:pPr>
      <w:r w:rsidRPr="009D1A7A">
        <w:rPr>
          <w:b/>
          <w:bCs/>
          <w:i/>
          <w:iCs/>
          <w:sz w:val="22"/>
          <w:szCs w:val="22"/>
        </w:rPr>
        <w:t>в ленте новостей - не позднее 1 (Одного) дня;</w:t>
      </w:r>
    </w:p>
    <w:p w:rsidR="009D1A7A" w:rsidRPr="009D1A7A" w:rsidRDefault="009D1A7A" w:rsidP="009D1A7A">
      <w:pPr>
        <w:numPr>
          <w:ilvl w:val="0"/>
          <w:numId w:val="17"/>
        </w:numPr>
        <w:autoSpaceDE/>
        <w:autoSpaceDN/>
        <w:ind w:left="771" w:hanging="357"/>
        <w:jc w:val="both"/>
        <w:rPr>
          <w:b/>
          <w:bCs/>
          <w:i/>
          <w:iCs/>
          <w:sz w:val="22"/>
          <w:szCs w:val="22"/>
        </w:rPr>
      </w:pPr>
      <w:r w:rsidRPr="009D1A7A">
        <w:rPr>
          <w:b/>
          <w:bCs/>
          <w:i/>
          <w:iCs/>
          <w:sz w:val="22"/>
          <w:szCs w:val="22"/>
        </w:rPr>
        <w:t>на странице Эмитента в сети Интернет по адресу: http:/www.pharmacychain366.ru - не позднее 2 (Двух) дней.</w:t>
      </w:r>
    </w:p>
    <w:p w:rsidR="009D1A7A" w:rsidRPr="009D1A7A" w:rsidRDefault="009D1A7A" w:rsidP="009D1A7A">
      <w:pPr>
        <w:ind w:firstLine="540"/>
        <w:jc w:val="both"/>
        <w:rPr>
          <w:b/>
          <w:bCs/>
          <w:i/>
          <w:iCs/>
          <w:sz w:val="22"/>
          <w:szCs w:val="22"/>
        </w:rPr>
      </w:pPr>
      <w:r w:rsidRPr="009D1A7A">
        <w:rPr>
          <w:b/>
          <w:bCs/>
          <w:i/>
          <w:iCs/>
          <w:sz w:val="22"/>
          <w:szCs w:val="22"/>
        </w:rPr>
        <w:t>При этом публикация в сети Интернет осуществляется после публикации в ленте новостей.</w:t>
      </w:r>
    </w:p>
    <w:p w:rsidR="009D1A7A" w:rsidRPr="009D1A7A" w:rsidRDefault="009D1A7A" w:rsidP="009D1A7A">
      <w:pPr>
        <w:ind w:firstLine="567"/>
        <w:jc w:val="both"/>
        <w:rPr>
          <w:b/>
          <w:bCs/>
          <w:i/>
          <w:iCs/>
          <w:sz w:val="22"/>
          <w:szCs w:val="22"/>
        </w:rPr>
      </w:pPr>
      <w:r w:rsidRPr="009D1A7A">
        <w:rPr>
          <w:b/>
          <w:bCs/>
          <w:i/>
          <w:iCs/>
          <w:sz w:val="22"/>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Биржевых облигаций, </w:t>
      </w:r>
      <w:r w:rsidRPr="009D1A7A">
        <w:rPr>
          <w:b/>
          <w:bCs/>
          <w:i/>
          <w:iCs/>
          <w:color w:val="000000"/>
          <w:sz w:val="22"/>
          <w:szCs w:val="22"/>
        </w:rPr>
        <w:t>а также содержать информацию о том, что досрочное погашение осуществляется в отношении всех Биржевых облигаций</w:t>
      </w:r>
      <w:r w:rsidRPr="009D1A7A">
        <w:rPr>
          <w:b/>
          <w:bCs/>
          <w:i/>
          <w:iCs/>
          <w:sz w:val="22"/>
          <w:szCs w:val="22"/>
        </w:rPr>
        <w:t>.</w:t>
      </w:r>
    </w:p>
    <w:p w:rsidR="009D1A7A" w:rsidRPr="009D1A7A" w:rsidRDefault="009D1A7A" w:rsidP="009D1A7A">
      <w:pPr>
        <w:widowControl w:val="0"/>
        <w:ind w:firstLine="567"/>
        <w:jc w:val="both"/>
        <w:rPr>
          <w:b/>
          <w:bCs/>
          <w:i/>
          <w:iCs/>
          <w:sz w:val="22"/>
          <w:szCs w:val="22"/>
        </w:rPr>
      </w:pPr>
      <w:r w:rsidRPr="009D1A7A">
        <w:rPr>
          <w:b/>
          <w:bCs/>
          <w:i/>
          <w:iCs/>
          <w:color w:val="000000"/>
          <w:spacing w:val="-4"/>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rsidR="009D1A7A" w:rsidRPr="009D1A7A" w:rsidRDefault="009D1A7A" w:rsidP="009D1A7A">
      <w:pPr>
        <w:ind w:firstLine="567"/>
        <w:jc w:val="both"/>
        <w:rPr>
          <w:b/>
          <w:bCs/>
          <w:i/>
          <w:iCs/>
          <w:sz w:val="22"/>
          <w:szCs w:val="22"/>
        </w:rPr>
      </w:pPr>
      <w:r w:rsidRPr="009D1A7A">
        <w:rPr>
          <w:b/>
          <w:bCs/>
          <w:i/>
          <w:iCs/>
          <w:sz w:val="22"/>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rsidR="009D1A7A" w:rsidRPr="009D1A7A" w:rsidRDefault="009D1A7A" w:rsidP="009D1A7A">
      <w:pPr>
        <w:ind w:firstLine="567"/>
        <w:jc w:val="both"/>
        <w:rPr>
          <w:b/>
          <w:bCs/>
          <w:i/>
          <w:iCs/>
          <w:sz w:val="22"/>
          <w:szCs w:val="22"/>
        </w:rPr>
      </w:pPr>
    </w:p>
    <w:p w:rsidR="009D1A7A" w:rsidRPr="009D1A7A" w:rsidRDefault="009D1A7A" w:rsidP="009D1A7A">
      <w:pPr>
        <w:ind w:firstLine="539"/>
        <w:jc w:val="both"/>
        <w:rPr>
          <w:sz w:val="22"/>
          <w:szCs w:val="22"/>
        </w:rPr>
      </w:pPr>
      <w:r w:rsidRPr="009D1A7A">
        <w:rPr>
          <w:sz w:val="22"/>
          <w:szCs w:val="22"/>
        </w:rPr>
        <w:lastRenderedPageBreak/>
        <w:t>Срок, в течение которого Биржевые облигации могут быть досрочно погашены Эмитентом</w:t>
      </w:r>
    </w:p>
    <w:p w:rsidR="009D1A7A" w:rsidRPr="009D1A7A" w:rsidRDefault="009D1A7A" w:rsidP="009D1A7A">
      <w:pPr>
        <w:ind w:firstLine="539"/>
        <w:jc w:val="both"/>
        <w:rPr>
          <w:sz w:val="22"/>
          <w:szCs w:val="22"/>
        </w:rPr>
      </w:pPr>
      <w:r w:rsidRPr="009D1A7A">
        <w:rPr>
          <w:sz w:val="22"/>
          <w:szCs w:val="22"/>
        </w:rPr>
        <w:t>Дата начала досрочного погашения:</w:t>
      </w:r>
    </w:p>
    <w:p w:rsidR="009D1A7A" w:rsidRPr="009D1A7A" w:rsidRDefault="009D1A7A" w:rsidP="009D1A7A">
      <w:pPr>
        <w:ind w:firstLine="539"/>
        <w:jc w:val="both"/>
        <w:rPr>
          <w:b/>
          <w:bCs/>
          <w:i/>
          <w:iCs/>
          <w:sz w:val="22"/>
          <w:szCs w:val="22"/>
        </w:rPr>
      </w:pPr>
      <w:r w:rsidRPr="009D1A7A">
        <w:rPr>
          <w:b/>
          <w:bCs/>
          <w:i/>
          <w:iCs/>
          <w:sz w:val="22"/>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Биржевых облигаций, установленную в соответствии с пп.Б) пункта 9.5.2. Решения о выпуске ценных бумаг и п.9.1.2. Проспекта ценных бумаг, но не ранее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9D1A7A" w:rsidRPr="009D1A7A" w:rsidRDefault="009D1A7A" w:rsidP="009D1A7A">
      <w:pPr>
        <w:adjustRightInd w:val="0"/>
        <w:ind w:firstLine="540"/>
        <w:jc w:val="both"/>
        <w:rPr>
          <w:sz w:val="22"/>
          <w:szCs w:val="22"/>
          <w:lang w:eastAsia="en-US"/>
        </w:rPr>
      </w:pPr>
      <w:r w:rsidRPr="009D1A7A">
        <w:rPr>
          <w:sz w:val="22"/>
          <w:szCs w:val="22"/>
          <w:lang w:eastAsia="en-US"/>
        </w:rPr>
        <w:t>Дата окончания досрочного погашения:</w:t>
      </w:r>
    </w:p>
    <w:p w:rsidR="009D1A7A" w:rsidRPr="009D1A7A" w:rsidRDefault="009D1A7A" w:rsidP="009D1A7A">
      <w:pPr>
        <w:ind w:firstLine="540"/>
        <w:jc w:val="both"/>
        <w:rPr>
          <w:b/>
          <w:bCs/>
          <w:i/>
          <w:iCs/>
          <w:sz w:val="22"/>
          <w:szCs w:val="22"/>
        </w:rPr>
      </w:pPr>
      <w:r w:rsidRPr="009D1A7A">
        <w:rPr>
          <w:b/>
          <w:bCs/>
          <w:i/>
          <w:iCs/>
          <w:sz w:val="22"/>
          <w:szCs w:val="22"/>
        </w:rPr>
        <w:t>Даты начала и окончания досрочного погашения Биржевых облигаций выпуска совпадают.</w:t>
      </w:r>
    </w:p>
    <w:p w:rsidR="009D1A7A" w:rsidRPr="009D1A7A" w:rsidRDefault="009D1A7A" w:rsidP="009D1A7A">
      <w:pPr>
        <w:widowControl w:val="0"/>
        <w:ind w:firstLine="567"/>
        <w:jc w:val="both"/>
        <w:rPr>
          <w:b/>
          <w:bCs/>
          <w:i/>
          <w:iCs/>
          <w:color w:val="000000"/>
          <w:sz w:val="22"/>
          <w:szCs w:val="22"/>
        </w:rPr>
      </w:pPr>
      <w:r w:rsidRPr="009D1A7A">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rsidR="009D1A7A" w:rsidRPr="009D1A7A" w:rsidRDefault="009D1A7A" w:rsidP="009D1A7A">
      <w:pPr>
        <w:ind w:firstLine="567"/>
        <w:jc w:val="both"/>
        <w:rPr>
          <w:sz w:val="22"/>
          <w:szCs w:val="22"/>
        </w:rPr>
      </w:pPr>
    </w:p>
    <w:p w:rsidR="009D1A7A" w:rsidRPr="009D1A7A" w:rsidRDefault="009D1A7A" w:rsidP="009D1A7A">
      <w:pPr>
        <w:ind w:firstLine="567"/>
        <w:jc w:val="both"/>
        <w:rPr>
          <w:sz w:val="22"/>
          <w:szCs w:val="22"/>
        </w:rPr>
      </w:pPr>
      <w:r w:rsidRPr="009D1A7A">
        <w:rPr>
          <w:sz w:val="22"/>
          <w:szCs w:val="22"/>
        </w:rPr>
        <w:t xml:space="preserve">порядок досрочного погашения Биржевых облигаций по усмотрению эмитента </w:t>
      </w:r>
    </w:p>
    <w:p w:rsidR="009D1A7A" w:rsidRPr="009D1A7A" w:rsidRDefault="009D1A7A" w:rsidP="009D1A7A">
      <w:pPr>
        <w:adjustRightInd w:val="0"/>
        <w:ind w:firstLine="567"/>
        <w:jc w:val="both"/>
        <w:rPr>
          <w:b/>
          <w:bCs/>
          <w:i/>
          <w:iCs/>
          <w:sz w:val="22"/>
          <w:szCs w:val="22"/>
        </w:rPr>
      </w:pPr>
      <w:r w:rsidRPr="009D1A7A">
        <w:rPr>
          <w:b/>
          <w:bCs/>
          <w:i/>
          <w:iCs/>
          <w:color w:val="000000"/>
          <w:sz w:val="22"/>
          <w:szCs w:val="22"/>
        </w:rPr>
        <w:t>Досрочное погашение Биржевых облигаций по усмотрению Эмитента осуществляется в отношении всех Биржевых облигаций выпуска по номинальной стоимости Биржевых облигаций.</w:t>
      </w:r>
    </w:p>
    <w:p w:rsidR="009D1A7A" w:rsidRPr="009D1A7A" w:rsidRDefault="009D1A7A" w:rsidP="009D1A7A">
      <w:pPr>
        <w:widowControl w:val="0"/>
        <w:ind w:firstLine="540"/>
        <w:jc w:val="both"/>
        <w:rPr>
          <w:sz w:val="22"/>
          <w:szCs w:val="22"/>
        </w:rPr>
      </w:pPr>
      <w:r w:rsidRPr="009D1A7A">
        <w:rPr>
          <w:b/>
          <w:bCs/>
          <w:i/>
          <w:iCs/>
          <w:sz w:val="22"/>
          <w:szCs w:val="22"/>
        </w:rPr>
        <w:t>В Дату досрочного погашения Биржевых облигаций, при условии, что весь объем выпуска Биржевых облигаций учитывается на эмиссионном счете депо Эмитента в НДЦ, НДЦ осуществляет снятие Сертификата Биржевых облигаций с хранения.</w:t>
      </w:r>
    </w:p>
    <w:p w:rsidR="009D1A7A" w:rsidRPr="009D1A7A" w:rsidRDefault="009D1A7A" w:rsidP="009D1A7A">
      <w:pPr>
        <w:ind w:firstLine="539"/>
        <w:jc w:val="both"/>
        <w:rPr>
          <w:sz w:val="22"/>
          <w:szCs w:val="22"/>
        </w:rPr>
      </w:pPr>
    </w:p>
    <w:p w:rsidR="009D1A7A" w:rsidRPr="009D1A7A" w:rsidRDefault="009D1A7A" w:rsidP="009D1A7A">
      <w:pPr>
        <w:ind w:firstLine="540"/>
        <w:jc w:val="both"/>
        <w:rPr>
          <w:sz w:val="22"/>
          <w:szCs w:val="22"/>
        </w:rPr>
      </w:pPr>
      <w:r w:rsidRPr="009D1A7A">
        <w:rPr>
          <w:sz w:val="22"/>
          <w:szCs w:val="22"/>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 07-4/пз-н от 25.01.2007 г., в зависимости от того, осуществляется ли досрочное погашение по усмотрению эмитента или по требованию владельцев облигаций:</w:t>
      </w:r>
    </w:p>
    <w:p w:rsidR="009D1A7A" w:rsidRPr="009D1A7A" w:rsidRDefault="009D1A7A" w:rsidP="009D1A7A">
      <w:pPr>
        <w:adjustRightInd w:val="0"/>
        <w:ind w:firstLine="540"/>
        <w:jc w:val="both"/>
        <w:rPr>
          <w:b/>
          <w:bCs/>
          <w:i/>
          <w:iCs/>
          <w:sz w:val="22"/>
          <w:szCs w:val="22"/>
        </w:rPr>
      </w:pPr>
      <w:r w:rsidRPr="009D1A7A">
        <w:rPr>
          <w:b/>
          <w:bCs/>
          <w:i/>
          <w:iCs/>
          <w:sz w:val="22"/>
          <w:szCs w:val="22"/>
        </w:rPr>
        <w:t>Иные условия отсутствуют.</w:t>
      </w:r>
    </w:p>
    <w:p w:rsidR="00E53D60" w:rsidRPr="00AB7043" w:rsidRDefault="00E53D60" w:rsidP="00AB7043">
      <w:pPr>
        <w:numPr>
          <w:ilvl w:val="1"/>
          <w:numId w:val="13"/>
        </w:numPr>
        <w:ind w:left="709" w:hanging="709"/>
        <w:jc w:val="both"/>
        <w:rPr>
          <w:b/>
          <w:sz w:val="22"/>
          <w:szCs w:val="22"/>
        </w:rPr>
      </w:pPr>
      <w:r w:rsidRPr="00AB7043">
        <w:rPr>
          <w:b/>
          <w:sz w:val="22"/>
          <w:szCs w:val="22"/>
        </w:rPr>
        <w:t xml:space="preserve">Текст измененной редакции </w:t>
      </w:r>
      <w:r w:rsidR="005A0F52">
        <w:rPr>
          <w:b/>
          <w:sz w:val="22"/>
          <w:szCs w:val="22"/>
        </w:rPr>
        <w:t>начиная с двадцать пятого абзаца п.9.5.2</w:t>
      </w:r>
      <w:r w:rsidR="005A0F52" w:rsidRPr="00AB7043">
        <w:rPr>
          <w:b/>
          <w:sz w:val="22"/>
          <w:szCs w:val="22"/>
        </w:rPr>
        <w:t xml:space="preserve"> Решения о выпуске</w:t>
      </w:r>
      <w:r w:rsidRPr="00AB7043">
        <w:rPr>
          <w:b/>
          <w:sz w:val="22"/>
          <w:szCs w:val="22"/>
        </w:rPr>
        <w:t>:</w:t>
      </w:r>
    </w:p>
    <w:p w:rsidR="005A0F52" w:rsidRPr="005A0F52" w:rsidRDefault="005A0F52" w:rsidP="005A0F52">
      <w:pPr>
        <w:widowControl w:val="0"/>
        <w:adjustRightInd w:val="0"/>
        <w:ind w:firstLine="540"/>
        <w:jc w:val="both"/>
        <w:rPr>
          <w:b/>
          <w:bCs/>
          <w:i/>
          <w:iCs/>
          <w:sz w:val="22"/>
          <w:szCs w:val="22"/>
        </w:rPr>
      </w:pPr>
      <w:r w:rsidRPr="005A0F52">
        <w:rPr>
          <w:sz w:val="22"/>
          <w:szCs w:val="22"/>
        </w:rPr>
        <w:t>Полное фирменное наименование:</w:t>
      </w:r>
      <w:r w:rsidRPr="005A0F52">
        <w:rPr>
          <w:b/>
          <w:bCs/>
          <w:i/>
          <w:iCs/>
          <w:sz w:val="22"/>
          <w:szCs w:val="22"/>
        </w:rPr>
        <w:t xml:space="preserve"> </w:t>
      </w:r>
      <w:r w:rsidRPr="005A0F52">
        <w:rPr>
          <w:b/>
          <w:i/>
          <w:sz w:val="22"/>
          <w:szCs w:val="22"/>
        </w:rPr>
        <w:t>Небанковская кредитная организация закрытое акционерное общество «Национальный расчетный депозитарий»;</w:t>
      </w:r>
    </w:p>
    <w:p w:rsidR="005A0F52" w:rsidRPr="005A0F52" w:rsidRDefault="005A0F52" w:rsidP="005A0F52">
      <w:pPr>
        <w:widowControl w:val="0"/>
        <w:adjustRightInd w:val="0"/>
        <w:ind w:firstLine="540"/>
        <w:jc w:val="both"/>
        <w:rPr>
          <w:b/>
          <w:bCs/>
          <w:i/>
          <w:iCs/>
          <w:sz w:val="22"/>
          <w:szCs w:val="22"/>
        </w:rPr>
      </w:pPr>
      <w:r w:rsidRPr="005A0F52">
        <w:rPr>
          <w:sz w:val="22"/>
          <w:szCs w:val="22"/>
        </w:rPr>
        <w:t>Сокращенное фирменное наименование:</w:t>
      </w:r>
      <w:r w:rsidRPr="005A0F52">
        <w:rPr>
          <w:b/>
          <w:bCs/>
          <w:i/>
          <w:iCs/>
          <w:sz w:val="22"/>
          <w:szCs w:val="22"/>
        </w:rPr>
        <w:t xml:space="preserve"> НКО ЗАО НРД;</w:t>
      </w:r>
    </w:p>
    <w:p w:rsidR="005A0F52" w:rsidRPr="005A0F52" w:rsidRDefault="005A0F52" w:rsidP="005A0F52">
      <w:pPr>
        <w:widowControl w:val="0"/>
        <w:adjustRightInd w:val="0"/>
        <w:ind w:firstLine="540"/>
        <w:jc w:val="both"/>
        <w:rPr>
          <w:sz w:val="22"/>
          <w:szCs w:val="22"/>
        </w:rPr>
      </w:pPr>
      <w:r w:rsidRPr="005A0F52">
        <w:rPr>
          <w:sz w:val="22"/>
          <w:szCs w:val="22"/>
        </w:rPr>
        <w:t xml:space="preserve">Место нахождения: </w:t>
      </w:r>
      <w:r w:rsidRPr="005A0F52">
        <w:rPr>
          <w:b/>
          <w:bCs/>
          <w:i/>
          <w:iCs/>
          <w:sz w:val="22"/>
          <w:szCs w:val="22"/>
        </w:rPr>
        <w:t>город Москва, улица Спартаковская, дом 12;</w:t>
      </w:r>
    </w:p>
    <w:p w:rsidR="005A0F52" w:rsidRPr="005A0F52" w:rsidRDefault="005A0F52" w:rsidP="005A0F52">
      <w:pPr>
        <w:widowControl w:val="0"/>
        <w:ind w:firstLine="567"/>
        <w:jc w:val="both"/>
        <w:rPr>
          <w:sz w:val="22"/>
          <w:szCs w:val="22"/>
        </w:rPr>
      </w:pPr>
      <w:r w:rsidRPr="005A0F52">
        <w:rPr>
          <w:sz w:val="22"/>
          <w:szCs w:val="22"/>
        </w:rPr>
        <w:t xml:space="preserve">Почтовый адрес: </w:t>
      </w:r>
      <w:r w:rsidRPr="005A0F52">
        <w:rPr>
          <w:b/>
          <w:bCs/>
          <w:i/>
          <w:iCs/>
          <w:sz w:val="22"/>
          <w:szCs w:val="22"/>
        </w:rPr>
        <w:t>105066, г. Москва, ул. Спартаковская, дом 12</w:t>
      </w:r>
      <w:r w:rsidRPr="005A0F52">
        <w:rPr>
          <w:sz w:val="22"/>
          <w:szCs w:val="22"/>
        </w:rPr>
        <w:t>.</w:t>
      </w:r>
    </w:p>
    <w:p w:rsidR="005A0F52" w:rsidRPr="005A0F52" w:rsidRDefault="005A0F52" w:rsidP="005A0F52">
      <w:pPr>
        <w:widowControl w:val="0"/>
        <w:ind w:firstLine="567"/>
        <w:jc w:val="both"/>
        <w:rPr>
          <w:b/>
          <w:bCs/>
          <w:i/>
          <w:iCs/>
          <w:color w:val="000000"/>
          <w:sz w:val="22"/>
          <w:szCs w:val="22"/>
        </w:rPr>
      </w:pPr>
      <w:r w:rsidRPr="005A0F52">
        <w:rPr>
          <w:b/>
          <w:bCs/>
          <w:i/>
          <w:iCs/>
          <w:color w:val="000000"/>
          <w:sz w:val="22"/>
          <w:szCs w:val="22"/>
        </w:rPr>
        <w:t xml:space="preserve">Досрочное погашение Биржевых облигаций производится по номинальной стоимости. При этом выплачивается купонный доход по </w:t>
      </w:r>
      <w:r w:rsidRPr="005A0F52">
        <w:rPr>
          <w:b/>
          <w:bCs/>
          <w:i/>
          <w:iCs/>
          <w:color w:val="000000"/>
          <w:sz w:val="22"/>
          <w:szCs w:val="22"/>
          <w:lang w:val="en-US"/>
        </w:rPr>
        <w:t>j</w:t>
      </w:r>
      <w:r w:rsidRPr="005A0F52">
        <w:rPr>
          <w:b/>
          <w:bCs/>
          <w:i/>
          <w:iCs/>
          <w:color w:val="000000"/>
          <w:sz w:val="22"/>
          <w:szCs w:val="22"/>
        </w:rPr>
        <w:t xml:space="preserve">-му купонному периоду, где </w:t>
      </w:r>
      <w:r w:rsidRPr="005A0F52">
        <w:rPr>
          <w:b/>
          <w:bCs/>
          <w:i/>
          <w:iCs/>
          <w:color w:val="000000"/>
          <w:sz w:val="22"/>
          <w:szCs w:val="22"/>
          <w:lang w:val="en-US"/>
        </w:rPr>
        <w:t>j</w:t>
      </w:r>
      <w:r w:rsidRPr="005A0F52">
        <w:rPr>
          <w:b/>
          <w:bCs/>
          <w:i/>
          <w:iCs/>
          <w:color w:val="000000"/>
          <w:sz w:val="22"/>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rsidR="005A0F52" w:rsidRPr="005A0F52" w:rsidRDefault="005A0F52" w:rsidP="005A0F52">
      <w:pPr>
        <w:widowControl w:val="0"/>
        <w:ind w:firstLine="567"/>
        <w:jc w:val="both"/>
        <w:rPr>
          <w:b/>
          <w:bCs/>
          <w:i/>
          <w:iCs/>
          <w:sz w:val="22"/>
          <w:szCs w:val="22"/>
        </w:rPr>
      </w:pPr>
      <w:r w:rsidRPr="005A0F52">
        <w:rPr>
          <w:b/>
          <w:bCs/>
          <w:i/>
          <w:iCs/>
          <w:color w:val="000000"/>
          <w:sz w:val="22"/>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w:t>
      </w:r>
      <w:r w:rsidRPr="005A0F52">
        <w:rPr>
          <w:b/>
          <w:bCs/>
          <w:i/>
          <w:iCs/>
          <w:sz w:val="22"/>
          <w:szCs w:val="22"/>
        </w:rPr>
        <w:t xml:space="preserve">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rsidR="005A0F52" w:rsidRPr="005A0F52" w:rsidRDefault="005A0F52" w:rsidP="005A0F52">
      <w:pPr>
        <w:widowControl w:val="0"/>
        <w:ind w:firstLine="540"/>
        <w:jc w:val="both"/>
        <w:rPr>
          <w:b/>
          <w:bCs/>
          <w:i/>
          <w:iCs/>
          <w:sz w:val="22"/>
          <w:szCs w:val="22"/>
        </w:rPr>
      </w:pPr>
      <w:r w:rsidRPr="005A0F52">
        <w:rPr>
          <w:b/>
          <w:bCs/>
          <w:i/>
          <w:iCs/>
          <w:sz w:val="22"/>
          <w:szCs w:val="22"/>
        </w:rPr>
        <w:t xml:space="preserve">Презюмируется, что номинальные держатели – депоненты НРД уполномочены получать денежные средства при выплате </w:t>
      </w:r>
      <w:r w:rsidRPr="005A0F52">
        <w:rPr>
          <w:b/>
          <w:bCs/>
          <w:i/>
          <w:iCs/>
          <w:color w:val="000000"/>
          <w:sz w:val="22"/>
          <w:szCs w:val="22"/>
        </w:rPr>
        <w:t>номинальной стоимости Биржевой облигации при их досрочном погашении</w:t>
      </w:r>
      <w:r w:rsidRPr="005A0F52">
        <w:rPr>
          <w:b/>
          <w:bCs/>
          <w:i/>
          <w:iCs/>
          <w:sz w:val="22"/>
          <w:szCs w:val="22"/>
        </w:rPr>
        <w:t>. Депоненты НРД,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rsidR="005A0F52" w:rsidRPr="005A0F52" w:rsidRDefault="005A0F52" w:rsidP="005A0F52">
      <w:pPr>
        <w:widowControl w:val="0"/>
        <w:ind w:firstLine="540"/>
        <w:jc w:val="both"/>
        <w:rPr>
          <w:b/>
          <w:bCs/>
          <w:i/>
          <w:iCs/>
          <w:sz w:val="22"/>
          <w:szCs w:val="22"/>
        </w:rPr>
      </w:pPr>
      <w:r w:rsidRPr="005A0F52">
        <w:rPr>
          <w:b/>
          <w:bCs/>
          <w:i/>
          <w:iCs/>
          <w:sz w:val="22"/>
          <w:szCs w:val="22"/>
        </w:rPr>
        <w:t xml:space="preserve">Владелец Биржевых облигаций, если он не является депонентом НРД, может уполномочить номинального держателя Биржевых облигаций – депонента НРД получать суммы от выплаты досрочного погашения Биржевых облигаций. </w:t>
      </w:r>
    </w:p>
    <w:p w:rsidR="005A0F52" w:rsidRPr="005A0F52" w:rsidRDefault="005A0F52" w:rsidP="005A0F52">
      <w:pPr>
        <w:widowControl w:val="0"/>
        <w:ind w:firstLine="540"/>
        <w:jc w:val="both"/>
        <w:rPr>
          <w:b/>
          <w:bCs/>
          <w:i/>
          <w:iCs/>
          <w:sz w:val="22"/>
          <w:szCs w:val="22"/>
        </w:rPr>
      </w:pPr>
      <w:r w:rsidRPr="005A0F52">
        <w:rPr>
          <w:b/>
          <w:bCs/>
          <w:i/>
          <w:iCs/>
          <w:sz w:val="22"/>
          <w:szCs w:val="22"/>
        </w:rPr>
        <w:t xml:space="preserve">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w:t>
      </w:r>
      <w:r w:rsidRPr="005A0F52">
        <w:rPr>
          <w:b/>
          <w:bCs/>
          <w:i/>
          <w:iCs/>
          <w:sz w:val="22"/>
          <w:szCs w:val="22"/>
        </w:rPr>
        <w:lastRenderedPageBreak/>
        <w:t>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держатель Биржевых облигаций.</w:t>
      </w:r>
      <w:r w:rsidRPr="005A0F52">
        <w:rPr>
          <w:b/>
          <w:bCs/>
          <w:i/>
          <w:iCs/>
          <w:sz w:val="22"/>
          <w:szCs w:val="22"/>
        </w:rPr>
        <w:tab/>
      </w:r>
    </w:p>
    <w:p w:rsidR="005A0F52" w:rsidRPr="005A0F52" w:rsidRDefault="005A0F52" w:rsidP="005A0F52">
      <w:pPr>
        <w:widowControl w:val="0"/>
        <w:ind w:firstLine="540"/>
        <w:jc w:val="both"/>
        <w:rPr>
          <w:b/>
          <w:bCs/>
          <w:i/>
          <w:iCs/>
          <w:sz w:val="22"/>
          <w:szCs w:val="22"/>
        </w:rPr>
      </w:pPr>
      <w:r w:rsidRPr="005A0F52">
        <w:rPr>
          <w:b/>
          <w:bCs/>
          <w:i/>
          <w:iCs/>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rsidR="005A0F52" w:rsidRPr="005A0F52" w:rsidRDefault="005A0F52" w:rsidP="005A0F52">
      <w:pPr>
        <w:widowControl w:val="0"/>
        <w:ind w:firstLine="540"/>
        <w:jc w:val="both"/>
        <w:rPr>
          <w:b/>
          <w:bCs/>
          <w:i/>
          <w:iCs/>
          <w:sz w:val="22"/>
          <w:szCs w:val="22"/>
        </w:rPr>
      </w:pPr>
      <w:r w:rsidRPr="005A0F52">
        <w:rPr>
          <w:b/>
          <w:bCs/>
          <w:i/>
          <w:iCs/>
          <w:sz w:val="22"/>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rsidR="005A0F52" w:rsidRPr="005A0F52" w:rsidRDefault="005A0F52" w:rsidP="005A0F52">
      <w:pPr>
        <w:widowControl w:val="0"/>
        <w:ind w:firstLine="540"/>
        <w:jc w:val="both"/>
        <w:rPr>
          <w:b/>
          <w:bCs/>
          <w:i/>
          <w:iCs/>
          <w:sz w:val="22"/>
          <w:szCs w:val="22"/>
        </w:rPr>
      </w:pPr>
      <w:r w:rsidRPr="005A0F52">
        <w:rPr>
          <w:b/>
          <w:bCs/>
          <w:i/>
          <w:iCs/>
          <w:sz w:val="22"/>
          <w:szCs w:val="22"/>
        </w:rPr>
        <w:t>а) полное наименование (Ф.И.О. – для физического лица) лица, уполномоченного получать суммы досрочного погашения по Биржевым облигациям;</w:t>
      </w:r>
    </w:p>
    <w:p w:rsidR="005A0F52" w:rsidRPr="005A0F52" w:rsidRDefault="005A0F52" w:rsidP="005A0F52">
      <w:pPr>
        <w:widowControl w:val="0"/>
        <w:ind w:firstLine="540"/>
        <w:jc w:val="both"/>
        <w:rPr>
          <w:b/>
          <w:bCs/>
          <w:i/>
          <w:iCs/>
          <w:sz w:val="22"/>
          <w:szCs w:val="22"/>
        </w:rPr>
      </w:pPr>
      <w:r w:rsidRPr="005A0F52">
        <w:rPr>
          <w:b/>
          <w:bCs/>
          <w:i/>
          <w:iCs/>
          <w:sz w:val="22"/>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rsidR="005A0F52" w:rsidRPr="005A0F52" w:rsidRDefault="005A0F52" w:rsidP="005A0F52">
      <w:pPr>
        <w:widowControl w:val="0"/>
        <w:ind w:firstLine="540"/>
        <w:jc w:val="both"/>
        <w:rPr>
          <w:b/>
          <w:bCs/>
          <w:i/>
          <w:iCs/>
          <w:sz w:val="22"/>
          <w:szCs w:val="22"/>
        </w:rPr>
      </w:pPr>
      <w:r w:rsidRPr="005A0F52">
        <w:rPr>
          <w:b/>
          <w:bCs/>
          <w:i/>
          <w:iCs/>
          <w:sz w:val="22"/>
          <w:szCs w:val="22"/>
        </w:rPr>
        <w:t>в) место нахождения и почтовый адрес лица, уполномоченного получать суммы досрочного погашения по Биржевым облигациям;</w:t>
      </w:r>
    </w:p>
    <w:p w:rsidR="005A0F52" w:rsidRPr="005A0F52" w:rsidRDefault="005A0F52" w:rsidP="005A0F52">
      <w:pPr>
        <w:widowControl w:val="0"/>
        <w:ind w:firstLine="540"/>
        <w:jc w:val="both"/>
        <w:rPr>
          <w:b/>
          <w:bCs/>
          <w:i/>
          <w:iCs/>
          <w:sz w:val="22"/>
          <w:szCs w:val="22"/>
        </w:rPr>
      </w:pPr>
      <w:r w:rsidRPr="005A0F52">
        <w:rPr>
          <w:b/>
          <w:bCs/>
          <w:i/>
          <w:iCs/>
          <w:sz w:val="22"/>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rsidR="005A0F52" w:rsidRPr="005A0F52" w:rsidRDefault="005A0F52" w:rsidP="005A0F52">
      <w:pPr>
        <w:widowControl w:val="0"/>
        <w:ind w:firstLine="540"/>
        <w:jc w:val="both"/>
        <w:rPr>
          <w:b/>
          <w:bCs/>
          <w:i/>
          <w:iCs/>
          <w:sz w:val="22"/>
          <w:szCs w:val="22"/>
        </w:rPr>
      </w:pPr>
      <w:r w:rsidRPr="005A0F52">
        <w:rPr>
          <w:b/>
          <w:bCs/>
          <w:i/>
          <w:iCs/>
          <w:sz w:val="22"/>
          <w:szCs w:val="22"/>
        </w:rPr>
        <w:t>номер счета в банке;</w:t>
      </w:r>
    </w:p>
    <w:p w:rsidR="005A0F52" w:rsidRPr="005A0F52" w:rsidRDefault="005A0F52" w:rsidP="005A0F52">
      <w:pPr>
        <w:widowControl w:val="0"/>
        <w:ind w:firstLine="540"/>
        <w:jc w:val="both"/>
        <w:rPr>
          <w:b/>
          <w:bCs/>
          <w:i/>
          <w:iCs/>
          <w:sz w:val="22"/>
          <w:szCs w:val="22"/>
        </w:rPr>
      </w:pPr>
      <w:r w:rsidRPr="005A0F52">
        <w:rPr>
          <w:b/>
          <w:bCs/>
          <w:i/>
          <w:iCs/>
          <w:sz w:val="22"/>
          <w:szCs w:val="22"/>
        </w:rPr>
        <w:t>наименование банка (с указанием города банка), в котором открыт счет;</w:t>
      </w:r>
    </w:p>
    <w:p w:rsidR="005A0F52" w:rsidRPr="005A0F52" w:rsidRDefault="005A0F52" w:rsidP="005A0F52">
      <w:pPr>
        <w:widowControl w:val="0"/>
        <w:ind w:firstLine="540"/>
        <w:jc w:val="both"/>
        <w:rPr>
          <w:b/>
          <w:bCs/>
          <w:i/>
          <w:iCs/>
          <w:sz w:val="22"/>
          <w:szCs w:val="22"/>
        </w:rPr>
      </w:pPr>
      <w:r w:rsidRPr="005A0F52">
        <w:rPr>
          <w:b/>
          <w:bCs/>
          <w:i/>
          <w:iCs/>
          <w:sz w:val="22"/>
          <w:szCs w:val="22"/>
        </w:rPr>
        <w:t>корреспондентский счет банка, в котором открыт счет;</w:t>
      </w:r>
    </w:p>
    <w:p w:rsidR="005A0F52" w:rsidRPr="005A0F52" w:rsidRDefault="005A0F52" w:rsidP="005A0F52">
      <w:pPr>
        <w:widowControl w:val="0"/>
        <w:ind w:firstLine="540"/>
        <w:jc w:val="both"/>
        <w:rPr>
          <w:b/>
          <w:bCs/>
          <w:i/>
          <w:iCs/>
          <w:sz w:val="22"/>
          <w:szCs w:val="22"/>
        </w:rPr>
      </w:pPr>
      <w:r w:rsidRPr="005A0F52">
        <w:rPr>
          <w:b/>
          <w:bCs/>
          <w:i/>
          <w:iCs/>
          <w:sz w:val="22"/>
          <w:szCs w:val="22"/>
        </w:rPr>
        <w:t>банковский идентификационный код банка, в котором открыт счет;</w:t>
      </w:r>
    </w:p>
    <w:p w:rsidR="005A0F52" w:rsidRPr="005A0F52" w:rsidRDefault="005A0F52" w:rsidP="005A0F52">
      <w:pPr>
        <w:widowControl w:val="0"/>
        <w:ind w:firstLine="540"/>
        <w:jc w:val="both"/>
        <w:rPr>
          <w:b/>
          <w:bCs/>
          <w:i/>
          <w:iCs/>
          <w:sz w:val="22"/>
          <w:szCs w:val="22"/>
        </w:rPr>
      </w:pPr>
      <w:r w:rsidRPr="005A0F52">
        <w:rPr>
          <w:b/>
          <w:bCs/>
          <w:i/>
          <w:iCs/>
          <w:sz w:val="22"/>
          <w:szCs w:val="22"/>
        </w:rPr>
        <w:t>д) идентификационный номер налогоплательщика (ИНН) лица, уполномоченного получать суммы досрочного погашения по Биржевым облигациям;</w:t>
      </w:r>
    </w:p>
    <w:p w:rsidR="005A0F52" w:rsidRPr="005A0F52" w:rsidRDefault="005A0F52" w:rsidP="005A0F52">
      <w:pPr>
        <w:widowControl w:val="0"/>
        <w:ind w:firstLine="540"/>
        <w:jc w:val="both"/>
        <w:rPr>
          <w:b/>
          <w:bCs/>
          <w:i/>
          <w:iCs/>
          <w:sz w:val="22"/>
          <w:szCs w:val="22"/>
        </w:rPr>
      </w:pPr>
      <w:r w:rsidRPr="005A0F52">
        <w:rPr>
          <w:b/>
          <w:bCs/>
          <w:i/>
          <w:iCs/>
          <w:sz w:val="22"/>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A0F52" w:rsidRPr="005A0F52" w:rsidRDefault="005A0F52" w:rsidP="005A0F52">
      <w:pPr>
        <w:widowControl w:val="0"/>
        <w:ind w:firstLine="540"/>
        <w:jc w:val="both"/>
        <w:rPr>
          <w:b/>
          <w:bCs/>
          <w:i/>
          <w:iCs/>
          <w:sz w:val="22"/>
          <w:szCs w:val="22"/>
        </w:rPr>
      </w:pPr>
      <w:r w:rsidRPr="005A0F52">
        <w:rPr>
          <w:b/>
          <w:bCs/>
          <w:i/>
          <w:iCs/>
          <w:sz w:val="22"/>
          <w:szCs w:val="22"/>
        </w:rPr>
        <w:t>ж) код причины постановки на учет (КПП) лица, уполномоченного получать суммы дохода по Биржевым облигациям (при его наличии).</w:t>
      </w:r>
    </w:p>
    <w:p w:rsidR="005A0F52" w:rsidRPr="005A0F52" w:rsidRDefault="005A0F52" w:rsidP="005A0F52">
      <w:pPr>
        <w:ind w:firstLine="540"/>
        <w:jc w:val="both"/>
        <w:rPr>
          <w:b/>
          <w:bCs/>
          <w:i/>
          <w:iCs/>
          <w:sz w:val="22"/>
          <w:szCs w:val="22"/>
        </w:rPr>
      </w:pPr>
      <w:r w:rsidRPr="005A0F52">
        <w:rPr>
          <w:b/>
          <w:bCs/>
          <w:i/>
          <w:iCs/>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досрочного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 досрочного погашения по Биржевым облигациям или нет:</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полное наименование/Ф.И.О. владельца Биржевых облигаций;</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количество принадлежащих владельцу Биржевых облигаций;</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полное наименование лица, уполномоченного получать суммы погашения по Биржевым облигациям;</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реквизиты банковского счета лица, уполномоченного получать суммы погашения по Биржевым облигациям;</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 xml:space="preserve">идентификационный номер налогоплательщика (ИНН) владельца Биржевых облигаций; </w:t>
      </w:r>
    </w:p>
    <w:p w:rsidR="005A0F52" w:rsidRPr="005A0F52" w:rsidRDefault="005A0F52" w:rsidP="005A0F52">
      <w:pPr>
        <w:widowControl w:val="0"/>
        <w:numPr>
          <w:ilvl w:val="0"/>
          <w:numId w:val="7"/>
        </w:numPr>
        <w:tabs>
          <w:tab w:val="clear" w:pos="720"/>
          <w:tab w:val="num" w:pos="360"/>
        </w:tabs>
        <w:autoSpaceDE/>
        <w:autoSpaceDN/>
        <w:ind w:left="567" w:firstLine="0"/>
        <w:jc w:val="both"/>
        <w:rPr>
          <w:b/>
          <w:bCs/>
          <w:i/>
          <w:iCs/>
          <w:sz w:val="22"/>
          <w:szCs w:val="22"/>
        </w:rPr>
      </w:pPr>
      <w:r w:rsidRPr="005A0F52">
        <w:rPr>
          <w:b/>
          <w:bCs/>
          <w:i/>
          <w:iCs/>
          <w:sz w:val="22"/>
          <w:szCs w:val="22"/>
        </w:rPr>
        <w:t>налоговый статус владельца Биржевых облигаций;</w:t>
      </w:r>
    </w:p>
    <w:p w:rsidR="005A0F52" w:rsidRPr="005A0F52" w:rsidRDefault="005A0F52" w:rsidP="005A0F52">
      <w:pPr>
        <w:ind w:firstLine="567"/>
        <w:jc w:val="both"/>
        <w:rPr>
          <w:b/>
          <w:bCs/>
          <w:i/>
          <w:iCs/>
          <w:sz w:val="22"/>
          <w:szCs w:val="22"/>
        </w:rPr>
      </w:pPr>
      <w:r w:rsidRPr="005A0F52">
        <w:rPr>
          <w:b/>
          <w:bCs/>
          <w:i/>
          <w:iCs/>
          <w:sz w:val="22"/>
          <w:szCs w:val="22"/>
        </w:rPr>
        <w:t>а) в случае если владельцем Биржевых облигаций является юридическое лицо-нерезидент дополнительно указывается:</w:t>
      </w:r>
    </w:p>
    <w:p w:rsidR="005A0F52" w:rsidRPr="005A0F52" w:rsidRDefault="005A0F52" w:rsidP="005A0F52">
      <w:pPr>
        <w:ind w:firstLine="567"/>
        <w:jc w:val="both"/>
        <w:rPr>
          <w:b/>
          <w:bCs/>
          <w:i/>
          <w:iCs/>
          <w:sz w:val="22"/>
          <w:szCs w:val="22"/>
        </w:rPr>
      </w:pPr>
      <w:r w:rsidRPr="005A0F52">
        <w:rPr>
          <w:b/>
          <w:bCs/>
          <w:i/>
          <w:iCs/>
          <w:sz w:val="22"/>
          <w:szCs w:val="22"/>
        </w:rPr>
        <w:t>- код иностранной организации (КИО)</w:t>
      </w:r>
      <w:r w:rsidRPr="005A0F52">
        <w:rPr>
          <w:sz w:val="22"/>
          <w:szCs w:val="22"/>
        </w:rPr>
        <w:t xml:space="preserve"> </w:t>
      </w:r>
      <w:r w:rsidRPr="005A0F52">
        <w:rPr>
          <w:b/>
          <w:bCs/>
          <w:i/>
          <w:iCs/>
          <w:sz w:val="22"/>
          <w:szCs w:val="22"/>
        </w:rPr>
        <w:t>– при наличии;</w:t>
      </w:r>
    </w:p>
    <w:p w:rsidR="005A0F52" w:rsidRPr="005A0F52" w:rsidRDefault="005A0F52" w:rsidP="005A0F52">
      <w:pPr>
        <w:ind w:firstLine="567"/>
        <w:jc w:val="both"/>
        <w:rPr>
          <w:b/>
          <w:bCs/>
          <w:i/>
          <w:iCs/>
          <w:sz w:val="22"/>
          <w:szCs w:val="22"/>
        </w:rPr>
      </w:pPr>
      <w:r w:rsidRPr="005A0F52">
        <w:rPr>
          <w:b/>
          <w:bCs/>
          <w:i/>
          <w:iCs/>
          <w:sz w:val="22"/>
          <w:szCs w:val="22"/>
        </w:rPr>
        <w:t>б) в случае если владельцем Биржевых облигаций является физическое лицо дополнительно указывается:</w:t>
      </w:r>
    </w:p>
    <w:p w:rsidR="005A0F52" w:rsidRPr="005A0F52" w:rsidRDefault="005A0F52" w:rsidP="005A0F52">
      <w:pPr>
        <w:widowControl w:val="0"/>
        <w:autoSpaceDE/>
        <w:autoSpaceDN/>
        <w:ind w:left="567"/>
        <w:jc w:val="both"/>
        <w:rPr>
          <w:b/>
          <w:bCs/>
          <w:i/>
          <w:iCs/>
          <w:sz w:val="22"/>
          <w:szCs w:val="22"/>
        </w:rPr>
      </w:pPr>
      <w:r w:rsidRPr="005A0F52">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rsidR="005A0F52" w:rsidRPr="005A0F52" w:rsidRDefault="005A0F52" w:rsidP="005A0F52">
      <w:pPr>
        <w:widowControl w:val="0"/>
        <w:autoSpaceDE/>
        <w:autoSpaceDN/>
        <w:ind w:left="567"/>
        <w:jc w:val="both"/>
        <w:rPr>
          <w:b/>
          <w:bCs/>
          <w:i/>
          <w:iCs/>
          <w:sz w:val="22"/>
          <w:szCs w:val="22"/>
        </w:rPr>
      </w:pPr>
      <w:r w:rsidRPr="005A0F52">
        <w:rPr>
          <w:b/>
          <w:bCs/>
          <w:i/>
          <w:iCs/>
          <w:sz w:val="22"/>
          <w:szCs w:val="22"/>
        </w:rPr>
        <w:t>- число, месяц и год рождения владельца;</w:t>
      </w:r>
    </w:p>
    <w:p w:rsidR="005A0F52" w:rsidRPr="005A0F52" w:rsidRDefault="005A0F52" w:rsidP="005A0F52">
      <w:pPr>
        <w:widowControl w:val="0"/>
        <w:autoSpaceDE/>
        <w:autoSpaceDN/>
        <w:ind w:left="567"/>
        <w:jc w:val="both"/>
        <w:rPr>
          <w:b/>
          <w:bCs/>
          <w:i/>
          <w:iCs/>
          <w:sz w:val="22"/>
          <w:szCs w:val="22"/>
        </w:rPr>
      </w:pPr>
      <w:r w:rsidRPr="005A0F52">
        <w:rPr>
          <w:b/>
          <w:bCs/>
          <w:i/>
          <w:iCs/>
          <w:sz w:val="22"/>
          <w:szCs w:val="22"/>
        </w:rPr>
        <w:lastRenderedPageBreak/>
        <w:t>- место регистрации и почтовый адрес, включая индекс владельца Биржевых облигаций;</w:t>
      </w:r>
    </w:p>
    <w:p w:rsidR="005A0F52" w:rsidRPr="005A0F52" w:rsidRDefault="005A0F52" w:rsidP="005A0F52">
      <w:pPr>
        <w:widowControl w:val="0"/>
        <w:autoSpaceDE/>
        <w:autoSpaceDN/>
        <w:ind w:left="567"/>
        <w:jc w:val="both"/>
        <w:rPr>
          <w:b/>
          <w:bCs/>
          <w:i/>
          <w:iCs/>
          <w:sz w:val="22"/>
          <w:szCs w:val="22"/>
        </w:rPr>
      </w:pPr>
      <w:r w:rsidRPr="005A0F52">
        <w:rPr>
          <w:b/>
          <w:bCs/>
          <w:i/>
          <w:iCs/>
          <w:sz w:val="22"/>
          <w:szCs w:val="22"/>
        </w:rPr>
        <w:t>- номер свидетельства государственного пенсионного страхования владельца (при его наличии);</w:t>
      </w:r>
    </w:p>
    <w:p w:rsidR="005A0F52" w:rsidRPr="005A0F52" w:rsidRDefault="005A0F52" w:rsidP="005A0F52">
      <w:pPr>
        <w:ind w:firstLine="567"/>
        <w:jc w:val="both"/>
        <w:rPr>
          <w:b/>
          <w:bCs/>
          <w:i/>
          <w:iCs/>
          <w:color w:val="000000"/>
          <w:sz w:val="22"/>
          <w:szCs w:val="22"/>
        </w:rPr>
      </w:pPr>
      <w:r w:rsidRPr="005A0F52">
        <w:rPr>
          <w:b/>
          <w:bCs/>
          <w:i/>
          <w:iCs/>
          <w:color w:val="000000"/>
          <w:sz w:val="22"/>
          <w:szCs w:val="22"/>
        </w:rPr>
        <w:t xml:space="preserve">Также не позднее чем в </w:t>
      </w:r>
      <w:r w:rsidRPr="005A0F52">
        <w:rPr>
          <w:b/>
          <w:bCs/>
          <w:i/>
          <w:iCs/>
          <w:sz w:val="22"/>
          <w:szCs w:val="22"/>
        </w:rPr>
        <w:t>13 часов 00 минут (московского времени) 3 (третьего) рабочего дня</w:t>
      </w:r>
      <w:r w:rsidRPr="005A0F52">
        <w:rPr>
          <w:sz w:val="22"/>
          <w:szCs w:val="22"/>
        </w:rPr>
        <w:t xml:space="preserve"> </w:t>
      </w:r>
      <w:r w:rsidRPr="005A0F52">
        <w:rPr>
          <w:b/>
          <w:bCs/>
          <w:i/>
          <w:iCs/>
          <w:color w:val="000000"/>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5A0F52">
        <w:rPr>
          <w:b/>
          <w:bCs/>
          <w:i/>
          <w:iCs/>
          <w:sz w:val="22"/>
          <w:szCs w:val="22"/>
        </w:rPr>
        <w:t>Биржевых облигаций</w:t>
      </w:r>
      <w:r w:rsidRPr="005A0F52">
        <w:rPr>
          <w:b/>
          <w:bCs/>
          <w:i/>
          <w:iCs/>
          <w:color w:val="000000"/>
          <w:sz w:val="22"/>
          <w:szCs w:val="22"/>
        </w:rPr>
        <w:t xml:space="preserve">,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w:t>
      </w:r>
      <w:r w:rsidRPr="005A0F52">
        <w:rPr>
          <w:b/>
          <w:bCs/>
          <w:i/>
          <w:iCs/>
          <w:sz w:val="22"/>
          <w:szCs w:val="22"/>
        </w:rPr>
        <w:t>Биржевым облигациям</w:t>
      </w:r>
      <w:r w:rsidRPr="005A0F52">
        <w:rPr>
          <w:b/>
          <w:bCs/>
          <w:i/>
          <w:iCs/>
          <w:color w:val="000000"/>
          <w:sz w:val="22"/>
          <w:szCs w:val="22"/>
        </w:rPr>
        <w:t>:</w:t>
      </w:r>
    </w:p>
    <w:p w:rsidR="005A0F52" w:rsidRPr="005A0F52" w:rsidRDefault="005A0F52" w:rsidP="005A0F52">
      <w:pPr>
        <w:ind w:firstLine="567"/>
        <w:jc w:val="both"/>
        <w:rPr>
          <w:b/>
          <w:bCs/>
          <w:i/>
          <w:iCs/>
          <w:sz w:val="22"/>
          <w:szCs w:val="22"/>
        </w:rPr>
      </w:pPr>
      <w:r w:rsidRPr="005A0F52">
        <w:rPr>
          <w:b/>
          <w:bCs/>
          <w:i/>
          <w:iCs/>
          <w:sz w:val="22"/>
          <w:szCs w:val="22"/>
        </w:rPr>
        <w:t>а) в случае если владельцем Биржевых</w:t>
      </w:r>
      <w:r w:rsidRPr="005A0F52">
        <w:rPr>
          <w:i/>
          <w:iCs/>
          <w:sz w:val="22"/>
          <w:szCs w:val="22"/>
        </w:rPr>
        <w:t xml:space="preserve"> о</w:t>
      </w:r>
      <w:r w:rsidRPr="005A0F52">
        <w:rPr>
          <w:b/>
          <w:bCs/>
          <w:i/>
          <w:iCs/>
          <w:sz w:val="22"/>
          <w:szCs w:val="22"/>
        </w:rPr>
        <w:t>блигаций является физическое лицо-нерезидент:</w:t>
      </w:r>
    </w:p>
    <w:p w:rsidR="005A0F52" w:rsidRPr="005A0F52" w:rsidRDefault="005A0F52" w:rsidP="005A0F52">
      <w:pPr>
        <w:ind w:left="283" w:firstLine="567"/>
        <w:jc w:val="both"/>
        <w:rPr>
          <w:b/>
          <w:bCs/>
          <w:i/>
          <w:iCs/>
          <w:sz w:val="22"/>
          <w:szCs w:val="22"/>
        </w:rPr>
      </w:pPr>
      <w:r w:rsidRPr="005A0F52">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A0F52" w:rsidRPr="005A0F52" w:rsidRDefault="005A0F52" w:rsidP="005A0F52">
      <w:pPr>
        <w:ind w:left="283" w:firstLine="567"/>
        <w:jc w:val="both"/>
        <w:rPr>
          <w:b/>
          <w:bCs/>
          <w:i/>
          <w:iCs/>
          <w:sz w:val="22"/>
          <w:szCs w:val="22"/>
        </w:rPr>
      </w:pPr>
      <w:r w:rsidRPr="005A0F52">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A0F52" w:rsidRPr="005A0F52" w:rsidRDefault="005A0F52" w:rsidP="005A0F52">
      <w:pPr>
        <w:ind w:firstLine="567"/>
        <w:jc w:val="both"/>
        <w:rPr>
          <w:b/>
          <w:bCs/>
          <w:i/>
          <w:iCs/>
          <w:color w:val="000000"/>
          <w:sz w:val="22"/>
          <w:szCs w:val="22"/>
        </w:rPr>
      </w:pPr>
      <w:r w:rsidRPr="005A0F52">
        <w:rPr>
          <w:b/>
          <w:bCs/>
          <w:i/>
          <w:iCs/>
          <w:color w:val="000000"/>
          <w:sz w:val="22"/>
          <w:szCs w:val="22"/>
        </w:rPr>
        <w:t>б) в случае если владельцем Биржевых облигаций является юридическое лицо-нерезидент:</w:t>
      </w:r>
    </w:p>
    <w:p w:rsidR="005A0F52" w:rsidRPr="005A0F52" w:rsidRDefault="005A0F52" w:rsidP="005A0F52">
      <w:pPr>
        <w:widowControl w:val="0"/>
        <w:ind w:firstLine="567"/>
        <w:jc w:val="both"/>
        <w:rPr>
          <w:b/>
          <w:bCs/>
          <w:i/>
          <w:iCs/>
          <w:sz w:val="22"/>
          <w:szCs w:val="22"/>
        </w:rPr>
      </w:pPr>
      <w:r w:rsidRPr="005A0F52">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5A0F52" w:rsidRPr="005A0F52" w:rsidRDefault="005A0F52" w:rsidP="005A0F52">
      <w:pPr>
        <w:tabs>
          <w:tab w:val="num" w:pos="720"/>
        </w:tabs>
        <w:adjustRightInd w:val="0"/>
        <w:ind w:firstLine="567"/>
        <w:jc w:val="both"/>
        <w:rPr>
          <w:b/>
          <w:bCs/>
          <w:i/>
          <w:iCs/>
          <w:color w:val="000000"/>
          <w:sz w:val="22"/>
          <w:szCs w:val="22"/>
        </w:rPr>
      </w:pPr>
      <w:r w:rsidRPr="005A0F52">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5A0F52" w:rsidRPr="005A0F52" w:rsidRDefault="005A0F52" w:rsidP="005A0F52">
      <w:pPr>
        <w:widowControl w:val="0"/>
        <w:ind w:firstLine="567"/>
        <w:jc w:val="both"/>
        <w:rPr>
          <w:b/>
          <w:bCs/>
          <w:i/>
          <w:iCs/>
          <w:sz w:val="22"/>
          <w:szCs w:val="22"/>
        </w:rPr>
      </w:pPr>
      <w:r w:rsidRPr="005A0F52">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A0F52" w:rsidRPr="005A0F52" w:rsidRDefault="005A0F52" w:rsidP="005A0F52">
      <w:pPr>
        <w:ind w:firstLine="567"/>
        <w:jc w:val="both"/>
        <w:rPr>
          <w:b/>
          <w:bCs/>
          <w:i/>
          <w:iCs/>
          <w:sz w:val="22"/>
          <w:szCs w:val="22"/>
        </w:rPr>
      </w:pPr>
      <w:r w:rsidRPr="005A0F52">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A0F52" w:rsidRPr="005A0F52" w:rsidRDefault="005A0F52" w:rsidP="005A0F52">
      <w:pPr>
        <w:widowControl w:val="0"/>
        <w:ind w:firstLine="567"/>
        <w:jc w:val="both"/>
        <w:rPr>
          <w:b/>
          <w:bCs/>
          <w:i/>
          <w:iCs/>
          <w:color w:val="000000"/>
          <w:sz w:val="22"/>
          <w:szCs w:val="22"/>
        </w:rPr>
      </w:pPr>
      <w:r w:rsidRPr="005A0F52">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A0F52" w:rsidRPr="005A0F52" w:rsidRDefault="005A0F52" w:rsidP="005A0F52">
      <w:pPr>
        <w:widowControl w:val="0"/>
        <w:ind w:firstLine="567"/>
        <w:jc w:val="both"/>
        <w:rPr>
          <w:b/>
          <w:bCs/>
          <w:i/>
          <w:iCs/>
          <w:sz w:val="22"/>
          <w:szCs w:val="22"/>
        </w:rPr>
      </w:pPr>
      <w:r w:rsidRPr="005A0F52">
        <w:rPr>
          <w:b/>
          <w:bCs/>
          <w:i/>
          <w:iCs/>
          <w:sz w:val="22"/>
          <w:szCs w:val="22"/>
        </w:rPr>
        <w:t>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w:t>
      </w:r>
    </w:p>
    <w:p w:rsidR="005A0F52" w:rsidRPr="005A0F52" w:rsidRDefault="005A0F52" w:rsidP="005A0F52">
      <w:pPr>
        <w:widowControl w:val="0"/>
        <w:ind w:firstLine="567"/>
        <w:jc w:val="both"/>
        <w:rPr>
          <w:b/>
          <w:bCs/>
          <w:i/>
          <w:iCs/>
          <w:sz w:val="22"/>
          <w:szCs w:val="22"/>
        </w:rPr>
      </w:pPr>
      <w:r w:rsidRPr="005A0F52">
        <w:rPr>
          <w:b/>
          <w:bCs/>
          <w:i/>
          <w:iCs/>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rsidR="005A0F52" w:rsidRPr="005A0F52" w:rsidRDefault="005A0F52" w:rsidP="005A0F52">
      <w:pPr>
        <w:widowControl w:val="0"/>
        <w:ind w:firstLine="567"/>
        <w:jc w:val="both"/>
        <w:rPr>
          <w:b/>
          <w:bCs/>
          <w:i/>
          <w:iCs/>
          <w:sz w:val="22"/>
          <w:szCs w:val="22"/>
        </w:rPr>
      </w:pPr>
      <w:r w:rsidRPr="005A0F52">
        <w:rPr>
          <w:b/>
          <w:bCs/>
          <w:i/>
          <w:iCs/>
          <w:sz w:val="22"/>
          <w:szCs w:val="22"/>
        </w:rPr>
        <w:lastRenderedPageBreak/>
        <w:t>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rsidR="005A0F52" w:rsidRPr="005A0F52" w:rsidRDefault="005A0F52" w:rsidP="005A0F52">
      <w:pPr>
        <w:widowControl w:val="0"/>
        <w:ind w:firstLine="567"/>
        <w:jc w:val="both"/>
        <w:rPr>
          <w:b/>
          <w:bCs/>
          <w:i/>
          <w:iCs/>
          <w:sz w:val="22"/>
          <w:szCs w:val="22"/>
        </w:rPr>
      </w:pPr>
      <w:r w:rsidRPr="005A0F52">
        <w:rPr>
          <w:b/>
          <w:bCs/>
          <w:i/>
          <w:iCs/>
          <w:sz w:val="22"/>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5A0F52" w:rsidRPr="005A0F52" w:rsidRDefault="005A0F52" w:rsidP="005A0F52">
      <w:pPr>
        <w:widowControl w:val="0"/>
        <w:ind w:firstLine="567"/>
        <w:jc w:val="both"/>
        <w:rPr>
          <w:b/>
          <w:bCs/>
          <w:i/>
          <w:iCs/>
          <w:sz w:val="22"/>
          <w:szCs w:val="22"/>
        </w:rPr>
      </w:pPr>
      <w:r w:rsidRPr="005A0F52">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A0F52" w:rsidRPr="005A0F52" w:rsidRDefault="005A0F52" w:rsidP="005A0F52">
      <w:pPr>
        <w:adjustRightInd w:val="0"/>
        <w:ind w:firstLine="567"/>
        <w:jc w:val="both"/>
        <w:rPr>
          <w:b/>
          <w:bCs/>
          <w:i/>
          <w:iCs/>
          <w:sz w:val="22"/>
          <w:szCs w:val="22"/>
        </w:rPr>
      </w:pPr>
      <w:r w:rsidRPr="005A0F52">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A0F52" w:rsidRPr="005A0F52" w:rsidRDefault="005A0F52" w:rsidP="005A0F52">
      <w:pPr>
        <w:widowControl w:val="0"/>
        <w:ind w:firstLine="567"/>
        <w:jc w:val="both"/>
        <w:rPr>
          <w:b/>
          <w:bCs/>
          <w:i/>
          <w:iCs/>
          <w:sz w:val="22"/>
          <w:szCs w:val="22"/>
        </w:rPr>
      </w:pPr>
      <w:r w:rsidRPr="005A0F52">
        <w:rPr>
          <w:b/>
          <w:bCs/>
          <w:i/>
          <w:iCs/>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rsidR="005A0F52" w:rsidRPr="005A0F52" w:rsidRDefault="005A0F52" w:rsidP="005A0F52">
      <w:pPr>
        <w:widowControl w:val="0"/>
        <w:ind w:firstLine="567"/>
        <w:jc w:val="both"/>
        <w:rPr>
          <w:sz w:val="22"/>
          <w:szCs w:val="22"/>
        </w:rPr>
      </w:pPr>
      <w:r w:rsidRPr="005A0F52">
        <w:rPr>
          <w:b/>
          <w:bCs/>
          <w:i/>
          <w:iCs/>
          <w:sz w:val="22"/>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A0F52" w:rsidRPr="005A0F52" w:rsidRDefault="005A0F52" w:rsidP="005A0F52">
      <w:pPr>
        <w:ind w:firstLine="567"/>
        <w:jc w:val="both"/>
        <w:rPr>
          <w:b/>
          <w:bCs/>
          <w:i/>
          <w:iCs/>
          <w:sz w:val="22"/>
          <w:szCs w:val="22"/>
        </w:rPr>
      </w:pPr>
      <w:r w:rsidRPr="005A0F52">
        <w:rPr>
          <w:b/>
          <w:bCs/>
          <w:i/>
          <w:iCs/>
          <w:sz w:val="22"/>
          <w:szCs w:val="22"/>
        </w:rPr>
        <w:t>Биржевые облигации, погашенные Эмитентом досрочно, не могут быть выпущены в обращение.</w:t>
      </w:r>
    </w:p>
    <w:p w:rsidR="005A0F52" w:rsidRPr="005A0F52" w:rsidRDefault="005A0F52" w:rsidP="005A0F52">
      <w:pPr>
        <w:ind w:firstLine="539"/>
        <w:jc w:val="both"/>
        <w:rPr>
          <w:sz w:val="22"/>
          <w:szCs w:val="22"/>
        </w:rPr>
      </w:pPr>
    </w:p>
    <w:p w:rsidR="005A0F52" w:rsidRPr="005A0F52" w:rsidRDefault="005A0F52" w:rsidP="005A0F52">
      <w:pPr>
        <w:ind w:firstLine="539"/>
        <w:jc w:val="both"/>
        <w:rPr>
          <w:b/>
          <w:bCs/>
          <w:i/>
          <w:iCs/>
          <w:sz w:val="22"/>
          <w:szCs w:val="22"/>
        </w:rPr>
      </w:pPr>
      <w:r w:rsidRPr="005A0F52">
        <w:rPr>
          <w:b/>
          <w:bCs/>
          <w:i/>
          <w:iCs/>
          <w:sz w:val="22"/>
          <w:szCs w:val="22"/>
        </w:rPr>
        <w:t>Б) Эмитент</w:t>
      </w:r>
      <w:r w:rsidRPr="005A0F52">
        <w:rPr>
          <w:b/>
          <w:bCs/>
          <w:sz w:val="22"/>
          <w:szCs w:val="22"/>
        </w:rPr>
        <w:t xml:space="preserve"> </w:t>
      </w:r>
      <w:r w:rsidRPr="005A0F52">
        <w:rPr>
          <w:b/>
          <w:bCs/>
          <w:i/>
          <w:iCs/>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w:t>
      </w:r>
      <w:r w:rsidRPr="005A0F52">
        <w:rPr>
          <w:sz w:val="22"/>
          <w:szCs w:val="22"/>
        </w:rPr>
        <w:t xml:space="preserve"> </w:t>
      </w:r>
      <w:r w:rsidRPr="005A0F52">
        <w:rPr>
          <w:b/>
          <w:bCs/>
          <w:i/>
          <w:iCs/>
          <w:sz w:val="22"/>
          <w:szCs w:val="22"/>
        </w:rPr>
        <w:t>и зачислены на счет Эмитента в НРД.</w:t>
      </w:r>
    </w:p>
    <w:p w:rsidR="005A0F52" w:rsidRPr="005A0F52" w:rsidRDefault="005A0F52" w:rsidP="005A0F52">
      <w:pPr>
        <w:adjustRightInd w:val="0"/>
        <w:ind w:firstLine="540"/>
        <w:jc w:val="both"/>
        <w:rPr>
          <w:b/>
          <w:bCs/>
          <w:i/>
          <w:iCs/>
          <w:color w:val="000000"/>
          <w:sz w:val="22"/>
          <w:szCs w:val="22"/>
        </w:rPr>
      </w:pPr>
      <w:r w:rsidRPr="005A0F52">
        <w:rPr>
          <w:b/>
          <w:bCs/>
          <w:i/>
          <w:iCs/>
          <w:color w:val="000000"/>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rsidR="005A0F52" w:rsidRPr="005A0F52" w:rsidRDefault="005A0F52" w:rsidP="005A0F52">
      <w:pPr>
        <w:ind w:firstLine="539"/>
        <w:jc w:val="both"/>
        <w:rPr>
          <w:b/>
          <w:bCs/>
          <w:i/>
          <w:iCs/>
          <w:sz w:val="22"/>
          <w:szCs w:val="22"/>
        </w:rPr>
      </w:pPr>
      <w:r w:rsidRPr="005A0F52">
        <w:rPr>
          <w:b/>
          <w:bCs/>
          <w:i/>
          <w:iCs/>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5A0F52" w:rsidRPr="005A0F52" w:rsidRDefault="005A0F52" w:rsidP="005A0F52">
      <w:pPr>
        <w:ind w:firstLine="539"/>
        <w:jc w:val="both"/>
        <w:rPr>
          <w:sz w:val="22"/>
          <w:szCs w:val="22"/>
        </w:rPr>
      </w:pPr>
    </w:p>
    <w:p w:rsidR="005A0F52" w:rsidRPr="005A0F52" w:rsidRDefault="005A0F52" w:rsidP="005A0F52">
      <w:pPr>
        <w:ind w:firstLine="539"/>
        <w:jc w:val="both"/>
        <w:rPr>
          <w:sz w:val="22"/>
          <w:szCs w:val="22"/>
        </w:rPr>
      </w:pPr>
      <w:r w:rsidRPr="005A0F52">
        <w:rPr>
          <w:sz w:val="22"/>
          <w:szCs w:val="22"/>
        </w:rPr>
        <w:t>порядок раскрытия информации о принятии решения о досрочном погашении Биржевых облигаций по усмотрению Эмитента</w:t>
      </w:r>
    </w:p>
    <w:p w:rsidR="005A0F52" w:rsidRPr="005A0F52" w:rsidRDefault="005A0F52" w:rsidP="005A0F52">
      <w:pPr>
        <w:adjustRightInd w:val="0"/>
        <w:ind w:firstLine="540"/>
        <w:jc w:val="both"/>
        <w:rPr>
          <w:b/>
          <w:bCs/>
          <w:i/>
          <w:iCs/>
          <w:sz w:val="22"/>
          <w:szCs w:val="22"/>
        </w:rPr>
      </w:pPr>
      <w:r w:rsidRPr="005A0F52">
        <w:rPr>
          <w:b/>
          <w:bCs/>
          <w:i/>
          <w:iCs/>
          <w:sz w:val="22"/>
          <w:szCs w:val="22"/>
        </w:rPr>
        <w:t>1) Уведомление о принятии Эмитентом решения о досрочном погашении Биржевых облигаций публикуется Эмитентом не позднее, чем за 14 (Четырнадцать) дней до даты досрочного погашения Биржевых облигаций как «Сообщение о сведениях, которые могут оказать существенное влияние на стоимость ценных бумаг акционерного общества»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5A0F52">
        <w:rPr>
          <w:sz w:val="22"/>
          <w:szCs w:val="22"/>
        </w:rPr>
        <w:t xml:space="preserve">, </w:t>
      </w:r>
      <w:r w:rsidRPr="005A0F52">
        <w:rPr>
          <w:b/>
          <w:bCs/>
          <w:i/>
          <w:iCs/>
          <w:sz w:val="22"/>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rsidR="005A0F52" w:rsidRPr="005A0F52" w:rsidRDefault="005A0F52" w:rsidP="005A0F52">
      <w:pPr>
        <w:numPr>
          <w:ilvl w:val="0"/>
          <w:numId w:val="17"/>
        </w:numPr>
        <w:autoSpaceDE/>
        <w:autoSpaceDN/>
        <w:ind w:left="771" w:hanging="357"/>
        <w:jc w:val="both"/>
        <w:rPr>
          <w:b/>
          <w:bCs/>
          <w:i/>
          <w:iCs/>
          <w:sz w:val="22"/>
          <w:szCs w:val="22"/>
        </w:rPr>
      </w:pPr>
      <w:r w:rsidRPr="005A0F52">
        <w:rPr>
          <w:b/>
          <w:bCs/>
          <w:i/>
          <w:iCs/>
          <w:sz w:val="22"/>
          <w:szCs w:val="22"/>
        </w:rPr>
        <w:t>в ленте новостей - не позднее 1 (Одного) дня;</w:t>
      </w:r>
    </w:p>
    <w:p w:rsidR="005A0F52" w:rsidRPr="005A0F52" w:rsidRDefault="005A0F52" w:rsidP="005A0F52">
      <w:pPr>
        <w:numPr>
          <w:ilvl w:val="0"/>
          <w:numId w:val="17"/>
        </w:numPr>
        <w:autoSpaceDE/>
        <w:autoSpaceDN/>
        <w:ind w:left="771" w:hanging="357"/>
        <w:jc w:val="both"/>
        <w:rPr>
          <w:b/>
          <w:bCs/>
          <w:i/>
          <w:iCs/>
          <w:sz w:val="22"/>
          <w:szCs w:val="22"/>
        </w:rPr>
      </w:pPr>
      <w:r w:rsidRPr="005A0F52">
        <w:rPr>
          <w:b/>
          <w:bCs/>
          <w:i/>
          <w:iCs/>
          <w:sz w:val="22"/>
          <w:szCs w:val="22"/>
        </w:rPr>
        <w:t>на странице Эмитента в сети Интернет - не позднее 2 (Двух) дней.</w:t>
      </w:r>
    </w:p>
    <w:p w:rsidR="005A0F52" w:rsidRPr="005A0F52" w:rsidRDefault="005A0F52" w:rsidP="005A0F52">
      <w:pPr>
        <w:ind w:firstLine="540"/>
        <w:jc w:val="both"/>
        <w:rPr>
          <w:b/>
          <w:bCs/>
          <w:i/>
          <w:iCs/>
          <w:sz w:val="22"/>
          <w:szCs w:val="22"/>
        </w:rPr>
      </w:pPr>
      <w:r w:rsidRPr="005A0F52">
        <w:rPr>
          <w:b/>
          <w:bCs/>
          <w:i/>
          <w:iCs/>
          <w:sz w:val="22"/>
          <w:szCs w:val="22"/>
        </w:rPr>
        <w:t>При этом публикация в сети Интернет осуществляется после публикации в ленте новостей.</w:t>
      </w:r>
    </w:p>
    <w:p w:rsidR="005A0F52" w:rsidRPr="005A0F52" w:rsidRDefault="005A0F52" w:rsidP="005A0F52">
      <w:pPr>
        <w:ind w:firstLine="567"/>
        <w:jc w:val="both"/>
        <w:rPr>
          <w:b/>
          <w:bCs/>
          <w:i/>
          <w:iCs/>
          <w:sz w:val="22"/>
          <w:szCs w:val="22"/>
        </w:rPr>
      </w:pPr>
      <w:r w:rsidRPr="005A0F52">
        <w:rPr>
          <w:b/>
          <w:bCs/>
          <w:i/>
          <w:iCs/>
          <w:sz w:val="22"/>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Биржевых облигаций, </w:t>
      </w:r>
      <w:r w:rsidRPr="005A0F52">
        <w:rPr>
          <w:b/>
          <w:bCs/>
          <w:i/>
          <w:iCs/>
          <w:color w:val="000000"/>
          <w:sz w:val="22"/>
          <w:szCs w:val="22"/>
        </w:rPr>
        <w:t>а также содержать информацию о том, что досрочное погашение осуществляется в отношении всех Биржевых облигаций</w:t>
      </w:r>
      <w:r w:rsidRPr="005A0F52">
        <w:rPr>
          <w:b/>
          <w:bCs/>
          <w:i/>
          <w:iCs/>
          <w:sz w:val="22"/>
          <w:szCs w:val="22"/>
        </w:rPr>
        <w:t>.</w:t>
      </w:r>
    </w:p>
    <w:p w:rsidR="005A0F52" w:rsidRPr="005A0F52" w:rsidRDefault="005A0F52" w:rsidP="005A0F52">
      <w:pPr>
        <w:widowControl w:val="0"/>
        <w:ind w:firstLine="567"/>
        <w:jc w:val="both"/>
        <w:rPr>
          <w:b/>
          <w:bCs/>
          <w:i/>
          <w:iCs/>
          <w:sz w:val="22"/>
          <w:szCs w:val="22"/>
        </w:rPr>
      </w:pPr>
      <w:r w:rsidRPr="005A0F52">
        <w:rPr>
          <w:b/>
          <w:bCs/>
          <w:i/>
          <w:iCs/>
          <w:color w:val="000000"/>
          <w:spacing w:val="-4"/>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rsidR="005A0F52" w:rsidRPr="005A0F52" w:rsidRDefault="005A0F52" w:rsidP="005A0F52">
      <w:pPr>
        <w:ind w:firstLine="567"/>
        <w:jc w:val="both"/>
        <w:rPr>
          <w:b/>
          <w:bCs/>
          <w:i/>
          <w:iCs/>
          <w:sz w:val="22"/>
          <w:szCs w:val="22"/>
        </w:rPr>
      </w:pPr>
      <w:r w:rsidRPr="005A0F52">
        <w:rPr>
          <w:b/>
          <w:bCs/>
          <w:i/>
          <w:iCs/>
          <w:sz w:val="22"/>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rsidR="005A0F52" w:rsidRPr="005A0F52" w:rsidRDefault="005A0F52" w:rsidP="005A0F52">
      <w:pPr>
        <w:ind w:firstLine="567"/>
        <w:jc w:val="both"/>
        <w:rPr>
          <w:b/>
          <w:bCs/>
          <w:i/>
          <w:iCs/>
          <w:sz w:val="22"/>
          <w:szCs w:val="22"/>
        </w:rPr>
      </w:pPr>
    </w:p>
    <w:p w:rsidR="005A0F52" w:rsidRPr="005A0F52" w:rsidRDefault="005A0F52" w:rsidP="005A0F52">
      <w:pPr>
        <w:ind w:firstLine="539"/>
        <w:jc w:val="both"/>
        <w:rPr>
          <w:sz w:val="22"/>
          <w:szCs w:val="22"/>
        </w:rPr>
      </w:pPr>
      <w:r w:rsidRPr="005A0F52">
        <w:rPr>
          <w:sz w:val="22"/>
          <w:szCs w:val="22"/>
        </w:rPr>
        <w:t>Срок, в течение которого Биржевые облигации могут быть досрочно погашены Эмитентом</w:t>
      </w:r>
    </w:p>
    <w:p w:rsidR="005A0F52" w:rsidRPr="005A0F52" w:rsidRDefault="005A0F52" w:rsidP="005A0F52">
      <w:pPr>
        <w:ind w:firstLine="539"/>
        <w:jc w:val="both"/>
        <w:rPr>
          <w:sz w:val="22"/>
          <w:szCs w:val="22"/>
        </w:rPr>
      </w:pPr>
      <w:r w:rsidRPr="005A0F52">
        <w:rPr>
          <w:sz w:val="22"/>
          <w:szCs w:val="22"/>
        </w:rPr>
        <w:t>Дата начала досрочного погашения:</w:t>
      </w:r>
    </w:p>
    <w:p w:rsidR="005A0F52" w:rsidRPr="005A0F52" w:rsidRDefault="005A0F52" w:rsidP="005A0F52">
      <w:pPr>
        <w:ind w:firstLine="539"/>
        <w:jc w:val="both"/>
        <w:rPr>
          <w:b/>
          <w:bCs/>
          <w:i/>
          <w:iCs/>
          <w:sz w:val="22"/>
          <w:szCs w:val="22"/>
        </w:rPr>
      </w:pPr>
      <w:r w:rsidRPr="005A0F52">
        <w:rPr>
          <w:b/>
          <w:bCs/>
          <w:i/>
          <w:iCs/>
          <w:sz w:val="22"/>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Биржевых облигаций, установленную в соответствии с пп.Б) пункта 9.5.2. Решения о выпуске ценных бумаг и п.9.1.2. Проспекта ценных бумаг, но не ранее даты раскрытия ФБ ММВБ информации об итогах выпуска Биржевых облигаций и уведомления об этом Банка России в установленном им порядке.</w:t>
      </w:r>
    </w:p>
    <w:p w:rsidR="005A0F52" w:rsidRPr="005A0F52" w:rsidRDefault="005A0F52" w:rsidP="005A0F52">
      <w:pPr>
        <w:tabs>
          <w:tab w:val="left" w:pos="6135"/>
        </w:tabs>
        <w:adjustRightInd w:val="0"/>
        <w:ind w:firstLine="540"/>
        <w:jc w:val="both"/>
        <w:rPr>
          <w:sz w:val="22"/>
          <w:szCs w:val="22"/>
          <w:lang w:eastAsia="en-US"/>
        </w:rPr>
      </w:pPr>
      <w:r w:rsidRPr="005A0F52">
        <w:rPr>
          <w:sz w:val="22"/>
          <w:szCs w:val="22"/>
          <w:lang w:eastAsia="en-US"/>
        </w:rPr>
        <w:t>Дата окончания досрочного погашения:</w:t>
      </w:r>
    </w:p>
    <w:p w:rsidR="005A0F52" w:rsidRPr="005A0F52" w:rsidRDefault="005A0F52" w:rsidP="005A0F52">
      <w:pPr>
        <w:ind w:firstLine="540"/>
        <w:jc w:val="both"/>
        <w:rPr>
          <w:b/>
          <w:bCs/>
          <w:i/>
          <w:iCs/>
          <w:sz w:val="22"/>
          <w:szCs w:val="22"/>
        </w:rPr>
      </w:pPr>
      <w:r w:rsidRPr="005A0F52">
        <w:rPr>
          <w:b/>
          <w:bCs/>
          <w:i/>
          <w:iCs/>
          <w:sz w:val="22"/>
          <w:szCs w:val="22"/>
        </w:rPr>
        <w:t>Даты начала и окончания досрочного погашения Биржевых облигаций выпуска совпадают.</w:t>
      </w:r>
    </w:p>
    <w:p w:rsidR="005A0F52" w:rsidRPr="005A0F52" w:rsidRDefault="005A0F52" w:rsidP="005A0F52">
      <w:pPr>
        <w:widowControl w:val="0"/>
        <w:ind w:firstLine="567"/>
        <w:jc w:val="both"/>
        <w:rPr>
          <w:b/>
          <w:bCs/>
          <w:i/>
          <w:iCs/>
          <w:color w:val="000000"/>
          <w:sz w:val="22"/>
          <w:szCs w:val="22"/>
        </w:rPr>
      </w:pPr>
      <w:r w:rsidRPr="005A0F52">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rsidR="005A0F52" w:rsidRPr="005A0F52" w:rsidRDefault="005A0F52" w:rsidP="005A0F52">
      <w:pPr>
        <w:ind w:firstLine="567"/>
        <w:jc w:val="both"/>
        <w:rPr>
          <w:sz w:val="22"/>
          <w:szCs w:val="22"/>
        </w:rPr>
      </w:pPr>
    </w:p>
    <w:p w:rsidR="005A0F52" w:rsidRPr="005A0F52" w:rsidRDefault="005A0F52" w:rsidP="005A0F52">
      <w:pPr>
        <w:ind w:firstLine="567"/>
        <w:jc w:val="both"/>
        <w:rPr>
          <w:sz w:val="22"/>
          <w:szCs w:val="22"/>
        </w:rPr>
      </w:pPr>
      <w:r w:rsidRPr="005A0F52">
        <w:rPr>
          <w:sz w:val="22"/>
          <w:szCs w:val="22"/>
        </w:rPr>
        <w:t xml:space="preserve">порядок досрочного погашения Биржевых облигаций по усмотрению эмитента </w:t>
      </w:r>
    </w:p>
    <w:p w:rsidR="005A0F52" w:rsidRPr="005A0F52" w:rsidRDefault="005A0F52" w:rsidP="005A0F52">
      <w:pPr>
        <w:adjustRightInd w:val="0"/>
        <w:ind w:firstLine="567"/>
        <w:jc w:val="both"/>
        <w:rPr>
          <w:b/>
          <w:bCs/>
          <w:i/>
          <w:iCs/>
          <w:sz w:val="22"/>
          <w:szCs w:val="22"/>
        </w:rPr>
      </w:pPr>
      <w:r w:rsidRPr="005A0F52">
        <w:rPr>
          <w:b/>
          <w:bCs/>
          <w:i/>
          <w:iCs/>
          <w:color w:val="000000"/>
          <w:sz w:val="22"/>
          <w:szCs w:val="22"/>
        </w:rPr>
        <w:t>Досрочное погашение Биржевых облигаций по усмотрению Эмитента осуществляется в отношении всех Биржевых облигаций выпуска по номинальной стоимости Биржевых облигаций.</w:t>
      </w:r>
    </w:p>
    <w:p w:rsidR="005A0F52" w:rsidRPr="005A0F52" w:rsidRDefault="005A0F52" w:rsidP="005A0F52">
      <w:pPr>
        <w:jc w:val="both"/>
        <w:rPr>
          <w:b/>
          <w:sz w:val="22"/>
          <w:szCs w:val="22"/>
        </w:rPr>
      </w:pPr>
    </w:p>
    <w:p w:rsidR="009269B3" w:rsidRPr="00AB7043" w:rsidRDefault="009269B3" w:rsidP="009269B3">
      <w:pPr>
        <w:numPr>
          <w:ilvl w:val="0"/>
          <w:numId w:val="13"/>
        </w:numPr>
        <w:ind w:left="0" w:firstLine="0"/>
        <w:jc w:val="both"/>
        <w:rPr>
          <w:b/>
          <w:sz w:val="22"/>
          <w:szCs w:val="22"/>
        </w:rPr>
      </w:pPr>
      <w:r w:rsidRPr="00AB7043">
        <w:rPr>
          <w:b/>
          <w:sz w:val="22"/>
          <w:szCs w:val="22"/>
        </w:rPr>
        <w:t xml:space="preserve">Изменения в тексте </w:t>
      </w:r>
      <w:r w:rsidR="00BB320B">
        <w:rPr>
          <w:b/>
          <w:sz w:val="22"/>
          <w:szCs w:val="22"/>
        </w:rPr>
        <w:t>п.9.6</w:t>
      </w:r>
      <w:r w:rsidRPr="00AB7043">
        <w:rPr>
          <w:b/>
          <w:sz w:val="22"/>
          <w:szCs w:val="22"/>
        </w:rPr>
        <w:t xml:space="preserve"> Решения о выпуске:</w:t>
      </w:r>
    </w:p>
    <w:p w:rsidR="009269B3" w:rsidRDefault="009269B3" w:rsidP="009269B3">
      <w:pPr>
        <w:numPr>
          <w:ilvl w:val="1"/>
          <w:numId w:val="13"/>
        </w:numPr>
        <w:ind w:left="709" w:hanging="709"/>
        <w:jc w:val="both"/>
        <w:rPr>
          <w:b/>
          <w:sz w:val="22"/>
          <w:szCs w:val="22"/>
        </w:rPr>
      </w:pPr>
      <w:r w:rsidRPr="00AB7043">
        <w:rPr>
          <w:b/>
          <w:sz w:val="22"/>
          <w:szCs w:val="22"/>
        </w:rPr>
        <w:t xml:space="preserve">Текст изменяемой редакции </w:t>
      </w:r>
      <w:r w:rsidR="00BB320B">
        <w:rPr>
          <w:b/>
          <w:sz w:val="22"/>
          <w:szCs w:val="22"/>
        </w:rPr>
        <w:t>п.9.6</w:t>
      </w:r>
      <w:r w:rsidR="00BB320B" w:rsidRPr="00AB7043">
        <w:rPr>
          <w:b/>
          <w:sz w:val="22"/>
          <w:szCs w:val="22"/>
        </w:rPr>
        <w:t xml:space="preserve"> Решения о выпуске</w:t>
      </w:r>
      <w:r w:rsidRPr="00AB7043">
        <w:rPr>
          <w:b/>
          <w:sz w:val="22"/>
          <w:szCs w:val="22"/>
        </w:rPr>
        <w:t>:</w:t>
      </w:r>
    </w:p>
    <w:p w:rsidR="006E1B94" w:rsidRPr="003F7A12" w:rsidRDefault="006E1B94" w:rsidP="006E1B94">
      <w:pPr>
        <w:adjustRightInd w:val="0"/>
        <w:ind w:firstLine="540"/>
        <w:jc w:val="both"/>
        <w:rPr>
          <w:sz w:val="22"/>
          <w:szCs w:val="22"/>
        </w:rPr>
      </w:pPr>
      <w:r w:rsidRPr="003F7A12">
        <w:rPr>
          <w:sz w:val="22"/>
          <w:szCs w:val="22"/>
        </w:rPr>
        <w:t>9.6. Сведения о платежных агентах по облигациям</w:t>
      </w:r>
    </w:p>
    <w:p w:rsidR="006E1B94" w:rsidRPr="003F7A12" w:rsidRDefault="006E1B94" w:rsidP="006E1B94">
      <w:pPr>
        <w:ind w:firstLine="540"/>
        <w:jc w:val="both"/>
        <w:rPr>
          <w:rStyle w:val="SUBST"/>
        </w:rPr>
      </w:pPr>
      <w:r w:rsidRPr="003F7A12">
        <w:rPr>
          <w:rStyle w:val="SUBST"/>
        </w:rPr>
        <w:t>Погашение</w:t>
      </w:r>
      <w:r>
        <w:rPr>
          <w:rStyle w:val="SUBST"/>
        </w:rPr>
        <w:t>, досрочное погашение и/или выплата доходов по Биржевым облигациям</w:t>
      </w:r>
      <w:r w:rsidRPr="003F7A12">
        <w:rPr>
          <w:rStyle w:val="SUBST"/>
        </w:rPr>
        <w:t xml:space="preserve"> осуществляется </w:t>
      </w:r>
      <w:r>
        <w:rPr>
          <w:rStyle w:val="SUBST"/>
        </w:rPr>
        <w:t>П</w:t>
      </w:r>
      <w:r w:rsidRPr="003F7A12">
        <w:rPr>
          <w:rStyle w:val="SUBST"/>
        </w:rPr>
        <w:t>латежн</w:t>
      </w:r>
      <w:r>
        <w:rPr>
          <w:rStyle w:val="SUBST"/>
        </w:rPr>
        <w:t>ым</w:t>
      </w:r>
      <w:r w:rsidRPr="003F7A12">
        <w:rPr>
          <w:rStyle w:val="SUBST"/>
        </w:rPr>
        <w:t xml:space="preserve"> агент</w:t>
      </w:r>
      <w:r>
        <w:rPr>
          <w:rStyle w:val="SUBST"/>
        </w:rPr>
        <w:t>ом</w:t>
      </w:r>
      <w:r w:rsidRPr="003F7A12">
        <w:rPr>
          <w:rStyle w:val="SUBST"/>
        </w:rPr>
        <w:t>, функции которого выполняет:</w:t>
      </w:r>
    </w:p>
    <w:p w:rsidR="006E1B94" w:rsidRPr="003F7A12" w:rsidRDefault="006E1B94" w:rsidP="006E1B94">
      <w:pPr>
        <w:ind w:firstLine="540"/>
        <w:jc w:val="both"/>
        <w:rPr>
          <w:rStyle w:val="SUBST"/>
          <w:b w:val="0"/>
          <w:bCs/>
          <w:i w:val="0"/>
          <w:iCs/>
        </w:rPr>
      </w:pPr>
      <w:r w:rsidRPr="003F7A12">
        <w:rPr>
          <w:rStyle w:val="SUBST"/>
          <w:b w:val="0"/>
          <w:bCs/>
          <w:i w:val="0"/>
          <w:iCs/>
        </w:rPr>
        <w:t xml:space="preserve">Полное фирменное наименование: </w:t>
      </w:r>
      <w:r w:rsidRPr="003F7A12">
        <w:rPr>
          <w:rStyle w:val="SUBST"/>
        </w:rPr>
        <w:t>Закрытое акционерное общество "Национальный депозитарный центр"</w:t>
      </w:r>
    </w:p>
    <w:p w:rsidR="006E1B94" w:rsidRPr="003F7A12" w:rsidRDefault="006E1B94" w:rsidP="006E1B94">
      <w:pPr>
        <w:ind w:firstLine="540"/>
        <w:jc w:val="both"/>
        <w:rPr>
          <w:rStyle w:val="SUBST"/>
        </w:rPr>
      </w:pPr>
      <w:r w:rsidRPr="003F7A12">
        <w:rPr>
          <w:rStyle w:val="SUBST"/>
          <w:b w:val="0"/>
          <w:bCs/>
          <w:i w:val="0"/>
          <w:iCs/>
        </w:rPr>
        <w:t>Сокращенное фирменное наименование:</w:t>
      </w:r>
      <w:r w:rsidRPr="003F7A12">
        <w:rPr>
          <w:rStyle w:val="SUBST"/>
        </w:rPr>
        <w:t xml:space="preserve"> ЗАО НДЦ</w:t>
      </w:r>
    </w:p>
    <w:p w:rsidR="006E1B94" w:rsidRPr="003F7A12" w:rsidRDefault="006E1B94" w:rsidP="006E1B94">
      <w:pPr>
        <w:ind w:firstLine="540"/>
        <w:jc w:val="both"/>
        <w:rPr>
          <w:sz w:val="22"/>
          <w:szCs w:val="22"/>
        </w:rPr>
      </w:pPr>
      <w:r w:rsidRPr="003F7A12">
        <w:rPr>
          <w:sz w:val="22"/>
          <w:szCs w:val="22"/>
        </w:rPr>
        <w:t xml:space="preserve">Место нахождения: </w:t>
      </w:r>
      <w:r w:rsidRPr="003F7A12">
        <w:rPr>
          <w:rStyle w:val="SUBST"/>
        </w:rPr>
        <w:t>г. Москва, Cредний Кисловский переулок, дом 1/13, строение 4</w:t>
      </w:r>
    </w:p>
    <w:p w:rsidR="006E1B94" w:rsidRPr="003F7A12" w:rsidRDefault="006E1B94" w:rsidP="006E1B94">
      <w:pPr>
        <w:pStyle w:val="NormalPrefix"/>
        <w:spacing w:before="0" w:after="0"/>
        <w:ind w:firstLine="540"/>
        <w:jc w:val="both"/>
        <w:rPr>
          <w:rStyle w:val="SUBST"/>
        </w:rPr>
      </w:pPr>
      <w:r w:rsidRPr="003F7A12">
        <w:t xml:space="preserve">Почтовый адрес: </w:t>
      </w:r>
      <w:r w:rsidRPr="003F7A12">
        <w:rPr>
          <w:b/>
          <w:bCs/>
          <w:i/>
          <w:iCs/>
        </w:rPr>
        <w:t>105062, г. Москва, ул. Машкова, дом 13, строение 1</w:t>
      </w:r>
    </w:p>
    <w:p w:rsidR="006E1B94" w:rsidRPr="003F7A12" w:rsidRDefault="006E1B94" w:rsidP="006E1B94">
      <w:pPr>
        <w:pStyle w:val="NormalPrefix"/>
        <w:spacing w:before="0" w:after="0"/>
        <w:ind w:firstLine="540"/>
        <w:jc w:val="both"/>
        <w:rPr>
          <w:rStyle w:val="SUBST"/>
        </w:rPr>
      </w:pPr>
      <w:r w:rsidRPr="003F7A12">
        <w:rPr>
          <w:rStyle w:val="SUBST"/>
          <w:b w:val="0"/>
          <w:bCs/>
          <w:i w:val="0"/>
          <w:iCs/>
        </w:rPr>
        <w:t>Телефон:</w:t>
      </w:r>
      <w:r w:rsidRPr="003F7A12">
        <w:rPr>
          <w:rStyle w:val="SUBST"/>
        </w:rPr>
        <w:t xml:space="preserve"> +7 (495) 956-27-90</w:t>
      </w:r>
    </w:p>
    <w:p w:rsidR="006E1B94" w:rsidRPr="003F7A12" w:rsidRDefault="006E1B94" w:rsidP="006E1B94">
      <w:pPr>
        <w:pStyle w:val="NormalPrefix"/>
        <w:spacing w:before="0" w:after="0"/>
        <w:ind w:firstLine="540"/>
        <w:jc w:val="both"/>
        <w:rPr>
          <w:rStyle w:val="SUBST"/>
        </w:rPr>
      </w:pPr>
      <w:r w:rsidRPr="003F7A12">
        <w:rPr>
          <w:rStyle w:val="SUBST"/>
          <w:b w:val="0"/>
          <w:bCs/>
          <w:i w:val="0"/>
          <w:iCs/>
        </w:rPr>
        <w:t xml:space="preserve">Факс: </w:t>
      </w:r>
      <w:r w:rsidRPr="003F7A12">
        <w:rPr>
          <w:rStyle w:val="SUBST"/>
        </w:rPr>
        <w:t>+7 (495) 956-27-92</w:t>
      </w:r>
    </w:p>
    <w:p w:rsidR="006E1B94" w:rsidRPr="003F7A12" w:rsidRDefault="006E1B94" w:rsidP="006E1B94">
      <w:pPr>
        <w:pStyle w:val="NormalPrefix"/>
        <w:spacing w:before="0" w:after="0"/>
        <w:ind w:firstLine="540"/>
        <w:jc w:val="both"/>
        <w:rPr>
          <w:rStyle w:val="SUBST"/>
        </w:rPr>
      </w:pPr>
      <w:r w:rsidRPr="003F7A12">
        <w:rPr>
          <w:rStyle w:val="SUBST"/>
          <w:b w:val="0"/>
          <w:bCs/>
          <w:i w:val="0"/>
          <w:iCs/>
        </w:rPr>
        <w:t>Адрес страницы</w:t>
      </w:r>
      <w:r>
        <w:rPr>
          <w:rStyle w:val="SUBST"/>
          <w:b w:val="0"/>
          <w:bCs/>
          <w:i w:val="0"/>
          <w:iCs/>
        </w:rPr>
        <w:t xml:space="preserve"> </w:t>
      </w:r>
      <w:r w:rsidRPr="003F7A12">
        <w:rPr>
          <w:rStyle w:val="SUBST"/>
          <w:b w:val="0"/>
          <w:bCs/>
          <w:i w:val="0"/>
          <w:iCs/>
        </w:rPr>
        <w:t>в сети Интернет:</w:t>
      </w:r>
      <w:r w:rsidRPr="003F7A12">
        <w:rPr>
          <w:rStyle w:val="SUBST"/>
        </w:rPr>
        <w:t xml:space="preserve"> www.ndc.ru</w:t>
      </w:r>
    </w:p>
    <w:p w:rsidR="006E1B94" w:rsidRPr="003F7A12" w:rsidRDefault="006E1B94" w:rsidP="006E1B94">
      <w:pPr>
        <w:pStyle w:val="NormalPrefix"/>
        <w:spacing w:before="0" w:after="0"/>
        <w:ind w:firstLine="540"/>
        <w:jc w:val="both"/>
        <w:rPr>
          <w:rStyle w:val="SUBST"/>
        </w:rPr>
      </w:pPr>
      <w:r w:rsidRPr="003F7A12">
        <w:rPr>
          <w:rStyle w:val="SUBST"/>
          <w:b w:val="0"/>
          <w:bCs/>
          <w:i w:val="0"/>
          <w:iCs/>
        </w:rPr>
        <w:t>Номер лицензии на осуществление депозитарной деятельности:</w:t>
      </w:r>
      <w:r w:rsidRPr="003F7A12">
        <w:rPr>
          <w:rStyle w:val="SUBST"/>
        </w:rPr>
        <w:t xml:space="preserve"> 177-03431-000100</w:t>
      </w:r>
    </w:p>
    <w:p w:rsidR="006E1B94" w:rsidRPr="003F7A12" w:rsidRDefault="006E1B94" w:rsidP="006E1B94">
      <w:pPr>
        <w:ind w:firstLine="540"/>
        <w:jc w:val="both"/>
        <w:rPr>
          <w:rStyle w:val="SUBST"/>
        </w:rPr>
      </w:pPr>
      <w:r w:rsidRPr="003F7A12">
        <w:rPr>
          <w:rStyle w:val="SUBST"/>
          <w:b w:val="0"/>
          <w:bCs/>
          <w:i w:val="0"/>
          <w:iCs/>
        </w:rPr>
        <w:t>Дата выдачи:</w:t>
      </w:r>
      <w:r w:rsidRPr="003F7A12">
        <w:rPr>
          <w:rStyle w:val="SUBST"/>
        </w:rPr>
        <w:t xml:space="preserve"> 4.12.2000</w:t>
      </w:r>
      <w:r>
        <w:rPr>
          <w:rStyle w:val="SUBST"/>
        </w:rPr>
        <w:t xml:space="preserve"> г</w:t>
      </w:r>
      <w:r w:rsidRPr="003F7A12">
        <w:rPr>
          <w:rStyle w:val="SUBST"/>
        </w:rPr>
        <w:t>.</w:t>
      </w:r>
    </w:p>
    <w:p w:rsidR="006E1B94" w:rsidRPr="003F7A12" w:rsidRDefault="006E1B94" w:rsidP="006E1B94">
      <w:pPr>
        <w:ind w:firstLine="540"/>
        <w:jc w:val="both"/>
        <w:rPr>
          <w:rStyle w:val="SUBST"/>
        </w:rPr>
      </w:pPr>
      <w:r w:rsidRPr="003F7A12">
        <w:rPr>
          <w:rStyle w:val="SUBST"/>
          <w:b w:val="0"/>
          <w:bCs/>
          <w:i w:val="0"/>
          <w:iCs/>
        </w:rPr>
        <w:t>Срок действия:</w:t>
      </w:r>
      <w:r w:rsidRPr="003F7A12">
        <w:rPr>
          <w:rStyle w:val="SUBST"/>
        </w:rPr>
        <w:t xml:space="preserve"> без ограничения срока действия</w:t>
      </w:r>
    </w:p>
    <w:p w:rsidR="006E1B94" w:rsidRPr="003F7A12" w:rsidRDefault="006E1B94" w:rsidP="006E1B94">
      <w:pPr>
        <w:ind w:firstLine="540"/>
        <w:jc w:val="both"/>
        <w:rPr>
          <w:rStyle w:val="SUBST"/>
        </w:rPr>
      </w:pPr>
      <w:r w:rsidRPr="003F7A12">
        <w:rPr>
          <w:rStyle w:val="SUBST"/>
          <w:b w:val="0"/>
          <w:bCs/>
          <w:i w:val="0"/>
          <w:iCs/>
        </w:rPr>
        <w:t>Лицензирующий орган:</w:t>
      </w:r>
      <w:r w:rsidRPr="003F7A12">
        <w:rPr>
          <w:rStyle w:val="SUBST"/>
        </w:rPr>
        <w:t xml:space="preserve"> Ф</w:t>
      </w:r>
      <w:r>
        <w:rPr>
          <w:rStyle w:val="SUBST"/>
        </w:rPr>
        <w:t>СФР</w:t>
      </w:r>
      <w:r w:rsidRPr="003F7A12">
        <w:rPr>
          <w:rStyle w:val="SUBST"/>
        </w:rPr>
        <w:t xml:space="preserve"> России</w:t>
      </w:r>
    </w:p>
    <w:p w:rsidR="006E1B94" w:rsidRPr="003F7A12" w:rsidRDefault="006E1B94" w:rsidP="006E1B94">
      <w:pPr>
        <w:pStyle w:val="Normal1"/>
        <w:widowControl/>
        <w:autoSpaceDE/>
        <w:autoSpaceDN/>
        <w:spacing w:before="0" w:after="0"/>
        <w:ind w:firstLine="540"/>
        <w:jc w:val="both"/>
      </w:pPr>
      <w:r w:rsidRPr="003F7A12">
        <w:t>Обязанности и функции платежного агента:</w:t>
      </w:r>
    </w:p>
    <w:p w:rsidR="006E1B94" w:rsidRPr="003F7A12" w:rsidRDefault="006E1B94" w:rsidP="006E1B94">
      <w:pPr>
        <w:numPr>
          <w:ilvl w:val="0"/>
          <w:numId w:val="3"/>
        </w:numPr>
        <w:autoSpaceDE/>
        <w:autoSpaceDN/>
        <w:ind w:firstLine="540"/>
        <w:jc w:val="both"/>
        <w:rPr>
          <w:rStyle w:val="SUBST"/>
        </w:rPr>
      </w:pPr>
      <w:r w:rsidRPr="003F7A12">
        <w:rPr>
          <w:rStyle w:val="SUBST"/>
        </w:rPr>
        <w:t xml:space="preserve">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w:t>
      </w:r>
      <w:r>
        <w:rPr>
          <w:rStyle w:val="SUBST"/>
        </w:rPr>
        <w:t xml:space="preserve">а в случае досрочного погашения по требованию владельцев Биржевых облигаций лицам, указанным Эмитентом в поручении, </w:t>
      </w:r>
      <w:r w:rsidRPr="003F7A12">
        <w:rPr>
          <w:rStyle w:val="SUBST"/>
        </w:rPr>
        <w:t>в размере, в сроки и в порядке, установленными Решением о выпуске ценных бумаг, договором, заключенным между Эмитентом и Платежным агентом.</w:t>
      </w:r>
    </w:p>
    <w:p w:rsidR="006E1B94" w:rsidRPr="003F7A12" w:rsidRDefault="006E1B94" w:rsidP="006E1B94">
      <w:pPr>
        <w:numPr>
          <w:ilvl w:val="0"/>
          <w:numId w:val="3"/>
        </w:numPr>
        <w:autoSpaceDE/>
        <w:autoSpaceDN/>
        <w:ind w:firstLine="540"/>
        <w:jc w:val="both"/>
        <w:rPr>
          <w:rStyle w:val="SUBST"/>
        </w:rPr>
      </w:pPr>
      <w:r w:rsidRPr="003F7A12">
        <w:rPr>
          <w:rStyle w:val="SUBST"/>
        </w:rPr>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rsidR="006E1B94" w:rsidRPr="003F7A12" w:rsidRDefault="006E1B94" w:rsidP="006E1B94">
      <w:pPr>
        <w:numPr>
          <w:ilvl w:val="0"/>
          <w:numId w:val="3"/>
        </w:numPr>
        <w:autoSpaceDE/>
        <w:autoSpaceDN/>
        <w:ind w:firstLine="540"/>
        <w:jc w:val="both"/>
        <w:rPr>
          <w:rStyle w:val="SUBST"/>
        </w:rPr>
      </w:pPr>
      <w:r w:rsidRPr="003F7A12">
        <w:rPr>
          <w:rStyle w:val="SUBST"/>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 Биржевых облигаций путем размещения указанной информации на официальном WEB-сайте Депозитария по адресу: www.ndc.ru.</w:t>
      </w:r>
    </w:p>
    <w:p w:rsidR="006E1B94" w:rsidRDefault="006E1B94" w:rsidP="006E1B94">
      <w:pPr>
        <w:numPr>
          <w:ilvl w:val="0"/>
          <w:numId w:val="3"/>
        </w:numPr>
        <w:autoSpaceDE/>
        <w:autoSpaceDN/>
        <w:ind w:firstLine="540"/>
        <w:jc w:val="both"/>
        <w:rPr>
          <w:rStyle w:val="SUBST"/>
        </w:rPr>
      </w:pPr>
      <w:r w:rsidRPr="003F7A12">
        <w:rPr>
          <w:rStyle w:val="SUBST"/>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rsidR="006E1B94" w:rsidRPr="00CB60E5" w:rsidRDefault="006E1B94" w:rsidP="006E1B94">
      <w:pPr>
        <w:numPr>
          <w:ilvl w:val="0"/>
          <w:numId w:val="3"/>
        </w:numPr>
        <w:ind w:firstLine="540"/>
        <w:jc w:val="both"/>
        <w:rPr>
          <w:rStyle w:val="SUBST"/>
        </w:rPr>
      </w:pPr>
      <w:r w:rsidRPr="00CB60E5">
        <w:rPr>
          <w:rStyle w:val="SUBST"/>
        </w:rPr>
        <w:lastRenderedPageBreak/>
        <w:t xml:space="preserve">Платежный агент не несет ответственности за неисполнение Эмитентом принятых на себя обязательств по </w:t>
      </w:r>
      <w:r>
        <w:rPr>
          <w:rStyle w:val="SUBST"/>
        </w:rPr>
        <w:t>Биржевым о</w:t>
      </w:r>
      <w:r w:rsidRPr="00CB60E5">
        <w:rPr>
          <w:rStyle w:val="SUBST"/>
        </w:rPr>
        <w:t>блигациям.</w:t>
      </w:r>
    </w:p>
    <w:p w:rsidR="006E1B94" w:rsidRPr="003F7A12" w:rsidRDefault="006E1B94" w:rsidP="006E1B94">
      <w:pPr>
        <w:tabs>
          <w:tab w:val="left" w:pos="2340"/>
        </w:tabs>
        <w:adjustRightInd w:val="0"/>
        <w:ind w:firstLine="540"/>
        <w:jc w:val="both"/>
        <w:rPr>
          <w:b/>
          <w:bCs/>
          <w:i/>
          <w:iCs/>
          <w:sz w:val="22"/>
          <w:szCs w:val="22"/>
        </w:rPr>
      </w:pPr>
      <w:r w:rsidRPr="003F7A12">
        <w:rPr>
          <w:b/>
          <w:bCs/>
          <w:i/>
          <w:iCs/>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rsidR="006E1B94" w:rsidRPr="003F7A12" w:rsidRDefault="006E1B94" w:rsidP="006E1B94">
      <w:pPr>
        <w:tabs>
          <w:tab w:val="left" w:pos="2340"/>
        </w:tabs>
        <w:adjustRightInd w:val="0"/>
        <w:ind w:firstLine="540"/>
        <w:jc w:val="both"/>
        <w:rPr>
          <w:b/>
          <w:bCs/>
          <w:i/>
          <w:iCs/>
          <w:sz w:val="22"/>
          <w:szCs w:val="22"/>
        </w:rPr>
      </w:pPr>
      <w:r>
        <w:rPr>
          <w:rStyle w:val="SUBST"/>
        </w:rPr>
        <w:t>- в</w:t>
      </w:r>
      <w:r w:rsidRPr="003F7A12">
        <w:rPr>
          <w:rStyle w:val="SUBST"/>
        </w:rPr>
        <w:t xml:space="preserve"> ленте новостей </w:t>
      </w:r>
      <w:r w:rsidRPr="003F7A12">
        <w:rPr>
          <w:b/>
          <w:bCs/>
          <w:i/>
          <w:iCs/>
          <w:sz w:val="22"/>
          <w:szCs w:val="22"/>
        </w:rPr>
        <w:t>- в течение 5 (пяти) дней с даты совершения таких назначений либо их отмены;</w:t>
      </w:r>
    </w:p>
    <w:p w:rsidR="006E1B94" w:rsidRPr="003F7A12" w:rsidRDefault="006E1B94" w:rsidP="006E1B94">
      <w:pPr>
        <w:adjustRightInd w:val="0"/>
        <w:ind w:firstLine="540"/>
        <w:jc w:val="both"/>
        <w:rPr>
          <w:b/>
          <w:bCs/>
          <w:i/>
          <w:iCs/>
          <w:sz w:val="22"/>
          <w:szCs w:val="22"/>
        </w:rPr>
      </w:pPr>
      <w:r>
        <w:rPr>
          <w:b/>
          <w:bCs/>
          <w:i/>
          <w:iCs/>
          <w:sz w:val="22"/>
          <w:szCs w:val="22"/>
        </w:rPr>
        <w:t xml:space="preserve">- </w:t>
      </w:r>
      <w:r w:rsidRPr="003F7A12">
        <w:rPr>
          <w:b/>
          <w:bCs/>
          <w:i/>
          <w:iCs/>
          <w:sz w:val="22"/>
          <w:szCs w:val="22"/>
        </w:rPr>
        <w:t xml:space="preserve">на странице Эмитента в сети Интернет по адресу: </w:t>
      </w:r>
      <w:r>
        <w:rPr>
          <w:b/>
          <w:bCs/>
          <w:i/>
          <w:iCs/>
          <w:sz w:val="22"/>
          <w:szCs w:val="22"/>
        </w:rPr>
        <w:t xml:space="preserve">http:/www.pharmacychain366.ru </w:t>
      </w:r>
      <w:r w:rsidRPr="003F7A12">
        <w:rPr>
          <w:b/>
          <w:bCs/>
          <w:i/>
          <w:iCs/>
          <w:sz w:val="22"/>
          <w:szCs w:val="22"/>
        </w:rPr>
        <w:t>- в течение 5 (пяти) дней с даты совершения таких назначений либо их отмены.</w:t>
      </w:r>
    </w:p>
    <w:p w:rsidR="00BB320B" w:rsidRPr="00AB7043" w:rsidRDefault="006E1B94" w:rsidP="00131BA9">
      <w:pPr>
        <w:ind w:firstLine="567"/>
        <w:jc w:val="both"/>
        <w:rPr>
          <w:b/>
          <w:sz w:val="22"/>
          <w:szCs w:val="22"/>
        </w:rPr>
      </w:pPr>
      <w:r w:rsidRPr="003F7A12">
        <w:rPr>
          <w:b/>
          <w:bCs/>
          <w:i/>
          <w:iCs/>
          <w:sz w:val="22"/>
          <w:szCs w:val="22"/>
        </w:rPr>
        <w:t xml:space="preserve">Информация о назначении или отмене назначения платежных агентов публикуется Эмитентом на странице Эмитента в сети Интернет после публикации </w:t>
      </w:r>
      <w:r>
        <w:rPr>
          <w:b/>
          <w:bCs/>
          <w:i/>
          <w:iCs/>
          <w:sz w:val="22"/>
          <w:szCs w:val="22"/>
        </w:rPr>
        <w:t>в</w:t>
      </w:r>
      <w:r w:rsidRPr="003F7A12">
        <w:rPr>
          <w:b/>
          <w:bCs/>
          <w:i/>
          <w:iCs/>
          <w:sz w:val="22"/>
          <w:szCs w:val="22"/>
        </w:rPr>
        <w:t xml:space="preserve"> ленте новостей.</w:t>
      </w:r>
    </w:p>
    <w:p w:rsidR="009269B3" w:rsidRPr="00AB7043" w:rsidRDefault="009269B3" w:rsidP="009269B3">
      <w:pPr>
        <w:numPr>
          <w:ilvl w:val="1"/>
          <w:numId w:val="13"/>
        </w:numPr>
        <w:ind w:left="709" w:hanging="709"/>
        <w:jc w:val="both"/>
        <w:rPr>
          <w:b/>
          <w:sz w:val="22"/>
          <w:szCs w:val="22"/>
        </w:rPr>
      </w:pPr>
      <w:r w:rsidRPr="00AB7043">
        <w:rPr>
          <w:b/>
          <w:sz w:val="22"/>
          <w:szCs w:val="22"/>
        </w:rPr>
        <w:t xml:space="preserve">Текст измененной редакции </w:t>
      </w:r>
      <w:r w:rsidR="00BB320B">
        <w:rPr>
          <w:b/>
          <w:sz w:val="22"/>
          <w:szCs w:val="22"/>
        </w:rPr>
        <w:t>п.9.6</w:t>
      </w:r>
      <w:r w:rsidR="00BB320B" w:rsidRPr="00AB7043">
        <w:rPr>
          <w:b/>
          <w:sz w:val="22"/>
          <w:szCs w:val="22"/>
        </w:rPr>
        <w:t xml:space="preserve"> Решения о выпуске</w:t>
      </w:r>
      <w:r w:rsidRPr="00AB7043">
        <w:rPr>
          <w:b/>
          <w:sz w:val="22"/>
          <w:szCs w:val="22"/>
        </w:rPr>
        <w:t>:</w:t>
      </w:r>
    </w:p>
    <w:p w:rsidR="00BB320B" w:rsidRPr="003F7A12" w:rsidRDefault="00BB320B" w:rsidP="00BB320B">
      <w:pPr>
        <w:adjustRightInd w:val="0"/>
        <w:ind w:firstLine="540"/>
        <w:jc w:val="both"/>
        <w:rPr>
          <w:sz w:val="22"/>
          <w:szCs w:val="22"/>
        </w:rPr>
      </w:pPr>
      <w:r w:rsidRPr="003F7A12">
        <w:rPr>
          <w:sz w:val="22"/>
          <w:szCs w:val="22"/>
        </w:rPr>
        <w:t>9.6. Сведения о платежных агентах по облигациям</w:t>
      </w:r>
    </w:p>
    <w:p w:rsidR="00BB320B" w:rsidRPr="003F7A12" w:rsidRDefault="00BB320B" w:rsidP="00BB320B">
      <w:pPr>
        <w:ind w:firstLine="540"/>
        <w:jc w:val="both"/>
        <w:rPr>
          <w:rStyle w:val="SUBST"/>
        </w:rPr>
      </w:pPr>
      <w:r w:rsidRPr="003F7A12">
        <w:rPr>
          <w:rStyle w:val="SUBST"/>
        </w:rPr>
        <w:t>Погашение</w:t>
      </w:r>
      <w:r>
        <w:rPr>
          <w:rStyle w:val="SUBST"/>
        </w:rPr>
        <w:t>, досрочное погашение и/или выплата доходов по Биржевым облигациям</w:t>
      </w:r>
      <w:r w:rsidRPr="003F7A12">
        <w:rPr>
          <w:rStyle w:val="SUBST"/>
        </w:rPr>
        <w:t xml:space="preserve"> осуществляется </w:t>
      </w:r>
      <w:r>
        <w:rPr>
          <w:rStyle w:val="SUBST"/>
        </w:rPr>
        <w:t>П</w:t>
      </w:r>
      <w:r w:rsidRPr="003F7A12">
        <w:rPr>
          <w:rStyle w:val="SUBST"/>
        </w:rPr>
        <w:t>латежн</w:t>
      </w:r>
      <w:r>
        <w:rPr>
          <w:rStyle w:val="SUBST"/>
        </w:rPr>
        <w:t>ым</w:t>
      </w:r>
      <w:r w:rsidRPr="003F7A12">
        <w:rPr>
          <w:rStyle w:val="SUBST"/>
        </w:rPr>
        <w:t xml:space="preserve"> агент</w:t>
      </w:r>
      <w:r>
        <w:rPr>
          <w:rStyle w:val="SUBST"/>
        </w:rPr>
        <w:t>ом</w:t>
      </w:r>
      <w:r w:rsidRPr="003F7A12">
        <w:rPr>
          <w:rStyle w:val="SUBST"/>
        </w:rPr>
        <w:t>, функции которого выполняет:</w:t>
      </w:r>
    </w:p>
    <w:p w:rsidR="00BB320B" w:rsidRPr="00C84BE4" w:rsidRDefault="00BB320B" w:rsidP="00BB320B">
      <w:pPr>
        <w:ind w:firstLine="540"/>
        <w:jc w:val="both"/>
        <w:rPr>
          <w:rStyle w:val="SUBST"/>
          <w:b w:val="0"/>
          <w:bCs/>
          <w:i w:val="0"/>
          <w:iCs/>
          <w:szCs w:val="22"/>
        </w:rPr>
      </w:pPr>
      <w:r w:rsidRPr="003F7A12">
        <w:rPr>
          <w:rStyle w:val="SUBST"/>
          <w:b w:val="0"/>
          <w:bCs/>
          <w:i w:val="0"/>
          <w:iCs/>
        </w:rPr>
        <w:t xml:space="preserve">Полное фирменное наименование: </w:t>
      </w:r>
      <w:r w:rsidRPr="00C84BE4">
        <w:rPr>
          <w:b/>
          <w:i/>
          <w:sz w:val="22"/>
          <w:szCs w:val="22"/>
        </w:rPr>
        <w:t>Небанковская кредитная организация закрытое акционерное общество «Национальный расчетный депозитарий»</w:t>
      </w:r>
      <w:r>
        <w:rPr>
          <w:b/>
          <w:i/>
          <w:sz w:val="22"/>
          <w:szCs w:val="22"/>
        </w:rPr>
        <w:t>;</w:t>
      </w:r>
    </w:p>
    <w:p w:rsidR="00BB320B" w:rsidRPr="003F7A12" w:rsidRDefault="00BB320B" w:rsidP="00BB320B">
      <w:pPr>
        <w:ind w:firstLine="540"/>
        <w:jc w:val="both"/>
        <w:rPr>
          <w:rStyle w:val="SUBST"/>
        </w:rPr>
      </w:pPr>
      <w:r w:rsidRPr="003F7A12">
        <w:rPr>
          <w:rStyle w:val="SUBST"/>
          <w:b w:val="0"/>
          <w:bCs/>
          <w:i w:val="0"/>
          <w:iCs/>
        </w:rPr>
        <w:t>Сокращенное фирменное наименование:</w:t>
      </w:r>
      <w:r>
        <w:rPr>
          <w:rStyle w:val="SUBST"/>
        </w:rPr>
        <w:t xml:space="preserve"> НКО ЗАО НРД;</w:t>
      </w:r>
    </w:p>
    <w:p w:rsidR="00BB320B" w:rsidRPr="003F7A12" w:rsidRDefault="00BB320B" w:rsidP="00BB320B">
      <w:pPr>
        <w:ind w:firstLine="540"/>
        <w:jc w:val="both"/>
        <w:rPr>
          <w:sz w:val="22"/>
          <w:szCs w:val="22"/>
        </w:rPr>
      </w:pPr>
      <w:r w:rsidRPr="003F7A12">
        <w:rPr>
          <w:sz w:val="22"/>
          <w:szCs w:val="22"/>
        </w:rPr>
        <w:t>Место нахождения:</w:t>
      </w:r>
      <w:r>
        <w:rPr>
          <w:sz w:val="22"/>
          <w:szCs w:val="22"/>
        </w:rPr>
        <w:t xml:space="preserve"> </w:t>
      </w:r>
      <w:r w:rsidRPr="004A6F8F">
        <w:rPr>
          <w:rStyle w:val="SUBST"/>
        </w:rPr>
        <w:t>город Москва, улица Спартаковская, дом 12</w:t>
      </w:r>
      <w:r>
        <w:rPr>
          <w:rStyle w:val="SUBST"/>
        </w:rPr>
        <w:t>;</w:t>
      </w:r>
    </w:p>
    <w:p w:rsidR="00BB320B" w:rsidRPr="003F7A12" w:rsidRDefault="00BB320B" w:rsidP="00BB320B">
      <w:pPr>
        <w:pStyle w:val="NormalPrefix"/>
        <w:spacing w:before="0" w:after="0"/>
        <w:ind w:firstLine="540"/>
        <w:jc w:val="both"/>
        <w:rPr>
          <w:rStyle w:val="SUBST"/>
        </w:rPr>
      </w:pPr>
      <w:r w:rsidRPr="003F7A12">
        <w:t xml:space="preserve">Почтовый адрес: </w:t>
      </w:r>
      <w:r w:rsidRPr="003F7A12">
        <w:rPr>
          <w:b/>
          <w:bCs/>
          <w:i/>
          <w:iCs/>
        </w:rPr>
        <w:t>10506</w:t>
      </w:r>
      <w:r>
        <w:rPr>
          <w:b/>
          <w:bCs/>
          <w:i/>
          <w:iCs/>
        </w:rPr>
        <w:t>6</w:t>
      </w:r>
      <w:r w:rsidRPr="003F7A12">
        <w:rPr>
          <w:b/>
          <w:bCs/>
          <w:i/>
          <w:iCs/>
        </w:rPr>
        <w:t xml:space="preserve">, г. Москва, ул. </w:t>
      </w:r>
      <w:r>
        <w:rPr>
          <w:b/>
          <w:bCs/>
          <w:i/>
          <w:iCs/>
        </w:rPr>
        <w:t>Спартаковская, дом 12;</w:t>
      </w:r>
    </w:p>
    <w:p w:rsidR="00BB320B" w:rsidRPr="00CE7D19" w:rsidRDefault="00BB320B" w:rsidP="00BB320B">
      <w:pPr>
        <w:pStyle w:val="NormalPrefix"/>
        <w:spacing w:before="0" w:after="0"/>
        <w:ind w:firstLine="540"/>
        <w:jc w:val="both"/>
        <w:rPr>
          <w:rStyle w:val="SUBST"/>
        </w:rPr>
      </w:pPr>
      <w:r>
        <w:rPr>
          <w:rStyle w:val="SUBST"/>
          <w:b w:val="0"/>
          <w:bCs/>
          <w:i w:val="0"/>
          <w:iCs/>
        </w:rPr>
        <w:t>Контактный телефон</w:t>
      </w:r>
      <w:r w:rsidRPr="003F7A12">
        <w:rPr>
          <w:rStyle w:val="SUBST"/>
          <w:b w:val="0"/>
          <w:bCs/>
          <w:i w:val="0"/>
          <w:iCs/>
        </w:rPr>
        <w:t>:</w:t>
      </w:r>
      <w:r w:rsidRPr="003F7A12">
        <w:rPr>
          <w:rStyle w:val="SUBST"/>
        </w:rPr>
        <w:t xml:space="preserve"> (495) 956-27-</w:t>
      </w:r>
      <w:r w:rsidRPr="00CE7D19">
        <w:rPr>
          <w:rStyle w:val="SUBST"/>
        </w:rPr>
        <w:t xml:space="preserve">90, </w:t>
      </w:r>
      <w:r w:rsidRPr="00CA54F7">
        <w:rPr>
          <w:b/>
          <w:i/>
        </w:rPr>
        <w:t>956-27-91</w:t>
      </w:r>
      <w:r>
        <w:rPr>
          <w:b/>
          <w:i/>
        </w:rPr>
        <w:t>;</w:t>
      </w:r>
    </w:p>
    <w:p w:rsidR="00BB320B" w:rsidRPr="003F7A12" w:rsidRDefault="00BB320B" w:rsidP="00BB320B">
      <w:pPr>
        <w:pStyle w:val="NormalPrefix"/>
        <w:spacing w:before="0" w:after="0"/>
        <w:ind w:firstLine="540"/>
        <w:jc w:val="both"/>
        <w:rPr>
          <w:rStyle w:val="SUBST"/>
        </w:rPr>
      </w:pPr>
      <w:r w:rsidRPr="003F7A12">
        <w:rPr>
          <w:rStyle w:val="SUBST"/>
          <w:b w:val="0"/>
          <w:bCs/>
          <w:i w:val="0"/>
          <w:iCs/>
        </w:rPr>
        <w:t xml:space="preserve">Факс: </w:t>
      </w:r>
      <w:r w:rsidRPr="003F7A12">
        <w:rPr>
          <w:rStyle w:val="SUBST"/>
        </w:rPr>
        <w:t>(495) 956-</w:t>
      </w:r>
      <w:r>
        <w:rPr>
          <w:rStyle w:val="SUBST"/>
        </w:rPr>
        <w:t>09</w:t>
      </w:r>
      <w:r w:rsidRPr="003F7A12">
        <w:rPr>
          <w:rStyle w:val="SUBST"/>
        </w:rPr>
        <w:t>-</w:t>
      </w:r>
      <w:r>
        <w:rPr>
          <w:rStyle w:val="SUBST"/>
        </w:rPr>
        <w:t>38;</w:t>
      </w:r>
    </w:p>
    <w:p w:rsidR="00BB320B" w:rsidRDefault="00BB320B" w:rsidP="00BB320B">
      <w:pPr>
        <w:pStyle w:val="NormalPrefix"/>
        <w:spacing w:before="0" w:after="0"/>
        <w:ind w:firstLine="540"/>
        <w:jc w:val="both"/>
        <w:rPr>
          <w:rStyle w:val="SUBST"/>
        </w:rPr>
      </w:pPr>
      <w:r w:rsidRPr="003F7A12">
        <w:rPr>
          <w:rStyle w:val="SUBST"/>
          <w:b w:val="0"/>
          <w:bCs/>
          <w:i w:val="0"/>
          <w:iCs/>
        </w:rPr>
        <w:t xml:space="preserve">Адрес </w:t>
      </w:r>
      <w:r>
        <w:rPr>
          <w:rStyle w:val="SUBST"/>
          <w:b w:val="0"/>
          <w:bCs/>
          <w:i w:val="0"/>
          <w:iCs/>
        </w:rPr>
        <w:t>электронной почты</w:t>
      </w:r>
      <w:r w:rsidRPr="003F7A12">
        <w:rPr>
          <w:rStyle w:val="SUBST"/>
          <w:b w:val="0"/>
          <w:bCs/>
          <w:i w:val="0"/>
          <w:iCs/>
        </w:rPr>
        <w:t>:</w:t>
      </w:r>
      <w:r w:rsidRPr="003F7A12">
        <w:rPr>
          <w:rStyle w:val="SUBST"/>
        </w:rPr>
        <w:t xml:space="preserve"> </w:t>
      </w:r>
      <w:r>
        <w:rPr>
          <w:rStyle w:val="SUBST"/>
          <w:lang w:val="en-US"/>
        </w:rPr>
        <w:t>info</w:t>
      </w:r>
      <w:r w:rsidRPr="00C84BE4">
        <w:rPr>
          <w:rStyle w:val="SUBST"/>
        </w:rPr>
        <w:t>@</w:t>
      </w:r>
      <w:r>
        <w:rPr>
          <w:rStyle w:val="SUBST"/>
          <w:lang w:val="en-US"/>
        </w:rPr>
        <w:t>nsd</w:t>
      </w:r>
      <w:r w:rsidRPr="00C84BE4">
        <w:rPr>
          <w:rStyle w:val="SUBST"/>
        </w:rPr>
        <w:t>.</w:t>
      </w:r>
      <w:r>
        <w:rPr>
          <w:rStyle w:val="SUBST"/>
          <w:lang w:val="en-US"/>
        </w:rPr>
        <w:t>ru</w:t>
      </w:r>
      <w:r>
        <w:rPr>
          <w:rStyle w:val="SUBST"/>
        </w:rPr>
        <w:t>;</w:t>
      </w:r>
    </w:p>
    <w:p w:rsidR="00BB320B" w:rsidRDefault="00BB320B" w:rsidP="00BB320B">
      <w:pPr>
        <w:pStyle w:val="NormalPrefix"/>
        <w:spacing w:before="0" w:after="0"/>
        <w:ind w:firstLine="540"/>
        <w:jc w:val="both"/>
        <w:rPr>
          <w:rStyle w:val="SUBST"/>
        </w:rPr>
      </w:pPr>
      <w:r>
        <w:rPr>
          <w:rStyle w:val="SUBST"/>
        </w:rPr>
        <w:t>Основной государственный регистрационный номер: 1027739132563;</w:t>
      </w:r>
    </w:p>
    <w:p w:rsidR="00BB320B" w:rsidRPr="003F7A12" w:rsidRDefault="00BB320B" w:rsidP="00BB320B">
      <w:pPr>
        <w:pStyle w:val="NormalPrefix"/>
        <w:spacing w:before="0" w:after="0"/>
        <w:ind w:firstLine="540"/>
        <w:jc w:val="both"/>
        <w:rPr>
          <w:rStyle w:val="SUBST"/>
        </w:rPr>
      </w:pPr>
      <w:r>
        <w:rPr>
          <w:rStyle w:val="SUBST"/>
        </w:rPr>
        <w:t>ИНН: 7702165310;</w:t>
      </w:r>
    </w:p>
    <w:p w:rsidR="00BB320B" w:rsidRPr="003F7A12" w:rsidRDefault="00BB320B" w:rsidP="00BB320B">
      <w:pPr>
        <w:pStyle w:val="NormalPrefix"/>
        <w:spacing w:before="0" w:after="0"/>
        <w:ind w:firstLine="540"/>
        <w:jc w:val="both"/>
        <w:rPr>
          <w:rStyle w:val="SUBST"/>
        </w:rPr>
      </w:pPr>
      <w:r w:rsidRPr="003F7A12">
        <w:rPr>
          <w:rStyle w:val="SUBST"/>
          <w:b w:val="0"/>
          <w:bCs/>
          <w:i w:val="0"/>
          <w:iCs/>
        </w:rPr>
        <w:t>Номер лицензии</w:t>
      </w:r>
      <w:r>
        <w:rPr>
          <w:rStyle w:val="SUBST"/>
          <w:b w:val="0"/>
          <w:bCs/>
          <w:i w:val="0"/>
          <w:iCs/>
        </w:rPr>
        <w:t xml:space="preserve"> профессионального участника рынка ценных бумаг </w:t>
      </w:r>
      <w:r w:rsidRPr="003F7A12">
        <w:rPr>
          <w:rStyle w:val="SUBST"/>
          <w:b w:val="0"/>
          <w:bCs/>
          <w:i w:val="0"/>
          <w:iCs/>
        </w:rPr>
        <w:t>на осуществление депозитарной деятельности:</w:t>
      </w:r>
      <w:r w:rsidRPr="003F7A12">
        <w:rPr>
          <w:rStyle w:val="SUBST"/>
        </w:rPr>
        <w:t xml:space="preserve"> </w:t>
      </w:r>
      <w:r>
        <w:rPr>
          <w:rStyle w:val="SUBST"/>
        </w:rPr>
        <w:t xml:space="preserve">№177-12042-000100 </w:t>
      </w:r>
      <w:r w:rsidRPr="003F7A12">
        <w:rPr>
          <w:rStyle w:val="SUBST"/>
          <w:b w:val="0"/>
          <w:bCs/>
          <w:i w:val="0"/>
          <w:iCs/>
        </w:rPr>
        <w:t>Дата выдачи:</w:t>
      </w:r>
      <w:r w:rsidRPr="003F7A12">
        <w:rPr>
          <w:rStyle w:val="SUBST"/>
        </w:rPr>
        <w:t xml:space="preserve"> </w:t>
      </w:r>
      <w:r>
        <w:rPr>
          <w:rStyle w:val="SUBST"/>
        </w:rPr>
        <w:t>19 февраля 2009 г.;</w:t>
      </w:r>
    </w:p>
    <w:p w:rsidR="00BB320B" w:rsidRPr="003F7A12" w:rsidRDefault="00BB320B" w:rsidP="00BB320B">
      <w:pPr>
        <w:ind w:firstLine="540"/>
        <w:jc w:val="both"/>
        <w:rPr>
          <w:rStyle w:val="SUBST"/>
        </w:rPr>
      </w:pPr>
      <w:r w:rsidRPr="003F7A12">
        <w:rPr>
          <w:rStyle w:val="SUBST"/>
          <w:b w:val="0"/>
          <w:bCs/>
          <w:i w:val="0"/>
          <w:iCs/>
        </w:rPr>
        <w:t>Срок действия</w:t>
      </w:r>
      <w:r>
        <w:rPr>
          <w:rStyle w:val="SUBST"/>
          <w:b w:val="0"/>
          <w:bCs/>
          <w:i w:val="0"/>
          <w:iCs/>
        </w:rPr>
        <w:t xml:space="preserve"> лицензии</w:t>
      </w:r>
      <w:r w:rsidRPr="003F7A12">
        <w:rPr>
          <w:rStyle w:val="SUBST"/>
          <w:b w:val="0"/>
          <w:bCs/>
          <w:i w:val="0"/>
          <w:iCs/>
        </w:rPr>
        <w:t>:</w:t>
      </w:r>
      <w:r w:rsidRPr="003F7A12">
        <w:rPr>
          <w:rStyle w:val="SUBST"/>
        </w:rPr>
        <w:t xml:space="preserve"> без ограничения срока действия</w:t>
      </w:r>
      <w:r>
        <w:rPr>
          <w:rStyle w:val="SUBST"/>
        </w:rPr>
        <w:t>;</w:t>
      </w:r>
    </w:p>
    <w:p w:rsidR="00BB320B" w:rsidRPr="003F7A12" w:rsidRDefault="00BB320B" w:rsidP="00BB320B">
      <w:pPr>
        <w:ind w:firstLine="540"/>
        <w:jc w:val="both"/>
        <w:rPr>
          <w:rStyle w:val="SUBST"/>
        </w:rPr>
      </w:pPr>
      <w:r>
        <w:rPr>
          <w:rStyle w:val="SUBST"/>
          <w:b w:val="0"/>
          <w:bCs/>
          <w:i w:val="0"/>
          <w:iCs/>
        </w:rPr>
        <w:t>Орган, выдавший лицензию</w:t>
      </w:r>
      <w:r w:rsidRPr="003F7A12">
        <w:rPr>
          <w:rStyle w:val="SUBST"/>
          <w:b w:val="0"/>
          <w:bCs/>
          <w:i w:val="0"/>
          <w:iCs/>
        </w:rPr>
        <w:t>:</w:t>
      </w:r>
      <w:r w:rsidRPr="003F7A12">
        <w:rPr>
          <w:rStyle w:val="SUBST"/>
        </w:rPr>
        <w:t xml:space="preserve"> Ф</w:t>
      </w:r>
      <w:r>
        <w:rPr>
          <w:rStyle w:val="SUBST"/>
        </w:rPr>
        <w:t>СФР</w:t>
      </w:r>
      <w:r w:rsidRPr="003F7A12">
        <w:rPr>
          <w:rStyle w:val="SUBST"/>
        </w:rPr>
        <w:t xml:space="preserve"> России</w:t>
      </w:r>
      <w:r>
        <w:rPr>
          <w:rStyle w:val="SUBST"/>
        </w:rPr>
        <w:t>.</w:t>
      </w:r>
    </w:p>
    <w:p w:rsidR="00BB320B" w:rsidRPr="003F7A12" w:rsidRDefault="00BB320B" w:rsidP="00BB320B">
      <w:pPr>
        <w:pStyle w:val="Normal1"/>
        <w:widowControl/>
        <w:autoSpaceDE/>
        <w:autoSpaceDN/>
        <w:spacing w:before="0" w:after="0"/>
        <w:ind w:firstLine="540"/>
        <w:jc w:val="both"/>
      </w:pPr>
      <w:r w:rsidRPr="003F7A12">
        <w:t>Обязанности и функции платежного агента:</w:t>
      </w:r>
    </w:p>
    <w:p w:rsidR="00BB320B" w:rsidRPr="003F7A12" w:rsidRDefault="00BB320B" w:rsidP="00BB320B">
      <w:pPr>
        <w:numPr>
          <w:ilvl w:val="0"/>
          <w:numId w:val="3"/>
        </w:numPr>
        <w:autoSpaceDE/>
        <w:autoSpaceDN/>
        <w:jc w:val="both"/>
        <w:rPr>
          <w:rStyle w:val="SUBST"/>
        </w:rPr>
      </w:pPr>
      <w:r w:rsidRPr="003F7A12">
        <w:rPr>
          <w:rStyle w:val="SUBST"/>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w:t>
      </w:r>
      <w:r w:rsidRPr="00C84BE4">
        <w:rPr>
          <w:rStyle w:val="SUBST"/>
        </w:rPr>
        <w:t xml:space="preserve"> </w:t>
      </w:r>
      <w:r w:rsidRPr="008825EC">
        <w:rPr>
          <w:rStyle w:val="SUBST"/>
        </w:rPr>
        <w:t>Биржевых облигаций</w:t>
      </w:r>
      <w:r>
        <w:rPr>
          <w:rStyle w:val="SUBST"/>
        </w:rPr>
        <w:t xml:space="preserve"> </w:t>
      </w:r>
      <w:r w:rsidRPr="008825EC">
        <w:rPr>
          <w:rStyle w:val="SUBST"/>
        </w:rPr>
        <w:t xml:space="preserve">по усмотрению Эмитента </w:t>
      </w:r>
      <w:r w:rsidRPr="003F7A12">
        <w:rPr>
          <w:rStyle w:val="SUBST"/>
        </w:rPr>
        <w:t>в размере, в сроки и в порядке, установленными Решением о выпуске ценных бумаг, договором, заключенным между Эмитентом и Платежным агентом.</w:t>
      </w:r>
    </w:p>
    <w:p w:rsidR="00BB320B" w:rsidRPr="003F7A12" w:rsidRDefault="00BB320B" w:rsidP="00BB320B">
      <w:pPr>
        <w:autoSpaceDE/>
        <w:autoSpaceDN/>
        <w:ind w:left="708"/>
        <w:jc w:val="both"/>
        <w:rPr>
          <w:rStyle w:val="SUBST"/>
        </w:rPr>
      </w:pPr>
      <w:r w:rsidRPr="003F7A12">
        <w:rPr>
          <w:rStyle w:val="SUBST"/>
        </w:rPr>
        <w:t xml:space="preserve">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w:t>
      </w:r>
      <w:r>
        <w:rPr>
          <w:rStyle w:val="SUBST"/>
        </w:rPr>
        <w:t xml:space="preserve">по усмотрению Эмитента </w:t>
      </w:r>
      <w:r w:rsidRPr="003F7A12">
        <w:rPr>
          <w:rStyle w:val="SUBST"/>
        </w:rPr>
        <w:t>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rsidR="00BB320B" w:rsidRPr="003F7A12" w:rsidRDefault="00BB320B" w:rsidP="00BB320B">
      <w:pPr>
        <w:numPr>
          <w:ilvl w:val="0"/>
          <w:numId w:val="3"/>
        </w:numPr>
        <w:autoSpaceDE/>
        <w:autoSpaceDN/>
        <w:jc w:val="both"/>
        <w:rPr>
          <w:rStyle w:val="SUBST"/>
        </w:rPr>
      </w:pPr>
      <w:r w:rsidRPr="003F7A12">
        <w:rPr>
          <w:rStyle w:val="SUBST"/>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w:t>
      </w:r>
      <w:r w:rsidRPr="008825EC">
        <w:rPr>
          <w:rStyle w:val="SUBST"/>
        </w:rPr>
        <w:t xml:space="preserve">/досрочного погашения </w:t>
      </w:r>
      <w:r w:rsidRPr="003F7A12">
        <w:rPr>
          <w:rStyle w:val="SUBST"/>
        </w:rPr>
        <w:t xml:space="preserve">Биржевых облигаций </w:t>
      </w:r>
      <w:r w:rsidRPr="008825EC">
        <w:rPr>
          <w:rStyle w:val="SUBST"/>
        </w:rPr>
        <w:t xml:space="preserve">по усмотрению Эмитента </w:t>
      </w:r>
      <w:r w:rsidRPr="003F7A12">
        <w:rPr>
          <w:rStyle w:val="SUBST"/>
        </w:rPr>
        <w:t>путем размещения указанной информации на официальном WEB-сайте Депозитария по адресу: www.ndc.ru.</w:t>
      </w:r>
    </w:p>
    <w:p w:rsidR="00BB320B" w:rsidRDefault="00BB320B" w:rsidP="00BB320B">
      <w:pPr>
        <w:numPr>
          <w:ilvl w:val="0"/>
          <w:numId w:val="3"/>
        </w:numPr>
        <w:autoSpaceDE/>
        <w:autoSpaceDN/>
        <w:jc w:val="both"/>
        <w:rPr>
          <w:rStyle w:val="SUBST"/>
        </w:rPr>
      </w:pPr>
      <w:r w:rsidRPr="003F7A12">
        <w:rPr>
          <w:rStyle w:val="SUBST"/>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rsidR="00BB320B" w:rsidRPr="00CB60E5" w:rsidRDefault="00BB320B" w:rsidP="00BB320B">
      <w:pPr>
        <w:numPr>
          <w:ilvl w:val="0"/>
          <w:numId w:val="3"/>
        </w:numPr>
        <w:autoSpaceDE/>
        <w:autoSpaceDN/>
        <w:jc w:val="both"/>
        <w:rPr>
          <w:rStyle w:val="SUBST"/>
        </w:rPr>
      </w:pPr>
      <w:r w:rsidRPr="00CB60E5">
        <w:rPr>
          <w:rStyle w:val="SUBST"/>
        </w:rPr>
        <w:t xml:space="preserve">Платежный агент не несет ответственности за неисполнение Эмитентом принятых на себя обязательств по </w:t>
      </w:r>
      <w:r>
        <w:rPr>
          <w:rStyle w:val="SUBST"/>
        </w:rPr>
        <w:t>Биржевым о</w:t>
      </w:r>
      <w:r w:rsidRPr="00CB60E5">
        <w:rPr>
          <w:rStyle w:val="SUBST"/>
        </w:rPr>
        <w:t>блигациям.</w:t>
      </w:r>
    </w:p>
    <w:p w:rsidR="00BB320B" w:rsidRPr="003F7A12" w:rsidRDefault="00BB320B" w:rsidP="00BB320B">
      <w:pPr>
        <w:tabs>
          <w:tab w:val="left" w:pos="2340"/>
        </w:tabs>
        <w:adjustRightInd w:val="0"/>
        <w:ind w:firstLine="540"/>
        <w:jc w:val="both"/>
        <w:rPr>
          <w:b/>
          <w:bCs/>
          <w:i/>
          <w:iCs/>
          <w:sz w:val="22"/>
          <w:szCs w:val="22"/>
        </w:rPr>
      </w:pPr>
      <w:r w:rsidRPr="003F7A12">
        <w:rPr>
          <w:b/>
          <w:bCs/>
          <w:i/>
          <w:iCs/>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rsidR="00BB320B" w:rsidRPr="003F7A12" w:rsidRDefault="00BB320B" w:rsidP="00BB320B">
      <w:pPr>
        <w:tabs>
          <w:tab w:val="left" w:pos="2340"/>
        </w:tabs>
        <w:adjustRightInd w:val="0"/>
        <w:ind w:firstLine="540"/>
        <w:jc w:val="both"/>
        <w:rPr>
          <w:b/>
          <w:bCs/>
          <w:i/>
          <w:iCs/>
          <w:sz w:val="22"/>
          <w:szCs w:val="22"/>
        </w:rPr>
      </w:pPr>
      <w:r>
        <w:rPr>
          <w:rStyle w:val="SUBST"/>
        </w:rPr>
        <w:t>- в</w:t>
      </w:r>
      <w:r w:rsidRPr="003F7A12">
        <w:rPr>
          <w:rStyle w:val="SUBST"/>
        </w:rPr>
        <w:t xml:space="preserve"> ленте новостей </w:t>
      </w:r>
      <w:r w:rsidRPr="003F7A12">
        <w:rPr>
          <w:b/>
          <w:bCs/>
          <w:i/>
          <w:iCs/>
          <w:sz w:val="22"/>
          <w:szCs w:val="22"/>
        </w:rPr>
        <w:t>- в течение 5 (пяти) дней с даты совершения таких назначений либо их отмены;</w:t>
      </w:r>
    </w:p>
    <w:p w:rsidR="00BB320B" w:rsidRPr="003F7A12" w:rsidRDefault="00BB320B" w:rsidP="00BB320B">
      <w:pPr>
        <w:adjustRightInd w:val="0"/>
        <w:ind w:firstLine="540"/>
        <w:jc w:val="both"/>
        <w:rPr>
          <w:b/>
          <w:bCs/>
          <w:i/>
          <w:iCs/>
          <w:sz w:val="22"/>
          <w:szCs w:val="22"/>
        </w:rPr>
      </w:pPr>
      <w:r>
        <w:rPr>
          <w:b/>
          <w:bCs/>
          <w:i/>
          <w:iCs/>
          <w:sz w:val="22"/>
          <w:szCs w:val="22"/>
        </w:rPr>
        <w:t xml:space="preserve">- </w:t>
      </w:r>
      <w:r w:rsidRPr="003F7A12">
        <w:rPr>
          <w:b/>
          <w:bCs/>
          <w:i/>
          <w:iCs/>
          <w:sz w:val="22"/>
          <w:szCs w:val="22"/>
        </w:rPr>
        <w:t>на странице Эмитента в сети Интернет - в течение 5 (пяти) дней с даты совершения таких назначений либо их отмены.</w:t>
      </w:r>
    </w:p>
    <w:p w:rsidR="00BB320B" w:rsidRDefault="00BB320B" w:rsidP="00BB320B">
      <w:pPr>
        <w:ind w:firstLine="540"/>
        <w:jc w:val="both"/>
        <w:rPr>
          <w:b/>
          <w:bCs/>
          <w:i/>
          <w:iCs/>
          <w:sz w:val="22"/>
          <w:szCs w:val="22"/>
        </w:rPr>
      </w:pPr>
      <w:r w:rsidRPr="003F7A12">
        <w:rPr>
          <w:b/>
          <w:bCs/>
          <w:i/>
          <w:iCs/>
          <w:sz w:val="22"/>
          <w:szCs w:val="22"/>
        </w:rPr>
        <w:t xml:space="preserve">Информация о назначении или отмене назначения платежных агентов публикуется Эмитентом на странице Эмитента в сети Интернет после публикации </w:t>
      </w:r>
      <w:r>
        <w:rPr>
          <w:b/>
          <w:bCs/>
          <w:i/>
          <w:iCs/>
          <w:sz w:val="22"/>
          <w:szCs w:val="22"/>
        </w:rPr>
        <w:t>в</w:t>
      </w:r>
      <w:r w:rsidRPr="003F7A12">
        <w:rPr>
          <w:b/>
          <w:bCs/>
          <w:i/>
          <w:iCs/>
          <w:sz w:val="22"/>
          <w:szCs w:val="22"/>
        </w:rPr>
        <w:t xml:space="preserve"> ленте новостей.</w:t>
      </w:r>
      <w:r>
        <w:rPr>
          <w:b/>
          <w:bCs/>
          <w:i/>
          <w:iCs/>
          <w:sz w:val="22"/>
          <w:szCs w:val="22"/>
        </w:rPr>
        <w:t xml:space="preserve"> </w:t>
      </w:r>
    </w:p>
    <w:p w:rsidR="00E53D60" w:rsidRDefault="00E53D60" w:rsidP="00BB320B">
      <w:pPr>
        <w:jc w:val="both"/>
        <w:rPr>
          <w:b/>
          <w:sz w:val="22"/>
          <w:szCs w:val="22"/>
        </w:rPr>
      </w:pPr>
    </w:p>
    <w:p w:rsidR="009269B3" w:rsidRPr="00AB7043" w:rsidRDefault="009269B3" w:rsidP="009269B3">
      <w:pPr>
        <w:numPr>
          <w:ilvl w:val="0"/>
          <w:numId w:val="13"/>
        </w:numPr>
        <w:ind w:left="0" w:firstLine="0"/>
        <w:jc w:val="both"/>
        <w:rPr>
          <w:b/>
          <w:sz w:val="22"/>
          <w:szCs w:val="22"/>
        </w:rPr>
      </w:pPr>
      <w:r w:rsidRPr="00AB7043">
        <w:rPr>
          <w:b/>
          <w:sz w:val="22"/>
          <w:szCs w:val="22"/>
        </w:rPr>
        <w:t xml:space="preserve">Изменения в тексте </w:t>
      </w:r>
      <w:r w:rsidR="00B26D31">
        <w:rPr>
          <w:b/>
          <w:sz w:val="22"/>
          <w:szCs w:val="22"/>
        </w:rPr>
        <w:t>двадцатого абзаца п.9.7</w:t>
      </w:r>
      <w:r w:rsidRPr="00AB7043">
        <w:rPr>
          <w:b/>
          <w:sz w:val="22"/>
          <w:szCs w:val="22"/>
        </w:rPr>
        <w:t xml:space="preserve"> Решения о выпуске:</w:t>
      </w:r>
    </w:p>
    <w:p w:rsidR="009269B3" w:rsidRDefault="009269B3" w:rsidP="009269B3">
      <w:pPr>
        <w:numPr>
          <w:ilvl w:val="1"/>
          <w:numId w:val="13"/>
        </w:numPr>
        <w:ind w:left="709" w:hanging="709"/>
        <w:jc w:val="both"/>
        <w:rPr>
          <w:b/>
          <w:sz w:val="22"/>
          <w:szCs w:val="22"/>
        </w:rPr>
      </w:pPr>
      <w:r w:rsidRPr="00AB7043">
        <w:rPr>
          <w:b/>
          <w:sz w:val="22"/>
          <w:szCs w:val="22"/>
        </w:rPr>
        <w:t xml:space="preserve">Текст изменяемой редакции </w:t>
      </w:r>
      <w:r w:rsidR="00B26D31">
        <w:rPr>
          <w:b/>
          <w:sz w:val="22"/>
          <w:szCs w:val="22"/>
        </w:rPr>
        <w:t>двадцатого абзаца п.9.7</w:t>
      </w:r>
      <w:r w:rsidR="00B26D31" w:rsidRPr="00AB7043">
        <w:rPr>
          <w:b/>
          <w:sz w:val="22"/>
          <w:szCs w:val="22"/>
        </w:rPr>
        <w:t xml:space="preserve"> Решения о выпуске</w:t>
      </w:r>
      <w:r w:rsidRPr="00AB7043">
        <w:rPr>
          <w:b/>
          <w:sz w:val="22"/>
          <w:szCs w:val="22"/>
        </w:rPr>
        <w:t>:</w:t>
      </w:r>
    </w:p>
    <w:p w:rsidR="00B26D31" w:rsidRPr="00AB7043" w:rsidRDefault="00B26D31" w:rsidP="00B26D31">
      <w:pPr>
        <w:ind w:firstLine="567"/>
        <w:jc w:val="both"/>
        <w:rPr>
          <w:b/>
          <w:sz w:val="22"/>
          <w:szCs w:val="22"/>
        </w:rPr>
      </w:pPr>
      <w:r w:rsidRPr="00B26D31">
        <w:rPr>
          <w:b/>
          <w:bCs/>
          <w:i/>
          <w:iCs/>
          <w:sz w:val="22"/>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rsidR="009269B3" w:rsidRPr="00AB7043" w:rsidRDefault="009269B3" w:rsidP="009269B3">
      <w:pPr>
        <w:numPr>
          <w:ilvl w:val="1"/>
          <w:numId w:val="13"/>
        </w:numPr>
        <w:ind w:left="709" w:hanging="709"/>
        <w:jc w:val="both"/>
        <w:rPr>
          <w:b/>
          <w:sz w:val="22"/>
          <w:szCs w:val="22"/>
        </w:rPr>
      </w:pPr>
      <w:r w:rsidRPr="00AB7043">
        <w:rPr>
          <w:b/>
          <w:sz w:val="22"/>
          <w:szCs w:val="22"/>
        </w:rPr>
        <w:t xml:space="preserve">Текст измененной редакции </w:t>
      </w:r>
      <w:r w:rsidR="00B26D31">
        <w:rPr>
          <w:b/>
          <w:sz w:val="22"/>
          <w:szCs w:val="22"/>
        </w:rPr>
        <w:t>двадцатого абзаца п.9.7</w:t>
      </w:r>
      <w:r w:rsidR="00B26D31" w:rsidRPr="00AB7043">
        <w:rPr>
          <w:b/>
          <w:sz w:val="22"/>
          <w:szCs w:val="22"/>
        </w:rPr>
        <w:t xml:space="preserve"> Решения о выпуске</w:t>
      </w:r>
      <w:r w:rsidRPr="00AB7043">
        <w:rPr>
          <w:b/>
          <w:sz w:val="22"/>
          <w:szCs w:val="22"/>
        </w:rPr>
        <w:t>:</w:t>
      </w:r>
    </w:p>
    <w:p w:rsidR="009269B3" w:rsidRDefault="00132A67" w:rsidP="00B26D31">
      <w:pPr>
        <w:ind w:firstLine="567"/>
        <w:jc w:val="both"/>
        <w:rPr>
          <w:b/>
          <w:bCs/>
          <w:i/>
          <w:iCs/>
          <w:sz w:val="22"/>
          <w:szCs w:val="22"/>
        </w:rPr>
      </w:pPr>
      <w:r w:rsidRPr="00132A67">
        <w:rPr>
          <w:b/>
          <w:bCs/>
          <w:i/>
          <w:iCs/>
          <w:sz w:val="22"/>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правовыми актами, регулирующими порядок раскрытия информации на рынке ценных бумаг. Раскрытие информации Эмитентом происходит в следующие сроки:</w:t>
      </w:r>
    </w:p>
    <w:p w:rsidR="00B26D31" w:rsidRDefault="00B26D31" w:rsidP="00AB7043">
      <w:pPr>
        <w:jc w:val="both"/>
        <w:rPr>
          <w:b/>
          <w:sz w:val="22"/>
          <w:szCs w:val="22"/>
        </w:rPr>
      </w:pPr>
    </w:p>
    <w:p w:rsidR="009269B3" w:rsidRPr="00AB7043" w:rsidRDefault="009269B3" w:rsidP="009269B3">
      <w:pPr>
        <w:numPr>
          <w:ilvl w:val="0"/>
          <w:numId w:val="13"/>
        </w:numPr>
        <w:ind w:left="0" w:firstLine="0"/>
        <w:jc w:val="both"/>
        <w:rPr>
          <w:b/>
          <w:sz w:val="22"/>
          <w:szCs w:val="22"/>
        </w:rPr>
      </w:pPr>
      <w:r w:rsidRPr="00AB7043">
        <w:rPr>
          <w:b/>
          <w:sz w:val="22"/>
          <w:szCs w:val="22"/>
        </w:rPr>
        <w:t xml:space="preserve">Изменения в тексте </w:t>
      </w:r>
      <w:r w:rsidR="000D17DE">
        <w:rPr>
          <w:b/>
          <w:sz w:val="22"/>
          <w:szCs w:val="22"/>
        </w:rPr>
        <w:t>третьего</w:t>
      </w:r>
      <w:r w:rsidRPr="00AB7043">
        <w:rPr>
          <w:b/>
          <w:sz w:val="22"/>
          <w:szCs w:val="22"/>
        </w:rPr>
        <w:t xml:space="preserve"> абзаца п.</w:t>
      </w:r>
      <w:r w:rsidR="000D17DE">
        <w:rPr>
          <w:b/>
          <w:sz w:val="22"/>
          <w:szCs w:val="22"/>
        </w:rPr>
        <w:t>10</w:t>
      </w:r>
      <w:r w:rsidRPr="00AB7043">
        <w:rPr>
          <w:b/>
          <w:sz w:val="22"/>
          <w:szCs w:val="22"/>
        </w:rPr>
        <w:t xml:space="preserve"> Решения о выпуске:</w:t>
      </w:r>
    </w:p>
    <w:p w:rsidR="009269B3" w:rsidRDefault="009269B3" w:rsidP="009269B3">
      <w:pPr>
        <w:numPr>
          <w:ilvl w:val="1"/>
          <w:numId w:val="13"/>
        </w:numPr>
        <w:ind w:left="709" w:hanging="709"/>
        <w:jc w:val="both"/>
        <w:rPr>
          <w:b/>
          <w:sz w:val="22"/>
          <w:szCs w:val="22"/>
        </w:rPr>
      </w:pPr>
      <w:r w:rsidRPr="00AB7043">
        <w:rPr>
          <w:b/>
          <w:sz w:val="22"/>
          <w:szCs w:val="22"/>
        </w:rPr>
        <w:t xml:space="preserve">Текст изменяемой редакции </w:t>
      </w:r>
      <w:r w:rsidR="000D17DE">
        <w:rPr>
          <w:b/>
          <w:sz w:val="22"/>
          <w:szCs w:val="22"/>
        </w:rPr>
        <w:t>третьего</w:t>
      </w:r>
      <w:r w:rsidR="000D17DE" w:rsidRPr="00AB7043">
        <w:rPr>
          <w:b/>
          <w:sz w:val="22"/>
          <w:szCs w:val="22"/>
        </w:rPr>
        <w:t xml:space="preserve"> абзаца п.</w:t>
      </w:r>
      <w:r w:rsidR="000D17DE">
        <w:rPr>
          <w:b/>
          <w:sz w:val="22"/>
          <w:szCs w:val="22"/>
        </w:rPr>
        <w:t>10</w:t>
      </w:r>
      <w:r w:rsidR="000D17DE" w:rsidRPr="00AB7043">
        <w:rPr>
          <w:b/>
          <w:sz w:val="22"/>
          <w:szCs w:val="22"/>
        </w:rPr>
        <w:t xml:space="preserve"> Решения о выпуске</w:t>
      </w:r>
      <w:r w:rsidRPr="00AB7043">
        <w:rPr>
          <w:b/>
          <w:sz w:val="22"/>
          <w:szCs w:val="22"/>
        </w:rPr>
        <w:t>:</w:t>
      </w:r>
    </w:p>
    <w:p w:rsidR="000D17DE" w:rsidRPr="000D17DE" w:rsidRDefault="000D17DE" w:rsidP="000D17DE">
      <w:pPr>
        <w:ind w:firstLine="567"/>
        <w:jc w:val="both"/>
        <w:rPr>
          <w:b/>
          <w:bCs/>
          <w:i/>
          <w:iCs/>
          <w:sz w:val="22"/>
          <w:szCs w:val="22"/>
        </w:rPr>
      </w:pPr>
      <w:r w:rsidRPr="000D17DE">
        <w:rPr>
          <w:b/>
          <w:bCs/>
          <w:i/>
          <w:iCs/>
          <w:sz w:val="22"/>
          <w:szCs w:val="22"/>
        </w:rPr>
        <w:t>Приобретение Эмитентом Биржевых облигаций возможно только после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r>
        <w:rPr>
          <w:b/>
          <w:bCs/>
          <w:i/>
          <w:iCs/>
          <w:sz w:val="22"/>
          <w:szCs w:val="22"/>
        </w:rPr>
        <w:t>.</w:t>
      </w:r>
    </w:p>
    <w:p w:rsidR="009269B3" w:rsidRPr="00AB7043" w:rsidRDefault="009269B3" w:rsidP="009269B3">
      <w:pPr>
        <w:numPr>
          <w:ilvl w:val="1"/>
          <w:numId w:val="13"/>
        </w:numPr>
        <w:ind w:left="709" w:hanging="709"/>
        <w:jc w:val="both"/>
        <w:rPr>
          <w:b/>
          <w:sz w:val="22"/>
          <w:szCs w:val="22"/>
        </w:rPr>
      </w:pPr>
      <w:r w:rsidRPr="00AB7043">
        <w:rPr>
          <w:b/>
          <w:sz w:val="22"/>
          <w:szCs w:val="22"/>
        </w:rPr>
        <w:t xml:space="preserve">Текст измененной редакции </w:t>
      </w:r>
      <w:r w:rsidR="000D17DE">
        <w:rPr>
          <w:b/>
          <w:sz w:val="22"/>
          <w:szCs w:val="22"/>
        </w:rPr>
        <w:t>третьего</w:t>
      </w:r>
      <w:r w:rsidR="000D17DE" w:rsidRPr="00AB7043">
        <w:rPr>
          <w:b/>
          <w:sz w:val="22"/>
          <w:szCs w:val="22"/>
        </w:rPr>
        <w:t xml:space="preserve"> абзаца п.</w:t>
      </w:r>
      <w:r w:rsidR="000D17DE">
        <w:rPr>
          <w:b/>
          <w:sz w:val="22"/>
          <w:szCs w:val="22"/>
        </w:rPr>
        <w:t>10</w:t>
      </w:r>
      <w:r w:rsidR="000D17DE" w:rsidRPr="00AB7043">
        <w:rPr>
          <w:b/>
          <w:sz w:val="22"/>
          <w:szCs w:val="22"/>
        </w:rPr>
        <w:t xml:space="preserve"> Решения о выпуске</w:t>
      </w:r>
      <w:r w:rsidRPr="00AB7043">
        <w:rPr>
          <w:b/>
          <w:sz w:val="22"/>
          <w:szCs w:val="22"/>
        </w:rPr>
        <w:t>:</w:t>
      </w:r>
    </w:p>
    <w:p w:rsidR="009269B3" w:rsidRPr="000D17DE" w:rsidRDefault="000D17DE" w:rsidP="000D17DE">
      <w:pPr>
        <w:ind w:firstLine="567"/>
        <w:jc w:val="both"/>
        <w:rPr>
          <w:b/>
          <w:bCs/>
          <w:i/>
          <w:iCs/>
          <w:sz w:val="22"/>
          <w:szCs w:val="22"/>
        </w:rPr>
      </w:pPr>
      <w:r w:rsidRPr="000D17DE">
        <w:rPr>
          <w:b/>
          <w:bCs/>
          <w:i/>
          <w:iCs/>
          <w:sz w:val="22"/>
          <w:szCs w:val="22"/>
        </w:rPr>
        <w:t>Приобретение Эмитентом Биржевых облигаций возможно только после их полной оплаты</w:t>
      </w:r>
      <w:r>
        <w:rPr>
          <w:b/>
          <w:bCs/>
          <w:i/>
          <w:iCs/>
          <w:sz w:val="22"/>
          <w:szCs w:val="22"/>
        </w:rPr>
        <w:t>.</w:t>
      </w:r>
    </w:p>
    <w:p w:rsidR="009269B3" w:rsidRPr="00AB7043" w:rsidRDefault="009269B3" w:rsidP="009269B3">
      <w:pPr>
        <w:numPr>
          <w:ilvl w:val="0"/>
          <w:numId w:val="13"/>
        </w:numPr>
        <w:ind w:left="0" w:firstLine="0"/>
        <w:jc w:val="both"/>
        <w:rPr>
          <w:b/>
          <w:sz w:val="22"/>
          <w:szCs w:val="22"/>
        </w:rPr>
      </w:pPr>
      <w:r w:rsidRPr="00AB7043">
        <w:rPr>
          <w:b/>
          <w:sz w:val="22"/>
          <w:szCs w:val="22"/>
        </w:rPr>
        <w:t>Изменения в п.</w:t>
      </w:r>
      <w:r w:rsidR="00C46F3F">
        <w:rPr>
          <w:b/>
          <w:sz w:val="22"/>
          <w:szCs w:val="22"/>
        </w:rPr>
        <w:t>10</w:t>
      </w:r>
      <w:r w:rsidRPr="00AB7043">
        <w:rPr>
          <w:b/>
          <w:sz w:val="22"/>
          <w:szCs w:val="22"/>
        </w:rPr>
        <w:t>.</w:t>
      </w:r>
      <w:r w:rsidR="00C46F3F">
        <w:rPr>
          <w:b/>
          <w:sz w:val="22"/>
          <w:szCs w:val="22"/>
        </w:rPr>
        <w:t>1</w:t>
      </w:r>
      <w:r w:rsidRPr="00AB7043">
        <w:rPr>
          <w:b/>
          <w:sz w:val="22"/>
          <w:szCs w:val="22"/>
        </w:rPr>
        <w:t xml:space="preserve"> Решения о выпуске:</w:t>
      </w:r>
    </w:p>
    <w:p w:rsidR="009269B3" w:rsidRDefault="009269B3" w:rsidP="009269B3">
      <w:pPr>
        <w:numPr>
          <w:ilvl w:val="1"/>
          <w:numId w:val="13"/>
        </w:numPr>
        <w:ind w:left="709" w:hanging="709"/>
        <w:jc w:val="both"/>
        <w:rPr>
          <w:b/>
          <w:sz w:val="22"/>
          <w:szCs w:val="22"/>
        </w:rPr>
      </w:pPr>
      <w:r w:rsidRPr="00AB7043">
        <w:rPr>
          <w:b/>
          <w:sz w:val="22"/>
          <w:szCs w:val="22"/>
        </w:rPr>
        <w:t xml:space="preserve">Текст изменяемой редакции </w:t>
      </w:r>
      <w:r w:rsidR="00C46F3F">
        <w:rPr>
          <w:b/>
          <w:sz w:val="22"/>
          <w:szCs w:val="22"/>
        </w:rPr>
        <w:t>пятого абзаца п.10.1</w:t>
      </w:r>
      <w:r w:rsidRPr="00AB7043">
        <w:rPr>
          <w:b/>
          <w:sz w:val="22"/>
          <w:szCs w:val="22"/>
        </w:rPr>
        <w:t xml:space="preserve"> Решения о выпуске:</w:t>
      </w:r>
    </w:p>
    <w:p w:rsidR="00C46F3F" w:rsidRPr="00C46F3F" w:rsidRDefault="00C46F3F" w:rsidP="00C46F3F">
      <w:pPr>
        <w:ind w:firstLine="567"/>
        <w:jc w:val="both"/>
        <w:rPr>
          <w:b/>
          <w:bCs/>
          <w:i/>
          <w:iCs/>
          <w:sz w:val="22"/>
          <w:szCs w:val="22"/>
        </w:rPr>
      </w:pPr>
      <w:r w:rsidRPr="00C46F3F">
        <w:rPr>
          <w:b/>
          <w:bCs/>
          <w:i/>
          <w:iCs/>
          <w:sz w:val="22"/>
          <w:szCs w:val="22"/>
        </w:rPr>
        <w:t>«Агент» или «Агент Эмитента» – Общество с ограниченной ответственностью «УРАЛСИБ Кэпитал».</w:t>
      </w:r>
    </w:p>
    <w:p w:rsidR="009269B3" w:rsidRPr="00AB7043" w:rsidRDefault="009269B3" w:rsidP="009269B3">
      <w:pPr>
        <w:numPr>
          <w:ilvl w:val="1"/>
          <w:numId w:val="13"/>
        </w:numPr>
        <w:ind w:left="709" w:hanging="709"/>
        <w:jc w:val="both"/>
        <w:rPr>
          <w:b/>
          <w:sz w:val="22"/>
          <w:szCs w:val="22"/>
        </w:rPr>
      </w:pPr>
      <w:r w:rsidRPr="00AB7043">
        <w:rPr>
          <w:b/>
          <w:sz w:val="22"/>
          <w:szCs w:val="22"/>
        </w:rPr>
        <w:t xml:space="preserve">Текст измененной редакции </w:t>
      </w:r>
      <w:r w:rsidR="00C46F3F">
        <w:rPr>
          <w:b/>
          <w:sz w:val="22"/>
          <w:szCs w:val="22"/>
        </w:rPr>
        <w:t>пятого абзаца п.10.1</w:t>
      </w:r>
      <w:r w:rsidR="00C46F3F" w:rsidRPr="00AB7043">
        <w:rPr>
          <w:b/>
          <w:sz w:val="22"/>
          <w:szCs w:val="22"/>
        </w:rPr>
        <w:t xml:space="preserve"> Решения о выпуске</w:t>
      </w:r>
      <w:r w:rsidRPr="00AB7043">
        <w:rPr>
          <w:b/>
          <w:sz w:val="22"/>
          <w:szCs w:val="22"/>
        </w:rPr>
        <w:t>:</w:t>
      </w:r>
    </w:p>
    <w:p w:rsidR="009269B3" w:rsidRDefault="00C46F3F" w:rsidP="00C46F3F">
      <w:pPr>
        <w:ind w:firstLine="567"/>
        <w:jc w:val="both"/>
        <w:rPr>
          <w:b/>
          <w:bCs/>
          <w:i/>
          <w:iCs/>
          <w:sz w:val="22"/>
          <w:szCs w:val="22"/>
        </w:rPr>
      </w:pPr>
      <w:r w:rsidRPr="00C46F3F">
        <w:rPr>
          <w:b/>
          <w:bCs/>
          <w:i/>
          <w:iCs/>
          <w:sz w:val="22"/>
          <w:szCs w:val="22"/>
        </w:rPr>
        <w:t>«Агент» или «Агент Эмитента» – Общество с ограниченной ответственностью «Урса Капитал»</w:t>
      </w:r>
      <w:r>
        <w:rPr>
          <w:b/>
          <w:bCs/>
          <w:i/>
          <w:iCs/>
          <w:sz w:val="22"/>
          <w:szCs w:val="22"/>
        </w:rPr>
        <w:t>.</w:t>
      </w:r>
    </w:p>
    <w:p w:rsidR="00C46F3F" w:rsidRPr="00C46F3F" w:rsidRDefault="00C46F3F" w:rsidP="00C46F3F">
      <w:pPr>
        <w:ind w:firstLine="567"/>
        <w:jc w:val="both"/>
        <w:rPr>
          <w:b/>
          <w:bCs/>
          <w:i/>
          <w:iCs/>
          <w:sz w:val="22"/>
          <w:szCs w:val="22"/>
        </w:rPr>
      </w:pPr>
    </w:p>
    <w:p w:rsidR="009269B3" w:rsidRDefault="009269B3" w:rsidP="00C46F3F">
      <w:pPr>
        <w:numPr>
          <w:ilvl w:val="1"/>
          <w:numId w:val="13"/>
        </w:numPr>
        <w:ind w:left="709" w:hanging="709"/>
        <w:jc w:val="both"/>
        <w:rPr>
          <w:b/>
          <w:sz w:val="22"/>
          <w:szCs w:val="22"/>
        </w:rPr>
      </w:pPr>
      <w:r w:rsidRPr="00AB7043">
        <w:rPr>
          <w:b/>
          <w:sz w:val="22"/>
          <w:szCs w:val="22"/>
        </w:rPr>
        <w:t xml:space="preserve">Текст изменяемой редакции </w:t>
      </w:r>
      <w:r w:rsidR="00C46F3F">
        <w:rPr>
          <w:b/>
          <w:sz w:val="22"/>
          <w:szCs w:val="22"/>
        </w:rPr>
        <w:t>четвертого абзаца раздела</w:t>
      </w:r>
      <w:r w:rsidR="00C46F3F" w:rsidRPr="00C46F3F">
        <w:rPr>
          <w:b/>
          <w:sz w:val="22"/>
          <w:szCs w:val="22"/>
        </w:rPr>
        <w:t xml:space="preserve"> </w:t>
      </w:r>
      <w:r w:rsidR="00C46F3F">
        <w:rPr>
          <w:b/>
          <w:sz w:val="22"/>
          <w:szCs w:val="22"/>
        </w:rPr>
        <w:t>«</w:t>
      </w:r>
      <w:r w:rsidR="00C46F3F" w:rsidRPr="00C46F3F">
        <w:rPr>
          <w:b/>
          <w:sz w:val="22"/>
          <w:szCs w:val="22"/>
        </w:rPr>
        <w:t>Порядок и условия приобретения Эмитентом Биржевых облигаций по требованию владельцев Биржевых облигаций</w:t>
      </w:r>
      <w:r w:rsidR="00C46F3F">
        <w:rPr>
          <w:b/>
          <w:sz w:val="22"/>
          <w:szCs w:val="22"/>
        </w:rPr>
        <w:t>» п.10.1</w:t>
      </w:r>
      <w:r w:rsidR="00C46F3F" w:rsidRPr="00AB7043">
        <w:rPr>
          <w:b/>
          <w:sz w:val="22"/>
          <w:szCs w:val="22"/>
        </w:rPr>
        <w:t xml:space="preserve"> Решения о выпуске</w:t>
      </w:r>
      <w:r w:rsidRPr="00AB7043">
        <w:rPr>
          <w:b/>
          <w:sz w:val="22"/>
          <w:szCs w:val="22"/>
        </w:rPr>
        <w:t>:</w:t>
      </w:r>
    </w:p>
    <w:p w:rsidR="00C46F3F" w:rsidRPr="00C46F3F" w:rsidRDefault="00C46F3F" w:rsidP="00C46F3F">
      <w:pPr>
        <w:ind w:firstLine="567"/>
        <w:jc w:val="both"/>
        <w:rPr>
          <w:b/>
          <w:bCs/>
          <w:i/>
          <w:iCs/>
          <w:sz w:val="22"/>
          <w:szCs w:val="22"/>
        </w:rPr>
      </w:pPr>
      <w:r w:rsidRPr="00C46F3F">
        <w:rPr>
          <w:b/>
          <w:bCs/>
          <w:i/>
          <w:iCs/>
          <w:sz w:val="22"/>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rsidR="009269B3" w:rsidRPr="00AB7043" w:rsidRDefault="00C46F3F" w:rsidP="009269B3">
      <w:pPr>
        <w:numPr>
          <w:ilvl w:val="1"/>
          <w:numId w:val="13"/>
        </w:numPr>
        <w:ind w:left="709" w:hanging="709"/>
        <w:jc w:val="both"/>
        <w:rPr>
          <w:b/>
          <w:sz w:val="22"/>
          <w:szCs w:val="22"/>
        </w:rPr>
      </w:pPr>
      <w:r>
        <w:rPr>
          <w:b/>
          <w:sz w:val="22"/>
          <w:szCs w:val="22"/>
        </w:rPr>
        <w:t>Текст измененной редакции четвертого абзаца раздела</w:t>
      </w:r>
      <w:r w:rsidRPr="00C46F3F">
        <w:rPr>
          <w:b/>
          <w:sz w:val="22"/>
          <w:szCs w:val="22"/>
        </w:rPr>
        <w:t xml:space="preserve"> </w:t>
      </w:r>
      <w:r>
        <w:rPr>
          <w:b/>
          <w:sz w:val="22"/>
          <w:szCs w:val="22"/>
        </w:rPr>
        <w:t>«</w:t>
      </w:r>
      <w:r w:rsidRPr="00C46F3F">
        <w:rPr>
          <w:b/>
          <w:sz w:val="22"/>
          <w:szCs w:val="22"/>
        </w:rPr>
        <w:t>Порядок и условия приобретения Эмитентом Биржевых облигаций по требованию владельцев Биржевых облигаций</w:t>
      </w:r>
      <w:r>
        <w:rPr>
          <w:b/>
          <w:sz w:val="22"/>
          <w:szCs w:val="22"/>
        </w:rPr>
        <w:t>» п.10.1</w:t>
      </w:r>
      <w:r w:rsidRPr="00AB7043">
        <w:rPr>
          <w:b/>
          <w:sz w:val="22"/>
          <w:szCs w:val="22"/>
        </w:rPr>
        <w:t xml:space="preserve"> Решения о выпуске</w:t>
      </w:r>
      <w:r w:rsidR="009269B3" w:rsidRPr="00AB7043">
        <w:rPr>
          <w:b/>
          <w:sz w:val="22"/>
          <w:szCs w:val="22"/>
        </w:rPr>
        <w:t>:</w:t>
      </w:r>
    </w:p>
    <w:p w:rsidR="009269B3" w:rsidRDefault="00C46F3F" w:rsidP="00C46F3F">
      <w:pPr>
        <w:ind w:firstLine="567"/>
        <w:jc w:val="both"/>
        <w:rPr>
          <w:b/>
          <w:bCs/>
          <w:i/>
          <w:iCs/>
          <w:sz w:val="22"/>
          <w:szCs w:val="22"/>
        </w:rPr>
      </w:pPr>
      <w:r w:rsidRPr="00C46F3F">
        <w:rPr>
          <w:b/>
          <w:bCs/>
          <w:i/>
          <w:iCs/>
          <w:sz w:val="22"/>
          <w:szCs w:val="22"/>
        </w:rPr>
        <w:t>Уведомление должно быть направлено заказным письмом, или срочной курьерской службой, или доставлено лично по адресу: 119034, Российская Федерация, город Москва, Бутиковский переулок, дом14, строение 1</w:t>
      </w:r>
      <w:r>
        <w:rPr>
          <w:b/>
          <w:bCs/>
          <w:i/>
          <w:iCs/>
          <w:sz w:val="22"/>
          <w:szCs w:val="22"/>
        </w:rPr>
        <w:t>.</w:t>
      </w:r>
    </w:p>
    <w:p w:rsidR="00C46F3F" w:rsidRPr="00C46F3F" w:rsidRDefault="00C46F3F" w:rsidP="00C46F3F">
      <w:pPr>
        <w:ind w:firstLine="567"/>
        <w:jc w:val="both"/>
        <w:rPr>
          <w:b/>
          <w:bCs/>
          <w:i/>
          <w:iCs/>
          <w:sz w:val="22"/>
          <w:szCs w:val="22"/>
        </w:rPr>
      </w:pPr>
    </w:p>
    <w:p w:rsidR="00C46F3F" w:rsidRPr="00AB7043" w:rsidRDefault="00C46F3F" w:rsidP="00C46F3F">
      <w:pPr>
        <w:numPr>
          <w:ilvl w:val="0"/>
          <w:numId w:val="13"/>
        </w:numPr>
        <w:ind w:left="0" w:firstLine="0"/>
        <w:jc w:val="both"/>
        <w:rPr>
          <w:b/>
          <w:sz w:val="22"/>
          <w:szCs w:val="22"/>
        </w:rPr>
      </w:pPr>
      <w:r w:rsidRPr="00AB7043">
        <w:rPr>
          <w:b/>
          <w:sz w:val="22"/>
          <w:szCs w:val="22"/>
        </w:rPr>
        <w:t>Изменения в тексте п.</w:t>
      </w:r>
      <w:r w:rsidR="00C71614">
        <w:rPr>
          <w:b/>
          <w:sz w:val="22"/>
          <w:szCs w:val="22"/>
        </w:rPr>
        <w:t>10</w:t>
      </w:r>
      <w:r w:rsidRPr="00AB7043">
        <w:rPr>
          <w:b/>
          <w:sz w:val="22"/>
          <w:szCs w:val="22"/>
        </w:rPr>
        <w:t>.</w:t>
      </w:r>
      <w:r w:rsidR="00C71614">
        <w:rPr>
          <w:b/>
          <w:sz w:val="22"/>
          <w:szCs w:val="22"/>
        </w:rPr>
        <w:t>2</w:t>
      </w:r>
      <w:r w:rsidRPr="00AB7043">
        <w:rPr>
          <w:b/>
          <w:sz w:val="22"/>
          <w:szCs w:val="22"/>
        </w:rPr>
        <w:t xml:space="preserve"> Решения о выпуске:</w:t>
      </w:r>
    </w:p>
    <w:p w:rsidR="00C46F3F" w:rsidRDefault="00C46F3F" w:rsidP="00C46F3F">
      <w:pPr>
        <w:numPr>
          <w:ilvl w:val="1"/>
          <w:numId w:val="13"/>
        </w:numPr>
        <w:ind w:left="709" w:hanging="709"/>
        <w:jc w:val="both"/>
        <w:rPr>
          <w:b/>
          <w:sz w:val="22"/>
          <w:szCs w:val="22"/>
        </w:rPr>
      </w:pPr>
      <w:r w:rsidRPr="00AB7043">
        <w:rPr>
          <w:b/>
          <w:sz w:val="22"/>
          <w:szCs w:val="22"/>
        </w:rPr>
        <w:t xml:space="preserve">Текст изменяемой редакции </w:t>
      </w:r>
      <w:r w:rsidR="00C71614">
        <w:rPr>
          <w:b/>
          <w:sz w:val="22"/>
          <w:szCs w:val="22"/>
        </w:rPr>
        <w:t xml:space="preserve">второго абзаца </w:t>
      </w:r>
      <w:r w:rsidR="00C71614" w:rsidRPr="00AB7043">
        <w:rPr>
          <w:b/>
          <w:sz w:val="22"/>
          <w:szCs w:val="22"/>
        </w:rPr>
        <w:t>п.</w:t>
      </w:r>
      <w:r w:rsidR="00C71614">
        <w:rPr>
          <w:b/>
          <w:sz w:val="22"/>
          <w:szCs w:val="22"/>
        </w:rPr>
        <w:t>10</w:t>
      </w:r>
      <w:r w:rsidR="00C71614" w:rsidRPr="00AB7043">
        <w:rPr>
          <w:b/>
          <w:sz w:val="22"/>
          <w:szCs w:val="22"/>
        </w:rPr>
        <w:t>.</w:t>
      </w:r>
      <w:r w:rsidR="00C71614">
        <w:rPr>
          <w:b/>
          <w:sz w:val="22"/>
          <w:szCs w:val="22"/>
        </w:rPr>
        <w:t>2</w:t>
      </w:r>
      <w:r w:rsidR="00C71614" w:rsidRPr="00AB7043">
        <w:rPr>
          <w:b/>
          <w:sz w:val="22"/>
          <w:szCs w:val="22"/>
        </w:rPr>
        <w:t xml:space="preserve"> Решения о выпуске</w:t>
      </w:r>
      <w:r w:rsidRPr="00AB7043">
        <w:rPr>
          <w:b/>
          <w:sz w:val="22"/>
          <w:szCs w:val="22"/>
        </w:rPr>
        <w:t>:</w:t>
      </w:r>
    </w:p>
    <w:p w:rsidR="00C71614" w:rsidRPr="00C71614" w:rsidRDefault="00C71614" w:rsidP="00C71614">
      <w:pPr>
        <w:ind w:firstLine="567"/>
        <w:jc w:val="both"/>
        <w:rPr>
          <w:b/>
          <w:bCs/>
          <w:i/>
          <w:iCs/>
          <w:sz w:val="22"/>
          <w:szCs w:val="22"/>
        </w:rPr>
      </w:pPr>
      <w:r w:rsidRPr="00C71614">
        <w:rPr>
          <w:b/>
          <w:bCs/>
          <w:i/>
          <w:iCs/>
          <w:sz w:val="22"/>
          <w:szCs w:val="22"/>
        </w:rPr>
        <w:t>Решением о выпуске ценных бумаг 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по адресу: www.pharmacychain366.ru.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Эмитента в сети Интернет по адресу: http:/www.pharmacychain366.ru . При этом срок приобретения Биржевых облигаций не может наступить ранее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C46F3F" w:rsidRPr="00AB7043" w:rsidRDefault="00C46F3F" w:rsidP="00C46F3F">
      <w:pPr>
        <w:numPr>
          <w:ilvl w:val="1"/>
          <w:numId w:val="13"/>
        </w:numPr>
        <w:ind w:left="709" w:hanging="709"/>
        <w:jc w:val="both"/>
        <w:rPr>
          <w:b/>
          <w:sz w:val="22"/>
          <w:szCs w:val="22"/>
        </w:rPr>
      </w:pPr>
      <w:r w:rsidRPr="00AB7043">
        <w:rPr>
          <w:b/>
          <w:sz w:val="22"/>
          <w:szCs w:val="22"/>
        </w:rPr>
        <w:t xml:space="preserve">Текст измененной редакции </w:t>
      </w:r>
      <w:r w:rsidR="00C71614">
        <w:rPr>
          <w:b/>
          <w:sz w:val="22"/>
          <w:szCs w:val="22"/>
        </w:rPr>
        <w:t xml:space="preserve">второго абзаца </w:t>
      </w:r>
      <w:r w:rsidR="00C71614" w:rsidRPr="00AB7043">
        <w:rPr>
          <w:b/>
          <w:sz w:val="22"/>
          <w:szCs w:val="22"/>
        </w:rPr>
        <w:t>п.</w:t>
      </w:r>
      <w:r w:rsidR="00C71614">
        <w:rPr>
          <w:b/>
          <w:sz w:val="22"/>
          <w:szCs w:val="22"/>
        </w:rPr>
        <w:t>10</w:t>
      </w:r>
      <w:r w:rsidR="00C71614" w:rsidRPr="00AB7043">
        <w:rPr>
          <w:b/>
          <w:sz w:val="22"/>
          <w:szCs w:val="22"/>
        </w:rPr>
        <w:t>.</w:t>
      </w:r>
      <w:r w:rsidR="00C71614">
        <w:rPr>
          <w:b/>
          <w:sz w:val="22"/>
          <w:szCs w:val="22"/>
        </w:rPr>
        <w:t>2</w:t>
      </w:r>
      <w:r w:rsidR="00C71614" w:rsidRPr="00AB7043">
        <w:rPr>
          <w:b/>
          <w:sz w:val="22"/>
          <w:szCs w:val="22"/>
        </w:rPr>
        <w:t xml:space="preserve"> Решения о выпуске</w:t>
      </w:r>
      <w:r w:rsidRPr="00AB7043">
        <w:rPr>
          <w:b/>
          <w:sz w:val="22"/>
          <w:szCs w:val="22"/>
        </w:rPr>
        <w:t>:</w:t>
      </w:r>
    </w:p>
    <w:p w:rsidR="00C46F3F" w:rsidRDefault="00C71614" w:rsidP="00C71614">
      <w:pPr>
        <w:ind w:firstLine="567"/>
        <w:jc w:val="both"/>
        <w:rPr>
          <w:b/>
          <w:bCs/>
          <w:i/>
          <w:iCs/>
          <w:sz w:val="22"/>
          <w:szCs w:val="22"/>
        </w:rPr>
      </w:pPr>
      <w:r w:rsidRPr="00C71614">
        <w:rPr>
          <w:b/>
          <w:bCs/>
          <w:i/>
          <w:iCs/>
          <w:sz w:val="22"/>
          <w:szCs w:val="22"/>
        </w:rPr>
        <w:lastRenderedPageBreak/>
        <w:t>Решением о выпуске ценных бумаг 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Эмитента в сети Интернет. При этом срок приобретения Биржевых облигаций не может наступить ранее их полной оплаты.</w:t>
      </w:r>
    </w:p>
    <w:p w:rsidR="00C71614" w:rsidRPr="00C71614" w:rsidRDefault="00C71614" w:rsidP="00C71614">
      <w:pPr>
        <w:ind w:firstLine="567"/>
        <w:jc w:val="both"/>
        <w:rPr>
          <w:b/>
          <w:bCs/>
          <w:i/>
          <w:iCs/>
          <w:sz w:val="22"/>
          <w:szCs w:val="22"/>
        </w:rPr>
      </w:pPr>
    </w:p>
    <w:p w:rsidR="00C46F3F" w:rsidRDefault="00C46F3F" w:rsidP="00C46F3F">
      <w:pPr>
        <w:numPr>
          <w:ilvl w:val="1"/>
          <w:numId w:val="13"/>
        </w:numPr>
        <w:ind w:left="709" w:hanging="709"/>
        <w:jc w:val="both"/>
        <w:rPr>
          <w:b/>
          <w:sz w:val="22"/>
          <w:szCs w:val="22"/>
        </w:rPr>
      </w:pPr>
      <w:r w:rsidRPr="00AB7043">
        <w:rPr>
          <w:b/>
          <w:sz w:val="22"/>
          <w:szCs w:val="22"/>
        </w:rPr>
        <w:t xml:space="preserve">Текст изменяемой редакции </w:t>
      </w:r>
      <w:r w:rsidR="00E00C22">
        <w:rPr>
          <w:b/>
          <w:sz w:val="22"/>
          <w:szCs w:val="22"/>
        </w:rPr>
        <w:t xml:space="preserve">восьмого абзаца </w:t>
      </w:r>
      <w:r w:rsidR="00C71614" w:rsidRPr="00AB7043">
        <w:rPr>
          <w:b/>
          <w:sz w:val="22"/>
          <w:szCs w:val="22"/>
        </w:rPr>
        <w:t>п.</w:t>
      </w:r>
      <w:r w:rsidR="00C71614">
        <w:rPr>
          <w:b/>
          <w:sz w:val="22"/>
          <w:szCs w:val="22"/>
        </w:rPr>
        <w:t>10</w:t>
      </w:r>
      <w:r w:rsidR="00C71614" w:rsidRPr="00AB7043">
        <w:rPr>
          <w:b/>
          <w:sz w:val="22"/>
          <w:szCs w:val="22"/>
        </w:rPr>
        <w:t>.</w:t>
      </w:r>
      <w:r w:rsidR="00C71614">
        <w:rPr>
          <w:b/>
          <w:sz w:val="22"/>
          <w:szCs w:val="22"/>
        </w:rPr>
        <w:t>2</w:t>
      </w:r>
      <w:r w:rsidR="00C71614" w:rsidRPr="00AB7043">
        <w:rPr>
          <w:b/>
          <w:sz w:val="22"/>
          <w:szCs w:val="22"/>
        </w:rPr>
        <w:t xml:space="preserve"> Решения о выпуске</w:t>
      </w:r>
      <w:r w:rsidRPr="00AB7043">
        <w:rPr>
          <w:b/>
          <w:sz w:val="22"/>
          <w:szCs w:val="22"/>
        </w:rPr>
        <w:t>:</w:t>
      </w:r>
    </w:p>
    <w:p w:rsidR="00E00C22" w:rsidRPr="00AB7043" w:rsidRDefault="00E00C22" w:rsidP="00E00C22">
      <w:pPr>
        <w:ind w:firstLine="567"/>
        <w:jc w:val="both"/>
        <w:rPr>
          <w:b/>
          <w:sz w:val="22"/>
          <w:szCs w:val="22"/>
        </w:rPr>
      </w:pPr>
      <w:r w:rsidRPr="00E00C22">
        <w:rPr>
          <w:b/>
          <w:bCs/>
          <w:i/>
          <w:iCs/>
          <w:sz w:val="22"/>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rsidR="00C46F3F" w:rsidRPr="00AB7043" w:rsidRDefault="00C46F3F" w:rsidP="00C46F3F">
      <w:pPr>
        <w:numPr>
          <w:ilvl w:val="1"/>
          <w:numId w:val="13"/>
        </w:numPr>
        <w:ind w:left="709" w:hanging="709"/>
        <w:jc w:val="both"/>
        <w:rPr>
          <w:b/>
          <w:sz w:val="22"/>
          <w:szCs w:val="22"/>
        </w:rPr>
      </w:pPr>
      <w:r w:rsidRPr="00AB7043">
        <w:rPr>
          <w:b/>
          <w:sz w:val="22"/>
          <w:szCs w:val="22"/>
        </w:rPr>
        <w:t xml:space="preserve">Текст измененной редакции </w:t>
      </w:r>
      <w:r w:rsidR="00E00C22">
        <w:rPr>
          <w:b/>
          <w:sz w:val="22"/>
          <w:szCs w:val="22"/>
        </w:rPr>
        <w:t xml:space="preserve">восьмого абзаца </w:t>
      </w:r>
      <w:r w:rsidR="00C71614" w:rsidRPr="00AB7043">
        <w:rPr>
          <w:b/>
          <w:sz w:val="22"/>
          <w:szCs w:val="22"/>
        </w:rPr>
        <w:t>п.</w:t>
      </w:r>
      <w:r w:rsidR="00C71614">
        <w:rPr>
          <w:b/>
          <w:sz w:val="22"/>
          <w:szCs w:val="22"/>
        </w:rPr>
        <w:t>10</w:t>
      </w:r>
      <w:r w:rsidR="00C71614" w:rsidRPr="00AB7043">
        <w:rPr>
          <w:b/>
          <w:sz w:val="22"/>
          <w:szCs w:val="22"/>
        </w:rPr>
        <w:t>.</w:t>
      </w:r>
      <w:r w:rsidR="00C71614">
        <w:rPr>
          <w:b/>
          <w:sz w:val="22"/>
          <w:szCs w:val="22"/>
        </w:rPr>
        <w:t>2</w:t>
      </w:r>
      <w:r w:rsidR="00C71614" w:rsidRPr="00AB7043">
        <w:rPr>
          <w:b/>
          <w:sz w:val="22"/>
          <w:szCs w:val="22"/>
        </w:rPr>
        <w:t xml:space="preserve"> Решения о выпуске</w:t>
      </w:r>
      <w:r w:rsidRPr="00AB7043">
        <w:rPr>
          <w:b/>
          <w:sz w:val="22"/>
          <w:szCs w:val="22"/>
        </w:rPr>
        <w:t>:</w:t>
      </w:r>
    </w:p>
    <w:p w:rsidR="00C46F3F" w:rsidRDefault="00C71614" w:rsidP="00E00C22">
      <w:pPr>
        <w:ind w:firstLine="567"/>
        <w:jc w:val="both"/>
        <w:rPr>
          <w:b/>
          <w:i/>
          <w:sz w:val="22"/>
          <w:szCs w:val="22"/>
        </w:rPr>
      </w:pPr>
      <w:r w:rsidRPr="00C71614">
        <w:rPr>
          <w:b/>
          <w:bCs/>
          <w:i/>
          <w:iCs/>
          <w:sz w:val="22"/>
          <w:szCs w:val="22"/>
        </w:rPr>
        <w:t xml:space="preserve">Уведомление должно быть направлено заказным письмом, или срочной курьерской службой, или доставлено лично по адресу: </w:t>
      </w:r>
      <w:r w:rsidRPr="00C71614">
        <w:rPr>
          <w:b/>
          <w:i/>
          <w:sz w:val="22"/>
          <w:szCs w:val="22"/>
        </w:rPr>
        <w:t>119034, Российская Федерация, город Москва, Бутиковский переулок, дом14, строение 1</w:t>
      </w:r>
      <w:r w:rsidR="00E00C22">
        <w:rPr>
          <w:b/>
          <w:i/>
          <w:sz w:val="22"/>
          <w:szCs w:val="22"/>
        </w:rPr>
        <w:t>.</w:t>
      </w:r>
    </w:p>
    <w:p w:rsidR="00E00C22" w:rsidRDefault="00E00C22" w:rsidP="00E00C22">
      <w:pPr>
        <w:ind w:firstLine="567"/>
        <w:jc w:val="both"/>
        <w:rPr>
          <w:b/>
          <w:sz w:val="22"/>
          <w:szCs w:val="22"/>
        </w:rPr>
      </w:pPr>
    </w:p>
    <w:p w:rsidR="00C46F3F" w:rsidRDefault="00C46F3F" w:rsidP="00C46F3F">
      <w:pPr>
        <w:numPr>
          <w:ilvl w:val="1"/>
          <w:numId w:val="13"/>
        </w:numPr>
        <w:ind w:left="709" w:hanging="709"/>
        <w:jc w:val="both"/>
        <w:rPr>
          <w:b/>
          <w:sz w:val="22"/>
          <w:szCs w:val="22"/>
        </w:rPr>
      </w:pPr>
      <w:r w:rsidRPr="00AB7043">
        <w:rPr>
          <w:b/>
          <w:sz w:val="22"/>
          <w:szCs w:val="22"/>
        </w:rPr>
        <w:t xml:space="preserve">Текст изменяемой редакции </w:t>
      </w:r>
      <w:r w:rsidR="00E3116C">
        <w:rPr>
          <w:b/>
          <w:sz w:val="22"/>
          <w:szCs w:val="22"/>
        </w:rPr>
        <w:t xml:space="preserve">тринадцатого абзаца </w:t>
      </w:r>
      <w:r w:rsidR="00E3116C" w:rsidRPr="00AB7043">
        <w:rPr>
          <w:b/>
          <w:sz w:val="22"/>
          <w:szCs w:val="22"/>
        </w:rPr>
        <w:t>п.</w:t>
      </w:r>
      <w:r w:rsidR="00E3116C">
        <w:rPr>
          <w:b/>
          <w:sz w:val="22"/>
          <w:szCs w:val="22"/>
        </w:rPr>
        <w:t>10</w:t>
      </w:r>
      <w:r w:rsidR="00E3116C" w:rsidRPr="00AB7043">
        <w:rPr>
          <w:b/>
          <w:sz w:val="22"/>
          <w:szCs w:val="22"/>
        </w:rPr>
        <w:t>.</w:t>
      </w:r>
      <w:r w:rsidR="00E3116C">
        <w:rPr>
          <w:b/>
          <w:sz w:val="22"/>
          <w:szCs w:val="22"/>
        </w:rPr>
        <w:t>2</w:t>
      </w:r>
      <w:r w:rsidR="00E3116C" w:rsidRPr="00AB7043">
        <w:rPr>
          <w:b/>
          <w:sz w:val="22"/>
          <w:szCs w:val="22"/>
        </w:rPr>
        <w:t xml:space="preserve"> Решения о выпуске</w:t>
      </w:r>
      <w:r w:rsidRPr="00AB7043">
        <w:rPr>
          <w:b/>
          <w:sz w:val="22"/>
          <w:szCs w:val="22"/>
        </w:rPr>
        <w:t>:</w:t>
      </w:r>
    </w:p>
    <w:p w:rsidR="00E3116C" w:rsidRPr="00AB7043" w:rsidRDefault="00E3116C" w:rsidP="00E3116C">
      <w:pPr>
        <w:ind w:firstLine="567"/>
        <w:jc w:val="both"/>
        <w:rPr>
          <w:b/>
          <w:sz w:val="22"/>
          <w:szCs w:val="22"/>
        </w:rPr>
      </w:pPr>
      <w:r w:rsidRPr="00E3116C">
        <w:rPr>
          <w:b/>
          <w:bCs/>
          <w:i/>
          <w:iCs/>
          <w:sz w:val="22"/>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ЗАО «НДЦ»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r>
        <w:rPr>
          <w:b/>
          <w:bCs/>
          <w:i/>
          <w:iCs/>
          <w:sz w:val="22"/>
          <w:szCs w:val="22"/>
        </w:rPr>
        <w:t>.</w:t>
      </w:r>
    </w:p>
    <w:p w:rsidR="00C46F3F" w:rsidRPr="00AB7043" w:rsidRDefault="00C46F3F" w:rsidP="00C46F3F">
      <w:pPr>
        <w:numPr>
          <w:ilvl w:val="1"/>
          <w:numId w:val="13"/>
        </w:numPr>
        <w:ind w:left="709" w:hanging="709"/>
        <w:jc w:val="both"/>
        <w:rPr>
          <w:b/>
          <w:sz w:val="22"/>
          <w:szCs w:val="22"/>
        </w:rPr>
      </w:pPr>
      <w:r w:rsidRPr="00AB7043">
        <w:rPr>
          <w:b/>
          <w:sz w:val="22"/>
          <w:szCs w:val="22"/>
        </w:rPr>
        <w:t xml:space="preserve">Текст измененной редакции </w:t>
      </w:r>
      <w:r w:rsidR="00E3116C">
        <w:rPr>
          <w:b/>
          <w:sz w:val="22"/>
          <w:szCs w:val="22"/>
        </w:rPr>
        <w:t xml:space="preserve">тринадцатого абзаца </w:t>
      </w:r>
      <w:r w:rsidR="00E3116C" w:rsidRPr="00AB7043">
        <w:rPr>
          <w:b/>
          <w:sz w:val="22"/>
          <w:szCs w:val="22"/>
        </w:rPr>
        <w:t>п.</w:t>
      </w:r>
      <w:r w:rsidR="00E3116C">
        <w:rPr>
          <w:b/>
          <w:sz w:val="22"/>
          <w:szCs w:val="22"/>
        </w:rPr>
        <w:t>10</w:t>
      </w:r>
      <w:r w:rsidR="00E3116C" w:rsidRPr="00AB7043">
        <w:rPr>
          <w:b/>
          <w:sz w:val="22"/>
          <w:szCs w:val="22"/>
        </w:rPr>
        <w:t>.</w:t>
      </w:r>
      <w:r w:rsidR="00E3116C">
        <w:rPr>
          <w:b/>
          <w:sz w:val="22"/>
          <w:szCs w:val="22"/>
        </w:rPr>
        <w:t>2</w:t>
      </w:r>
      <w:r w:rsidR="00E3116C" w:rsidRPr="00AB7043">
        <w:rPr>
          <w:b/>
          <w:sz w:val="22"/>
          <w:szCs w:val="22"/>
        </w:rPr>
        <w:t xml:space="preserve"> Решения о выпуске</w:t>
      </w:r>
      <w:r w:rsidRPr="00AB7043">
        <w:rPr>
          <w:b/>
          <w:sz w:val="22"/>
          <w:szCs w:val="22"/>
        </w:rPr>
        <w:t>:</w:t>
      </w:r>
    </w:p>
    <w:p w:rsidR="00C46F3F" w:rsidRDefault="00E3116C" w:rsidP="00E3116C">
      <w:pPr>
        <w:ind w:firstLine="567"/>
        <w:jc w:val="both"/>
        <w:rPr>
          <w:b/>
          <w:bCs/>
          <w:i/>
          <w:iCs/>
          <w:sz w:val="22"/>
          <w:szCs w:val="22"/>
        </w:rPr>
      </w:pPr>
      <w:r w:rsidRPr="00E3116C">
        <w:rPr>
          <w:b/>
          <w:bCs/>
          <w:i/>
          <w:iCs/>
          <w:sz w:val="22"/>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НРД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E3116C" w:rsidRDefault="00E3116C" w:rsidP="00E3116C">
      <w:pPr>
        <w:ind w:firstLine="567"/>
        <w:jc w:val="both"/>
        <w:rPr>
          <w:b/>
          <w:sz w:val="22"/>
          <w:szCs w:val="22"/>
        </w:rPr>
      </w:pPr>
    </w:p>
    <w:p w:rsidR="00F754C5" w:rsidRPr="00AB7043" w:rsidRDefault="00F754C5" w:rsidP="00F754C5">
      <w:pPr>
        <w:numPr>
          <w:ilvl w:val="0"/>
          <w:numId w:val="13"/>
        </w:numPr>
        <w:ind w:left="0" w:firstLine="0"/>
        <w:jc w:val="both"/>
        <w:rPr>
          <w:b/>
          <w:sz w:val="22"/>
          <w:szCs w:val="22"/>
        </w:rPr>
      </w:pPr>
      <w:r w:rsidRPr="00AB7043">
        <w:rPr>
          <w:b/>
          <w:sz w:val="22"/>
          <w:szCs w:val="22"/>
        </w:rPr>
        <w:t>Изменения в тексте п.</w:t>
      </w:r>
      <w:r w:rsidR="008825F4">
        <w:rPr>
          <w:b/>
          <w:sz w:val="22"/>
          <w:szCs w:val="22"/>
        </w:rPr>
        <w:t>10</w:t>
      </w:r>
      <w:r w:rsidRPr="00AB7043">
        <w:rPr>
          <w:b/>
          <w:sz w:val="22"/>
          <w:szCs w:val="22"/>
        </w:rPr>
        <w:t>.3 Решения о выпуске:</w:t>
      </w:r>
    </w:p>
    <w:p w:rsidR="00F754C5" w:rsidRDefault="00F754C5" w:rsidP="00F754C5">
      <w:pPr>
        <w:numPr>
          <w:ilvl w:val="1"/>
          <w:numId w:val="13"/>
        </w:numPr>
        <w:ind w:left="709" w:hanging="709"/>
        <w:jc w:val="both"/>
        <w:rPr>
          <w:b/>
          <w:sz w:val="22"/>
          <w:szCs w:val="22"/>
        </w:rPr>
      </w:pPr>
      <w:r w:rsidRPr="00AB7043">
        <w:rPr>
          <w:b/>
          <w:sz w:val="22"/>
          <w:szCs w:val="22"/>
        </w:rPr>
        <w:t xml:space="preserve">Текст изменяемой редакции </w:t>
      </w:r>
      <w:r w:rsidR="008825F4">
        <w:rPr>
          <w:b/>
          <w:sz w:val="22"/>
          <w:szCs w:val="22"/>
        </w:rPr>
        <w:t xml:space="preserve">второго – четырнадцатого абзацев </w:t>
      </w:r>
      <w:r w:rsidRPr="00AB7043">
        <w:rPr>
          <w:b/>
          <w:sz w:val="22"/>
          <w:szCs w:val="22"/>
        </w:rPr>
        <w:t>п.</w:t>
      </w:r>
      <w:r w:rsidR="008825F4">
        <w:rPr>
          <w:b/>
          <w:sz w:val="22"/>
          <w:szCs w:val="22"/>
        </w:rPr>
        <w:t>10.3</w:t>
      </w:r>
      <w:r w:rsidRPr="00AB7043">
        <w:rPr>
          <w:b/>
          <w:sz w:val="22"/>
          <w:szCs w:val="22"/>
        </w:rPr>
        <w:t xml:space="preserve"> Решения о выпуске:</w:t>
      </w:r>
    </w:p>
    <w:p w:rsidR="008825F4" w:rsidRPr="00B647F8" w:rsidRDefault="008825F4" w:rsidP="008825F4">
      <w:pPr>
        <w:ind w:firstLine="540"/>
        <w:jc w:val="both"/>
        <w:rPr>
          <w:rStyle w:val="SUBST"/>
        </w:rPr>
      </w:pPr>
      <w:r w:rsidRPr="008A4998">
        <w:rPr>
          <w:rStyle w:val="SUBST"/>
          <w:b w:val="0"/>
          <w:bCs/>
          <w:i w:val="0"/>
          <w:iCs/>
        </w:rPr>
        <w:t>1.</w:t>
      </w:r>
      <w:r>
        <w:rPr>
          <w:rStyle w:val="SUBST"/>
        </w:rPr>
        <w:t xml:space="preserve"> </w:t>
      </w:r>
      <w:r w:rsidRPr="00B647F8">
        <w:rPr>
          <w:rStyle w:val="SUBST"/>
        </w:rPr>
        <w:t>В случае приобретения Эмитентом Биржевых облигаций по требованию их владельца (владельцев) или по соглашению с их владельцем (владельцами)</w:t>
      </w:r>
      <w:r w:rsidRPr="00B647F8">
        <w:rPr>
          <w:sz w:val="22"/>
          <w:szCs w:val="22"/>
        </w:rPr>
        <w:t xml:space="preserve"> </w:t>
      </w:r>
      <w:r w:rsidRPr="00B647F8">
        <w:rPr>
          <w:rStyle w:val="SUBST"/>
        </w:rPr>
        <w:t>они поступают на эмиссионный счет депо Эмитента в НДЦ.</w:t>
      </w:r>
    </w:p>
    <w:p w:rsidR="008825F4" w:rsidRDefault="008825F4" w:rsidP="008825F4">
      <w:pPr>
        <w:ind w:firstLine="540"/>
        <w:jc w:val="both"/>
        <w:rPr>
          <w:rStyle w:val="SUBST"/>
        </w:rPr>
      </w:pPr>
      <w:r w:rsidRPr="00B647F8">
        <w:rPr>
          <w:rStyle w:val="SUBST"/>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8825F4" w:rsidRPr="005147DD" w:rsidRDefault="008825F4" w:rsidP="008825F4">
      <w:pPr>
        <w:pStyle w:val="NormalPrefix"/>
        <w:spacing w:before="0" w:after="0"/>
        <w:ind w:firstLine="539"/>
        <w:jc w:val="both"/>
        <w:rPr>
          <w:b/>
          <w:bCs/>
          <w:i/>
          <w:iCs/>
        </w:rPr>
      </w:pPr>
      <w:r w:rsidRPr="008A4998">
        <w:rPr>
          <w:rStyle w:val="SUBST"/>
          <w:b w:val="0"/>
          <w:bCs/>
          <w:i w:val="0"/>
          <w:iCs/>
        </w:rPr>
        <w:t>2.</w:t>
      </w:r>
      <w:r w:rsidRPr="009053BF">
        <w:rPr>
          <w:rStyle w:val="SUBST"/>
        </w:rPr>
        <w:t xml:space="preserve"> Агентом</w:t>
      </w:r>
      <w:r w:rsidRPr="005147DD">
        <w:rPr>
          <w:rStyle w:val="SUBST"/>
        </w:rPr>
        <w:t xml:space="preserve"> Эмитента</w:t>
      </w:r>
      <w:r>
        <w:rPr>
          <w:rStyle w:val="SUBST"/>
        </w:rPr>
        <w:t xml:space="preserve"> </w:t>
      </w:r>
      <w:r w:rsidRPr="005147DD">
        <w:rPr>
          <w:rStyle w:val="SUBST"/>
        </w:rPr>
        <w:t xml:space="preserve">по приобретению Биржевых облигаций является </w:t>
      </w:r>
      <w:r w:rsidRPr="005147DD">
        <w:rPr>
          <w:b/>
          <w:bCs/>
          <w:i/>
          <w:iCs/>
        </w:rPr>
        <w:t xml:space="preserve">Общество с </w:t>
      </w:r>
      <w:r w:rsidRPr="005147DD">
        <w:rPr>
          <w:b/>
          <w:bCs/>
          <w:i/>
          <w:iCs/>
        </w:rPr>
        <w:lastRenderedPageBreak/>
        <w:t>ограниченной ответственностью «УРАЛСИБ Кэпитал».</w:t>
      </w:r>
    </w:p>
    <w:p w:rsidR="008825F4" w:rsidRPr="00C249F6" w:rsidRDefault="008825F4" w:rsidP="008825F4">
      <w:pPr>
        <w:ind w:firstLine="567"/>
        <w:jc w:val="both"/>
        <w:rPr>
          <w:b/>
          <w:bCs/>
          <w:i/>
          <w:iCs/>
          <w:color w:val="000000"/>
          <w:sz w:val="22"/>
          <w:szCs w:val="22"/>
        </w:rPr>
      </w:pPr>
      <w:r w:rsidRPr="00D42BC9">
        <w:rPr>
          <w:rStyle w:val="SUBST"/>
        </w:rPr>
        <w:t xml:space="preserve">1. </w:t>
      </w:r>
      <w:r w:rsidRPr="00C249F6">
        <w:rPr>
          <w:color w:val="000000"/>
          <w:sz w:val="22"/>
          <w:szCs w:val="22"/>
        </w:rPr>
        <w:t xml:space="preserve">Полное фирменное наименование: </w:t>
      </w:r>
      <w:r w:rsidRPr="00C249F6">
        <w:rPr>
          <w:b/>
          <w:bCs/>
          <w:i/>
          <w:iCs/>
          <w:color w:val="000000"/>
          <w:sz w:val="22"/>
          <w:szCs w:val="22"/>
        </w:rPr>
        <w:t>Общество с ограниченной ответственностью «УРАЛСИБ Кэпитал»</w:t>
      </w:r>
      <w:r>
        <w:rPr>
          <w:b/>
          <w:bCs/>
          <w:i/>
          <w:iCs/>
          <w:color w:val="000000"/>
          <w:sz w:val="22"/>
          <w:szCs w:val="22"/>
        </w:rPr>
        <w:t xml:space="preserve"> </w:t>
      </w:r>
      <w:r>
        <w:rPr>
          <w:rStyle w:val="SUBST"/>
        </w:rPr>
        <w:t xml:space="preserve">(далее – </w:t>
      </w:r>
      <w:r w:rsidRPr="0022709A">
        <w:rPr>
          <w:rStyle w:val="SUBST"/>
        </w:rPr>
        <w:t>Организатор</w:t>
      </w:r>
      <w:r>
        <w:rPr>
          <w:rStyle w:val="SUBST"/>
        </w:rPr>
        <w:t xml:space="preserve"> 1)</w:t>
      </w:r>
    </w:p>
    <w:p w:rsidR="008825F4" w:rsidRPr="00C249F6" w:rsidRDefault="008825F4" w:rsidP="008825F4">
      <w:pPr>
        <w:ind w:firstLine="567"/>
        <w:jc w:val="both"/>
        <w:rPr>
          <w:b/>
          <w:bCs/>
          <w:i/>
          <w:iCs/>
          <w:color w:val="000000"/>
          <w:sz w:val="22"/>
          <w:szCs w:val="22"/>
        </w:rPr>
      </w:pPr>
      <w:r w:rsidRPr="00C249F6">
        <w:rPr>
          <w:color w:val="000000"/>
          <w:sz w:val="22"/>
          <w:szCs w:val="22"/>
        </w:rPr>
        <w:t xml:space="preserve">Сокращенное фирменное наименование: </w:t>
      </w:r>
      <w:r w:rsidRPr="00C249F6">
        <w:rPr>
          <w:b/>
          <w:bCs/>
          <w:i/>
          <w:iCs/>
          <w:color w:val="000000"/>
          <w:sz w:val="22"/>
          <w:szCs w:val="22"/>
        </w:rPr>
        <w:t>ООО «УРАЛСИБ Кэпитал»</w:t>
      </w:r>
    </w:p>
    <w:p w:rsidR="008825F4" w:rsidRPr="00C249F6" w:rsidRDefault="008825F4" w:rsidP="008825F4">
      <w:pPr>
        <w:ind w:firstLine="567"/>
        <w:rPr>
          <w:b/>
          <w:bCs/>
          <w:i/>
          <w:iCs/>
          <w:color w:val="000000"/>
          <w:sz w:val="22"/>
          <w:szCs w:val="22"/>
          <w:lang w:val="en-US"/>
        </w:rPr>
      </w:pPr>
      <w:r w:rsidRPr="00C249F6">
        <w:rPr>
          <w:color w:val="000000"/>
          <w:sz w:val="22"/>
          <w:szCs w:val="22"/>
        </w:rPr>
        <w:t>Наименование</w:t>
      </w:r>
      <w:r w:rsidRPr="00C249F6">
        <w:rPr>
          <w:color w:val="000000"/>
          <w:sz w:val="22"/>
          <w:szCs w:val="22"/>
          <w:lang w:val="en-US"/>
        </w:rPr>
        <w:t xml:space="preserve"> </w:t>
      </w:r>
      <w:r w:rsidRPr="00C249F6">
        <w:rPr>
          <w:color w:val="000000"/>
          <w:sz w:val="22"/>
          <w:szCs w:val="22"/>
        </w:rPr>
        <w:t>на</w:t>
      </w:r>
      <w:r w:rsidRPr="00C249F6">
        <w:rPr>
          <w:color w:val="000000"/>
          <w:sz w:val="22"/>
          <w:szCs w:val="22"/>
          <w:lang w:val="en-US"/>
        </w:rPr>
        <w:t xml:space="preserve"> </w:t>
      </w:r>
      <w:r w:rsidRPr="00C249F6">
        <w:rPr>
          <w:color w:val="000000"/>
          <w:sz w:val="22"/>
          <w:szCs w:val="22"/>
        </w:rPr>
        <w:t>английском</w:t>
      </w:r>
      <w:r w:rsidRPr="00C249F6">
        <w:rPr>
          <w:color w:val="000000"/>
          <w:sz w:val="22"/>
          <w:szCs w:val="22"/>
          <w:lang w:val="en-US"/>
        </w:rPr>
        <w:t xml:space="preserve"> </w:t>
      </w:r>
      <w:r w:rsidRPr="00C249F6">
        <w:rPr>
          <w:color w:val="000000"/>
          <w:sz w:val="22"/>
          <w:szCs w:val="22"/>
        </w:rPr>
        <w:t>языке</w:t>
      </w:r>
      <w:r w:rsidRPr="00C249F6">
        <w:rPr>
          <w:color w:val="000000"/>
          <w:sz w:val="22"/>
          <w:szCs w:val="22"/>
          <w:lang w:val="en-US"/>
        </w:rPr>
        <w:t>:</w:t>
      </w:r>
      <w:r>
        <w:rPr>
          <w:color w:val="000000"/>
          <w:sz w:val="22"/>
          <w:szCs w:val="22"/>
          <w:lang w:val="en-US"/>
        </w:rPr>
        <w:t xml:space="preserve"> </w:t>
      </w:r>
      <w:r w:rsidRPr="00C249F6">
        <w:rPr>
          <w:b/>
          <w:bCs/>
          <w:i/>
          <w:iCs/>
          <w:color w:val="000000"/>
          <w:sz w:val="22"/>
          <w:szCs w:val="22"/>
          <w:lang w:val="en-US"/>
        </w:rPr>
        <w:t>«URALSIB Capital» Limited Liability Company</w:t>
      </w:r>
    </w:p>
    <w:p w:rsidR="008825F4" w:rsidRPr="00C249F6" w:rsidRDefault="008825F4" w:rsidP="008825F4">
      <w:pPr>
        <w:ind w:firstLine="567"/>
        <w:rPr>
          <w:b/>
          <w:bCs/>
          <w:i/>
          <w:iCs/>
          <w:color w:val="000000"/>
          <w:sz w:val="22"/>
          <w:szCs w:val="22"/>
        </w:rPr>
      </w:pPr>
      <w:r w:rsidRPr="00C249F6">
        <w:rPr>
          <w:color w:val="000000"/>
          <w:sz w:val="22"/>
          <w:szCs w:val="22"/>
        </w:rPr>
        <w:t xml:space="preserve">ИНН: </w:t>
      </w:r>
      <w:r w:rsidRPr="00C249F6">
        <w:rPr>
          <w:b/>
          <w:bCs/>
          <w:i/>
          <w:iCs/>
          <w:color w:val="000000"/>
          <w:sz w:val="22"/>
          <w:szCs w:val="22"/>
        </w:rPr>
        <w:t>7707194868</w:t>
      </w:r>
    </w:p>
    <w:p w:rsidR="008825F4" w:rsidRPr="00C249F6" w:rsidRDefault="008825F4" w:rsidP="008825F4">
      <w:pPr>
        <w:ind w:firstLine="567"/>
        <w:rPr>
          <w:b/>
          <w:bCs/>
          <w:i/>
          <w:iCs/>
          <w:color w:val="000000"/>
          <w:sz w:val="22"/>
          <w:szCs w:val="22"/>
        </w:rPr>
      </w:pPr>
      <w:r w:rsidRPr="00C249F6">
        <w:rPr>
          <w:color w:val="000000"/>
          <w:sz w:val="22"/>
          <w:szCs w:val="22"/>
        </w:rPr>
        <w:t>Место нахождения:</w:t>
      </w:r>
      <w:r w:rsidRPr="00C249F6">
        <w:rPr>
          <w:b/>
          <w:bCs/>
          <w:i/>
          <w:iCs/>
          <w:color w:val="000000"/>
          <w:sz w:val="22"/>
          <w:szCs w:val="22"/>
        </w:rPr>
        <w:t xml:space="preserve"> 119048, г. Москва, ул. Ефремова, д. 8.</w:t>
      </w:r>
    </w:p>
    <w:p w:rsidR="008825F4" w:rsidRPr="00C249F6" w:rsidRDefault="008825F4" w:rsidP="008825F4">
      <w:pPr>
        <w:ind w:firstLine="567"/>
        <w:rPr>
          <w:b/>
          <w:bCs/>
          <w:i/>
          <w:iCs/>
          <w:color w:val="000000"/>
          <w:sz w:val="22"/>
          <w:szCs w:val="22"/>
        </w:rPr>
      </w:pPr>
      <w:r w:rsidRPr="00C249F6">
        <w:rPr>
          <w:color w:val="000000"/>
          <w:sz w:val="22"/>
          <w:szCs w:val="22"/>
        </w:rPr>
        <w:t xml:space="preserve">Почтовый адрес: </w:t>
      </w:r>
      <w:r w:rsidRPr="00C249F6">
        <w:rPr>
          <w:b/>
          <w:bCs/>
          <w:i/>
          <w:iCs/>
          <w:color w:val="000000"/>
          <w:sz w:val="22"/>
          <w:szCs w:val="22"/>
        </w:rPr>
        <w:t>119048, г. Москва, ул. Ефремова, д. 8.</w:t>
      </w:r>
    </w:p>
    <w:p w:rsidR="008825F4" w:rsidRPr="00C249F6" w:rsidRDefault="008825F4" w:rsidP="008825F4">
      <w:pPr>
        <w:ind w:firstLine="567"/>
        <w:rPr>
          <w:b/>
          <w:bCs/>
          <w:i/>
          <w:iCs/>
          <w:color w:val="000000"/>
          <w:sz w:val="22"/>
          <w:szCs w:val="22"/>
        </w:rPr>
      </w:pPr>
      <w:r w:rsidRPr="00C249F6">
        <w:rPr>
          <w:color w:val="000000"/>
          <w:sz w:val="22"/>
          <w:szCs w:val="22"/>
        </w:rPr>
        <w:t xml:space="preserve">Номер лицензии: </w:t>
      </w:r>
      <w:r w:rsidRPr="00C249F6">
        <w:rPr>
          <w:b/>
          <w:bCs/>
          <w:i/>
          <w:iCs/>
          <w:color w:val="000000"/>
          <w:sz w:val="22"/>
          <w:szCs w:val="22"/>
        </w:rPr>
        <w:t>177-04926-100000 (на осуществление брокерской деятельности)</w:t>
      </w:r>
    </w:p>
    <w:p w:rsidR="008825F4" w:rsidRPr="00C249F6" w:rsidRDefault="008825F4" w:rsidP="008825F4">
      <w:pPr>
        <w:ind w:firstLine="567"/>
        <w:rPr>
          <w:color w:val="000000"/>
          <w:sz w:val="22"/>
          <w:szCs w:val="22"/>
        </w:rPr>
      </w:pPr>
      <w:r w:rsidRPr="00C249F6">
        <w:rPr>
          <w:color w:val="000000"/>
          <w:sz w:val="22"/>
          <w:szCs w:val="22"/>
        </w:rPr>
        <w:t xml:space="preserve">Дата выдачи: </w:t>
      </w:r>
      <w:r w:rsidRPr="00C249F6">
        <w:rPr>
          <w:rStyle w:val="SUBST"/>
          <w:color w:val="000000"/>
        </w:rPr>
        <w:t>28 марта 2001 г.</w:t>
      </w:r>
    </w:p>
    <w:p w:rsidR="008825F4" w:rsidRPr="00C249F6" w:rsidRDefault="008825F4" w:rsidP="008825F4">
      <w:pPr>
        <w:ind w:firstLine="567"/>
        <w:rPr>
          <w:b/>
          <w:bCs/>
          <w:i/>
          <w:iCs/>
          <w:color w:val="000000"/>
          <w:sz w:val="22"/>
          <w:szCs w:val="22"/>
        </w:rPr>
      </w:pPr>
      <w:r w:rsidRPr="00C249F6">
        <w:rPr>
          <w:color w:val="000000"/>
          <w:sz w:val="22"/>
          <w:szCs w:val="22"/>
        </w:rPr>
        <w:t xml:space="preserve">Срок действия: </w:t>
      </w:r>
      <w:r w:rsidRPr="00C249F6">
        <w:rPr>
          <w:b/>
          <w:bCs/>
          <w:i/>
          <w:iCs/>
          <w:color w:val="000000"/>
          <w:sz w:val="22"/>
          <w:szCs w:val="22"/>
        </w:rPr>
        <w:t>без ограничения срока действия.</w:t>
      </w:r>
    </w:p>
    <w:p w:rsidR="008825F4" w:rsidRPr="00C249F6" w:rsidRDefault="008825F4" w:rsidP="008825F4">
      <w:pPr>
        <w:ind w:firstLine="567"/>
        <w:rPr>
          <w:rStyle w:val="SUBST"/>
          <w:color w:val="000000"/>
        </w:rPr>
      </w:pPr>
      <w:r w:rsidRPr="00C249F6">
        <w:rPr>
          <w:color w:val="000000"/>
          <w:sz w:val="22"/>
          <w:szCs w:val="22"/>
        </w:rPr>
        <w:t xml:space="preserve">Лицензирующий орган: </w:t>
      </w:r>
      <w:r w:rsidRPr="00C249F6">
        <w:rPr>
          <w:b/>
          <w:bCs/>
          <w:i/>
          <w:iCs/>
          <w:sz w:val="22"/>
          <w:szCs w:val="22"/>
        </w:rPr>
        <w:t>Федеральная комиссия по рынку ценных бумаг (</w:t>
      </w:r>
      <w:r w:rsidRPr="00C249F6">
        <w:rPr>
          <w:rStyle w:val="SUBST"/>
        </w:rPr>
        <w:t>ФКЦБ России).</w:t>
      </w:r>
    </w:p>
    <w:p w:rsidR="00F754C5" w:rsidRPr="00AB7043" w:rsidRDefault="00F754C5" w:rsidP="00F754C5">
      <w:pPr>
        <w:numPr>
          <w:ilvl w:val="1"/>
          <w:numId w:val="13"/>
        </w:numPr>
        <w:ind w:left="709" w:hanging="709"/>
        <w:jc w:val="both"/>
        <w:rPr>
          <w:b/>
          <w:sz w:val="22"/>
          <w:szCs w:val="22"/>
        </w:rPr>
      </w:pPr>
      <w:r w:rsidRPr="00AB7043">
        <w:rPr>
          <w:b/>
          <w:sz w:val="22"/>
          <w:szCs w:val="22"/>
        </w:rPr>
        <w:t xml:space="preserve">Текст измененной редакции </w:t>
      </w:r>
      <w:r w:rsidR="008825F4">
        <w:rPr>
          <w:b/>
          <w:sz w:val="22"/>
          <w:szCs w:val="22"/>
        </w:rPr>
        <w:t xml:space="preserve">второго – четырнадцатого абзацев </w:t>
      </w:r>
      <w:r w:rsidR="008825F4" w:rsidRPr="00AB7043">
        <w:rPr>
          <w:b/>
          <w:sz w:val="22"/>
          <w:szCs w:val="22"/>
        </w:rPr>
        <w:t>п.</w:t>
      </w:r>
      <w:r w:rsidR="008825F4">
        <w:rPr>
          <w:b/>
          <w:sz w:val="22"/>
          <w:szCs w:val="22"/>
        </w:rPr>
        <w:t>10.3</w:t>
      </w:r>
      <w:r w:rsidR="008825F4" w:rsidRPr="00AB7043">
        <w:rPr>
          <w:b/>
          <w:sz w:val="22"/>
          <w:szCs w:val="22"/>
        </w:rPr>
        <w:t xml:space="preserve"> Решения о выпуске</w:t>
      </w:r>
      <w:r w:rsidRPr="00AB7043">
        <w:rPr>
          <w:b/>
          <w:sz w:val="22"/>
          <w:szCs w:val="22"/>
        </w:rPr>
        <w:t>:</w:t>
      </w:r>
    </w:p>
    <w:p w:rsidR="008825F4" w:rsidRPr="005147DD" w:rsidRDefault="008825F4" w:rsidP="008825F4">
      <w:pPr>
        <w:pStyle w:val="NormalPrefix"/>
        <w:spacing w:before="0" w:after="0"/>
        <w:ind w:firstLine="539"/>
        <w:jc w:val="both"/>
        <w:rPr>
          <w:b/>
          <w:bCs/>
          <w:i/>
          <w:iCs/>
        </w:rPr>
      </w:pPr>
      <w:r w:rsidRPr="009053BF">
        <w:rPr>
          <w:rStyle w:val="SUBST"/>
        </w:rPr>
        <w:t>Агентом</w:t>
      </w:r>
      <w:r w:rsidRPr="005147DD">
        <w:rPr>
          <w:rStyle w:val="SUBST"/>
        </w:rPr>
        <w:t xml:space="preserve"> Эмитента</w:t>
      </w:r>
      <w:r>
        <w:rPr>
          <w:rStyle w:val="SUBST"/>
        </w:rPr>
        <w:t xml:space="preserve"> </w:t>
      </w:r>
      <w:r w:rsidRPr="005147DD">
        <w:rPr>
          <w:rStyle w:val="SUBST"/>
        </w:rPr>
        <w:t xml:space="preserve">по приобретению Биржевых облигаций является </w:t>
      </w:r>
      <w:r w:rsidRPr="005147DD">
        <w:rPr>
          <w:b/>
          <w:bCs/>
          <w:i/>
          <w:iCs/>
        </w:rPr>
        <w:t>Общество с ограниченной ответственностью «</w:t>
      </w:r>
      <w:r>
        <w:rPr>
          <w:b/>
          <w:bCs/>
          <w:i/>
          <w:iCs/>
        </w:rPr>
        <w:t>Урса Капитал»</w:t>
      </w:r>
      <w:r w:rsidRPr="005147DD">
        <w:rPr>
          <w:b/>
          <w:bCs/>
          <w:i/>
          <w:iCs/>
        </w:rPr>
        <w:t>.</w:t>
      </w:r>
    </w:p>
    <w:p w:rsidR="008825F4" w:rsidRPr="00C249F6" w:rsidRDefault="008825F4" w:rsidP="008825F4">
      <w:pPr>
        <w:ind w:firstLine="567"/>
        <w:jc w:val="both"/>
        <w:rPr>
          <w:b/>
          <w:bCs/>
          <w:i/>
          <w:iCs/>
          <w:color w:val="000000"/>
          <w:sz w:val="22"/>
          <w:szCs w:val="22"/>
        </w:rPr>
      </w:pPr>
      <w:r w:rsidRPr="00C249F6">
        <w:rPr>
          <w:color w:val="000000"/>
          <w:sz w:val="22"/>
          <w:szCs w:val="22"/>
        </w:rPr>
        <w:t xml:space="preserve">Полное фирменное наименование: </w:t>
      </w:r>
      <w:r w:rsidRPr="00C249F6">
        <w:rPr>
          <w:b/>
          <w:bCs/>
          <w:i/>
          <w:iCs/>
          <w:color w:val="000000"/>
          <w:sz w:val="22"/>
          <w:szCs w:val="22"/>
        </w:rPr>
        <w:t>Общество с ограниченной ответственностью «</w:t>
      </w:r>
      <w:r>
        <w:rPr>
          <w:b/>
          <w:bCs/>
          <w:i/>
          <w:iCs/>
          <w:color w:val="000000"/>
          <w:sz w:val="22"/>
          <w:szCs w:val="22"/>
        </w:rPr>
        <w:t>Урса Капитал»</w:t>
      </w:r>
      <w:r>
        <w:rPr>
          <w:rStyle w:val="SUBST"/>
        </w:rPr>
        <w:t>;</w:t>
      </w:r>
    </w:p>
    <w:p w:rsidR="008825F4" w:rsidRPr="00C249F6" w:rsidRDefault="008825F4" w:rsidP="008825F4">
      <w:pPr>
        <w:ind w:firstLine="567"/>
        <w:jc w:val="both"/>
        <w:rPr>
          <w:b/>
          <w:bCs/>
          <w:i/>
          <w:iCs/>
          <w:color w:val="000000"/>
          <w:sz w:val="22"/>
          <w:szCs w:val="22"/>
        </w:rPr>
      </w:pPr>
      <w:r w:rsidRPr="00C249F6">
        <w:rPr>
          <w:color w:val="000000"/>
          <w:sz w:val="22"/>
          <w:szCs w:val="22"/>
        </w:rPr>
        <w:t xml:space="preserve">Сокращенное фирменное наименование: </w:t>
      </w:r>
      <w:r>
        <w:rPr>
          <w:b/>
          <w:bCs/>
          <w:i/>
          <w:iCs/>
          <w:color w:val="000000"/>
          <w:sz w:val="22"/>
          <w:szCs w:val="22"/>
        </w:rPr>
        <w:t>ООО «Урса Капитал»;</w:t>
      </w:r>
    </w:p>
    <w:p w:rsidR="008825F4" w:rsidRPr="00C249F6" w:rsidRDefault="008825F4" w:rsidP="008825F4">
      <w:pPr>
        <w:ind w:firstLine="567"/>
        <w:rPr>
          <w:b/>
          <w:bCs/>
          <w:i/>
          <w:iCs/>
          <w:color w:val="000000"/>
          <w:sz w:val="22"/>
          <w:szCs w:val="22"/>
        </w:rPr>
      </w:pPr>
      <w:r w:rsidRPr="00C249F6">
        <w:rPr>
          <w:color w:val="000000"/>
          <w:sz w:val="22"/>
          <w:szCs w:val="22"/>
        </w:rPr>
        <w:t xml:space="preserve">ИНН: </w:t>
      </w:r>
      <w:r>
        <w:rPr>
          <w:b/>
          <w:bCs/>
          <w:i/>
          <w:iCs/>
          <w:color w:val="000000"/>
          <w:sz w:val="22"/>
          <w:szCs w:val="22"/>
        </w:rPr>
        <w:t>7708636639;</w:t>
      </w:r>
    </w:p>
    <w:p w:rsidR="008825F4" w:rsidRPr="00C249F6" w:rsidRDefault="008825F4" w:rsidP="008825F4">
      <w:pPr>
        <w:ind w:firstLine="567"/>
        <w:rPr>
          <w:b/>
          <w:bCs/>
          <w:i/>
          <w:iCs/>
          <w:color w:val="000000"/>
          <w:sz w:val="22"/>
          <w:szCs w:val="22"/>
        </w:rPr>
      </w:pPr>
      <w:r w:rsidRPr="00C249F6">
        <w:rPr>
          <w:color w:val="000000"/>
          <w:sz w:val="22"/>
          <w:szCs w:val="22"/>
        </w:rPr>
        <w:t>Место нахождения:</w:t>
      </w:r>
      <w:r w:rsidRPr="00C249F6">
        <w:rPr>
          <w:b/>
          <w:bCs/>
          <w:i/>
          <w:iCs/>
          <w:color w:val="000000"/>
          <w:sz w:val="22"/>
          <w:szCs w:val="22"/>
        </w:rPr>
        <w:t xml:space="preserve"> </w:t>
      </w:r>
      <w:r w:rsidRPr="0050418E">
        <w:rPr>
          <w:b/>
          <w:bCs/>
          <w:i/>
          <w:iCs/>
          <w:color w:val="000000"/>
          <w:sz w:val="22"/>
          <w:szCs w:val="22"/>
        </w:rPr>
        <w:t>119034, Российская Федерация, город Москва, Бутиковский переулок, дом 14, строение 1</w:t>
      </w:r>
      <w:r>
        <w:rPr>
          <w:b/>
          <w:bCs/>
          <w:i/>
          <w:iCs/>
          <w:color w:val="000000"/>
          <w:sz w:val="22"/>
          <w:szCs w:val="22"/>
        </w:rPr>
        <w:t>;</w:t>
      </w:r>
    </w:p>
    <w:p w:rsidR="008825F4" w:rsidRPr="00886F12" w:rsidRDefault="008825F4" w:rsidP="008825F4">
      <w:pPr>
        <w:ind w:firstLine="567"/>
        <w:rPr>
          <w:color w:val="000000"/>
          <w:sz w:val="22"/>
          <w:szCs w:val="22"/>
        </w:rPr>
      </w:pPr>
      <w:r w:rsidRPr="00C249F6">
        <w:rPr>
          <w:color w:val="000000"/>
          <w:sz w:val="22"/>
          <w:szCs w:val="22"/>
        </w:rPr>
        <w:t xml:space="preserve">Почтовый адрес: </w:t>
      </w:r>
      <w:r w:rsidRPr="00886F12">
        <w:rPr>
          <w:b/>
          <w:i/>
          <w:color w:val="000000"/>
          <w:sz w:val="22"/>
          <w:szCs w:val="22"/>
        </w:rPr>
        <w:t>119034, Российская Федерация, город Москва, Бутиковский переулок, дом 14, строение 1</w:t>
      </w:r>
      <w:r>
        <w:rPr>
          <w:color w:val="000000"/>
          <w:sz w:val="22"/>
          <w:szCs w:val="22"/>
        </w:rPr>
        <w:t>;</w:t>
      </w:r>
    </w:p>
    <w:p w:rsidR="008825F4" w:rsidRPr="003E0D0B" w:rsidRDefault="008825F4" w:rsidP="008825F4">
      <w:pPr>
        <w:ind w:firstLine="567"/>
        <w:rPr>
          <w:b/>
          <w:bCs/>
          <w:i/>
          <w:iCs/>
          <w:color w:val="000000"/>
          <w:sz w:val="22"/>
          <w:szCs w:val="22"/>
        </w:rPr>
      </w:pPr>
      <w:r w:rsidRPr="00C249F6">
        <w:rPr>
          <w:color w:val="000000"/>
          <w:sz w:val="22"/>
          <w:szCs w:val="22"/>
        </w:rPr>
        <w:t xml:space="preserve">Номер лицензии: </w:t>
      </w:r>
      <w:r w:rsidRPr="00A72228">
        <w:rPr>
          <w:b/>
          <w:i/>
          <w:color w:val="000000"/>
          <w:sz w:val="22"/>
          <w:szCs w:val="22"/>
        </w:rPr>
        <w:t>077-10288-100000 (на осуществление брокерской деятельности)</w:t>
      </w:r>
      <w:r>
        <w:rPr>
          <w:b/>
          <w:i/>
          <w:color w:val="000000"/>
          <w:sz w:val="22"/>
          <w:szCs w:val="22"/>
        </w:rPr>
        <w:t>;</w:t>
      </w:r>
    </w:p>
    <w:p w:rsidR="008825F4" w:rsidRPr="00886F12" w:rsidRDefault="008825F4" w:rsidP="008825F4">
      <w:pPr>
        <w:ind w:firstLine="567"/>
        <w:rPr>
          <w:i/>
          <w:color w:val="000000"/>
          <w:sz w:val="22"/>
          <w:szCs w:val="22"/>
        </w:rPr>
      </w:pPr>
      <w:r w:rsidRPr="00C249F6">
        <w:rPr>
          <w:color w:val="000000"/>
          <w:sz w:val="22"/>
          <w:szCs w:val="22"/>
        </w:rPr>
        <w:t xml:space="preserve">Дата выдачи: </w:t>
      </w:r>
      <w:r w:rsidRPr="00A72228">
        <w:rPr>
          <w:b/>
          <w:i/>
          <w:color w:val="000000"/>
          <w:sz w:val="22"/>
          <w:szCs w:val="22"/>
        </w:rPr>
        <w:t>19.06.2007 г.;</w:t>
      </w:r>
    </w:p>
    <w:p w:rsidR="008825F4" w:rsidRPr="00C249F6" w:rsidRDefault="008825F4" w:rsidP="008825F4">
      <w:pPr>
        <w:ind w:firstLine="567"/>
        <w:rPr>
          <w:b/>
          <w:bCs/>
          <w:i/>
          <w:iCs/>
          <w:color w:val="000000"/>
          <w:sz w:val="22"/>
          <w:szCs w:val="22"/>
        </w:rPr>
      </w:pPr>
      <w:r w:rsidRPr="00C249F6">
        <w:rPr>
          <w:color w:val="000000"/>
          <w:sz w:val="22"/>
          <w:szCs w:val="22"/>
        </w:rPr>
        <w:t xml:space="preserve">Срок действия: </w:t>
      </w:r>
      <w:r w:rsidRPr="00C249F6">
        <w:rPr>
          <w:b/>
          <w:bCs/>
          <w:i/>
          <w:iCs/>
          <w:color w:val="000000"/>
          <w:sz w:val="22"/>
          <w:szCs w:val="22"/>
        </w:rPr>
        <w:t>без ограничения срока действия</w:t>
      </w:r>
      <w:r>
        <w:rPr>
          <w:b/>
          <w:bCs/>
          <w:i/>
          <w:iCs/>
          <w:color w:val="000000"/>
          <w:sz w:val="22"/>
          <w:szCs w:val="22"/>
        </w:rPr>
        <w:t>;</w:t>
      </w:r>
    </w:p>
    <w:p w:rsidR="008825F4" w:rsidRPr="00C249F6" w:rsidRDefault="008825F4" w:rsidP="008825F4">
      <w:pPr>
        <w:ind w:firstLine="567"/>
        <w:rPr>
          <w:rStyle w:val="SUBST"/>
          <w:color w:val="000000"/>
        </w:rPr>
      </w:pPr>
      <w:r w:rsidRPr="00C249F6">
        <w:rPr>
          <w:color w:val="000000"/>
          <w:sz w:val="22"/>
          <w:szCs w:val="22"/>
        </w:rPr>
        <w:t xml:space="preserve">Лицензирующий орган: </w:t>
      </w:r>
      <w:r>
        <w:rPr>
          <w:rStyle w:val="SUBST"/>
        </w:rPr>
        <w:t>ФСФР России.</w:t>
      </w:r>
    </w:p>
    <w:p w:rsidR="00F754C5" w:rsidRDefault="00F754C5" w:rsidP="008825F4">
      <w:pPr>
        <w:jc w:val="both"/>
        <w:rPr>
          <w:b/>
          <w:sz w:val="22"/>
          <w:szCs w:val="22"/>
        </w:rPr>
      </w:pPr>
    </w:p>
    <w:p w:rsidR="00F754C5" w:rsidRDefault="00F754C5" w:rsidP="00F754C5">
      <w:pPr>
        <w:numPr>
          <w:ilvl w:val="1"/>
          <w:numId w:val="13"/>
        </w:numPr>
        <w:ind w:left="709" w:hanging="709"/>
        <w:jc w:val="both"/>
        <w:rPr>
          <w:b/>
          <w:sz w:val="22"/>
          <w:szCs w:val="22"/>
        </w:rPr>
      </w:pPr>
      <w:r w:rsidRPr="00AB7043">
        <w:rPr>
          <w:b/>
          <w:sz w:val="22"/>
          <w:szCs w:val="22"/>
        </w:rPr>
        <w:t xml:space="preserve">Текст изменяемой редакции </w:t>
      </w:r>
      <w:r w:rsidR="008825F4">
        <w:rPr>
          <w:b/>
          <w:sz w:val="22"/>
          <w:szCs w:val="22"/>
        </w:rPr>
        <w:t>названия пп.</w:t>
      </w:r>
      <w:r w:rsidRPr="00AB7043">
        <w:rPr>
          <w:b/>
          <w:sz w:val="22"/>
          <w:szCs w:val="22"/>
        </w:rPr>
        <w:t xml:space="preserve">3 </w:t>
      </w:r>
      <w:r w:rsidR="008825F4" w:rsidRPr="00AB7043">
        <w:rPr>
          <w:b/>
          <w:sz w:val="22"/>
          <w:szCs w:val="22"/>
        </w:rPr>
        <w:t>п.</w:t>
      </w:r>
      <w:r w:rsidR="008825F4">
        <w:rPr>
          <w:b/>
          <w:sz w:val="22"/>
          <w:szCs w:val="22"/>
        </w:rPr>
        <w:t>10.3</w:t>
      </w:r>
      <w:r w:rsidR="008825F4" w:rsidRPr="00AB7043">
        <w:rPr>
          <w:b/>
          <w:sz w:val="22"/>
          <w:szCs w:val="22"/>
        </w:rPr>
        <w:t xml:space="preserve"> Решения о выпуске</w:t>
      </w:r>
      <w:r w:rsidRPr="00AB7043">
        <w:rPr>
          <w:b/>
          <w:sz w:val="22"/>
          <w:szCs w:val="22"/>
        </w:rPr>
        <w:t>:</w:t>
      </w:r>
    </w:p>
    <w:p w:rsidR="008825F4" w:rsidRPr="008825F4" w:rsidRDefault="008825F4" w:rsidP="008825F4">
      <w:pPr>
        <w:rPr>
          <w:color w:val="000000"/>
          <w:sz w:val="22"/>
          <w:szCs w:val="22"/>
        </w:rPr>
      </w:pPr>
      <w:r w:rsidRPr="008825F4">
        <w:rPr>
          <w:color w:val="000000"/>
          <w:sz w:val="22"/>
          <w:szCs w:val="22"/>
        </w:rPr>
        <w:t>3. Срок приобретения биржевых облигаций или порядок его определения:</w:t>
      </w:r>
    </w:p>
    <w:p w:rsidR="00F754C5" w:rsidRPr="00AB7043" w:rsidRDefault="00F754C5" w:rsidP="00F754C5">
      <w:pPr>
        <w:numPr>
          <w:ilvl w:val="1"/>
          <w:numId w:val="13"/>
        </w:numPr>
        <w:ind w:left="709" w:hanging="709"/>
        <w:jc w:val="both"/>
        <w:rPr>
          <w:b/>
          <w:sz w:val="22"/>
          <w:szCs w:val="22"/>
        </w:rPr>
      </w:pPr>
      <w:r w:rsidRPr="00AB7043">
        <w:rPr>
          <w:b/>
          <w:sz w:val="22"/>
          <w:szCs w:val="22"/>
        </w:rPr>
        <w:t xml:space="preserve">Текст измененной редакции </w:t>
      </w:r>
      <w:r w:rsidR="008825F4">
        <w:rPr>
          <w:b/>
          <w:sz w:val="22"/>
          <w:szCs w:val="22"/>
        </w:rPr>
        <w:t>названия пп.</w:t>
      </w:r>
      <w:r w:rsidR="008825F4" w:rsidRPr="00AB7043">
        <w:rPr>
          <w:b/>
          <w:sz w:val="22"/>
          <w:szCs w:val="22"/>
        </w:rPr>
        <w:t>3 п.</w:t>
      </w:r>
      <w:r w:rsidR="008825F4">
        <w:rPr>
          <w:b/>
          <w:sz w:val="22"/>
          <w:szCs w:val="22"/>
        </w:rPr>
        <w:t>10.3</w:t>
      </w:r>
      <w:r w:rsidR="008825F4" w:rsidRPr="00AB7043">
        <w:rPr>
          <w:b/>
          <w:sz w:val="22"/>
          <w:szCs w:val="22"/>
        </w:rPr>
        <w:t xml:space="preserve"> Решения о выпуске</w:t>
      </w:r>
      <w:r w:rsidRPr="00AB7043">
        <w:rPr>
          <w:b/>
          <w:sz w:val="22"/>
          <w:szCs w:val="22"/>
        </w:rPr>
        <w:t>:</w:t>
      </w:r>
    </w:p>
    <w:p w:rsidR="008825F4" w:rsidRPr="008825F4" w:rsidRDefault="008825F4" w:rsidP="008825F4">
      <w:pPr>
        <w:rPr>
          <w:color w:val="000000"/>
          <w:sz w:val="22"/>
          <w:szCs w:val="22"/>
        </w:rPr>
      </w:pPr>
      <w:r w:rsidRPr="008825F4">
        <w:rPr>
          <w:color w:val="000000"/>
          <w:sz w:val="22"/>
          <w:szCs w:val="22"/>
        </w:rPr>
        <w:t>Срок приобретения биржевых облигаций или порядок его определения:</w:t>
      </w:r>
    </w:p>
    <w:p w:rsidR="00F754C5" w:rsidRDefault="00F754C5" w:rsidP="00AB7043">
      <w:pPr>
        <w:jc w:val="both"/>
        <w:rPr>
          <w:b/>
          <w:sz w:val="22"/>
          <w:szCs w:val="22"/>
        </w:rPr>
      </w:pPr>
    </w:p>
    <w:p w:rsidR="00F754C5" w:rsidRDefault="00F754C5" w:rsidP="00F754C5">
      <w:pPr>
        <w:numPr>
          <w:ilvl w:val="1"/>
          <w:numId w:val="13"/>
        </w:numPr>
        <w:ind w:left="709" w:hanging="709"/>
        <w:jc w:val="both"/>
        <w:rPr>
          <w:b/>
          <w:sz w:val="22"/>
          <w:szCs w:val="22"/>
        </w:rPr>
      </w:pPr>
      <w:r w:rsidRPr="00AB7043">
        <w:rPr>
          <w:b/>
          <w:sz w:val="22"/>
          <w:szCs w:val="22"/>
        </w:rPr>
        <w:t xml:space="preserve">Текст изменяемой редакции </w:t>
      </w:r>
      <w:r w:rsidR="008825F4">
        <w:rPr>
          <w:b/>
          <w:sz w:val="22"/>
          <w:szCs w:val="22"/>
        </w:rPr>
        <w:t>названия пп.4</w:t>
      </w:r>
      <w:r w:rsidR="008825F4" w:rsidRPr="00AB7043">
        <w:rPr>
          <w:b/>
          <w:sz w:val="22"/>
          <w:szCs w:val="22"/>
        </w:rPr>
        <w:t xml:space="preserve"> п.</w:t>
      </w:r>
      <w:r w:rsidR="008825F4">
        <w:rPr>
          <w:b/>
          <w:sz w:val="22"/>
          <w:szCs w:val="22"/>
        </w:rPr>
        <w:t>10.3</w:t>
      </w:r>
      <w:r w:rsidR="008825F4" w:rsidRPr="00AB7043">
        <w:rPr>
          <w:b/>
          <w:sz w:val="22"/>
          <w:szCs w:val="22"/>
        </w:rPr>
        <w:t xml:space="preserve"> Решения о выпуске</w:t>
      </w:r>
      <w:r w:rsidRPr="00AB7043">
        <w:rPr>
          <w:b/>
          <w:sz w:val="22"/>
          <w:szCs w:val="22"/>
        </w:rPr>
        <w:t>:</w:t>
      </w:r>
    </w:p>
    <w:p w:rsidR="008825F4" w:rsidRPr="008825F4" w:rsidRDefault="008825F4" w:rsidP="008825F4">
      <w:pPr>
        <w:rPr>
          <w:color w:val="000000"/>
          <w:sz w:val="22"/>
          <w:szCs w:val="22"/>
        </w:rPr>
      </w:pPr>
      <w:r w:rsidRPr="008825F4">
        <w:rPr>
          <w:color w:val="000000"/>
          <w:sz w:val="22"/>
          <w:szCs w:val="22"/>
        </w:rPr>
        <w:t>4. Порядок раскрытия эмитентом информации о приобретении Биржевых облигаций:</w:t>
      </w:r>
    </w:p>
    <w:p w:rsidR="00F754C5" w:rsidRPr="00AB7043" w:rsidRDefault="00F754C5" w:rsidP="00F754C5">
      <w:pPr>
        <w:numPr>
          <w:ilvl w:val="1"/>
          <w:numId w:val="13"/>
        </w:numPr>
        <w:ind w:left="709" w:hanging="709"/>
        <w:jc w:val="both"/>
        <w:rPr>
          <w:b/>
          <w:sz w:val="22"/>
          <w:szCs w:val="22"/>
        </w:rPr>
      </w:pPr>
      <w:r w:rsidRPr="00AB7043">
        <w:rPr>
          <w:b/>
          <w:sz w:val="22"/>
          <w:szCs w:val="22"/>
        </w:rPr>
        <w:t xml:space="preserve">Текст измененной редакции </w:t>
      </w:r>
      <w:r w:rsidR="008825F4">
        <w:rPr>
          <w:b/>
          <w:sz w:val="22"/>
          <w:szCs w:val="22"/>
        </w:rPr>
        <w:t>названия пп.4</w:t>
      </w:r>
      <w:r w:rsidR="008825F4" w:rsidRPr="00AB7043">
        <w:rPr>
          <w:b/>
          <w:sz w:val="22"/>
          <w:szCs w:val="22"/>
        </w:rPr>
        <w:t xml:space="preserve"> п.</w:t>
      </w:r>
      <w:r w:rsidR="008825F4">
        <w:rPr>
          <w:b/>
          <w:sz w:val="22"/>
          <w:szCs w:val="22"/>
        </w:rPr>
        <w:t>10.3</w:t>
      </w:r>
      <w:r w:rsidR="008825F4" w:rsidRPr="00AB7043">
        <w:rPr>
          <w:b/>
          <w:sz w:val="22"/>
          <w:szCs w:val="22"/>
        </w:rPr>
        <w:t xml:space="preserve"> Решения о выпуске</w:t>
      </w:r>
      <w:r w:rsidRPr="00AB7043">
        <w:rPr>
          <w:b/>
          <w:sz w:val="22"/>
          <w:szCs w:val="22"/>
        </w:rPr>
        <w:t>:</w:t>
      </w:r>
    </w:p>
    <w:p w:rsidR="008825F4" w:rsidRPr="008825F4" w:rsidRDefault="008825F4" w:rsidP="008825F4">
      <w:pPr>
        <w:rPr>
          <w:color w:val="000000"/>
          <w:sz w:val="22"/>
          <w:szCs w:val="22"/>
        </w:rPr>
      </w:pPr>
      <w:r w:rsidRPr="008825F4">
        <w:rPr>
          <w:color w:val="000000"/>
          <w:sz w:val="22"/>
          <w:szCs w:val="22"/>
        </w:rPr>
        <w:t>Порядок раскрытия эмитентом информации о приобретении Биржевых облигаций:</w:t>
      </w:r>
    </w:p>
    <w:p w:rsidR="00F754C5" w:rsidRDefault="00F754C5" w:rsidP="00AB7043">
      <w:pPr>
        <w:jc w:val="both"/>
        <w:rPr>
          <w:b/>
          <w:sz w:val="22"/>
          <w:szCs w:val="22"/>
        </w:rPr>
      </w:pPr>
    </w:p>
    <w:p w:rsidR="00F754C5" w:rsidRDefault="00F754C5" w:rsidP="00F754C5">
      <w:pPr>
        <w:numPr>
          <w:ilvl w:val="1"/>
          <w:numId w:val="13"/>
        </w:numPr>
        <w:ind w:left="709" w:hanging="709"/>
        <w:jc w:val="both"/>
        <w:rPr>
          <w:b/>
          <w:sz w:val="22"/>
          <w:szCs w:val="22"/>
        </w:rPr>
      </w:pPr>
      <w:r w:rsidRPr="00AB7043">
        <w:rPr>
          <w:b/>
          <w:sz w:val="22"/>
          <w:szCs w:val="22"/>
        </w:rPr>
        <w:t>Текст изменяемой редакции</w:t>
      </w:r>
      <w:r w:rsidR="00A2334A">
        <w:rPr>
          <w:b/>
          <w:sz w:val="22"/>
          <w:szCs w:val="22"/>
        </w:rPr>
        <w:t xml:space="preserve"> предпоследнего абзаца</w:t>
      </w:r>
      <w:r w:rsidRPr="00AB7043">
        <w:rPr>
          <w:b/>
          <w:sz w:val="22"/>
          <w:szCs w:val="22"/>
        </w:rPr>
        <w:t xml:space="preserve"> п.</w:t>
      </w:r>
      <w:r w:rsidR="00A2334A">
        <w:rPr>
          <w:b/>
          <w:sz w:val="22"/>
          <w:szCs w:val="22"/>
        </w:rPr>
        <w:t>10.</w:t>
      </w:r>
      <w:r w:rsidRPr="00AB7043">
        <w:rPr>
          <w:b/>
          <w:sz w:val="22"/>
          <w:szCs w:val="22"/>
        </w:rPr>
        <w:t>3 Решения о выпуске:</w:t>
      </w:r>
    </w:p>
    <w:p w:rsidR="00A2334A" w:rsidRPr="00A2334A" w:rsidRDefault="00A2334A" w:rsidP="00A2334A">
      <w:pPr>
        <w:adjustRightInd w:val="0"/>
        <w:ind w:firstLine="567"/>
        <w:jc w:val="both"/>
        <w:rPr>
          <w:rStyle w:val="SUBST"/>
        </w:rPr>
      </w:pPr>
      <w:r w:rsidRPr="00A2334A">
        <w:rPr>
          <w:rStyle w:val="SUBST"/>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F754C5" w:rsidRPr="00AB7043" w:rsidRDefault="00F754C5" w:rsidP="00F754C5">
      <w:pPr>
        <w:numPr>
          <w:ilvl w:val="1"/>
          <w:numId w:val="13"/>
        </w:numPr>
        <w:ind w:left="709" w:hanging="709"/>
        <w:jc w:val="both"/>
        <w:rPr>
          <w:b/>
          <w:sz w:val="22"/>
          <w:szCs w:val="22"/>
        </w:rPr>
      </w:pPr>
      <w:r w:rsidRPr="00AB7043">
        <w:rPr>
          <w:b/>
          <w:sz w:val="22"/>
          <w:szCs w:val="22"/>
        </w:rPr>
        <w:t xml:space="preserve">Текст измененной редакции </w:t>
      </w:r>
      <w:r w:rsidR="00A2334A">
        <w:rPr>
          <w:b/>
          <w:sz w:val="22"/>
          <w:szCs w:val="22"/>
        </w:rPr>
        <w:t>предпоследнего абзаца</w:t>
      </w:r>
      <w:r w:rsidR="00A2334A" w:rsidRPr="00AB7043">
        <w:rPr>
          <w:b/>
          <w:sz w:val="22"/>
          <w:szCs w:val="22"/>
        </w:rPr>
        <w:t xml:space="preserve"> п.</w:t>
      </w:r>
      <w:r w:rsidR="00A2334A">
        <w:rPr>
          <w:b/>
          <w:sz w:val="22"/>
          <w:szCs w:val="22"/>
        </w:rPr>
        <w:t>10.</w:t>
      </w:r>
      <w:r w:rsidR="00A2334A" w:rsidRPr="00AB7043">
        <w:rPr>
          <w:b/>
          <w:sz w:val="22"/>
          <w:szCs w:val="22"/>
        </w:rPr>
        <w:t>3 Решения о выпуске</w:t>
      </w:r>
      <w:r w:rsidRPr="00AB7043">
        <w:rPr>
          <w:b/>
          <w:sz w:val="22"/>
          <w:szCs w:val="22"/>
        </w:rPr>
        <w:t>:</w:t>
      </w:r>
    </w:p>
    <w:p w:rsidR="008825F4" w:rsidRPr="00E50D72" w:rsidRDefault="008825F4" w:rsidP="008825F4">
      <w:pPr>
        <w:adjustRightInd w:val="0"/>
        <w:ind w:firstLine="567"/>
        <w:jc w:val="both"/>
        <w:rPr>
          <w:rStyle w:val="SUBST"/>
        </w:rPr>
      </w:pPr>
      <w:r w:rsidRPr="00E50D72">
        <w:rPr>
          <w:rStyle w:val="SUBST"/>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w:t>
      </w:r>
      <w:r w:rsidRPr="0052794A">
        <w:rPr>
          <w:rStyle w:val="SUBST"/>
        </w:rPr>
        <w:t>нормативными правовыми актами, регулирующими порядок раскрытия информации на рынке ценных бумаг</w:t>
      </w:r>
      <w:r w:rsidRPr="00E50D72">
        <w:rPr>
          <w:rStyle w:val="SUBST"/>
        </w:rPr>
        <w:t xml:space="preserve">,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w:t>
      </w:r>
      <w:r w:rsidRPr="0052794A">
        <w:rPr>
          <w:rStyle w:val="SUBST"/>
        </w:rPr>
        <w:t>нормативными правовыми актами, регулирующими порядок раскрытия информации на рынке ценных бумаг</w:t>
      </w:r>
      <w:r w:rsidRPr="00E50D72">
        <w:rPr>
          <w:rStyle w:val="SUBST"/>
        </w:rPr>
        <w:t>, действующими на момент наступления события.</w:t>
      </w:r>
    </w:p>
    <w:p w:rsidR="00F754C5" w:rsidRDefault="00F754C5" w:rsidP="00AB7043">
      <w:pPr>
        <w:jc w:val="both"/>
        <w:rPr>
          <w:b/>
          <w:sz w:val="22"/>
          <w:szCs w:val="22"/>
        </w:rPr>
      </w:pPr>
    </w:p>
    <w:p w:rsidR="00F754C5" w:rsidRPr="00AB7043" w:rsidRDefault="00F754C5" w:rsidP="00F754C5">
      <w:pPr>
        <w:numPr>
          <w:ilvl w:val="0"/>
          <w:numId w:val="13"/>
        </w:numPr>
        <w:ind w:left="0" w:firstLine="0"/>
        <w:jc w:val="both"/>
        <w:rPr>
          <w:b/>
          <w:sz w:val="22"/>
          <w:szCs w:val="22"/>
        </w:rPr>
      </w:pPr>
      <w:r w:rsidRPr="00AB7043">
        <w:rPr>
          <w:b/>
          <w:sz w:val="22"/>
          <w:szCs w:val="22"/>
        </w:rPr>
        <w:t xml:space="preserve">Изменения в тексте </w:t>
      </w:r>
      <w:r w:rsidR="007B3B4A" w:rsidRPr="00AB7043">
        <w:rPr>
          <w:b/>
          <w:sz w:val="22"/>
          <w:szCs w:val="22"/>
        </w:rPr>
        <w:t>п.</w:t>
      </w:r>
      <w:r w:rsidR="007B3B4A">
        <w:rPr>
          <w:b/>
          <w:sz w:val="22"/>
          <w:szCs w:val="22"/>
        </w:rPr>
        <w:t>11</w:t>
      </w:r>
      <w:r w:rsidR="007B3B4A" w:rsidRPr="00AB7043">
        <w:rPr>
          <w:b/>
          <w:sz w:val="22"/>
          <w:szCs w:val="22"/>
        </w:rPr>
        <w:t xml:space="preserve"> Решения о выпуске</w:t>
      </w:r>
      <w:r w:rsidRPr="00AB7043">
        <w:rPr>
          <w:b/>
          <w:sz w:val="22"/>
          <w:szCs w:val="22"/>
        </w:rPr>
        <w:t>:</w:t>
      </w:r>
    </w:p>
    <w:p w:rsidR="00F754C5" w:rsidRDefault="00F754C5" w:rsidP="00F754C5">
      <w:pPr>
        <w:numPr>
          <w:ilvl w:val="1"/>
          <w:numId w:val="13"/>
        </w:numPr>
        <w:ind w:left="709" w:hanging="709"/>
        <w:jc w:val="both"/>
        <w:rPr>
          <w:b/>
          <w:sz w:val="22"/>
          <w:szCs w:val="22"/>
        </w:rPr>
      </w:pPr>
      <w:r w:rsidRPr="00AB7043">
        <w:rPr>
          <w:b/>
          <w:sz w:val="22"/>
          <w:szCs w:val="22"/>
        </w:rPr>
        <w:t xml:space="preserve">Текст изменяемой редакции </w:t>
      </w:r>
      <w:r w:rsidR="007B3B4A">
        <w:rPr>
          <w:b/>
          <w:sz w:val="22"/>
          <w:szCs w:val="22"/>
        </w:rPr>
        <w:t xml:space="preserve">второго – третьего абзацев </w:t>
      </w:r>
      <w:r w:rsidRPr="00AB7043">
        <w:rPr>
          <w:b/>
          <w:sz w:val="22"/>
          <w:szCs w:val="22"/>
        </w:rPr>
        <w:t>п.</w:t>
      </w:r>
      <w:r w:rsidR="007B3B4A">
        <w:rPr>
          <w:b/>
          <w:sz w:val="22"/>
          <w:szCs w:val="22"/>
        </w:rPr>
        <w:t>11</w:t>
      </w:r>
      <w:r w:rsidRPr="00AB7043">
        <w:rPr>
          <w:b/>
          <w:sz w:val="22"/>
          <w:szCs w:val="22"/>
        </w:rPr>
        <w:t xml:space="preserve"> Решения о выпуске:</w:t>
      </w:r>
    </w:p>
    <w:p w:rsidR="007B3B4A" w:rsidRPr="007B3B4A" w:rsidRDefault="007B3B4A" w:rsidP="007B3B4A">
      <w:pPr>
        <w:adjustRightInd w:val="0"/>
        <w:ind w:firstLine="540"/>
        <w:jc w:val="both"/>
        <w:rPr>
          <w:rStyle w:val="SUBST"/>
        </w:rPr>
      </w:pPr>
      <w:r w:rsidRPr="007B3B4A">
        <w:rPr>
          <w:rStyle w:val="SUBST"/>
        </w:rPr>
        <w:lastRenderedPageBreak/>
        <w:t>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7B3B4A" w:rsidRPr="007B3B4A" w:rsidRDefault="007B3B4A" w:rsidP="007B3B4A">
      <w:pPr>
        <w:adjustRightInd w:val="0"/>
        <w:ind w:firstLine="540"/>
        <w:jc w:val="both"/>
        <w:rPr>
          <w:rStyle w:val="SUBST"/>
        </w:rPr>
      </w:pPr>
      <w:r w:rsidRPr="007B3B4A">
        <w:rPr>
          <w:rStyle w:val="SUBST"/>
        </w:rPr>
        <w:t>Текст сообщения о существенных фактах должен быть доступен на странице Эмитента в сети Интернет http:/www.pharmacychain366.ru в течение не менее 6 месяцев с даты истечения срока, установленного Положением о раскрытии информации эмитентами эмиссионных ценных бумаг, утвержденным Приказом ФСФР России от 10.10.2006 № 06-117/пз-н (далее по тексту - Положение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F754C5" w:rsidRPr="00AB7043" w:rsidRDefault="00F754C5" w:rsidP="00F754C5">
      <w:pPr>
        <w:numPr>
          <w:ilvl w:val="1"/>
          <w:numId w:val="13"/>
        </w:numPr>
        <w:ind w:left="709" w:hanging="709"/>
        <w:jc w:val="both"/>
        <w:rPr>
          <w:b/>
          <w:sz w:val="22"/>
          <w:szCs w:val="22"/>
        </w:rPr>
      </w:pPr>
      <w:r w:rsidRPr="00AB7043">
        <w:rPr>
          <w:b/>
          <w:sz w:val="22"/>
          <w:szCs w:val="22"/>
        </w:rPr>
        <w:t xml:space="preserve">Текст измененной редакции </w:t>
      </w:r>
      <w:r w:rsidR="007B3B4A">
        <w:rPr>
          <w:b/>
          <w:sz w:val="22"/>
          <w:szCs w:val="22"/>
        </w:rPr>
        <w:t xml:space="preserve">второго – третьего абзацев </w:t>
      </w:r>
      <w:r w:rsidR="007B3B4A" w:rsidRPr="00AB7043">
        <w:rPr>
          <w:b/>
          <w:sz w:val="22"/>
          <w:szCs w:val="22"/>
        </w:rPr>
        <w:t>п.</w:t>
      </w:r>
      <w:r w:rsidR="007B3B4A">
        <w:rPr>
          <w:b/>
          <w:sz w:val="22"/>
          <w:szCs w:val="22"/>
        </w:rPr>
        <w:t>11</w:t>
      </w:r>
      <w:r w:rsidR="007B3B4A" w:rsidRPr="00AB7043">
        <w:rPr>
          <w:b/>
          <w:sz w:val="22"/>
          <w:szCs w:val="22"/>
        </w:rPr>
        <w:t xml:space="preserve"> Решения о выпуске</w:t>
      </w:r>
      <w:r w:rsidRPr="00AB7043">
        <w:rPr>
          <w:b/>
          <w:sz w:val="22"/>
          <w:szCs w:val="22"/>
        </w:rPr>
        <w:t>:</w:t>
      </w:r>
    </w:p>
    <w:p w:rsidR="007B3B4A" w:rsidRDefault="007B3B4A" w:rsidP="007B3B4A">
      <w:pPr>
        <w:adjustRightInd w:val="0"/>
        <w:ind w:firstLine="540"/>
        <w:jc w:val="both"/>
        <w:rPr>
          <w:rStyle w:val="SUBST"/>
        </w:rPr>
      </w:pPr>
      <w:r w:rsidRPr="003F7A12">
        <w:rPr>
          <w:rStyle w:val="SUBST"/>
        </w:rPr>
        <w:t xml:space="preserve">Эмитент осуществляет раскрытие информации на каждом этапе процедуры эмиссии ценных бумаг в порядке, установленном Федеральным законом </w:t>
      </w:r>
      <w:r>
        <w:rPr>
          <w:rStyle w:val="SUBST"/>
        </w:rPr>
        <w:t>«</w:t>
      </w:r>
      <w:r w:rsidRPr="003F7A12">
        <w:rPr>
          <w:rStyle w:val="SUBST"/>
        </w:rPr>
        <w:t>О рынке ценных бумаг</w:t>
      </w:r>
      <w:r>
        <w:rPr>
          <w:rStyle w:val="SUBST"/>
        </w:rPr>
        <w:t>»</w:t>
      </w:r>
      <w:r w:rsidRPr="003F7A12">
        <w:rPr>
          <w:rStyle w:val="SUBST"/>
        </w:rPr>
        <w:t xml:space="preserve">, Федеральным законом </w:t>
      </w:r>
      <w:r>
        <w:rPr>
          <w:rStyle w:val="SUBST"/>
        </w:rPr>
        <w:t>«</w:t>
      </w:r>
      <w:r w:rsidRPr="003F7A12">
        <w:rPr>
          <w:rStyle w:val="SUBST"/>
        </w:rPr>
        <w:t>Об акционерных обществах</w:t>
      </w:r>
      <w:r>
        <w:rPr>
          <w:rStyle w:val="SUBST"/>
        </w:rPr>
        <w:t>»</w:t>
      </w:r>
      <w:r w:rsidRPr="003F7A12">
        <w:rPr>
          <w:rStyle w:val="SUBST"/>
        </w:rPr>
        <w:t xml:space="preserve">, а также </w:t>
      </w:r>
      <w:r>
        <w:rPr>
          <w:rStyle w:val="SUBST"/>
        </w:rPr>
        <w:t xml:space="preserve">действующими </w:t>
      </w:r>
      <w:r w:rsidRPr="003F7A12">
        <w:rPr>
          <w:rStyle w:val="SUBST"/>
        </w:rPr>
        <w:t>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3F7A12">
        <w:rPr>
          <w:b/>
          <w:bCs/>
          <w:i/>
          <w:iCs/>
          <w:snapToGrid w:val="0"/>
          <w:sz w:val="22"/>
          <w:szCs w:val="22"/>
        </w:rPr>
        <w:t xml:space="preserve"> </w:t>
      </w:r>
      <w:r w:rsidRPr="003F7A12">
        <w:rPr>
          <w:rStyle w:val="SUBST"/>
        </w:rPr>
        <w:t xml:space="preserve">а также </w:t>
      </w:r>
      <w:r w:rsidRPr="007D698D">
        <w:rPr>
          <w:rStyle w:val="SUBST"/>
        </w:rPr>
        <w:t>нормативными документами Банка России или иного уполномоченного органа по регулированию, контролю и надзору в сфере финансовых рынков</w:t>
      </w:r>
      <w:r w:rsidRPr="003F7A12">
        <w:rPr>
          <w:rStyle w:val="SUBST"/>
        </w:rPr>
        <w:t xml:space="preserve">,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w:t>
      </w:r>
      <w:r w:rsidRPr="007D698D">
        <w:rPr>
          <w:rStyle w:val="SUBST"/>
        </w:rPr>
        <w:t>нормативными документами Банка России или иного уполномоченного органа по регулированию, контролю и надзору в сфере финансовых рынков</w:t>
      </w:r>
      <w:r w:rsidRPr="003F7A12">
        <w:rPr>
          <w:rStyle w:val="SUBST"/>
        </w:rPr>
        <w:t>, действующими на момент наступления события.</w:t>
      </w:r>
    </w:p>
    <w:p w:rsidR="007B3B4A" w:rsidRPr="00A94269" w:rsidRDefault="007B3B4A" w:rsidP="007B3B4A">
      <w:pPr>
        <w:adjustRightInd w:val="0"/>
        <w:ind w:firstLine="540"/>
        <w:jc w:val="both"/>
        <w:rPr>
          <w:b/>
          <w:bCs/>
          <w:i/>
          <w:iCs/>
          <w:sz w:val="22"/>
          <w:szCs w:val="22"/>
        </w:rPr>
      </w:pPr>
      <w:r w:rsidRPr="00A94269">
        <w:rPr>
          <w:b/>
          <w:bCs/>
          <w:i/>
          <w:iCs/>
          <w:sz w:val="22"/>
          <w:szCs w:val="22"/>
        </w:rPr>
        <w:t>Текст сообщени</w:t>
      </w:r>
      <w:r>
        <w:rPr>
          <w:b/>
          <w:bCs/>
          <w:i/>
          <w:iCs/>
          <w:sz w:val="22"/>
          <w:szCs w:val="22"/>
        </w:rPr>
        <w:t>я</w:t>
      </w:r>
      <w:r w:rsidRPr="00A94269">
        <w:rPr>
          <w:b/>
          <w:bCs/>
          <w:i/>
          <w:iCs/>
          <w:sz w:val="22"/>
          <w:szCs w:val="22"/>
        </w:rPr>
        <w:t xml:space="preserve"> о существенн</w:t>
      </w:r>
      <w:r>
        <w:rPr>
          <w:b/>
          <w:bCs/>
          <w:i/>
          <w:iCs/>
          <w:sz w:val="22"/>
          <w:szCs w:val="22"/>
        </w:rPr>
        <w:t>ых</w:t>
      </w:r>
      <w:r w:rsidRPr="00A94269">
        <w:rPr>
          <w:b/>
          <w:bCs/>
          <w:i/>
          <w:iCs/>
          <w:sz w:val="22"/>
          <w:szCs w:val="22"/>
        </w:rPr>
        <w:t xml:space="preserve"> факт</w:t>
      </w:r>
      <w:r>
        <w:rPr>
          <w:b/>
          <w:bCs/>
          <w:i/>
          <w:iCs/>
          <w:sz w:val="22"/>
          <w:szCs w:val="22"/>
        </w:rPr>
        <w:t>ах</w:t>
      </w:r>
      <w:r w:rsidRPr="00A94269">
        <w:rPr>
          <w:b/>
          <w:bCs/>
          <w:i/>
          <w:iCs/>
          <w:sz w:val="22"/>
          <w:szCs w:val="22"/>
        </w:rPr>
        <w:t xml:space="preserve"> долж</w:t>
      </w:r>
      <w:r>
        <w:rPr>
          <w:b/>
          <w:bCs/>
          <w:i/>
          <w:iCs/>
          <w:sz w:val="22"/>
          <w:szCs w:val="22"/>
        </w:rPr>
        <w:t>е</w:t>
      </w:r>
      <w:r w:rsidRPr="00A94269">
        <w:rPr>
          <w:b/>
          <w:bCs/>
          <w:i/>
          <w:iCs/>
          <w:sz w:val="22"/>
          <w:szCs w:val="22"/>
        </w:rPr>
        <w:t>н быть доступ</w:t>
      </w:r>
      <w:r>
        <w:rPr>
          <w:b/>
          <w:bCs/>
          <w:i/>
          <w:iCs/>
          <w:sz w:val="22"/>
          <w:szCs w:val="22"/>
        </w:rPr>
        <w:t>е</w:t>
      </w:r>
      <w:r w:rsidRPr="00A94269">
        <w:rPr>
          <w:b/>
          <w:bCs/>
          <w:i/>
          <w:iCs/>
          <w:sz w:val="22"/>
          <w:szCs w:val="22"/>
        </w:rPr>
        <w:t xml:space="preserve">н на странице </w:t>
      </w:r>
      <w:r w:rsidRPr="00B67CEF">
        <w:rPr>
          <w:rStyle w:val="-"/>
          <w:sz w:val="22"/>
          <w:szCs w:val="22"/>
        </w:rPr>
        <w:t xml:space="preserve">Эмитента в сети Интернет </w:t>
      </w:r>
      <w:r w:rsidRPr="00A94269">
        <w:rPr>
          <w:b/>
          <w:bCs/>
          <w:i/>
          <w:iCs/>
          <w:sz w:val="22"/>
          <w:szCs w:val="22"/>
        </w:rPr>
        <w:t xml:space="preserve">в течение не менее </w:t>
      </w:r>
      <w:r>
        <w:rPr>
          <w:b/>
          <w:bCs/>
          <w:i/>
          <w:iCs/>
          <w:sz w:val="22"/>
          <w:szCs w:val="22"/>
        </w:rPr>
        <w:t>12</w:t>
      </w:r>
      <w:r w:rsidRPr="00A94269">
        <w:rPr>
          <w:b/>
          <w:bCs/>
          <w:i/>
          <w:iCs/>
          <w:sz w:val="22"/>
          <w:szCs w:val="22"/>
        </w:rPr>
        <w:t xml:space="preserve"> месяцев с даты истечения срока, установленного </w:t>
      </w:r>
      <w:r>
        <w:rPr>
          <w:b/>
          <w:bCs/>
          <w:i/>
          <w:iCs/>
          <w:sz w:val="22"/>
          <w:szCs w:val="22"/>
        </w:rPr>
        <w:t>нормативными документами</w:t>
      </w:r>
      <w:r w:rsidRPr="00A94269">
        <w:rPr>
          <w:b/>
          <w:bCs/>
          <w:i/>
          <w:iCs/>
          <w:sz w:val="22"/>
          <w:szCs w:val="22"/>
        </w:rPr>
        <w:t xml:space="preserve">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F754C5" w:rsidRDefault="00F754C5" w:rsidP="00AB7043">
      <w:pPr>
        <w:jc w:val="both"/>
        <w:rPr>
          <w:b/>
          <w:sz w:val="22"/>
          <w:szCs w:val="22"/>
        </w:rPr>
      </w:pPr>
    </w:p>
    <w:p w:rsidR="00F754C5" w:rsidRDefault="00F754C5" w:rsidP="00F754C5">
      <w:pPr>
        <w:numPr>
          <w:ilvl w:val="1"/>
          <w:numId w:val="13"/>
        </w:numPr>
        <w:ind w:left="709" w:hanging="709"/>
        <w:jc w:val="both"/>
        <w:rPr>
          <w:b/>
          <w:sz w:val="22"/>
          <w:szCs w:val="22"/>
        </w:rPr>
      </w:pPr>
      <w:r w:rsidRPr="00AB7043">
        <w:rPr>
          <w:b/>
          <w:sz w:val="22"/>
          <w:szCs w:val="22"/>
        </w:rPr>
        <w:t>Текст изменяемой редакции п</w:t>
      </w:r>
      <w:r w:rsidR="00F34474">
        <w:rPr>
          <w:b/>
          <w:sz w:val="22"/>
          <w:szCs w:val="22"/>
        </w:rPr>
        <w:t>п</w:t>
      </w:r>
      <w:r w:rsidRPr="00AB7043">
        <w:rPr>
          <w:b/>
          <w:sz w:val="22"/>
          <w:szCs w:val="22"/>
        </w:rPr>
        <w:t>.</w:t>
      </w:r>
      <w:r w:rsidR="00F34474">
        <w:rPr>
          <w:b/>
          <w:sz w:val="22"/>
          <w:szCs w:val="22"/>
        </w:rPr>
        <w:t>5 п.11</w:t>
      </w:r>
      <w:r w:rsidRPr="00AB7043">
        <w:rPr>
          <w:b/>
          <w:sz w:val="22"/>
          <w:szCs w:val="22"/>
        </w:rPr>
        <w:t xml:space="preserve"> Решения о выпуске:</w:t>
      </w:r>
    </w:p>
    <w:p w:rsidR="00F34474" w:rsidRPr="003F7A12" w:rsidRDefault="00F34474" w:rsidP="00F34474">
      <w:pPr>
        <w:adjustRightInd w:val="0"/>
        <w:ind w:firstLine="540"/>
        <w:jc w:val="both"/>
        <w:rPr>
          <w:rStyle w:val="SUBST"/>
        </w:rPr>
      </w:pPr>
      <w:r>
        <w:rPr>
          <w:rStyle w:val="SUBST"/>
        </w:rPr>
        <w:t>5</w:t>
      </w:r>
      <w:r w:rsidRPr="003F7A12">
        <w:rPr>
          <w:rStyle w:val="SUBST"/>
        </w:rPr>
        <w:t>) В срок не более 2 (Двух) дней с даты допуска Биржевых облигаций к торгам в процессе их размещения</w:t>
      </w:r>
      <w:r w:rsidRPr="003F7A12">
        <w:rPr>
          <w:b/>
          <w:bCs/>
          <w:i/>
          <w:iCs/>
          <w:sz w:val="22"/>
          <w:szCs w:val="22"/>
        </w:rPr>
        <w:t xml:space="preserve"> и не позднее чем за 7 </w:t>
      </w:r>
      <w:r>
        <w:rPr>
          <w:b/>
          <w:bCs/>
          <w:i/>
          <w:iCs/>
          <w:sz w:val="22"/>
          <w:szCs w:val="22"/>
        </w:rPr>
        <w:t xml:space="preserve">(Семь) </w:t>
      </w:r>
      <w:r w:rsidRPr="003F7A12">
        <w:rPr>
          <w:b/>
          <w:bCs/>
          <w:i/>
          <w:iCs/>
          <w:sz w:val="22"/>
          <w:szCs w:val="22"/>
        </w:rPr>
        <w:t xml:space="preserve">дней до даты начала размещения </w:t>
      </w:r>
      <w:r>
        <w:rPr>
          <w:b/>
          <w:bCs/>
          <w:i/>
          <w:iCs/>
          <w:sz w:val="22"/>
          <w:szCs w:val="22"/>
        </w:rPr>
        <w:t>Б</w:t>
      </w:r>
      <w:r w:rsidRPr="003F7A12">
        <w:rPr>
          <w:b/>
          <w:bCs/>
          <w:i/>
          <w:iCs/>
          <w:sz w:val="22"/>
          <w:szCs w:val="22"/>
        </w:rPr>
        <w:t>иржевых облигаций</w:t>
      </w:r>
      <w:r w:rsidRPr="003F7A12">
        <w:rPr>
          <w:rStyle w:val="SUBST"/>
        </w:rPr>
        <w:t xml:space="preserve"> Эмитент публикует тексты Проспекта ценных бумаг и Решения о выпуске ценных бумаг на странице Эмитента в сети Интернет. </w:t>
      </w:r>
    </w:p>
    <w:p w:rsidR="00F34474" w:rsidRPr="003F7A12" w:rsidRDefault="00F34474" w:rsidP="00F34474">
      <w:pPr>
        <w:adjustRightInd w:val="0"/>
        <w:ind w:firstLine="540"/>
        <w:jc w:val="both"/>
        <w:rPr>
          <w:b/>
          <w:bCs/>
          <w:i/>
          <w:iCs/>
          <w:sz w:val="22"/>
          <w:szCs w:val="22"/>
        </w:rPr>
      </w:pPr>
      <w:r w:rsidRPr="003F7A12">
        <w:rPr>
          <w:b/>
          <w:bCs/>
          <w:i/>
          <w:iCs/>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w:t>
      </w:r>
      <w:r>
        <w:rPr>
          <w:b/>
          <w:bCs/>
          <w:i/>
          <w:iCs/>
          <w:sz w:val="22"/>
          <w:szCs w:val="22"/>
        </w:rPr>
        <w:t xml:space="preserve"> </w:t>
      </w:r>
      <w:r w:rsidRPr="003F7A12">
        <w:rPr>
          <w:b/>
          <w:bCs/>
          <w:i/>
          <w:iCs/>
          <w:sz w:val="22"/>
          <w:szCs w:val="22"/>
        </w:rPr>
        <w:t>наименование этой фондовой биржи.</w:t>
      </w:r>
    </w:p>
    <w:p w:rsidR="00F34474" w:rsidRPr="003F7A12" w:rsidRDefault="00F34474" w:rsidP="00F34474">
      <w:pPr>
        <w:adjustRightInd w:val="0"/>
        <w:ind w:firstLine="540"/>
        <w:jc w:val="both"/>
        <w:rPr>
          <w:rStyle w:val="SUBST"/>
        </w:rPr>
      </w:pPr>
      <w:r w:rsidRPr="003F7A12">
        <w:rPr>
          <w:b/>
          <w:bCs/>
          <w:i/>
          <w:iCs/>
          <w:sz w:val="22"/>
          <w:szCs w:val="22"/>
        </w:rPr>
        <w:t xml:space="preserve">Текст Решения о выпуске ценных бумаг должен быть доступен в сети Интернет по адресу: </w:t>
      </w:r>
      <w:r>
        <w:rPr>
          <w:rStyle w:val="SUBST"/>
        </w:rPr>
        <w:t xml:space="preserve">http:/www.pharmacychain366.ru </w:t>
      </w:r>
      <w:r w:rsidRPr="003F7A12">
        <w:rPr>
          <w:b/>
          <w:bCs/>
          <w:i/>
          <w:iCs/>
          <w:sz w:val="22"/>
          <w:szCs w:val="22"/>
        </w:rPr>
        <w:t>с даты его опубликования в сети Интернет и до погашения (аннулирования) всех ценных бумаг этого выпуска.</w:t>
      </w:r>
    </w:p>
    <w:p w:rsidR="00F34474" w:rsidRPr="003F7A12" w:rsidRDefault="00F34474" w:rsidP="00F34474">
      <w:pPr>
        <w:adjustRightInd w:val="0"/>
        <w:ind w:firstLine="540"/>
        <w:jc w:val="both"/>
        <w:rPr>
          <w:b/>
          <w:bCs/>
          <w:i/>
          <w:iCs/>
          <w:sz w:val="22"/>
          <w:szCs w:val="22"/>
        </w:rPr>
      </w:pPr>
      <w:r w:rsidRPr="003F7A12">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w:t>
      </w:r>
      <w:r>
        <w:rPr>
          <w:b/>
          <w:bCs/>
          <w:i/>
          <w:iCs/>
          <w:sz w:val="22"/>
          <w:szCs w:val="22"/>
        </w:rPr>
        <w:t xml:space="preserve"> </w:t>
      </w:r>
      <w:r w:rsidRPr="003F7A12">
        <w:rPr>
          <w:b/>
          <w:bCs/>
          <w:i/>
          <w:iCs/>
          <w:sz w:val="22"/>
          <w:szCs w:val="22"/>
        </w:rPr>
        <w:t>наименование этой фондовой биржи.</w:t>
      </w:r>
    </w:p>
    <w:p w:rsidR="00F34474" w:rsidRPr="00AB7043" w:rsidRDefault="00F34474" w:rsidP="00F34474">
      <w:pPr>
        <w:jc w:val="both"/>
        <w:rPr>
          <w:b/>
          <w:sz w:val="22"/>
          <w:szCs w:val="22"/>
        </w:rPr>
      </w:pPr>
      <w:r w:rsidRPr="003F7A12">
        <w:rPr>
          <w:b/>
          <w:bCs/>
          <w:i/>
          <w:iCs/>
          <w:sz w:val="22"/>
          <w:szCs w:val="22"/>
        </w:rPr>
        <w:t xml:space="preserve">Текст Проспекта ценных бумаг будет доступен на странице Эмитента в сети Интернет по адресу: </w:t>
      </w:r>
      <w:r>
        <w:rPr>
          <w:rStyle w:val="SUBST"/>
        </w:rPr>
        <w:t xml:space="preserve">http:/www.pharmacychain366.ru </w:t>
      </w:r>
      <w:r w:rsidRPr="003F7A12">
        <w:rPr>
          <w:b/>
          <w:bCs/>
          <w:i/>
          <w:iCs/>
          <w:sz w:val="22"/>
          <w:szCs w:val="22"/>
        </w:rPr>
        <w:t xml:space="preserve">с даты его опубликования в сети Интернет и до истечения не менее 6 месяцев с даты окончания размещения </w:t>
      </w:r>
      <w:r>
        <w:rPr>
          <w:b/>
          <w:bCs/>
          <w:i/>
          <w:iCs/>
          <w:sz w:val="22"/>
          <w:szCs w:val="22"/>
        </w:rPr>
        <w:t>Б</w:t>
      </w:r>
      <w:r w:rsidRPr="003F7A12">
        <w:rPr>
          <w:b/>
          <w:bCs/>
          <w:i/>
          <w:iCs/>
          <w:sz w:val="22"/>
          <w:szCs w:val="22"/>
        </w:rPr>
        <w:t>иржевых облигаций.</w:t>
      </w:r>
    </w:p>
    <w:p w:rsidR="00F754C5" w:rsidRPr="00AB7043" w:rsidRDefault="00F754C5" w:rsidP="00F754C5">
      <w:pPr>
        <w:numPr>
          <w:ilvl w:val="1"/>
          <w:numId w:val="13"/>
        </w:numPr>
        <w:ind w:left="709" w:hanging="709"/>
        <w:jc w:val="both"/>
        <w:rPr>
          <w:b/>
          <w:sz w:val="22"/>
          <w:szCs w:val="22"/>
        </w:rPr>
      </w:pPr>
      <w:r w:rsidRPr="00AB7043">
        <w:rPr>
          <w:b/>
          <w:sz w:val="22"/>
          <w:szCs w:val="22"/>
        </w:rPr>
        <w:lastRenderedPageBreak/>
        <w:t xml:space="preserve">Текст измененной редакции </w:t>
      </w:r>
      <w:r w:rsidR="00F34474" w:rsidRPr="00AB7043">
        <w:rPr>
          <w:b/>
          <w:sz w:val="22"/>
          <w:szCs w:val="22"/>
        </w:rPr>
        <w:t>п</w:t>
      </w:r>
      <w:r w:rsidR="00F34474">
        <w:rPr>
          <w:b/>
          <w:sz w:val="22"/>
          <w:szCs w:val="22"/>
        </w:rPr>
        <w:t>п</w:t>
      </w:r>
      <w:r w:rsidR="00F34474" w:rsidRPr="00AB7043">
        <w:rPr>
          <w:b/>
          <w:sz w:val="22"/>
          <w:szCs w:val="22"/>
        </w:rPr>
        <w:t>.</w:t>
      </w:r>
      <w:r w:rsidR="00F34474">
        <w:rPr>
          <w:b/>
          <w:sz w:val="22"/>
          <w:szCs w:val="22"/>
        </w:rPr>
        <w:t>5 п.11</w:t>
      </w:r>
      <w:r w:rsidR="00F34474" w:rsidRPr="00AB7043">
        <w:rPr>
          <w:b/>
          <w:sz w:val="22"/>
          <w:szCs w:val="22"/>
        </w:rPr>
        <w:t xml:space="preserve"> Решения о выпуске</w:t>
      </w:r>
      <w:r w:rsidRPr="00AB7043">
        <w:rPr>
          <w:b/>
          <w:sz w:val="22"/>
          <w:szCs w:val="22"/>
        </w:rPr>
        <w:t>:</w:t>
      </w:r>
    </w:p>
    <w:p w:rsidR="00F34474" w:rsidRPr="003F7A12" w:rsidRDefault="00F34474" w:rsidP="00F34474">
      <w:pPr>
        <w:adjustRightInd w:val="0"/>
        <w:ind w:firstLine="540"/>
        <w:jc w:val="both"/>
        <w:rPr>
          <w:rStyle w:val="SUBST"/>
        </w:rPr>
      </w:pPr>
      <w:r>
        <w:rPr>
          <w:rStyle w:val="SUBST"/>
        </w:rPr>
        <w:t>5</w:t>
      </w:r>
      <w:r w:rsidRPr="003F7A12">
        <w:rPr>
          <w:rStyle w:val="SUBST"/>
        </w:rPr>
        <w:t>) В срок не более 2 (Двух) дней с даты допуска Биржевых облигаций к торгам в процессе их размещения</w:t>
      </w:r>
      <w:r w:rsidRPr="003F7A12">
        <w:rPr>
          <w:b/>
          <w:bCs/>
          <w:i/>
          <w:iCs/>
          <w:sz w:val="22"/>
          <w:szCs w:val="22"/>
        </w:rPr>
        <w:t xml:space="preserve"> </w:t>
      </w:r>
      <w:r w:rsidRPr="003F7A12">
        <w:rPr>
          <w:rStyle w:val="SUBST"/>
        </w:rPr>
        <w:t xml:space="preserve">Эмитент публикует тексты Проспекта ценных бумаг и Решения о выпуске ценных бумаг на странице Эмитента в сети Интернет. </w:t>
      </w:r>
    </w:p>
    <w:p w:rsidR="00F34474" w:rsidRPr="003F7A12" w:rsidRDefault="00F34474" w:rsidP="00F34474">
      <w:pPr>
        <w:adjustRightInd w:val="0"/>
        <w:ind w:firstLine="540"/>
        <w:jc w:val="both"/>
        <w:rPr>
          <w:b/>
          <w:bCs/>
          <w:i/>
          <w:iCs/>
          <w:sz w:val="22"/>
          <w:szCs w:val="22"/>
        </w:rPr>
      </w:pPr>
      <w:r w:rsidRPr="003F7A12">
        <w:rPr>
          <w:b/>
          <w:bCs/>
          <w:i/>
          <w:iCs/>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w:t>
      </w:r>
      <w:r>
        <w:rPr>
          <w:b/>
          <w:bCs/>
          <w:i/>
          <w:iCs/>
          <w:sz w:val="22"/>
          <w:szCs w:val="22"/>
        </w:rPr>
        <w:t xml:space="preserve"> </w:t>
      </w:r>
      <w:r w:rsidRPr="003F7A12">
        <w:rPr>
          <w:b/>
          <w:bCs/>
          <w:i/>
          <w:iCs/>
          <w:sz w:val="22"/>
          <w:szCs w:val="22"/>
        </w:rPr>
        <w:t>наименование этой фондовой биржи.</w:t>
      </w:r>
    </w:p>
    <w:p w:rsidR="00F34474" w:rsidRPr="003F7A12" w:rsidRDefault="00F34474" w:rsidP="00F34474">
      <w:pPr>
        <w:adjustRightInd w:val="0"/>
        <w:ind w:firstLine="540"/>
        <w:jc w:val="both"/>
        <w:rPr>
          <w:rStyle w:val="SUBST"/>
        </w:rPr>
      </w:pPr>
      <w:r w:rsidRPr="003F7A12">
        <w:rPr>
          <w:b/>
          <w:bCs/>
          <w:i/>
          <w:iCs/>
          <w:sz w:val="22"/>
          <w:szCs w:val="22"/>
        </w:rPr>
        <w:t xml:space="preserve">Текст Решения о выпуске ценных бумаг должен быть доступен </w:t>
      </w:r>
      <w:r w:rsidR="00FE7207">
        <w:rPr>
          <w:b/>
          <w:bCs/>
          <w:i/>
          <w:iCs/>
          <w:sz w:val="22"/>
          <w:szCs w:val="22"/>
        </w:rPr>
        <w:t>на странице</w:t>
      </w:r>
      <w:r w:rsidR="00CD2CF9">
        <w:rPr>
          <w:b/>
          <w:bCs/>
          <w:i/>
          <w:iCs/>
          <w:sz w:val="22"/>
          <w:szCs w:val="22"/>
        </w:rPr>
        <w:t xml:space="preserve"> Эмитента</w:t>
      </w:r>
      <w:r w:rsidR="00FE7207">
        <w:rPr>
          <w:b/>
          <w:bCs/>
          <w:i/>
          <w:iCs/>
          <w:sz w:val="22"/>
          <w:szCs w:val="22"/>
        </w:rPr>
        <w:t xml:space="preserve"> </w:t>
      </w:r>
      <w:r w:rsidRPr="003F7A12">
        <w:rPr>
          <w:b/>
          <w:bCs/>
          <w:i/>
          <w:iCs/>
          <w:sz w:val="22"/>
          <w:szCs w:val="22"/>
        </w:rPr>
        <w:t>в сети Интернет с даты его опубликования в сети Интернет и до погашения (аннулирования) всех ценных бумаг этого выпуска.</w:t>
      </w:r>
    </w:p>
    <w:p w:rsidR="00F34474" w:rsidRPr="003F7A12" w:rsidRDefault="00F34474" w:rsidP="00F34474">
      <w:pPr>
        <w:adjustRightInd w:val="0"/>
        <w:ind w:firstLine="540"/>
        <w:jc w:val="both"/>
        <w:rPr>
          <w:b/>
          <w:bCs/>
          <w:i/>
          <w:iCs/>
          <w:sz w:val="22"/>
          <w:szCs w:val="22"/>
        </w:rPr>
      </w:pPr>
      <w:r w:rsidRPr="003F7A12">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w:t>
      </w:r>
      <w:r>
        <w:rPr>
          <w:b/>
          <w:bCs/>
          <w:i/>
          <w:iCs/>
          <w:sz w:val="22"/>
          <w:szCs w:val="22"/>
        </w:rPr>
        <w:t xml:space="preserve"> </w:t>
      </w:r>
      <w:r w:rsidRPr="003F7A12">
        <w:rPr>
          <w:b/>
          <w:bCs/>
          <w:i/>
          <w:iCs/>
          <w:sz w:val="22"/>
          <w:szCs w:val="22"/>
        </w:rPr>
        <w:t>наименование этой фондовой биржи.</w:t>
      </w:r>
    </w:p>
    <w:p w:rsidR="00F34474" w:rsidRPr="003F7A12" w:rsidRDefault="00F34474" w:rsidP="00F34474">
      <w:pPr>
        <w:adjustRightInd w:val="0"/>
        <w:ind w:firstLine="540"/>
        <w:jc w:val="both"/>
        <w:rPr>
          <w:b/>
          <w:bCs/>
          <w:i/>
          <w:iCs/>
          <w:sz w:val="22"/>
          <w:szCs w:val="22"/>
        </w:rPr>
      </w:pPr>
      <w:r w:rsidRPr="003F7A12">
        <w:rPr>
          <w:b/>
          <w:bCs/>
          <w:i/>
          <w:iCs/>
          <w:sz w:val="22"/>
          <w:szCs w:val="22"/>
        </w:rPr>
        <w:t xml:space="preserve">Текст Проспекта ценных бумаг будет доступен на странице Эмитента в сети Интернет с даты его опубликования в сети Интернет и до </w:t>
      </w:r>
      <w:r>
        <w:rPr>
          <w:b/>
          <w:bCs/>
          <w:i/>
          <w:iCs/>
          <w:sz w:val="22"/>
          <w:szCs w:val="22"/>
        </w:rPr>
        <w:t>погашения Б</w:t>
      </w:r>
      <w:r w:rsidRPr="003F7A12">
        <w:rPr>
          <w:b/>
          <w:bCs/>
          <w:i/>
          <w:iCs/>
          <w:sz w:val="22"/>
          <w:szCs w:val="22"/>
        </w:rPr>
        <w:t>иржевых облигаций.</w:t>
      </w:r>
    </w:p>
    <w:p w:rsidR="00F754C5" w:rsidRDefault="00F754C5" w:rsidP="00AB7043">
      <w:pPr>
        <w:jc w:val="both"/>
        <w:rPr>
          <w:b/>
          <w:sz w:val="22"/>
          <w:szCs w:val="22"/>
        </w:rPr>
      </w:pPr>
    </w:p>
    <w:p w:rsidR="00834DA5" w:rsidRDefault="00834DA5" w:rsidP="00834DA5">
      <w:pPr>
        <w:numPr>
          <w:ilvl w:val="1"/>
          <w:numId w:val="13"/>
        </w:numPr>
        <w:ind w:left="709" w:hanging="709"/>
        <w:jc w:val="both"/>
        <w:rPr>
          <w:b/>
          <w:sz w:val="22"/>
          <w:szCs w:val="22"/>
        </w:rPr>
      </w:pPr>
      <w:r w:rsidRPr="00AB7043">
        <w:rPr>
          <w:b/>
          <w:sz w:val="22"/>
          <w:szCs w:val="22"/>
        </w:rPr>
        <w:t>Текст изменяемой редакции п</w:t>
      </w:r>
      <w:r>
        <w:rPr>
          <w:b/>
          <w:sz w:val="22"/>
          <w:szCs w:val="22"/>
        </w:rPr>
        <w:t>п</w:t>
      </w:r>
      <w:r w:rsidRPr="00AB7043">
        <w:rPr>
          <w:b/>
          <w:sz w:val="22"/>
          <w:szCs w:val="22"/>
        </w:rPr>
        <w:t>.</w:t>
      </w:r>
      <w:r>
        <w:rPr>
          <w:b/>
          <w:sz w:val="22"/>
          <w:szCs w:val="22"/>
        </w:rPr>
        <w:t>8 п.11</w:t>
      </w:r>
      <w:r w:rsidRPr="00AB7043">
        <w:rPr>
          <w:b/>
          <w:sz w:val="22"/>
          <w:szCs w:val="22"/>
        </w:rPr>
        <w:t xml:space="preserve"> Решения о выпуске:</w:t>
      </w:r>
    </w:p>
    <w:p w:rsidR="00834DA5" w:rsidRPr="00B67CEF" w:rsidRDefault="00834DA5" w:rsidP="00834DA5">
      <w:pPr>
        <w:adjustRightInd w:val="0"/>
        <w:ind w:firstLine="540"/>
        <w:jc w:val="both"/>
        <w:rPr>
          <w:b/>
          <w:bCs/>
          <w:i/>
          <w:iCs/>
          <w:sz w:val="22"/>
          <w:szCs w:val="22"/>
        </w:rPr>
      </w:pPr>
      <w:r>
        <w:rPr>
          <w:b/>
          <w:bCs/>
          <w:i/>
          <w:iCs/>
          <w:sz w:val="22"/>
          <w:szCs w:val="22"/>
        </w:rPr>
        <w:t>8</w:t>
      </w:r>
      <w:r w:rsidRPr="003F7A12">
        <w:rPr>
          <w:b/>
          <w:bCs/>
          <w:i/>
          <w:iCs/>
          <w:sz w:val="22"/>
          <w:szCs w:val="22"/>
        </w:rPr>
        <w:t xml:space="preserve">) </w:t>
      </w:r>
      <w:r>
        <w:rPr>
          <w:b/>
          <w:bCs/>
          <w:i/>
          <w:iCs/>
          <w:sz w:val="22"/>
          <w:szCs w:val="22"/>
        </w:rPr>
        <w:t>До</w:t>
      </w:r>
      <w:r w:rsidRPr="00B67CEF">
        <w:rPr>
          <w:b/>
          <w:bCs/>
          <w:i/>
          <w:iCs/>
          <w:sz w:val="22"/>
          <w:szCs w:val="22"/>
        </w:rPr>
        <w:t xml:space="preserve">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w:t>
      </w:r>
      <w:r>
        <w:rPr>
          <w:b/>
          <w:bCs/>
          <w:i/>
          <w:iCs/>
          <w:sz w:val="22"/>
          <w:szCs w:val="22"/>
        </w:rPr>
        <w:t xml:space="preserve">процентной </w:t>
      </w:r>
      <w:r w:rsidRPr="00B67CEF">
        <w:rPr>
          <w:b/>
          <w:bCs/>
          <w:i/>
          <w:iCs/>
          <w:sz w:val="22"/>
          <w:szCs w:val="22"/>
        </w:rPr>
        <w:t xml:space="preserve">первого купона либо размещение Биржевых облигаций путем сбора </w:t>
      </w:r>
      <w:r>
        <w:rPr>
          <w:b/>
          <w:bCs/>
          <w:i/>
          <w:iCs/>
          <w:sz w:val="22"/>
          <w:szCs w:val="22"/>
        </w:rPr>
        <w:t xml:space="preserve">адресных </w:t>
      </w:r>
      <w:r w:rsidRPr="00B67CEF">
        <w:rPr>
          <w:b/>
          <w:bCs/>
          <w:i/>
          <w:iCs/>
          <w:sz w:val="22"/>
          <w:szCs w:val="22"/>
        </w:rPr>
        <w:t>заявок на приобретение Биржевых облигаций по фиксированной цене и ставке первого купона).</w:t>
      </w:r>
    </w:p>
    <w:p w:rsidR="00834DA5" w:rsidRPr="00DB1C08" w:rsidRDefault="00834DA5" w:rsidP="00834DA5">
      <w:pPr>
        <w:adjustRightInd w:val="0"/>
        <w:ind w:firstLine="540"/>
        <w:jc w:val="both"/>
        <w:rPr>
          <w:b/>
          <w:bCs/>
          <w:i/>
          <w:iCs/>
          <w:sz w:val="22"/>
          <w:szCs w:val="22"/>
        </w:rPr>
      </w:pPr>
      <w:r w:rsidRPr="00B67CEF">
        <w:rPr>
          <w:b/>
          <w:bCs/>
          <w:i/>
          <w:iCs/>
          <w:sz w:val="22"/>
          <w:szCs w:val="22"/>
        </w:rPr>
        <w:t>Сообщение о принятии Эмитентом решения о форме размещения ценных бумаг раскрывается в форме сообщения</w:t>
      </w:r>
      <w:r>
        <w:rPr>
          <w:b/>
          <w:bCs/>
          <w:i/>
          <w:iCs/>
          <w:sz w:val="22"/>
          <w:szCs w:val="22"/>
        </w:rPr>
        <w:t xml:space="preserve"> «Сообщение</w:t>
      </w:r>
      <w:r w:rsidRPr="00B67CEF">
        <w:rPr>
          <w:b/>
          <w:bCs/>
          <w:i/>
          <w:iCs/>
          <w:sz w:val="22"/>
          <w:szCs w:val="22"/>
        </w:rPr>
        <w:t xml:space="preserve"> </w:t>
      </w:r>
      <w:r>
        <w:rPr>
          <w:b/>
          <w:bCs/>
          <w:i/>
          <w:iCs/>
          <w:sz w:val="22"/>
          <w:szCs w:val="22"/>
        </w:rPr>
        <w:t xml:space="preserve">о </w:t>
      </w:r>
      <w:r w:rsidRPr="00B67CEF">
        <w:rPr>
          <w:b/>
          <w:bCs/>
          <w:i/>
          <w:iCs/>
          <w:sz w:val="22"/>
          <w:szCs w:val="22"/>
        </w:rPr>
        <w:t xml:space="preserve">сведениях, которые могут оказать существенное </w:t>
      </w:r>
      <w:r w:rsidRPr="00DB1C08">
        <w:rPr>
          <w:b/>
          <w:bCs/>
          <w:i/>
          <w:iCs/>
          <w:sz w:val="22"/>
          <w:szCs w:val="22"/>
        </w:rPr>
        <w:t>влияние на стоимость ценных бумаг акционерного общества</w:t>
      </w:r>
      <w:r>
        <w:rPr>
          <w:b/>
          <w:bCs/>
          <w:i/>
          <w:iCs/>
          <w:sz w:val="22"/>
          <w:szCs w:val="22"/>
        </w:rPr>
        <w:t xml:space="preserve">» </w:t>
      </w:r>
      <w:r w:rsidRPr="00DB1C08">
        <w:rPr>
          <w:b/>
          <w:bCs/>
          <w:i/>
          <w:iCs/>
          <w:sz w:val="22"/>
          <w:szCs w:val="22"/>
        </w:rPr>
        <w:t xml:space="preserve">не позднее чем за один день до даты начала размещения Биржевых облигаций и в следующие сроки с даты </w:t>
      </w:r>
      <w:r w:rsidRPr="00DB1C08">
        <w:rPr>
          <w:rStyle w:val="SUBST"/>
        </w:rPr>
        <w:t xml:space="preserve">составления протокола </w:t>
      </w:r>
      <w:r w:rsidRPr="00DB1C08">
        <w:rPr>
          <w:b/>
          <w:bCs/>
          <w:i/>
          <w:iCs/>
          <w:sz w:val="22"/>
          <w:szCs w:val="22"/>
        </w:rPr>
        <w:t>(даты истечения срока, установленного законодательством Российской Федерации для составления протокола)</w:t>
      </w:r>
      <w:r>
        <w:rPr>
          <w:b/>
          <w:bCs/>
          <w:i/>
          <w:iCs/>
          <w:sz w:val="22"/>
          <w:szCs w:val="22"/>
        </w:rPr>
        <w:t xml:space="preserve"> </w:t>
      </w:r>
      <w:r w:rsidRPr="00DB1C08">
        <w:rPr>
          <w:b/>
          <w:bCs/>
          <w:i/>
          <w:iCs/>
          <w:sz w:val="22"/>
          <w:szCs w:val="22"/>
        </w:rPr>
        <w:t>собрания (заседания) уполномоченного органа управления Эмитента</w:t>
      </w:r>
      <w:r w:rsidRPr="00DB1C08">
        <w:rPr>
          <w:rStyle w:val="SUBST"/>
        </w:rPr>
        <w:t xml:space="preserve">, на котором принято </w:t>
      </w:r>
      <w:r w:rsidRPr="00DB1C08">
        <w:rPr>
          <w:b/>
          <w:bCs/>
          <w:i/>
          <w:iCs/>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rsidR="00834DA5" w:rsidRPr="00B67CEF" w:rsidRDefault="00834DA5" w:rsidP="00834DA5">
      <w:pPr>
        <w:widowControl w:val="0"/>
        <w:numPr>
          <w:ilvl w:val="0"/>
          <w:numId w:val="10"/>
        </w:numPr>
        <w:tabs>
          <w:tab w:val="clear" w:pos="1070"/>
          <w:tab w:val="num" w:pos="775"/>
        </w:tabs>
        <w:autoSpaceDE/>
        <w:autoSpaceDN/>
        <w:spacing w:before="20" w:after="40"/>
        <w:ind w:left="0" w:firstLine="540"/>
        <w:jc w:val="both"/>
        <w:rPr>
          <w:rStyle w:val="SUBST"/>
        </w:rPr>
      </w:pPr>
      <w:r w:rsidRPr="00DB1C08">
        <w:rPr>
          <w:rStyle w:val="SUBST"/>
        </w:rPr>
        <w:t>в ленте новостей - не</w:t>
      </w:r>
      <w:r w:rsidRPr="00B67CEF">
        <w:rPr>
          <w:rStyle w:val="SUBST"/>
        </w:rPr>
        <w:t xml:space="preserve"> позднее 1 (Одного) дня;</w:t>
      </w:r>
    </w:p>
    <w:p w:rsidR="00834DA5" w:rsidRDefault="00834DA5" w:rsidP="00834DA5">
      <w:pPr>
        <w:widowControl w:val="0"/>
        <w:numPr>
          <w:ilvl w:val="0"/>
          <w:numId w:val="10"/>
        </w:numPr>
        <w:tabs>
          <w:tab w:val="clear" w:pos="1070"/>
          <w:tab w:val="num" w:pos="775"/>
        </w:tabs>
        <w:autoSpaceDE/>
        <w:autoSpaceDN/>
        <w:spacing w:before="20" w:after="40"/>
        <w:ind w:left="0" w:firstLine="540"/>
        <w:jc w:val="both"/>
        <w:rPr>
          <w:rStyle w:val="SUBST"/>
        </w:rPr>
      </w:pPr>
      <w:r w:rsidRPr="00B67CEF">
        <w:rPr>
          <w:rStyle w:val="SUBST"/>
        </w:rPr>
        <w:t xml:space="preserve">на странице Эмитента в сети Интернет по адресу: </w:t>
      </w:r>
      <w:hyperlink r:id="rId8" w:history="1">
        <w:r>
          <w:rPr>
            <w:rStyle w:val="af2"/>
            <w:b/>
            <w:bCs/>
            <w:i/>
            <w:iCs/>
            <w:sz w:val="22"/>
            <w:szCs w:val="22"/>
          </w:rPr>
          <w:t>http:/www.pharmacychain366.ru</w:t>
        </w:r>
      </w:hyperlink>
      <w:r>
        <w:rPr>
          <w:rStyle w:val="SUBST"/>
        </w:rPr>
        <w:t xml:space="preserve"> </w:t>
      </w:r>
      <w:r w:rsidRPr="00B67CEF">
        <w:rPr>
          <w:rStyle w:val="SUBST"/>
        </w:rPr>
        <w:t>- не позднее 2 (Двух) дней.</w:t>
      </w:r>
    </w:p>
    <w:p w:rsidR="00834DA5" w:rsidRPr="004F796A" w:rsidRDefault="00834DA5" w:rsidP="00834DA5">
      <w:pPr>
        <w:spacing w:before="20" w:after="40"/>
        <w:ind w:firstLine="540"/>
        <w:jc w:val="both"/>
        <w:rPr>
          <w:rStyle w:val="SUBST"/>
        </w:rPr>
      </w:pPr>
      <w:r w:rsidRPr="004F796A">
        <w:rPr>
          <w:rStyle w:val="SUBST"/>
        </w:rPr>
        <w:t>При этом публикаци</w:t>
      </w:r>
      <w:r>
        <w:rPr>
          <w:rStyle w:val="SUBST"/>
        </w:rPr>
        <w:t>я</w:t>
      </w:r>
      <w:r w:rsidRPr="004F796A">
        <w:rPr>
          <w:rStyle w:val="SUBST"/>
        </w:rPr>
        <w:t xml:space="preserve"> в сети Интернет осуществляется после публикации в ленте новостей.</w:t>
      </w:r>
    </w:p>
    <w:p w:rsidR="00834DA5" w:rsidRPr="00004E17" w:rsidRDefault="00834DA5" w:rsidP="00834DA5">
      <w:pPr>
        <w:ind w:firstLine="539"/>
        <w:jc w:val="both"/>
        <w:rPr>
          <w:b/>
          <w:bCs/>
          <w:i/>
          <w:iCs/>
          <w:sz w:val="22"/>
          <w:szCs w:val="22"/>
        </w:rPr>
      </w:pPr>
      <w:r w:rsidRPr="00004E17">
        <w:rPr>
          <w:b/>
          <w:bCs/>
          <w:i/>
          <w:iCs/>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w:t>
      </w:r>
      <w:r>
        <w:rPr>
          <w:b/>
          <w:bCs/>
          <w:i/>
          <w:iCs/>
          <w:sz w:val="22"/>
          <w:szCs w:val="22"/>
        </w:rPr>
        <w:t xml:space="preserve"> </w:t>
      </w:r>
      <w:r w:rsidRPr="00004E17">
        <w:rPr>
          <w:b/>
          <w:bCs/>
          <w:i/>
          <w:iCs/>
          <w:sz w:val="22"/>
          <w:szCs w:val="22"/>
        </w:rPr>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834DA5" w:rsidRPr="00B67CEF" w:rsidRDefault="00834DA5" w:rsidP="00834DA5">
      <w:pPr>
        <w:adjustRightInd w:val="0"/>
        <w:ind w:firstLine="540"/>
        <w:jc w:val="both"/>
        <w:rPr>
          <w:rStyle w:val="SUBST"/>
        </w:rPr>
      </w:pPr>
      <w:r w:rsidRPr="00B67CEF">
        <w:rPr>
          <w:rStyle w:val="SUBST"/>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B67CEF">
        <w:rPr>
          <w:b/>
          <w:bCs/>
          <w:i/>
          <w:iCs/>
          <w:sz w:val="22"/>
          <w:szCs w:val="22"/>
        </w:rPr>
        <w:t>Биржевых облигаций</w:t>
      </w:r>
      <w:r w:rsidRPr="00B67CEF">
        <w:rPr>
          <w:rStyle w:val="SUBST"/>
        </w:rPr>
        <w:t xml:space="preserve"> и не позднее, чем за 1 (Один) день до даты начала размещения </w:t>
      </w:r>
      <w:r w:rsidRPr="00B67CEF">
        <w:rPr>
          <w:b/>
          <w:bCs/>
          <w:i/>
          <w:iCs/>
          <w:sz w:val="22"/>
          <w:szCs w:val="22"/>
        </w:rPr>
        <w:t>Биржевых облигаций</w:t>
      </w:r>
      <w:r w:rsidRPr="00B67CEF">
        <w:rPr>
          <w:rStyle w:val="SUBST"/>
        </w:rPr>
        <w:t>.</w:t>
      </w:r>
    </w:p>
    <w:p w:rsidR="00834DA5" w:rsidRDefault="00834DA5" w:rsidP="00AB7043">
      <w:pPr>
        <w:jc w:val="both"/>
        <w:rPr>
          <w:b/>
          <w:sz w:val="22"/>
          <w:szCs w:val="22"/>
        </w:rPr>
      </w:pPr>
    </w:p>
    <w:p w:rsidR="00834DA5" w:rsidRDefault="00834DA5" w:rsidP="00834DA5">
      <w:pPr>
        <w:numPr>
          <w:ilvl w:val="1"/>
          <w:numId w:val="13"/>
        </w:numPr>
        <w:ind w:left="709" w:hanging="709"/>
        <w:jc w:val="both"/>
        <w:rPr>
          <w:b/>
          <w:sz w:val="22"/>
          <w:szCs w:val="22"/>
        </w:rPr>
      </w:pPr>
      <w:r w:rsidRPr="00AB7043">
        <w:rPr>
          <w:b/>
          <w:sz w:val="22"/>
          <w:szCs w:val="22"/>
        </w:rPr>
        <w:t>Текст измен</w:t>
      </w:r>
      <w:r>
        <w:rPr>
          <w:b/>
          <w:sz w:val="22"/>
          <w:szCs w:val="22"/>
        </w:rPr>
        <w:t>енной</w:t>
      </w:r>
      <w:r w:rsidRPr="00AB7043">
        <w:rPr>
          <w:b/>
          <w:sz w:val="22"/>
          <w:szCs w:val="22"/>
        </w:rPr>
        <w:t xml:space="preserve"> редакции п</w:t>
      </w:r>
      <w:r>
        <w:rPr>
          <w:b/>
          <w:sz w:val="22"/>
          <w:szCs w:val="22"/>
        </w:rPr>
        <w:t>п</w:t>
      </w:r>
      <w:r w:rsidRPr="00AB7043">
        <w:rPr>
          <w:b/>
          <w:sz w:val="22"/>
          <w:szCs w:val="22"/>
        </w:rPr>
        <w:t>.</w:t>
      </w:r>
      <w:r>
        <w:rPr>
          <w:b/>
          <w:sz w:val="22"/>
          <w:szCs w:val="22"/>
        </w:rPr>
        <w:t>8 п.11</w:t>
      </w:r>
      <w:r w:rsidRPr="00AB7043">
        <w:rPr>
          <w:b/>
          <w:sz w:val="22"/>
          <w:szCs w:val="22"/>
        </w:rPr>
        <w:t xml:space="preserve"> Решения о выпуске:</w:t>
      </w:r>
    </w:p>
    <w:p w:rsidR="00834DA5" w:rsidRPr="00B67CEF" w:rsidRDefault="00834DA5" w:rsidP="00834DA5">
      <w:pPr>
        <w:adjustRightInd w:val="0"/>
        <w:ind w:firstLine="540"/>
        <w:jc w:val="both"/>
        <w:rPr>
          <w:b/>
          <w:bCs/>
          <w:i/>
          <w:iCs/>
          <w:sz w:val="22"/>
          <w:szCs w:val="22"/>
        </w:rPr>
      </w:pPr>
      <w:r>
        <w:rPr>
          <w:b/>
          <w:bCs/>
          <w:i/>
          <w:iCs/>
          <w:sz w:val="22"/>
          <w:szCs w:val="22"/>
        </w:rPr>
        <w:t>8</w:t>
      </w:r>
      <w:r w:rsidRPr="003F7A12">
        <w:rPr>
          <w:b/>
          <w:bCs/>
          <w:i/>
          <w:iCs/>
          <w:sz w:val="22"/>
          <w:szCs w:val="22"/>
        </w:rPr>
        <w:t xml:space="preserve">) </w:t>
      </w:r>
      <w:r>
        <w:rPr>
          <w:b/>
          <w:bCs/>
          <w:i/>
          <w:iCs/>
          <w:sz w:val="22"/>
          <w:szCs w:val="22"/>
        </w:rPr>
        <w:t>До</w:t>
      </w:r>
      <w:r w:rsidRPr="00B67CEF">
        <w:rPr>
          <w:b/>
          <w:bCs/>
          <w:i/>
          <w:iCs/>
          <w:sz w:val="22"/>
          <w:szCs w:val="22"/>
        </w:rPr>
        <w:t xml:space="preserve">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w:t>
      </w:r>
      <w:r>
        <w:rPr>
          <w:b/>
          <w:bCs/>
          <w:i/>
          <w:iCs/>
          <w:sz w:val="22"/>
          <w:szCs w:val="22"/>
        </w:rPr>
        <w:t xml:space="preserve">процентной </w:t>
      </w:r>
      <w:r w:rsidRPr="00B67CEF">
        <w:rPr>
          <w:b/>
          <w:bCs/>
          <w:i/>
          <w:iCs/>
          <w:sz w:val="22"/>
          <w:szCs w:val="22"/>
        </w:rPr>
        <w:t xml:space="preserve">первого купона либо размещение Биржевых облигаций путем сбора </w:t>
      </w:r>
      <w:r>
        <w:rPr>
          <w:b/>
          <w:bCs/>
          <w:i/>
          <w:iCs/>
          <w:sz w:val="22"/>
          <w:szCs w:val="22"/>
        </w:rPr>
        <w:t xml:space="preserve">адресных </w:t>
      </w:r>
      <w:r w:rsidRPr="00B67CEF">
        <w:rPr>
          <w:b/>
          <w:bCs/>
          <w:i/>
          <w:iCs/>
          <w:sz w:val="22"/>
          <w:szCs w:val="22"/>
        </w:rPr>
        <w:t>заявок на приобретение Биржевых облигаций по фиксированной цене и ставке первого купона).</w:t>
      </w:r>
    </w:p>
    <w:p w:rsidR="00834DA5" w:rsidRPr="00DB1C08" w:rsidRDefault="00834DA5" w:rsidP="00834DA5">
      <w:pPr>
        <w:adjustRightInd w:val="0"/>
        <w:ind w:firstLine="540"/>
        <w:jc w:val="both"/>
        <w:rPr>
          <w:b/>
          <w:bCs/>
          <w:i/>
          <w:iCs/>
          <w:sz w:val="22"/>
          <w:szCs w:val="22"/>
        </w:rPr>
      </w:pPr>
      <w:r w:rsidRPr="00B67CEF">
        <w:rPr>
          <w:b/>
          <w:bCs/>
          <w:i/>
          <w:iCs/>
          <w:sz w:val="22"/>
          <w:szCs w:val="22"/>
        </w:rPr>
        <w:t xml:space="preserve">Сообщение о принятии Эмитентом решения о форме размещения ценных бумаг раскрывается в форме сообщения </w:t>
      </w:r>
      <w:r>
        <w:rPr>
          <w:b/>
          <w:bCs/>
          <w:i/>
          <w:iCs/>
          <w:sz w:val="22"/>
          <w:szCs w:val="22"/>
        </w:rPr>
        <w:t>о существенном факте «О</w:t>
      </w:r>
      <w:r w:rsidRPr="00B67CEF">
        <w:rPr>
          <w:b/>
          <w:bCs/>
          <w:i/>
          <w:iCs/>
          <w:sz w:val="22"/>
          <w:szCs w:val="22"/>
        </w:rPr>
        <w:t xml:space="preserve"> сведениях, которые могут оказать существенное </w:t>
      </w:r>
      <w:r w:rsidRPr="00DB1C08">
        <w:rPr>
          <w:b/>
          <w:bCs/>
          <w:i/>
          <w:iCs/>
          <w:sz w:val="22"/>
          <w:szCs w:val="22"/>
        </w:rPr>
        <w:t>влияние на стоимость ценных бумаг акционерного общества</w:t>
      </w:r>
      <w:r>
        <w:rPr>
          <w:b/>
          <w:bCs/>
          <w:i/>
          <w:iCs/>
          <w:sz w:val="22"/>
          <w:szCs w:val="22"/>
        </w:rPr>
        <w:t>»</w:t>
      </w:r>
      <w:r w:rsidRPr="00DB1C08">
        <w:rPr>
          <w:b/>
          <w:bCs/>
          <w:i/>
          <w:iCs/>
          <w:sz w:val="22"/>
          <w:szCs w:val="22"/>
        </w:rPr>
        <w:t xml:space="preserve"> не позднее чем за один день до даты начала размещения Биржевых облигаций и в следующие сроки с даты </w:t>
      </w:r>
      <w:r w:rsidRPr="00DB1C08">
        <w:rPr>
          <w:rStyle w:val="SUBST"/>
        </w:rPr>
        <w:t xml:space="preserve">составления протокола </w:t>
      </w:r>
      <w:r w:rsidRPr="00DB1C08">
        <w:rPr>
          <w:b/>
          <w:bCs/>
          <w:i/>
          <w:iCs/>
          <w:sz w:val="22"/>
          <w:szCs w:val="22"/>
        </w:rPr>
        <w:t>(даты истечения срока, установленного законодательством Российской Федерации для составления протокола)</w:t>
      </w:r>
      <w:r>
        <w:rPr>
          <w:b/>
          <w:bCs/>
          <w:i/>
          <w:iCs/>
          <w:sz w:val="22"/>
          <w:szCs w:val="22"/>
        </w:rPr>
        <w:t xml:space="preserve"> </w:t>
      </w:r>
      <w:r w:rsidRPr="00DB1C08">
        <w:rPr>
          <w:b/>
          <w:bCs/>
          <w:i/>
          <w:iCs/>
          <w:sz w:val="22"/>
          <w:szCs w:val="22"/>
        </w:rPr>
        <w:t>собрания (заседания) уполномоченного органа управления Эмитента</w:t>
      </w:r>
      <w:r w:rsidRPr="00DB1C08">
        <w:rPr>
          <w:rStyle w:val="SUBST"/>
        </w:rPr>
        <w:t xml:space="preserve">, на котором принято </w:t>
      </w:r>
      <w:r w:rsidRPr="00DB1C08">
        <w:rPr>
          <w:b/>
          <w:bCs/>
          <w:i/>
          <w:iCs/>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rsidR="00834DA5" w:rsidRPr="00B67CEF" w:rsidRDefault="00834DA5" w:rsidP="00834DA5">
      <w:pPr>
        <w:widowControl w:val="0"/>
        <w:numPr>
          <w:ilvl w:val="0"/>
          <w:numId w:val="10"/>
        </w:numPr>
        <w:tabs>
          <w:tab w:val="clear" w:pos="1070"/>
          <w:tab w:val="num" w:pos="775"/>
        </w:tabs>
        <w:autoSpaceDE/>
        <w:autoSpaceDN/>
        <w:spacing w:before="20" w:after="40"/>
        <w:ind w:left="0" w:firstLine="540"/>
        <w:jc w:val="both"/>
        <w:rPr>
          <w:rStyle w:val="SUBST"/>
        </w:rPr>
      </w:pPr>
      <w:r w:rsidRPr="00DB1C08">
        <w:rPr>
          <w:rStyle w:val="SUBST"/>
        </w:rPr>
        <w:t>в ленте новостей - не</w:t>
      </w:r>
      <w:r w:rsidRPr="00B67CEF">
        <w:rPr>
          <w:rStyle w:val="SUBST"/>
        </w:rPr>
        <w:t xml:space="preserve"> позднее 1 (Одного) дня;</w:t>
      </w:r>
    </w:p>
    <w:p w:rsidR="00834DA5" w:rsidRDefault="00834DA5" w:rsidP="00834DA5">
      <w:pPr>
        <w:widowControl w:val="0"/>
        <w:numPr>
          <w:ilvl w:val="0"/>
          <w:numId w:val="10"/>
        </w:numPr>
        <w:tabs>
          <w:tab w:val="clear" w:pos="1070"/>
          <w:tab w:val="num" w:pos="775"/>
        </w:tabs>
        <w:autoSpaceDE/>
        <w:autoSpaceDN/>
        <w:spacing w:before="20" w:after="40"/>
        <w:ind w:left="0" w:firstLine="540"/>
        <w:jc w:val="both"/>
        <w:rPr>
          <w:rStyle w:val="SUBST"/>
        </w:rPr>
      </w:pPr>
      <w:r w:rsidRPr="00B67CEF">
        <w:rPr>
          <w:rStyle w:val="SUBST"/>
        </w:rPr>
        <w:lastRenderedPageBreak/>
        <w:t>на странице Эмитента в сети Интернет - не позднее 2 (Двух) дней.</w:t>
      </w:r>
    </w:p>
    <w:p w:rsidR="00834DA5" w:rsidRDefault="00834DA5" w:rsidP="00834DA5">
      <w:pPr>
        <w:spacing w:before="20" w:after="40"/>
        <w:ind w:firstLine="540"/>
        <w:jc w:val="both"/>
        <w:rPr>
          <w:rStyle w:val="SUBST"/>
        </w:rPr>
      </w:pPr>
      <w:r w:rsidRPr="00553010">
        <w:rPr>
          <w:rStyle w:val="SUBST"/>
        </w:rPr>
        <w:t>Сообщение о принятии Эмитентом решения о форме размещения ценных бумаг</w:t>
      </w:r>
      <w:r>
        <w:rPr>
          <w:rStyle w:val="SUBST"/>
        </w:rPr>
        <w:t xml:space="preserve"> кроме прочего должно содержать информацию об определенном Эмитентом Посреднике при размещении (полное и сокращенное фирменное наименование, ИНН/КПП, место нахождения, почтовый адрес, сведения о лицензии профессионального участника рынка ценных бумаг на осуществление брокерской деятельности).</w:t>
      </w:r>
    </w:p>
    <w:p w:rsidR="00834DA5" w:rsidRPr="004F796A" w:rsidRDefault="00834DA5" w:rsidP="00834DA5">
      <w:pPr>
        <w:spacing w:before="20" w:after="40"/>
        <w:ind w:firstLine="540"/>
        <w:jc w:val="both"/>
        <w:rPr>
          <w:rStyle w:val="SUBST"/>
        </w:rPr>
      </w:pPr>
      <w:r w:rsidRPr="004F796A">
        <w:rPr>
          <w:rStyle w:val="SUBST"/>
        </w:rPr>
        <w:t>При этом публикаци</w:t>
      </w:r>
      <w:r>
        <w:rPr>
          <w:rStyle w:val="SUBST"/>
        </w:rPr>
        <w:t>я</w:t>
      </w:r>
      <w:r w:rsidRPr="004F796A">
        <w:rPr>
          <w:rStyle w:val="SUBST"/>
        </w:rPr>
        <w:t xml:space="preserve"> в сети Интернет осуществляется после публикации в ленте новостей.</w:t>
      </w:r>
    </w:p>
    <w:p w:rsidR="00834DA5" w:rsidRPr="00004E17" w:rsidRDefault="00834DA5" w:rsidP="00834DA5">
      <w:pPr>
        <w:ind w:firstLine="539"/>
        <w:jc w:val="both"/>
        <w:rPr>
          <w:b/>
          <w:bCs/>
          <w:i/>
          <w:iCs/>
          <w:sz w:val="22"/>
          <w:szCs w:val="22"/>
        </w:rPr>
      </w:pPr>
      <w:r w:rsidRPr="00004E17">
        <w:rPr>
          <w:b/>
          <w:bCs/>
          <w:i/>
          <w:iCs/>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w:t>
      </w:r>
      <w:r>
        <w:rPr>
          <w:b/>
          <w:bCs/>
          <w:i/>
          <w:iCs/>
          <w:sz w:val="22"/>
          <w:szCs w:val="22"/>
        </w:rPr>
        <w:t xml:space="preserve"> </w:t>
      </w:r>
      <w:r w:rsidRPr="00004E17">
        <w:rPr>
          <w:b/>
          <w:bCs/>
          <w:i/>
          <w:iCs/>
          <w:sz w:val="22"/>
          <w:szCs w:val="22"/>
        </w:rPr>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834DA5" w:rsidRPr="00B67CEF" w:rsidRDefault="00834DA5" w:rsidP="00834DA5">
      <w:pPr>
        <w:adjustRightInd w:val="0"/>
        <w:ind w:firstLine="540"/>
        <w:jc w:val="both"/>
        <w:rPr>
          <w:rStyle w:val="SUBST"/>
        </w:rPr>
      </w:pPr>
      <w:r w:rsidRPr="00B67CEF">
        <w:rPr>
          <w:rStyle w:val="SUBST"/>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B67CEF">
        <w:rPr>
          <w:b/>
          <w:bCs/>
          <w:i/>
          <w:iCs/>
          <w:sz w:val="22"/>
          <w:szCs w:val="22"/>
        </w:rPr>
        <w:t>Биржевых облигаций</w:t>
      </w:r>
      <w:r w:rsidRPr="00B67CEF">
        <w:rPr>
          <w:rStyle w:val="SUBST"/>
        </w:rPr>
        <w:t xml:space="preserve"> и не позднее, чем за 1 (Один) день до даты начала размещения </w:t>
      </w:r>
      <w:r w:rsidRPr="00B67CEF">
        <w:rPr>
          <w:b/>
          <w:bCs/>
          <w:i/>
          <w:iCs/>
          <w:sz w:val="22"/>
          <w:szCs w:val="22"/>
        </w:rPr>
        <w:t>Биржевых облигаций</w:t>
      </w:r>
      <w:r w:rsidRPr="00B67CEF">
        <w:rPr>
          <w:rStyle w:val="SUBST"/>
        </w:rPr>
        <w:t>.</w:t>
      </w:r>
    </w:p>
    <w:p w:rsidR="00834DA5" w:rsidRDefault="00834DA5" w:rsidP="00AB7043">
      <w:pPr>
        <w:jc w:val="both"/>
        <w:rPr>
          <w:b/>
          <w:sz w:val="22"/>
          <w:szCs w:val="22"/>
        </w:rPr>
      </w:pPr>
    </w:p>
    <w:p w:rsidR="006678A0" w:rsidRDefault="006678A0" w:rsidP="006678A0">
      <w:pPr>
        <w:numPr>
          <w:ilvl w:val="1"/>
          <w:numId w:val="13"/>
        </w:numPr>
        <w:ind w:left="709" w:hanging="709"/>
        <w:jc w:val="both"/>
        <w:rPr>
          <w:b/>
          <w:sz w:val="22"/>
          <w:szCs w:val="22"/>
        </w:rPr>
      </w:pPr>
      <w:r w:rsidRPr="00AB7043">
        <w:rPr>
          <w:b/>
          <w:sz w:val="22"/>
          <w:szCs w:val="22"/>
        </w:rPr>
        <w:t>Текст изменяемой редакции п</w:t>
      </w:r>
      <w:r w:rsidR="00F34474">
        <w:rPr>
          <w:b/>
          <w:sz w:val="22"/>
          <w:szCs w:val="22"/>
        </w:rPr>
        <w:t>п</w:t>
      </w:r>
      <w:r w:rsidRPr="00AB7043">
        <w:rPr>
          <w:b/>
          <w:sz w:val="22"/>
          <w:szCs w:val="22"/>
        </w:rPr>
        <w:t>.</w:t>
      </w:r>
      <w:r w:rsidR="00F34474">
        <w:rPr>
          <w:b/>
          <w:sz w:val="22"/>
          <w:szCs w:val="22"/>
        </w:rPr>
        <w:t>14-16 п.11</w:t>
      </w:r>
      <w:r w:rsidRPr="00AB7043">
        <w:rPr>
          <w:b/>
          <w:sz w:val="22"/>
          <w:szCs w:val="22"/>
        </w:rPr>
        <w:t xml:space="preserve"> Решения о выпуске:</w:t>
      </w:r>
    </w:p>
    <w:p w:rsidR="00F34474" w:rsidRPr="003F7A12" w:rsidRDefault="00F34474" w:rsidP="00F34474">
      <w:pPr>
        <w:pStyle w:val="8"/>
        <w:spacing w:after="0"/>
        <w:ind w:right="0" w:firstLine="567"/>
        <w:jc w:val="both"/>
        <w:rPr>
          <w:b/>
          <w:bCs/>
          <w:i/>
          <w:iCs/>
          <w:sz w:val="22"/>
          <w:szCs w:val="22"/>
        </w:rPr>
      </w:pPr>
      <w:r>
        <w:rPr>
          <w:rStyle w:val="SUBST"/>
          <w:lang w:eastAsia="en-US"/>
        </w:rPr>
        <w:t>14</w:t>
      </w:r>
      <w:r w:rsidRPr="003F7A12">
        <w:rPr>
          <w:rStyle w:val="SUBST"/>
          <w:lang w:eastAsia="en-US"/>
        </w:rPr>
        <w:t>) Не позднее следующего дня после окончания срока размещения Биржевых</w:t>
      </w:r>
      <w:r w:rsidRPr="003F7A12">
        <w:rPr>
          <w:b/>
          <w:bCs/>
          <w:i/>
          <w:iCs/>
          <w:sz w:val="22"/>
          <w:szCs w:val="22"/>
        </w:rPr>
        <w:t xml:space="preserve"> облигаций, ЗАО «ФБ ММВБ» раскрывает информацию об итогах выпуска</w:t>
      </w:r>
      <w:r>
        <w:rPr>
          <w:b/>
          <w:bCs/>
          <w:i/>
          <w:iCs/>
          <w:sz w:val="22"/>
          <w:szCs w:val="22"/>
        </w:rPr>
        <w:t xml:space="preserve"> </w:t>
      </w:r>
      <w:r w:rsidRPr="003F7A12">
        <w:rPr>
          <w:b/>
          <w:bCs/>
          <w:i/>
          <w:iCs/>
          <w:sz w:val="22"/>
          <w:szCs w:val="22"/>
        </w:rPr>
        <w:t>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цену (цены) размещения Биржевых облигаций, номинальную стоимость, объем по номинальной стоимости и количество размещенных Биржевых облигаций.</w:t>
      </w:r>
    </w:p>
    <w:p w:rsidR="00F34474" w:rsidRDefault="00F34474" w:rsidP="00F34474">
      <w:pPr>
        <w:widowControl w:val="0"/>
        <w:ind w:firstLine="567"/>
        <w:jc w:val="both"/>
        <w:rPr>
          <w:rStyle w:val="SUBST"/>
        </w:rPr>
      </w:pPr>
    </w:p>
    <w:p w:rsidR="00F34474" w:rsidRPr="00724DF3" w:rsidRDefault="00F34474" w:rsidP="00F34474">
      <w:pPr>
        <w:adjustRightInd w:val="0"/>
        <w:ind w:firstLine="540"/>
        <w:jc w:val="both"/>
        <w:rPr>
          <w:b/>
          <w:bCs/>
          <w:i/>
          <w:iCs/>
          <w:sz w:val="22"/>
          <w:szCs w:val="22"/>
        </w:rPr>
      </w:pPr>
      <w:r>
        <w:rPr>
          <w:b/>
          <w:bCs/>
          <w:i/>
          <w:iCs/>
          <w:sz w:val="22"/>
          <w:szCs w:val="22"/>
        </w:rPr>
        <w:t>15</w:t>
      </w:r>
      <w:r w:rsidRPr="00724DF3">
        <w:rPr>
          <w:b/>
          <w:bCs/>
          <w:i/>
          <w:iCs/>
          <w:sz w:val="22"/>
          <w:szCs w:val="22"/>
        </w:rPr>
        <w:t xml:space="preserve">) 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требовать досрочного погашения </w:t>
      </w:r>
      <w:r w:rsidRPr="00724DF3">
        <w:rPr>
          <w:rStyle w:val="SUBST"/>
          <w:color w:val="000000"/>
        </w:rPr>
        <w:t xml:space="preserve">Биржевых облигаций </w:t>
      </w:r>
      <w:r w:rsidRPr="00724DF3">
        <w:rPr>
          <w:b/>
          <w:bCs/>
          <w:i/>
          <w:iCs/>
          <w:sz w:val="22"/>
          <w:szCs w:val="22"/>
        </w:rPr>
        <w:t xml:space="preserve">публикуется Эмитентом </w:t>
      </w:r>
      <w:r w:rsidRPr="00724DF3">
        <w:rPr>
          <w:rStyle w:val="SUBST"/>
        </w:rPr>
        <w:t>как «Сообщение о сведениях, которые могут оказать существенное влияние на стоимость ценных бумаг акционерного общества»</w:t>
      </w:r>
      <w:r w:rsidRPr="00724DF3">
        <w:rPr>
          <w:b/>
          <w:bCs/>
          <w:i/>
          <w:iCs/>
          <w:sz w:val="22"/>
          <w:szCs w:val="22"/>
        </w:rPr>
        <w:t xml:space="preserve"> в следующие сроки с даты получения Эмитентом от фондовой биржи указанного уведомления:</w:t>
      </w:r>
    </w:p>
    <w:p w:rsidR="00F34474" w:rsidRPr="00FF7043" w:rsidRDefault="00F34474" w:rsidP="00F34474">
      <w:pPr>
        <w:numPr>
          <w:ilvl w:val="0"/>
          <w:numId w:val="8"/>
        </w:numPr>
        <w:jc w:val="both"/>
        <w:rPr>
          <w:rStyle w:val="SUBST"/>
        </w:rPr>
      </w:pPr>
      <w:r w:rsidRPr="00FF7043">
        <w:rPr>
          <w:rStyle w:val="SUBST"/>
        </w:rPr>
        <w:t>в ленте новостей - не позднее 1 (Одного) дня;</w:t>
      </w:r>
    </w:p>
    <w:p w:rsidR="00F34474" w:rsidRPr="00D334DC" w:rsidRDefault="00F34474" w:rsidP="00F34474">
      <w:pPr>
        <w:numPr>
          <w:ilvl w:val="0"/>
          <w:numId w:val="8"/>
        </w:numPr>
        <w:jc w:val="both"/>
        <w:rPr>
          <w:rStyle w:val="SUBST"/>
        </w:rPr>
      </w:pPr>
      <w:r w:rsidRPr="003F7A12">
        <w:rPr>
          <w:rStyle w:val="SUBST"/>
        </w:rPr>
        <w:t>на странице</w:t>
      </w:r>
      <w:r>
        <w:rPr>
          <w:rStyle w:val="SUBST"/>
        </w:rPr>
        <w:t xml:space="preserve"> </w:t>
      </w:r>
      <w:r w:rsidRPr="003F7A12">
        <w:rPr>
          <w:rStyle w:val="SUBST"/>
        </w:rPr>
        <w:t xml:space="preserve">Эмитента в сети Интернет по адресу </w:t>
      </w:r>
      <w:r>
        <w:rPr>
          <w:rStyle w:val="SUBST"/>
        </w:rPr>
        <w:t xml:space="preserve">http:/www.pharmacychain366.ru </w:t>
      </w:r>
      <w:r w:rsidRPr="003F7A12">
        <w:rPr>
          <w:rStyle w:val="SUBST"/>
        </w:rPr>
        <w:t>- не позднее 2 (Двух) дней</w:t>
      </w:r>
      <w:r w:rsidRPr="00D334DC">
        <w:rPr>
          <w:rStyle w:val="SUBST"/>
        </w:rPr>
        <w:t>.</w:t>
      </w:r>
    </w:p>
    <w:p w:rsidR="00F34474" w:rsidRDefault="00F34474" w:rsidP="00F34474">
      <w:pPr>
        <w:ind w:firstLine="540"/>
        <w:jc w:val="both"/>
        <w:rPr>
          <w:rStyle w:val="SUBST"/>
        </w:rPr>
      </w:pPr>
      <w:r w:rsidRPr="00B647F8">
        <w:rPr>
          <w:rStyle w:val="SUBST"/>
        </w:rPr>
        <w:t xml:space="preserve">Указанное сообщение </w:t>
      </w:r>
      <w:r>
        <w:rPr>
          <w:rStyle w:val="SUBST"/>
        </w:rPr>
        <w:t xml:space="preserve">о досрочном погашении </w:t>
      </w:r>
      <w:r w:rsidRPr="00B647F8">
        <w:rPr>
          <w:rStyle w:val="SUBST"/>
        </w:rPr>
        <w:t>должно содержать условия досрочного погашения (в том числе стоимость досрочного погашения</w:t>
      </w:r>
      <w:r>
        <w:rPr>
          <w:rStyle w:val="SUBST"/>
        </w:rPr>
        <w:t>, срок и порядок осуществления досрочного погашения</w:t>
      </w:r>
      <w:r w:rsidRPr="00B647F8">
        <w:rPr>
          <w:rStyle w:val="SUBST"/>
        </w:rPr>
        <w:t>).</w:t>
      </w:r>
    </w:p>
    <w:p w:rsidR="00F34474" w:rsidRPr="00004E17" w:rsidRDefault="00F34474" w:rsidP="00F34474">
      <w:pPr>
        <w:ind w:firstLine="539"/>
        <w:jc w:val="both"/>
        <w:rPr>
          <w:b/>
          <w:bCs/>
          <w:i/>
          <w:iCs/>
          <w:sz w:val="22"/>
          <w:szCs w:val="22"/>
        </w:rPr>
      </w:pPr>
      <w:r w:rsidRPr="00004E17">
        <w:rPr>
          <w:b/>
          <w:bCs/>
          <w:i/>
          <w:iCs/>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w:t>
      </w:r>
      <w:r>
        <w:rPr>
          <w:b/>
          <w:bCs/>
          <w:i/>
          <w:iCs/>
          <w:sz w:val="22"/>
          <w:szCs w:val="22"/>
        </w:rPr>
        <w:t xml:space="preserve"> </w:t>
      </w:r>
      <w:r w:rsidRPr="00004E17">
        <w:rPr>
          <w:b/>
          <w:bCs/>
          <w:i/>
          <w:iCs/>
          <w:sz w:val="22"/>
          <w:szCs w:val="22"/>
        </w:rPr>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F34474" w:rsidRPr="003F7A12" w:rsidRDefault="00F34474" w:rsidP="00F34474">
      <w:pPr>
        <w:ind w:firstLine="540"/>
        <w:jc w:val="both"/>
        <w:rPr>
          <w:b/>
          <w:bCs/>
          <w:i/>
          <w:iCs/>
          <w:sz w:val="22"/>
          <w:szCs w:val="22"/>
        </w:rPr>
      </w:pPr>
      <w:r w:rsidRPr="00724DF3">
        <w:rPr>
          <w:b/>
          <w:bCs/>
          <w:i/>
          <w:iCs/>
          <w:sz w:val="22"/>
          <w:szCs w:val="22"/>
        </w:rPr>
        <w:t>Также Эмитент обязан направить в НДЦ уведомление о том, что фондовая биржа прислала ему уведомление о принятии решения об исключении</w:t>
      </w:r>
      <w:r>
        <w:rPr>
          <w:b/>
          <w:bCs/>
          <w:i/>
          <w:iCs/>
          <w:sz w:val="22"/>
          <w:szCs w:val="22"/>
        </w:rPr>
        <w:t xml:space="preserve"> </w:t>
      </w:r>
      <w:r w:rsidRPr="00724DF3">
        <w:rPr>
          <w:b/>
          <w:bCs/>
          <w:i/>
          <w:iCs/>
          <w:sz w:val="22"/>
          <w:szCs w:val="22"/>
        </w:rPr>
        <w:t>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rsidR="00F34474" w:rsidRDefault="00F34474" w:rsidP="00F34474">
      <w:pPr>
        <w:adjustRightInd w:val="0"/>
        <w:ind w:firstLine="540"/>
        <w:jc w:val="both"/>
        <w:rPr>
          <w:b/>
          <w:bCs/>
          <w:i/>
          <w:iCs/>
          <w:sz w:val="22"/>
          <w:szCs w:val="22"/>
        </w:rPr>
      </w:pPr>
    </w:p>
    <w:p w:rsidR="00F34474" w:rsidRPr="003F7A12" w:rsidRDefault="00F34474" w:rsidP="00F34474">
      <w:pPr>
        <w:adjustRightInd w:val="0"/>
        <w:ind w:firstLine="540"/>
        <w:jc w:val="both"/>
        <w:rPr>
          <w:b/>
          <w:bCs/>
          <w:i/>
          <w:iCs/>
          <w:sz w:val="22"/>
          <w:szCs w:val="22"/>
        </w:rPr>
      </w:pPr>
      <w:r>
        <w:rPr>
          <w:b/>
          <w:bCs/>
          <w:i/>
          <w:iCs/>
          <w:sz w:val="22"/>
          <w:szCs w:val="22"/>
        </w:rPr>
        <w:t xml:space="preserve">16) </w:t>
      </w:r>
      <w:r w:rsidRPr="003F7A12">
        <w:rPr>
          <w:b/>
          <w:bCs/>
          <w:i/>
          <w:iCs/>
          <w:sz w:val="22"/>
          <w:szCs w:val="22"/>
        </w:rPr>
        <w:t>В случае</w:t>
      </w:r>
      <w:r>
        <w:rPr>
          <w:b/>
          <w:bCs/>
          <w:i/>
          <w:iCs/>
          <w:sz w:val="22"/>
          <w:szCs w:val="22"/>
        </w:rPr>
        <w:t>,</w:t>
      </w:r>
      <w:r w:rsidRPr="003F7A12">
        <w:rPr>
          <w:b/>
          <w:bCs/>
          <w:i/>
          <w:iCs/>
          <w:sz w:val="22"/>
          <w:szCs w:val="22"/>
        </w:rPr>
        <w:t xml:space="preserve">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rsidR="00F34474" w:rsidRPr="003F7A12" w:rsidRDefault="00F34474" w:rsidP="00F34474">
      <w:pPr>
        <w:adjustRightInd w:val="0"/>
        <w:ind w:firstLine="567"/>
        <w:jc w:val="both"/>
        <w:rPr>
          <w:b/>
          <w:bCs/>
          <w:i/>
          <w:iCs/>
          <w:sz w:val="22"/>
          <w:szCs w:val="22"/>
        </w:rPr>
      </w:pPr>
      <w:r w:rsidRPr="003F7A12">
        <w:rPr>
          <w:b/>
          <w:bCs/>
          <w:i/>
          <w:iCs/>
          <w:sz w:val="22"/>
          <w:szCs w:val="22"/>
        </w:rPr>
        <w:t xml:space="preserve">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w:t>
      </w:r>
      <w:r w:rsidRPr="003F7A12">
        <w:rPr>
          <w:b/>
          <w:bCs/>
          <w:i/>
          <w:iCs/>
          <w:sz w:val="22"/>
          <w:szCs w:val="22"/>
        </w:rPr>
        <w:lastRenderedPageBreak/>
        <w:t xml:space="preserve">публикуется Эмитентом </w:t>
      </w:r>
      <w:r w:rsidRPr="003F7A12">
        <w:rPr>
          <w:rStyle w:val="SUBST"/>
        </w:rPr>
        <w:t>как «Сообщение о сведениях, которые могут оказать существенное влияние на стоимость ценных бумаг акционерного общества»</w:t>
      </w:r>
      <w:r w:rsidRPr="003F7A12">
        <w:rPr>
          <w:b/>
          <w:bCs/>
          <w:i/>
          <w:iCs/>
          <w:sz w:val="22"/>
          <w:szCs w:val="22"/>
        </w:rPr>
        <w:t xml:space="preserve"> в следующие сроки с даты получения Эмитентом от фондовой биржи уведомления о принятии решения о делистинге Биржевых облигаций:</w:t>
      </w:r>
    </w:p>
    <w:p w:rsidR="00F34474" w:rsidRPr="003F7A12" w:rsidRDefault="00F34474" w:rsidP="00F34474">
      <w:pPr>
        <w:numPr>
          <w:ilvl w:val="0"/>
          <w:numId w:val="8"/>
        </w:numPr>
        <w:jc w:val="both"/>
        <w:rPr>
          <w:rStyle w:val="SUBST"/>
        </w:rPr>
      </w:pPr>
      <w:r w:rsidRPr="003F7A12">
        <w:rPr>
          <w:rStyle w:val="SUBST"/>
        </w:rPr>
        <w:t>в ленте новостей - не позднее 1 (Одного) дня</w:t>
      </w:r>
      <w:r>
        <w:rPr>
          <w:rStyle w:val="SUBST"/>
        </w:rPr>
        <w:t>;</w:t>
      </w:r>
    </w:p>
    <w:p w:rsidR="00F34474" w:rsidRPr="00D334DC" w:rsidRDefault="00F34474" w:rsidP="00F34474">
      <w:pPr>
        <w:numPr>
          <w:ilvl w:val="0"/>
          <w:numId w:val="8"/>
        </w:numPr>
        <w:autoSpaceDE/>
        <w:autoSpaceDN/>
        <w:jc w:val="both"/>
        <w:rPr>
          <w:rStyle w:val="SUBST"/>
        </w:rPr>
      </w:pPr>
      <w:r w:rsidRPr="003F7A12">
        <w:rPr>
          <w:rStyle w:val="SUBST"/>
        </w:rPr>
        <w:t>на странице</w:t>
      </w:r>
      <w:r>
        <w:rPr>
          <w:rStyle w:val="SUBST"/>
        </w:rPr>
        <w:t xml:space="preserve"> </w:t>
      </w:r>
      <w:r w:rsidRPr="003F7A12">
        <w:rPr>
          <w:rStyle w:val="SUBST"/>
        </w:rPr>
        <w:t xml:space="preserve">Эмитента в сети Интернет по адресу </w:t>
      </w:r>
      <w:r>
        <w:rPr>
          <w:rStyle w:val="SUBST"/>
        </w:rPr>
        <w:t xml:space="preserve">http:/www.pharmacychain366.ru </w:t>
      </w:r>
      <w:r w:rsidRPr="003F7A12">
        <w:rPr>
          <w:rStyle w:val="SUBST"/>
        </w:rPr>
        <w:t>- не позднее 2 (Двух) дней</w:t>
      </w:r>
      <w:r w:rsidRPr="00D334DC">
        <w:rPr>
          <w:rStyle w:val="SUBST"/>
        </w:rPr>
        <w:t>.</w:t>
      </w:r>
    </w:p>
    <w:p w:rsidR="00F34474" w:rsidRPr="004C0756" w:rsidRDefault="00F34474" w:rsidP="00F34474">
      <w:pPr>
        <w:adjustRightInd w:val="0"/>
        <w:ind w:firstLine="540"/>
        <w:jc w:val="both"/>
        <w:rPr>
          <w:b/>
          <w:bCs/>
          <w:i/>
          <w:iCs/>
          <w:sz w:val="22"/>
          <w:szCs w:val="22"/>
        </w:rPr>
      </w:pPr>
      <w:r w:rsidRPr="004C0756">
        <w:rPr>
          <w:b/>
          <w:bCs/>
          <w:i/>
          <w:iCs/>
          <w:sz w:val="22"/>
          <w:szCs w:val="22"/>
        </w:rPr>
        <w:t>Указанное сообщение должно содержать условия досрочного погашения (в том числе стоимость досрочного погашения</w:t>
      </w:r>
      <w:r>
        <w:rPr>
          <w:b/>
          <w:bCs/>
          <w:i/>
          <w:iCs/>
          <w:sz w:val="22"/>
          <w:szCs w:val="22"/>
        </w:rPr>
        <w:t>, срок и порядок осуществления Эмитентом досрочного погашения</w:t>
      </w:r>
      <w:r w:rsidRPr="004C0756">
        <w:rPr>
          <w:b/>
          <w:bCs/>
          <w:i/>
          <w:iCs/>
          <w:sz w:val="22"/>
          <w:szCs w:val="22"/>
        </w:rPr>
        <w:t>).</w:t>
      </w:r>
    </w:p>
    <w:p w:rsidR="00F34474" w:rsidRPr="00A85486" w:rsidRDefault="00F34474" w:rsidP="00F34474">
      <w:pPr>
        <w:ind w:firstLine="539"/>
        <w:jc w:val="both"/>
        <w:rPr>
          <w:b/>
          <w:bCs/>
          <w:i/>
          <w:iCs/>
          <w:sz w:val="22"/>
          <w:szCs w:val="22"/>
        </w:rPr>
      </w:pPr>
      <w:r w:rsidRPr="00004E17">
        <w:rPr>
          <w:b/>
          <w:bCs/>
          <w:i/>
          <w:iCs/>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w:t>
      </w:r>
      <w:r>
        <w:rPr>
          <w:b/>
          <w:bCs/>
          <w:i/>
          <w:iCs/>
          <w:sz w:val="22"/>
          <w:szCs w:val="22"/>
        </w:rPr>
        <w:t xml:space="preserve"> </w:t>
      </w:r>
      <w:r w:rsidRPr="00004E17">
        <w:rPr>
          <w:b/>
          <w:bCs/>
          <w:i/>
          <w:iCs/>
          <w:sz w:val="22"/>
          <w:szCs w:val="22"/>
        </w:rPr>
        <w:t>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F34474" w:rsidRPr="00AB7043" w:rsidRDefault="00F34474" w:rsidP="00F34474">
      <w:pPr>
        <w:ind w:firstLine="567"/>
        <w:jc w:val="both"/>
        <w:rPr>
          <w:b/>
          <w:sz w:val="22"/>
          <w:szCs w:val="22"/>
        </w:rPr>
      </w:pPr>
      <w:r w:rsidRPr="003F7A12">
        <w:rPr>
          <w:b/>
          <w:bCs/>
          <w:i/>
          <w:iCs/>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6678A0" w:rsidRPr="00AB7043" w:rsidRDefault="006678A0" w:rsidP="006678A0">
      <w:pPr>
        <w:numPr>
          <w:ilvl w:val="1"/>
          <w:numId w:val="13"/>
        </w:numPr>
        <w:ind w:left="709" w:hanging="709"/>
        <w:jc w:val="both"/>
        <w:rPr>
          <w:b/>
          <w:sz w:val="22"/>
          <w:szCs w:val="22"/>
        </w:rPr>
      </w:pPr>
      <w:r w:rsidRPr="00AB7043">
        <w:rPr>
          <w:b/>
          <w:sz w:val="22"/>
          <w:szCs w:val="22"/>
        </w:rPr>
        <w:t xml:space="preserve">Текст измененной редакции </w:t>
      </w:r>
      <w:r w:rsidR="00F34474" w:rsidRPr="00AB7043">
        <w:rPr>
          <w:b/>
          <w:sz w:val="22"/>
          <w:szCs w:val="22"/>
        </w:rPr>
        <w:t>п</w:t>
      </w:r>
      <w:r w:rsidR="00F34474">
        <w:rPr>
          <w:b/>
          <w:sz w:val="22"/>
          <w:szCs w:val="22"/>
        </w:rPr>
        <w:t>п</w:t>
      </w:r>
      <w:r w:rsidR="00F34474" w:rsidRPr="00AB7043">
        <w:rPr>
          <w:b/>
          <w:sz w:val="22"/>
          <w:szCs w:val="22"/>
        </w:rPr>
        <w:t>.</w:t>
      </w:r>
      <w:r w:rsidR="00F34474">
        <w:rPr>
          <w:b/>
          <w:sz w:val="22"/>
          <w:szCs w:val="22"/>
        </w:rPr>
        <w:t>14-16 п.11</w:t>
      </w:r>
      <w:r w:rsidR="00F34474" w:rsidRPr="00AB7043">
        <w:rPr>
          <w:b/>
          <w:sz w:val="22"/>
          <w:szCs w:val="22"/>
        </w:rPr>
        <w:t xml:space="preserve"> Решения о выпуске</w:t>
      </w:r>
      <w:r w:rsidRPr="00AB7043">
        <w:rPr>
          <w:b/>
          <w:sz w:val="22"/>
          <w:szCs w:val="22"/>
        </w:rPr>
        <w:t>:</w:t>
      </w:r>
    </w:p>
    <w:p w:rsidR="00F34474" w:rsidRDefault="00F34474" w:rsidP="00F34474">
      <w:pPr>
        <w:pStyle w:val="8"/>
        <w:spacing w:after="0"/>
        <w:ind w:firstLine="567"/>
        <w:jc w:val="both"/>
        <w:rPr>
          <w:b/>
          <w:bCs/>
          <w:i/>
          <w:iCs/>
          <w:sz w:val="22"/>
          <w:szCs w:val="22"/>
        </w:rPr>
      </w:pPr>
      <w:r>
        <w:rPr>
          <w:rStyle w:val="SUBST"/>
          <w:lang w:eastAsia="en-US"/>
        </w:rPr>
        <w:t>14</w:t>
      </w:r>
      <w:r w:rsidRPr="003F7A12">
        <w:rPr>
          <w:rStyle w:val="SUBST"/>
          <w:lang w:eastAsia="en-US"/>
        </w:rPr>
        <w:t>) Не позднее следующего дня после окончания срока размещения Биржевых</w:t>
      </w:r>
      <w:r w:rsidRPr="003F7A12">
        <w:rPr>
          <w:b/>
          <w:bCs/>
          <w:i/>
          <w:iCs/>
          <w:sz w:val="22"/>
          <w:szCs w:val="22"/>
        </w:rPr>
        <w:t xml:space="preserve"> облигаций, ЗАО </w:t>
      </w:r>
      <w:r>
        <w:rPr>
          <w:b/>
          <w:bCs/>
          <w:i/>
          <w:iCs/>
          <w:sz w:val="22"/>
          <w:szCs w:val="22"/>
        </w:rPr>
        <w:t>«</w:t>
      </w:r>
      <w:r w:rsidRPr="003F7A12">
        <w:rPr>
          <w:b/>
          <w:bCs/>
          <w:i/>
          <w:iCs/>
          <w:sz w:val="22"/>
          <w:szCs w:val="22"/>
        </w:rPr>
        <w:t>ФБ ММВБ</w:t>
      </w:r>
      <w:r>
        <w:rPr>
          <w:b/>
          <w:bCs/>
          <w:i/>
          <w:iCs/>
          <w:sz w:val="22"/>
          <w:szCs w:val="22"/>
        </w:rPr>
        <w:t>»</w:t>
      </w:r>
      <w:r w:rsidRPr="003F7A12">
        <w:rPr>
          <w:b/>
          <w:bCs/>
          <w:i/>
          <w:iCs/>
          <w:sz w:val="22"/>
          <w:szCs w:val="22"/>
        </w:rPr>
        <w:t xml:space="preserve"> раскрывает информацию об итогах выпуска</w:t>
      </w:r>
      <w:r>
        <w:rPr>
          <w:b/>
          <w:bCs/>
          <w:i/>
          <w:iCs/>
          <w:sz w:val="22"/>
          <w:szCs w:val="22"/>
        </w:rPr>
        <w:t xml:space="preserve"> </w:t>
      </w:r>
      <w:r w:rsidRPr="003F7A12">
        <w:rPr>
          <w:b/>
          <w:bCs/>
          <w:i/>
          <w:iCs/>
          <w:sz w:val="22"/>
          <w:szCs w:val="22"/>
        </w:rPr>
        <w:t xml:space="preserve">Биржевых облигаций и уведомляет об этом </w:t>
      </w:r>
      <w:r w:rsidR="00B57533">
        <w:rPr>
          <w:b/>
          <w:bCs/>
          <w:i/>
          <w:iCs/>
          <w:sz w:val="22"/>
          <w:szCs w:val="22"/>
        </w:rPr>
        <w:t>Банк России</w:t>
      </w:r>
      <w:r w:rsidRPr="003F7A12">
        <w:rPr>
          <w:b/>
          <w:bCs/>
          <w:i/>
          <w:iCs/>
          <w:sz w:val="22"/>
          <w:szCs w:val="22"/>
        </w:rPr>
        <w:t xml:space="preserve"> в установленном им порядке. </w:t>
      </w:r>
      <w:r w:rsidRPr="00D641C1">
        <w:rPr>
          <w:b/>
          <w:bCs/>
          <w:i/>
          <w:iCs/>
          <w:sz w:val="22"/>
          <w:szCs w:val="22"/>
        </w:rPr>
        <w:t xml:space="preserve"> </w:t>
      </w:r>
    </w:p>
    <w:p w:rsidR="00F34474" w:rsidRPr="000F56A0" w:rsidRDefault="00F34474" w:rsidP="00F34474">
      <w:pPr>
        <w:pStyle w:val="8"/>
        <w:spacing w:after="0"/>
        <w:ind w:firstLine="567"/>
        <w:jc w:val="both"/>
        <w:rPr>
          <w:b/>
          <w:bCs/>
          <w:i/>
          <w:iCs/>
          <w:sz w:val="22"/>
          <w:szCs w:val="22"/>
        </w:rPr>
      </w:pPr>
      <w:r w:rsidRPr="000F56A0">
        <w:rPr>
          <w:b/>
          <w:bCs/>
          <w:i/>
          <w:iCs/>
          <w:sz w:val="22"/>
          <w:szCs w:val="22"/>
        </w:rPr>
        <w:t>Раскрываемая информация и уведомление об итогах выпуска Биржевых облигаций должны содержать:</w:t>
      </w:r>
    </w:p>
    <w:p w:rsidR="00F34474" w:rsidRPr="000F56A0" w:rsidRDefault="00F34474" w:rsidP="00F34474">
      <w:pPr>
        <w:pStyle w:val="8"/>
        <w:spacing w:after="0"/>
        <w:ind w:firstLine="567"/>
        <w:jc w:val="both"/>
        <w:rPr>
          <w:b/>
          <w:bCs/>
          <w:i/>
          <w:iCs/>
          <w:sz w:val="22"/>
          <w:szCs w:val="22"/>
        </w:rPr>
      </w:pPr>
      <w:r w:rsidRPr="000F56A0">
        <w:rPr>
          <w:b/>
          <w:bCs/>
          <w:i/>
          <w:iCs/>
          <w:sz w:val="22"/>
          <w:szCs w:val="22"/>
        </w:rPr>
        <w:t>1) даты начала и окончания размещения Биржевых облигаций;</w:t>
      </w:r>
    </w:p>
    <w:p w:rsidR="00F34474" w:rsidRPr="000F56A0" w:rsidRDefault="00F34474" w:rsidP="00F34474">
      <w:pPr>
        <w:pStyle w:val="8"/>
        <w:spacing w:after="0"/>
        <w:ind w:firstLine="567"/>
        <w:jc w:val="both"/>
        <w:rPr>
          <w:b/>
          <w:bCs/>
          <w:i/>
          <w:iCs/>
          <w:sz w:val="22"/>
          <w:szCs w:val="22"/>
        </w:rPr>
      </w:pPr>
      <w:r w:rsidRPr="000F56A0">
        <w:rPr>
          <w:b/>
          <w:bCs/>
          <w:i/>
          <w:iCs/>
          <w:sz w:val="22"/>
          <w:szCs w:val="22"/>
        </w:rPr>
        <w:t>2) фактическая цена (цены) размещения Биржевых облигаций;</w:t>
      </w:r>
    </w:p>
    <w:p w:rsidR="00F34474" w:rsidRPr="000F56A0" w:rsidRDefault="00F34474" w:rsidP="00F34474">
      <w:pPr>
        <w:pStyle w:val="8"/>
        <w:spacing w:after="0"/>
        <w:ind w:firstLine="567"/>
        <w:jc w:val="both"/>
        <w:rPr>
          <w:b/>
          <w:bCs/>
          <w:i/>
          <w:iCs/>
          <w:sz w:val="22"/>
          <w:szCs w:val="22"/>
        </w:rPr>
      </w:pPr>
      <w:r w:rsidRPr="000F56A0">
        <w:rPr>
          <w:b/>
          <w:bCs/>
          <w:i/>
          <w:iCs/>
          <w:sz w:val="22"/>
          <w:szCs w:val="22"/>
        </w:rPr>
        <w:t>3) количество размещенных Биржевых облигаций;</w:t>
      </w:r>
    </w:p>
    <w:p w:rsidR="00F34474" w:rsidRPr="000F56A0" w:rsidRDefault="00F34474" w:rsidP="00F34474">
      <w:pPr>
        <w:pStyle w:val="8"/>
        <w:spacing w:after="0"/>
        <w:ind w:firstLine="567"/>
        <w:jc w:val="both"/>
        <w:rPr>
          <w:b/>
          <w:bCs/>
          <w:i/>
          <w:iCs/>
          <w:sz w:val="22"/>
          <w:szCs w:val="22"/>
        </w:rPr>
      </w:pPr>
      <w:r w:rsidRPr="000F56A0">
        <w:rPr>
          <w:b/>
          <w:bCs/>
          <w:i/>
          <w:iCs/>
          <w:sz w:val="22"/>
          <w:szCs w:val="22"/>
        </w:rPr>
        <w:t>4) доля размещенных и неразмещенных ценных бумаг выпуска (дополнительного выпуска);</w:t>
      </w:r>
    </w:p>
    <w:p w:rsidR="00F34474" w:rsidRPr="000F56A0" w:rsidRDefault="00F34474" w:rsidP="00F34474">
      <w:pPr>
        <w:pStyle w:val="8"/>
        <w:spacing w:after="0"/>
        <w:ind w:firstLine="567"/>
        <w:jc w:val="both"/>
        <w:rPr>
          <w:b/>
          <w:bCs/>
          <w:i/>
          <w:iCs/>
          <w:sz w:val="22"/>
          <w:szCs w:val="22"/>
        </w:rPr>
      </w:pPr>
      <w:r w:rsidRPr="000F56A0">
        <w:rPr>
          <w:b/>
          <w:bCs/>
          <w:i/>
          <w:iCs/>
          <w:sz w:val="22"/>
          <w:szCs w:val="22"/>
        </w:rPr>
        <w:t xml:space="preserve">5) общая стоимость денежных средств, внесенных в оплату за размещенные Биржевые облигации </w:t>
      </w:r>
    </w:p>
    <w:p w:rsidR="00F34474" w:rsidRPr="000F56A0" w:rsidRDefault="00F34474" w:rsidP="00F34474">
      <w:pPr>
        <w:pStyle w:val="8"/>
        <w:spacing w:after="0"/>
        <w:ind w:firstLine="567"/>
        <w:jc w:val="both"/>
        <w:rPr>
          <w:b/>
          <w:bCs/>
          <w:i/>
          <w:iCs/>
          <w:sz w:val="22"/>
          <w:szCs w:val="22"/>
        </w:rPr>
      </w:pPr>
      <w:r w:rsidRPr="000F56A0">
        <w:rPr>
          <w:b/>
          <w:bCs/>
          <w:i/>
          <w:iCs/>
          <w:sz w:val="22"/>
          <w:szCs w:val="22"/>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rsidR="00F34474" w:rsidRPr="003F7A12" w:rsidRDefault="00F34474" w:rsidP="00F34474">
      <w:pPr>
        <w:pStyle w:val="8"/>
        <w:spacing w:after="0"/>
        <w:ind w:right="0" w:firstLine="567"/>
        <w:jc w:val="both"/>
        <w:rPr>
          <w:b/>
          <w:bCs/>
          <w:i/>
          <w:iCs/>
          <w:sz w:val="22"/>
          <w:szCs w:val="22"/>
        </w:rPr>
      </w:pPr>
      <w:r w:rsidRPr="000F56A0">
        <w:rPr>
          <w:b/>
          <w:bCs/>
          <w:i/>
          <w:iCs/>
          <w:sz w:val="22"/>
          <w:szCs w:val="22"/>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F34474" w:rsidRDefault="00F34474" w:rsidP="00F34474">
      <w:pPr>
        <w:widowControl w:val="0"/>
        <w:ind w:firstLine="567"/>
        <w:jc w:val="both"/>
        <w:rPr>
          <w:rStyle w:val="SUBST"/>
        </w:rPr>
      </w:pPr>
    </w:p>
    <w:p w:rsidR="00F34474" w:rsidRPr="001761BF" w:rsidRDefault="00F34474" w:rsidP="00F34474">
      <w:pPr>
        <w:jc w:val="both"/>
        <w:rPr>
          <w:b/>
          <w:i/>
          <w:color w:val="000000"/>
          <w:sz w:val="22"/>
          <w:szCs w:val="22"/>
        </w:rPr>
      </w:pPr>
      <w:r>
        <w:rPr>
          <w:b/>
          <w:bCs/>
          <w:i/>
          <w:iCs/>
          <w:sz w:val="22"/>
          <w:szCs w:val="22"/>
        </w:rPr>
        <w:t>15</w:t>
      </w:r>
      <w:r w:rsidRPr="00724DF3">
        <w:rPr>
          <w:b/>
          <w:bCs/>
          <w:i/>
          <w:iCs/>
          <w:sz w:val="22"/>
          <w:szCs w:val="22"/>
        </w:rPr>
        <w:t>)</w:t>
      </w:r>
      <w:r>
        <w:rPr>
          <w:rStyle w:val="SUBST"/>
        </w:rPr>
        <w:t xml:space="preserve"> </w:t>
      </w:r>
      <w:r w:rsidRPr="001761BF">
        <w:rPr>
          <w:b/>
          <w:i/>
          <w:color w:val="000000"/>
          <w:sz w:val="22"/>
          <w:szCs w:val="22"/>
        </w:rPr>
        <w:t xml:space="preserve">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w:t>
      </w:r>
      <w:r>
        <w:rPr>
          <w:b/>
          <w:i/>
          <w:color w:val="000000"/>
          <w:sz w:val="22"/>
          <w:szCs w:val="22"/>
        </w:rPr>
        <w:t>«</w:t>
      </w:r>
      <w:r w:rsidRPr="001761BF">
        <w:rPr>
          <w:b/>
          <w:i/>
          <w:color w:val="000000"/>
          <w:sz w:val="22"/>
          <w:szCs w:val="22"/>
        </w:rPr>
        <w:t>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w:t>
      </w:r>
      <w:r>
        <w:rPr>
          <w:b/>
          <w:i/>
          <w:color w:val="000000"/>
          <w:sz w:val="22"/>
          <w:szCs w:val="22"/>
        </w:rPr>
        <w:t>»</w:t>
      </w:r>
      <w:r w:rsidRPr="001761BF">
        <w:rPr>
          <w:b/>
          <w:i/>
          <w:color w:val="000000"/>
          <w:sz w:val="22"/>
          <w:szCs w:val="22"/>
        </w:rPr>
        <w:t xml:space="preserve">, </w:t>
      </w:r>
      <w:r>
        <w:rPr>
          <w:b/>
          <w:i/>
          <w:color w:val="000000"/>
          <w:sz w:val="22"/>
          <w:szCs w:val="22"/>
        </w:rPr>
        <w:t>«</w:t>
      </w:r>
      <w:r w:rsidRPr="001761BF">
        <w:rPr>
          <w:b/>
          <w:i/>
          <w:color w:val="000000"/>
          <w:sz w:val="22"/>
          <w:szCs w:val="22"/>
        </w:rPr>
        <w:t>О возникновении у владельцев облигаций эмитента права требовать от эмитента досрочного погашения принадлежащих им облигаций эмитента</w:t>
      </w:r>
      <w:r>
        <w:rPr>
          <w:b/>
          <w:i/>
          <w:color w:val="000000"/>
          <w:sz w:val="22"/>
          <w:szCs w:val="22"/>
        </w:rPr>
        <w:t>»</w:t>
      </w:r>
      <w:r w:rsidRPr="001761BF">
        <w:rPr>
          <w:b/>
          <w:i/>
          <w:color w:val="000000"/>
          <w:sz w:val="22"/>
          <w:szCs w:val="22"/>
        </w:rPr>
        <w:t xml:space="preserve">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r w:rsidRPr="001761BF">
        <w:rPr>
          <w:color w:val="000000"/>
          <w:sz w:val="22"/>
          <w:szCs w:val="22"/>
        </w:rPr>
        <w:t xml:space="preserve"> </w:t>
      </w:r>
    </w:p>
    <w:p w:rsidR="00F34474" w:rsidRPr="001761BF" w:rsidRDefault="00F34474" w:rsidP="00F34474">
      <w:pPr>
        <w:numPr>
          <w:ilvl w:val="0"/>
          <w:numId w:val="11"/>
        </w:numPr>
        <w:autoSpaceDE/>
        <w:autoSpaceDN/>
        <w:ind w:hanging="128"/>
        <w:jc w:val="both"/>
        <w:rPr>
          <w:b/>
          <w:i/>
          <w:color w:val="000000"/>
          <w:sz w:val="22"/>
          <w:szCs w:val="22"/>
        </w:rPr>
      </w:pPr>
      <w:r w:rsidRPr="001761BF">
        <w:rPr>
          <w:b/>
          <w:i/>
          <w:color w:val="000000"/>
          <w:sz w:val="22"/>
          <w:szCs w:val="22"/>
        </w:rPr>
        <w:t>в ленте новостей - не позднее 1 (Одного) дня;</w:t>
      </w:r>
      <w:r w:rsidRPr="001761BF">
        <w:rPr>
          <w:color w:val="000000"/>
          <w:sz w:val="22"/>
          <w:szCs w:val="22"/>
        </w:rPr>
        <w:t xml:space="preserve"> </w:t>
      </w:r>
    </w:p>
    <w:p w:rsidR="00F34474" w:rsidRPr="001761BF" w:rsidRDefault="00F34474" w:rsidP="00F34474">
      <w:pPr>
        <w:numPr>
          <w:ilvl w:val="0"/>
          <w:numId w:val="11"/>
        </w:numPr>
        <w:autoSpaceDE/>
        <w:autoSpaceDN/>
        <w:ind w:hanging="128"/>
        <w:jc w:val="both"/>
        <w:rPr>
          <w:b/>
          <w:i/>
          <w:color w:val="000000"/>
          <w:sz w:val="22"/>
          <w:szCs w:val="22"/>
        </w:rPr>
      </w:pPr>
      <w:r w:rsidRPr="001761BF">
        <w:rPr>
          <w:b/>
          <w:i/>
          <w:color w:val="000000"/>
          <w:sz w:val="22"/>
          <w:szCs w:val="22"/>
        </w:rPr>
        <w:t>на странице Эмитента в сети Интернет - не позднее 2 (Двух) дней.</w:t>
      </w:r>
      <w:r w:rsidRPr="001761BF">
        <w:rPr>
          <w:color w:val="000000"/>
          <w:sz w:val="22"/>
          <w:szCs w:val="22"/>
        </w:rPr>
        <w:t xml:space="preserve"> </w:t>
      </w:r>
    </w:p>
    <w:p w:rsidR="00F34474" w:rsidRPr="001761BF" w:rsidRDefault="00F34474" w:rsidP="00F34474">
      <w:pPr>
        <w:autoSpaceDE/>
        <w:autoSpaceDN/>
        <w:ind w:left="-14" w:firstLine="558"/>
        <w:jc w:val="both"/>
        <w:rPr>
          <w:b/>
          <w:i/>
          <w:color w:val="000000"/>
          <w:sz w:val="22"/>
          <w:szCs w:val="22"/>
        </w:rPr>
      </w:pPr>
      <w:r w:rsidRPr="001761BF">
        <w:rPr>
          <w:b/>
          <w:i/>
          <w:color w:val="000000"/>
          <w:sz w:val="22"/>
          <w:szCs w:val="22"/>
        </w:rPr>
        <w:t>Указанное сообщение должно содержать условия досрочного погашения (в том числе стоимость досрочного погашения).</w:t>
      </w:r>
      <w:r w:rsidRPr="001761BF">
        <w:rPr>
          <w:color w:val="000000"/>
          <w:sz w:val="22"/>
          <w:szCs w:val="22"/>
        </w:rPr>
        <w:t xml:space="preserve"> </w:t>
      </w:r>
    </w:p>
    <w:p w:rsidR="00F34474" w:rsidRPr="001761BF" w:rsidRDefault="00F34474" w:rsidP="00F34474">
      <w:pPr>
        <w:autoSpaceDE/>
        <w:autoSpaceDN/>
        <w:ind w:left="-14" w:firstLine="558"/>
        <w:jc w:val="both"/>
        <w:rPr>
          <w:b/>
          <w:i/>
          <w:color w:val="000000"/>
          <w:sz w:val="22"/>
          <w:szCs w:val="22"/>
        </w:rPr>
      </w:pPr>
      <w:r w:rsidRPr="001761BF">
        <w:rPr>
          <w:b/>
          <w:i/>
          <w:color w:val="000000"/>
          <w:sz w:val="22"/>
          <w:szCs w:val="22"/>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w:t>
      </w:r>
      <w:r w:rsidRPr="001761BF">
        <w:rPr>
          <w:b/>
          <w:i/>
          <w:color w:val="000000"/>
          <w:sz w:val="22"/>
          <w:szCs w:val="22"/>
        </w:rPr>
        <w:lastRenderedPageBreak/>
        <w:t xml:space="preserve">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 </w:t>
      </w:r>
    </w:p>
    <w:p w:rsidR="00F34474" w:rsidRPr="001761BF" w:rsidRDefault="00F34474" w:rsidP="00F34474">
      <w:pPr>
        <w:autoSpaceDE/>
        <w:autoSpaceDN/>
        <w:ind w:left="540"/>
        <w:rPr>
          <w:b/>
          <w:i/>
          <w:color w:val="000000"/>
          <w:sz w:val="22"/>
          <w:szCs w:val="22"/>
        </w:rPr>
      </w:pPr>
      <w:r w:rsidRPr="001761BF">
        <w:rPr>
          <w:b/>
          <w:i/>
          <w:color w:val="000000"/>
          <w:sz w:val="22"/>
          <w:szCs w:val="22"/>
        </w:rPr>
        <w:t xml:space="preserve"> </w:t>
      </w:r>
    </w:p>
    <w:p w:rsidR="00F34474" w:rsidRPr="0050418E" w:rsidRDefault="00F34474" w:rsidP="00F34474">
      <w:pPr>
        <w:jc w:val="both"/>
        <w:rPr>
          <w:b/>
          <w:bCs/>
          <w:i/>
          <w:iCs/>
          <w:sz w:val="22"/>
          <w:szCs w:val="22"/>
        </w:rPr>
      </w:pPr>
      <w:r w:rsidRPr="0050418E">
        <w:rPr>
          <w:b/>
          <w:bCs/>
          <w:i/>
          <w:iCs/>
          <w:sz w:val="22"/>
          <w:szCs w:val="22"/>
        </w:rPr>
        <w:t>16</w:t>
      </w:r>
      <w:r w:rsidRPr="00D641C1">
        <w:rPr>
          <w:b/>
          <w:bCs/>
          <w:i/>
          <w:iCs/>
          <w:sz w:val="22"/>
          <w:szCs w:val="22"/>
        </w:rPr>
        <w:t>)</w:t>
      </w:r>
      <w:r w:rsidRPr="0050418E">
        <w:rPr>
          <w:b/>
          <w:bCs/>
          <w:i/>
          <w:iCs/>
          <w:sz w:val="22"/>
          <w:szCs w:val="22"/>
        </w:rPr>
        <w:t xml:space="preserve">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будут исключены из котировальных списков на всех фондовых биржах, ранее включивших эти Биржевые облигации в котировальные списки  </w:t>
      </w:r>
    </w:p>
    <w:p w:rsidR="00F34474" w:rsidRPr="001761BF" w:rsidRDefault="00F34474" w:rsidP="00F34474">
      <w:pPr>
        <w:jc w:val="both"/>
        <w:rPr>
          <w:b/>
          <w:i/>
          <w:color w:val="000000"/>
          <w:sz w:val="22"/>
          <w:szCs w:val="22"/>
        </w:rPr>
      </w:pPr>
      <w:r w:rsidRPr="0050418E">
        <w:rPr>
          <w:b/>
          <w:bCs/>
          <w:i/>
          <w:iCs/>
          <w:sz w:val="22"/>
          <w:szCs w:val="22"/>
        </w:rPr>
        <w:t xml:space="preserve">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публикуется Эмитентом в форме сообщения о существенном факте в следующие сроки с даты получения Эмитентом от фондовой биржи уведомления о принятии решения об исключении из котировальных списков Биржевых облигаций: </w:t>
      </w:r>
    </w:p>
    <w:p w:rsidR="00F34474" w:rsidRPr="001761BF" w:rsidRDefault="00F34474" w:rsidP="00F34474">
      <w:pPr>
        <w:autoSpaceDE/>
        <w:autoSpaceDN/>
        <w:ind w:left="568"/>
        <w:jc w:val="both"/>
        <w:rPr>
          <w:b/>
          <w:i/>
          <w:color w:val="000000"/>
          <w:sz w:val="22"/>
          <w:szCs w:val="22"/>
        </w:rPr>
      </w:pPr>
      <w:r w:rsidRPr="001761BF">
        <w:rPr>
          <w:b/>
          <w:i/>
          <w:color w:val="000000"/>
          <w:sz w:val="22"/>
          <w:szCs w:val="22"/>
        </w:rPr>
        <w:t>· в Ленте новостей - не позднее 1 (Одного) дня</w:t>
      </w:r>
      <w:r w:rsidRPr="001761BF">
        <w:rPr>
          <w:color w:val="000000"/>
          <w:sz w:val="22"/>
          <w:szCs w:val="22"/>
        </w:rPr>
        <w:t xml:space="preserve"> </w:t>
      </w:r>
    </w:p>
    <w:p w:rsidR="00F34474" w:rsidRPr="001761BF" w:rsidRDefault="00F34474" w:rsidP="00F34474">
      <w:pPr>
        <w:autoSpaceDE/>
        <w:autoSpaceDN/>
        <w:ind w:left="568"/>
        <w:jc w:val="both"/>
        <w:rPr>
          <w:b/>
          <w:i/>
          <w:color w:val="000000"/>
          <w:sz w:val="22"/>
          <w:szCs w:val="22"/>
        </w:rPr>
      </w:pPr>
      <w:r>
        <w:rPr>
          <w:b/>
          <w:i/>
          <w:color w:val="000000"/>
          <w:sz w:val="22"/>
          <w:szCs w:val="22"/>
        </w:rPr>
        <w:t>·</w:t>
      </w:r>
      <w:r w:rsidRPr="001761BF">
        <w:rPr>
          <w:b/>
          <w:i/>
          <w:color w:val="000000"/>
          <w:sz w:val="22"/>
          <w:szCs w:val="22"/>
        </w:rPr>
        <w:t>на странице Эмитента в Сети Интернет - не позднее 2 (Двух) дней.</w:t>
      </w:r>
      <w:r w:rsidRPr="001761BF">
        <w:rPr>
          <w:color w:val="000000"/>
          <w:sz w:val="22"/>
          <w:szCs w:val="22"/>
        </w:rPr>
        <w:t xml:space="preserve"> </w:t>
      </w:r>
    </w:p>
    <w:p w:rsidR="00F34474" w:rsidRPr="001761BF" w:rsidRDefault="00F34474" w:rsidP="00F34474">
      <w:pPr>
        <w:autoSpaceDE/>
        <w:autoSpaceDN/>
        <w:ind w:left="-14" w:firstLine="558"/>
        <w:jc w:val="both"/>
        <w:rPr>
          <w:b/>
          <w:i/>
          <w:color w:val="000000"/>
          <w:sz w:val="22"/>
          <w:szCs w:val="22"/>
        </w:rPr>
      </w:pPr>
      <w:r w:rsidRPr="001761BF">
        <w:rPr>
          <w:b/>
          <w:i/>
          <w:color w:val="000000"/>
          <w:sz w:val="22"/>
          <w:szCs w:val="22"/>
        </w:rPr>
        <w:t>Указанное сообщение должно содержать условия досрочного погашения (в том числе стоимость досрочного погашения).</w:t>
      </w:r>
      <w:r w:rsidRPr="001761BF">
        <w:rPr>
          <w:color w:val="000000"/>
          <w:sz w:val="22"/>
          <w:szCs w:val="22"/>
        </w:rPr>
        <w:t xml:space="preserve"> </w:t>
      </w:r>
    </w:p>
    <w:p w:rsidR="00F34474" w:rsidRPr="001761BF" w:rsidRDefault="00F34474" w:rsidP="00F34474">
      <w:pPr>
        <w:autoSpaceDE/>
        <w:autoSpaceDN/>
        <w:ind w:left="-14" w:firstLine="558"/>
        <w:jc w:val="both"/>
        <w:rPr>
          <w:b/>
          <w:i/>
          <w:color w:val="000000"/>
          <w:sz w:val="22"/>
          <w:szCs w:val="22"/>
        </w:rPr>
      </w:pPr>
      <w:r w:rsidRPr="001761BF">
        <w:rPr>
          <w:b/>
          <w:i/>
          <w:color w:val="000000"/>
          <w:sz w:val="22"/>
          <w:szCs w:val="22"/>
        </w:rPr>
        <w:t>При этом публикация на странице в сети Интернет осуществляется после публикации в Ленте новостей.</w:t>
      </w:r>
      <w:r w:rsidRPr="001761BF">
        <w:rPr>
          <w:color w:val="000000"/>
          <w:sz w:val="22"/>
          <w:szCs w:val="22"/>
        </w:rPr>
        <w:t xml:space="preserve"> </w:t>
      </w:r>
    </w:p>
    <w:p w:rsidR="00F754C5" w:rsidRDefault="00F34474" w:rsidP="00F34474">
      <w:pPr>
        <w:ind w:firstLine="567"/>
        <w:jc w:val="both"/>
        <w:rPr>
          <w:b/>
          <w:bCs/>
          <w:i/>
          <w:iCs/>
          <w:sz w:val="22"/>
          <w:szCs w:val="22"/>
        </w:rPr>
      </w:pPr>
      <w:r w:rsidRPr="001761BF">
        <w:rPr>
          <w:b/>
          <w:i/>
          <w:color w:val="000000"/>
          <w:sz w:val="22"/>
          <w:szCs w:val="22"/>
        </w:rPr>
        <w:t>Также Эмитент обязан направить в НРД уведомление о том, что фондовая биржа прислала ему уведомлении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r>
        <w:rPr>
          <w:b/>
          <w:i/>
          <w:color w:val="000000"/>
          <w:sz w:val="22"/>
          <w:szCs w:val="22"/>
        </w:rPr>
        <w:t>»</w:t>
      </w:r>
      <w:r w:rsidRPr="00724DF3">
        <w:rPr>
          <w:b/>
          <w:bCs/>
          <w:i/>
          <w:iCs/>
          <w:sz w:val="22"/>
          <w:szCs w:val="22"/>
        </w:rPr>
        <w:t>.</w:t>
      </w:r>
    </w:p>
    <w:p w:rsidR="00F34474" w:rsidRDefault="00F34474" w:rsidP="00F34474">
      <w:pPr>
        <w:jc w:val="both"/>
        <w:rPr>
          <w:b/>
          <w:sz w:val="22"/>
          <w:szCs w:val="22"/>
        </w:rPr>
      </w:pPr>
    </w:p>
    <w:p w:rsidR="006678A0" w:rsidRDefault="006678A0" w:rsidP="006678A0">
      <w:pPr>
        <w:numPr>
          <w:ilvl w:val="1"/>
          <w:numId w:val="13"/>
        </w:numPr>
        <w:ind w:left="709" w:hanging="709"/>
        <w:jc w:val="both"/>
        <w:rPr>
          <w:b/>
          <w:sz w:val="22"/>
          <w:szCs w:val="22"/>
        </w:rPr>
      </w:pPr>
      <w:r w:rsidRPr="00AB7043">
        <w:rPr>
          <w:b/>
          <w:sz w:val="22"/>
          <w:szCs w:val="22"/>
        </w:rPr>
        <w:t xml:space="preserve">Текст изменяемой редакции </w:t>
      </w:r>
      <w:r w:rsidR="00F34474">
        <w:rPr>
          <w:b/>
          <w:sz w:val="22"/>
          <w:szCs w:val="22"/>
        </w:rPr>
        <w:t xml:space="preserve">последнего абзаца пп.17 </w:t>
      </w:r>
      <w:r w:rsidRPr="00AB7043">
        <w:rPr>
          <w:b/>
          <w:sz w:val="22"/>
          <w:szCs w:val="22"/>
        </w:rPr>
        <w:t>п.</w:t>
      </w:r>
      <w:r w:rsidR="00F34474">
        <w:rPr>
          <w:b/>
          <w:sz w:val="22"/>
          <w:szCs w:val="22"/>
        </w:rPr>
        <w:t>11</w:t>
      </w:r>
      <w:r w:rsidRPr="00AB7043">
        <w:rPr>
          <w:b/>
          <w:sz w:val="22"/>
          <w:szCs w:val="22"/>
        </w:rPr>
        <w:t xml:space="preserve"> Решения о выпуске:</w:t>
      </w:r>
    </w:p>
    <w:p w:rsidR="00F34474" w:rsidRPr="00F34474" w:rsidRDefault="00F34474" w:rsidP="00F34474">
      <w:pPr>
        <w:ind w:firstLine="567"/>
        <w:jc w:val="both"/>
        <w:rPr>
          <w:b/>
          <w:i/>
          <w:color w:val="000000"/>
          <w:sz w:val="22"/>
          <w:szCs w:val="22"/>
        </w:rPr>
      </w:pPr>
      <w:r w:rsidRPr="00F34474">
        <w:rPr>
          <w:b/>
          <w:i/>
          <w:color w:val="000000"/>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r>
        <w:rPr>
          <w:b/>
          <w:i/>
          <w:color w:val="000000"/>
          <w:sz w:val="22"/>
          <w:szCs w:val="22"/>
        </w:rPr>
        <w:t>.</w:t>
      </w:r>
    </w:p>
    <w:p w:rsidR="006678A0" w:rsidRPr="00AB7043" w:rsidRDefault="006678A0" w:rsidP="006678A0">
      <w:pPr>
        <w:numPr>
          <w:ilvl w:val="1"/>
          <w:numId w:val="13"/>
        </w:numPr>
        <w:ind w:left="709" w:hanging="709"/>
        <w:jc w:val="both"/>
        <w:rPr>
          <w:b/>
          <w:sz w:val="22"/>
          <w:szCs w:val="22"/>
        </w:rPr>
      </w:pPr>
      <w:r w:rsidRPr="00AB7043">
        <w:rPr>
          <w:b/>
          <w:sz w:val="22"/>
          <w:szCs w:val="22"/>
        </w:rPr>
        <w:t xml:space="preserve">Текст измененной редакции </w:t>
      </w:r>
      <w:r w:rsidR="00F34474">
        <w:rPr>
          <w:b/>
          <w:sz w:val="22"/>
          <w:szCs w:val="22"/>
        </w:rPr>
        <w:t xml:space="preserve">последнего абзаца пп.17 </w:t>
      </w:r>
      <w:r w:rsidR="00F34474" w:rsidRPr="00AB7043">
        <w:rPr>
          <w:b/>
          <w:sz w:val="22"/>
          <w:szCs w:val="22"/>
        </w:rPr>
        <w:t>п.</w:t>
      </w:r>
      <w:r w:rsidR="00F34474">
        <w:rPr>
          <w:b/>
          <w:sz w:val="22"/>
          <w:szCs w:val="22"/>
        </w:rPr>
        <w:t>11</w:t>
      </w:r>
      <w:r w:rsidR="00F34474" w:rsidRPr="00AB7043">
        <w:rPr>
          <w:b/>
          <w:sz w:val="22"/>
          <w:szCs w:val="22"/>
        </w:rPr>
        <w:t xml:space="preserve"> Решения о выпуске</w:t>
      </w:r>
      <w:r w:rsidRPr="00AB7043">
        <w:rPr>
          <w:b/>
          <w:sz w:val="22"/>
          <w:szCs w:val="22"/>
        </w:rPr>
        <w:t>:</w:t>
      </w:r>
    </w:p>
    <w:p w:rsidR="006678A0" w:rsidRDefault="00F34474" w:rsidP="00F34474">
      <w:pPr>
        <w:ind w:firstLine="567"/>
        <w:jc w:val="both"/>
        <w:rPr>
          <w:b/>
          <w:i/>
          <w:color w:val="000000"/>
          <w:sz w:val="22"/>
          <w:szCs w:val="22"/>
        </w:rPr>
      </w:pPr>
      <w:r w:rsidRPr="00F34474">
        <w:rPr>
          <w:b/>
          <w:i/>
          <w:color w:val="000000"/>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rsidR="00D46C2B" w:rsidRPr="00F34474" w:rsidRDefault="00D46C2B" w:rsidP="00F34474">
      <w:pPr>
        <w:ind w:firstLine="567"/>
        <w:jc w:val="both"/>
        <w:rPr>
          <w:b/>
          <w:i/>
          <w:color w:val="000000"/>
          <w:sz w:val="22"/>
          <w:szCs w:val="22"/>
        </w:rPr>
      </w:pPr>
    </w:p>
    <w:p w:rsidR="006678A0" w:rsidRDefault="006678A0" w:rsidP="006678A0">
      <w:pPr>
        <w:numPr>
          <w:ilvl w:val="1"/>
          <w:numId w:val="13"/>
        </w:numPr>
        <w:ind w:left="709" w:hanging="709"/>
        <w:jc w:val="both"/>
        <w:rPr>
          <w:b/>
          <w:sz w:val="22"/>
          <w:szCs w:val="22"/>
        </w:rPr>
      </w:pPr>
      <w:r w:rsidRPr="00AB7043">
        <w:rPr>
          <w:b/>
          <w:sz w:val="22"/>
          <w:szCs w:val="22"/>
        </w:rPr>
        <w:t xml:space="preserve">Текст изменяемой редакции </w:t>
      </w:r>
      <w:r w:rsidR="00D46C2B">
        <w:rPr>
          <w:b/>
          <w:sz w:val="22"/>
          <w:szCs w:val="22"/>
        </w:rPr>
        <w:t xml:space="preserve">первого абзаца пп.18 </w:t>
      </w:r>
      <w:r w:rsidRPr="00AB7043">
        <w:rPr>
          <w:b/>
          <w:sz w:val="22"/>
          <w:szCs w:val="22"/>
        </w:rPr>
        <w:t>п.</w:t>
      </w:r>
      <w:r w:rsidR="00D46C2B">
        <w:rPr>
          <w:b/>
          <w:sz w:val="22"/>
          <w:szCs w:val="22"/>
        </w:rPr>
        <w:t>11</w:t>
      </w:r>
      <w:r w:rsidRPr="00AB7043">
        <w:rPr>
          <w:b/>
          <w:sz w:val="22"/>
          <w:szCs w:val="22"/>
        </w:rPr>
        <w:t xml:space="preserve"> Решения о выпуске:</w:t>
      </w:r>
    </w:p>
    <w:p w:rsidR="00D46C2B" w:rsidRPr="00AB7043" w:rsidRDefault="00D46C2B" w:rsidP="00D46C2B">
      <w:pPr>
        <w:ind w:firstLine="539"/>
        <w:jc w:val="both"/>
        <w:rPr>
          <w:b/>
          <w:sz w:val="22"/>
          <w:szCs w:val="22"/>
        </w:rPr>
      </w:pPr>
      <w:r>
        <w:rPr>
          <w:b/>
          <w:bCs/>
          <w:i/>
          <w:iCs/>
          <w:sz w:val="22"/>
          <w:szCs w:val="22"/>
        </w:rPr>
        <w:t xml:space="preserve">18) В случае принятия </w:t>
      </w:r>
      <w:r>
        <w:rPr>
          <w:b/>
          <w:bCs/>
          <w:i/>
          <w:iCs/>
          <w:color w:val="000000"/>
          <w:sz w:val="22"/>
          <w:szCs w:val="22"/>
        </w:rPr>
        <w:t xml:space="preserve">Эмитентом решения </w:t>
      </w:r>
      <w:r w:rsidRPr="002F1AB6">
        <w:rPr>
          <w:b/>
          <w:bCs/>
          <w:i/>
          <w:iCs/>
          <w:sz w:val="22"/>
          <w:szCs w:val="22"/>
        </w:rPr>
        <w:t>о досрочном погашении Биржевых облигаций в</w:t>
      </w:r>
      <w:r>
        <w:rPr>
          <w:b/>
          <w:bCs/>
          <w:i/>
          <w:iCs/>
          <w:sz w:val="22"/>
          <w:szCs w:val="22"/>
        </w:rPr>
        <w:t xml:space="preserve">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rsidR="006678A0" w:rsidRPr="00AB7043" w:rsidRDefault="006678A0" w:rsidP="006678A0">
      <w:pPr>
        <w:numPr>
          <w:ilvl w:val="1"/>
          <w:numId w:val="13"/>
        </w:numPr>
        <w:ind w:left="709" w:hanging="709"/>
        <w:jc w:val="both"/>
        <w:rPr>
          <w:b/>
          <w:sz w:val="22"/>
          <w:szCs w:val="22"/>
        </w:rPr>
      </w:pPr>
      <w:r w:rsidRPr="00AB7043">
        <w:rPr>
          <w:b/>
          <w:sz w:val="22"/>
          <w:szCs w:val="22"/>
        </w:rPr>
        <w:t xml:space="preserve">Текст измененной редакции </w:t>
      </w:r>
      <w:r w:rsidR="00D46C2B">
        <w:rPr>
          <w:b/>
          <w:sz w:val="22"/>
          <w:szCs w:val="22"/>
        </w:rPr>
        <w:t xml:space="preserve">первого абзаца пп.18 </w:t>
      </w:r>
      <w:r w:rsidR="00D46C2B" w:rsidRPr="00AB7043">
        <w:rPr>
          <w:b/>
          <w:sz w:val="22"/>
          <w:szCs w:val="22"/>
        </w:rPr>
        <w:t>п.</w:t>
      </w:r>
      <w:r w:rsidR="00D46C2B">
        <w:rPr>
          <w:b/>
          <w:sz w:val="22"/>
          <w:szCs w:val="22"/>
        </w:rPr>
        <w:t>11</w:t>
      </w:r>
      <w:r w:rsidR="00D46C2B" w:rsidRPr="00AB7043">
        <w:rPr>
          <w:b/>
          <w:sz w:val="22"/>
          <w:szCs w:val="22"/>
        </w:rPr>
        <w:t xml:space="preserve"> Решения о выпуске</w:t>
      </w:r>
      <w:r w:rsidRPr="00AB7043">
        <w:rPr>
          <w:b/>
          <w:sz w:val="22"/>
          <w:szCs w:val="22"/>
        </w:rPr>
        <w:t>:</w:t>
      </w:r>
    </w:p>
    <w:p w:rsidR="006678A0" w:rsidRDefault="00D46C2B" w:rsidP="00D46C2B">
      <w:pPr>
        <w:ind w:firstLine="567"/>
        <w:jc w:val="both"/>
        <w:rPr>
          <w:b/>
          <w:bCs/>
          <w:i/>
          <w:iCs/>
          <w:sz w:val="22"/>
          <w:szCs w:val="22"/>
        </w:rPr>
      </w:pPr>
      <w:r w:rsidRPr="00D46C2B">
        <w:rPr>
          <w:b/>
          <w:bCs/>
          <w:i/>
          <w:iCs/>
          <w:sz w:val="22"/>
          <w:szCs w:val="22"/>
        </w:rPr>
        <w:t xml:space="preserve">18) В случае принятия </w:t>
      </w:r>
      <w:r w:rsidRPr="00D46C2B">
        <w:rPr>
          <w:b/>
          <w:bCs/>
          <w:i/>
          <w:iCs/>
          <w:color w:val="000000"/>
          <w:sz w:val="22"/>
          <w:szCs w:val="22"/>
        </w:rPr>
        <w:t xml:space="preserve">Эмитентом решения </w:t>
      </w:r>
      <w:r w:rsidRPr="00D46C2B">
        <w:rPr>
          <w:b/>
          <w:bCs/>
          <w:i/>
          <w:iCs/>
          <w:sz w:val="22"/>
          <w:szCs w:val="22"/>
        </w:rPr>
        <w:t>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w:t>
      </w:r>
    </w:p>
    <w:p w:rsidR="00D46C2B" w:rsidRDefault="00D46C2B" w:rsidP="00D46C2B">
      <w:pPr>
        <w:ind w:firstLine="567"/>
        <w:jc w:val="both"/>
        <w:rPr>
          <w:b/>
          <w:sz w:val="22"/>
          <w:szCs w:val="22"/>
        </w:rPr>
      </w:pPr>
    </w:p>
    <w:p w:rsidR="006678A0" w:rsidRDefault="006678A0" w:rsidP="006678A0">
      <w:pPr>
        <w:numPr>
          <w:ilvl w:val="1"/>
          <w:numId w:val="13"/>
        </w:numPr>
        <w:ind w:left="709" w:hanging="709"/>
        <w:jc w:val="both"/>
        <w:rPr>
          <w:b/>
          <w:sz w:val="22"/>
          <w:szCs w:val="22"/>
        </w:rPr>
      </w:pPr>
      <w:r w:rsidRPr="00AB7043">
        <w:rPr>
          <w:b/>
          <w:sz w:val="22"/>
          <w:szCs w:val="22"/>
        </w:rPr>
        <w:t xml:space="preserve">Текст изменяемой редакции </w:t>
      </w:r>
      <w:r w:rsidR="0063310A">
        <w:rPr>
          <w:b/>
          <w:sz w:val="22"/>
          <w:szCs w:val="22"/>
        </w:rPr>
        <w:t xml:space="preserve">последнего абзаца пп.18 </w:t>
      </w:r>
      <w:r w:rsidR="0063310A" w:rsidRPr="00AB7043">
        <w:rPr>
          <w:b/>
          <w:sz w:val="22"/>
          <w:szCs w:val="22"/>
        </w:rPr>
        <w:t>п.</w:t>
      </w:r>
      <w:r w:rsidR="0063310A">
        <w:rPr>
          <w:b/>
          <w:sz w:val="22"/>
          <w:szCs w:val="22"/>
        </w:rPr>
        <w:t>11</w:t>
      </w:r>
      <w:r w:rsidR="0063310A" w:rsidRPr="00AB7043">
        <w:rPr>
          <w:b/>
          <w:sz w:val="22"/>
          <w:szCs w:val="22"/>
        </w:rPr>
        <w:t xml:space="preserve"> Решения о выпуске</w:t>
      </w:r>
      <w:r w:rsidRPr="00AB7043">
        <w:rPr>
          <w:b/>
          <w:sz w:val="22"/>
          <w:szCs w:val="22"/>
        </w:rPr>
        <w:t>:</w:t>
      </w:r>
    </w:p>
    <w:p w:rsidR="0063310A" w:rsidRPr="0063310A" w:rsidRDefault="0063310A" w:rsidP="0063310A">
      <w:pPr>
        <w:ind w:firstLine="567"/>
        <w:jc w:val="both"/>
        <w:rPr>
          <w:b/>
          <w:bCs/>
          <w:i/>
          <w:iCs/>
          <w:sz w:val="22"/>
          <w:szCs w:val="22"/>
        </w:rPr>
      </w:pPr>
      <w:r w:rsidRPr="0063310A">
        <w:rPr>
          <w:b/>
          <w:bCs/>
          <w:i/>
          <w:iCs/>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r>
        <w:rPr>
          <w:b/>
          <w:bCs/>
          <w:i/>
          <w:iCs/>
          <w:sz w:val="22"/>
          <w:szCs w:val="22"/>
        </w:rPr>
        <w:t>.</w:t>
      </w:r>
    </w:p>
    <w:p w:rsidR="006678A0" w:rsidRPr="00AB7043" w:rsidRDefault="006678A0" w:rsidP="006678A0">
      <w:pPr>
        <w:numPr>
          <w:ilvl w:val="1"/>
          <w:numId w:val="13"/>
        </w:numPr>
        <w:ind w:left="709" w:hanging="709"/>
        <w:jc w:val="both"/>
        <w:rPr>
          <w:b/>
          <w:sz w:val="22"/>
          <w:szCs w:val="22"/>
        </w:rPr>
      </w:pPr>
      <w:r w:rsidRPr="00AB7043">
        <w:rPr>
          <w:b/>
          <w:sz w:val="22"/>
          <w:szCs w:val="22"/>
        </w:rPr>
        <w:t xml:space="preserve">Текст измененной редакции </w:t>
      </w:r>
      <w:r w:rsidR="0063310A">
        <w:rPr>
          <w:b/>
          <w:sz w:val="22"/>
          <w:szCs w:val="22"/>
        </w:rPr>
        <w:t xml:space="preserve">последнего абзаца пп.18 </w:t>
      </w:r>
      <w:r w:rsidR="0063310A" w:rsidRPr="00AB7043">
        <w:rPr>
          <w:b/>
          <w:sz w:val="22"/>
          <w:szCs w:val="22"/>
        </w:rPr>
        <w:t>п.</w:t>
      </w:r>
      <w:r w:rsidR="0063310A">
        <w:rPr>
          <w:b/>
          <w:sz w:val="22"/>
          <w:szCs w:val="22"/>
        </w:rPr>
        <w:t>11</w:t>
      </w:r>
      <w:r w:rsidR="0063310A" w:rsidRPr="00AB7043">
        <w:rPr>
          <w:b/>
          <w:sz w:val="22"/>
          <w:szCs w:val="22"/>
        </w:rPr>
        <w:t xml:space="preserve"> Решения о выпуске</w:t>
      </w:r>
      <w:r w:rsidRPr="00AB7043">
        <w:rPr>
          <w:b/>
          <w:sz w:val="22"/>
          <w:szCs w:val="22"/>
        </w:rPr>
        <w:t>:</w:t>
      </w:r>
    </w:p>
    <w:p w:rsidR="006678A0" w:rsidRDefault="0063310A" w:rsidP="0063310A">
      <w:pPr>
        <w:ind w:firstLine="567"/>
        <w:jc w:val="both"/>
        <w:rPr>
          <w:b/>
          <w:bCs/>
          <w:i/>
          <w:iCs/>
          <w:sz w:val="22"/>
          <w:szCs w:val="22"/>
        </w:rPr>
      </w:pPr>
      <w:r w:rsidRPr="0063310A">
        <w:rPr>
          <w:b/>
          <w:bCs/>
          <w:i/>
          <w:iCs/>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r>
        <w:rPr>
          <w:b/>
          <w:bCs/>
          <w:i/>
          <w:iCs/>
          <w:sz w:val="22"/>
          <w:szCs w:val="22"/>
        </w:rPr>
        <w:t>.</w:t>
      </w:r>
    </w:p>
    <w:p w:rsidR="0063310A" w:rsidRPr="0063310A" w:rsidRDefault="0063310A" w:rsidP="0063310A">
      <w:pPr>
        <w:ind w:firstLine="567"/>
        <w:jc w:val="both"/>
        <w:rPr>
          <w:b/>
          <w:bCs/>
          <w:i/>
          <w:iCs/>
          <w:sz w:val="22"/>
          <w:szCs w:val="22"/>
        </w:rPr>
      </w:pPr>
    </w:p>
    <w:p w:rsidR="006678A0" w:rsidRDefault="006678A0" w:rsidP="006678A0">
      <w:pPr>
        <w:numPr>
          <w:ilvl w:val="1"/>
          <w:numId w:val="13"/>
        </w:numPr>
        <w:ind w:left="709" w:hanging="709"/>
        <w:jc w:val="both"/>
        <w:rPr>
          <w:b/>
          <w:sz w:val="22"/>
          <w:szCs w:val="22"/>
        </w:rPr>
      </w:pPr>
      <w:r w:rsidRPr="00AB7043">
        <w:rPr>
          <w:b/>
          <w:sz w:val="22"/>
          <w:szCs w:val="22"/>
        </w:rPr>
        <w:t xml:space="preserve">Текст изменяемой редакции </w:t>
      </w:r>
      <w:r w:rsidR="006C2276">
        <w:rPr>
          <w:b/>
          <w:sz w:val="22"/>
          <w:szCs w:val="22"/>
        </w:rPr>
        <w:t xml:space="preserve">пятого абзаца пп.28 </w:t>
      </w:r>
      <w:r w:rsidR="006C2276" w:rsidRPr="00AB7043">
        <w:rPr>
          <w:b/>
          <w:sz w:val="22"/>
          <w:szCs w:val="22"/>
        </w:rPr>
        <w:t>п.</w:t>
      </w:r>
      <w:r w:rsidR="006C2276">
        <w:rPr>
          <w:b/>
          <w:sz w:val="22"/>
          <w:szCs w:val="22"/>
        </w:rPr>
        <w:t>11</w:t>
      </w:r>
      <w:r w:rsidR="006C2276" w:rsidRPr="00AB7043">
        <w:rPr>
          <w:b/>
          <w:sz w:val="22"/>
          <w:szCs w:val="22"/>
        </w:rPr>
        <w:t xml:space="preserve"> Решения о выпуске</w:t>
      </w:r>
      <w:r w:rsidRPr="00AB7043">
        <w:rPr>
          <w:b/>
          <w:sz w:val="22"/>
          <w:szCs w:val="22"/>
        </w:rPr>
        <w:t>:</w:t>
      </w:r>
    </w:p>
    <w:p w:rsidR="006C2276" w:rsidRPr="006C2276" w:rsidRDefault="006C2276" w:rsidP="006C2276">
      <w:pPr>
        <w:ind w:firstLine="567"/>
        <w:jc w:val="both"/>
        <w:rPr>
          <w:b/>
          <w:bCs/>
          <w:i/>
          <w:iCs/>
          <w:sz w:val="22"/>
          <w:szCs w:val="22"/>
        </w:rPr>
      </w:pPr>
      <w:r w:rsidRPr="006C2276">
        <w:rPr>
          <w:b/>
          <w:bCs/>
          <w:i/>
          <w:iCs/>
          <w:sz w:val="22"/>
          <w:szCs w:val="22"/>
        </w:rPr>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6678A0" w:rsidRPr="00AB7043" w:rsidRDefault="006678A0" w:rsidP="006678A0">
      <w:pPr>
        <w:numPr>
          <w:ilvl w:val="1"/>
          <w:numId w:val="13"/>
        </w:numPr>
        <w:ind w:left="709" w:hanging="709"/>
        <w:jc w:val="both"/>
        <w:rPr>
          <w:b/>
          <w:sz w:val="22"/>
          <w:szCs w:val="22"/>
        </w:rPr>
      </w:pPr>
      <w:r w:rsidRPr="00AB7043">
        <w:rPr>
          <w:b/>
          <w:sz w:val="22"/>
          <w:szCs w:val="22"/>
        </w:rPr>
        <w:t xml:space="preserve">Текст измененной редакции </w:t>
      </w:r>
      <w:r w:rsidR="006C2276">
        <w:rPr>
          <w:b/>
          <w:sz w:val="22"/>
          <w:szCs w:val="22"/>
        </w:rPr>
        <w:t xml:space="preserve">пятого абзаца пп.28 </w:t>
      </w:r>
      <w:r w:rsidRPr="00AB7043">
        <w:rPr>
          <w:b/>
          <w:sz w:val="22"/>
          <w:szCs w:val="22"/>
        </w:rPr>
        <w:t>п.</w:t>
      </w:r>
      <w:r w:rsidR="006C2276">
        <w:rPr>
          <w:b/>
          <w:sz w:val="22"/>
          <w:szCs w:val="22"/>
        </w:rPr>
        <w:t>11</w:t>
      </w:r>
      <w:r w:rsidRPr="00AB7043">
        <w:rPr>
          <w:b/>
          <w:sz w:val="22"/>
          <w:szCs w:val="22"/>
        </w:rPr>
        <w:t xml:space="preserve"> Решения о выпуске:</w:t>
      </w:r>
    </w:p>
    <w:p w:rsidR="006678A0" w:rsidRDefault="006C2276" w:rsidP="006C2276">
      <w:pPr>
        <w:ind w:firstLine="567"/>
        <w:jc w:val="both"/>
        <w:rPr>
          <w:b/>
          <w:bCs/>
          <w:i/>
          <w:iCs/>
          <w:sz w:val="22"/>
          <w:szCs w:val="22"/>
        </w:rPr>
      </w:pPr>
      <w:r w:rsidRPr="006C2276">
        <w:rPr>
          <w:b/>
          <w:bCs/>
          <w:i/>
          <w:iCs/>
          <w:sz w:val="22"/>
          <w:szCs w:val="22"/>
        </w:rPr>
        <w:lastRenderedPageBreak/>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правовыми актами, регулирующими порядок раскрытия информации на рынке ценных бумаг</w:t>
      </w:r>
      <w:r>
        <w:rPr>
          <w:b/>
          <w:bCs/>
          <w:i/>
          <w:iCs/>
          <w:sz w:val="22"/>
          <w:szCs w:val="22"/>
        </w:rPr>
        <w:t>.</w:t>
      </w:r>
    </w:p>
    <w:p w:rsidR="006C2276" w:rsidRDefault="006C2276" w:rsidP="006C2276">
      <w:pPr>
        <w:ind w:firstLine="567"/>
        <w:jc w:val="both"/>
        <w:rPr>
          <w:b/>
          <w:sz w:val="22"/>
          <w:szCs w:val="22"/>
        </w:rPr>
      </w:pPr>
    </w:p>
    <w:p w:rsidR="006678A0" w:rsidRDefault="00A96CAE" w:rsidP="006678A0">
      <w:pPr>
        <w:numPr>
          <w:ilvl w:val="1"/>
          <w:numId w:val="13"/>
        </w:numPr>
        <w:ind w:left="709" w:hanging="709"/>
        <w:jc w:val="both"/>
        <w:rPr>
          <w:b/>
          <w:sz w:val="22"/>
          <w:szCs w:val="22"/>
        </w:rPr>
      </w:pPr>
      <w:r>
        <w:rPr>
          <w:b/>
          <w:sz w:val="22"/>
          <w:szCs w:val="22"/>
        </w:rPr>
        <w:t>Д</w:t>
      </w:r>
      <w:r w:rsidR="006C2276">
        <w:rPr>
          <w:b/>
          <w:sz w:val="22"/>
          <w:szCs w:val="22"/>
        </w:rPr>
        <w:t>ополн</w:t>
      </w:r>
      <w:r>
        <w:rPr>
          <w:b/>
          <w:sz w:val="22"/>
          <w:szCs w:val="22"/>
        </w:rPr>
        <w:t>ить п.11</w:t>
      </w:r>
      <w:r w:rsidRPr="00AB7043">
        <w:rPr>
          <w:b/>
          <w:sz w:val="22"/>
          <w:szCs w:val="22"/>
        </w:rPr>
        <w:t xml:space="preserve"> Решения о выпуске </w:t>
      </w:r>
      <w:r w:rsidR="006678A0" w:rsidRPr="00AB7043">
        <w:rPr>
          <w:b/>
          <w:sz w:val="22"/>
          <w:szCs w:val="22"/>
        </w:rPr>
        <w:t>п</w:t>
      </w:r>
      <w:r w:rsidR="006C2276">
        <w:rPr>
          <w:b/>
          <w:sz w:val="22"/>
          <w:szCs w:val="22"/>
        </w:rPr>
        <w:t>п</w:t>
      </w:r>
      <w:r w:rsidR="006678A0" w:rsidRPr="00AB7043">
        <w:rPr>
          <w:b/>
          <w:sz w:val="22"/>
          <w:szCs w:val="22"/>
        </w:rPr>
        <w:t>.3</w:t>
      </w:r>
      <w:r w:rsidR="006C2276">
        <w:rPr>
          <w:b/>
          <w:sz w:val="22"/>
          <w:szCs w:val="22"/>
        </w:rPr>
        <w:t>0</w:t>
      </w:r>
      <w:r>
        <w:rPr>
          <w:b/>
          <w:sz w:val="22"/>
          <w:szCs w:val="22"/>
        </w:rPr>
        <w:t xml:space="preserve"> в следующей редакции</w:t>
      </w:r>
      <w:r w:rsidR="006678A0" w:rsidRPr="00AB7043">
        <w:rPr>
          <w:b/>
          <w:sz w:val="22"/>
          <w:szCs w:val="22"/>
        </w:rPr>
        <w:t>:</w:t>
      </w:r>
    </w:p>
    <w:p w:rsidR="006C2276" w:rsidRPr="003F7A12" w:rsidRDefault="006C2276" w:rsidP="006C2276">
      <w:pPr>
        <w:ind w:firstLine="567"/>
        <w:jc w:val="both"/>
        <w:rPr>
          <w:b/>
          <w:bCs/>
          <w:i/>
          <w:iCs/>
          <w:sz w:val="22"/>
          <w:szCs w:val="22"/>
        </w:rPr>
      </w:pPr>
      <w:r>
        <w:rPr>
          <w:b/>
          <w:bCs/>
          <w:i/>
          <w:iCs/>
          <w:sz w:val="22"/>
          <w:szCs w:val="22"/>
        </w:rPr>
        <w:t xml:space="preserve">30) </w:t>
      </w:r>
      <w:r w:rsidRPr="003F7A12">
        <w:rPr>
          <w:b/>
          <w:bCs/>
          <w:i/>
          <w:iCs/>
          <w:sz w:val="22"/>
          <w:szCs w:val="22"/>
        </w:rPr>
        <w:t xml:space="preserve">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w:t>
      </w:r>
      <w:r>
        <w:rPr>
          <w:b/>
          <w:bCs/>
          <w:i/>
          <w:iCs/>
          <w:sz w:val="22"/>
          <w:szCs w:val="22"/>
        </w:rPr>
        <w:t>«</w:t>
      </w:r>
      <w:r w:rsidRPr="003F7A12">
        <w:rPr>
          <w:b/>
          <w:bCs/>
          <w:i/>
          <w:iCs/>
          <w:sz w:val="22"/>
          <w:szCs w:val="22"/>
        </w:rPr>
        <w:t>сведения о приостановлении и возобновлении эмиссии ценных бумаг</w:t>
      </w:r>
      <w:r>
        <w:rPr>
          <w:b/>
          <w:bCs/>
          <w:i/>
          <w:iCs/>
          <w:sz w:val="22"/>
          <w:szCs w:val="22"/>
        </w:rPr>
        <w:t>»</w:t>
      </w:r>
      <w:r w:rsidRPr="003F7A12">
        <w:rPr>
          <w:b/>
          <w:bCs/>
          <w:i/>
          <w:iCs/>
          <w:sz w:val="22"/>
          <w:szCs w:val="22"/>
        </w:rPr>
        <w:t xml:space="preserve"> в порядке и форме, предусмотренных</w:t>
      </w:r>
      <w:r>
        <w:rPr>
          <w:b/>
          <w:bCs/>
          <w:i/>
          <w:iCs/>
          <w:sz w:val="22"/>
          <w:szCs w:val="22"/>
        </w:rPr>
        <w:t xml:space="preserve"> </w:t>
      </w:r>
      <w:r w:rsidRPr="0052794A">
        <w:rPr>
          <w:b/>
          <w:bCs/>
          <w:i/>
          <w:iCs/>
          <w:sz w:val="22"/>
          <w:szCs w:val="22"/>
        </w:rPr>
        <w:t>нормативными правовыми актами, регулирующими порядок раскрытия информации на рынке ценных бумаг</w:t>
      </w:r>
      <w:r>
        <w:rPr>
          <w:b/>
          <w:bCs/>
          <w:i/>
          <w:iCs/>
          <w:sz w:val="22"/>
          <w:szCs w:val="22"/>
        </w:rPr>
        <w:t>.</w:t>
      </w:r>
      <w:r w:rsidRPr="003F7A12">
        <w:rPr>
          <w:b/>
          <w:bCs/>
          <w:i/>
          <w:iCs/>
          <w:sz w:val="22"/>
          <w:szCs w:val="22"/>
        </w:rPr>
        <w:t xml:space="preserve"> </w:t>
      </w:r>
    </w:p>
    <w:p w:rsidR="006C2276" w:rsidRDefault="006C2276" w:rsidP="006C2276">
      <w:pPr>
        <w:ind w:firstLine="567"/>
        <w:jc w:val="both"/>
        <w:rPr>
          <w:b/>
          <w:bCs/>
          <w:i/>
          <w:iCs/>
          <w:sz w:val="22"/>
          <w:szCs w:val="22"/>
        </w:rPr>
      </w:pPr>
      <w:r w:rsidRPr="003F7A12">
        <w:rPr>
          <w:b/>
          <w:bCs/>
          <w:i/>
          <w:iCs/>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6C2276" w:rsidRPr="00AB7043" w:rsidRDefault="006C2276" w:rsidP="006C2276">
      <w:pPr>
        <w:ind w:firstLine="567"/>
        <w:jc w:val="both"/>
        <w:rPr>
          <w:b/>
          <w:sz w:val="22"/>
          <w:szCs w:val="22"/>
        </w:rPr>
      </w:pPr>
    </w:p>
    <w:p w:rsidR="006678A0" w:rsidRDefault="006678A0" w:rsidP="006678A0">
      <w:pPr>
        <w:numPr>
          <w:ilvl w:val="1"/>
          <w:numId w:val="13"/>
        </w:numPr>
        <w:ind w:left="709" w:hanging="709"/>
        <w:jc w:val="both"/>
        <w:rPr>
          <w:b/>
          <w:sz w:val="22"/>
          <w:szCs w:val="22"/>
        </w:rPr>
      </w:pPr>
      <w:r w:rsidRPr="00AB7043">
        <w:rPr>
          <w:b/>
          <w:sz w:val="22"/>
          <w:szCs w:val="22"/>
        </w:rPr>
        <w:t xml:space="preserve">Текст </w:t>
      </w:r>
      <w:r w:rsidR="006C2276">
        <w:rPr>
          <w:b/>
          <w:sz w:val="22"/>
          <w:szCs w:val="22"/>
        </w:rPr>
        <w:t>изменяемой</w:t>
      </w:r>
      <w:r w:rsidRPr="00AB7043">
        <w:rPr>
          <w:b/>
          <w:sz w:val="22"/>
          <w:szCs w:val="22"/>
        </w:rPr>
        <w:t xml:space="preserve"> редакции </w:t>
      </w:r>
      <w:r w:rsidR="006C2276" w:rsidRPr="00AB7043">
        <w:rPr>
          <w:b/>
          <w:sz w:val="22"/>
          <w:szCs w:val="22"/>
        </w:rPr>
        <w:t>п</w:t>
      </w:r>
      <w:r w:rsidR="006C2276">
        <w:rPr>
          <w:b/>
          <w:sz w:val="22"/>
          <w:szCs w:val="22"/>
        </w:rPr>
        <w:t>п</w:t>
      </w:r>
      <w:r w:rsidR="006C2276" w:rsidRPr="00AB7043">
        <w:rPr>
          <w:b/>
          <w:sz w:val="22"/>
          <w:szCs w:val="22"/>
        </w:rPr>
        <w:t>.</w:t>
      </w:r>
      <w:r w:rsidR="006C2276">
        <w:rPr>
          <w:b/>
          <w:sz w:val="22"/>
          <w:szCs w:val="22"/>
        </w:rPr>
        <w:t>31 п.11</w:t>
      </w:r>
      <w:r w:rsidR="006C2276" w:rsidRPr="00AB7043">
        <w:rPr>
          <w:b/>
          <w:sz w:val="22"/>
          <w:szCs w:val="22"/>
        </w:rPr>
        <w:t xml:space="preserve"> Решения о выпуске</w:t>
      </w:r>
      <w:r w:rsidRPr="00AB7043">
        <w:rPr>
          <w:b/>
          <w:sz w:val="22"/>
          <w:szCs w:val="22"/>
        </w:rPr>
        <w:t>:</w:t>
      </w:r>
    </w:p>
    <w:p w:rsidR="006C2276" w:rsidRPr="006C2276" w:rsidRDefault="006C2276" w:rsidP="006C2276">
      <w:pPr>
        <w:ind w:firstLine="540"/>
        <w:jc w:val="both"/>
        <w:rPr>
          <w:b/>
          <w:bCs/>
          <w:i/>
          <w:iCs/>
          <w:sz w:val="22"/>
          <w:szCs w:val="22"/>
        </w:rPr>
      </w:pPr>
      <w:r w:rsidRPr="006C2276">
        <w:rPr>
          <w:b/>
          <w:bCs/>
          <w:i/>
          <w:iCs/>
          <w:sz w:val="22"/>
          <w:szCs w:val="22"/>
        </w:rPr>
        <w:t>31) 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порядке и сроки, в которые раскрывается информация о допуске Биржевых облигаций к торгам в процессе размещения на фондовой бирже.</w:t>
      </w:r>
    </w:p>
    <w:p w:rsidR="006C2276" w:rsidRDefault="006C2276" w:rsidP="006C2276">
      <w:pPr>
        <w:numPr>
          <w:ilvl w:val="1"/>
          <w:numId w:val="13"/>
        </w:numPr>
        <w:ind w:left="709" w:hanging="709"/>
        <w:jc w:val="both"/>
        <w:rPr>
          <w:b/>
          <w:sz w:val="22"/>
          <w:szCs w:val="22"/>
        </w:rPr>
      </w:pPr>
      <w:r w:rsidRPr="00AB7043">
        <w:rPr>
          <w:b/>
          <w:sz w:val="22"/>
          <w:szCs w:val="22"/>
        </w:rPr>
        <w:t>Текст измененной редакции п</w:t>
      </w:r>
      <w:r>
        <w:rPr>
          <w:b/>
          <w:sz w:val="22"/>
          <w:szCs w:val="22"/>
        </w:rPr>
        <w:t>п.31 п.11</w:t>
      </w:r>
      <w:r w:rsidRPr="00AB7043">
        <w:rPr>
          <w:b/>
          <w:sz w:val="22"/>
          <w:szCs w:val="22"/>
        </w:rPr>
        <w:t xml:space="preserve"> Решения о выпуске:</w:t>
      </w:r>
    </w:p>
    <w:p w:rsidR="006C2276" w:rsidRPr="00852432" w:rsidRDefault="006C2276" w:rsidP="006C2276">
      <w:pPr>
        <w:ind w:firstLine="540"/>
        <w:jc w:val="both"/>
        <w:rPr>
          <w:b/>
          <w:bCs/>
          <w:i/>
          <w:iCs/>
          <w:sz w:val="22"/>
          <w:szCs w:val="22"/>
        </w:rPr>
      </w:pPr>
      <w:r w:rsidRPr="00852432">
        <w:rPr>
          <w:b/>
          <w:bCs/>
          <w:i/>
          <w:iCs/>
          <w:sz w:val="22"/>
          <w:szCs w:val="22"/>
        </w:rPr>
        <w:t>31) В случае внесения изменений в Решение о выпуске Биржевых облигаций и (или) в Проспект Биржевых облигаций Эмитент обязан раскрыть информацию об этом в порядке и сроки, которые установлены правилами биржи.</w:t>
      </w:r>
    </w:p>
    <w:p w:rsidR="006C2276" w:rsidRPr="00852432" w:rsidRDefault="006C2276" w:rsidP="006C2276">
      <w:pPr>
        <w:ind w:firstLine="540"/>
        <w:jc w:val="both"/>
        <w:rPr>
          <w:b/>
          <w:bCs/>
          <w:i/>
          <w:iCs/>
          <w:sz w:val="22"/>
          <w:szCs w:val="22"/>
        </w:rPr>
      </w:pPr>
      <w:r w:rsidRPr="00852432">
        <w:rPr>
          <w:b/>
          <w:bCs/>
          <w:i/>
          <w:iCs/>
          <w:sz w:val="22"/>
          <w:szCs w:val="22"/>
        </w:rPr>
        <w:t>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в  отношении внесения таких изменений в Решение о выпуске Биржевых облигаций и (или) в Проспект Биржевых облигаций или даты получения Эмитентом письменного уведомления Биржи о принятом решении, в отношении внесения таких изменений в Решение о выпуске Биржевых облигаций и (или) в Проспект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6C2276" w:rsidRPr="00852432" w:rsidRDefault="006C2276" w:rsidP="006C2276">
      <w:pPr>
        <w:ind w:firstLine="540"/>
        <w:jc w:val="both"/>
        <w:rPr>
          <w:b/>
          <w:bCs/>
          <w:i/>
          <w:iCs/>
          <w:sz w:val="22"/>
          <w:szCs w:val="22"/>
        </w:rPr>
      </w:pPr>
      <w:r w:rsidRPr="00852432">
        <w:rPr>
          <w:b/>
          <w:bCs/>
          <w:i/>
          <w:iCs/>
          <w:sz w:val="22"/>
          <w:szCs w:val="22"/>
        </w:rPr>
        <w:t>-</w:t>
      </w:r>
      <w:r w:rsidRPr="00852432">
        <w:rPr>
          <w:b/>
          <w:bCs/>
          <w:i/>
          <w:iCs/>
          <w:sz w:val="22"/>
          <w:szCs w:val="22"/>
        </w:rPr>
        <w:tab/>
        <w:t>в Ленте новостей - не позднее 1 (Одного) дня;</w:t>
      </w:r>
    </w:p>
    <w:p w:rsidR="006C2276" w:rsidRPr="00852432" w:rsidRDefault="006C2276" w:rsidP="006C2276">
      <w:pPr>
        <w:ind w:firstLine="540"/>
        <w:jc w:val="both"/>
        <w:rPr>
          <w:b/>
          <w:bCs/>
          <w:i/>
          <w:iCs/>
          <w:sz w:val="22"/>
          <w:szCs w:val="22"/>
        </w:rPr>
      </w:pPr>
      <w:r w:rsidRPr="00852432">
        <w:rPr>
          <w:b/>
          <w:bCs/>
          <w:i/>
          <w:iCs/>
          <w:sz w:val="22"/>
          <w:szCs w:val="22"/>
        </w:rPr>
        <w:t>-</w:t>
      </w:r>
      <w:r w:rsidRPr="00852432">
        <w:rPr>
          <w:b/>
          <w:bCs/>
          <w:i/>
          <w:iCs/>
          <w:sz w:val="22"/>
          <w:szCs w:val="22"/>
        </w:rPr>
        <w:tab/>
        <w:t xml:space="preserve">на странице Эмитента в сети Интернет - не позднее 2 (Двух) дней </w:t>
      </w:r>
    </w:p>
    <w:p w:rsidR="006678A0" w:rsidRDefault="006C2276" w:rsidP="006C2276">
      <w:pPr>
        <w:ind w:firstLine="567"/>
        <w:jc w:val="both"/>
        <w:rPr>
          <w:b/>
          <w:bCs/>
          <w:i/>
          <w:iCs/>
          <w:sz w:val="22"/>
          <w:szCs w:val="22"/>
        </w:rPr>
      </w:pPr>
      <w:r w:rsidRPr="0050418E">
        <w:rPr>
          <w:b/>
          <w:bCs/>
          <w:i/>
          <w:iCs/>
          <w:sz w:val="22"/>
          <w:szCs w:val="22"/>
        </w:rPr>
        <w:t xml:space="preserve">При этом Эмитент и ЗАО «ФБ ММВБ» обязаны обеспечить доступ к информации, содержащейся в изменениях в Решение о выпуске Биржевых облигаций и (или) в Проспект Биржевых облигаций, любым заинтересованным в этом лицам независимо от целей получения этой информации не позднее даты начала размещения Биржевых </w:t>
      </w:r>
      <w:r w:rsidRPr="0050418E">
        <w:rPr>
          <w:b/>
          <w:bCs/>
          <w:i/>
          <w:iCs/>
        </w:rPr>
        <w:t>облигаций</w:t>
      </w:r>
      <w:r w:rsidRPr="00852432">
        <w:rPr>
          <w:b/>
          <w:bCs/>
          <w:i/>
          <w:iCs/>
          <w:sz w:val="22"/>
          <w:szCs w:val="22"/>
        </w:rPr>
        <w:t>.</w:t>
      </w:r>
    </w:p>
    <w:p w:rsidR="006C2276" w:rsidRDefault="006C2276" w:rsidP="006C2276">
      <w:pPr>
        <w:jc w:val="both"/>
        <w:rPr>
          <w:b/>
          <w:sz w:val="22"/>
          <w:szCs w:val="22"/>
        </w:rPr>
      </w:pPr>
    </w:p>
    <w:p w:rsidR="006678A0" w:rsidRPr="00AB7043" w:rsidRDefault="006678A0" w:rsidP="006678A0">
      <w:pPr>
        <w:numPr>
          <w:ilvl w:val="0"/>
          <w:numId w:val="13"/>
        </w:numPr>
        <w:ind w:left="0" w:firstLine="0"/>
        <w:jc w:val="both"/>
        <w:rPr>
          <w:b/>
          <w:sz w:val="22"/>
          <w:szCs w:val="22"/>
        </w:rPr>
      </w:pPr>
      <w:r w:rsidRPr="00AB7043">
        <w:rPr>
          <w:b/>
          <w:sz w:val="22"/>
          <w:szCs w:val="22"/>
        </w:rPr>
        <w:t xml:space="preserve">Изменения в тексте </w:t>
      </w:r>
      <w:r w:rsidR="00C908B4">
        <w:rPr>
          <w:b/>
          <w:sz w:val="22"/>
          <w:szCs w:val="22"/>
        </w:rPr>
        <w:t>п.1</w:t>
      </w:r>
      <w:r w:rsidRPr="00AB7043">
        <w:rPr>
          <w:b/>
          <w:sz w:val="22"/>
          <w:szCs w:val="22"/>
        </w:rPr>
        <w:t>3 Решения о выпуске:</w:t>
      </w:r>
    </w:p>
    <w:p w:rsidR="006678A0" w:rsidRDefault="006678A0" w:rsidP="006678A0">
      <w:pPr>
        <w:numPr>
          <w:ilvl w:val="1"/>
          <w:numId w:val="13"/>
        </w:numPr>
        <w:ind w:left="709" w:hanging="709"/>
        <w:jc w:val="both"/>
        <w:rPr>
          <w:b/>
          <w:sz w:val="22"/>
          <w:szCs w:val="22"/>
        </w:rPr>
      </w:pPr>
      <w:r w:rsidRPr="00AB7043">
        <w:rPr>
          <w:b/>
          <w:sz w:val="22"/>
          <w:szCs w:val="22"/>
        </w:rPr>
        <w:t>Текст изменяемой редакции п.</w:t>
      </w:r>
      <w:r w:rsidR="00944007">
        <w:rPr>
          <w:b/>
          <w:sz w:val="22"/>
          <w:szCs w:val="22"/>
        </w:rPr>
        <w:t>1</w:t>
      </w:r>
      <w:r w:rsidRPr="00AB7043">
        <w:rPr>
          <w:b/>
          <w:sz w:val="22"/>
          <w:szCs w:val="22"/>
        </w:rPr>
        <w:t>3 Решения о выпуске:</w:t>
      </w:r>
    </w:p>
    <w:p w:rsidR="00C908B4" w:rsidRPr="003F7A12" w:rsidRDefault="00C908B4" w:rsidP="00C908B4">
      <w:pPr>
        <w:adjustRightInd w:val="0"/>
        <w:ind w:firstLine="540"/>
        <w:jc w:val="both"/>
        <w:rPr>
          <w:sz w:val="22"/>
          <w:szCs w:val="22"/>
        </w:rPr>
      </w:pPr>
      <w:r w:rsidRPr="003F7A12">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C908B4" w:rsidRPr="00AB7043" w:rsidRDefault="00C908B4" w:rsidP="00C908B4">
      <w:pPr>
        <w:jc w:val="both"/>
        <w:rPr>
          <w:b/>
          <w:sz w:val="22"/>
          <w:szCs w:val="22"/>
        </w:rPr>
      </w:pPr>
      <w:r w:rsidRPr="003F7A12">
        <w:rPr>
          <w:b/>
          <w:bCs/>
          <w:i/>
          <w:iCs/>
          <w:sz w:val="22"/>
          <w:szCs w:val="22"/>
          <w:lang w:eastAsia="en-US"/>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6678A0" w:rsidRPr="00AB7043" w:rsidRDefault="006678A0" w:rsidP="006678A0">
      <w:pPr>
        <w:numPr>
          <w:ilvl w:val="1"/>
          <w:numId w:val="13"/>
        </w:numPr>
        <w:ind w:left="709" w:hanging="709"/>
        <w:jc w:val="both"/>
        <w:rPr>
          <w:b/>
          <w:sz w:val="22"/>
          <w:szCs w:val="22"/>
        </w:rPr>
      </w:pPr>
      <w:r w:rsidRPr="00AB7043">
        <w:rPr>
          <w:b/>
          <w:sz w:val="22"/>
          <w:szCs w:val="22"/>
        </w:rPr>
        <w:t>Текст измененной редакции п.</w:t>
      </w:r>
      <w:r w:rsidR="00944007">
        <w:rPr>
          <w:b/>
          <w:sz w:val="22"/>
          <w:szCs w:val="22"/>
        </w:rPr>
        <w:t>1</w:t>
      </w:r>
      <w:r w:rsidRPr="00AB7043">
        <w:rPr>
          <w:b/>
          <w:sz w:val="22"/>
          <w:szCs w:val="22"/>
        </w:rPr>
        <w:t>3 Решения о выпуске:</w:t>
      </w:r>
    </w:p>
    <w:p w:rsidR="00C908B4" w:rsidRPr="003F7A12" w:rsidRDefault="00C908B4" w:rsidP="00C908B4">
      <w:pPr>
        <w:adjustRightInd w:val="0"/>
        <w:ind w:firstLine="540"/>
        <w:jc w:val="both"/>
        <w:rPr>
          <w:sz w:val="22"/>
          <w:szCs w:val="22"/>
        </w:rPr>
      </w:pPr>
      <w:r w:rsidRPr="003F7A12">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C908B4" w:rsidRPr="003F7A12" w:rsidRDefault="00C908B4" w:rsidP="00C908B4">
      <w:pPr>
        <w:pStyle w:val="3"/>
        <w:ind w:left="0" w:firstLine="567"/>
        <w:jc w:val="both"/>
        <w:rPr>
          <w:b/>
          <w:bCs/>
          <w:i/>
          <w:iCs/>
          <w:sz w:val="22"/>
          <w:szCs w:val="22"/>
          <w:lang w:eastAsia="en-US"/>
        </w:rPr>
      </w:pPr>
      <w:r w:rsidRPr="003F7A12">
        <w:rPr>
          <w:b/>
          <w:bCs/>
          <w:i/>
          <w:iCs/>
          <w:sz w:val="22"/>
          <w:szCs w:val="22"/>
          <w:lang w:eastAsia="en-US"/>
        </w:rPr>
        <w:t xml:space="preserve">Эмитент обязуется обеспечить права владельцев </w:t>
      </w:r>
      <w:r>
        <w:rPr>
          <w:b/>
          <w:bCs/>
          <w:i/>
          <w:iCs/>
          <w:sz w:val="22"/>
          <w:szCs w:val="22"/>
          <w:lang w:eastAsia="en-US"/>
        </w:rPr>
        <w:t xml:space="preserve">Биржевых </w:t>
      </w:r>
      <w:r w:rsidRPr="003F7A12">
        <w:rPr>
          <w:b/>
          <w:bCs/>
          <w:i/>
          <w:iCs/>
          <w:sz w:val="22"/>
          <w:szCs w:val="22"/>
          <w:lang w:eastAsia="en-US"/>
        </w:rPr>
        <w:t>облигаций при соблюдении ими установленного законодательством Российской Федерации порядка осуществления этих прав.</w:t>
      </w:r>
    </w:p>
    <w:p w:rsidR="006678A0" w:rsidRDefault="006678A0" w:rsidP="00AB7043">
      <w:pPr>
        <w:jc w:val="both"/>
        <w:rPr>
          <w:b/>
          <w:sz w:val="22"/>
          <w:szCs w:val="22"/>
        </w:rPr>
      </w:pPr>
    </w:p>
    <w:p w:rsidR="006C2276" w:rsidRPr="00AB7043" w:rsidRDefault="006C2276" w:rsidP="006C2276">
      <w:pPr>
        <w:numPr>
          <w:ilvl w:val="0"/>
          <w:numId w:val="13"/>
        </w:numPr>
        <w:ind w:left="0" w:firstLine="0"/>
        <w:jc w:val="both"/>
        <w:rPr>
          <w:b/>
          <w:sz w:val="22"/>
          <w:szCs w:val="22"/>
        </w:rPr>
      </w:pPr>
      <w:r w:rsidRPr="00AB7043">
        <w:rPr>
          <w:b/>
          <w:sz w:val="22"/>
          <w:szCs w:val="22"/>
        </w:rPr>
        <w:t xml:space="preserve">Изменения в тексте </w:t>
      </w:r>
      <w:r w:rsidR="00C908B4">
        <w:rPr>
          <w:b/>
          <w:sz w:val="22"/>
          <w:szCs w:val="22"/>
        </w:rPr>
        <w:t>пп.1</w:t>
      </w:r>
      <w:r w:rsidRPr="00AB7043">
        <w:rPr>
          <w:b/>
          <w:sz w:val="22"/>
          <w:szCs w:val="22"/>
        </w:rPr>
        <w:t xml:space="preserve"> п.</w:t>
      </w:r>
      <w:r w:rsidR="00C908B4">
        <w:rPr>
          <w:b/>
          <w:sz w:val="22"/>
          <w:szCs w:val="22"/>
        </w:rPr>
        <w:t>15</w:t>
      </w:r>
      <w:r w:rsidRPr="00AB7043">
        <w:rPr>
          <w:b/>
          <w:sz w:val="22"/>
          <w:szCs w:val="22"/>
        </w:rPr>
        <w:t xml:space="preserve"> Решения о выпуске:</w:t>
      </w:r>
    </w:p>
    <w:p w:rsidR="006C2276" w:rsidRDefault="006C2276" w:rsidP="006C2276">
      <w:pPr>
        <w:numPr>
          <w:ilvl w:val="1"/>
          <w:numId w:val="13"/>
        </w:numPr>
        <w:ind w:left="709" w:hanging="709"/>
        <w:jc w:val="both"/>
        <w:rPr>
          <w:b/>
          <w:sz w:val="22"/>
          <w:szCs w:val="22"/>
        </w:rPr>
      </w:pPr>
      <w:r w:rsidRPr="00AB7043">
        <w:rPr>
          <w:b/>
          <w:sz w:val="22"/>
          <w:szCs w:val="22"/>
        </w:rPr>
        <w:t xml:space="preserve">Текст изменяемой редакции </w:t>
      </w:r>
      <w:r w:rsidR="00C908B4">
        <w:rPr>
          <w:b/>
          <w:sz w:val="22"/>
          <w:szCs w:val="22"/>
        </w:rPr>
        <w:t>пп.1</w:t>
      </w:r>
      <w:r w:rsidR="00C908B4" w:rsidRPr="00AB7043">
        <w:rPr>
          <w:b/>
          <w:sz w:val="22"/>
          <w:szCs w:val="22"/>
        </w:rPr>
        <w:t xml:space="preserve"> п.</w:t>
      </w:r>
      <w:r w:rsidR="00C908B4">
        <w:rPr>
          <w:b/>
          <w:sz w:val="22"/>
          <w:szCs w:val="22"/>
        </w:rPr>
        <w:t>15</w:t>
      </w:r>
      <w:r w:rsidR="00C908B4" w:rsidRPr="00AB7043">
        <w:rPr>
          <w:b/>
          <w:sz w:val="22"/>
          <w:szCs w:val="22"/>
        </w:rPr>
        <w:t xml:space="preserve"> Решения о выпуске</w:t>
      </w:r>
      <w:r w:rsidRPr="00AB7043">
        <w:rPr>
          <w:b/>
          <w:sz w:val="22"/>
          <w:szCs w:val="22"/>
        </w:rPr>
        <w:t>:</w:t>
      </w:r>
    </w:p>
    <w:p w:rsidR="00C908B4" w:rsidRPr="003F7A12" w:rsidRDefault="00C908B4" w:rsidP="00C908B4">
      <w:pPr>
        <w:adjustRightInd w:val="0"/>
        <w:ind w:firstLine="539"/>
        <w:jc w:val="both"/>
        <w:rPr>
          <w:b/>
          <w:bCs/>
          <w:i/>
          <w:iCs/>
          <w:sz w:val="22"/>
          <w:szCs w:val="22"/>
        </w:rPr>
      </w:pPr>
      <w:r w:rsidRPr="003F7A12">
        <w:rPr>
          <w:b/>
          <w:bCs/>
          <w:i/>
          <w:iCs/>
          <w:sz w:val="22"/>
          <w:szCs w:val="22"/>
        </w:rPr>
        <w:t>1. Размещение и обращение Биржевых облигаций может осуществляться только на торгах фондовой биржи.</w:t>
      </w:r>
    </w:p>
    <w:p w:rsidR="00C908B4" w:rsidRPr="003F7A12" w:rsidRDefault="00C908B4" w:rsidP="00C908B4">
      <w:pPr>
        <w:adjustRightInd w:val="0"/>
        <w:ind w:firstLine="539"/>
        <w:jc w:val="both"/>
        <w:rPr>
          <w:b/>
          <w:bCs/>
          <w:i/>
          <w:iCs/>
          <w:sz w:val="22"/>
          <w:szCs w:val="22"/>
        </w:rPr>
      </w:pPr>
      <w:r w:rsidRPr="003F7A12">
        <w:rPr>
          <w:b/>
          <w:bCs/>
          <w:i/>
          <w:iCs/>
          <w:sz w:val="22"/>
          <w:szCs w:val="22"/>
        </w:rPr>
        <w:t>Обращение биржевых облигаций до их полной оплаты и завершения размещения запрещается.</w:t>
      </w:r>
    </w:p>
    <w:p w:rsidR="00C908B4" w:rsidRPr="003F7A12" w:rsidRDefault="00C908B4" w:rsidP="00C908B4">
      <w:pPr>
        <w:pStyle w:val="3"/>
        <w:spacing w:after="0"/>
        <w:ind w:left="0" w:firstLine="539"/>
        <w:jc w:val="both"/>
        <w:rPr>
          <w:b/>
          <w:bCs/>
          <w:i/>
          <w:iCs/>
          <w:sz w:val="22"/>
          <w:szCs w:val="22"/>
          <w:lang w:eastAsia="en-US"/>
        </w:rPr>
      </w:pPr>
      <w:r w:rsidRPr="003F7A12">
        <w:rPr>
          <w:b/>
          <w:bCs/>
          <w:i/>
          <w:iCs/>
          <w:sz w:val="22"/>
          <w:szCs w:val="22"/>
          <w:lang w:eastAsia="en-US"/>
        </w:rPr>
        <w:lastRenderedPageBreak/>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C908B4" w:rsidRPr="00AB7043" w:rsidRDefault="00C908B4" w:rsidP="00C908B4">
      <w:pPr>
        <w:pStyle w:val="3"/>
        <w:spacing w:after="0"/>
        <w:ind w:left="0" w:firstLine="539"/>
        <w:jc w:val="both"/>
        <w:rPr>
          <w:b/>
          <w:sz w:val="22"/>
          <w:szCs w:val="22"/>
        </w:rPr>
      </w:pPr>
      <w:r w:rsidRPr="003F7A12">
        <w:rPr>
          <w:b/>
          <w:bCs/>
          <w:i/>
          <w:iCs/>
          <w:sz w:val="22"/>
          <w:szCs w:val="22"/>
        </w:rPr>
        <w:t>На биржевом рынке Биржевые облигации обращаются с изъятиями, установленными организаторами торговли на рынке ценных бумаг.</w:t>
      </w:r>
    </w:p>
    <w:p w:rsidR="006C2276" w:rsidRPr="00AB7043" w:rsidRDefault="006C2276" w:rsidP="006C2276">
      <w:pPr>
        <w:numPr>
          <w:ilvl w:val="1"/>
          <w:numId w:val="13"/>
        </w:numPr>
        <w:ind w:left="709" w:hanging="709"/>
        <w:jc w:val="both"/>
        <w:rPr>
          <w:b/>
          <w:sz w:val="22"/>
          <w:szCs w:val="22"/>
        </w:rPr>
      </w:pPr>
      <w:r w:rsidRPr="00AB7043">
        <w:rPr>
          <w:b/>
          <w:sz w:val="22"/>
          <w:szCs w:val="22"/>
        </w:rPr>
        <w:t xml:space="preserve">Текст измененной редакции </w:t>
      </w:r>
      <w:r w:rsidR="00C908B4">
        <w:rPr>
          <w:b/>
          <w:sz w:val="22"/>
          <w:szCs w:val="22"/>
        </w:rPr>
        <w:t>пп.1</w:t>
      </w:r>
      <w:r w:rsidR="00C908B4" w:rsidRPr="00AB7043">
        <w:rPr>
          <w:b/>
          <w:sz w:val="22"/>
          <w:szCs w:val="22"/>
        </w:rPr>
        <w:t xml:space="preserve"> п.</w:t>
      </w:r>
      <w:r w:rsidR="00C908B4">
        <w:rPr>
          <w:b/>
          <w:sz w:val="22"/>
          <w:szCs w:val="22"/>
        </w:rPr>
        <w:t>15</w:t>
      </w:r>
      <w:r w:rsidR="00C908B4" w:rsidRPr="00AB7043">
        <w:rPr>
          <w:b/>
          <w:sz w:val="22"/>
          <w:szCs w:val="22"/>
        </w:rPr>
        <w:t xml:space="preserve"> Решения о выпуске</w:t>
      </w:r>
      <w:r w:rsidRPr="00AB7043">
        <w:rPr>
          <w:b/>
          <w:sz w:val="22"/>
          <w:szCs w:val="22"/>
        </w:rPr>
        <w:t>:</w:t>
      </w:r>
    </w:p>
    <w:p w:rsidR="00C908B4" w:rsidRPr="001761BF" w:rsidRDefault="00C908B4" w:rsidP="00C908B4">
      <w:pPr>
        <w:ind w:firstLine="510"/>
        <w:jc w:val="both"/>
        <w:rPr>
          <w:b/>
          <w:i/>
          <w:color w:val="000000"/>
          <w:sz w:val="22"/>
          <w:szCs w:val="22"/>
        </w:rPr>
      </w:pPr>
      <w:r w:rsidRPr="001761BF">
        <w:rPr>
          <w:b/>
          <w:i/>
          <w:color w:val="000000"/>
          <w:sz w:val="22"/>
          <w:szCs w:val="22"/>
        </w:rPr>
        <w:t xml:space="preserve">1. Совершение сделок, влекущих за собой переход прав собственности на Биржевые облигации (обращение Биржевых облигаций), допускается после присвоения их выпуску (дополнительному выпуску) идентификационного номера. </w:t>
      </w:r>
    </w:p>
    <w:p w:rsidR="00C908B4" w:rsidRPr="001761BF" w:rsidRDefault="00C908B4" w:rsidP="00C908B4">
      <w:pPr>
        <w:autoSpaceDE/>
        <w:autoSpaceDN/>
        <w:ind w:left="-14" w:firstLine="510"/>
        <w:jc w:val="both"/>
        <w:rPr>
          <w:b/>
          <w:i/>
          <w:color w:val="000000"/>
          <w:sz w:val="22"/>
          <w:szCs w:val="22"/>
        </w:rPr>
      </w:pPr>
      <w:r w:rsidRPr="001761BF">
        <w:rPr>
          <w:b/>
          <w:i/>
          <w:color w:val="000000"/>
          <w:sz w:val="22"/>
          <w:szCs w:val="22"/>
        </w:rPr>
        <w:t xml:space="preserve">Переход прав собственности на Биржевые облигации запрещается до их полной оплаты. Публичное обращение Биржевых облигаций, в том числе их предложение неограниченному кругу лиц (включая использование рекламы), допускается при одновременном соблюдении следующих условий: </w:t>
      </w:r>
    </w:p>
    <w:p w:rsidR="00C908B4" w:rsidRPr="001761BF" w:rsidRDefault="00C908B4" w:rsidP="00C908B4">
      <w:pPr>
        <w:numPr>
          <w:ilvl w:val="0"/>
          <w:numId w:val="12"/>
        </w:numPr>
        <w:autoSpaceDE/>
        <w:autoSpaceDN/>
        <w:ind w:firstLine="510"/>
        <w:jc w:val="both"/>
        <w:rPr>
          <w:b/>
          <w:i/>
          <w:color w:val="000000"/>
          <w:sz w:val="22"/>
          <w:szCs w:val="22"/>
        </w:rPr>
      </w:pPr>
      <w:r>
        <w:rPr>
          <w:b/>
          <w:i/>
          <w:color w:val="000000"/>
          <w:sz w:val="22"/>
          <w:szCs w:val="22"/>
        </w:rPr>
        <w:t xml:space="preserve"> </w:t>
      </w:r>
      <w:r w:rsidRPr="001761BF">
        <w:rPr>
          <w:b/>
          <w:i/>
          <w:color w:val="000000"/>
          <w:sz w:val="22"/>
          <w:szCs w:val="22"/>
        </w:rPr>
        <w:t xml:space="preserve">допуск Биржевых облигаций к организованным торгам с представлением бирже проспекта указанных ценных бумаг или допуск Биржевых облигаций к организованным торгам без их включения в котировальные списки; </w:t>
      </w:r>
    </w:p>
    <w:p w:rsidR="00C908B4" w:rsidRPr="001761BF" w:rsidRDefault="00C908B4" w:rsidP="00C908B4">
      <w:pPr>
        <w:numPr>
          <w:ilvl w:val="0"/>
          <w:numId w:val="12"/>
        </w:numPr>
        <w:autoSpaceDE/>
        <w:autoSpaceDN/>
        <w:ind w:firstLine="510"/>
        <w:jc w:val="both"/>
        <w:rPr>
          <w:b/>
          <w:i/>
          <w:color w:val="000000"/>
          <w:sz w:val="22"/>
          <w:szCs w:val="22"/>
        </w:rPr>
      </w:pPr>
      <w:r>
        <w:rPr>
          <w:b/>
          <w:i/>
          <w:color w:val="000000"/>
          <w:sz w:val="22"/>
          <w:szCs w:val="22"/>
        </w:rPr>
        <w:t xml:space="preserve"> </w:t>
      </w:r>
      <w:r w:rsidRPr="001761BF">
        <w:rPr>
          <w:b/>
          <w:i/>
          <w:color w:val="000000"/>
          <w:sz w:val="22"/>
          <w:szCs w:val="22"/>
        </w:rPr>
        <w:t xml:space="preserve">раскрытие Эмитентом информации в соответствии с требованиями организатора торговли. </w:t>
      </w:r>
    </w:p>
    <w:p w:rsidR="00C908B4" w:rsidRPr="003F7A12" w:rsidRDefault="00C908B4" w:rsidP="00C908B4">
      <w:pPr>
        <w:pStyle w:val="3"/>
        <w:spacing w:after="0"/>
        <w:ind w:firstLine="539"/>
        <w:jc w:val="both"/>
        <w:rPr>
          <w:b/>
          <w:bCs/>
          <w:i/>
          <w:iCs/>
          <w:sz w:val="22"/>
          <w:szCs w:val="22"/>
        </w:rPr>
      </w:pPr>
      <w:r w:rsidRPr="001761BF">
        <w:rPr>
          <w:b/>
          <w:i/>
          <w:color w:val="000000"/>
          <w:sz w:val="22"/>
          <w:szCs w:val="22"/>
        </w:rPr>
        <w:t>Нерезиденты могут приобретать Биржевые облигации в соответствии с действующим законод</w:t>
      </w:r>
      <w:r>
        <w:rPr>
          <w:b/>
          <w:i/>
          <w:color w:val="000000"/>
          <w:sz w:val="22"/>
          <w:szCs w:val="22"/>
        </w:rPr>
        <w:t>ательством Российской Федерации</w:t>
      </w:r>
      <w:r w:rsidRPr="003F7A12">
        <w:rPr>
          <w:b/>
          <w:bCs/>
          <w:i/>
          <w:iCs/>
          <w:sz w:val="22"/>
          <w:szCs w:val="22"/>
        </w:rPr>
        <w:t>.</w:t>
      </w:r>
    </w:p>
    <w:p w:rsidR="006C2276" w:rsidRDefault="006C2276" w:rsidP="00AB7043">
      <w:pPr>
        <w:jc w:val="both"/>
        <w:rPr>
          <w:b/>
          <w:sz w:val="22"/>
          <w:szCs w:val="22"/>
        </w:rPr>
      </w:pPr>
    </w:p>
    <w:p w:rsidR="006C2276" w:rsidRDefault="006C2276" w:rsidP="001B3215">
      <w:pPr>
        <w:numPr>
          <w:ilvl w:val="0"/>
          <w:numId w:val="13"/>
        </w:numPr>
        <w:ind w:left="0" w:firstLine="0"/>
        <w:jc w:val="both"/>
        <w:rPr>
          <w:b/>
          <w:sz w:val="22"/>
          <w:szCs w:val="22"/>
        </w:rPr>
      </w:pPr>
      <w:r w:rsidRPr="00AB7043">
        <w:rPr>
          <w:b/>
          <w:sz w:val="22"/>
          <w:szCs w:val="22"/>
        </w:rPr>
        <w:t xml:space="preserve">Изменения в тексте </w:t>
      </w:r>
      <w:r w:rsidR="00511E15">
        <w:rPr>
          <w:b/>
          <w:sz w:val="22"/>
          <w:szCs w:val="22"/>
        </w:rPr>
        <w:t xml:space="preserve">титульного листа </w:t>
      </w:r>
      <w:r w:rsidR="00C908B4">
        <w:rPr>
          <w:b/>
          <w:sz w:val="22"/>
          <w:szCs w:val="22"/>
        </w:rPr>
        <w:t xml:space="preserve">образца сертификата биржевых облигаций серии БО-03, решение о выпуске которых утверждено </w:t>
      </w:r>
      <w:r w:rsidR="001B3215" w:rsidRPr="001B3215">
        <w:rPr>
          <w:b/>
          <w:sz w:val="22"/>
          <w:szCs w:val="22"/>
        </w:rPr>
        <w:t>решением Совета директоров Открытого акционерного общества «Аптечная сеть 36,6» 29 сентября 2010 года, Протокол №128 от 04 октября 2010 года</w:t>
      </w:r>
      <w:r w:rsidR="001B3215">
        <w:rPr>
          <w:b/>
          <w:sz w:val="22"/>
          <w:szCs w:val="22"/>
        </w:rPr>
        <w:t xml:space="preserve"> (далее по тексту – «</w:t>
      </w:r>
      <w:r w:rsidR="00FC3D8D">
        <w:rPr>
          <w:b/>
          <w:sz w:val="22"/>
          <w:szCs w:val="22"/>
        </w:rPr>
        <w:t>Сертификат</w:t>
      </w:r>
      <w:r w:rsidR="001B3215">
        <w:rPr>
          <w:b/>
          <w:sz w:val="22"/>
          <w:szCs w:val="22"/>
        </w:rPr>
        <w:t>»)</w:t>
      </w:r>
      <w:r w:rsidRPr="00AB7043">
        <w:rPr>
          <w:b/>
          <w:sz w:val="22"/>
          <w:szCs w:val="22"/>
        </w:rPr>
        <w:t>:</w:t>
      </w:r>
    </w:p>
    <w:p w:rsidR="00511E15" w:rsidRDefault="00511E15" w:rsidP="00511E15">
      <w:pPr>
        <w:numPr>
          <w:ilvl w:val="1"/>
          <w:numId w:val="13"/>
        </w:numPr>
        <w:ind w:left="709" w:hanging="709"/>
        <w:jc w:val="both"/>
        <w:rPr>
          <w:b/>
          <w:sz w:val="22"/>
          <w:szCs w:val="22"/>
        </w:rPr>
      </w:pPr>
      <w:r>
        <w:rPr>
          <w:b/>
          <w:sz w:val="22"/>
          <w:szCs w:val="22"/>
        </w:rPr>
        <w:t xml:space="preserve">текст изменяемой редакции </w:t>
      </w:r>
      <w:r w:rsidRPr="00511E15">
        <w:rPr>
          <w:b/>
          <w:sz w:val="22"/>
          <w:szCs w:val="22"/>
        </w:rPr>
        <w:t xml:space="preserve">титульного листа </w:t>
      </w:r>
      <w:r w:rsidR="00FC3D8D">
        <w:rPr>
          <w:b/>
          <w:sz w:val="22"/>
          <w:szCs w:val="22"/>
        </w:rPr>
        <w:t>С</w:t>
      </w:r>
      <w:r w:rsidRPr="00511E15">
        <w:rPr>
          <w:b/>
          <w:sz w:val="22"/>
          <w:szCs w:val="22"/>
        </w:rPr>
        <w:t>ертификата</w:t>
      </w:r>
      <w:r>
        <w:rPr>
          <w:b/>
          <w:sz w:val="22"/>
          <w:szCs w:val="22"/>
        </w:rPr>
        <w:t>:</w:t>
      </w:r>
    </w:p>
    <w:p w:rsidR="00511E15" w:rsidRPr="002D0E64" w:rsidRDefault="00511E15" w:rsidP="00511E15">
      <w:pPr>
        <w:ind w:left="181" w:right="113"/>
        <w:jc w:val="both"/>
        <w:rPr>
          <w:sz w:val="22"/>
          <w:szCs w:val="22"/>
        </w:rPr>
      </w:pPr>
      <w:r w:rsidRPr="002D0E64">
        <w:rPr>
          <w:sz w:val="22"/>
          <w:szCs w:val="22"/>
        </w:rPr>
        <w:t xml:space="preserve">Настоящий сертификат передается на хранение в Закрытое акционерное общество </w:t>
      </w:r>
      <w:r>
        <w:rPr>
          <w:sz w:val="22"/>
          <w:szCs w:val="22"/>
        </w:rPr>
        <w:t>«</w:t>
      </w:r>
      <w:r w:rsidRPr="002D0E64">
        <w:rPr>
          <w:sz w:val="22"/>
          <w:szCs w:val="22"/>
        </w:rPr>
        <w:t>Национальный депозитарный центр</w:t>
      </w:r>
      <w:r>
        <w:rPr>
          <w:sz w:val="22"/>
          <w:szCs w:val="22"/>
        </w:rPr>
        <w:t>» (далее – «</w:t>
      </w:r>
      <w:r w:rsidRPr="002D0E64">
        <w:rPr>
          <w:sz w:val="22"/>
          <w:szCs w:val="22"/>
        </w:rPr>
        <w:t>Депозитарий</w:t>
      </w:r>
      <w:r>
        <w:rPr>
          <w:sz w:val="22"/>
          <w:szCs w:val="22"/>
        </w:rPr>
        <w:t>»</w:t>
      </w:r>
      <w:r w:rsidRPr="002D0E64">
        <w:rPr>
          <w:sz w:val="22"/>
          <w:szCs w:val="22"/>
        </w:rPr>
        <w:t>), осуществляющее обязательное централизованное хранение сертификата облигаций.</w:t>
      </w:r>
    </w:p>
    <w:p w:rsidR="00511E15" w:rsidRDefault="00511E15" w:rsidP="00511E15">
      <w:pPr>
        <w:ind w:left="181" w:right="113"/>
        <w:jc w:val="both"/>
        <w:rPr>
          <w:b/>
          <w:sz w:val="22"/>
          <w:szCs w:val="22"/>
        </w:rPr>
      </w:pPr>
      <w:r w:rsidRPr="002D0E64">
        <w:rPr>
          <w:sz w:val="22"/>
          <w:szCs w:val="22"/>
        </w:rPr>
        <w:t>Место нахождения Депозитария: г. Москва, Средний Кисловский переулок, дом 1/13, строение 4</w:t>
      </w:r>
      <w:r>
        <w:rPr>
          <w:sz w:val="22"/>
          <w:szCs w:val="22"/>
        </w:rPr>
        <w:t>.</w:t>
      </w:r>
    </w:p>
    <w:p w:rsidR="00511E15" w:rsidRDefault="00511E15" w:rsidP="00511E15">
      <w:pPr>
        <w:numPr>
          <w:ilvl w:val="1"/>
          <w:numId w:val="13"/>
        </w:numPr>
        <w:ind w:left="709" w:hanging="709"/>
        <w:jc w:val="both"/>
        <w:rPr>
          <w:b/>
          <w:sz w:val="22"/>
          <w:szCs w:val="22"/>
        </w:rPr>
      </w:pPr>
      <w:r>
        <w:rPr>
          <w:b/>
          <w:sz w:val="22"/>
          <w:szCs w:val="22"/>
        </w:rPr>
        <w:t xml:space="preserve">текст измененной редакции </w:t>
      </w:r>
      <w:r w:rsidRPr="00511E15">
        <w:rPr>
          <w:b/>
          <w:sz w:val="22"/>
          <w:szCs w:val="22"/>
        </w:rPr>
        <w:t xml:space="preserve">титульного листа </w:t>
      </w:r>
      <w:r w:rsidR="00FC3D8D">
        <w:rPr>
          <w:b/>
          <w:sz w:val="22"/>
          <w:szCs w:val="22"/>
        </w:rPr>
        <w:t>С</w:t>
      </w:r>
      <w:r w:rsidRPr="00511E15">
        <w:rPr>
          <w:b/>
          <w:sz w:val="22"/>
          <w:szCs w:val="22"/>
        </w:rPr>
        <w:t>ертификата</w:t>
      </w:r>
      <w:r>
        <w:rPr>
          <w:b/>
          <w:sz w:val="22"/>
          <w:szCs w:val="22"/>
        </w:rPr>
        <w:t>:</w:t>
      </w:r>
    </w:p>
    <w:p w:rsidR="00511E15" w:rsidRPr="00FF0EF9" w:rsidRDefault="00511E15" w:rsidP="00511E15">
      <w:pPr>
        <w:ind w:left="181" w:right="113"/>
        <w:jc w:val="both"/>
        <w:rPr>
          <w:sz w:val="22"/>
          <w:szCs w:val="22"/>
        </w:rPr>
      </w:pPr>
      <w:r w:rsidRPr="00EC1AFB">
        <w:rPr>
          <w:sz w:val="22"/>
          <w:szCs w:val="22"/>
        </w:rPr>
        <w:t xml:space="preserve">Настоящий сертификат передается на хранение в </w:t>
      </w:r>
      <w:r w:rsidRPr="0037613C">
        <w:rPr>
          <w:b/>
          <w:i/>
          <w:sz w:val="22"/>
          <w:szCs w:val="22"/>
        </w:rPr>
        <w:t>Небанковскую кредитную организацию закрытое акционерное общество «Национальный расчетный депозитарий», зарегистрированную по адресу город Москва, улица Спартаковская, дом 12 и осуществляющую обязательное централизованное хранение сертификата Биржевых облигаций</w:t>
      </w:r>
      <w:r>
        <w:rPr>
          <w:b/>
          <w:i/>
          <w:sz w:val="22"/>
          <w:szCs w:val="22"/>
        </w:rPr>
        <w:t xml:space="preserve"> (далее – «НРД»)</w:t>
      </w:r>
      <w:r w:rsidRPr="0037613C">
        <w:rPr>
          <w:b/>
          <w:i/>
          <w:sz w:val="22"/>
          <w:szCs w:val="22"/>
        </w:rPr>
        <w:t>.</w:t>
      </w:r>
    </w:p>
    <w:p w:rsidR="00511E15" w:rsidRDefault="00511E15" w:rsidP="00511E15">
      <w:pPr>
        <w:jc w:val="both"/>
        <w:rPr>
          <w:sz w:val="22"/>
          <w:szCs w:val="22"/>
        </w:rPr>
      </w:pPr>
      <w:r w:rsidRPr="002D0E64">
        <w:rPr>
          <w:sz w:val="22"/>
          <w:szCs w:val="22"/>
        </w:rPr>
        <w:t>Место нахождения Депозитария:</w:t>
      </w:r>
      <w:r>
        <w:rPr>
          <w:sz w:val="22"/>
          <w:szCs w:val="22"/>
        </w:rPr>
        <w:t xml:space="preserve"> </w:t>
      </w:r>
      <w:r w:rsidRPr="0037613C">
        <w:rPr>
          <w:sz w:val="22"/>
          <w:szCs w:val="22"/>
        </w:rPr>
        <w:t>город Москва, улица Спартаковская, дом 12</w:t>
      </w:r>
      <w:r>
        <w:rPr>
          <w:sz w:val="22"/>
          <w:szCs w:val="22"/>
        </w:rPr>
        <w:t>.</w:t>
      </w:r>
    </w:p>
    <w:p w:rsidR="00FC3D8D" w:rsidRPr="00FC3D8D" w:rsidRDefault="00FC3D8D" w:rsidP="00511E15">
      <w:pPr>
        <w:jc w:val="both"/>
        <w:rPr>
          <w:sz w:val="22"/>
          <w:szCs w:val="22"/>
        </w:rPr>
      </w:pPr>
    </w:p>
    <w:p w:rsidR="00511E15" w:rsidRPr="00AB7043" w:rsidRDefault="00FC3D8D" w:rsidP="001B3215">
      <w:pPr>
        <w:numPr>
          <w:ilvl w:val="0"/>
          <w:numId w:val="13"/>
        </w:numPr>
        <w:ind w:left="0" w:firstLine="0"/>
        <w:jc w:val="both"/>
        <w:rPr>
          <w:b/>
          <w:sz w:val="22"/>
          <w:szCs w:val="22"/>
        </w:rPr>
      </w:pPr>
      <w:r>
        <w:rPr>
          <w:b/>
          <w:sz w:val="22"/>
          <w:szCs w:val="22"/>
        </w:rPr>
        <w:t>Изменения в тексте п.3 оборотной стороны Сертификата:</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п.3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40"/>
        <w:jc w:val="both"/>
        <w:rPr>
          <w:sz w:val="22"/>
          <w:szCs w:val="22"/>
        </w:rPr>
      </w:pPr>
      <w:r w:rsidRPr="00112584">
        <w:rPr>
          <w:sz w:val="22"/>
          <w:szCs w:val="22"/>
        </w:rPr>
        <w:t>3. Указание на обязательное централизованное хранение</w:t>
      </w:r>
    </w:p>
    <w:p w:rsidR="00511E15" w:rsidRPr="00112584" w:rsidRDefault="00511E15" w:rsidP="00511E15">
      <w:pPr>
        <w:pStyle w:val="NormalPrefix"/>
        <w:spacing w:before="0" w:after="0"/>
        <w:ind w:firstLine="540"/>
        <w:jc w:val="both"/>
      </w:pPr>
      <w:r w:rsidRPr="00112584">
        <w:rPr>
          <w:rStyle w:val="SUBST"/>
        </w:rPr>
        <w:t>Предусмотрено обязательное централизованное хранение Биржевых облигаций выпуска.</w:t>
      </w:r>
    </w:p>
    <w:p w:rsidR="00511E15" w:rsidRPr="00112584" w:rsidRDefault="00511E15" w:rsidP="00511E15">
      <w:pPr>
        <w:pStyle w:val="ConsNormal"/>
        <w:ind w:right="0" w:firstLine="540"/>
        <w:jc w:val="both"/>
        <w:rPr>
          <w:rFonts w:ascii="Times New Roman" w:hAnsi="Times New Roman" w:cs="Times New Roman"/>
          <w:sz w:val="22"/>
          <w:szCs w:val="22"/>
        </w:rPr>
      </w:pPr>
      <w:r w:rsidRPr="00112584">
        <w:rPr>
          <w:rFonts w:ascii="Times New Roman" w:hAnsi="Times New Roman" w:cs="Times New Roman"/>
          <w:sz w:val="22"/>
          <w:szCs w:val="22"/>
        </w:rPr>
        <w:t>Депозитарий, осуществляющий централизованное хранение:</w:t>
      </w:r>
    </w:p>
    <w:p w:rsidR="00511E15" w:rsidRPr="00112584" w:rsidRDefault="00511E15" w:rsidP="00511E15">
      <w:pPr>
        <w:pStyle w:val="ConsNormal"/>
        <w:ind w:right="0" w:firstLine="540"/>
        <w:jc w:val="both"/>
        <w:rPr>
          <w:rStyle w:val="SUBST"/>
          <w:rFonts w:ascii="Times New Roman" w:hAnsi="Times New Roman" w:cs="Times New Roman"/>
          <w:szCs w:val="22"/>
          <w:lang w:eastAsia="ru-RU"/>
        </w:rPr>
      </w:pPr>
      <w:r w:rsidRPr="00112584">
        <w:rPr>
          <w:rFonts w:ascii="Times New Roman" w:hAnsi="Times New Roman" w:cs="Times New Roman"/>
          <w:sz w:val="22"/>
          <w:szCs w:val="22"/>
        </w:rPr>
        <w:t xml:space="preserve">Полное фирменное наименование: </w:t>
      </w:r>
      <w:r w:rsidRPr="00112584">
        <w:rPr>
          <w:rStyle w:val="SUBST"/>
          <w:rFonts w:ascii="Times New Roman" w:hAnsi="Times New Roman" w:cs="Times New Roman"/>
          <w:szCs w:val="22"/>
          <w:lang w:eastAsia="ru-RU"/>
        </w:rPr>
        <w:t>Закрытое акционерное общество «Национальный депозитарный центр»</w:t>
      </w:r>
    </w:p>
    <w:p w:rsidR="00511E15" w:rsidRPr="00112584" w:rsidRDefault="00511E15" w:rsidP="00511E15">
      <w:pPr>
        <w:ind w:firstLine="540"/>
        <w:jc w:val="both"/>
        <w:rPr>
          <w:sz w:val="22"/>
          <w:szCs w:val="22"/>
        </w:rPr>
      </w:pPr>
      <w:r w:rsidRPr="00112584">
        <w:rPr>
          <w:sz w:val="22"/>
          <w:szCs w:val="22"/>
        </w:rPr>
        <w:t xml:space="preserve">Сокращенное фирменное наименование: </w:t>
      </w:r>
      <w:r w:rsidRPr="00112584">
        <w:rPr>
          <w:rStyle w:val="SUBST"/>
          <w:szCs w:val="22"/>
        </w:rPr>
        <w:t>ЗАО</w:t>
      </w:r>
      <w:r w:rsidRPr="00112584">
        <w:rPr>
          <w:sz w:val="22"/>
          <w:szCs w:val="22"/>
        </w:rPr>
        <w:t xml:space="preserve"> </w:t>
      </w:r>
      <w:r w:rsidRPr="00112584">
        <w:rPr>
          <w:rStyle w:val="SUBST"/>
          <w:szCs w:val="22"/>
        </w:rPr>
        <w:t>НДЦ</w:t>
      </w:r>
    </w:p>
    <w:p w:rsidR="00511E15" w:rsidRPr="00112584" w:rsidRDefault="00511E15" w:rsidP="00511E15">
      <w:pPr>
        <w:ind w:firstLine="540"/>
        <w:jc w:val="both"/>
        <w:rPr>
          <w:sz w:val="22"/>
          <w:szCs w:val="22"/>
        </w:rPr>
      </w:pPr>
      <w:r w:rsidRPr="00112584">
        <w:rPr>
          <w:sz w:val="22"/>
          <w:szCs w:val="22"/>
        </w:rPr>
        <w:t xml:space="preserve">Место нахождения: </w:t>
      </w:r>
      <w:r w:rsidRPr="00112584">
        <w:rPr>
          <w:rStyle w:val="SUBST"/>
          <w:szCs w:val="22"/>
        </w:rPr>
        <w:t>г. Москва, Средний Кисловский переулок, дом 1/13, строение 4</w:t>
      </w:r>
    </w:p>
    <w:p w:rsidR="00511E15" w:rsidRPr="00112584" w:rsidRDefault="00511E15" w:rsidP="00511E15">
      <w:pPr>
        <w:ind w:firstLine="540"/>
        <w:jc w:val="both"/>
        <w:rPr>
          <w:b/>
          <w:bCs/>
          <w:i/>
          <w:iCs/>
          <w:sz w:val="22"/>
          <w:szCs w:val="22"/>
        </w:rPr>
      </w:pPr>
      <w:r w:rsidRPr="00112584">
        <w:rPr>
          <w:sz w:val="22"/>
          <w:szCs w:val="22"/>
        </w:rPr>
        <w:t xml:space="preserve">Почтовый адрес: </w:t>
      </w:r>
      <w:r w:rsidRPr="00112584">
        <w:rPr>
          <w:b/>
          <w:bCs/>
          <w:i/>
          <w:iCs/>
          <w:sz w:val="22"/>
          <w:szCs w:val="22"/>
        </w:rPr>
        <w:t>105062, г. Москва, ул. Машкова, дом 13, строение 1</w:t>
      </w:r>
    </w:p>
    <w:p w:rsidR="00511E15" w:rsidRPr="00112584" w:rsidRDefault="00511E15" w:rsidP="00511E15">
      <w:pPr>
        <w:ind w:firstLine="540"/>
        <w:jc w:val="both"/>
        <w:rPr>
          <w:sz w:val="22"/>
          <w:szCs w:val="22"/>
        </w:rPr>
      </w:pPr>
      <w:r w:rsidRPr="00112584">
        <w:rPr>
          <w:sz w:val="22"/>
          <w:szCs w:val="22"/>
        </w:rPr>
        <w:t xml:space="preserve">ИНН: </w:t>
      </w:r>
      <w:r w:rsidRPr="00112584">
        <w:rPr>
          <w:rStyle w:val="SUBST"/>
          <w:szCs w:val="22"/>
        </w:rPr>
        <w:t>7703394070</w:t>
      </w:r>
    </w:p>
    <w:p w:rsidR="00511E15" w:rsidRPr="00112584" w:rsidRDefault="00511E15" w:rsidP="00511E15">
      <w:pPr>
        <w:ind w:firstLine="540"/>
        <w:jc w:val="both"/>
        <w:rPr>
          <w:sz w:val="22"/>
          <w:szCs w:val="22"/>
        </w:rPr>
      </w:pPr>
      <w:r w:rsidRPr="00112584">
        <w:rPr>
          <w:sz w:val="22"/>
          <w:szCs w:val="22"/>
        </w:rPr>
        <w:t xml:space="preserve">Телефон: </w:t>
      </w:r>
      <w:r w:rsidRPr="00112584">
        <w:rPr>
          <w:b/>
          <w:bCs/>
          <w:i/>
          <w:iCs/>
          <w:sz w:val="22"/>
          <w:szCs w:val="22"/>
        </w:rPr>
        <w:t xml:space="preserve">+7 </w:t>
      </w:r>
      <w:r w:rsidRPr="00112584">
        <w:rPr>
          <w:rStyle w:val="SUBST"/>
          <w:szCs w:val="22"/>
        </w:rPr>
        <w:t xml:space="preserve">(495) 956-27-89, </w:t>
      </w:r>
      <w:r w:rsidRPr="00112584">
        <w:rPr>
          <w:b/>
          <w:bCs/>
          <w:i/>
          <w:iCs/>
          <w:sz w:val="22"/>
          <w:szCs w:val="22"/>
        </w:rPr>
        <w:t>+7</w:t>
      </w:r>
      <w:r w:rsidRPr="00112584">
        <w:rPr>
          <w:rStyle w:val="SUBST"/>
          <w:szCs w:val="22"/>
        </w:rPr>
        <w:t xml:space="preserve"> (495) 956-27-90</w:t>
      </w:r>
    </w:p>
    <w:p w:rsidR="00511E15" w:rsidRPr="00112584" w:rsidRDefault="00511E15" w:rsidP="00511E15">
      <w:pPr>
        <w:ind w:firstLine="540"/>
        <w:jc w:val="both"/>
        <w:rPr>
          <w:sz w:val="22"/>
          <w:szCs w:val="22"/>
        </w:rPr>
      </w:pPr>
      <w:r w:rsidRPr="00112584">
        <w:rPr>
          <w:sz w:val="22"/>
          <w:szCs w:val="22"/>
        </w:rPr>
        <w:t xml:space="preserve">Номер лицензии профессионального участника рынка ценных бумаг на осуществление депозитарной деятельности: </w:t>
      </w:r>
      <w:r w:rsidRPr="00112584">
        <w:rPr>
          <w:rStyle w:val="SUBST"/>
          <w:szCs w:val="22"/>
        </w:rPr>
        <w:t>177-03431-000100</w:t>
      </w:r>
    </w:p>
    <w:p w:rsidR="00511E15" w:rsidRPr="00112584" w:rsidRDefault="00511E15" w:rsidP="00511E15">
      <w:pPr>
        <w:ind w:firstLine="540"/>
        <w:jc w:val="both"/>
        <w:rPr>
          <w:sz w:val="22"/>
          <w:szCs w:val="22"/>
        </w:rPr>
      </w:pPr>
      <w:r w:rsidRPr="00112584">
        <w:rPr>
          <w:sz w:val="22"/>
          <w:szCs w:val="22"/>
        </w:rPr>
        <w:t xml:space="preserve">Дата выдачи: </w:t>
      </w:r>
      <w:r w:rsidRPr="00112584">
        <w:rPr>
          <w:rStyle w:val="SUBST"/>
          <w:szCs w:val="22"/>
        </w:rPr>
        <w:t>4.12.2000</w:t>
      </w:r>
    </w:p>
    <w:p w:rsidR="00511E15" w:rsidRPr="00112584" w:rsidRDefault="00511E15" w:rsidP="00511E15">
      <w:pPr>
        <w:ind w:firstLine="540"/>
        <w:jc w:val="both"/>
        <w:rPr>
          <w:sz w:val="22"/>
          <w:szCs w:val="22"/>
        </w:rPr>
      </w:pPr>
      <w:r w:rsidRPr="00112584">
        <w:rPr>
          <w:sz w:val="22"/>
          <w:szCs w:val="22"/>
        </w:rPr>
        <w:t xml:space="preserve">Срок действия: </w:t>
      </w:r>
      <w:r w:rsidRPr="00112584">
        <w:rPr>
          <w:rStyle w:val="SUBST"/>
          <w:szCs w:val="22"/>
        </w:rPr>
        <w:t>без ограничения срока действия</w:t>
      </w:r>
    </w:p>
    <w:p w:rsidR="00511E15" w:rsidRPr="00112584" w:rsidRDefault="00511E15" w:rsidP="00511E15">
      <w:pPr>
        <w:ind w:firstLine="540"/>
        <w:jc w:val="both"/>
        <w:rPr>
          <w:sz w:val="22"/>
          <w:szCs w:val="22"/>
        </w:rPr>
      </w:pPr>
      <w:r w:rsidRPr="00112584">
        <w:rPr>
          <w:sz w:val="22"/>
          <w:szCs w:val="22"/>
        </w:rPr>
        <w:t xml:space="preserve">Лицензирующий орган: </w:t>
      </w:r>
      <w:r w:rsidRPr="00112584">
        <w:rPr>
          <w:rStyle w:val="SUBST"/>
          <w:szCs w:val="22"/>
        </w:rPr>
        <w:t>ФСФР России</w:t>
      </w:r>
    </w:p>
    <w:p w:rsidR="00511E15" w:rsidRPr="00112584" w:rsidRDefault="00511E15" w:rsidP="00511E15">
      <w:pPr>
        <w:pStyle w:val="ConsNormal"/>
        <w:ind w:right="0" w:firstLine="540"/>
        <w:jc w:val="both"/>
        <w:rPr>
          <w:rFonts w:ascii="Times New Roman" w:hAnsi="Times New Roman" w:cs="Times New Roman"/>
          <w:sz w:val="22"/>
          <w:szCs w:val="22"/>
        </w:rPr>
      </w:pPr>
    </w:p>
    <w:p w:rsidR="00511E15" w:rsidRPr="00112584" w:rsidRDefault="00511E15" w:rsidP="00511E15">
      <w:pPr>
        <w:ind w:firstLine="540"/>
        <w:jc w:val="both"/>
        <w:rPr>
          <w:b/>
          <w:bCs/>
          <w:i/>
          <w:iCs/>
          <w:sz w:val="22"/>
          <w:szCs w:val="22"/>
        </w:rPr>
      </w:pPr>
      <w:r w:rsidRPr="00112584">
        <w:rPr>
          <w:b/>
          <w:bCs/>
          <w:i/>
          <w:iCs/>
          <w:sz w:val="22"/>
          <w:szCs w:val="22"/>
        </w:rPr>
        <w:t>В случае реорганизации ЗАО НДЦ (далее по тексту - «НДЦ», «Депозитарий»), порядок учета и перехода прав на Облигации будет осуществляться юридическим лицом, являющимся правопреемником НДЦ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НДЦ.</w:t>
      </w:r>
    </w:p>
    <w:p w:rsidR="00511E15" w:rsidRPr="00112584" w:rsidRDefault="00511E15" w:rsidP="00511E15">
      <w:pPr>
        <w:ind w:firstLine="540"/>
        <w:jc w:val="both"/>
        <w:rPr>
          <w:rStyle w:val="SUBST"/>
          <w:szCs w:val="22"/>
        </w:rPr>
      </w:pPr>
      <w:r w:rsidRPr="00112584">
        <w:rPr>
          <w:rStyle w:val="SUBST"/>
          <w:szCs w:val="22"/>
        </w:rPr>
        <w:lastRenderedPageBreak/>
        <w:t>Выпуск всех Биржевых облигаций оформляется одним сертификатом (далее – Сертификат), подлежащим обязательному централизованному хранению в НДЦ. До даты начала размещения Эмитент передает Сертификат на хранение в НДЦ.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511E15" w:rsidRPr="00112584" w:rsidRDefault="00511E15" w:rsidP="00511E15">
      <w:pPr>
        <w:ind w:firstLine="540"/>
        <w:jc w:val="both"/>
        <w:rPr>
          <w:rStyle w:val="SUBST"/>
          <w:szCs w:val="22"/>
        </w:rPr>
      </w:pPr>
      <w:r w:rsidRPr="00112584">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rsidR="00511E15" w:rsidRPr="00112584" w:rsidRDefault="00511E15" w:rsidP="00511E15">
      <w:pPr>
        <w:ind w:firstLine="540"/>
        <w:jc w:val="both"/>
        <w:rPr>
          <w:rStyle w:val="SUBST"/>
          <w:szCs w:val="22"/>
        </w:rPr>
      </w:pPr>
      <w:r w:rsidRPr="00112584">
        <w:rPr>
          <w:rStyle w:val="SUBST"/>
          <w:szCs w:val="22"/>
        </w:rPr>
        <w:t>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осуществления прав, закрепленных этой ценной бумагой в объеме, удостоверенном Сертификатом Биржевых облигаций.</w:t>
      </w:r>
    </w:p>
    <w:p w:rsidR="00511E15" w:rsidRPr="00112584" w:rsidRDefault="00511E15" w:rsidP="00511E15">
      <w:pPr>
        <w:ind w:firstLine="540"/>
        <w:jc w:val="both"/>
        <w:rPr>
          <w:rStyle w:val="SUBST"/>
          <w:szCs w:val="22"/>
        </w:rPr>
      </w:pPr>
      <w:r w:rsidRPr="00112584">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НДЦ, выполняющим функции Депозитария, и депозитариями, являющимися депонентами по отношению к НДЦ (далее именуемые совместно - "Депозитарии").</w:t>
      </w:r>
    </w:p>
    <w:p w:rsidR="00511E15" w:rsidRPr="00112584" w:rsidRDefault="00511E15" w:rsidP="00511E15">
      <w:pPr>
        <w:ind w:firstLine="540"/>
        <w:jc w:val="both"/>
        <w:rPr>
          <w:rStyle w:val="SUBST"/>
          <w:szCs w:val="22"/>
        </w:rPr>
      </w:pPr>
      <w:r w:rsidRPr="00112584">
        <w:rPr>
          <w:rStyle w:val="SUBST"/>
          <w:szCs w:val="22"/>
        </w:rPr>
        <w:t>Права собственности на Биржевые облигации подтверждаются выписками по счетам депо, выдаваемыми НДЦ и Депозитариями - депонентами НДЦ держателям Биржевых облигаций.</w:t>
      </w:r>
    </w:p>
    <w:p w:rsidR="00511E15" w:rsidRPr="00112584" w:rsidRDefault="00511E15" w:rsidP="00511E15">
      <w:pPr>
        <w:ind w:firstLine="540"/>
        <w:jc w:val="both"/>
        <w:rPr>
          <w:rStyle w:val="SUBST"/>
          <w:szCs w:val="22"/>
        </w:rPr>
      </w:pPr>
      <w:r w:rsidRPr="00112584">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НДЦ и депозитариях - депонентах НДЦ.</w:t>
      </w:r>
    </w:p>
    <w:p w:rsidR="00511E15" w:rsidRPr="00112584" w:rsidRDefault="00511E15" w:rsidP="00511E15">
      <w:pPr>
        <w:ind w:firstLine="540"/>
        <w:jc w:val="both"/>
        <w:rPr>
          <w:rStyle w:val="SUBST"/>
          <w:szCs w:val="22"/>
        </w:rPr>
      </w:pPr>
      <w:r w:rsidRPr="00112584">
        <w:rPr>
          <w:rStyle w:val="SUBST"/>
          <w:szCs w:val="22"/>
        </w:rPr>
        <w:t>Потенциальный покупатель Биржевых облигаций обязан открыть счет депо в НДЦ или в Депозитарии – депоненте НДЦ. Порядок и сроки открытия счетов депо определяются положениями регламентов соответствующих депозитариев.</w:t>
      </w:r>
    </w:p>
    <w:p w:rsidR="00511E15" w:rsidRPr="00112584" w:rsidRDefault="00511E15" w:rsidP="00511E15">
      <w:pPr>
        <w:ind w:firstLine="540"/>
        <w:jc w:val="both"/>
        <w:rPr>
          <w:rStyle w:val="SUBST"/>
          <w:szCs w:val="22"/>
        </w:rPr>
      </w:pPr>
      <w:r w:rsidRPr="00112584">
        <w:rPr>
          <w:rStyle w:val="SUBST"/>
          <w:szCs w:val="22"/>
        </w:rPr>
        <w:t>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Погашение сертификата Биржевых облигаций производится после списания всех Биржевых облигаций со счетов депо в НДЦ.</w:t>
      </w:r>
    </w:p>
    <w:p w:rsidR="00511E15" w:rsidRPr="00112584" w:rsidRDefault="00511E15" w:rsidP="00511E15">
      <w:pPr>
        <w:ind w:firstLine="540"/>
        <w:jc w:val="both"/>
        <w:rPr>
          <w:rStyle w:val="SUBST"/>
          <w:szCs w:val="22"/>
        </w:rPr>
      </w:pPr>
      <w:r w:rsidRPr="00112584">
        <w:rPr>
          <w:rStyle w:val="SUBST"/>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rsidR="00511E15" w:rsidRPr="00112584" w:rsidRDefault="00511E15" w:rsidP="00511E15">
      <w:pPr>
        <w:ind w:firstLine="540"/>
        <w:jc w:val="both"/>
        <w:rPr>
          <w:rStyle w:val="SUBST"/>
          <w:szCs w:val="22"/>
        </w:rPr>
      </w:pPr>
      <w:r w:rsidRPr="00112584">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511E15" w:rsidRPr="00112584" w:rsidRDefault="00511E15" w:rsidP="00511E15">
      <w:pPr>
        <w:ind w:firstLine="540"/>
        <w:jc w:val="both"/>
        <w:rPr>
          <w:rStyle w:val="SUBST"/>
          <w:szCs w:val="22"/>
        </w:rPr>
      </w:pPr>
      <w:r w:rsidRPr="00112584">
        <w:rPr>
          <w:rStyle w:val="SUBST"/>
          <w:szCs w:val="22"/>
        </w:rPr>
        <w:t>Права, закрепленные эмиссионной ценной бумагой, переходят к их приобретателю с момента перехода прав на эту ценную бумагу.</w:t>
      </w:r>
    </w:p>
    <w:p w:rsidR="00511E15" w:rsidRPr="00112584" w:rsidRDefault="00511E15" w:rsidP="00511E15">
      <w:pPr>
        <w:ind w:firstLine="540"/>
        <w:jc w:val="both"/>
        <w:rPr>
          <w:rStyle w:val="SUBST"/>
          <w:szCs w:val="22"/>
        </w:rPr>
      </w:pPr>
      <w:r w:rsidRPr="00112584">
        <w:rPr>
          <w:rStyle w:val="SUBST"/>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rsidR="00511E15" w:rsidRPr="00112584" w:rsidRDefault="00511E15" w:rsidP="00511E15">
      <w:pPr>
        <w:ind w:firstLine="540"/>
        <w:jc w:val="both"/>
        <w:rPr>
          <w:rStyle w:val="SUBST"/>
          <w:szCs w:val="22"/>
        </w:rPr>
      </w:pPr>
      <w:r w:rsidRPr="00112584">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rsidR="00511E15" w:rsidRPr="00112584" w:rsidRDefault="00511E15" w:rsidP="00511E15">
      <w:pPr>
        <w:ind w:firstLine="540"/>
        <w:jc w:val="both"/>
        <w:rPr>
          <w:rStyle w:val="SUBST"/>
          <w:szCs w:val="22"/>
        </w:rPr>
      </w:pPr>
      <w:r w:rsidRPr="00112584">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w:t>
      </w:r>
      <w:r w:rsidRPr="00112584">
        <w:rPr>
          <w:rStyle w:val="SUBST"/>
          <w:szCs w:val="22"/>
        </w:rPr>
        <w:lastRenderedPageBreak/>
        <w:t xml:space="preserve">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rsidR="00511E15" w:rsidRPr="00112584" w:rsidRDefault="00511E15" w:rsidP="00511E15">
      <w:pPr>
        <w:ind w:firstLine="540"/>
        <w:jc w:val="both"/>
        <w:rPr>
          <w:rStyle w:val="SUBST"/>
          <w:szCs w:val="22"/>
        </w:rPr>
      </w:pPr>
      <w:r w:rsidRPr="00112584">
        <w:rPr>
          <w:rStyle w:val="SUBST"/>
          <w:szCs w:val="22"/>
        </w:rPr>
        <w:t>Основанием совершения записей по счету депо клиента (депонента) являются:</w:t>
      </w:r>
    </w:p>
    <w:p w:rsidR="00511E15" w:rsidRPr="00112584" w:rsidRDefault="00511E15" w:rsidP="00511E15">
      <w:pPr>
        <w:ind w:firstLine="540"/>
        <w:jc w:val="both"/>
        <w:rPr>
          <w:rStyle w:val="SUBST"/>
          <w:szCs w:val="22"/>
        </w:rPr>
      </w:pPr>
      <w:r w:rsidRPr="00112584">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511E15" w:rsidRPr="00112584" w:rsidRDefault="00511E15" w:rsidP="00511E15">
      <w:pPr>
        <w:ind w:firstLine="540"/>
        <w:jc w:val="both"/>
        <w:rPr>
          <w:rStyle w:val="SUBST"/>
          <w:szCs w:val="22"/>
        </w:rPr>
      </w:pPr>
      <w:r w:rsidRPr="00112584">
        <w:rPr>
          <w:rStyle w:val="SUBST"/>
          <w:szCs w:val="22"/>
        </w:rPr>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511E15" w:rsidRPr="00112584" w:rsidRDefault="00511E15" w:rsidP="00511E15">
      <w:pPr>
        <w:ind w:firstLine="540"/>
        <w:jc w:val="both"/>
        <w:rPr>
          <w:rStyle w:val="SUBST"/>
          <w:szCs w:val="22"/>
        </w:rPr>
      </w:pPr>
      <w:r w:rsidRPr="00112584">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511E15" w:rsidRPr="00112584" w:rsidRDefault="00511E15" w:rsidP="00511E15">
      <w:pPr>
        <w:ind w:firstLine="540"/>
        <w:jc w:val="both"/>
        <w:rPr>
          <w:rStyle w:val="SUBST"/>
          <w:szCs w:val="22"/>
        </w:rPr>
      </w:pPr>
      <w:r w:rsidRPr="00112584">
        <w:rPr>
          <w:rStyle w:val="SUBST"/>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511E15" w:rsidRPr="00112584" w:rsidRDefault="00511E15" w:rsidP="00511E15">
      <w:pPr>
        <w:widowControl w:val="0"/>
        <w:ind w:firstLine="540"/>
        <w:jc w:val="both"/>
        <w:rPr>
          <w:sz w:val="22"/>
          <w:szCs w:val="22"/>
        </w:rPr>
      </w:pPr>
      <w:r w:rsidRPr="00112584">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п.3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40"/>
        <w:jc w:val="both"/>
        <w:rPr>
          <w:sz w:val="22"/>
          <w:szCs w:val="22"/>
        </w:rPr>
      </w:pPr>
      <w:r w:rsidRPr="00112584">
        <w:rPr>
          <w:sz w:val="22"/>
          <w:szCs w:val="22"/>
        </w:rPr>
        <w:t>3. Указание на обязательное централизованное хранение</w:t>
      </w:r>
    </w:p>
    <w:p w:rsidR="00511E15" w:rsidRPr="00112584" w:rsidRDefault="00511E15" w:rsidP="00511E15">
      <w:pPr>
        <w:pStyle w:val="NormalPrefix"/>
        <w:spacing w:before="0" w:after="0"/>
        <w:ind w:firstLine="539"/>
        <w:jc w:val="both"/>
      </w:pPr>
      <w:r w:rsidRPr="00112584">
        <w:rPr>
          <w:rStyle w:val="SUBST"/>
        </w:rPr>
        <w:t>Предусмотрено обязательное централизованное хранение Биржевых облигаций выпуска.</w:t>
      </w:r>
    </w:p>
    <w:p w:rsidR="00511E15" w:rsidRPr="00112584" w:rsidRDefault="00511E15" w:rsidP="00511E15">
      <w:pPr>
        <w:pStyle w:val="ConsNormal"/>
        <w:ind w:right="0" w:firstLine="540"/>
        <w:jc w:val="both"/>
        <w:rPr>
          <w:rFonts w:ascii="Times New Roman" w:hAnsi="Times New Roman" w:cs="Times New Roman"/>
          <w:sz w:val="22"/>
          <w:szCs w:val="22"/>
        </w:rPr>
      </w:pPr>
      <w:r w:rsidRPr="00112584">
        <w:rPr>
          <w:rFonts w:ascii="Times New Roman" w:hAnsi="Times New Roman" w:cs="Times New Roman"/>
          <w:sz w:val="22"/>
          <w:szCs w:val="22"/>
        </w:rPr>
        <w:t>Депозитарий, осуществляющий централизованное хранение:</w:t>
      </w:r>
    </w:p>
    <w:p w:rsidR="00511E15" w:rsidRPr="00112584" w:rsidRDefault="00511E15" w:rsidP="00511E15">
      <w:pPr>
        <w:pStyle w:val="ConsNormal"/>
        <w:ind w:right="0" w:firstLine="540"/>
        <w:jc w:val="both"/>
        <w:rPr>
          <w:rFonts w:ascii="Times New Roman" w:hAnsi="Times New Roman" w:cs="Times New Roman"/>
          <w:b/>
          <w:i/>
          <w:sz w:val="22"/>
          <w:szCs w:val="22"/>
        </w:rPr>
      </w:pPr>
      <w:r w:rsidRPr="00112584">
        <w:rPr>
          <w:rFonts w:ascii="Times New Roman" w:hAnsi="Times New Roman" w:cs="Times New Roman"/>
          <w:sz w:val="22"/>
          <w:szCs w:val="22"/>
        </w:rPr>
        <w:t xml:space="preserve">Полное фирменное наименование: </w:t>
      </w:r>
      <w:r w:rsidRPr="00112584">
        <w:rPr>
          <w:rFonts w:ascii="Times New Roman" w:hAnsi="Times New Roman" w:cs="Times New Roman"/>
          <w:b/>
          <w:i/>
          <w:sz w:val="22"/>
          <w:szCs w:val="22"/>
        </w:rPr>
        <w:t>Небанковская кредитная организация закрытое акционерное общество «Национальный расчетный депозитарий»;</w:t>
      </w:r>
    </w:p>
    <w:p w:rsidR="00511E15" w:rsidRPr="00112584" w:rsidRDefault="00511E15" w:rsidP="00511E15">
      <w:pPr>
        <w:pStyle w:val="ConsNormal"/>
        <w:ind w:right="0" w:firstLine="540"/>
        <w:jc w:val="both"/>
        <w:rPr>
          <w:rFonts w:ascii="Times New Roman" w:hAnsi="Times New Roman" w:cs="Times New Roman"/>
          <w:sz w:val="22"/>
          <w:szCs w:val="22"/>
        </w:rPr>
      </w:pPr>
      <w:r w:rsidRPr="00112584">
        <w:rPr>
          <w:rFonts w:ascii="Times New Roman" w:hAnsi="Times New Roman" w:cs="Times New Roman"/>
          <w:sz w:val="22"/>
          <w:szCs w:val="22"/>
        </w:rPr>
        <w:t xml:space="preserve">Сокращенное фирменное наименование: </w:t>
      </w:r>
      <w:r w:rsidRPr="00112584">
        <w:rPr>
          <w:rFonts w:ascii="Times New Roman" w:hAnsi="Times New Roman" w:cs="Times New Roman"/>
          <w:b/>
          <w:i/>
          <w:sz w:val="22"/>
          <w:szCs w:val="22"/>
        </w:rPr>
        <w:t>НКО ЗАО НРД;</w:t>
      </w:r>
    </w:p>
    <w:p w:rsidR="00511E15" w:rsidRPr="00112584" w:rsidRDefault="00511E15" w:rsidP="00511E15">
      <w:pPr>
        <w:ind w:firstLine="540"/>
        <w:jc w:val="both"/>
        <w:rPr>
          <w:sz w:val="22"/>
          <w:szCs w:val="22"/>
        </w:rPr>
      </w:pPr>
      <w:r w:rsidRPr="00112584">
        <w:rPr>
          <w:sz w:val="22"/>
          <w:szCs w:val="22"/>
        </w:rPr>
        <w:t xml:space="preserve">Место нахождения: </w:t>
      </w:r>
      <w:r w:rsidRPr="00112584">
        <w:rPr>
          <w:b/>
          <w:i/>
          <w:sz w:val="22"/>
          <w:szCs w:val="22"/>
        </w:rPr>
        <w:t>город Москва, улица Спартаковская, дом 12;</w:t>
      </w:r>
    </w:p>
    <w:p w:rsidR="00511E15" w:rsidRPr="00112584" w:rsidRDefault="00511E15" w:rsidP="00511E15">
      <w:pPr>
        <w:ind w:firstLine="540"/>
        <w:jc w:val="both"/>
        <w:rPr>
          <w:bCs/>
          <w:i/>
          <w:iCs/>
          <w:sz w:val="22"/>
          <w:szCs w:val="22"/>
        </w:rPr>
      </w:pPr>
      <w:r w:rsidRPr="00112584">
        <w:rPr>
          <w:sz w:val="22"/>
          <w:szCs w:val="22"/>
        </w:rPr>
        <w:t xml:space="preserve">Почтовый адрес: </w:t>
      </w:r>
      <w:r w:rsidRPr="00112584">
        <w:rPr>
          <w:b/>
          <w:i/>
          <w:sz w:val="22"/>
          <w:szCs w:val="22"/>
        </w:rPr>
        <w:t>105066, г. Москва, ул. Спартаковская, дом 12</w:t>
      </w:r>
      <w:r w:rsidRPr="00112584">
        <w:rPr>
          <w:i/>
          <w:sz w:val="22"/>
          <w:szCs w:val="22"/>
        </w:rPr>
        <w:t>;</w:t>
      </w:r>
    </w:p>
    <w:p w:rsidR="00511E15" w:rsidRPr="00112584" w:rsidRDefault="00511E15" w:rsidP="00511E15">
      <w:pPr>
        <w:ind w:firstLine="540"/>
        <w:jc w:val="both"/>
        <w:rPr>
          <w:i/>
          <w:sz w:val="22"/>
          <w:szCs w:val="22"/>
        </w:rPr>
      </w:pPr>
      <w:r w:rsidRPr="00112584">
        <w:rPr>
          <w:sz w:val="22"/>
          <w:szCs w:val="22"/>
        </w:rPr>
        <w:t>Контактный телефон:</w:t>
      </w:r>
      <w:r w:rsidRPr="00112584">
        <w:rPr>
          <w:i/>
          <w:sz w:val="22"/>
          <w:szCs w:val="22"/>
        </w:rPr>
        <w:t xml:space="preserve"> </w:t>
      </w:r>
      <w:r w:rsidRPr="00112584">
        <w:rPr>
          <w:b/>
          <w:i/>
          <w:sz w:val="22"/>
          <w:szCs w:val="22"/>
        </w:rPr>
        <w:t>(495) 956-27-90, 956-27-91</w:t>
      </w:r>
      <w:r w:rsidRPr="00112584">
        <w:rPr>
          <w:i/>
          <w:sz w:val="22"/>
          <w:szCs w:val="22"/>
        </w:rPr>
        <w:t>;</w:t>
      </w:r>
    </w:p>
    <w:p w:rsidR="00511E15" w:rsidRPr="00112584" w:rsidRDefault="00511E15" w:rsidP="00511E15">
      <w:pPr>
        <w:ind w:firstLine="540"/>
        <w:jc w:val="both"/>
        <w:rPr>
          <w:i/>
          <w:sz w:val="22"/>
          <w:szCs w:val="22"/>
        </w:rPr>
      </w:pPr>
      <w:r w:rsidRPr="00112584">
        <w:rPr>
          <w:sz w:val="22"/>
          <w:szCs w:val="22"/>
        </w:rPr>
        <w:t>Факс:</w:t>
      </w:r>
      <w:r w:rsidRPr="00112584">
        <w:rPr>
          <w:i/>
          <w:sz w:val="22"/>
          <w:szCs w:val="22"/>
        </w:rPr>
        <w:t xml:space="preserve"> </w:t>
      </w:r>
      <w:r w:rsidRPr="00112584">
        <w:rPr>
          <w:b/>
          <w:i/>
          <w:sz w:val="22"/>
          <w:szCs w:val="22"/>
        </w:rPr>
        <w:t>(495) 956-09-38;</w:t>
      </w:r>
    </w:p>
    <w:p w:rsidR="00511E15" w:rsidRPr="00112584" w:rsidRDefault="00511E15" w:rsidP="00511E15">
      <w:pPr>
        <w:ind w:firstLine="540"/>
        <w:jc w:val="both"/>
        <w:rPr>
          <w:i/>
          <w:sz w:val="22"/>
          <w:szCs w:val="22"/>
        </w:rPr>
      </w:pPr>
      <w:r w:rsidRPr="00112584">
        <w:rPr>
          <w:sz w:val="22"/>
          <w:szCs w:val="22"/>
        </w:rPr>
        <w:t>Адрес электронной почты:</w:t>
      </w:r>
      <w:r w:rsidRPr="00112584">
        <w:rPr>
          <w:i/>
          <w:sz w:val="22"/>
          <w:szCs w:val="22"/>
        </w:rPr>
        <w:t xml:space="preserve"> </w:t>
      </w:r>
      <w:r w:rsidRPr="00112584">
        <w:rPr>
          <w:b/>
          <w:i/>
          <w:sz w:val="22"/>
          <w:szCs w:val="22"/>
        </w:rPr>
        <w:t>info@nsd.ru</w:t>
      </w:r>
      <w:r w:rsidRPr="00112584">
        <w:rPr>
          <w:i/>
          <w:sz w:val="22"/>
          <w:szCs w:val="22"/>
        </w:rPr>
        <w:t>;</w:t>
      </w:r>
    </w:p>
    <w:p w:rsidR="00511E15" w:rsidRPr="00112584" w:rsidRDefault="00511E15" w:rsidP="00511E15">
      <w:pPr>
        <w:ind w:firstLine="540"/>
        <w:jc w:val="both"/>
        <w:rPr>
          <w:sz w:val="22"/>
          <w:szCs w:val="22"/>
        </w:rPr>
      </w:pPr>
      <w:r w:rsidRPr="00112584">
        <w:rPr>
          <w:sz w:val="22"/>
          <w:szCs w:val="22"/>
        </w:rPr>
        <w:t>Основной государственный регистрационный номер:</w:t>
      </w:r>
      <w:r w:rsidRPr="00112584">
        <w:rPr>
          <w:b/>
          <w:i/>
          <w:sz w:val="22"/>
          <w:szCs w:val="22"/>
        </w:rPr>
        <w:t xml:space="preserve"> 1027739132563</w:t>
      </w:r>
      <w:r w:rsidRPr="00112584">
        <w:rPr>
          <w:i/>
          <w:sz w:val="22"/>
          <w:szCs w:val="22"/>
        </w:rPr>
        <w:t>;</w:t>
      </w:r>
    </w:p>
    <w:p w:rsidR="00511E15" w:rsidRPr="00112584" w:rsidRDefault="00511E15" w:rsidP="00511E15">
      <w:pPr>
        <w:ind w:firstLine="540"/>
        <w:jc w:val="both"/>
        <w:rPr>
          <w:bCs/>
          <w:i/>
          <w:iCs/>
          <w:sz w:val="22"/>
          <w:szCs w:val="22"/>
        </w:rPr>
      </w:pPr>
      <w:r w:rsidRPr="00112584">
        <w:rPr>
          <w:sz w:val="22"/>
          <w:szCs w:val="22"/>
        </w:rPr>
        <w:t>ИНН:</w:t>
      </w:r>
      <w:r w:rsidRPr="00112584">
        <w:rPr>
          <w:i/>
          <w:sz w:val="22"/>
          <w:szCs w:val="22"/>
        </w:rPr>
        <w:t xml:space="preserve"> </w:t>
      </w:r>
      <w:r w:rsidRPr="00112584">
        <w:rPr>
          <w:b/>
          <w:i/>
          <w:sz w:val="22"/>
          <w:szCs w:val="22"/>
        </w:rPr>
        <w:t>7702165310.</w:t>
      </w:r>
    </w:p>
    <w:p w:rsidR="00511E15" w:rsidRPr="00112584" w:rsidRDefault="00511E15" w:rsidP="00511E15">
      <w:pPr>
        <w:ind w:firstLine="540"/>
        <w:jc w:val="both"/>
        <w:rPr>
          <w:i/>
          <w:sz w:val="22"/>
          <w:szCs w:val="22"/>
        </w:rPr>
      </w:pPr>
      <w:r w:rsidRPr="00112584">
        <w:rPr>
          <w:sz w:val="22"/>
          <w:szCs w:val="22"/>
        </w:rPr>
        <w:t xml:space="preserve">Номер лицензии профессионального участника рынка ценных бумаг на осуществление депозитарной деятельности: </w:t>
      </w:r>
      <w:r w:rsidRPr="00112584">
        <w:rPr>
          <w:b/>
          <w:i/>
          <w:sz w:val="22"/>
          <w:szCs w:val="22"/>
        </w:rPr>
        <w:t>№177-12042-000100</w:t>
      </w:r>
      <w:r w:rsidRPr="00112584">
        <w:rPr>
          <w:i/>
          <w:sz w:val="22"/>
          <w:szCs w:val="22"/>
        </w:rPr>
        <w:t>;</w:t>
      </w:r>
    </w:p>
    <w:p w:rsidR="00511E15" w:rsidRPr="00112584" w:rsidRDefault="00511E15" w:rsidP="00511E15">
      <w:pPr>
        <w:ind w:firstLine="540"/>
        <w:jc w:val="both"/>
        <w:rPr>
          <w:sz w:val="22"/>
          <w:szCs w:val="22"/>
        </w:rPr>
      </w:pPr>
      <w:r w:rsidRPr="00112584">
        <w:rPr>
          <w:sz w:val="22"/>
          <w:szCs w:val="22"/>
        </w:rPr>
        <w:t xml:space="preserve">Дата выдачи: </w:t>
      </w:r>
      <w:r w:rsidRPr="00112584">
        <w:rPr>
          <w:b/>
          <w:i/>
          <w:sz w:val="22"/>
          <w:szCs w:val="22"/>
        </w:rPr>
        <w:t>19 февраля 2009 г.</w:t>
      </w:r>
      <w:r w:rsidRPr="00112584">
        <w:rPr>
          <w:i/>
          <w:sz w:val="22"/>
          <w:szCs w:val="22"/>
        </w:rPr>
        <w:t>;</w:t>
      </w:r>
    </w:p>
    <w:p w:rsidR="00511E15" w:rsidRPr="00112584" w:rsidRDefault="00511E15" w:rsidP="00511E15">
      <w:pPr>
        <w:ind w:firstLine="540"/>
        <w:jc w:val="both"/>
        <w:rPr>
          <w:sz w:val="22"/>
          <w:szCs w:val="22"/>
        </w:rPr>
      </w:pPr>
      <w:r w:rsidRPr="00112584">
        <w:rPr>
          <w:sz w:val="22"/>
          <w:szCs w:val="22"/>
        </w:rPr>
        <w:t xml:space="preserve">Срок действия лицензии: </w:t>
      </w:r>
      <w:r w:rsidRPr="00112584">
        <w:rPr>
          <w:rStyle w:val="SUBST"/>
          <w:szCs w:val="22"/>
        </w:rPr>
        <w:t>без ограничения срока действия;</w:t>
      </w:r>
    </w:p>
    <w:p w:rsidR="00511E15" w:rsidRPr="00112584" w:rsidRDefault="00511E15" w:rsidP="00511E15">
      <w:pPr>
        <w:ind w:firstLine="540"/>
        <w:jc w:val="both"/>
        <w:rPr>
          <w:sz w:val="22"/>
          <w:szCs w:val="22"/>
        </w:rPr>
      </w:pPr>
      <w:r w:rsidRPr="00112584">
        <w:rPr>
          <w:sz w:val="22"/>
          <w:szCs w:val="22"/>
        </w:rPr>
        <w:t xml:space="preserve">Орган, выдавший лицензию: </w:t>
      </w:r>
      <w:r w:rsidRPr="00112584">
        <w:rPr>
          <w:b/>
          <w:sz w:val="22"/>
          <w:szCs w:val="22"/>
        </w:rPr>
        <w:t>ФСФР России.</w:t>
      </w:r>
    </w:p>
    <w:p w:rsidR="00511E15" w:rsidRPr="00112584" w:rsidRDefault="00511E15" w:rsidP="00511E15">
      <w:pPr>
        <w:ind w:firstLine="540"/>
        <w:jc w:val="both"/>
        <w:rPr>
          <w:b/>
          <w:bCs/>
          <w:i/>
          <w:iCs/>
          <w:sz w:val="22"/>
          <w:szCs w:val="22"/>
        </w:rPr>
      </w:pPr>
      <w:r w:rsidRPr="00112584">
        <w:rPr>
          <w:b/>
          <w:bCs/>
          <w:i/>
          <w:iCs/>
          <w:sz w:val="22"/>
          <w:szCs w:val="22"/>
        </w:rPr>
        <w:t>В случае реорганизации НКО ЗАО НРД (далее по тексту - «НРД», «Депозитарий»), порядок учета и перехода прав на Биржевые облигации будет осуществляться юридическим лицом, являющимся правопреемником НРД в соответствии с требованиями законодательства Российской Федерации и/или нормативных правовых документов федерального органа исполнительной власти по рынку ценных бумаг, а также внутренними документами юридического лица, являющегося правопреемником НРД.</w:t>
      </w:r>
    </w:p>
    <w:p w:rsidR="00511E15" w:rsidRPr="00112584" w:rsidRDefault="00511E15" w:rsidP="00511E15">
      <w:pPr>
        <w:ind w:firstLine="540"/>
        <w:jc w:val="both"/>
        <w:rPr>
          <w:rStyle w:val="SUBST"/>
          <w:szCs w:val="22"/>
        </w:rPr>
      </w:pPr>
      <w:r w:rsidRPr="00112584">
        <w:rPr>
          <w:rStyle w:val="SUBST"/>
          <w:szCs w:val="22"/>
        </w:rPr>
        <w:t>Выпуск всех Биржевых облигаций оформляется одним сертификатом (далее – Сертификат), подлежащим обязательному централизованному хранению в НРД. До даты начала размещения Эмитент передает Сертификат на хранение в НРД. Выдача отдельных сертификатов Биржевых облигаций на руки владельцам Биржевых облигаций не предусмотрена. Владельцы Биржевых облигаций не вправе требовать выдачи Сертификата на руки.</w:t>
      </w:r>
    </w:p>
    <w:p w:rsidR="00511E15" w:rsidRPr="00112584" w:rsidRDefault="00511E15" w:rsidP="00511E15">
      <w:pPr>
        <w:ind w:firstLine="540"/>
        <w:jc w:val="both"/>
        <w:rPr>
          <w:rStyle w:val="SUBST"/>
          <w:szCs w:val="22"/>
        </w:rPr>
      </w:pPr>
      <w:r w:rsidRPr="00112584">
        <w:rPr>
          <w:rStyle w:val="SUBST"/>
          <w:szCs w:val="22"/>
        </w:rPr>
        <w:t>Образец сертификата ценных бумаг настоящего выпуска, приводится в Приложении к Решению о выпуске ценных бумаг и Проспекту ценных бумаг.</w:t>
      </w:r>
    </w:p>
    <w:p w:rsidR="00511E15" w:rsidRPr="00112584" w:rsidRDefault="00511E15" w:rsidP="00511E15">
      <w:pPr>
        <w:ind w:firstLine="540"/>
        <w:jc w:val="both"/>
        <w:rPr>
          <w:rStyle w:val="SUBST"/>
          <w:szCs w:val="22"/>
        </w:rPr>
      </w:pPr>
      <w:r w:rsidRPr="00112584">
        <w:rPr>
          <w:rStyle w:val="SUBST"/>
          <w:szCs w:val="22"/>
        </w:rPr>
        <w:t xml:space="preserve">В случае расхождения между текстом Решения о выпуске ценных бумаг и данными, приведенными в Сертификате Биржевых облигаций, владелец имеет право требовать </w:t>
      </w:r>
      <w:r w:rsidRPr="00112584">
        <w:rPr>
          <w:rStyle w:val="SUBST"/>
          <w:szCs w:val="22"/>
        </w:rPr>
        <w:lastRenderedPageBreak/>
        <w:t>осуществления прав, закрепленных этой ценной бумагой в объеме, удостоверенном Сертификатом Биржевых облигаций.</w:t>
      </w:r>
    </w:p>
    <w:p w:rsidR="00511E15" w:rsidRPr="00112584" w:rsidRDefault="00511E15" w:rsidP="00511E15">
      <w:pPr>
        <w:ind w:firstLine="540"/>
        <w:jc w:val="both"/>
        <w:rPr>
          <w:rStyle w:val="SUBST"/>
          <w:szCs w:val="22"/>
        </w:rPr>
      </w:pPr>
      <w:r w:rsidRPr="00112584">
        <w:rPr>
          <w:rStyle w:val="SUBST"/>
          <w:szCs w:val="22"/>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НРД, выполняющим функции Депозитария, и депозитариями, являющимися депонентами по отношению к НРД (далее именуемые совместно – «Депозитарии»).</w:t>
      </w:r>
    </w:p>
    <w:p w:rsidR="00511E15" w:rsidRPr="00112584" w:rsidRDefault="00511E15" w:rsidP="00511E15">
      <w:pPr>
        <w:ind w:firstLine="540"/>
        <w:jc w:val="both"/>
        <w:rPr>
          <w:rStyle w:val="SUBST"/>
          <w:szCs w:val="22"/>
        </w:rPr>
      </w:pPr>
      <w:r w:rsidRPr="00112584">
        <w:rPr>
          <w:rStyle w:val="SUBST"/>
          <w:szCs w:val="22"/>
        </w:rPr>
        <w:t>Права собственности на Биржевые облигации подтверждаются выписками по счетам депо, выдаваемыми НРД и Депозитариями - депонентами НРД держателям Биржевых облигаций.</w:t>
      </w:r>
    </w:p>
    <w:p w:rsidR="00511E15" w:rsidRPr="00112584" w:rsidRDefault="00511E15" w:rsidP="00511E15">
      <w:pPr>
        <w:ind w:firstLine="540"/>
        <w:jc w:val="both"/>
        <w:rPr>
          <w:rStyle w:val="SUBST"/>
          <w:szCs w:val="22"/>
        </w:rPr>
      </w:pPr>
      <w:r w:rsidRPr="00112584">
        <w:rPr>
          <w:rStyle w:val="SUBST"/>
          <w:szCs w:val="22"/>
        </w:rPr>
        <w:t>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 - депонентах НРД.</w:t>
      </w:r>
    </w:p>
    <w:p w:rsidR="00511E15" w:rsidRPr="00112584" w:rsidRDefault="00511E15" w:rsidP="00511E15">
      <w:pPr>
        <w:ind w:firstLine="540"/>
        <w:jc w:val="both"/>
        <w:rPr>
          <w:rStyle w:val="SUBST"/>
          <w:szCs w:val="22"/>
        </w:rPr>
      </w:pPr>
      <w:r w:rsidRPr="00112584">
        <w:rPr>
          <w:rStyle w:val="SUBST"/>
          <w:szCs w:val="22"/>
        </w:rPr>
        <w:t>Потенциальный покупатель Биржевых облигаций обязан открыть счет депо в НРД или в Депозитарии – депоненте НРД. Порядок и сроки открытия счетов депо определяются положениями регламентов соответствующих депозитариев.</w:t>
      </w:r>
    </w:p>
    <w:p w:rsidR="00511E15" w:rsidRPr="00112584" w:rsidRDefault="00511E15" w:rsidP="00511E15">
      <w:pPr>
        <w:ind w:firstLine="540"/>
        <w:jc w:val="both"/>
        <w:rPr>
          <w:rStyle w:val="SUBST"/>
          <w:szCs w:val="22"/>
        </w:rPr>
      </w:pPr>
      <w:r w:rsidRPr="00112584">
        <w:rPr>
          <w:rStyle w:val="SUBST"/>
          <w:szCs w:val="22"/>
        </w:rPr>
        <w:t xml:space="preserve">Списание Биржевых облигаций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w:t>
      </w:r>
      <w:r w:rsidRPr="00112584">
        <w:rPr>
          <w:rStyle w:val="SUBST"/>
          <w:bCs/>
          <w:iCs/>
          <w:szCs w:val="22"/>
        </w:rPr>
        <w:t>Снятие Сертификата с хранения производится после списания всех Биржевых облигаций со счетов в НРД</w:t>
      </w:r>
      <w:r w:rsidRPr="00112584">
        <w:rPr>
          <w:rStyle w:val="SUBST"/>
          <w:szCs w:val="22"/>
        </w:rPr>
        <w:t>.</w:t>
      </w:r>
    </w:p>
    <w:p w:rsidR="00511E15" w:rsidRPr="00112584" w:rsidRDefault="00511E15" w:rsidP="00511E15">
      <w:pPr>
        <w:ind w:firstLine="540"/>
        <w:jc w:val="both"/>
        <w:rPr>
          <w:rStyle w:val="SUBST"/>
          <w:szCs w:val="22"/>
        </w:rPr>
      </w:pPr>
      <w:r w:rsidRPr="00112584">
        <w:rPr>
          <w:rStyle w:val="SUBST"/>
          <w:szCs w:val="22"/>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22.04.96 № 39-ФЗ «О рынке ценных бумаг», Положением о депозитарной деятельности в Российской Федерации, утвержденным постановлением ФКЦБ России от 16.10.97 № 36. Согласно Федеральному закону «О рынке ценных бумаг»:</w:t>
      </w:r>
    </w:p>
    <w:p w:rsidR="00511E15" w:rsidRPr="00112584" w:rsidRDefault="00511E15" w:rsidP="00511E15">
      <w:pPr>
        <w:ind w:firstLine="540"/>
        <w:jc w:val="both"/>
        <w:rPr>
          <w:rStyle w:val="SUBST"/>
          <w:szCs w:val="22"/>
        </w:rPr>
      </w:pPr>
      <w:r w:rsidRPr="00112584">
        <w:rPr>
          <w:rStyle w:val="SUBST"/>
          <w:szCs w:val="22"/>
        </w:rPr>
        <w:t>- 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w:t>
      </w:r>
    </w:p>
    <w:p w:rsidR="00511E15" w:rsidRPr="00112584" w:rsidRDefault="00511E15" w:rsidP="00511E15">
      <w:pPr>
        <w:ind w:firstLine="540"/>
        <w:jc w:val="both"/>
        <w:rPr>
          <w:rStyle w:val="SUBST"/>
          <w:szCs w:val="22"/>
        </w:rPr>
      </w:pPr>
      <w:r w:rsidRPr="00112584">
        <w:rPr>
          <w:rStyle w:val="SUBST"/>
          <w:szCs w:val="22"/>
        </w:rPr>
        <w:t>Права, закрепленные эмиссионной ценной бумагой, переходят к их приобретателю с момента перехода прав на эту ценную бумагу.</w:t>
      </w:r>
    </w:p>
    <w:p w:rsidR="00511E15" w:rsidRPr="00112584" w:rsidRDefault="00511E15" w:rsidP="00511E15">
      <w:pPr>
        <w:ind w:firstLine="540"/>
        <w:jc w:val="both"/>
        <w:rPr>
          <w:rStyle w:val="SUBST"/>
          <w:szCs w:val="22"/>
        </w:rPr>
      </w:pPr>
      <w:r w:rsidRPr="00112584">
        <w:rPr>
          <w:rStyle w:val="SUBST"/>
          <w:szCs w:val="22"/>
        </w:rPr>
        <w:t>- В случае хранения сертификатов документарных эмиссионных ценных бумаг в депозитариях права, закрепленные ценными бумагами, осуществляются на основании предъявленных этими депозитариями сертификатов по поручению, предоставляемому депозитарными договорами владельцев, с приложением списка этих владельцев. Эмитент в этом случае обеспечивает реализацию прав по предъявительским ценным бумагам лица, указанного в этом списке. В случае если данные о новом владельце такой ценной бумаги не были сообщены Депозитарию выпуска Биржевых облигаций или номинальному держателю Биржевых облигаций к моменту составления Перечня владельцев и/или номинальных держателей Биржевых облигаций для исполнения обязательств эмитента по Биржевым облигациям, исполнение обязательств по отношению к владельцу, внесенному в Перечень владельцев и/или номинальных держателей Биржевых облигаций, признается надлежащим. Ответственность за своевременное уведомление лежит на приобретателе Биржевых облигаций.</w:t>
      </w:r>
    </w:p>
    <w:p w:rsidR="00511E15" w:rsidRPr="00112584" w:rsidRDefault="00511E15" w:rsidP="00511E15">
      <w:pPr>
        <w:ind w:firstLine="540"/>
        <w:jc w:val="both"/>
        <w:rPr>
          <w:rStyle w:val="SUBST"/>
          <w:szCs w:val="22"/>
        </w:rPr>
      </w:pPr>
      <w:r w:rsidRPr="00112584">
        <w:rPr>
          <w:rStyle w:val="SUBST"/>
          <w:szCs w:val="22"/>
        </w:rPr>
        <w:t>В соответствии с Положением о депозитарной деятельности в Российской Федерации, утвержденным Постановлением ФКЦБ России от 16 октября 1997 г. № 36 (далее – «Положение о депозитарной деятельности»):</w:t>
      </w:r>
    </w:p>
    <w:p w:rsidR="00511E15" w:rsidRPr="00112584" w:rsidRDefault="00511E15" w:rsidP="00511E15">
      <w:pPr>
        <w:ind w:firstLine="540"/>
        <w:jc w:val="both"/>
        <w:rPr>
          <w:rStyle w:val="SUBST"/>
          <w:szCs w:val="22"/>
        </w:rPr>
      </w:pPr>
      <w:r w:rsidRPr="00112584">
        <w:rPr>
          <w:rStyle w:val="SUBST"/>
          <w:szCs w:val="22"/>
        </w:rPr>
        <w:t xml:space="preserve">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 </w:t>
      </w:r>
    </w:p>
    <w:p w:rsidR="00511E15" w:rsidRPr="00112584" w:rsidRDefault="00511E15" w:rsidP="00511E15">
      <w:pPr>
        <w:ind w:firstLine="540"/>
        <w:jc w:val="both"/>
        <w:rPr>
          <w:rStyle w:val="SUBST"/>
          <w:szCs w:val="22"/>
        </w:rPr>
      </w:pPr>
      <w:r w:rsidRPr="00112584">
        <w:rPr>
          <w:rStyle w:val="SUBST"/>
          <w:szCs w:val="22"/>
        </w:rPr>
        <w:t>Основанием совершения записей по счету депо клиента (депонента) являются:</w:t>
      </w:r>
    </w:p>
    <w:p w:rsidR="00511E15" w:rsidRPr="00112584" w:rsidRDefault="00511E15" w:rsidP="00511E15">
      <w:pPr>
        <w:ind w:firstLine="540"/>
        <w:jc w:val="both"/>
        <w:rPr>
          <w:rStyle w:val="SUBST"/>
          <w:szCs w:val="22"/>
        </w:rPr>
      </w:pPr>
      <w:r w:rsidRPr="00112584">
        <w:rPr>
          <w:rStyle w:val="SUBST"/>
          <w:szCs w:val="22"/>
        </w:rPr>
        <w:t>- 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511E15" w:rsidRPr="00112584" w:rsidRDefault="00511E15" w:rsidP="00511E15">
      <w:pPr>
        <w:ind w:firstLine="540"/>
        <w:jc w:val="both"/>
        <w:rPr>
          <w:rStyle w:val="SUBST"/>
          <w:szCs w:val="22"/>
        </w:rPr>
      </w:pPr>
      <w:r w:rsidRPr="00112584">
        <w:rPr>
          <w:rStyle w:val="SUBST"/>
          <w:szCs w:val="22"/>
        </w:rPr>
        <w:lastRenderedPageBreak/>
        <w:t>- 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511E15" w:rsidRPr="00112584" w:rsidRDefault="00511E15" w:rsidP="00511E15">
      <w:pPr>
        <w:ind w:firstLine="540"/>
        <w:jc w:val="both"/>
        <w:rPr>
          <w:rStyle w:val="SUBST"/>
          <w:szCs w:val="22"/>
        </w:rPr>
      </w:pPr>
      <w:r w:rsidRPr="00112584">
        <w:rPr>
          <w:rStyle w:val="SUBST"/>
          <w:szCs w:val="22"/>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511E15" w:rsidRPr="00112584" w:rsidRDefault="00511E15" w:rsidP="00511E15">
      <w:pPr>
        <w:ind w:firstLine="540"/>
        <w:jc w:val="both"/>
        <w:rPr>
          <w:rStyle w:val="SUBST"/>
          <w:szCs w:val="22"/>
        </w:rPr>
      </w:pPr>
      <w:r w:rsidRPr="00112584">
        <w:rPr>
          <w:rStyle w:val="SUBST"/>
          <w:szCs w:val="22"/>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511E15" w:rsidRPr="00112584" w:rsidRDefault="00511E15" w:rsidP="00511E15">
      <w:pPr>
        <w:widowControl w:val="0"/>
        <w:ind w:firstLine="567"/>
        <w:jc w:val="both"/>
        <w:rPr>
          <w:rStyle w:val="SUBST"/>
          <w:b w:val="0"/>
          <w:bCs/>
          <w:i w:val="0"/>
          <w:iCs/>
          <w:szCs w:val="22"/>
        </w:rPr>
      </w:pPr>
      <w:r w:rsidRPr="00112584">
        <w:rPr>
          <w:rStyle w:val="SUBST"/>
          <w:szCs w:val="22"/>
        </w:rPr>
        <w:t>В случае изменения действующего законодательства и/или нормативных документов федерального органа исполнительной власти по рынку ценных бумаг России, порядок учета и перехода прав на Биржевые облигации будет регулироваться с учетом изменившихся требований законодательства и/или нормативных документов.</w:t>
      </w:r>
    </w:p>
    <w:p w:rsidR="00511E15" w:rsidRPr="00112584" w:rsidRDefault="00511E15" w:rsidP="00511E15">
      <w:pPr>
        <w:jc w:val="both"/>
        <w:rPr>
          <w:b/>
          <w:sz w:val="22"/>
          <w:szCs w:val="22"/>
        </w:rPr>
      </w:pPr>
    </w:p>
    <w:p w:rsidR="00511E15" w:rsidRPr="00112584" w:rsidRDefault="00511E15" w:rsidP="00511E15">
      <w:pPr>
        <w:numPr>
          <w:ilvl w:val="0"/>
          <w:numId w:val="13"/>
        </w:numPr>
        <w:ind w:left="0" w:firstLine="0"/>
        <w:jc w:val="both"/>
        <w:rPr>
          <w:b/>
          <w:sz w:val="22"/>
          <w:szCs w:val="22"/>
        </w:rPr>
      </w:pPr>
      <w:r w:rsidRPr="00112584">
        <w:rPr>
          <w:b/>
          <w:sz w:val="22"/>
          <w:szCs w:val="22"/>
        </w:rPr>
        <w:t xml:space="preserve">Изменения в тексте тринадцатого абзаца п.7.3 </w:t>
      </w:r>
      <w:r w:rsidR="00FC3D8D">
        <w:rPr>
          <w:b/>
          <w:sz w:val="22"/>
          <w:szCs w:val="22"/>
        </w:rPr>
        <w:t>оборотной стороны Сертификата</w:t>
      </w:r>
      <w:r w:rsidRPr="00112584">
        <w:rPr>
          <w:b/>
          <w:sz w:val="22"/>
          <w:szCs w:val="22"/>
        </w:rPr>
        <w:t>:</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тринадцатого абзаца п.7.3 </w:t>
      </w:r>
      <w:r w:rsidR="00FC3D8D">
        <w:rPr>
          <w:b/>
          <w:sz w:val="22"/>
          <w:szCs w:val="22"/>
        </w:rPr>
        <w:t>оборотной стороны Сертификата</w:t>
      </w:r>
      <w:r w:rsidRPr="00112584">
        <w:rPr>
          <w:b/>
          <w:sz w:val="22"/>
          <w:szCs w:val="22"/>
        </w:rPr>
        <w:t>:</w:t>
      </w:r>
    </w:p>
    <w:p w:rsidR="00511E15" w:rsidRPr="00112584" w:rsidRDefault="00511E15" w:rsidP="00511E15">
      <w:pPr>
        <w:jc w:val="both"/>
        <w:rPr>
          <w:b/>
          <w:bCs/>
          <w:i/>
          <w:iCs/>
          <w:sz w:val="22"/>
          <w:szCs w:val="22"/>
        </w:rPr>
      </w:pPr>
      <w:r w:rsidRPr="00112584">
        <w:rPr>
          <w:rStyle w:val="SUBST"/>
          <w:szCs w:val="22"/>
        </w:rPr>
        <w:t xml:space="preserve">Владелец Биржевых облигаций имеет право свободно продавать и иным образом отчуждать Биржевые облигации при соблюдении условия о том, что </w:t>
      </w:r>
      <w:r w:rsidRPr="00112584">
        <w:rPr>
          <w:b/>
          <w:bCs/>
          <w:i/>
          <w:iCs/>
          <w:sz w:val="22"/>
          <w:szCs w:val="22"/>
        </w:rPr>
        <w:t>обращение Биржевых облигаций может осуществляться только на торгах фондовой биржи.</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w:t>
      </w:r>
      <w:r w:rsidR="003D556D">
        <w:rPr>
          <w:b/>
          <w:sz w:val="22"/>
          <w:szCs w:val="22"/>
        </w:rPr>
        <w:t xml:space="preserve">тринадцатого абзаца </w:t>
      </w:r>
      <w:r w:rsidRPr="00112584">
        <w:rPr>
          <w:b/>
          <w:sz w:val="22"/>
          <w:szCs w:val="22"/>
        </w:rPr>
        <w:t>п.</w:t>
      </w:r>
      <w:r w:rsidR="003D556D">
        <w:rPr>
          <w:b/>
          <w:sz w:val="22"/>
          <w:szCs w:val="22"/>
        </w:rPr>
        <w:t>7.</w:t>
      </w:r>
      <w:r w:rsidRPr="00112584">
        <w:rPr>
          <w:b/>
          <w:sz w:val="22"/>
          <w:szCs w:val="22"/>
        </w:rPr>
        <w:t xml:space="preserve">3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jc w:val="both"/>
        <w:rPr>
          <w:b/>
          <w:bCs/>
          <w:i/>
          <w:iCs/>
          <w:sz w:val="22"/>
          <w:szCs w:val="22"/>
        </w:rPr>
      </w:pPr>
      <w:r w:rsidRPr="00112584">
        <w:rPr>
          <w:rStyle w:val="SUBST"/>
          <w:szCs w:val="22"/>
        </w:rPr>
        <w:t>Владелец Биржевых облигаций имеет право свободно продавать и иным образом отчуждать Биржевые облигации при соблюдении требований законодательства Российской Федерации</w:t>
      </w:r>
      <w:r w:rsidRPr="00112584">
        <w:rPr>
          <w:b/>
          <w:bCs/>
          <w:i/>
          <w:iCs/>
          <w:sz w:val="22"/>
          <w:szCs w:val="22"/>
        </w:rPr>
        <w:t>.</w:t>
      </w:r>
    </w:p>
    <w:p w:rsidR="00511E15" w:rsidRPr="00112584" w:rsidRDefault="00511E15" w:rsidP="00511E15">
      <w:pPr>
        <w:jc w:val="both"/>
        <w:rPr>
          <w:b/>
          <w:sz w:val="22"/>
          <w:szCs w:val="22"/>
        </w:rPr>
      </w:pPr>
    </w:p>
    <w:p w:rsidR="00511E15" w:rsidRPr="00112584" w:rsidRDefault="00511E15" w:rsidP="00511E15">
      <w:pPr>
        <w:numPr>
          <w:ilvl w:val="0"/>
          <w:numId w:val="13"/>
        </w:numPr>
        <w:ind w:left="0" w:firstLine="0"/>
        <w:jc w:val="both"/>
        <w:rPr>
          <w:b/>
          <w:sz w:val="22"/>
          <w:szCs w:val="22"/>
        </w:rPr>
      </w:pPr>
      <w:r w:rsidRPr="00112584">
        <w:rPr>
          <w:b/>
          <w:sz w:val="22"/>
          <w:szCs w:val="22"/>
        </w:rPr>
        <w:t xml:space="preserve">Изменения в тексте раздела «Дата начала размещения» п.8.2 </w:t>
      </w:r>
      <w:r w:rsidR="00FC3D8D">
        <w:rPr>
          <w:b/>
          <w:sz w:val="22"/>
          <w:szCs w:val="22"/>
        </w:rPr>
        <w:t>оборотной стороны Сертификата</w:t>
      </w:r>
      <w:r w:rsidRPr="00112584">
        <w:rPr>
          <w:b/>
          <w:sz w:val="22"/>
          <w:szCs w:val="22"/>
        </w:rPr>
        <w:t>:</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раздела «Дата начала размещения» п.8.2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40"/>
        <w:jc w:val="both"/>
        <w:rPr>
          <w:rStyle w:val="SUBST"/>
          <w:szCs w:val="22"/>
        </w:rPr>
      </w:pPr>
      <w:r w:rsidRPr="00112584">
        <w:rPr>
          <w:b/>
          <w:bCs/>
          <w:i/>
          <w:iCs/>
          <w:sz w:val="22"/>
          <w:szCs w:val="22"/>
        </w:rPr>
        <w:t>Размещение Биржевых облигаций может быть начато не ранее чем через 7 (Семь) дней с момента раскрытия Эмитентом, а также фондовой биржей, осуществившей допуск Биржевых облигаций к торгам, информации о допуске Биржевых облигаций к торгам на фондовой бирже.</w:t>
      </w:r>
      <w:r w:rsidRPr="00112584">
        <w:rPr>
          <w:rStyle w:val="SUBST"/>
          <w:szCs w:val="22"/>
        </w:rPr>
        <w:t xml:space="preserve"> </w:t>
      </w:r>
    </w:p>
    <w:p w:rsidR="00511E15" w:rsidRPr="00112584" w:rsidRDefault="00511E15" w:rsidP="00511E15">
      <w:pPr>
        <w:adjustRightInd w:val="0"/>
        <w:ind w:firstLine="567"/>
        <w:jc w:val="both"/>
        <w:rPr>
          <w:b/>
          <w:bCs/>
          <w:i/>
          <w:iCs/>
          <w:sz w:val="22"/>
          <w:szCs w:val="22"/>
        </w:rPr>
      </w:pPr>
      <w:r w:rsidRPr="00112584">
        <w:rPr>
          <w:rStyle w:val="SUBST"/>
          <w:szCs w:val="22"/>
        </w:rPr>
        <w:t xml:space="preserve">Информация о допуске Биржевых облигаций к торгам в процессе их размещения </w:t>
      </w:r>
      <w:r w:rsidRPr="00112584">
        <w:rPr>
          <w:b/>
          <w:bCs/>
          <w:i/>
          <w:iCs/>
          <w:sz w:val="22"/>
          <w:szCs w:val="22"/>
        </w:rPr>
        <w:t>раскрывается Эмитентом путем опубликования сообщения о сведениях, которые могут оказать существенное влияние на стоимость ценных бумаг акционерного общества в следующие сроки</w:t>
      </w:r>
      <w:r w:rsidRPr="00112584">
        <w:rPr>
          <w:rStyle w:val="SUBST"/>
          <w:szCs w:val="22"/>
        </w:rPr>
        <w:t xml:space="preserve"> с даты опубликования фондовой биржей информации о допуске Биржевых облигаций к торгам в процессе размещения через представительство фондовой биржи или получения Эмитентом письменного Уведомления о допуске Биржевых облигаций в процессе размещения посредством почтовой, факсимильной, электронной связи, вручения под роспись в зависимости от того, какая из указанных дат наступит раньше:</w:t>
      </w:r>
    </w:p>
    <w:p w:rsidR="00511E15" w:rsidRPr="00112584" w:rsidRDefault="00511E15" w:rsidP="00511E15">
      <w:pPr>
        <w:widowControl w:val="0"/>
        <w:numPr>
          <w:ilvl w:val="0"/>
          <w:numId w:val="10"/>
        </w:numPr>
        <w:tabs>
          <w:tab w:val="clear" w:pos="1070"/>
          <w:tab w:val="num" w:pos="775"/>
        </w:tabs>
        <w:autoSpaceDE/>
        <w:autoSpaceDN/>
        <w:ind w:left="0" w:firstLine="567"/>
        <w:jc w:val="both"/>
        <w:rPr>
          <w:rStyle w:val="SUBST"/>
          <w:szCs w:val="22"/>
        </w:rPr>
      </w:pPr>
      <w:r w:rsidRPr="00112584">
        <w:rPr>
          <w:rStyle w:val="SUBST"/>
          <w:szCs w:val="22"/>
        </w:rPr>
        <w:t>в ленте новостей - не позднее 1 (Одного) дня;</w:t>
      </w:r>
    </w:p>
    <w:p w:rsidR="00511E15" w:rsidRPr="00112584" w:rsidRDefault="00511E15" w:rsidP="00511E15">
      <w:pPr>
        <w:widowControl w:val="0"/>
        <w:numPr>
          <w:ilvl w:val="0"/>
          <w:numId w:val="10"/>
        </w:numPr>
        <w:tabs>
          <w:tab w:val="clear" w:pos="1070"/>
          <w:tab w:val="num" w:pos="775"/>
        </w:tabs>
        <w:autoSpaceDE/>
        <w:autoSpaceDN/>
        <w:ind w:left="0" w:firstLine="567"/>
        <w:jc w:val="both"/>
        <w:rPr>
          <w:rStyle w:val="SUBST"/>
          <w:szCs w:val="22"/>
        </w:rPr>
      </w:pPr>
      <w:r w:rsidRPr="00112584">
        <w:rPr>
          <w:rStyle w:val="SUBST"/>
          <w:szCs w:val="22"/>
        </w:rPr>
        <w:t xml:space="preserve">на странице Эмитента в сети Интернет по адресу: http:/www.pharmacychain366.ru- не позднее 2 (Двух) дней. </w:t>
      </w:r>
    </w:p>
    <w:p w:rsidR="00511E15" w:rsidRPr="00112584" w:rsidRDefault="00511E15" w:rsidP="00511E15">
      <w:pPr>
        <w:widowControl w:val="0"/>
        <w:ind w:firstLine="567"/>
        <w:jc w:val="both"/>
        <w:rPr>
          <w:rStyle w:val="SUBST"/>
          <w:szCs w:val="22"/>
        </w:rPr>
      </w:pPr>
      <w:r w:rsidRPr="00112584">
        <w:rPr>
          <w:rStyle w:val="SUBST"/>
          <w:szCs w:val="22"/>
        </w:rPr>
        <w:t>При этом публикация в сети Интернет осуществляется после публикации в ленте новостей.</w:t>
      </w:r>
    </w:p>
    <w:p w:rsidR="00511E15" w:rsidRPr="00112584" w:rsidRDefault="00511E15" w:rsidP="00511E15">
      <w:pPr>
        <w:widowControl w:val="0"/>
        <w:ind w:firstLine="567"/>
        <w:jc w:val="both"/>
        <w:rPr>
          <w:rStyle w:val="SUBST"/>
          <w:szCs w:val="22"/>
        </w:rPr>
      </w:pPr>
      <w:r w:rsidRPr="00112584">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rsidR="00511E15" w:rsidRPr="00112584" w:rsidRDefault="00511E15" w:rsidP="00511E15">
      <w:pPr>
        <w:ind w:firstLine="540"/>
        <w:jc w:val="both"/>
        <w:rPr>
          <w:sz w:val="22"/>
          <w:szCs w:val="22"/>
        </w:rPr>
      </w:pPr>
      <w:r w:rsidRPr="00112584">
        <w:rPr>
          <w:rStyle w:val="SUBST"/>
          <w:szCs w:val="22"/>
        </w:rPr>
        <w:t>Дата начала размещения Биржевых облигаций устанавливается уполномоченным органом управления Эмитента.</w:t>
      </w:r>
    </w:p>
    <w:p w:rsidR="00511E15" w:rsidRPr="00112584" w:rsidRDefault="00511E15" w:rsidP="00511E15">
      <w:pPr>
        <w:ind w:firstLine="540"/>
        <w:jc w:val="both"/>
        <w:rPr>
          <w:b/>
          <w:bCs/>
          <w:i/>
          <w:iCs/>
          <w:sz w:val="22"/>
          <w:szCs w:val="22"/>
        </w:rPr>
      </w:pPr>
      <w:r w:rsidRPr="00112584">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12584">
        <w:rPr>
          <w:snapToGrid w:val="0"/>
          <w:sz w:val="22"/>
          <w:szCs w:val="22"/>
        </w:rPr>
        <w:t xml:space="preserve"> </w:t>
      </w:r>
      <w:r w:rsidRPr="00112584">
        <w:rPr>
          <w:rStyle w:val="SUBST"/>
          <w:szCs w:val="22"/>
        </w:rPr>
        <w:t>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511E15" w:rsidRPr="00112584" w:rsidRDefault="00511E15" w:rsidP="00511E15">
      <w:pPr>
        <w:ind w:firstLine="540"/>
        <w:jc w:val="both"/>
        <w:rPr>
          <w:b/>
          <w:bCs/>
          <w:i/>
          <w:iCs/>
          <w:sz w:val="22"/>
          <w:szCs w:val="22"/>
        </w:rPr>
      </w:pPr>
      <w:r w:rsidRPr="00112584">
        <w:rPr>
          <w:b/>
          <w:bCs/>
          <w:i/>
          <w:iCs/>
          <w:sz w:val="22"/>
          <w:szCs w:val="22"/>
        </w:rPr>
        <w:t>Сообщение о дате начала размещения Биржевых облигаций раскрывается Эмитентом в следующие сроки:</w:t>
      </w:r>
    </w:p>
    <w:p w:rsidR="00511E15" w:rsidRPr="00112584" w:rsidRDefault="00511E15" w:rsidP="00511E15">
      <w:pPr>
        <w:pStyle w:val="BodyText21"/>
        <w:widowControl/>
        <w:spacing w:before="0" w:after="0"/>
        <w:ind w:firstLine="567"/>
        <w:jc w:val="both"/>
        <w:rPr>
          <w:b/>
          <w:bCs/>
          <w:i/>
          <w:iCs/>
        </w:rPr>
      </w:pPr>
      <w:r w:rsidRPr="00112584">
        <w:rPr>
          <w:rStyle w:val="SUBST"/>
        </w:rPr>
        <w:lastRenderedPageBreak/>
        <w:t>- в ленте новостей информационного агентства «Интерфакс» или иных информационных агентств, уполномоченных федеральным органом исполнительной власти по рынку ценных бумаг на раскрытие информации на рынке ценных бумаг</w:t>
      </w:r>
      <w:r w:rsidRPr="00112584">
        <w:rPr>
          <w:b/>
          <w:bCs/>
          <w:i/>
          <w:iCs/>
        </w:rPr>
        <w:t xml:space="preserve"> (далее – лента новостей) - не позднее, чем за 5 (Пять) дней до даты начала размещения ценных бумаг;</w:t>
      </w:r>
    </w:p>
    <w:p w:rsidR="00511E15" w:rsidRPr="00112584" w:rsidRDefault="00511E15" w:rsidP="00511E15">
      <w:pPr>
        <w:pStyle w:val="BodyText21"/>
        <w:widowControl/>
        <w:spacing w:before="0" w:after="0"/>
        <w:ind w:firstLine="567"/>
        <w:jc w:val="both"/>
        <w:rPr>
          <w:rStyle w:val="SUBST"/>
        </w:rPr>
      </w:pPr>
      <w:r w:rsidRPr="00112584">
        <w:rPr>
          <w:rStyle w:val="SUBST"/>
        </w:rPr>
        <w:t xml:space="preserve">- </w:t>
      </w:r>
      <w:r w:rsidRPr="00112584">
        <w:rPr>
          <w:rStyle w:val="SUBST"/>
          <w:color w:val="000000"/>
        </w:rPr>
        <w:t xml:space="preserve">на странице Эмитента в сети Интернет по адресу: </w:t>
      </w:r>
      <w:r w:rsidRPr="00112584">
        <w:rPr>
          <w:rStyle w:val="SUBST"/>
        </w:rPr>
        <w:t xml:space="preserve">http:/www.pharmacychain366.ru - не позднее, чем за 4 (Четыре) дня до даты начала размещения ценных бумаг. </w:t>
      </w:r>
    </w:p>
    <w:p w:rsidR="00511E15" w:rsidRPr="00112584" w:rsidRDefault="00511E15" w:rsidP="00511E15">
      <w:pPr>
        <w:widowControl w:val="0"/>
        <w:adjustRightInd w:val="0"/>
        <w:ind w:firstLine="567"/>
        <w:jc w:val="both"/>
        <w:rPr>
          <w:rStyle w:val="SUBST"/>
          <w:szCs w:val="22"/>
        </w:rPr>
      </w:pPr>
      <w:r w:rsidRPr="00112584">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511E15" w:rsidRPr="00112584" w:rsidRDefault="00511E15" w:rsidP="00511E15">
      <w:pPr>
        <w:pStyle w:val="3"/>
        <w:spacing w:after="0"/>
        <w:ind w:left="0" w:firstLine="567"/>
        <w:jc w:val="both"/>
        <w:rPr>
          <w:rStyle w:val="SUBST"/>
          <w:szCs w:val="22"/>
        </w:rPr>
      </w:pPr>
      <w:r w:rsidRPr="00112584">
        <w:rPr>
          <w:rStyle w:val="SUBST"/>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раздела «Дата начала размещения» п.8.2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67"/>
        <w:jc w:val="both"/>
        <w:rPr>
          <w:rStyle w:val="SUBST"/>
          <w:szCs w:val="22"/>
          <w:lang w:eastAsia="en-US"/>
        </w:rPr>
      </w:pPr>
      <w:r w:rsidRPr="00112584">
        <w:rPr>
          <w:b/>
          <w:i/>
          <w:sz w:val="22"/>
          <w:szCs w:val="22"/>
        </w:rPr>
        <w:t>Размещение Биржевых облигаций серии БО-03 может быть начато не ранее даты, с которой Эмитент, а также фондовая биржа, осуществившая допуск Биржевых облигаций к торгам, обеспечат доступ к информации, содержащейся в Проспекте ценных бумаг настоящего выпуска.</w:t>
      </w:r>
    </w:p>
    <w:p w:rsidR="00511E15" w:rsidRPr="00112584" w:rsidRDefault="00511E15" w:rsidP="00511E15">
      <w:pPr>
        <w:ind w:firstLine="567"/>
        <w:jc w:val="both"/>
        <w:rPr>
          <w:b/>
          <w:i/>
          <w:sz w:val="22"/>
          <w:szCs w:val="22"/>
        </w:rPr>
      </w:pPr>
      <w:r w:rsidRPr="00112584">
        <w:rPr>
          <w:b/>
          <w:i/>
          <w:sz w:val="22"/>
          <w:szCs w:val="22"/>
        </w:rPr>
        <w:t xml:space="preserve">Эмитент раскрывает информацию о допуске Биржевых облигаций к торгам на фондовой бирже в процессе размещения путем опубликования сообщения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 в следующие сроки с даты опубликования ФБ ММВБ информации о допуске Биржевых облигаций к торгам в процессе размещения на странице ФБ ММВБ в сети Интернет или получения Эмитентом письменного уведомления о допуске Биржевых облигаций к торгам на фондовой бирже в процессе размещения в зависимости от того, какая из указанных дат наступит раньше: </w:t>
      </w:r>
    </w:p>
    <w:p w:rsidR="00511E15" w:rsidRPr="00112584" w:rsidRDefault="00511E15" w:rsidP="00511E15">
      <w:pPr>
        <w:numPr>
          <w:ilvl w:val="2"/>
          <w:numId w:val="15"/>
        </w:numPr>
        <w:autoSpaceDE/>
        <w:autoSpaceDN/>
        <w:ind w:left="567" w:hanging="11"/>
        <w:jc w:val="both"/>
        <w:rPr>
          <w:b/>
          <w:i/>
          <w:sz w:val="22"/>
          <w:szCs w:val="22"/>
        </w:rPr>
      </w:pPr>
      <w:r w:rsidRPr="00112584">
        <w:rPr>
          <w:b/>
          <w:i/>
          <w:sz w:val="22"/>
          <w:szCs w:val="22"/>
        </w:rPr>
        <w:t>в ленте новостей информационного агентства Интерфакс либо иных информационных агентств, уполномоченных федеральным органом исполнительной власти по рынку ценных бумаг на осуществление распространения информации, раскрываемой на рынке ценных бумаг в ленте новостей  (далее – «лента новостей») – не позднее 1 (Одного) дня;</w:t>
      </w:r>
    </w:p>
    <w:p w:rsidR="00511E15" w:rsidRPr="00112584" w:rsidRDefault="00511E15" w:rsidP="00511E15">
      <w:pPr>
        <w:numPr>
          <w:ilvl w:val="2"/>
          <w:numId w:val="15"/>
        </w:numPr>
        <w:autoSpaceDE/>
        <w:autoSpaceDN/>
        <w:ind w:left="567" w:hanging="11"/>
        <w:jc w:val="both"/>
        <w:rPr>
          <w:bCs/>
          <w:iCs/>
          <w:sz w:val="22"/>
          <w:szCs w:val="22"/>
        </w:rPr>
      </w:pPr>
      <w:r w:rsidRPr="00112584">
        <w:rPr>
          <w:b/>
          <w:i/>
          <w:sz w:val="22"/>
          <w:szCs w:val="22"/>
        </w:rPr>
        <w:t>на странице Эмитента в информационно-телекоммуникационной сети «Интернет» (далее – «сеть Интернет») по адресу: http:/www.pharmacychain366.ru, а также на странице в сети Интернет, предоставляемой одним из распространителей информации на рынке ценных бумаг, по адресу http://www.e-disclosure.ru/portal/company.aspx?id=1216 (далее в совокупности указанные страницы именуются «страница Эмитента в сети Интернет») – не позднее 2 (Двух) дней.</w:t>
      </w:r>
    </w:p>
    <w:p w:rsidR="00511E15" w:rsidRPr="00112584" w:rsidRDefault="00511E15" w:rsidP="00511E15">
      <w:pPr>
        <w:widowControl w:val="0"/>
        <w:ind w:firstLine="567"/>
        <w:jc w:val="both"/>
        <w:rPr>
          <w:rStyle w:val="SUBST"/>
          <w:szCs w:val="22"/>
        </w:rPr>
      </w:pPr>
      <w:r w:rsidRPr="00112584">
        <w:rPr>
          <w:rStyle w:val="SUBST"/>
          <w:szCs w:val="22"/>
        </w:rPr>
        <w:t>При этом публикация в сети Интернет осуществляется после публикации в ленте новостей.</w:t>
      </w:r>
    </w:p>
    <w:p w:rsidR="00511E15" w:rsidRPr="00112584" w:rsidRDefault="00511E15" w:rsidP="00511E15">
      <w:pPr>
        <w:widowControl w:val="0"/>
        <w:ind w:firstLine="567"/>
        <w:jc w:val="both"/>
        <w:rPr>
          <w:rStyle w:val="SUBST"/>
          <w:szCs w:val="22"/>
        </w:rPr>
      </w:pPr>
      <w:r w:rsidRPr="00112584">
        <w:rPr>
          <w:rStyle w:val="SUBST"/>
          <w:szCs w:val="22"/>
        </w:rPr>
        <w:t>Информация о допуске Биржевых облигаций к торгам в процессе их размещения на фондовой бирже раскрывается ЗАО «ФБ ММВБ» на странице фондовой биржи в сети Интернет.</w:t>
      </w:r>
    </w:p>
    <w:p w:rsidR="00511E15" w:rsidRPr="00112584" w:rsidRDefault="00511E15" w:rsidP="00511E15">
      <w:pPr>
        <w:adjustRightInd w:val="0"/>
        <w:ind w:firstLine="540"/>
        <w:jc w:val="both"/>
        <w:rPr>
          <w:b/>
          <w:bCs/>
          <w:i/>
          <w:iCs/>
          <w:sz w:val="22"/>
          <w:szCs w:val="22"/>
        </w:rPr>
      </w:pPr>
      <w:r w:rsidRPr="00112584">
        <w:rPr>
          <w:rStyle w:val="SUBST"/>
          <w:szCs w:val="22"/>
        </w:rPr>
        <w:t>В срок не более 2 (Двух) дней с даты допуска Биржевых облигаций к торгам в процессе их размещения</w:t>
      </w:r>
      <w:r w:rsidRPr="00112584">
        <w:rPr>
          <w:b/>
          <w:bCs/>
          <w:i/>
          <w:iCs/>
          <w:sz w:val="22"/>
          <w:szCs w:val="22"/>
        </w:rPr>
        <w:t xml:space="preserve"> </w:t>
      </w:r>
      <w:r w:rsidRPr="00112584">
        <w:rPr>
          <w:rStyle w:val="SUBST"/>
          <w:szCs w:val="22"/>
        </w:rPr>
        <w:t xml:space="preserve">Эмитент публикует текст Проспекта ценных бумаг на странице Эмитента в сети Интернет. </w:t>
      </w:r>
      <w:r w:rsidRPr="00112584">
        <w:rPr>
          <w:b/>
          <w:bCs/>
          <w:i/>
          <w:iCs/>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 Текст Проспекта ценных бумаг будет доступен на странице Эмитента в сети Интернет с даты его опубликования в сети Интернет и до погашения Биржевых облигаций.</w:t>
      </w:r>
    </w:p>
    <w:p w:rsidR="00511E15" w:rsidRPr="00112584" w:rsidRDefault="00511E15" w:rsidP="00511E15">
      <w:pPr>
        <w:ind w:firstLine="540"/>
        <w:jc w:val="both"/>
        <w:rPr>
          <w:sz w:val="22"/>
          <w:szCs w:val="22"/>
        </w:rPr>
      </w:pPr>
      <w:r w:rsidRPr="00112584">
        <w:rPr>
          <w:rStyle w:val="SUBST"/>
          <w:szCs w:val="22"/>
        </w:rPr>
        <w:t>Дата начала размещения Биржевых облигаций устанавливается уполномоченным органом управления Эмитента.</w:t>
      </w:r>
    </w:p>
    <w:p w:rsidR="00511E15" w:rsidRPr="00112584" w:rsidRDefault="00511E15" w:rsidP="00511E15">
      <w:pPr>
        <w:ind w:firstLine="540"/>
        <w:jc w:val="both"/>
        <w:rPr>
          <w:b/>
          <w:bCs/>
          <w:i/>
          <w:iCs/>
          <w:sz w:val="22"/>
          <w:szCs w:val="22"/>
        </w:rPr>
      </w:pPr>
      <w:r w:rsidRPr="00112584">
        <w:rPr>
          <w:rStyle w:val="SUBST"/>
          <w:szCs w:val="22"/>
        </w:rPr>
        <w:t>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112584">
        <w:rPr>
          <w:snapToGrid w:val="0"/>
          <w:sz w:val="22"/>
          <w:szCs w:val="22"/>
        </w:rPr>
        <w:t xml:space="preserve"> </w:t>
      </w:r>
      <w:r w:rsidRPr="00112584">
        <w:rPr>
          <w:rStyle w:val="SUBST"/>
          <w:szCs w:val="22"/>
        </w:rPr>
        <w:t xml:space="preserve">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w:t>
      </w:r>
      <w:r w:rsidRPr="00112584">
        <w:rPr>
          <w:rStyle w:val="SUBST"/>
          <w:szCs w:val="22"/>
        </w:rPr>
        <w:lastRenderedPageBreak/>
        <w:t>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511E15" w:rsidRPr="00112584" w:rsidRDefault="00511E15" w:rsidP="00511E15">
      <w:pPr>
        <w:ind w:firstLine="540"/>
        <w:jc w:val="both"/>
        <w:rPr>
          <w:b/>
          <w:bCs/>
          <w:i/>
          <w:iCs/>
          <w:sz w:val="22"/>
          <w:szCs w:val="22"/>
        </w:rPr>
      </w:pPr>
      <w:r w:rsidRPr="00112584">
        <w:rPr>
          <w:b/>
          <w:bCs/>
          <w:i/>
          <w:iCs/>
          <w:sz w:val="22"/>
          <w:szCs w:val="22"/>
        </w:rPr>
        <w:t>Сообщение о дате начала размещения Биржевых облигаций раскрывается Эмитентом в следующие сроки:</w:t>
      </w:r>
    </w:p>
    <w:p w:rsidR="00511E15" w:rsidRPr="00112584" w:rsidRDefault="00511E15" w:rsidP="00511E15">
      <w:pPr>
        <w:pStyle w:val="BodyText21"/>
        <w:widowControl/>
        <w:spacing w:before="0" w:after="0"/>
        <w:ind w:firstLine="567"/>
        <w:jc w:val="both"/>
        <w:rPr>
          <w:b/>
          <w:bCs/>
          <w:i/>
          <w:iCs/>
        </w:rPr>
      </w:pPr>
      <w:r w:rsidRPr="00112584">
        <w:rPr>
          <w:rStyle w:val="SUBST"/>
        </w:rPr>
        <w:t xml:space="preserve">- в ленте новостей </w:t>
      </w:r>
      <w:r w:rsidRPr="00112584">
        <w:rPr>
          <w:b/>
          <w:bCs/>
          <w:i/>
          <w:iCs/>
        </w:rPr>
        <w:t>- не позднее, чем за 5 (Пять) дней до даты начала размещения ценных бумаг;</w:t>
      </w:r>
    </w:p>
    <w:p w:rsidR="00511E15" w:rsidRPr="00112584" w:rsidRDefault="00511E15" w:rsidP="00511E15">
      <w:pPr>
        <w:pStyle w:val="BodyText21"/>
        <w:widowControl/>
        <w:spacing w:before="0" w:after="0"/>
        <w:ind w:firstLine="567"/>
        <w:jc w:val="both"/>
        <w:rPr>
          <w:rStyle w:val="SUBST"/>
        </w:rPr>
      </w:pPr>
      <w:r w:rsidRPr="00112584">
        <w:rPr>
          <w:rStyle w:val="SUBST"/>
        </w:rPr>
        <w:t xml:space="preserve">- </w:t>
      </w:r>
      <w:r w:rsidRPr="00112584">
        <w:rPr>
          <w:rStyle w:val="SUBST"/>
          <w:color w:val="000000"/>
        </w:rPr>
        <w:t>на странице Эмитента в сети Интернет</w:t>
      </w:r>
      <w:r w:rsidRPr="00112584">
        <w:rPr>
          <w:rStyle w:val="SUBST"/>
        </w:rPr>
        <w:t xml:space="preserve">- не позднее, чем за 4 (Четыре) дня до даты начала размещения ценных бумаг. </w:t>
      </w:r>
    </w:p>
    <w:p w:rsidR="00511E15" w:rsidRPr="00112584" w:rsidRDefault="00511E15" w:rsidP="00511E15">
      <w:pPr>
        <w:widowControl w:val="0"/>
        <w:adjustRightInd w:val="0"/>
        <w:ind w:firstLine="567"/>
        <w:jc w:val="both"/>
        <w:rPr>
          <w:rStyle w:val="SUBST"/>
          <w:szCs w:val="22"/>
        </w:rPr>
      </w:pPr>
      <w:r w:rsidRPr="00112584">
        <w:rPr>
          <w:rStyle w:val="SUBST"/>
          <w:szCs w:val="22"/>
        </w:rPr>
        <w:t>Дата начала размещения Биржевых облигаций, определенная уполномоченным органом управления Эмитента, может быть изменена решением того же органа управления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Решением о выпуске ценных бумаг и Проспектом ценных бумаг.</w:t>
      </w:r>
    </w:p>
    <w:p w:rsidR="00511E15" w:rsidRPr="00112584" w:rsidRDefault="00511E15" w:rsidP="00511E15">
      <w:pPr>
        <w:pStyle w:val="3"/>
        <w:spacing w:after="0"/>
        <w:ind w:left="0" w:firstLine="567"/>
        <w:jc w:val="both"/>
        <w:rPr>
          <w:rStyle w:val="SUBST"/>
          <w:szCs w:val="22"/>
        </w:rPr>
      </w:pPr>
      <w:r w:rsidRPr="00112584">
        <w:rPr>
          <w:rStyle w:val="SUBST"/>
          <w:szCs w:val="22"/>
        </w:rPr>
        <w:t>В случае принятия Эмитентом решения об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ленте новостей и на странице в сети Интернет не позднее 1(Одного) дня до наступления такой даты.</w:t>
      </w:r>
    </w:p>
    <w:p w:rsidR="00511E15" w:rsidRPr="00112584" w:rsidRDefault="00511E15" w:rsidP="00511E15">
      <w:pPr>
        <w:jc w:val="both"/>
        <w:rPr>
          <w:b/>
          <w:sz w:val="22"/>
          <w:szCs w:val="22"/>
        </w:rPr>
      </w:pPr>
    </w:p>
    <w:p w:rsidR="00511E15" w:rsidRPr="00112584" w:rsidRDefault="00511E15" w:rsidP="00511E15">
      <w:pPr>
        <w:numPr>
          <w:ilvl w:val="0"/>
          <w:numId w:val="13"/>
        </w:numPr>
        <w:ind w:left="0" w:firstLine="0"/>
        <w:jc w:val="both"/>
        <w:rPr>
          <w:b/>
          <w:sz w:val="22"/>
          <w:szCs w:val="22"/>
        </w:rPr>
      </w:pPr>
      <w:r w:rsidRPr="00112584">
        <w:rPr>
          <w:b/>
          <w:sz w:val="22"/>
          <w:szCs w:val="22"/>
        </w:rPr>
        <w:t xml:space="preserve">Изменения в тексте п.8.3 </w:t>
      </w:r>
      <w:r w:rsidR="00FC3D8D">
        <w:rPr>
          <w:b/>
          <w:sz w:val="22"/>
          <w:szCs w:val="22"/>
        </w:rPr>
        <w:t>оборотной стороны Сертификата</w:t>
      </w:r>
      <w:r w:rsidRPr="00112584">
        <w:rPr>
          <w:b/>
          <w:sz w:val="22"/>
          <w:szCs w:val="22"/>
        </w:rPr>
        <w:t>:</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шестого абзаца п.8.3 </w:t>
      </w:r>
      <w:r w:rsidR="00FC3D8D">
        <w:rPr>
          <w:b/>
          <w:sz w:val="22"/>
          <w:szCs w:val="22"/>
        </w:rPr>
        <w:t>оборотной стороны Сертификата</w:t>
      </w:r>
      <w:r w:rsidRPr="00112584">
        <w:rPr>
          <w:b/>
          <w:sz w:val="22"/>
          <w:szCs w:val="22"/>
        </w:rPr>
        <w:t>:</w:t>
      </w:r>
    </w:p>
    <w:p w:rsidR="00511E15" w:rsidRPr="00112584" w:rsidRDefault="00511E15" w:rsidP="00511E15">
      <w:pPr>
        <w:ind w:firstLine="567"/>
        <w:jc w:val="both"/>
        <w:rPr>
          <w:b/>
          <w:sz w:val="22"/>
          <w:szCs w:val="22"/>
        </w:rPr>
      </w:pPr>
      <w:r w:rsidRPr="00112584">
        <w:rPr>
          <w:rStyle w:val="SUBST"/>
          <w:szCs w:val="22"/>
        </w:rPr>
        <w:t xml:space="preserve">Организацией, оказывающей Эмитенту услуги по размещению Биржевых облигаций и по организации размещения Биржевых облигаций, является </w:t>
      </w:r>
      <w:r w:rsidRPr="00112584">
        <w:rPr>
          <w:b/>
          <w:bCs/>
          <w:i/>
          <w:iCs/>
          <w:color w:val="000000"/>
          <w:sz w:val="22"/>
          <w:szCs w:val="22"/>
        </w:rPr>
        <w:t>Общество с ограниченной ответственностью «УРАЛСИБ Кэпитал» (далее – «</w:t>
      </w:r>
      <w:r w:rsidRPr="00112584">
        <w:rPr>
          <w:rStyle w:val="SUBST"/>
          <w:szCs w:val="22"/>
        </w:rPr>
        <w:t>Посредник при размещении» или «Андеррайтер»).</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шестого абзаца п.8.3 </w:t>
      </w:r>
      <w:r w:rsidR="00FC3D8D">
        <w:rPr>
          <w:b/>
          <w:sz w:val="22"/>
          <w:szCs w:val="22"/>
        </w:rPr>
        <w:t>оборотной стороны Сертификата</w:t>
      </w:r>
      <w:r w:rsidRPr="00112584">
        <w:rPr>
          <w:b/>
          <w:sz w:val="22"/>
          <w:szCs w:val="22"/>
        </w:rPr>
        <w:t>:</w:t>
      </w:r>
    </w:p>
    <w:p w:rsidR="00511E15" w:rsidRPr="00112584" w:rsidRDefault="00834DA5" w:rsidP="00511E15">
      <w:pPr>
        <w:ind w:firstLine="567"/>
        <w:jc w:val="both"/>
        <w:rPr>
          <w:rStyle w:val="SUBST"/>
          <w:szCs w:val="22"/>
        </w:rPr>
      </w:pPr>
      <w:r w:rsidRPr="00834DA5">
        <w:rPr>
          <w:rStyle w:val="SUBST"/>
          <w:szCs w:val="22"/>
        </w:rPr>
        <w:t>Организацией, оказывающей Эмитенту услуги по</w:t>
      </w:r>
      <w:r w:rsidR="00673D80">
        <w:rPr>
          <w:rStyle w:val="SUBST"/>
          <w:szCs w:val="22"/>
        </w:rPr>
        <w:t>средника при</w:t>
      </w:r>
      <w:r w:rsidRPr="00834DA5">
        <w:rPr>
          <w:rStyle w:val="SUBST"/>
          <w:szCs w:val="22"/>
        </w:rPr>
        <w:t xml:space="preserve"> размещени</w:t>
      </w:r>
      <w:r w:rsidR="00673D80">
        <w:rPr>
          <w:rStyle w:val="SUBST"/>
          <w:szCs w:val="22"/>
        </w:rPr>
        <w:t>и</w:t>
      </w:r>
      <w:r w:rsidRPr="00834DA5">
        <w:rPr>
          <w:rStyle w:val="SUBST"/>
          <w:szCs w:val="22"/>
        </w:rPr>
        <w:t xml:space="preserve"> Биржевых облигаций, является Общество с ограниченной ответственностью «Урса Капитал» или «МОСКОВСКИЙ КРЕДИТНЫЙ БАНК» (открытое акционерное общество). Информация об определенном Эмитентом посреднике при размещении из указанных лиц раскрывается Эмитентом одновременно с раскрытием информации о форме размещения Биржевых облигаций в соответствии с п. 11 Решения о выпуске ценных бумаг и п. 2.9 Проспекта ценных бумаг (далее – «Посредник при размещении»).</w:t>
      </w:r>
    </w:p>
    <w:p w:rsidR="00511E15" w:rsidRPr="00112584" w:rsidRDefault="00511E15" w:rsidP="00511E15">
      <w:pPr>
        <w:ind w:firstLine="567"/>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шестого абзаца раздела «Размещение Биржевых облигаций в форме Конкурса по определению процентной ставки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ind w:firstLine="567"/>
        <w:jc w:val="both"/>
        <w:rPr>
          <w:b/>
          <w:sz w:val="22"/>
          <w:szCs w:val="22"/>
        </w:rPr>
      </w:pPr>
      <w:r w:rsidRPr="00112584">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шестого абзаца раздела «Размещение Биржевых облигаций в форме Конкурса по определению процентной ставки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jc w:val="both"/>
        <w:rPr>
          <w:b/>
          <w:sz w:val="22"/>
          <w:szCs w:val="22"/>
        </w:rPr>
      </w:pPr>
      <w:r w:rsidRPr="00112584">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девятнадцатого – двадцать третьего абзацев раздела «Размещение Биржевых облигаций в форме Конкурса по определению процентной ставки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(далее - «РП ММВБ») 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rsidR="00511E15" w:rsidRPr="00112584" w:rsidRDefault="00511E15" w:rsidP="00511E15">
      <w:pPr>
        <w:pStyle w:val="af7"/>
        <w:spacing w:after="0"/>
        <w:ind w:firstLine="709"/>
        <w:rPr>
          <w:rStyle w:val="SUBST"/>
          <w:szCs w:val="22"/>
          <w:lang w:eastAsia="en-US"/>
        </w:rPr>
      </w:pPr>
      <w:r w:rsidRPr="00112584">
        <w:rPr>
          <w:rStyle w:val="SUBST"/>
          <w:szCs w:val="22"/>
          <w:lang w:eastAsia="en-US"/>
        </w:rPr>
        <w:t>Сокращенное наименование: ЗАО РП ММВБ</w:t>
      </w:r>
    </w:p>
    <w:p w:rsidR="00511E15" w:rsidRPr="00112584" w:rsidRDefault="00511E15" w:rsidP="00511E15">
      <w:pPr>
        <w:pStyle w:val="af7"/>
        <w:spacing w:after="0"/>
        <w:ind w:firstLine="709"/>
        <w:rPr>
          <w:rStyle w:val="SUBST"/>
          <w:szCs w:val="22"/>
          <w:lang w:eastAsia="en-US"/>
        </w:rPr>
      </w:pPr>
      <w:r w:rsidRPr="00112584">
        <w:rPr>
          <w:rStyle w:val="SUBST"/>
          <w:szCs w:val="22"/>
          <w:lang w:eastAsia="en-US"/>
        </w:rPr>
        <w:lastRenderedPageBreak/>
        <w:t>Место нахождения: 125009, Москва, Средний Кисловский пер., 1/13, стр. 8</w:t>
      </w:r>
    </w:p>
    <w:p w:rsidR="00511E15" w:rsidRPr="00112584" w:rsidRDefault="00511E15" w:rsidP="00511E15">
      <w:pPr>
        <w:ind w:firstLine="709"/>
        <w:jc w:val="both"/>
        <w:rPr>
          <w:b/>
          <w:sz w:val="22"/>
          <w:szCs w:val="22"/>
        </w:rPr>
      </w:pPr>
      <w:r w:rsidRPr="00112584">
        <w:rPr>
          <w:rStyle w:val="SUBST"/>
          <w:szCs w:val="22"/>
          <w:lang w:eastAsia="en-US"/>
        </w:rPr>
        <w:t>Почтовый адрес: 125009, Москва, Средний Кисловский пер., 1/13, стр. 8</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девятнадцатого – двадцать третьего абзацев раздела «Размещение Биржевых облигаций в форме Конкурса по определению процентной ставки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w:t>
      </w:r>
      <w:r w:rsidRPr="00112584">
        <w:rPr>
          <w:b/>
          <w:i/>
          <w:sz w:val="22"/>
          <w:szCs w:val="22"/>
        </w:rPr>
        <w:t>Небанковской кредитной</w:t>
      </w:r>
      <w:r w:rsidRPr="00112584">
        <w:rPr>
          <w:i/>
          <w:sz w:val="22"/>
          <w:szCs w:val="22"/>
        </w:rPr>
        <w:t xml:space="preserve"> </w:t>
      </w:r>
      <w:r w:rsidRPr="00112584">
        <w:rPr>
          <w:b/>
          <w:i/>
          <w:sz w:val="22"/>
          <w:szCs w:val="22"/>
        </w:rPr>
        <w:t>организации закрытое акционерное общество «Национальный расчетный депозитарий»</w:t>
      </w:r>
      <w:r w:rsidRPr="00112584">
        <w:rPr>
          <w:rStyle w:val="SUBST"/>
          <w:b w:val="0"/>
          <w:szCs w:val="22"/>
          <w:lang w:eastAsia="en-US"/>
        </w:rPr>
        <w:t xml:space="preserve"> </w:t>
      </w:r>
      <w:r w:rsidRPr="00112584">
        <w:rPr>
          <w:rStyle w:val="SUBST"/>
          <w:szCs w:val="22"/>
          <w:lang w:eastAsia="en-US"/>
        </w:rPr>
        <w:t xml:space="preserve">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 xml:space="preserve">Полное фирменное наименование: </w:t>
      </w:r>
      <w:r w:rsidRPr="00112584">
        <w:rPr>
          <w:b/>
          <w:i/>
          <w:sz w:val="22"/>
          <w:szCs w:val="22"/>
        </w:rPr>
        <w:t>Небанковская кредитная организация закрытое акционерное общество «Национальный расчетный депозитарий»</w:t>
      </w:r>
      <w:r w:rsidRPr="00112584">
        <w:rPr>
          <w:rStyle w:val="SUBST"/>
          <w:b w:val="0"/>
          <w:szCs w:val="22"/>
          <w:lang w:eastAsia="en-US"/>
        </w:rPr>
        <w:t xml:space="preserve">; </w:t>
      </w:r>
      <w:r w:rsidRPr="00112584">
        <w:rPr>
          <w:rStyle w:val="SUBST"/>
          <w:szCs w:val="22"/>
          <w:lang w:eastAsia="en-US"/>
        </w:rPr>
        <w:t>Сокращенное фирменное наименование: НКО ЗАО НРД;</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Место нахождения: город Москва, улица Спартаковская, дом 12;</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Почтовый адрес: 105066, г. Москва, ул. Спартаковская, дом 12;</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двадцатого абзаца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ind w:firstLine="567"/>
        <w:jc w:val="both"/>
        <w:rPr>
          <w:b/>
          <w:sz w:val="22"/>
          <w:szCs w:val="22"/>
        </w:rPr>
      </w:pPr>
      <w:r w:rsidRPr="00112584">
        <w:rPr>
          <w:b/>
          <w:bCs/>
          <w:i/>
          <w:iCs/>
          <w:sz w:val="22"/>
          <w:szCs w:val="22"/>
        </w:rPr>
        <w:t>Потенциальный покупатель Биржевых облигаций должен открыть счет депо в НДЦ или депозитарии - депоненте НДЦ. Порядок и сроки открытия счетов депо определяются положениями регламентов соответствующих депозитариев.</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двадцатого абзаца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ind w:firstLine="567"/>
        <w:jc w:val="both"/>
        <w:rPr>
          <w:b/>
          <w:sz w:val="22"/>
          <w:szCs w:val="22"/>
        </w:rPr>
      </w:pPr>
      <w:r w:rsidRPr="00112584">
        <w:rPr>
          <w:b/>
          <w:bCs/>
          <w:i/>
          <w:iCs/>
          <w:sz w:val="22"/>
          <w:szCs w:val="22"/>
        </w:rPr>
        <w:t>Потенциальный покупатель Биржевых облигаций должен открыть счет депо в НРД или Депозитарии - депоненте НРД. Порядок и сроки открытия счетов депо определяются положениями регламентов соответствующих депозитариев.</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двадцать девятого – тридцать третьего абзацев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НЕБАНКОВСКОЙ КРЕДИТНОЙ ОРГАНИЗАЦИИ ЗАКРЫТОЕ АКЦИОНЕРНОЕ ОБЩЕСТВО «РАСЧЕТНАЯ ПАЛАТА МОСКОВСКОЙ МЕЖБАНКОВСКОЙ ВАЛЮТНОЙ БИРЖИ» 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Полное фирменное наименование: НЕБАНКОВСКАЯ КРЕДИТНАЯ ОРГАНИЗАЦИЯ ЗАКРЫТОЕ АКЦИОНЕРНОЕ ОБЩЕСТВО «РАСЧЕТНАЯ ПАЛАТА МОСКОВСКОЙ МЕЖБАНКОВСКОЙ ВАЛЮТНОЙ БИРЖИ».</w:t>
      </w:r>
    </w:p>
    <w:p w:rsidR="00511E15" w:rsidRPr="00112584" w:rsidRDefault="00511E15" w:rsidP="00511E15">
      <w:pPr>
        <w:pStyle w:val="af7"/>
        <w:spacing w:after="0"/>
        <w:ind w:firstLine="709"/>
        <w:rPr>
          <w:rStyle w:val="SUBST"/>
          <w:szCs w:val="22"/>
          <w:lang w:eastAsia="en-US"/>
        </w:rPr>
      </w:pPr>
      <w:r w:rsidRPr="00112584">
        <w:rPr>
          <w:rStyle w:val="SUBST"/>
          <w:szCs w:val="22"/>
          <w:lang w:eastAsia="en-US"/>
        </w:rPr>
        <w:t>Сокращенное наименование: ЗАО РП ММВБ</w:t>
      </w:r>
    </w:p>
    <w:p w:rsidR="00511E15" w:rsidRPr="00112584" w:rsidRDefault="00511E15" w:rsidP="00511E15">
      <w:pPr>
        <w:pStyle w:val="af7"/>
        <w:spacing w:after="0"/>
        <w:ind w:firstLine="709"/>
        <w:rPr>
          <w:rStyle w:val="SUBST"/>
          <w:szCs w:val="22"/>
          <w:lang w:eastAsia="en-US"/>
        </w:rPr>
      </w:pPr>
      <w:r w:rsidRPr="00112584">
        <w:rPr>
          <w:rStyle w:val="SUBST"/>
          <w:szCs w:val="22"/>
          <w:lang w:eastAsia="en-US"/>
        </w:rPr>
        <w:t>Место нахождения: 125009, Москва, Средний Кисловский пер., 1/13, стр. 8</w:t>
      </w:r>
    </w:p>
    <w:p w:rsidR="00511E15" w:rsidRPr="00112584" w:rsidRDefault="00511E15" w:rsidP="00511E15">
      <w:pPr>
        <w:pStyle w:val="af7"/>
        <w:spacing w:after="0"/>
        <w:ind w:firstLine="709"/>
        <w:rPr>
          <w:b/>
          <w:sz w:val="22"/>
          <w:szCs w:val="22"/>
        </w:rPr>
      </w:pPr>
      <w:r w:rsidRPr="00112584">
        <w:rPr>
          <w:rStyle w:val="SUBST"/>
          <w:szCs w:val="22"/>
          <w:lang w:eastAsia="en-US"/>
        </w:rPr>
        <w:t>Почтовый адрес: 125009, Москва, Средний Кисловский пер., 1/13, стр. 8.</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двадцать девятого – тридцать третьего абзацев раздела «Размещение Биржевых облигаций путем сбора адресных заявок со стороны покупателей на приобретение Биржевых облигаций по фиксированной цене и ставке первого купона» п.8.3 </w:t>
      </w:r>
      <w:r w:rsidR="00FC3D8D">
        <w:rPr>
          <w:b/>
          <w:sz w:val="22"/>
          <w:szCs w:val="22"/>
        </w:rPr>
        <w:t>оборотной стороны Сертификата</w:t>
      </w:r>
      <w:r w:rsidRPr="00112584">
        <w:rPr>
          <w:b/>
          <w:sz w:val="22"/>
          <w:szCs w:val="22"/>
        </w:rPr>
        <w:t>:</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 xml:space="preserve">При этом денежные средства должны быть зарезервированы на торговых счетах Участников торгов в </w:t>
      </w:r>
      <w:r w:rsidRPr="00112584">
        <w:rPr>
          <w:b/>
          <w:i/>
          <w:sz w:val="22"/>
          <w:szCs w:val="22"/>
        </w:rPr>
        <w:t>Небанковской кредитной организации закрытое акционерное общество «Национальный расчетный депозитарий»</w:t>
      </w:r>
      <w:r w:rsidRPr="00112584">
        <w:rPr>
          <w:i/>
          <w:sz w:val="22"/>
          <w:szCs w:val="22"/>
        </w:rPr>
        <w:t xml:space="preserve"> </w:t>
      </w:r>
      <w:r w:rsidRPr="00112584">
        <w:rPr>
          <w:rStyle w:val="SUBST"/>
          <w:szCs w:val="22"/>
          <w:lang w:eastAsia="en-US"/>
        </w:rPr>
        <w:t xml:space="preserve">в сумме, достаточной для полной оплаты </w:t>
      </w:r>
      <w:r w:rsidRPr="00112584">
        <w:rPr>
          <w:rStyle w:val="SUBST"/>
          <w:szCs w:val="22"/>
        </w:rPr>
        <w:t>Биржевых облигаций</w:t>
      </w:r>
      <w:r w:rsidRPr="00112584">
        <w:rPr>
          <w:rStyle w:val="SUBST"/>
          <w:szCs w:val="22"/>
          <w:lang w:eastAsia="en-US"/>
        </w:rPr>
        <w:t xml:space="preserve">, указанных в заявках на приобретение </w:t>
      </w:r>
      <w:r w:rsidRPr="00112584">
        <w:rPr>
          <w:rStyle w:val="SUBST"/>
          <w:szCs w:val="22"/>
        </w:rPr>
        <w:t>Биржевых облигаций</w:t>
      </w:r>
      <w:r w:rsidRPr="00112584">
        <w:rPr>
          <w:rStyle w:val="SUBST"/>
          <w:szCs w:val="22"/>
          <w:lang w:eastAsia="en-US"/>
        </w:rPr>
        <w:t>, с учётом всех необходимых комиссионных сборов.</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lastRenderedPageBreak/>
        <w:t xml:space="preserve">Полное фирменное наименование: </w:t>
      </w:r>
      <w:r w:rsidRPr="00112584">
        <w:rPr>
          <w:b/>
          <w:i/>
          <w:sz w:val="22"/>
          <w:szCs w:val="22"/>
        </w:rPr>
        <w:t>Небанковская кредитная организация закрытое акционерное общество «Национальный расчетный депозитарий»</w:t>
      </w:r>
      <w:r w:rsidRPr="00112584">
        <w:rPr>
          <w:rStyle w:val="SUBST"/>
          <w:b w:val="0"/>
          <w:szCs w:val="22"/>
          <w:lang w:eastAsia="en-US"/>
        </w:rPr>
        <w:t xml:space="preserve">; </w:t>
      </w:r>
      <w:r w:rsidRPr="00112584">
        <w:rPr>
          <w:rStyle w:val="SUBST"/>
          <w:szCs w:val="22"/>
          <w:lang w:eastAsia="en-US"/>
        </w:rPr>
        <w:t>Сокращенное фирменное наименование: НКО ЗАО НРД;</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Место нахождения: город Москва, улица Спартаковская, дом 12;</w:t>
      </w:r>
    </w:p>
    <w:p w:rsidR="00511E15" w:rsidRPr="00112584" w:rsidRDefault="00511E15" w:rsidP="00511E15">
      <w:pPr>
        <w:pStyle w:val="af7"/>
        <w:spacing w:after="0"/>
        <w:ind w:firstLine="709"/>
        <w:jc w:val="both"/>
        <w:rPr>
          <w:rStyle w:val="SUBST"/>
          <w:szCs w:val="22"/>
          <w:lang w:eastAsia="en-US"/>
        </w:rPr>
      </w:pPr>
      <w:r w:rsidRPr="00112584">
        <w:rPr>
          <w:rStyle w:val="SUBST"/>
          <w:szCs w:val="22"/>
          <w:lang w:eastAsia="en-US"/>
        </w:rPr>
        <w:t>Почтовый адрес: 105066, г. Москва, ул. Спартаковская, дом 12;</w:t>
      </w:r>
    </w:p>
    <w:p w:rsidR="00511E15" w:rsidRPr="00112584" w:rsidRDefault="00511E15" w:rsidP="00511E15">
      <w:pPr>
        <w:pStyle w:val="af7"/>
        <w:spacing w:after="0"/>
        <w:ind w:firstLine="709"/>
        <w:rPr>
          <w:rStyle w:val="SUBST"/>
          <w:b w:val="0"/>
          <w:szCs w:val="22"/>
          <w:lang w:eastAsia="en-US"/>
        </w:rPr>
      </w:pPr>
      <w:r w:rsidRPr="00112584">
        <w:rPr>
          <w:rStyle w:val="SUBST"/>
          <w:szCs w:val="22"/>
          <w:lang w:eastAsia="en-US"/>
        </w:rPr>
        <w:t>Номер лицензии на право осуществления банковских операций: № 3294; Срок действия: без ограничения срока действия; Дата выдачи: 26 июля 2012 года; Орган, выдавший указанную лицензию: ЦБ РФ; БИК: 044583505; К/с: 30105810100000000505.</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п.8.3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40"/>
        <w:jc w:val="both"/>
        <w:rPr>
          <w:sz w:val="22"/>
          <w:szCs w:val="22"/>
        </w:rPr>
      </w:pPr>
      <w:r w:rsidRPr="00112584">
        <w:rPr>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rsidR="00511E15" w:rsidRPr="00112584" w:rsidRDefault="00511E15" w:rsidP="00511E15">
      <w:pPr>
        <w:ind w:firstLine="540"/>
        <w:jc w:val="both"/>
        <w:rPr>
          <w:rStyle w:val="SUBST"/>
          <w:szCs w:val="22"/>
        </w:rPr>
      </w:pPr>
      <w:r w:rsidRPr="00112584">
        <w:rPr>
          <w:rStyle w:val="SUBST"/>
          <w:szCs w:val="22"/>
        </w:rPr>
        <w:t>Приходная запись по счету депо первого приобретателя в Депозитарии вносится на основании поручений, поданных клиринговой организацией, обслуживающей расчеты по сделкам, оформленным в процессе размещения Биржевых облигаций на Бирже (далее – Клиринговая организация).</w:t>
      </w:r>
    </w:p>
    <w:p w:rsidR="00511E15" w:rsidRPr="00112584" w:rsidRDefault="00511E15" w:rsidP="00511E15">
      <w:pPr>
        <w:ind w:firstLine="540"/>
        <w:jc w:val="both"/>
        <w:rPr>
          <w:rStyle w:val="SUBST"/>
          <w:szCs w:val="22"/>
        </w:rPr>
      </w:pPr>
      <w:r w:rsidRPr="00112584">
        <w:rPr>
          <w:rStyle w:val="SUBST"/>
          <w:szCs w:val="22"/>
        </w:rPr>
        <w:t>Размещенные Биржевые облигации зачисляются Депозитарием на счета депо приобретателей Биржевых облигаций в соответствии с Правилами Клиринговой организации и условиями осуществления депозитарной деятельности Депозитария.</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второго - третьего абзацев раздела «Для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 п.8.3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40"/>
        <w:jc w:val="both"/>
        <w:rPr>
          <w:sz w:val="22"/>
          <w:szCs w:val="22"/>
        </w:rPr>
      </w:pPr>
      <w:r w:rsidRPr="00112584">
        <w:rPr>
          <w:sz w:val="22"/>
          <w:szCs w:val="22"/>
        </w:rPr>
        <w:t>Для документарных ценных бумаг с обязательным централизованным хранением - порядок внесения приходной записи по счету депо первого владельца в депозитарии, осуществляющем централизованное хранение:</w:t>
      </w:r>
    </w:p>
    <w:p w:rsidR="00511E15" w:rsidRPr="00112584" w:rsidRDefault="00511E15" w:rsidP="00511E15">
      <w:pPr>
        <w:ind w:firstLine="540"/>
        <w:jc w:val="both"/>
        <w:rPr>
          <w:rStyle w:val="SUBST"/>
          <w:szCs w:val="22"/>
        </w:rPr>
      </w:pPr>
      <w:r w:rsidRPr="00112584">
        <w:rPr>
          <w:rStyle w:val="SUBST"/>
          <w:szCs w:val="22"/>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Облигаций на Бирже (выше и далее - Клиринговая организация).</w:t>
      </w:r>
    </w:p>
    <w:p w:rsidR="00511E15" w:rsidRPr="00112584" w:rsidRDefault="00511E15" w:rsidP="00511E15">
      <w:pPr>
        <w:ind w:firstLine="540"/>
        <w:jc w:val="both"/>
        <w:rPr>
          <w:rStyle w:val="SUBST"/>
          <w:szCs w:val="22"/>
        </w:rPr>
      </w:pPr>
      <w:r w:rsidRPr="00112584">
        <w:rPr>
          <w:rStyle w:val="SUBST"/>
          <w:szCs w:val="22"/>
        </w:rPr>
        <w:t>Размещенные Облигации зачисляются НРД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rsidR="00511E15" w:rsidRPr="00112584" w:rsidRDefault="00511E15" w:rsidP="00511E15">
      <w:pPr>
        <w:jc w:val="both"/>
        <w:rPr>
          <w:b/>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раздела «Сведения об организациях, оказывающих Эмитенту услуги по размещению и организации размещения Биржевых облигаций» п.8.3 </w:t>
      </w:r>
      <w:r w:rsidR="00FC3D8D">
        <w:rPr>
          <w:b/>
          <w:sz w:val="22"/>
          <w:szCs w:val="22"/>
        </w:rPr>
        <w:t>оборотной стороны Сертификата</w:t>
      </w:r>
      <w:r w:rsidRPr="00112584">
        <w:rPr>
          <w:b/>
          <w:sz w:val="22"/>
          <w:szCs w:val="22"/>
        </w:rPr>
        <w:t>:</w:t>
      </w:r>
    </w:p>
    <w:p w:rsidR="00C72E26" w:rsidRPr="00C72E26" w:rsidRDefault="00C72E26" w:rsidP="00C72E26">
      <w:pPr>
        <w:jc w:val="both"/>
        <w:rPr>
          <w:b/>
          <w:bCs/>
          <w:i/>
          <w:iCs/>
          <w:color w:val="000000"/>
          <w:sz w:val="22"/>
          <w:szCs w:val="22"/>
        </w:rPr>
      </w:pPr>
      <w:r w:rsidRPr="00C72E26">
        <w:rPr>
          <w:rStyle w:val="SUBST"/>
          <w:b w:val="0"/>
          <w:i w:val="0"/>
          <w:szCs w:val="22"/>
        </w:rPr>
        <w:t>Сведения об организациях, оказывающих Эмитенту услуги по размещению и организации размещения Биржевых облигаций:</w:t>
      </w:r>
      <w:r w:rsidRPr="00C72E26">
        <w:rPr>
          <w:b/>
          <w:bCs/>
          <w:i/>
          <w:iCs/>
          <w:color w:val="000000"/>
          <w:sz w:val="22"/>
          <w:szCs w:val="22"/>
        </w:rPr>
        <w:t xml:space="preserve"> </w:t>
      </w:r>
    </w:p>
    <w:p w:rsidR="00C72E26" w:rsidRPr="00C72E26" w:rsidRDefault="00C72E26" w:rsidP="00C72E26">
      <w:pPr>
        <w:ind w:firstLine="567"/>
        <w:jc w:val="both"/>
        <w:rPr>
          <w:b/>
          <w:bCs/>
          <w:i/>
          <w:iCs/>
          <w:color w:val="000000"/>
          <w:sz w:val="22"/>
          <w:szCs w:val="22"/>
        </w:rPr>
      </w:pPr>
      <w:r w:rsidRPr="00C72E26">
        <w:rPr>
          <w:color w:val="000000"/>
          <w:sz w:val="22"/>
          <w:szCs w:val="22"/>
        </w:rPr>
        <w:t xml:space="preserve">Полное фирменное наименование: </w:t>
      </w:r>
      <w:r w:rsidRPr="00C72E26">
        <w:rPr>
          <w:b/>
          <w:bCs/>
          <w:i/>
          <w:iCs/>
          <w:color w:val="000000"/>
          <w:sz w:val="22"/>
          <w:szCs w:val="22"/>
        </w:rPr>
        <w:t>Общество с ограниченной ответственностью «УРАЛСИБ Кэпитал» (далее – «Андеррайтер»)</w:t>
      </w:r>
    </w:p>
    <w:p w:rsidR="00C72E26" w:rsidRPr="00C72E26" w:rsidRDefault="00C72E26" w:rsidP="00C72E26">
      <w:pPr>
        <w:ind w:firstLine="567"/>
        <w:jc w:val="both"/>
        <w:rPr>
          <w:b/>
          <w:bCs/>
          <w:i/>
          <w:iCs/>
          <w:color w:val="000000"/>
          <w:sz w:val="22"/>
          <w:szCs w:val="22"/>
        </w:rPr>
      </w:pPr>
      <w:r w:rsidRPr="00C72E26">
        <w:rPr>
          <w:color w:val="000000"/>
          <w:sz w:val="22"/>
          <w:szCs w:val="22"/>
        </w:rPr>
        <w:t xml:space="preserve">Сокращенное фирменное наименование: </w:t>
      </w:r>
      <w:r w:rsidRPr="00C72E26">
        <w:rPr>
          <w:b/>
          <w:bCs/>
          <w:i/>
          <w:iCs/>
          <w:color w:val="000000"/>
          <w:sz w:val="22"/>
          <w:szCs w:val="22"/>
        </w:rPr>
        <w:t>ООО «УРАЛСИБ Кэпитал»</w:t>
      </w:r>
    </w:p>
    <w:p w:rsidR="00C72E26" w:rsidRPr="00C72E26" w:rsidRDefault="00C72E26" w:rsidP="00C72E26">
      <w:pPr>
        <w:ind w:firstLine="567"/>
        <w:rPr>
          <w:b/>
          <w:bCs/>
          <w:i/>
          <w:iCs/>
          <w:color w:val="000000"/>
          <w:sz w:val="22"/>
          <w:szCs w:val="22"/>
          <w:lang w:val="en-US"/>
        </w:rPr>
      </w:pPr>
      <w:r w:rsidRPr="00C72E26">
        <w:rPr>
          <w:color w:val="000000"/>
          <w:sz w:val="22"/>
          <w:szCs w:val="22"/>
        </w:rPr>
        <w:t>Наименование</w:t>
      </w:r>
      <w:r w:rsidRPr="00C72E26">
        <w:rPr>
          <w:color w:val="000000"/>
          <w:sz w:val="22"/>
          <w:szCs w:val="22"/>
          <w:lang w:val="en-US"/>
        </w:rPr>
        <w:t xml:space="preserve"> </w:t>
      </w:r>
      <w:r w:rsidRPr="00C72E26">
        <w:rPr>
          <w:color w:val="000000"/>
          <w:sz w:val="22"/>
          <w:szCs w:val="22"/>
        </w:rPr>
        <w:t>на</w:t>
      </w:r>
      <w:r w:rsidRPr="00C72E26">
        <w:rPr>
          <w:color w:val="000000"/>
          <w:sz w:val="22"/>
          <w:szCs w:val="22"/>
          <w:lang w:val="en-US"/>
        </w:rPr>
        <w:t xml:space="preserve"> </w:t>
      </w:r>
      <w:r w:rsidRPr="00C72E26">
        <w:rPr>
          <w:color w:val="000000"/>
          <w:sz w:val="22"/>
          <w:szCs w:val="22"/>
        </w:rPr>
        <w:t>английском</w:t>
      </w:r>
      <w:r w:rsidRPr="00C72E26">
        <w:rPr>
          <w:color w:val="000000"/>
          <w:sz w:val="22"/>
          <w:szCs w:val="22"/>
          <w:lang w:val="en-US"/>
        </w:rPr>
        <w:t xml:space="preserve"> </w:t>
      </w:r>
      <w:r w:rsidRPr="00C72E26">
        <w:rPr>
          <w:color w:val="000000"/>
          <w:sz w:val="22"/>
          <w:szCs w:val="22"/>
        </w:rPr>
        <w:t>языке</w:t>
      </w:r>
      <w:r w:rsidRPr="00C72E26">
        <w:rPr>
          <w:color w:val="000000"/>
          <w:sz w:val="22"/>
          <w:szCs w:val="22"/>
          <w:lang w:val="en-US"/>
        </w:rPr>
        <w:t xml:space="preserve">: </w:t>
      </w:r>
      <w:r w:rsidRPr="00C72E26">
        <w:rPr>
          <w:b/>
          <w:bCs/>
          <w:i/>
          <w:iCs/>
          <w:color w:val="000000"/>
          <w:sz w:val="22"/>
          <w:szCs w:val="22"/>
          <w:lang w:val="en-US"/>
        </w:rPr>
        <w:t>«URALSIB Capital» Limited Liability Company</w:t>
      </w:r>
    </w:p>
    <w:p w:rsidR="00C72E26" w:rsidRPr="00C72E26" w:rsidRDefault="00C72E26" w:rsidP="00C72E26">
      <w:pPr>
        <w:ind w:firstLine="567"/>
        <w:rPr>
          <w:b/>
          <w:bCs/>
          <w:i/>
          <w:iCs/>
          <w:color w:val="000000"/>
          <w:sz w:val="22"/>
          <w:szCs w:val="22"/>
        </w:rPr>
      </w:pPr>
      <w:r w:rsidRPr="00C72E26">
        <w:rPr>
          <w:color w:val="000000"/>
          <w:sz w:val="22"/>
          <w:szCs w:val="22"/>
        </w:rPr>
        <w:t xml:space="preserve">ИНН: </w:t>
      </w:r>
      <w:r w:rsidRPr="00C72E26">
        <w:rPr>
          <w:b/>
          <w:bCs/>
          <w:i/>
          <w:iCs/>
          <w:color w:val="000000"/>
          <w:sz w:val="22"/>
          <w:szCs w:val="22"/>
        </w:rPr>
        <w:t>7707194868</w:t>
      </w:r>
    </w:p>
    <w:p w:rsidR="00C72E26" w:rsidRPr="00C72E26" w:rsidRDefault="00C72E26" w:rsidP="00C72E26">
      <w:pPr>
        <w:ind w:firstLine="567"/>
        <w:rPr>
          <w:b/>
          <w:bCs/>
          <w:i/>
          <w:iCs/>
          <w:color w:val="000000"/>
          <w:sz w:val="22"/>
          <w:szCs w:val="22"/>
        </w:rPr>
      </w:pPr>
      <w:r w:rsidRPr="00C72E26">
        <w:rPr>
          <w:color w:val="000000"/>
          <w:sz w:val="22"/>
          <w:szCs w:val="22"/>
        </w:rPr>
        <w:t>Место нахождения:</w:t>
      </w:r>
      <w:r w:rsidRPr="00C72E26">
        <w:rPr>
          <w:b/>
          <w:bCs/>
          <w:i/>
          <w:iCs/>
          <w:color w:val="000000"/>
          <w:sz w:val="22"/>
          <w:szCs w:val="22"/>
        </w:rPr>
        <w:t xml:space="preserve"> 119048, г. Москва, ул. Ефремова, д. 8.</w:t>
      </w:r>
    </w:p>
    <w:p w:rsidR="00C72E26" w:rsidRPr="00C72E26" w:rsidRDefault="00C72E26" w:rsidP="00C72E26">
      <w:pPr>
        <w:ind w:firstLine="567"/>
        <w:rPr>
          <w:b/>
          <w:bCs/>
          <w:i/>
          <w:iCs/>
          <w:color w:val="000000"/>
          <w:sz w:val="22"/>
          <w:szCs w:val="22"/>
        </w:rPr>
      </w:pPr>
      <w:r w:rsidRPr="00C72E26">
        <w:rPr>
          <w:color w:val="000000"/>
          <w:sz w:val="22"/>
          <w:szCs w:val="22"/>
        </w:rPr>
        <w:t xml:space="preserve">Почтовый адрес: </w:t>
      </w:r>
      <w:r w:rsidRPr="00C72E26">
        <w:rPr>
          <w:b/>
          <w:bCs/>
          <w:i/>
          <w:iCs/>
          <w:color w:val="000000"/>
          <w:sz w:val="22"/>
          <w:szCs w:val="22"/>
        </w:rPr>
        <w:t>119048, г. Москва, ул. Ефремова, д. 8.</w:t>
      </w:r>
    </w:p>
    <w:p w:rsidR="00C72E26" w:rsidRPr="00C72E26" w:rsidRDefault="00C72E26" w:rsidP="00C72E26">
      <w:pPr>
        <w:ind w:firstLine="567"/>
        <w:rPr>
          <w:b/>
          <w:bCs/>
          <w:i/>
          <w:iCs/>
          <w:color w:val="000000"/>
          <w:sz w:val="22"/>
          <w:szCs w:val="22"/>
        </w:rPr>
      </w:pPr>
      <w:r w:rsidRPr="00C72E26">
        <w:rPr>
          <w:color w:val="000000"/>
          <w:sz w:val="22"/>
          <w:szCs w:val="22"/>
        </w:rPr>
        <w:t xml:space="preserve">Номер лицензии: </w:t>
      </w:r>
      <w:r w:rsidRPr="00C72E26">
        <w:rPr>
          <w:b/>
          <w:bCs/>
          <w:i/>
          <w:iCs/>
          <w:color w:val="000000"/>
          <w:sz w:val="22"/>
          <w:szCs w:val="22"/>
        </w:rPr>
        <w:t>177-04926-100000 (на осуществление брокерской деятельности)</w:t>
      </w:r>
    </w:p>
    <w:p w:rsidR="00C72E26" w:rsidRPr="00C72E26" w:rsidRDefault="00C72E26" w:rsidP="00C72E26">
      <w:pPr>
        <w:ind w:firstLine="567"/>
        <w:rPr>
          <w:color w:val="000000"/>
          <w:sz w:val="22"/>
          <w:szCs w:val="22"/>
        </w:rPr>
      </w:pPr>
      <w:r w:rsidRPr="00C72E26">
        <w:rPr>
          <w:color w:val="000000"/>
          <w:sz w:val="22"/>
          <w:szCs w:val="22"/>
        </w:rPr>
        <w:t xml:space="preserve">Дата выдачи: </w:t>
      </w:r>
      <w:r w:rsidRPr="00C72E26">
        <w:rPr>
          <w:rStyle w:val="SUBST"/>
          <w:bCs/>
          <w:iCs/>
          <w:color w:val="000000"/>
          <w:szCs w:val="22"/>
        </w:rPr>
        <w:t>28 марта 2001 г.</w:t>
      </w:r>
    </w:p>
    <w:p w:rsidR="00C72E26" w:rsidRPr="00C72E26" w:rsidRDefault="00C72E26" w:rsidP="00C72E26">
      <w:pPr>
        <w:ind w:firstLine="567"/>
        <w:rPr>
          <w:b/>
          <w:bCs/>
          <w:i/>
          <w:iCs/>
          <w:color w:val="000000"/>
          <w:sz w:val="22"/>
          <w:szCs w:val="22"/>
        </w:rPr>
      </w:pPr>
      <w:r w:rsidRPr="00C72E26">
        <w:rPr>
          <w:color w:val="000000"/>
          <w:sz w:val="22"/>
          <w:szCs w:val="22"/>
        </w:rPr>
        <w:t xml:space="preserve">Срок действия: </w:t>
      </w:r>
      <w:r w:rsidRPr="00C72E26">
        <w:rPr>
          <w:b/>
          <w:bCs/>
          <w:i/>
          <w:iCs/>
          <w:color w:val="000000"/>
          <w:sz w:val="22"/>
          <w:szCs w:val="22"/>
        </w:rPr>
        <w:t>без ограничения срока действия.</w:t>
      </w:r>
    </w:p>
    <w:p w:rsidR="00C72E26" w:rsidRPr="00C72E26" w:rsidRDefault="00C72E26" w:rsidP="00C72E26">
      <w:pPr>
        <w:ind w:firstLine="567"/>
        <w:rPr>
          <w:rStyle w:val="SUBST"/>
          <w:bCs/>
          <w:iCs/>
          <w:color w:val="000000"/>
          <w:szCs w:val="22"/>
        </w:rPr>
      </w:pPr>
      <w:r w:rsidRPr="00C72E26">
        <w:rPr>
          <w:color w:val="000000"/>
          <w:sz w:val="22"/>
          <w:szCs w:val="22"/>
        </w:rPr>
        <w:t xml:space="preserve">Лицензирующий орган: </w:t>
      </w:r>
      <w:r w:rsidRPr="00C72E26">
        <w:rPr>
          <w:b/>
          <w:bCs/>
          <w:i/>
          <w:iCs/>
          <w:sz w:val="22"/>
          <w:szCs w:val="22"/>
        </w:rPr>
        <w:t>Федеральная комиссия по рынку ценных бумаг (</w:t>
      </w:r>
      <w:r w:rsidRPr="00C72E26">
        <w:rPr>
          <w:rStyle w:val="SUBST"/>
          <w:bCs/>
          <w:iCs/>
          <w:szCs w:val="22"/>
        </w:rPr>
        <w:t>ФКЦБ России).</w:t>
      </w:r>
    </w:p>
    <w:p w:rsidR="00C72E26" w:rsidRPr="00C72E26" w:rsidRDefault="00C72E26" w:rsidP="00C72E26">
      <w:pPr>
        <w:pStyle w:val="21"/>
        <w:spacing w:after="0" w:line="240" w:lineRule="auto"/>
        <w:rPr>
          <w:rStyle w:val="SUBST"/>
          <w:b w:val="0"/>
          <w:i w:val="0"/>
          <w:color w:val="000000"/>
          <w:szCs w:val="22"/>
        </w:rPr>
      </w:pPr>
    </w:p>
    <w:p w:rsidR="00C72E26" w:rsidRPr="00C72E26" w:rsidRDefault="00C72E26" w:rsidP="00C72E26">
      <w:pPr>
        <w:ind w:firstLine="567"/>
        <w:jc w:val="both"/>
        <w:rPr>
          <w:b/>
          <w:bCs/>
          <w:i/>
          <w:iCs/>
          <w:color w:val="000000"/>
          <w:sz w:val="22"/>
          <w:szCs w:val="22"/>
        </w:rPr>
      </w:pPr>
      <w:r w:rsidRPr="00C72E26">
        <w:rPr>
          <w:sz w:val="22"/>
          <w:szCs w:val="22"/>
        </w:rPr>
        <w:t>Основные функции Андеррайтера:</w:t>
      </w:r>
      <w:r w:rsidRPr="00C72E26">
        <w:rPr>
          <w:b/>
          <w:bCs/>
          <w:i/>
          <w:iCs/>
          <w:color w:val="000000"/>
          <w:sz w:val="22"/>
          <w:szCs w:val="22"/>
        </w:rPr>
        <w:t xml:space="preserve"> </w:t>
      </w:r>
    </w:p>
    <w:p w:rsidR="00C72E26" w:rsidRPr="00C72E26" w:rsidRDefault="00C72E26" w:rsidP="00C72E26">
      <w:pPr>
        <w:pStyle w:val="Text"/>
        <w:spacing w:before="0" w:line="240" w:lineRule="auto"/>
        <w:ind w:left="0" w:firstLine="567"/>
        <w:rPr>
          <w:b/>
          <w:bCs/>
          <w:i/>
          <w:iCs/>
          <w:sz w:val="22"/>
          <w:szCs w:val="22"/>
        </w:rPr>
      </w:pPr>
      <w:r w:rsidRPr="00C72E26">
        <w:rPr>
          <w:b/>
          <w:bCs/>
          <w:i/>
          <w:iCs/>
          <w:sz w:val="22"/>
          <w:szCs w:val="22"/>
        </w:rPr>
        <w:t xml:space="preserve">Размещение Биржевых облигаций осуществляется Андеррайтером на основании договора, заключенного с Эмитентом. </w:t>
      </w:r>
    </w:p>
    <w:p w:rsidR="00C72E26" w:rsidRPr="00C72E26" w:rsidRDefault="00C72E26" w:rsidP="00C72E26">
      <w:pPr>
        <w:pStyle w:val="Text"/>
        <w:spacing w:before="0" w:line="240" w:lineRule="auto"/>
        <w:ind w:left="0" w:firstLine="567"/>
        <w:rPr>
          <w:b/>
          <w:bCs/>
          <w:i/>
          <w:iCs/>
          <w:spacing w:val="0"/>
          <w:sz w:val="22"/>
          <w:szCs w:val="22"/>
        </w:rPr>
      </w:pPr>
      <w:r w:rsidRPr="00C72E26">
        <w:rPr>
          <w:b/>
          <w:bCs/>
          <w:i/>
          <w:iCs/>
          <w:sz w:val="22"/>
          <w:szCs w:val="22"/>
        </w:rPr>
        <w:t xml:space="preserve">Согласно предмету указанного договора функциями Андеррайтера являются действия по организации размещения </w:t>
      </w:r>
      <w:r w:rsidRPr="00C72E26">
        <w:rPr>
          <w:rStyle w:val="SUBST"/>
          <w:bCs/>
          <w:iCs/>
          <w:szCs w:val="22"/>
        </w:rPr>
        <w:t>Биржевых облигаций</w:t>
      </w:r>
      <w:r w:rsidRPr="00C72E26">
        <w:rPr>
          <w:b/>
          <w:bCs/>
          <w:i/>
          <w:iCs/>
          <w:sz w:val="22"/>
          <w:szCs w:val="22"/>
        </w:rPr>
        <w:t xml:space="preserve">, в том числе: </w:t>
      </w:r>
    </w:p>
    <w:p w:rsidR="00C72E26" w:rsidRPr="00C72E26" w:rsidRDefault="00C72E26" w:rsidP="00C72E26">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C72E26">
        <w:rPr>
          <w:b/>
          <w:bCs/>
          <w:i/>
          <w:iCs/>
          <w:spacing w:val="0"/>
          <w:sz w:val="22"/>
          <w:szCs w:val="22"/>
        </w:rPr>
        <w:lastRenderedPageBreak/>
        <w:t xml:space="preserve">подготовка проекта маркетинговых материалов для потенциальных покупателей </w:t>
      </w:r>
      <w:r w:rsidRPr="00C72E26">
        <w:rPr>
          <w:rStyle w:val="SUBST"/>
          <w:bCs/>
          <w:iCs/>
          <w:szCs w:val="22"/>
        </w:rPr>
        <w:t>Биржевых облигаций</w:t>
      </w:r>
      <w:r w:rsidRPr="00C72E26">
        <w:rPr>
          <w:b/>
          <w:bCs/>
          <w:i/>
          <w:iCs/>
          <w:spacing w:val="0"/>
          <w:sz w:val="22"/>
          <w:szCs w:val="22"/>
        </w:rPr>
        <w:t xml:space="preserve"> и представление его на одобрение Эмитенту;</w:t>
      </w:r>
    </w:p>
    <w:p w:rsidR="00C72E26" w:rsidRPr="00C72E26" w:rsidRDefault="00C72E26" w:rsidP="00C72E26">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C72E26">
        <w:rPr>
          <w:b/>
          <w:bCs/>
          <w:i/>
          <w:iCs/>
          <w:spacing w:val="0"/>
          <w:sz w:val="22"/>
          <w:szCs w:val="22"/>
        </w:rPr>
        <w:t xml:space="preserve">организация маркетинговых мероприятий перед размещением выпуска </w:t>
      </w:r>
      <w:r w:rsidRPr="00C72E26">
        <w:rPr>
          <w:rStyle w:val="SUBST"/>
          <w:bCs/>
          <w:iCs/>
          <w:szCs w:val="22"/>
        </w:rPr>
        <w:t>Биржевых облигаций</w:t>
      </w:r>
      <w:r w:rsidRPr="00C72E26">
        <w:rPr>
          <w:b/>
          <w:bCs/>
          <w:i/>
          <w:iCs/>
          <w:spacing w:val="0"/>
          <w:sz w:val="22"/>
          <w:szCs w:val="22"/>
        </w:rPr>
        <w:t xml:space="preserve"> в соответствии с перечнем маркетинговых мероприятий, согласованным с Эмитентом;</w:t>
      </w:r>
    </w:p>
    <w:p w:rsidR="00C72E26" w:rsidRPr="00C72E26" w:rsidRDefault="00C72E26" w:rsidP="00C72E26">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C72E26">
        <w:rPr>
          <w:b/>
          <w:bCs/>
          <w:i/>
          <w:iCs/>
          <w:spacing w:val="0"/>
          <w:sz w:val="22"/>
          <w:szCs w:val="22"/>
        </w:rPr>
        <w:t xml:space="preserve">от своего имени и за счет Эмитента размещение </w:t>
      </w:r>
      <w:r w:rsidRPr="00C72E26">
        <w:rPr>
          <w:rStyle w:val="SUBST"/>
          <w:bCs/>
          <w:iCs/>
          <w:szCs w:val="22"/>
        </w:rPr>
        <w:t>Биржевых облигаций</w:t>
      </w:r>
      <w:r w:rsidRPr="00C72E26">
        <w:rPr>
          <w:b/>
          <w:bCs/>
          <w:i/>
          <w:iCs/>
          <w:spacing w:val="0"/>
          <w:sz w:val="22"/>
          <w:szCs w:val="22"/>
        </w:rPr>
        <w:t xml:space="preserve"> (совершение сделок с первыми приобретателями) в соответствии с условиями Договора и процедурой, установленной Эмиссионными документами, а также нормативно-правовыми актами, регулирующими выпуск и обращение ценных бумаг в Российской Федерации;</w:t>
      </w:r>
    </w:p>
    <w:p w:rsidR="00C72E26" w:rsidRPr="00C72E26" w:rsidRDefault="00C72E26" w:rsidP="00C72E26">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C72E26">
        <w:rPr>
          <w:b/>
          <w:bCs/>
          <w:i/>
          <w:iCs/>
          <w:spacing w:val="0"/>
          <w:sz w:val="22"/>
          <w:szCs w:val="22"/>
        </w:rPr>
        <w:t>не позднее 1 (Одного) рабочего дня со дня зачисления на счет Андеррайтера денежных средств, полученных от приобретателей Биржевых облигаций в счет их оплаты, перечислять указанные средства на расчетный счет Эмитента, реквизиты которого Эмитент письменно сообщит Андеррайтеру. Из суммы указанных денежных средств вычитаются суммы биржевых сборов ФБ ММВБ;</w:t>
      </w:r>
    </w:p>
    <w:p w:rsidR="00C72E26" w:rsidRPr="00C72E26" w:rsidRDefault="00C72E26" w:rsidP="00C72E26">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C72E26">
        <w:rPr>
          <w:b/>
          <w:bCs/>
          <w:i/>
          <w:iCs/>
          <w:spacing w:val="0"/>
          <w:sz w:val="22"/>
          <w:szCs w:val="22"/>
        </w:rPr>
        <w:t>предоставление Эмитенту в режиме реального времени информации о принятых в ходе размещения в ФБ ММВБ заявках на покупку Биржевых облигаций;</w:t>
      </w:r>
    </w:p>
    <w:p w:rsidR="00C72E26" w:rsidRPr="00C72E26" w:rsidRDefault="00C72E26" w:rsidP="00C72E26">
      <w:pPr>
        <w:pStyle w:val="Text"/>
        <w:numPr>
          <w:ilvl w:val="0"/>
          <w:numId w:val="2"/>
        </w:numPr>
        <w:tabs>
          <w:tab w:val="clear" w:pos="480"/>
          <w:tab w:val="num" w:pos="360"/>
          <w:tab w:val="num" w:pos="1047"/>
        </w:tabs>
        <w:spacing w:before="0" w:line="240" w:lineRule="auto"/>
        <w:ind w:left="0" w:firstLine="567"/>
        <w:rPr>
          <w:b/>
          <w:bCs/>
          <w:i/>
          <w:iCs/>
          <w:spacing w:val="0"/>
          <w:sz w:val="22"/>
          <w:szCs w:val="22"/>
        </w:rPr>
      </w:pPr>
      <w:r w:rsidRPr="00C72E26">
        <w:rPr>
          <w:b/>
          <w:bCs/>
          <w:i/>
          <w:iCs/>
          <w:spacing w:val="0"/>
          <w:sz w:val="22"/>
          <w:szCs w:val="22"/>
        </w:rPr>
        <w:t>предоставление Эмитенту информаци о заключенных в ходе размещения сделках по продаже Биржевых облигаций, а также о размере полученных от продажи Биржевых облигаций денежных средств, в срок не позднее дня, следующего за днем окончания размещения Биржевых облигаций.</w:t>
      </w:r>
    </w:p>
    <w:p w:rsidR="00C72E26" w:rsidRPr="00C72E26" w:rsidRDefault="00C72E26" w:rsidP="00C72E26">
      <w:pPr>
        <w:pStyle w:val="Text"/>
        <w:spacing w:before="0" w:line="240" w:lineRule="auto"/>
        <w:ind w:left="0" w:firstLine="567"/>
        <w:rPr>
          <w:b/>
          <w:bCs/>
          <w:i/>
          <w:iCs/>
          <w:spacing w:val="0"/>
          <w:sz w:val="22"/>
          <w:szCs w:val="22"/>
        </w:rPr>
      </w:pPr>
    </w:p>
    <w:p w:rsidR="00C72E26" w:rsidRPr="00C72E26" w:rsidRDefault="00C72E26" w:rsidP="00C72E26">
      <w:pPr>
        <w:pStyle w:val="Text"/>
        <w:spacing w:before="0" w:line="240" w:lineRule="auto"/>
        <w:ind w:left="0" w:firstLine="567"/>
        <w:rPr>
          <w:b/>
          <w:bCs/>
          <w:i/>
          <w:iCs/>
          <w:spacing w:val="0"/>
          <w:sz w:val="22"/>
          <w:szCs w:val="22"/>
        </w:rPr>
      </w:pPr>
      <w:r w:rsidRPr="00C72E26">
        <w:rPr>
          <w:b/>
          <w:bCs/>
          <w:i/>
          <w:iCs/>
          <w:sz w:val="22"/>
          <w:szCs w:val="22"/>
        </w:rPr>
        <w:t>Андеррайтер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rsidR="00C72E26" w:rsidRPr="00C72E26" w:rsidRDefault="00C72E26" w:rsidP="00C72E26">
      <w:pPr>
        <w:pStyle w:val="Text"/>
        <w:spacing w:before="0" w:line="240" w:lineRule="auto"/>
        <w:ind w:left="0"/>
        <w:rPr>
          <w:b/>
          <w:bCs/>
          <w:i/>
          <w:iCs/>
          <w:spacing w:val="0"/>
          <w:sz w:val="22"/>
          <w:szCs w:val="22"/>
        </w:rPr>
      </w:pPr>
    </w:p>
    <w:p w:rsidR="00C72E26" w:rsidRPr="00C72E26" w:rsidRDefault="00C72E26" w:rsidP="00C72E26">
      <w:pPr>
        <w:adjustRightInd w:val="0"/>
        <w:ind w:firstLine="540"/>
        <w:jc w:val="both"/>
        <w:rPr>
          <w:sz w:val="22"/>
          <w:szCs w:val="22"/>
        </w:rPr>
      </w:pPr>
      <w:r w:rsidRPr="00C72E26">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C72E26" w:rsidRPr="00C72E26" w:rsidRDefault="00C72E26" w:rsidP="00C72E26">
      <w:pPr>
        <w:pStyle w:val="ConsNormal"/>
        <w:ind w:right="0" w:firstLine="540"/>
        <w:jc w:val="both"/>
        <w:rPr>
          <w:rFonts w:ascii="Times New Roman" w:hAnsi="Times New Roman" w:cs="Times New Roman"/>
          <w:sz w:val="22"/>
          <w:szCs w:val="22"/>
        </w:rPr>
      </w:pPr>
      <w:r w:rsidRPr="00C72E26">
        <w:rPr>
          <w:rFonts w:ascii="Times New Roman" w:hAnsi="Times New Roman" w:cs="Times New Roman"/>
          <w:b/>
          <w:bCs/>
          <w:i/>
          <w:iCs/>
          <w:sz w:val="22"/>
          <w:szCs w:val="22"/>
        </w:rPr>
        <w:t>Обязанность по приобретению не размещенных в срок ценных бумаг у Андеррайтера отсутствует.</w:t>
      </w:r>
    </w:p>
    <w:p w:rsidR="00C72E26" w:rsidRPr="00C72E26" w:rsidRDefault="00C72E26" w:rsidP="00C72E26">
      <w:pPr>
        <w:adjustRightInd w:val="0"/>
        <w:ind w:firstLine="540"/>
        <w:jc w:val="both"/>
        <w:rPr>
          <w:sz w:val="22"/>
          <w:szCs w:val="22"/>
        </w:rPr>
      </w:pPr>
    </w:p>
    <w:p w:rsidR="00C72E26" w:rsidRPr="00C72E26" w:rsidRDefault="00C72E26" w:rsidP="00C72E26">
      <w:pPr>
        <w:adjustRightInd w:val="0"/>
        <w:ind w:firstLine="540"/>
        <w:jc w:val="both"/>
        <w:rPr>
          <w:sz w:val="22"/>
          <w:szCs w:val="22"/>
        </w:rPr>
      </w:pPr>
      <w:r w:rsidRPr="00C72E26">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rsidR="00C72E26" w:rsidRPr="00C72E26" w:rsidRDefault="00C72E26" w:rsidP="00C72E26">
      <w:pPr>
        <w:pStyle w:val="ConsNormal"/>
        <w:ind w:right="0" w:firstLine="540"/>
        <w:jc w:val="both"/>
        <w:rPr>
          <w:rFonts w:ascii="Times New Roman" w:hAnsi="Times New Roman" w:cs="Times New Roman"/>
          <w:b/>
          <w:bCs/>
          <w:i/>
          <w:iCs/>
          <w:sz w:val="22"/>
          <w:szCs w:val="22"/>
        </w:rPr>
      </w:pPr>
      <w:r w:rsidRPr="00C72E26">
        <w:rPr>
          <w:rFonts w:ascii="Times New Roman" w:hAnsi="Times New Roman" w:cs="Times New Roman"/>
          <w:b/>
          <w:bCs/>
          <w:i/>
          <w:iCs/>
          <w:sz w:val="22"/>
          <w:szCs w:val="22"/>
        </w:rPr>
        <w:t>Такая обязанность у Андеррайтера отсутствует.</w:t>
      </w:r>
    </w:p>
    <w:p w:rsidR="00C72E26" w:rsidRPr="00C72E26" w:rsidRDefault="00C72E26" w:rsidP="00C72E26">
      <w:pPr>
        <w:adjustRightInd w:val="0"/>
        <w:ind w:firstLine="540"/>
        <w:jc w:val="both"/>
        <w:rPr>
          <w:b/>
          <w:bCs/>
          <w:i/>
          <w:iCs/>
          <w:sz w:val="22"/>
          <w:szCs w:val="22"/>
        </w:rPr>
      </w:pPr>
      <w:r w:rsidRPr="00C72E26">
        <w:rPr>
          <w:b/>
          <w:bCs/>
          <w:i/>
          <w:iCs/>
          <w:sz w:val="22"/>
          <w:szCs w:val="22"/>
        </w:rPr>
        <w:t>В случае проведения размещения Биржевых облигаций с включением в Котировальный список «В», для включения Биржевых облигаций в Котировальный список «В» Эмитент обязуется заключить с Андеррайтером, являющимся участником торгов ФБ ММВБ, или иным профессиональным участником рынка ценных бумаг, являющимся участником торгов ФБ ММВБ, договор о выполнении обязательств маркет-мейкера в отношении Биржевых облигаций в течение всего срока их нахождения в котировальном списке «В».</w:t>
      </w:r>
    </w:p>
    <w:p w:rsidR="00C72E26" w:rsidRPr="00C72E26" w:rsidRDefault="00C72E26" w:rsidP="00C72E26">
      <w:pPr>
        <w:adjustRightInd w:val="0"/>
        <w:ind w:firstLine="540"/>
        <w:jc w:val="both"/>
        <w:rPr>
          <w:sz w:val="22"/>
          <w:szCs w:val="22"/>
        </w:rPr>
      </w:pPr>
    </w:p>
    <w:p w:rsidR="00C72E26" w:rsidRPr="00C72E26" w:rsidRDefault="00C72E26" w:rsidP="00C72E26">
      <w:pPr>
        <w:adjustRightInd w:val="0"/>
        <w:ind w:firstLine="540"/>
        <w:jc w:val="both"/>
        <w:rPr>
          <w:sz w:val="22"/>
          <w:szCs w:val="22"/>
        </w:rPr>
      </w:pPr>
      <w:r w:rsidRPr="00C72E26">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C72E26" w:rsidRPr="00C72E26" w:rsidRDefault="00C72E26" w:rsidP="00C72E26">
      <w:pPr>
        <w:adjustRightInd w:val="0"/>
        <w:ind w:firstLine="540"/>
        <w:jc w:val="both"/>
        <w:rPr>
          <w:b/>
          <w:bCs/>
          <w:i/>
          <w:iCs/>
          <w:sz w:val="22"/>
          <w:szCs w:val="22"/>
        </w:rPr>
      </w:pPr>
      <w:r w:rsidRPr="00C72E26">
        <w:rPr>
          <w:b/>
          <w:bCs/>
          <w:i/>
          <w:iCs/>
          <w:sz w:val="22"/>
          <w:szCs w:val="22"/>
        </w:rPr>
        <w:t>Такое право у Андеррайтера не предусмотрено.</w:t>
      </w:r>
    </w:p>
    <w:p w:rsidR="00C72E26" w:rsidRPr="00C72E26" w:rsidRDefault="00C72E26" w:rsidP="00C72E26">
      <w:pPr>
        <w:adjustRightInd w:val="0"/>
        <w:ind w:firstLine="540"/>
        <w:jc w:val="both"/>
        <w:rPr>
          <w:sz w:val="22"/>
          <w:szCs w:val="22"/>
        </w:rPr>
      </w:pPr>
    </w:p>
    <w:p w:rsidR="00C72E26" w:rsidRPr="00C72E26" w:rsidRDefault="00C72E26" w:rsidP="00C72E26">
      <w:pPr>
        <w:adjustRightInd w:val="0"/>
        <w:ind w:firstLine="540"/>
        <w:jc w:val="both"/>
        <w:rPr>
          <w:sz w:val="22"/>
          <w:szCs w:val="22"/>
        </w:rPr>
      </w:pPr>
      <w:r w:rsidRPr="00C72E26">
        <w:rPr>
          <w:sz w:val="22"/>
          <w:szCs w:val="22"/>
        </w:rPr>
        <w:t xml:space="preserve">Размер вознаграждения лиц, оказывающих услуги по размещению и/или организации размещения ценных бумаг: </w:t>
      </w:r>
    </w:p>
    <w:p w:rsidR="00C72E26" w:rsidRPr="00C72E26" w:rsidRDefault="00C72E26" w:rsidP="00C72E26">
      <w:pPr>
        <w:adjustRightInd w:val="0"/>
        <w:ind w:firstLine="540"/>
        <w:jc w:val="both"/>
        <w:rPr>
          <w:b/>
          <w:bCs/>
          <w:i/>
          <w:iCs/>
          <w:sz w:val="22"/>
          <w:szCs w:val="22"/>
        </w:rPr>
      </w:pPr>
      <w:r w:rsidRPr="00C72E26">
        <w:rPr>
          <w:b/>
          <w:bCs/>
          <w:i/>
          <w:iCs/>
          <w:sz w:val="22"/>
          <w:szCs w:val="22"/>
        </w:rPr>
        <w:t>Согласно условиям договора Андеррайтеру выплачивается вознаграждение, которое составляет не более 1,0 (Один) процент от номинальной стоимости Биржевых облигаций.</w:t>
      </w:r>
    </w:p>
    <w:p w:rsidR="00511E15" w:rsidRPr="00C72E26" w:rsidRDefault="00C72E26" w:rsidP="00C72E26">
      <w:pPr>
        <w:pStyle w:val="Text"/>
        <w:tabs>
          <w:tab w:val="num" w:pos="1047"/>
        </w:tabs>
        <w:spacing w:before="0" w:line="240" w:lineRule="auto"/>
        <w:ind w:left="0" w:firstLine="567"/>
        <w:rPr>
          <w:b/>
          <w:bCs/>
          <w:i/>
          <w:iCs/>
          <w:sz w:val="22"/>
          <w:szCs w:val="22"/>
        </w:rPr>
      </w:pPr>
      <w:r w:rsidRPr="00C72E26">
        <w:rPr>
          <w:b/>
          <w:bCs/>
          <w:i/>
          <w:iCs/>
          <w:sz w:val="22"/>
          <w:szCs w:val="22"/>
        </w:rPr>
        <w:lastRenderedPageBreak/>
        <w:t xml:space="preserve">В случае заключения договора </w:t>
      </w:r>
      <w:r w:rsidRPr="00C72E26">
        <w:rPr>
          <w:rStyle w:val="SUBST"/>
          <w:bCs/>
          <w:iCs/>
          <w:szCs w:val="22"/>
        </w:rPr>
        <w:t>на осуществление функций маркет-мейкера,</w:t>
      </w:r>
      <w:r w:rsidRPr="00C72E26">
        <w:rPr>
          <w:b/>
          <w:bCs/>
          <w:i/>
          <w:iCs/>
          <w:sz w:val="22"/>
          <w:szCs w:val="22"/>
        </w:rPr>
        <w:t xml:space="preserve"> вознаграждение Андеррайтера за оказание услуг маркет-мейкера, не превысит 100 000 (Ста тысяч) рублей.</w:t>
      </w:r>
    </w:p>
    <w:p w:rsidR="00C72E26" w:rsidRPr="00112584" w:rsidRDefault="00C72E26" w:rsidP="00C72E26">
      <w:pPr>
        <w:pStyle w:val="Text"/>
        <w:tabs>
          <w:tab w:val="num" w:pos="1047"/>
        </w:tabs>
        <w:spacing w:before="0" w:line="240" w:lineRule="auto"/>
        <w:rPr>
          <w:b/>
          <w:bCs/>
          <w:i/>
          <w:iCs/>
          <w:spacing w:val="0"/>
          <w:sz w:val="22"/>
          <w:szCs w:val="22"/>
        </w:rPr>
      </w:pP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раздела «Сведения об организациях, оказывающих Эмитенту услуги по размещению и организации размещения Биржевых облигаций» п.8.3 </w:t>
      </w:r>
      <w:r w:rsidR="00FC3D8D">
        <w:rPr>
          <w:b/>
          <w:sz w:val="22"/>
          <w:szCs w:val="22"/>
        </w:rPr>
        <w:t>оборотной стороны Сертификата</w:t>
      </w:r>
      <w:r w:rsidRPr="00112584">
        <w:rPr>
          <w:b/>
          <w:sz w:val="22"/>
          <w:szCs w:val="22"/>
        </w:rPr>
        <w:t>:</w:t>
      </w:r>
    </w:p>
    <w:p w:rsidR="00C72E26" w:rsidRPr="00C72E26" w:rsidRDefault="00C72E26" w:rsidP="00C72E26">
      <w:pPr>
        <w:jc w:val="both"/>
        <w:rPr>
          <w:b/>
          <w:bCs/>
          <w:i/>
          <w:iCs/>
          <w:color w:val="000000"/>
          <w:sz w:val="22"/>
          <w:szCs w:val="22"/>
        </w:rPr>
      </w:pPr>
      <w:r w:rsidRPr="00C72E26">
        <w:rPr>
          <w:rStyle w:val="SUBST"/>
          <w:b w:val="0"/>
          <w:bCs/>
          <w:i w:val="0"/>
          <w:iCs/>
          <w:szCs w:val="22"/>
        </w:rPr>
        <w:t>Сведения об организациях, оказывающих Эмитенту услуги по размещению и/или организации размещения Биржевых облигаций:</w:t>
      </w:r>
      <w:r w:rsidRPr="00C72E26">
        <w:rPr>
          <w:b/>
          <w:bCs/>
          <w:i/>
          <w:iCs/>
          <w:color w:val="000000"/>
          <w:sz w:val="22"/>
          <w:szCs w:val="22"/>
        </w:rPr>
        <w:t xml:space="preserve"> </w:t>
      </w:r>
    </w:p>
    <w:p w:rsidR="00C72E26" w:rsidRPr="00C72E26" w:rsidRDefault="00C72E26" w:rsidP="00C72E26">
      <w:pPr>
        <w:ind w:firstLine="567"/>
        <w:jc w:val="both"/>
        <w:rPr>
          <w:b/>
          <w:bCs/>
          <w:i/>
          <w:iCs/>
          <w:color w:val="000000"/>
          <w:sz w:val="22"/>
          <w:szCs w:val="22"/>
        </w:rPr>
      </w:pPr>
      <w:r w:rsidRPr="00C72E26">
        <w:rPr>
          <w:color w:val="000000"/>
          <w:sz w:val="22"/>
          <w:szCs w:val="22"/>
        </w:rPr>
        <w:t xml:space="preserve">1. Полное фирменное наименование: </w:t>
      </w:r>
      <w:r w:rsidRPr="00C72E26">
        <w:rPr>
          <w:b/>
          <w:bCs/>
          <w:i/>
          <w:iCs/>
          <w:color w:val="000000"/>
          <w:sz w:val="22"/>
          <w:szCs w:val="22"/>
        </w:rPr>
        <w:t>Общество с ограниченной ответственностью «Урса Капитал»;</w:t>
      </w:r>
    </w:p>
    <w:p w:rsidR="00C72E26" w:rsidRPr="00C72E26" w:rsidRDefault="00C72E26" w:rsidP="00C72E26">
      <w:pPr>
        <w:ind w:firstLine="567"/>
        <w:jc w:val="both"/>
        <w:rPr>
          <w:b/>
          <w:bCs/>
          <w:i/>
          <w:iCs/>
          <w:color w:val="000000"/>
          <w:sz w:val="22"/>
          <w:szCs w:val="22"/>
        </w:rPr>
      </w:pPr>
      <w:r w:rsidRPr="00C72E26">
        <w:rPr>
          <w:color w:val="000000"/>
          <w:sz w:val="22"/>
          <w:szCs w:val="22"/>
        </w:rPr>
        <w:t xml:space="preserve">Сокращенное фирменное наименование: </w:t>
      </w:r>
      <w:r w:rsidRPr="00C72E26">
        <w:rPr>
          <w:b/>
          <w:bCs/>
          <w:i/>
          <w:iCs/>
          <w:color w:val="000000"/>
          <w:sz w:val="22"/>
          <w:szCs w:val="22"/>
        </w:rPr>
        <w:t>ООО «Урса Капитал»;</w:t>
      </w:r>
    </w:p>
    <w:p w:rsidR="00C72E26" w:rsidRPr="00C72E26" w:rsidRDefault="00C72E26" w:rsidP="00C72E26">
      <w:pPr>
        <w:ind w:firstLine="567"/>
        <w:rPr>
          <w:b/>
          <w:bCs/>
          <w:i/>
          <w:iCs/>
          <w:color w:val="000000"/>
          <w:sz w:val="22"/>
          <w:szCs w:val="22"/>
        </w:rPr>
      </w:pPr>
      <w:r w:rsidRPr="00C72E26">
        <w:rPr>
          <w:color w:val="000000"/>
          <w:sz w:val="22"/>
          <w:szCs w:val="22"/>
        </w:rPr>
        <w:t xml:space="preserve">ИНН: </w:t>
      </w:r>
      <w:r w:rsidRPr="00C72E26">
        <w:rPr>
          <w:b/>
          <w:bCs/>
          <w:i/>
          <w:iCs/>
          <w:color w:val="000000"/>
          <w:sz w:val="22"/>
          <w:szCs w:val="22"/>
        </w:rPr>
        <w:t>7708636639;</w:t>
      </w:r>
    </w:p>
    <w:p w:rsidR="00C72E26" w:rsidRPr="00C72E26" w:rsidRDefault="00C72E26" w:rsidP="00C72E26">
      <w:pPr>
        <w:ind w:firstLine="567"/>
        <w:rPr>
          <w:b/>
          <w:bCs/>
          <w:i/>
          <w:iCs/>
          <w:color w:val="000000"/>
          <w:sz w:val="22"/>
          <w:szCs w:val="22"/>
        </w:rPr>
      </w:pPr>
      <w:r w:rsidRPr="00C72E26">
        <w:rPr>
          <w:color w:val="000000"/>
          <w:sz w:val="22"/>
          <w:szCs w:val="22"/>
        </w:rPr>
        <w:t>Место нахождения:</w:t>
      </w:r>
      <w:r w:rsidRPr="00C72E26">
        <w:rPr>
          <w:b/>
          <w:bCs/>
          <w:i/>
          <w:iCs/>
          <w:color w:val="000000"/>
          <w:sz w:val="22"/>
          <w:szCs w:val="22"/>
        </w:rPr>
        <w:t xml:space="preserve"> 119034, Российская Федерация, город Москва, Бутиковский переулок, дом 14, строение 1;</w:t>
      </w:r>
    </w:p>
    <w:p w:rsidR="00C72E26" w:rsidRPr="00C72E26" w:rsidRDefault="00C72E26" w:rsidP="00C72E26">
      <w:pPr>
        <w:ind w:firstLine="567"/>
        <w:rPr>
          <w:b/>
          <w:bCs/>
          <w:i/>
          <w:iCs/>
          <w:color w:val="000000"/>
          <w:sz w:val="22"/>
          <w:szCs w:val="22"/>
        </w:rPr>
      </w:pPr>
      <w:r w:rsidRPr="00C72E26">
        <w:rPr>
          <w:color w:val="000000"/>
          <w:sz w:val="22"/>
          <w:szCs w:val="22"/>
        </w:rPr>
        <w:t xml:space="preserve">Почтовый адрес: </w:t>
      </w:r>
      <w:r w:rsidRPr="00C72E26">
        <w:rPr>
          <w:b/>
          <w:i/>
          <w:color w:val="000000"/>
          <w:sz w:val="22"/>
          <w:szCs w:val="22"/>
        </w:rPr>
        <w:t>119034, Российская Федерация, город Москва, Бутиковский переулок, дом 14, строение 1</w:t>
      </w:r>
      <w:r w:rsidRPr="00C72E26">
        <w:rPr>
          <w:b/>
          <w:bCs/>
          <w:i/>
          <w:iCs/>
          <w:color w:val="000000"/>
          <w:sz w:val="22"/>
          <w:szCs w:val="22"/>
        </w:rPr>
        <w:t>;</w:t>
      </w:r>
    </w:p>
    <w:p w:rsidR="00C72E26" w:rsidRPr="00C72E26" w:rsidRDefault="00C72E26" w:rsidP="00C72E26">
      <w:pPr>
        <w:ind w:firstLine="567"/>
        <w:rPr>
          <w:b/>
          <w:bCs/>
          <w:i/>
          <w:iCs/>
          <w:color w:val="000000"/>
          <w:sz w:val="22"/>
          <w:szCs w:val="22"/>
        </w:rPr>
      </w:pPr>
      <w:r w:rsidRPr="00C72E26">
        <w:rPr>
          <w:color w:val="000000"/>
          <w:sz w:val="22"/>
          <w:szCs w:val="22"/>
        </w:rPr>
        <w:t xml:space="preserve">Номер лицензии: </w:t>
      </w:r>
      <w:r w:rsidRPr="00C72E26">
        <w:rPr>
          <w:b/>
          <w:i/>
          <w:color w:val="000000"/>
          <w:sz w:val="22"/>
          <w:szCs w:val="22"/>
        </w:rPr>
        <w:t>077-10288-100000 (на осуществление брокерской деятельности);</w:t>
      </w:r>
    </w:p>
    <w:p w:rsidR="00C72E26" w:rsidRPr="00C72E26" w:rsidRDefault="00C72E26" w:rsidP="00C72E26">
      <w:pPr>
        <w:ind w:firstLine="567"/>
        <w:rPr>
          <w:b/>
          <w:i/>
          <w:color w:val="000000"/>
          <w:sz w:val="22"/>
          <w:szCs w:val="22"/>
        </w:rPr>
      </w:pPr>
      <w:r w:rsidRPr="00C72E26">
        <w:rPr>
          <w:color w:val="000000"/>
          <w:sz w:val="22"/>
          <w:szCs w:val="22"/>
        </w:rPr>
        <w:t xml:space="preserve">Дата выдачи: </w:t>
      </w:r>
      <w:r w:rsidRPr="00C72E26">
        <w:rPr>
          <w:b/>
          <w:i/>
          <w:color w:val="000000"/>
          <w:sz w:val="22"/>
          <w:szCs w:val="22"/>
        </w:rPr>
        <w:t>19.06.2007 г.;</w:t>
      </w:r>
    </w:p>
    <w:p w:rsidR="00C72E26" w:rsidRPr="00C72E26" w:rsidRDefault="00C72E26" w:rsidP="00C72E26">
      <w:pPr>
        <w:ind w:firstLine="567"/>
        <w:rPr>
          <w:b/>
          <w:bCs/>
          <w:i/>
          <w:iCs/>
          <w:color w:val="000000"/>
          <w:sz w:val="22"/>
          <w:szCs w:val="22"/>
        </w:rPr>
      </w:pPr>
      <w:r w:rsidRPr="00C72E26">
        <w:rPr>
          <w:color w:val="000000"/>
          <w:sz w:val="22"/>
          <w:szCs w:val="22"/>
        </w:rPr>
        <w:t xml:space="preserve">Срок действия: </w:t>
      </w:r>
      <w:r w:rsidRPr="00C72E26">
        <w:rPr>
          <w:b/>
          <w:bCs/>
          <w:i/>
          <w:iCs/>
          <w:color w:val="000000"/>
          <w:sz w:val="22"/>
          <w:szCs w:val="22"/>
        </w:rPr>
        <w:t>без ограничения срока действия;</w:t>
      </w:r>
    </w:p>
    <w:p w:rsidR="00C72E26" w:rsidRPr="00C72E26" w:rsidRDefault="00C72E26" w:rsidP="00C72E26">
      <w:pPr>
        <w:ind w:firstLine="567"/>
        <w:rPr>
          <w:rStyle w:val="SUBST"/>
          <w:color w:val="000000"/>
          <w:szCs w:val="22"/>
        </w:rPr>
      </w:pPr>
      <w:r w:rsidRPr="00C72E26">
        <w:rPr>
          <w:color w:val="000000"/>
          <w:sz w:val="22"/>
          <w:szCs w:val="22"/>
        </w:rPr>
        <w:t xml:space="preserve">Лицензирующий орган: </w:t>
      </w:r>
      <w:r w:rsidRPr="00C72E26">
        <w:rPr>
          <w:rStyle w:val="SUBST"/>
          <w:szCs w:val="22"/>
        </w:rPr>
        <w:t>ФСФР России.</w:t>
      </w:r>
    </w:p>
    <w:p w:rsidR="00C72E26" w:rsidRPr="00C72E26" w:rsidRDefault="00C72E26" w:rsidP="00C72E26">
      <w:pPr>
        <w:ind w:firstLine="567"/>
        <w:jc w:val="both"/>
        <w:rPr>
          <w:b/>
          <w:bCs/>
          <w:i/>
          <w:iCs/>
          <w:color w:val="000000"/>
          <w:sz w:val="22"/>
          <w:szCs w:val="22"/>
        </w:rPr>
      </w:pPr>
      <w:r w:rsidRPr="00C72E26">
        <w:rPr>
          <w:sz w:val="22"/>
          <w:szCs w:val="22"/>
        </w:rPr>
        <w:t>Основные функции лица, оказывающего услуги по размещению и/или организации размещения Биржевых облигаций:</w:t>
      </w:r>
    </w:p>
    <w:p w:rsidR="00C72E26" w:rsidRPr="00C72E26" w:rsidRDefault="00C72E26" w:rsidP="00C72E26">
      <w:pPr>
        <w:numPr>
          <w:ilvl w:val="2"/>
          <w:numId w:val="16"/>
        </w:numPr>
        <w:autoSpaceDE/>
        <w:autoSpaceDN/>
        <w:ind w:hanging="294"/>
        <w:jc w:val="both"/>
        <w:rPr>
          <w:b/>
          <w:i/>
          <w:color w:val="000000"/>
          <w:sz w:val="22"/>
          <w:szCs w:val="22"/>
        </w:rPr>
      </w:pPr>
      <w:r w:rsidRPr="00C72E26">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rsidR="00C72E26" w:rsidRPr="00C72E26" w:rsidRDefault="00C72E26" w:rsidP="00C72E26">
      <w:pPr>
        <w:numPr>
          <w:ilvl w:val="2"/>
          <w:numId w:val="16"/>
        </w:numPr>
        <w:autoSpaceDE/>
        <w:autoSpaceDN/>
        <w:ind w:hanging="294"/>
        <w:jc w:val="both"/>
        <w:rPr>
          <w:b/>
          <w:i/>
          <w:color w:val="000000"/>
          <w:sz w:val="22"/>
          <w:szCs w:val="22"/>
        </w:rPr>
      </w:pPr>
      <w:r w:rsidRPr="00C72E26">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rsidR="00C72E26" w:rsidRPr="00C72E26" w:rsidRDefault="00C72E26" w:rsidP="00C72E26">
      <w:pPr>
        <w:numPr>
          <w:ilvl w:val="2"/>
          <w:numId w:val="16"/>
        </w:numPr>
        <w:autoSpaceDE/>
        <w:autoSpaceDN/>
        <w:ind w:hanging="294"/>
        <w:jc w:val="both"/>
        <w:rPr>
          <w:b/>
          <w:i/>
          <w:color w:val="000000"/>
          <w:sz w:val="22"/>
          <w:szCs w:val="22"/>
        </w:rPr>
      </w:pPr>
      <w:r w:rsidRPr="00C72E26">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rsidR="00C72E26" w:rsidRPr="00C72E26" w:rsidRDefault="00C72E26" w:rsidP="00C72E26">
      <w:pPr>
        <w:numPr>
          <w:ilvl w:val="2"/>
          <w:numId w:val="16"/>
        </w:numPr>
        <w:autoSpaceDE/>
        <w:autoSpaceDN/>
        <w:ind w:hanging="294"/>
        <w:jc w:val="both"/>
        <w:rPr>
          <w:b/>
          <w:i/>
          <w:color w:val="000000"/>
          <w:sz w:val="22"/>
          <w:szCs w:val="22"/>
        </w:rPr>
      </w:pPr>
      <w:r w:rsidRPr="00C72E26">
        <w:rPr>
          <w:b/>
          <w:i/>
          <w:color w:val="000000"/>
          <w:sz w:val="22"/>
          <w:szCs w:val="22"/>
        </w:rPr>
        <w:t>осуществить на основании предоставленной Эмитентом информации подготовку краткого аналитического обзора (</w:t>
      </w:r>
      <w:r w:rsidRPr="00C72E26">
        <w:rPr>
          <w:b/>
          <w:i/>
          <w:color w:val="000000"/>
          <w:sz w:val="22"/>
          <w:szCs w:val="22"/>
          <w:lang w:val="en-US"/>
        </w:rPr>
        <w:t>desk</w:t>
      </w:r>
      <w:r w:rsidRPr="00C72E26">
        <w:rPr>
          <w:b/>
          <w:i/>
          <w:color w:val="000000"/>
          <w:sz w:val="22"/>
          <w:szCs w:val="22"/>
        </w:rPr>
        <w:t>-</w:t>
      </w:r>
      <w:r w:rsidRPr="00C72E26">
        <w:rPr>
          <w:b/>
          <w:i/>
          <w:color w:val="000000"/>
          <w:sz w:val="22"/>
          <w:szCs w:val="22"/>
          <w:lang w:val="en-US"/>
        </w:rPr>
        <w:t>note</w:t>
      </w:r>
      <w:r w:rsidRPr="00C72E26">
        <w:rPr>
          <w:b/>
          <w:i/>
          <w:color w:val="000000"/>
          <w:sz w:val="22"/>
          <w:szCs w:val="22"/>
        </w:rPr>
        <w:t>) и/или инвестиционного меморандума в целях распространения среди потенциальных инвесторов;</w:t>
      </w:r>
    </w:p>
    <w:p w:rsidR="00C72E26" w:rsidRPr="00C72E26" w:rsidRDefault="00C72E26" w:rsidP="00C72E26">
      <w:pPr>
        <w:numPr>
          <w:ilvl w:val="2"/>
          <w:numId w:val="16"/>
        </w:numPr>
        <w:autoSpaceDE/>
        <w:autoSpaceDN/>
        <w:ind w:hanging="294"/>
        <w:jc w:val="both"/>
        <w:rPr>
          <w:b/>
          <w:i/>
          <w:color w:val="000000"/>
          <w:sz w:val="22"/>
          <w:szCs w:val="22"/>
        </w:rPr>
      </w:pPr>
      <w:r w:rsidRPr="00C72E26">
        <w:rPr>
          <w:b/>
          <w:i/>
          <w:color w:val="000000"/>
          <w:sz w:val="22"/>
          <w:szCs w:val="22"/>
        </w:rPr>
        <w:t>организовать маркетинговые и презентационные мероприятия (презентации выпуска, встречи с инвесторами, переговоры и другие необходимые мероприятия) по предварительному согласованию за счет Эмитента, связанные с выпуском Биржевых облигаций, для привлечения инвесторов к приобретению Биржевых облигаций при их размещении;</w:t>
      </w:r>
    </w:p>
    <w:p w:rsidR="00C72E26" w:rsidRPr="00C72E26" w:rsidRDefault="00C72E26" w:rsidP="00C72E26">
      <w:pPr>
        <w:numPr>
          <w:ilvl w:val="2"/>
          <w:numId w:val="16"/>
        </w:numPr>
        <w:autoSpaceDE/>
        <w:autoSpaceDN/>
        <w:ind w:hanging="294"/>
        <w:jc w:val="both"/>
        <w:rPr>
          <w:b/>
          <w:i/>
          <w:color w:val="000000"/>
          <w:sz w:val="22"/>
          <w:szCs w:val="22"/>
        </w:rPr>
      </w:pPr>
      <w:r w:rsidRPr="00C72E26">
        <w:rPr>
          <w:b/>
          <w:i/>
          <w:color w:val="000000"/>
          <w:sz w:val="22"/>
          <w:szCs w:val="22"/>
        </w:rPr>
        <w:t>осуществлять поиск потенциальных покупателей при размещении Биржевых облигаций, предлагать им совершение сделок по покупке Биржевых облигаций на условиях, предусмотренных Эмиссионными документами и иных условиях, согласованных Сторонами в соответствии с договором.</w:t>
      </w:r>
    </w:p>
    <w:p w:rsidR="00C72E26" w:rsidRPr="00C72E26" w:rsidRDefault="00C72E26" w:rsidP="00C72E26">
      <w:pPr>
        <w:pStyle w:val="Text"/>
        <w:spacing w:before="0" w:line="240" w:lineRule="auto"/>
        <w:ind w:left="0" w:firstLine="567"/>
        <w:rPr>
          <w:b/>
          <w:bCs/>
          <w:i/>
          <w:iCs/>
          <w:spacing w:val="0"/>
          <w:sz w:val="22"/>
          <w:szCs w:val="22"/>
        </w:rPr>
      </w:pPr>
      <w:r w:rsidRPr="00C72E26">
        <w:rPr>
          <w:b/>
          <w:bCs/>
          <w:i/>
          <w:iCs/>
          <w:sz w:val="22"/>
          <w:szCs w:val="22"/>
        </w:rPr>
        <w:t>ООО «Урса Капитал» 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rsidR="00C72E26" w:rsidRPr="00C72E26" w:rsidRDefault="00C72E26" w:rsidP="00C72E26">
      <w:pPr>
        <w:adjustRightInd w:val="0"/>
        <w:ind w:firstLine="540"/>
        <w:jc w:val="both"/>
        <w:rPr>
          <w:sz w:val="22"/>
          <w:szCs w:val="22"/>
        </w:rPr>
      </w:pPr>
      <w:r w:rsidRPr="00C72E26">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C72E26" w:rsidRPr="00C72E26" w:rsidRDefault="00C72E26" w:rsidP="00C72E26">
      <w:pPr>
        <w:pStyle w:val="ConsNormal"/>
        <w:ind w:right="0" w:firstLine="540"/>
        <w:jc w:val="both"/>
        <w:rPr>
          <w:rFonts w:ascii="Times New Roman" w:hAnsi="Times New Roman" w:cs="Times New Roman"/>
          <w:sz w:val="22"/>
          <w:szCs w:val="22"/>
        </w:rPr>
      </w:pPr>
      <w:r w:rsidRPr="00C72E26">
        <w:rPr>
          <w:rFonts w:ascii="Times New Roman" w:hAnsi="Times New Roman" w:cs="Times New Roman"/>
          <w:b/>
          <w:bCs/>
          <w:i/>
          <w:iCs/>
          <w:sz w:val="22"/>
          <w:szCs w:val="22"/>
        </w:rPr>
        <w:t>Обязанность по приобретению не размещенных в срок ценных бумаг у ООО «Урса Капитал» отсутствует.</w:t>
      </w:r>
    </w:p>
    <w:p w:rsidR="00C72E26" w:rsidRPr="00C72E26" w:rsidRDefault="00C72E26" w:rsidP="00C72E26">
      <w:pPr>
        <w:adjustRightInd w:val="0"/>
        <w:ind w:firstLine="540"/>
        <w:jc w:val="both"/>
        <w:rPr>
          <w:sz w:val="22"/>
          <w:szCs w:val="22"/>
        </w:rPr>
      </w:pPr>
      <w:r w:rsidRPr="00C72E26">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rsidR="00C72E26" w:rsidRPr="00C72E26" w:rsidRDefault="00C72E26" w:rsidP="00C72E26">
      <w:pPr>
        <w:pStyle w:val="ConsNormal"/>
        <w:ind w:right="0" w:firstLine="540"/>
        <w:jc w:val="both"/>
        <w:rPr>
          <w:rFonts w:ascii="Times New Roman" w:hAnsi="Times New Roman" w:cs="Times New Roman"/>
          <w:b/>
          <w:bCs/>
          <w:i/>
          <w:iCs/>
          <w:sz w:val="22"/>
          <w:szCs w:val="22"/>
        </w:rPr>
      </w:pPr>
      <w:r w:rsidRPr="00C72E26">
        <w:rPr>
          <w:rFonts w:ascii="Times New Roman" w:hAnsi="Times New Roman" w:cs="Times New Roman"/>
          <w:b/>
          <w:bCs/>
          <w:i/>
          <w:iCs/>
          <w:sz w:val="22"/>
          <w:szCs w:val="22"/>
        </w:rPr>
        <w:lastRenderedPageBreak/>
        <w:t>Такая обязанность у ООО «Урса Капитал» отсутствует.</w:t>
      </w:r>
    </w:p>
    <w:p w:rsidR="00C72E26" w:rsidRPr="00C72E26" w:rsidRDefault="00C72E26" w:rsidP="00C72E26">
      <w:pPr>
        <w:adjustRightInd w:val="0"/>
        <w:ind w:firstLine="540"/>
        <w:jc w:val="both"/>
        <w:rPr>
          <w:sz w:val="22"/>
          <w:szCs w:val="22"/>
        </w:rPr>
      </w:pPr>
      <w:r w:rsidRPr="00C72E26">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C72E26" w:rsidRPr="00C72E26" w:rsidRDefault="00C72E26" w:rsidP="00C72E26">
      <w:pPr>
        <w:adjustRightInd w:val="0"/>
        <w:ind w:firstLine="540"/>
        <w:jc w:val="both"/>
        <w:rPr>
          <w:b/>
          <w:bCs/>
          <w:i/>
          <w:iCs/>
          <w:sz w:val="22"/>
          <w:szCs w:val="22"/>
        </w:rPr>
      </w:pPr>
      <w:r w:rsidRPr="00C72E26">
        <w:rPr>
          <w:b/>
          <w:bCs/>
          <w:i/>
          <w:iCs/>
          <w:sz w:val="22"/>
          <w:szCs w:val="22"/>
        </w:rPr>
        <w:t>Такое право у ООО «Урса Капитал» не предусмотрено.</w:t>
      </w:r>
    </w:p>
    <w:p w:rsidR="00C72E26" w:rsidRPr="00C72E26" w:rsidRDefault="00C72E26" w:rsidP="00C72E26">
      <w:pPr>
        <w:adjustRightInd w:val="0"/>
        <w:ind w:firstLine="540"/>
        <w:jc w:val="both"/>
        <w:rPr>
          <w:b/>
          <w:bCs/>
          <w:i/>
          <w:iCs/>
          <w:sz w:val="22"/>
          <w:szCs w:val="22"/>
        </w:rPr>
      </w:pPr>
      <w:r w:rsidRPr="00C72E26">
        <w:rPr>
          <w:sz w:val="22"/>
          <w:szCs w:val="22"/>
        </w:rPr>
        <w:t xml:space="preserve">Размер вознаграждения лиц, оказывающих услуги по размещению и/или организации размещения ценных бумаг: </w:t>
      </w:r>
      <w:r w:rsidRPr="00C72E26">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rsidR="00C72E26" w:rsidRPr="00C72E26" w:rsidRDefault="00C72E26" w:rsidP="00C72E26">
      <w:pPr>
        <w:adjustRightInd w:val="0"/>
        <w:ind w:firstLine="540"/>
        <w:jc w:val="both"/>
        <w:rPr>
          <w:b/>
          <w:bCs/>
          <w:i/>
          <w:iCs/>
          <w:sz w:val="22"/>
          <w:szCs w:val="22"/>
        </w:rPr>
      </w:pPr>
    </w:p>
    <w:p w:rsidR="00C72E26" w:rsidRPr="00C72E26" w:rsidRDefault="00C72E26" w:rsidP="00C72E26">
      <w:pPr>
        <w:ind w:firstLine="567"/>
        <w:jc w:val="both"/>
        <w:rPr>
          <w:color w:val="000000"/>
          <w:sz w:val="22"/>
          <w:szCs w:val="22"/>
        </w:rPr>
      </w:pPr>
      <w:r w:rsidRPr="00C72E26">
        <w:rPr>
          <w:color w:val="000000"/>
          <w:sz w:val="22"/>
          <w:szCs w:val="22"/>
        </w:rPr>
        <w:t xml:space="preserve">2. Полное фирменное наименование: </w:t>
      </w:r>
      <w:r w:rsidRPr="00C72E26">
        <w:rPr>
          <w:b/>
          <w:bCs/>
          <w:i/>
          <w:iCs/>
          <w:color w:val="000000"/>
          <w:sz w:val="22"/>
          <w:szCs w:val="22"/>
        </w:rPr>
        <w:t>«МОСКОВСКИЙ КРЕДИТНЫЙ БАНК» (открытое акционерное общество);</w:t>
      </w:r>
    </w:p>
    <w:p w:rsidR="00C72E26" w:rsidRPr="00C72E26" w:rsidRDefault="00C72E26" w:rsidP="00C72E26">
      <w:pPr>
        <w:ind w:firstLine="567"/>
        <w:jc w:val="both"/>
        <w:rPr>
          <w:color w:val="000000"/>
          <w:sz w:val="22"/>
          <w:szCs w:val="22"/>
        </w:rPr>
      </w:pPr>
      <w:r w:rsidRPr="00C72E26">
        <w:rPr>
          <w:color w:val="000000"/>
          <w:sz w:val="22"/>
          <w:szCs w:val="22"/>
        </w:rPr>
        <w:t xml:space="preserve">Сокращенное фирменное наименование: </w:t>
      </w:r>
      <w:r w:rsidRPr="00C72E26">
        <w:rPr>
          <w:b/>
          <w:bCs/>
          <w:i/>
          <w:iCs/>
          <w:color w:val="000000"/>
          <w:sz w:val="22"/>
          <w:szCs w:val="22"/>
        </w:rPr>
        <w:t>ОАО «МОСКОВСКИЙ КРЕДИТНЫЙ БАНК»;</w:t>
      </w:r>
    </w:p>
    <w:p w:rsidR="00C72E26" w:rsidRPr="00C72E26" w:rsidRDefault="00C72E26" w:rsidP="00C72E26">
      <w:pPr>
        <w:ind w:firstLine="567"/>
        <w:jc w:val="both"/>
        <w:rPr>
          <w:color w:val="000000"/>
          <w:sz w:val="22"/>
          <w:szCs w:val="22"/>
        </w:rPr>
      </w:pPr>
      <w:r w:rsidRPr="00C72E26">
        <w:rPr>
          <w:color w:val="000000"/>
          <w:sz w:val="22"/>
          <w:szCs w:val="22"/>
        </w:rPr>
        <w:t xml:space="preserve">ИНН/КПП: </w:t>
      </w:r>
      <w:r w:rsidRPr="00C72E26">
        <w:rPr>
          <w:b/>
          <w:bCs/>
          <w:i/>
          <w:iCs/>
          <w:color w:val="000000"/>
          <w:sz w:val="22"/>
          <w:szCs w:val="22"/>
        </w:rPr>
        <w:t>7734202860/75001001</w:t>
      </w:r>
    </w:p>
    <w:p w:rsidR="00C72E26" w:rsidRPr="00C72E26" w:rsidRDefault="00C72E26" w:rsidP="00C72E26">
      <w:pPr>
        <w:ind w:firstLine="567"/>
        <w:jc w:val="both"/>
        <w:rPr>
          <w:color w:val="000000"/>
          <w:sz w:val="22"/>
          <w:szCs w:val="22"/>
        </w:rPr>
      </w:pPr>
      <w:r w:rsidRPr="00C72E26">
        <w:rPr>
          <w:color w:val="000000"/>
          <w:sz w:val="22"/>
          <w:szCs w:val="22"/>
        </w:rPr>
        <w:t xml:space="preserve">Место нахождения: </w:t>
      </w:r>
      <w:r w:rsidRPr="00C72E26">
        <w:rPr>
          <w:b/>
          <w:bCs/>
          <w:i/>
          <w:iCs/>
          <w:color w:val="000000"/>
          <w:sz w:val="22"/>
          <w:szCs w:val="22"/>
        </w:rPr>
        <w:t>107045, г. Москва, Луков пер., д. 2, стр. 1;</w:t>
      </w:r>
    </w:p>
    <w:p w:rsidR="00C72E26" w:rsidRPr="00C72E26" w:rsidRDefault="00C72E26" w:rsidP="00C72E26">
      <w:pPr>
        <w:ind w:firstLine="567"/>
        <w:jc w:val="both"/>
        <w:rPr>
          <w:color w:val="000000"/>
          <w:sz w:val="22"/>
          <w:szCs w:val="22"/>
        </w:rPr>
      </w:pPr>
      <w:r w:rsidRPr="00C72E26">
        <w:rPr>
          <w:color w:val="000000"/>
          <w:sz w:val="22"/>
          <w:szCs w:val="22"/>
        </w:rPr>
        <w:t xml:space="preserve">Почтовый адрес: </w:t>
      </w:r>
      <w:r w:rsidRPr="00C72E26">
        <w:rPr>
          <w:b/>
          <w:bCs/>
          <w:i/>
          <w:iCs/>
          <w:color w:val="000000"/>
          <w:sz w:val="22"/>
          <w:szCs w:val="22"/>
        </w:rPr>
        <w:t>107045, Москва, Луков переулок, д. 2, стр. 1.;</w:t>
      </w:r>
    </w:p>
    <w:p w:rsidR="00C72E26" w:rsidRPr="00C72E26" w:rsidRDefault="00C72E26" w:rsidP="00C72E26">
      <w:pPr>
        <w:ind w:firstLine="567"/>
        <w:jc w:val="both"/>
        <w:rPr>
          <w:color w:val="000000"/>
          <w:sz w:val="22"/>
          <w:szCs w:val="22"/>
        </w:rPr>
      </w:pPr>
      <w:r w:rsidRPr="00C72E26">
        <w:rPr>
          <w:color w:val="000000"/>
          <w:sz w:val="22"/>
          <w:szCs w:val="22"/>
        </w:rPr>
        <w:t xml:space="preserve">Номер лицензии: </w:t>
      </w:r>
      <w:r w:rsidRPr="00C72E26">
        <w:rPr>
          <w:b/>
          <w:bCs/>
          <w:i/>
          <w:iCs/>
          <w:color w:val="000000"/>
          <w:sz w:val="22"/>
          <w:szCs w:val="22"/>
        </w:rPr>
        <w:t>177-03476-100000;</w:t>
      </w:r>
    </w:p>
    <w:p w:rsidR="00C72E26" w:rsidRPr="00C72E26" w:rsidRDefault="00C72E26" w:rsidP="00C72E26">
      <w:pPr>
        <w:ind w:firstLine="567"/>
        <w:jc w:val="both"/>
        <w:rPr>
          <w:color w:val="000000"/>
          <w:sz w:val="22"/>
          <w:szCs w:val="22"/>
        </w:rPr>
      </w:pPr>
      <w:r w:rsidRPr="00C72E26">
        <w:rPr>
          <w:color w:val="000000"/>
          <w:sz w:val="22"/>
          <w:szCs w:val="22"/>
        </w:rPr>
        <w:t xml:space="preserve">Дата выдачи: </w:t>
      </w:r>
      <w:r w:rsidRPr="00C72E26">
        <w:rPr>
          <w:b/>
          <w:bCs/>
          <w:i/>
          <w:iCs/>
          <w:color w:val="000000"/>
          <w:sz w:val="22"/>
          <w:szCs w:val="22"/>
        </w:rPr>
        <w:t>07.12.2000 г.;</w:t>
      </w:r>
    </w:p>
    <w:p w:rsidR="00C72E26" w:rsidRPr="00C72E26" w:rsidRDefault="00C72E26" w:rsidP="00C72E26">
      <w:pPr>
        <w:ind w:firstLine="567"/>
        <w:jc w:val="both"/>
        <w:rPr>
          <w:color w:val="000000"/>
          <w:sz w:val="22"/>
          <w:szCs w:val="22"/>
        </w:rPr>
      </w:pPr>
      <w:r w:rsidRPr="00C72E26">
        <w:rPr>
          <w:color w:val="000000"/>
          <w:sz w:val="22"/>
          <w:szCs w:val="22"/>
        </w:rPr>
        <w:t xml:space="preserve">Срок действия: </w:t>
      </w:r>
      <w:r w:rsidRPr="00C72E26">
        <w:rPr>
          <w:b/>
          <w:bCs/>
          <w:i/>
          <w:iCs/>
          <w:color w:val="000000"/>
          <w:sz w:val="22"/>
          <w:szCs w:val="22"/>
        </w:rPr>
        <w:t>без ограничения срока действия;</w:t>
      </w:r>
    </w:p>
    <w:p w:rsidR="00C72E26" w:rsidRPr="00C72E26" w:rsidRDefault="00C72E26" w:rsidP="00C72E26">
      <w:pPr>
        <w:ind w:firstLine="567"/>
        <w:jc w:val="both"/>
        <w:rPr>
          <w:color w:val="000000"/>
          <w:sz w:val="22"/>
          <w:szCs w:val="22"/>
        </w:rPr>
      </w:pPr>
      <w:r w:rsidRPr="00C72E26">
        <w:rPr>
          <w:color w:val="000000"/>
          <w:sz w:val="22"/>
          <w:szCs w:val="22"/>
        </w:rPr>
        <w:t xml:space="preserve">Лицензирующий орган: </w:t>
      </w:r>
      <w:r w:rsidRPr="00C72E26">
        <w:rPr>
          <w:b/>
          <w:bCs/>
          <w:i/>
          <w:iCs/>
          <w:color w:val="000000"/>
          <w:sz w:val="22"/>
          <w:szCs w:val="22"/>
        </w:rPr>
        <w:t>ФСФР России.</w:t>
      </w:r>
    </w:p>
    <w:p w:rsidR="00C72E26" w:rsidRPr="00C72E26" w:rsidRDefault="00C72E26" w:rsidP="00C72E26">
      <w:pPr>
        <w:ind w:firstLine="567"/>
        <w:jc w:val="both"/>
        <w:rPr>
          <w:b/>
          <w:bCs/>
          <w:i/>
          <w:iCs/>
          <w:color w:val="000000"/>
          <w:sz w:val="22"/>
          <w:szCs w:val="22"/>
        </w:rPr>
      </w:pPr>
      <w:r w:rsidRPr="00C72E26">
        <w:rPr>
          <w:sz w:val="22"/>
          <w:szCs w:val="22"/>
        </w:rPr>
        <w:t>Основные функции лица, оказывающего услуги по размещению и/или организации размещения Биржевых облигаций:</w:t>
      </w:r>
    </w:p>
    <w:p w:rsidR="00C72E26" w:rsidRPr="00C72E26" w:rsidRDefault="00C72E26" w:rsidP="00C72E26">
      <w:pPr>
        <w:numPr>
          <w:ilvl w:val="2"/>
          <w:numId w:val="16"/>
        </w:numPr>
        <w:autoSpaceDE/>
        <w:autoSpaceDN/>
        <w:jc w:val="both"/>
        <w:rPr>
          <w:b/>
          <w:i/>
          <w:color w:val="000000"/>
          <w:sz w:val="22"/>
          <w:szCs w:val="22"/>
        </w:rPr>
      </w:pPr>
      <w:r w:rsidRPr="00C72E26">
        <w:rPr>
          <w:b/>
          <w:i/>
          <w:color w:val="000000"/>
          <w:sz w:val="22"/>
          <w:szCs w:val="22"/>
        </w:rPr>
        <w:t>от своего имени заключить сделки по продаже Биржевых облигаций при размещении, но за счет Эмитента в порядке и на условиях определенных Эмиссионными документами решениями уполномоченных органов Эмитента, Договором технического андеррайтера;</w:t>
      </w:r>
    </w:p>
    <w:p w:rsidR="00C72E26" w:rsidRPr="00C72E26" w:rsidRDefault="00C72E26" w:rsidP="00C72E26">
      <w:pPr>
        <w:numPr>
          <w:ilvl w:val="2"/>
          <w:numId w:val="16"/>
        </w:numPr>
        <w:autoSpaceDE/>
        <w:autoSpaceDN/>
        <w:jc w:val="both"/>
        <w:rPr>
          <w:b/>
          <w:i/>
          <w:color w:val="000000"/>
          <w:sz w:val="22"/>
          <w:szCs w:val="22"/>
        </w:rPr>
      </w:pPr>
      <w:r w:rsidRPr="00C72E26">
        <w:rPr>
          <w:b/>
          <w:i/>
          <w:color w:val="000000"/>
          <w:sz w:val="22"/>
          <w:szCs w:val="22"/>
        </w:rPr>
        <w:t>разработать рекомендации относительно концепции (структуры и параметров) Выпуска Биржевых облигаций, а также план-график подготовки Биржевых облигаций к размещению, которые оформляются приложениями к договору;</w:t>
      </w:r>
    </w:p>
    <w:p w:rsidR="00C72E26" w:rsidRPr="00C72E26" w:rsidRDefault="00C72E26" w:rsidP="00C72E26">
      <w:pPr>
        <w:numPr>
          <w:ilvl w:val="2"/>
          <w:numId w:val="16"/>
        </w:numPr>
        <w:autoSpaceDE/>
        <w:autoSpaceDN/>
        <w:jc w:val="both"/>
        <w:rPr>
          <w:b/>
          <w:i/>
          <w:color w:val="000000"/>
          <w:sz w:val="22"/>
          <w:szCs w:val="22"/>
        </w:rPr>
      </w:pPr>
      <w:r w:rsidRPr="00C72E26">
        <w:rPr>
          <w:b/>
          <w:i/>
          <w:color w:val="000000"/>
          <w:sz w:val="22"/>
          <w:szCs w:val="22"/>
        </w:rPr>
        <w:t>предоставить консультации по вопросам, связанным с требованиями действующего законодательства Российской Федерации, предъявляемыми к процедуре эмиссии Биржевых облигаций.</w:t>
      </w:r>
    </w:p>
    <w:p w:rsidR="00C72E26" w:rsidRPr="00C72E26" w:rsidRDefault="00C72E26" w:rsidP="00C72E26">
      <w:pPr>
        <w:pStyle w:val="Text"/>
        <w:spacing w:before="0" w:line="240" w:lineRule="auto"/>
        <w:ind w:left="0" w:firstLine="567"/>
        <w:rPr>
          <w:b/>
          <w:bCs/>
          <w:i/>
          <w:iCs/>
          <w:spacing w:val="0"/>
          <w:sz w:val="22"/>
          <w:szCs w:val="22"/>
        </w:rPr>
      </w:pPr>
      <w:r w:rsidRPr="00C72E26">
        <w:rPr>
          <w:b/>
          <w:bCs/>
          <w:i/>
          <w:iCs/>
          <w:sz w:val="22"/>
          <w:szCs w:val="22"/>
          <w:lang w:eastAsia="ru-RU"/>
        </w:rPr>
        <w:t xml:space="preserve">ОАО «МОСКОВСКИЙ КРЕДИТНЫЙ БАНК» </w:t>
      </w:r>
      <w:r w:rsidRPr="00C72E26">
        <w:rPr>
          <w:b/>
          <w:bCs/>
          <w:i/>
          <w:iCs/>
          <w:sz w:val="22"/>
          <w:szCs w:val="22"/>
        </w:rPr>
        <w:t>не несет ответственности за неисполнение, неполное исполнение или просрочку исполнения Эмитентом принятых на себя обязательств по Биржевым облигациям. Действия владельцев Биржевых облигаций в случае неисполнения Эмитентом обязательств по Биржевым облигациям или просрочки исполнения соответствующих обязательств определены в п. 9.7. Решения о выпуске ценных бумаг и п. 9.1.2. Проспекта ценных бумаг.</w:t>
      </w:r>
    </w:p>
    <w:p w:rsidR="00C72E26" w:rsidRPr="00C72E26" w:rsidRDefault="00C72E26" w:rsidP="00C72E26">
      <w:pPr>
        <w:adjustRightInd w:val="0"/>
        <w:ind w:firstLine="540"/>
        <w:jc w:val="both"/>
        <w:rPr>
          <w:sz w:val="22"/>
          <w:szCs w:val="22"/>
        </w:rPr>
      </w:pPr>
      <w:r w:rsidRPr="00C72E26">
        <w:rPr>
          <w:sz w:val="22"/>
          <w:szCs w:val="22"/>
        </w:rPr>
        <w:t>Наличие у таких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которые обязаны приобрести указанные лица, и срок (порядок определения срока), по истечении которого указанные лица обязаны приобрести такое количество ценных бумаг:</w:t>
      </w:r>
    </w:p>
    <w:p w:rsidR="00C72E26" w:rsidRPr="00C72E26" w:rsidRDefault="00C72E26" w:rsidP="00C72E26">
      <w:pPr>
        <w:pStyle w:val="ConsNormal"/>
        <w:ind w:right="0" w:firstLine="540"/>
        <w:jc w:val="both"/>
        <w:rPr>
          <w:rFonts w:ascii="Times New Roman" w:hAnsi="Times New Roman" w:cs="Times New Roman"/>
          <w:sz w:val="22"/>
          <w:szCs w:val="22"/>
        </w:rPr>
      </w:pPr>
      <w:r w:rsidRPr="00C72E26">
        <w:rPr>
          <w:rFonts w:ascii="Times New Roman" w:hAnsi="Times New Roman" w:cs="Times New Roman"/>
          <w:b/>
          <w:bCs/>
          <w:i/>
          <w:iCs/>
          <w:sz w:val="22"/>
          <w:szCs w:val="22"/>
        </w:rPr>
        <w:t xml:space="preserve">Обязанность по приобретению не размещенных в срок ценных бумаг у </w:t>
      </w:r>
      <w:r w:rsidRPr="00C72E26">
        <w:rPr>
          <w:rFonts w:ascii="Times New Roman" w:hAnsi="Times New Roman" w:cs="Times New Roman"/>
          <w:b/>
          <w:bCs/>
          <w:i/>
          <w:iCs/>
          <w:color w:val="000000"/>
          <w:sz w:val="22"/>
          <w:szCs w:val="22"/>
          <w:lang w:eastAsia="ru-RU"/>
        </w:rPr>
        <w:t>ОАО «МОСКОВСКИЙ КРЕДИТНЫЙ БАНК»</w:t>
      </w:r>
      <w:r w:rsidRPr="00C72E26">
        <w:rPr>
          <w:rFonts w:ascii="Times New Roman" w:hAnsi="Times New Roman" w:cs="Times New Roman"/>
          <w:b/>
          <w:bCs/>
          <w:i/>
          <w:iCs/>
          <w:sz w:val="22"/>
          <w:szCs w:val="22"/>
        </w:rPr>
        <w:t xml:space="preserve"> отсутствует.</w:t>
      </w:r>
    </w:p>
    <w:p w:rsidR="00C72E26" w:rsidRPr="00C72E26" w:rsidRDefault="00C72E26" w:rsidP="00C72E26">
      <w:pPr>
        <w:adjustRightInd w:val="0"/>
        <w:ind w:firstLine="540"/>
        <w:jc w:val="both"/>
        <w:rPr>
          <w:sz w:val="22"/>
          <w:szCs w:val="22"/>
        </w:rPr>
      </w:pPr>
      <w:r w:rsidRPr="00C72E26">
        <w:rPr>
          <w:sz w:val="22"/>
          <w:szCs w:val="22"/>
        </w:rPr>
        <w:t>Наличие у таких лиц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указанные лица обязаны осуществлять стабилизацию или оказывать услуги маркет-мейкера:</w:t>
      </w:r>
    </w:p>
    <w:p w:rsidR="00C72E26" w:rsidRPr="00C72E26" w:rsidRDefault="00C72E26" w:rsidP="00C72E26">
      <w:pPr>
        <w:pStyle w:val="ConsNormal"/>
        <w:ind w:right="0" w:firstLine="540"/>
        <w:jc w:val="both"/>
        <w:rPr>
          <w:rFonts w:ascii="Times New Roman" w:hAnsi="Times New Roman" w:cs="Times New Roman"/>
          <w:b/>
          <w:bCs/>
          <w:i/>
          <w:iCs/>
          <w:sz w:val="22"/>
          <w:szCs w:val="22"/>
        </w:rPr>
      </w:pPr>
      <w:r w:rsidRPr="00C72E26">
        <w:rPr>
          <w:rFonts w:ascii="Times New Roman" w:hAnsi="Times New Roman" w:cs="Times New Roman"/>
          <w:b/>
          <w:bCs/>
          <w:i/>
          <w:iCs/>
          <w:sz w:val="22"/>
          <w:szCs w:val="22"/>
        </w:rPr>
        <w:t xml:space="preserve">Такая обязанность у </w:t>
      </w:r>
      <w:r w:rsidRPr="00C72E26">
        <w:rPr>
          <w:rFonts w:ascii="Times New Roman" w:hAnsi="Times New Roman" w:cs="Times New Roman"/>
          <w:b/>
          <w:bCs/>
          <w:i/>
          <w:iCs/>
          <w:color w:val="000000"/>
          <w:sz w:val="22"/>
          <w:szCs w:val="22"/>
          <w:lang w:eastAsia="ru-RU"/>
        </w:rPr>
        <w:t xml:space="preserve">ОАО «МОСКОВСКИЙ КРЕДИТНЫЙ БАНК» </w:t>
      </w:r>
      <w:r w:rsidRPr="00C72E26">
        <w:rPr>
          <w:rFonts w:ascii="Times New Roman" w:hAnsi="Times New Roman" w:cs="Times New Roman"/>
          <w:b/>
          <w:bCs/>
          <w:i/>
          <w:iCs/>
          <w:sz w:val="22"/>
          <w:szCs w:val="22"/>
        </w:rPr>
        <w:t>отсутствует.</w:t>
      </w:r>
    </w:p>
    <w:p w:rsidR="00C72E26" w:rsidRPr="00C72E26" w:rsidRDefault="00C72E26" w:rsidP="00C72E26">
      <w:pPr>
        <w:adjustRightInd w:val="0"/>
        <w:ind w:firstLine="540"/>
        <w:jc w:val="both"/>
        <w:rPr>
          <w:sz w:val="22"/>
          <w:szCs w:val="22"/>
        </w:rPr>
      </w:pPr>
      <w:r w:rsidRPr="00C72E26">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указанными лицами может быть реализовано право на приобретение дополнительного количества ценных бумаг:</w:t>
      </w:r>
    </w:p>
    <w:p w:rsidR="00C72E26" w:rsidRPr="00C72E26" w:rsidRDefault="00C72E26" w:rsidP="00C72E26">
      <w:pPr>
        <w:adjustRightInd w:val="0"/>
        <w:ind w:firstLine="540"/>
        <w:jc w:val="both"/>
        <w:rPr>
          <w:b/>
          <w:bCs/>
          <w:i/>
          <w:iCs/>
          <w:sz w:val="22"/>
          <w:szCs w:val="22"/>
        </w:rPr>
      </w:pPr>
      <w:r w:rsidRPr="00C72E26">
        <w:rPr>
          <w:b/>
          <w:bCs/>
          <w:i/>
          <w:iCs/>
          <w:sz w:val="22"/>
          <w:szCs w:val="22"/>
        </w:rPr>
        <w:t xml:space="preserve">Такое право у </w:t>
      </w:r>
      <w:r w:rsidRPr="00C72E26">
        <w:rPr>
          <w:b/>
          <w:bCs/>
          <w:i/>
          <w:iCs/>
          <w:color w:val="000000"/>
          <w:sz w:val="22"/>
          <w:szCs w:val="22"/>
        </w:rPr>
        <w:t>ОАО «МОСКОВСКИЙ КРЕДИТНЫЙ БАНК»</w:t>
      </w:r>
      <w:r w:rsidRPr="00C72E26">
        <w:rPr>
          <w:b/>
          <w:bCs/>
          <w:i/>
          <w:iCs/>
          <w:sz w:val="22"/>
          <w:szCs w:val="22"/>
        </w:rPr>
        <w:t xml:space="preserve"> не предусмотрено.</w:t>
      </w:r>
    </w:p>
    <w:p w:rsidR="00C72E26" w:rsidRPr="00C72E26" w:rsidRDefault="00C72E26" w:rsidP="00C72E26">
      <w:pPr>
        <w:adjustRightInd w:val="0"/>
        <w:ind w:firstLine="540"/>
        <w:jc w:val="both"/>
        <w:rPr>
          <w:b/>
          <w:bCs/>
          <w:i/>
          <w:iCs/>
          <w:sz w:val="22"/>
          <w:szCs w:val="22"/>
        </w:rPr>
      </w:pPr>
      <w:r w:rsidRPr="00C72E26">
        <w:rPr>
          <w:sz w:val="22"/>
          <w:szCs w:val="22"/>
        </w:rPr>
        <w:lastRenderedPageBreak/>
        <w:t xml:space="preserve">Размер вознаграждения лиц, оказывающих услуги по размещению и/или организации размещения ценных бумаг: </w:t>
      </w:r>
      <w:r w:rsidRPr="00C72E26">
        <w:rPr>
          <w:b/>
          <w:bCs/>
          <w:i/>
          <w:iCs/>
          <w:sz w:val="22"/>
          <w:szCs w:val="22"/>
        </w:rPr>
        <w:t>вознаграждение составляет не более 0,1% (Ноль целых одна десятая) процента без учета НДС от номинальной стоимости Биржевых облигаций.</w:t>
      </w:r>
    </w:p>
    <w:p w:rsidR="00511E15" w:rsidRPr="00112584" w:rsidRDefault="00511E15" w:rsidP="00511E15">
      <w:pPr>
        <w:adjustRightInd w:val="0"/>
        <w:ind w:firstLine="540"/>
        <w:jc w:val="both"/>
        <w:rPr>
          <w:b/>
          <w:sz w:val="22"/>
          <w:szCs w:val="22"/>
        </w:rPr>
      </w:pPr>
    </w:p>
    <w:p w:rsidR="00511E15" w:rsidRPr="00112584" w:rsidRDefault="00511E15" w:rsidP="00511E15">
      <w:pPr>
        <w:numPr>
          <w:ilvl w:val="0"/>
          <w:numId w:val="13"/>
        </w:numPr>
        <w:ind w:left="0" w:firstLine="0"/>
        <w:jc w:val="both"/>
        <w:rPr>
          <w:b/>
          <w:sz w:val="22"/>
          <w:szCs w:val="22"/>
        </w:rPr>
      </w:pPr>
      <w:r w:rsidRPr="00112584">
        <w:rPr>
          <w:b/>
          <w:sz w:val="22"/>
          <w:szCs w:val="22"/>
        </w:rPr>
        <w:t xml:space="preserve">Изменения в тексте п.8.6 </w:t>
      </w:r>
      <w:r w:rsidR="00FC3D8D">
        <w:rPr>
          <w:b/>
          <w:sz w:val="22"/>
          <w:szCs w:val="22"/>
        </w:rPr>
        <w:t>оборотной стороны Сертификата</w:t>
      </w:r>
      <w:r w:rsidRPr="00112584">
        <w:rPr>
          <w:b/>
          <w:sz w:val="22"/>
          <w:szCs w:val="22"/>
        </w:rPr>
        <w:t>:</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изменяемой редакции п.8.6 </w:t>
      </w:r>
      <w:r w:rsidR="00FC3D8D">
        <w:rPr>
          <w:b/>
          <w:sz w:val="22"/>
          <w:szCs w:val="22"/>
        </w:rPr>
        <w:t>оборотной стороны Сертификата</w:t>
      </w:r>
      <w:r w:rsidR="00FC3D8D" w:rsidRPr="00112584">
        <w:rPr>
          <w:b/>
          <w:sz w:val="22"/>
          <w:szCs w:val="22"/>
        </w:rPr>
        <w:t xml:space="preserve"> </w:t>
      </w:r>
      <w:r w:rsidRPr="00112584">
        <w:rPr>
          <w:b/>
          <w:sz w:val="22"/>
          <w:szCs w:val="22"/>
        </w:rPr>
        <w:t>выпуске:</w:t>
      </w:r>
    </w:p>
    <w:p w:rsidR="00511E15" w:rsidRPr="00112584" w:rsidRDefault="00511E15" w:rsidP="00511E15">
      <w:pPr>
        <w:adjustRightInd w:val="0"/>
        <w:ind w:firstLine="567"/>
        <w:jc w:val="both"/>
        <w:rPr>
          <w:sz w:val="22"/>
          <w:szCs w:val="22"/>
        </w:rPr>
      </w:pPr>
      <w:r w:rsidRPr="00112584">
        <w:rPr>
          <w:sz w:val="22"/>
          <w:szCs w:val="22"/>
        </w:rPr>
        <w:t>8.6. Условия и порядок оплаты ценных бумаг</w:t>
      </w:r>
    </w:p>
    <w:p w:rsidR="00511E15" w:rsidRPr="00112584" w:rsidRDefault="00511E15" w:rsidP="00511E15">
      <w:pPr>
        <w:ind w:firstLine="540"/>
        <w:jc w:val="both"/>
        <w:rPr>
          <w:rStyle w:val="SUBST"/>
          <w:szCs w:val="22"/>
        </w:rPr>
      </w:pPr>
      <w:r w:rsidRPr="00112584">
        <w:rPr>
          <w:rStyle w:val="SUBST"/>
          <w:szCs w:val="22"/>
        </w:rPr>
        <w:t xml:space="preserve">Биржевые облигации оплачиваются в денежной форме в безналичном порядке в валюте Российской Федерации. </w:t>
      </w:r>
    </w:p>
    <w:p w:rsidR="00511E15" w:rsidRPr="00112584" w:rsidRDefault="00511E15" w:rsidP="00511E15">
      <w:pPr>
        <w:pStyle w:val="BodyTextbt"/>
        <w:adjustRightInd w:val="0"/>
        <w:ind w:firstLine="567"/>
        <w:rPr>
          <w:rStyle w:val="SUBST"/>
          <w:b/>
          <w:bCs w:val="0"/>
          <w:i/>
          <w:iCs w:val="0"/>
        </w:rPr>
      </w:pPr>
      <w:r w:rsidRPr="00112584">
        <w:rPr>
          <w:rStyle w:val="SUBST"/>
        </w:rPr>
        <w:t>Форма оплаты</w:t>
      </w:r>
      <w:r w:rsidRPr="00112584">
        <w:rPr>
          <w:rStyle w:val="SUBST"/>
          <w:b/>
          <w:bCs w:val="0"/>
          <w:i/>
          <w:iCs w:val="0"/>
        </w:rPr>
        <w:t xml:space="preserve">: безналичная. </w:t>
      </w:r>
    </w:p>
    <w:p w:rsidR="00511E15" w:rsidRPr="00112584" w:rsidRDefault="00511E15" w:rsidP="00511E15">
      <w:pPr>
        <w:pStyle w:val="BodyTextbt"/>
        <w:adjustRightInd w:val="0"/>
        <w:ind w:firstLine="567"/>
        <w:rPr>
          <w:rStyle w:val="SUBST"/>
        </w:rPr>
      </w:pPr>
      <w:r w:rsidRPr="00112584">
        <w:rPr>
          <w:rStyle w:val="SUBST"/>
          <w:b/>
          <w:bCs w:val="0"/>
          <w:i/>
          <w:iCs w:val="0"/>
        </w:rPr>
        <w:t>Биржевые облигации размещаются при условии их полной оплаты.</w:t>
      </w:r>
    </w:p>
    <w:p w:rsidR="00511E15" w:rsidRPr="00112584" w:rsidRDefault="00511E15" w:rsidP="00511E15">
      <w:pPr>
        <w:pStyle w:val="BodyTextbt"/>
        <w:adjustRightInd w:val="0"/>
        <w:ind w:firstLine="567"/>
        <w:rPr>
          <w:rStyle w:val="SUBST"/>
          <w:b/>
          <w:bCs w:val="0"/>
          <w:i/>
          <w:iCs w:val="0"/>
        </w:rPr>
      </w:pPr>
      <w:r w:rsidRPr="00112584">
        <w:rPr>
          <w:rStyle w:val="SUBST"/>
          <w:b/>
          <w:bCs w:val="0"/>
          <w:i/>
          <w:iCs w:val="0"/>
        </w:rPr>
        <w:t xml:space="preserve">При этом денежные средства должны быть зарезервированы на торговых счетах Участников торгов в </w:t>
      </w:r>
      <w:r w:rsidRPr="00112584">
        <w:rPr>
          <w:rStyle w:val="SUBST"/>
          <w:b/>
          <w:bCs w:val="0"/>
          <w:i/>
          <w:iCs w:val="0"/>
          <w:caps/>
        </w:rPr>
        <w:t>Небанковской кредитной организации Закрытое акционерное общество «Расчетная палата Московской межбанковской валютной биржи»</w:t>
      </w:r>
      <w:r w:rsidRPr="00112584">
        <w:rPr>
          <w:rStyle w:val="SUBST"/>
          <w:b/>
          <w:bCs w:val="0"/>
          <w:i/>
          <w:iCs w:val="0"/>
        </w:rPr>
        <w:t xml:space="preserve"> (далее - РП ММВБ)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511E15" w:rsidRPr="00112584" w:rsidRDefault="00511E15" w:rsidP="00511E15">
      <w:pPr>
        <w:ind w:firstLine="567"/>
        <w:jc w:val="both"/>
        <w:rPr>
          <w:b/>
          <w:bCs/>
          <w:i/>
          <w:iCs/>
          <w:sz w:val="22"/>
          <w:szCs w:val="22"/>
        </w:rPr>
      </w:pPr>
      <w:r w:rsidRPr="00112584">
        <w:rPr>
          <w:b/>
          <w:bCs/>
          <w:i/>
          <w:iCs/>
          <w:sz w:val="22"/>
          <w:szCs w:val="22"/>
        </w:rPr>
        <w:t>Возможность рассрочки при оплате Биржевых облигаций не предусмотрена.</w:t>
      </w:r>
    </w:p>
    <w:p w:rsidR="00511E15" w:rsidRPr="00112584" w:rsidRDefault="00511E15" w:rsidP="00511E15">
      <w:pPr>
        <w:adjustRightInd w:val="0"/>
        <w:ind w:firstLine="567"/>
        <w:rPr>
          <w:sz w:val="22"/>
          <w:szCs w:val="22"/>
        </w:rPr>
      </w:pPr>
      <w:r w:rsidRPr="00112584">
        <w:rPr>
          <w:sz w:val="22"/>
          <w:szCs w:val="22"/>
        </w:rPr>
        <w:t>Порядок оплаты размещаемых ценных бумаг:</w:t>
      </w:r>
    </w:p>
    <w:p w:rsidR="00511E15" w:rsidRPr="00112584" w:rsidRDefault="00511E15" w:rsidP="00511E15">
      <w:pPr>
        <w:pStyle w:val="NormalPrefix"/>
        <w:spacing w:before="0" w:after="0"/>
        <w:ind w:firstLine="567"/>
        <w:jc w:val="both"/>
        <w:rPr>
          <w:b/>
          <w:bCs/>
          <w:i/>
          <w:iCs/>
        </w:rPr>
      </w:pPr>
      <w:r w:rsidRPr="00112584">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Расчетную Палату ММВБ 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rsidR="00511E15" w:rsidRPr="00112584" w:rsidRDefault="00511E15" w:rsidP="00511E15">
      <w:pPr>
        <w:pStyle w:val="NormalPrefix"/>
        <w:spacing w:before="0" w:after="0"/>
        <w:ind w:firstLine="539"/>
        <w:jc w:val="both"/>
        <w:rPr>
          <w:rStyle w:val="SUBST"/>
        </w:rPr>
      </w:pPr>
      <w:r w:rsidRPr="00112584">
        <w:rPr>
          <w:rStyle w:val="SUBST"/>
        </w:rPr>
        <w:t xml:space="preserve">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Посредника при размещении в РП ММВБ. </w:t>
      </w:r>
    </w:p>
    <w:p w:rsidR="00511E15" w:rsidRPr="00112584" w:rsidRDefault="00511E15" w:rsidP="00511E15">
      <w:pPr>
        <w:pStyle w:val="NormalPrefix"/>
        <w:spacing w:before="0" w:after="0"/>
        <w:ind w:firstLine="567"/>
        <w:jc w:val="both"/>
        <w:rPr>
          <w:color w:val="000000"/>
        </w:rPr>
      </w:pPr>
      <w:r w:rsidRPr="00112584">
        <w:rPr>
          <w:color w:val="000000"/>
        </w:rPr>
        <w:t xml:space="preserve">Реквизиты </w:t>
      </w:r>
      <w:r w:rsidRPr="00112584">
        <w:rPr>
          <w:rStyle w:val="SUBST"/>
        </w:rPr>
        <w:t>Посредника при размещении (Андеррайтера)</w:t>
      </w:r>
      <w:r w:rsidRPr="00112584">
        <w:rPr>
          <w:color w:val="000000"/>
        </w:rPr>
        <w:t>:</w:t>
      </w:r>
    </w:p>
    <w:p w:rsidR="00511E15" w:rsidRPr="00112584" w:rsidRDefault="00511E15" w:rsidP="00511E15">
      <w:pPr>
        <w:pStyle w:val="NormalPrefix"/>
        <w:spacing w:before="0" w:after="0"/>
        <w:ind w:firstLine="567"/>
        <w:jc w:val="both"/>
        <w:rPr>
          <w:b/>
          <w:bCs/>
          <w:i/>
          <w:iCs/>
          <w:color w:val="000000"/>
        </w:rPr>
      </w:pPr>
      <w:r w:rsidRPr="00112584">
        <w:rPr>
          <w:color w:val="000000"/>
        </w:rPr>
        <w:t>Владелец счета:</w:t>
      </w:r>
      <w:r w:rsidRPr="00112584">
        <w:rPr>
          <w:b/>
          <w:bCs/>
          <w:i/>
          <w:iCs/>
          <w:color w:val="000000"/>
        </w:rPr>
        <w:t xml:space="preserve"> Общество с ограниченной ответственностью «УРАЛСИБ Кэпитал»</w:t>
      </w:r>
    </w:p>
    <w:p w:rsidR="00511E15" w:rsidRPr="00112584" w:rsidRDefault="00511E15" w:rsidP="00511E15">
      <w:pPr>
        <w:ind w:firstLine="567"/>
        <w:rPr>
          <w:b/>
          <w:bCs/>
          <w:i/>
          <w:iCs/>
          <w:color w:val="000000"/>
          <w:sz w:val="22"/>
          <w:szCs w:val="22"/>
        </w:rPr>
      </w:pPr>
      <w:r w:rsidRPr="00112584">
        <w:rPr>
          <w:color w:val="000000"/>
          <w:sz w:val="22"/>
          <w:szCs w:val="22"/>
        </w:rPr>
        <w:t>Номер счета:</w:t>
      </w:r>
      <w:r w:rsidRPr="00112584">
        <w:rPr>
          <w:rStyle w:val="SUBST"/>
          <w:snapToGrid w:val="0"/>
          <w:color w:val="000000"/>
          <w:szCs w:val="22"/>
        </w:rPr>
        <w:t xml:space="preserve"> </w:t>
      </w:r>
      <w:r w:rsidRPr="00112584">
        <w:rPr>
          <w:b/>
          <w:bCs/>
          <w:i/>
          <w:iCs/>
          <w:color w:val="000000"/>
          <w:sz w:val="22"/>
          <w:szCs w:val="22"/>
        </w:rPr>
        <w:t>30401810501200000618</w:t>
      </w:r>
    </w:p>
    <w:p w:rsidR="00511E15" w:rsidRPr="00112584" w:rsidRDefault="00511E15" w:rsidP="00511E15">
      <w:pPr>
        <w:adjustRightInd w:val="0"/>
        <w:ind w:firstLine="567"/>
        <w:rPr>
          <w:sz w:val="22"/>
          <w:szCs w:val="22"/>
        </w:rPr>
      </w:pPr>
      <w:r w:rsidRPr="00112584">
        <w:rPr>
          <w:color w:val="000000"/>
          <w:sz w:val="22"/>
          <w:szCs w:val="22"/>
        </w:rPr>
        <w:t xml:space="preserve">КПП получателя средств, поступающих в оплату ценных бумаг: </w:t>
      </w:r>
      <w:r w:rsidRPr="00112584">
        <w:rPr>
          <w:b/>
          <w:bCs/>
          <w:i/>
          <w:iCs/>
          <w:sz w:val="22"/>
          <w:szCs w:val="22"/>
        </w:rPr>
        <w:t>775001001</w:t>
      </w:r>
    </w:p>
    <w:p w:rsidR="00511E15" w:rsidRPr="00112584" w:rsidRDefault="00511E15" w:rsidP="00511E15">
      <w:pPr>
        <w:ind w:firstLine="567"/>
        <w:rPr>
          <w:b/>
          <w:bCs/>
          <w:i/>
          <w:iCs/>
          <w:color w:val="000000"/>
          <w:sz w:val="22"/>
          <w:szCs w:val="22"/>
        </w:rPr>
      </w:pPr>
      <w:r w:rsidRPr="00112584">
        <w:rPr>
          <w:color w:val="000000"/>
          <w:sz w:val="22"/>
          <w:szCs w:val="22"/>
        </w:rPr>
        <w:t>Кредитная организация</w:t>
      </w:r>
    </w:p>
    <w:p w:rsidR="00511E15" w:rsidRPr="00112584" w:rsidRDefault="00511E15" w:rsidP="00511E15">
      <w:pPr>
        <w:ind w:firstLine="567"/>
        <w:jc w:val="both"/>
        <w:rPr>
          <w:b/>
          <w:bCs/>
          <w:i/>
          <w:iCs/>
          <w:sz w:val="22"/>
          <w:szCs w:val="22"/>
        </w:rPr>
      </w:pPr>
      <w:r w:rsidRPr="00112584">
        <w:rPr>
          <w:sz w:val="22"/>
          <w:szCs w:val="22"/>
        </w:rPr>
        <w:t>Полное фирменное наименование кредитной организации:</w:t>
      </w:r>
      <w:r w:rsidRPr="00112584">
        <w:rPr>
          <w:b/>
          <w:bCs/>
          <w:i/>
          <w:iCs/>
          <w:sz w:val="22"/>
          <w:szCs w:val="22"/>
        </w:rPr>
        <w:t xml:space="preserve"> НЕБАНКОВСКАЯ КРЕДИТНАЯ ОРГАНИЗАЦИЯ ЗАКРЫТОЕ АКЦИОНЕРНОЕ ОБЩЕСТВО «РАСЧЕТНАЯ ПАЛАТА МОСКОВСКОЙ МЕЖБАНКОВСКОЙ ВАЛЮТНОЙ БИРЖИ» </w:t>
      </w:r>
    </w:p>
    <w:p w:rsidR="00511E15" w:rsidRPr="00112584" w:rsidRDefault="00511E15" w:rsidP="00511E15">
      <w:pPr>
        <w:ind w:firstLine="567"/>
        <w:jc w:val="both"/>
        <w:rPr>
          <w:b/>
          <w:bCs/>
          <w:i/>
          <w:iCs/>
          <w:sz w:val="22"/>
          <w:szCs w:val="22"/>
        </w:rPr>
      </w:pPr>
      <w:r w:rsidRPr="00112584">
        <w:rPr>
          <w:sz w:val="22"/>
          <w:szCs w:val="22"/>
        </w:rPr>
        <w:t>Сокращенное фирменное наименование кредитной организации:</w:t>
      </w:r>
      <w:r w:rsidRPr="00112584">
        <w:rPr>
          <w:b/>
          <w:bCs/>
          <w:i/>
          <w:iCs/>
          <w:sz w:val="22"/>
          <w:szCs w:val="22"/>
        </w:rPr>
        <w:t xml:space="preserve"> ЗАО РП ММВБ.</w:t>
      </w:r>
    </w:p>
    <w:p w:rsidR="00511E15" w:rsidRPr="00112584" w:rsidRDefault="00511E15" w:rsidP="00511E15">
      <w:pPr>
        <w:ind w:firstLine="567"/>
        <w:jc w:val="both"/>
        <w:rPr>
          <w:b/>
          <w:bCs/>
          <w:i/>
          <w:iCs/>
          <w:sz w:val="22"/>
          <w:szCs w:val="22"/>
        </w:rPr>
      </w:pPr>
      <w:r w:rsidRPr="00112584">
        <w:rPr>
          <w:sz w:val="22"/>
          <w:szCs w:val="22"/>
        </w:rPr>
        <w:t>Место нахождения:</w:t>
      </w:r>
      <w:r w:rsidRPr="00112584">
        <w:rPr>
          <w:b/>
          <w:bCs/>
          <w:i/>
          <w:iCs/>
          <w:sz w:val="22"/>
          <w:szCs w:val="22"/>
        </w:rPr>
        <w:t xml:space="preserve"> 125009, г. Москва, Средний Кисловский пер., 1/13, строение 8.</w:t>
      </w:r>
    </w:p>
    <w:p w:rsidR="00511E15" w:rsidRPr="00112584" w:rsidRDefault="00511E15" w:rsidP="00511E15">
      <w:pPr>
        <w:ind w:firstLine="567"/>
        <w:jc w:val="both"/>
        <w:rPr>
          <w:b/>
          <w:bCs/>
          <w:i/>
          <w:iCs/>
          <w:sz w:val="22"/>
          <w:szCs w:val="22"/>
        </w:rPr>
      </w:pPr>
      <w:r w:rsidRPr="00112584">
        <w:rPr>
          <w:sz w:val="22"/>
          <w:szCs w:val="22"/>
        </w:rPr>
        <w:t>Почтовый адрес:</w:t>
      </w:r>
      <w:r w:rsidRPr="00112584">
        <w:rPr>
          <w:b/>
          <w:bCs/>
          <w:i/>
          <w:iCs/>
          <w:sz w:val="22"/>
          <w:szCs w:val="22"/>
        </w:rPr>
        <w:t xml:space="preserve"> 125009, г. Москва, Средний Кисловский пер., 1/13, стр. 8</w:t>
      </w:r>
    </w:p>
    <w:p w:rsidR="00511E15" w:rsidRPr="00112584" w:rsidRDefault="00511E15" w:rsidP="00511E15">
      <w:pPr>
        <w:ind w:firstLine="567"/>
        <w:jc w:val="both"/>
        <w:rPr>
          <w:b/>
          <w:bCs/>
          <w:i/>
          <w:iCs/>
          <w:sz w:val="22"/>
          <w:szCs w:val="22"/>
        </w:rPr>
      </w:pPr>
      <w:r w:rsidRPr="00112584">
        <w:rPr>
          <w:sz w:val="22"/>
          <w:szCs w:val="22"/>
        </w:rPr>
        <w:t>БИК:</w:t>
      </w:r>
      <w:r w:rsidRPr="00112584">
        <w:rPr>
          <w:b/>
          <w:bCs/>
          <w:i/>
          <w:iCs/>
          <w:sz w:val="22"/>
          <w:szCs w:val="22"/>
        </w:rPr>
        <w:t xml:space="preserve"> 044583505</w:t>
      </w:r>
    </w:p>
    <w:p w:rsidR="00511E15" w:rsidRPr="00112584" w:rsidRDefault="00511E15" w:rsidP="00511E15">
      <w:pPr>
        <w:ind w:firstLine="567"/>
        <w:jc w:val="both"/>
        <w:rPr>
          <w:b/>
          <w:bCs/>
          <w:i/>
          <w:iCs/>
          <w:sz w:val="22"/>
          <w:szCs w:val="22"/>
        </w:rPr>
      </w:pPr>
      <w:r w:rsidRPr="00112584">
        <w:rPr>
          <w:sz w:val="22"/>
          <w:szCs w:val="22"/>
        </w:rPr>
        <w:t>Номер корреспондентского счета:</w:t>
      </w:r>
      <w:r w:rsidRPr="00112584">
        <w:rPr>
          <w:b/>
          <w:bCs/>
          <w:i/>
          <w:iCs/>
          <w:sz w:val="22"/>
          <w:szCs w:val="22"/>
        </w:rPr>
        <w:t xml:space="preserve"> 30105810100000000505 в Отделении №1 ГТУ ЦБ РФ</w:t>
      </w:r>
    </w:p>
    <w:p w:rsidR="00511E15" w:rsidRPr="00112584" w:rsidRDefault="00511E15" w:rsidP="00511E15">
      <w:pPr>
        <w:ind w:firstLine="567"/>
        <w:jc w:val="both"/>
        <w:rPr>
          <w:sz w:val="22"/>
          <w:szCs w:val="22"/>
        </w:rPr>
      </w:pPr>
      <w:r w:rsidRPr="00112584">
        <w:rPr>
          <w:sz w:val="22"/>
          <w:szCs w:val="22"/>
        </w:rPr>
        <w:t xml:space="preserve">ИНН/КПП: </w:t>
      </w:r>
      <w:r w:rsidRPr="00112584">
        <w:rPr>
          <w:b/>
          <w:bCs/>
          <w:i/>
          <w:iCs/>
          <w:sz w:val="22"/>
          <w:szCs w:val="22"/>
        </w:rPr>
        <w:t>7707194868 / 775001001</w:t>
      </w:r>
    </w:p>
    <w:p w:rsidR="00511E15" w:rsidRPr="00112584" w:rsidRDefault="00511E15" w:rsidP="00511E15">
      <w:pPr>
        <w:ind w:firstLine="567"/>
        <w:rPr>
          <w:rStyle w:val="SUBST"/>
          <w:b w:val="0"/>
          <w:bCs/>
          <w:i w:val="0"/>
          <w:iCs/>
          <w:szCs w:val="22"/>
        </w:rPr>
      </w:pPr>
      <w:r w:rsidRPr="00112584">
        <w:rPr>
          <w:sz w:val="22"/>
          <w:szCs w:val="22"/>
        </w:rPr>
        <w:t xml:space="preserve">К/с: </w:t>
      </w:r>
      <w:r w:rsidRPr="00112584">
        <w:rPr>
          <w:rStyle w:val="SUBST"/>
          <w:szCs w:val="22"/>
        </w:rPr>
        <w:t>30105810100000000505</w:t>
      </w:r>
    </w:p>
    <w:p w:rsidR="00511E15" w:rsidRPr="00112584" w:rsidRDefault="00511E15" w:rsidP="00511E15">
      <w:pPr>
        <w:ind w:firstLine="540"/>
        <w:jc w:val="both"/>
        <w:rPr>
          <w:rStyle w:val="SUBST"/>
          <w:szCs w:val="22"/>
        </w:rPr>
      </w:pPr>
      <w:r w:rsidRPr="00112584">
        <w:rPr>
          <w:rStyle w:val="SUBST"/>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rsidR="00511E15" w:rsidRPr="00112584" w:rsidRDefault="00511E15" w:rsidP="00511E15">
      <w:pPr>
        <w:ind w:firstLine="540"/>
        <w:jc w:val="both"/>
        <w:rPr>
          <w:rStyle w:val="SUBST"/>
          <w:b w:val="0"/>
          <w:bCs/>
          <w:i w:val="0"/>
          <w:iCs/>
          <w:szCs w:val="22"/>
        </w:rPr>
      </w:pPr>
      <w:r w:rsidRPr="00112584">
        <w:rPr>
          <w:rStyle w:val="SUBST"/>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rsidR="00511E15" w:rsidRPr="00112584" w:rsidRDefault="00511E15" w:rsidP="00511E15">
      <w:pPr>
        <w:jc w:val="both"/>
        <w:rPr>
          <w:b/>
          <w:sz w:val="22"/>
          <w:szCs w:val="22"/>
        </w:rPr>
      </w:pPr>
      <w:r w:rsidRPr="00112584">
        <w:rPr>
          <w:b/>
          <w:bCs/>
          <w:i/>
          <w:iCs/>
          <w:sz w:val="22"/>
          <w:szCs w:val="22"/>
        </w:rPr>
        <w:t>Оплата ценных бумаг неденежными средствами не предусмотрена</w:t>
      </w:r>
    </w:p>
    <w:p w:rsidR="00511E15" w:rsidRPr="00112584" w:rsidRDefault="00511E15" w:rsidP="00511E15">
      <w:pPr>
        <w:numPr>
          <w:ilvl w:val="1"/>
          <w:numId w:val="13"/>
        </w:numPr>
        <w:ind w:left="709" w:hanging="709"/>
        <w:jc w:val="both"/>
        <w:rPr>
          <w:b/>
          <w:sz w:val="22"/>
          <w:szCs w:val="22"/>
        </w:rPr>
      </w:pPr>
      <w:r w:rsidRPr="00112584">
        <w:rPr>
          <w:b/>
          <w:sz w:val="22"/>
          <w:szCs w:val="22"/>
        </w:rPr>
        <w:t xml:space="preserve">Текст измененной редакции п.8.6 </w:t>
      </w:r>
      <w:r w:rsidR="00FC3D8D">
        <w:rPr>
          <w:b/>
          <w:sz w:val="22"/>
          <w:szCs w:val="22"/>
        </w:rPr>
        <w:t>оборотной стороны Сертификата</w:t>
      </w:r>
      <w:r w:rsidRPr="00112584">
        <w:rPr>
          <w:b/>
          <w:sz w:val="22"/>
          <w:szCs w:val="22"/>
        </w:rPr>
        <w:t>:</w:t>
      </w:r>
    </w:p>
    <w:p w:rsidR="00511E15" w:rsidRPr="00112584" w:rsidRDefault="00511E15" w:rsidP="00511E15">
      <w:pPr>
        <w:adjustRightInd w:val="0"/>
        <w:ind w:firstLine="567"/>
        <w:jc w:val="both"/>
        <w:rPr>
          <w:sz w:val="22"/>
          <w:szCs w:val="22"/>
        </w:rPr>
      </w:pPr>
      <w:r w:rsidRPr="00112584">
        <w:rPr>
          <w:sz w:val="22"/>
          <w:szCs w:val="22"/>
        </w:rPr>
        <w:t>8.6. Условия и порядок оплаты ценных бумаг</w:t>
      </w:r>
    </w:p>
    <w:p w:rsidR="00C72E26" w:rsidRPr="00C72E26" w:rsidRDefault="00C72E26" w:rsidP="00C72E26">
      <w:pPr>
        <w:ind w:firstLine="540"/>
        <w:jc w:val="both"/>
        <w:rPr>
          <w:rStyle w:val="SUBST"/>
          <w:szCs w:val="22"/>
        </w:rPr>
      </w:pPr>
      <w:r w:rsidRPr="00C72E26">
        <w:rPr>
          <w:rStyle w:val="SUBST"/>
          <w:szCs w:val="22"/>
        </w:rPr>
        <w:t xml:space="preserve">Биржевые облигации оплачиваются в денежной форме в безналичном порядке в валюте Российской Федерации. </w:t>
      </w:r>
    </w:p>
    <w:p w:rsidR="00C72E26" w:rsidRPr="00C72E26" w:rsidRDefault="00C72E26" w:rsidP="00C72E26">
      <w:pPr>
        <w:pStyle w:val="BodyTextbt"/>
        <w:adjustRightInd w:val="0"/>
        <w:ind w:firstLine="567"/>
        <w:rPr>
          <w:rStyle w:val="SUBST"/>
          <w:b/>
          <w:bCs w:val="0"/>
          <w:i/>
          <w:iCs w:val="0"/>
        </w:rPr>
      </w:pPr>
      <w:r w:rsidRPr="00C72E26">
        <w:rPr>
          <w:rStyle w:val="SUBST"/>
        </w:rPr>
        <w:t>Форма оплаты</w:t>
      </w:r>
      <w:r w:rsidRPr="00C72E26">
        <w:rPr>
          <w:rStyle w:val="SUBST"/>
          <w:b/>
          <w:bCs w:val="0"/>
          <w:i/>
          <w:iCs w:val="0"/>
        </w:rPr>
        <w:t xml:space="preserve">: безналичная. </w:t>
      </w:r>
    </w:p>
    <w:p w:rsidR="00C72E26" w:rsidRPr="00C72E26" w:rsidRDefault="00C72E26" w:rsidP="00C72E26">
      <w:pPr>
        <w:pStyle w:val="BodyTextbt"/>
        <w:adjustRightInd w:val="0"/>
        <w:ind w:firstLine="567"/>
        <w:rPr>
          <w:rStyle w:val="SUBST"/>
        </w:rPr>
      </w:pPr>
      <w:r w:rsidRPr="00C72E26">
        <w:rPr>
          <w:rStyle w:val="SUBST"/>
          <w:b/>
          <w:bCs w:val="0"/>
          <w:i/>
          <w:iCs w:val="0"/>
        </w:rPr>
        <w:t>Биржевые облигации размещаются при условии их полной оплаты.</w:t>
      </w:r>
    </w:p>
    <w:p w:rsidR="00C72E26" w:rsidRPr="00C72E26" w:rsidRDefault="00C72E26" w:rsidP="00C72E26">
      <w:pPr>
        <w:pStyle w:val="BodyTextbt"/>
        <w:adjustRightInd w:val="0"/>
        <w:ind w:firstLine="567"/>
        <w:rPr>
          <w:rStyle w:val="SUBST"/>
          <w:b/>
          <w:bCs w:val="0"/>
          <w:i/>
          <w:iCs w:val="0"/>
        </w:rPr>
      </w:pPr>
      <w:r w:rsidRPr="00C72E26">
        <w:rPr>
          <w:rStyle w:val="SUBST"/>
          <w:b/>
          <w:bCs w:val="0"/>
          <w:i/>
          <w:iCs w:val="0"/>
        </w:rPr>
        <w:t xml:space="preserve">При этом денежные средства должны быть зарезервированы на торговых счетах Участников торгов в </w:t>
      </w:r>
      <w:r w:rsidRPr="00C72E26">
        <w:t>Небанковской кредитной организации закрытое акционерное общество «Национальный расчетный депозитарий»</w:t>
      </w:r>
      <w:r w:rsidRPr="00C72E26">
        <w:rPr>
          <w:rStyle w:val="SUBST"/>
          <w:lang w:eastAsia="en-US"/>
        </w:rPr>
        <w:t xml:space="preserve"> </w:t>
      </w:r>
      <w:r w:rsidRPr="00C72E26">
        <w:rPr>
          <w:rStyle w:val="SUBST"/>
          <w:b/>
          <w:bCs w:val="0"/>
          <w:i/>
          <w:iCs w:val="0"/>
        </w:rPr>
        <w:t>(далее -  НКО ЗАО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p>
    <w:p w:rsidR="00C72E26" w:rsidRPr="00C72E26" w:rsidRDefault="00C72E26" w:rsidP="00C72E26">
      <w:pPr>
        <w:ind w:firstLine="567"/>
        <w:jc w:val="both"/>
        <w:rPr>
          <w:b/>
          <w:bCs/>
          <w:i/>
          <w:iCs/>
          <w:sz w:val="22"/>
          <w:szCs w:val="22"/>
        </w:rPr>
      </w:pPr>
      <w:r w:rsidRPr="00C72E26">
        <w:rPr>
          <w:b/>
          <w:bCs/>
          <w:i/>
          <w:iCs/>
          <w:sz w:val="22"/>
          <w:szCs w:val="22"/>
        </w:rPr>
        <w:lastRenderedPageBreak/>
        <w:t>Возможность рассрочки при оплате Биржевых облигаций не предусмотрена.</w:t>
      </w:r>
    </w:p>
    <w:p w:rsidR="00C72E26" w:rsidRPr="00C72E26" w:rsidRDefault="00C72E26" w:rsidP="00C72E26">
      <w:pPr>
        <w:adjustRightInd w:val="0"/>
        <w:ind w:firstLine="567"/>
        <w:rPr>
          <w:sz w:val="22"/>
          <w:szCs w:val="22"/>
        </w:rPr>
      </w:pPr>
      <w:r w:rsidRPr="00C72E26">
        <w:rPr>
          <w:sz w:val="22"/>
          <w:szCs w:val="22"/>
        </w:rPr>
        <w:t>Порядок оплаты размещаемых ценных бумаг:</w:t>
      </w:r>
    </w:p>
    <w:p w:rsidR="00C72E26" w:rsidRPr="00C72E26" w:rsidRDefault="00C72E26" w:rsidP="00C72E26">
      <w:pPr>
        <w:pStyle w:val="NormalPrefix"/>
        <w:spacing w:before="0" w:after="0"/>
        <w:ind w:firstLine="567"/>
        <w:jc w:val="both"/>
        <w:rPr>
          <w:b/>
          <w:bCs/>
          <w:i/>
          <w:iCs/>
        </w:rPr>
      </w:pPr>
      <w:r w:rsidRPr="00C72E26">
        <w:rPr>
          <w:b/>
          <w:bCs/>
          <w:i/>
          <w:iCs/>
        </w:rPr>
        <w:t xml:space="preserve">Денежные расчеты по сделкам купли-продажи Биржевых облигаций при их размещении осуществляются на условиях «поставка против платежа» через </w:t>
      </w:r>
      <w:r w:rsidRPr="00C72E26">
        <w:rPr>
          <w:b/>
          <w:i/>
        </w:rPr>
        <w:t>НКО ЗАО НРД</w:t>
      </w:r>
      <w:r w:rsidRPr="00C72E26">
        <w:t xml:space="preserve"> </w:t>
      </w:r>
      <w:r w:rsidRPr="00C72E26">
        <w:rPr>
          <w:b/>
          <w:bCs/>
          <w:i/>
          <w:iCs/>
        </w:rPr>
        <w:t xml:space="preserve">в соответствии с Правилами осуществления клиринговой деятельности Клиринговой организации на рынке ценных бумаг. 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 </w:t>
      </w:r>
    </w:p>
    <w:p w:rsidR="00C72E26" w:rsidRPr="00C72E26" w:rsidRDefault="00C72E26" w:rsidP="00C72E26">
      <w:pPr>
        <w:pStyle w:val="NormalPrefix"/>
        <w:spacing w:before="0" w:after="0"/>
        <w:ind w:firstLine="567"/>
        <w:jc w:val="both"/>
        <w:rPr>
          <w:rStyle w:val="SUBST"/>
        </w:rPr>
      </w:pPr>
      <w:r w:rsidRPr="00C72E26">
        <w:rPr>
          <w:rStyle w:val="SUBST"/>
        </w:rPr>
        <w:t>Расчёты по Биржевым облигациям при их размещении производятся в соответствии с Правилами Клиринговой организации. Денежные средства, полученные от размещения Биржевых облигаций на Бирже, зачисляются на счет определенного Эмитентом Посредника при размещении в НКО ЗАО НРД, которым выступает Общество с ограниченной ответственностью «Урса Капитал» или «МОСКОВСКИЙ КРЕДИТНЫЙ БАНК» (открытое акционерное общество). Информация о Посреднике при размещении раскрывается Эмитентом одновременно с раскрытием информации о форме размещения Биржевых облигаций в соответствии с п. 11 Решения о выпуске ценных бумаг и п. 2.9 Проспекта ценных бумаг.</w:t>
      </w:r>
    </w:p>
    <w:p w:rsidR="00C72E26" w:rsidRPr="00C72E26" w:rsidRDefault="00C72E26" w:rsidP="00C72E26">
      <w:pPr>
        <w:pStyle w:val="NormalPrefix"/>
        <w:spacing w:before="0" w:after="0"/>
        <w:ind w:firstLine="567"/>
        <w:jc w:val="both"/>
        <w:rPr>
          <w:color w:val="000000"/>
        </w:rPr>
      </w:pPr>
      <w:r w:rsidRPr="00C72E26">
        <w:rPr>
          <w:color w:val="000000"/>
        </w:rPr>
        <w:t>Реквизиты</w:t>
      </w:r>
      <w:r w:rsidRPr="00C72E26">
        <w:t xml:space="preserve"> </w:t>
      </w:r>
      <w:r w:rsidRPr="00C72E26">
        <w:rPr>
          <w:color w:val="000000"/>
        </w:rPr>
        <w:t>ООО «Урса Капитал»</w:t>
      </w:r>
      <w:r w:rsidRPr="00C72E26">
        <w:t xml:space="preserve"> </w:t>
      </w:r>
      <w:r w:rsidRPr="00C72E26">
        <w:rPr>
          <w:color w:val="000000"/>
        </w:rPr>
        <w:t>для зачисления денежных средств, полученных от размещения Биржевых облигаций на Бирже:</w:t>
      </w:r>
    </w:p>
    <w:p w:rsidR="00C72E26" w:rsidRPr="00C72E26" w:rsidRDefault="00C72E26" w:rsidP="00C72E26">
      <w:pPr>
        <w:pStyle w:val="NormalPrefix"/>
        <w:spacing w:before="0" w:after="0"/>
        <w:ind w:firstLine="567"/>
        <w:jc w:val="both"/>
        <w:rPr>
          <w:b/>
          <w:bCs/>
          <w:i/>
          <w:iCs/>
          <w:color w:val="000000"/>
        </w:rPr>
      </w:pPr>
      <w:r w:rsidRPr="00C72E26">
        <w:rPr>
          <w:color w:val="000000"/>
        </w:rPr>
        <w:t>Владелец счета:</w:t>
      </w:r>
      <w:r w:rsidRPr="00C72E26">
        <w:rPr>
          <w:b/>
          <w:bCs/>
          <w:i/>
          <w:iCs/>
          <w:color w:val="000000"/>
        </w:rPr>
        <w:t xml:space="preserve"> Общество с ограниченной ответственностью «Урса Капитал»</w:t>
      </w:r>
    </w:p>
    <w:p w:rsidR="00C72E26" w:rsidRPr="00C72E26" w:rsidRDefault="00C72E26" w:rsidP="00C72E26">
      <w:pPr>
        <w:ind w:firstLine="567"/>
        <w:rPr>
          <w:b/>
          <w:bCs/>
          <w:i/>
          <w:iCs/>
          <w:color w:val="000000"/>
          <w:sz w:val="22"/>
          <w:szCs w:val="22"/>
        </w:rPr>
      </w:pPr>
      <w:r w:rsidRPr="00C72E26">
        <w:rPr>
          <w:color w:val="000000"/>
          <w:sz w:val="22"/>
          <w:szCs w:val="22"/>
        </w:rPr>
        <w:t>Номер счета:</w:t>
      </w:r>
      <w:r w:rsidRPr="00C72E26">
        <w:rPr>
          <w:rStyle w:val="SUBST"/>
          <w:snapToGrid w:val="0"/>
          <w:color w:val="000000"/>
          <w:szCs w:val="22"/>
        </w:rPr>
        <w:t xml:space="preserve"> </w:t>
      </w:r>
      <w:r w:rsidRPr="00C72E26">
        <w:rPr>
          <w:b/>
          <w:bCs/>
          <w:i/>
          <w:iCs/>
          <w:color w:val="000000"/>
          <w:sz w:val="22"/>
          <w:szCs w:val="22"/>
        </w:rPr>
        <w:t>30401810501200000618</w:t>
      </w:r>
    </w:p>
    <w:p w:rsidR="00C72E26" w:rsidRPr="00C72E26" w:rsidRDefault="00C72E26" w:rsidP="00C72E26">
      <w:pPr>
        <w:adjustRightInd w:val="0"/>
        <w:ind w:firstLine="567"/>
        <w:rPr>
          <w:sz w:val="22"/>
          <w:szCs w:val="22"/>
        </w:rPr>
      </w:pPr>
      <w:r w:rsidRPr="00C72E26">
        <w:rPr>
          <w:color w:val="000000"/>
          <w:sz w:val="22"/>
          <w:szCs w:val="22"/>
        </w:rPr>
        <w:t xml:space="preserve">ИНН/КПП получателя средств, поступающих в оплату ценных бумаг: </w:t>
      </w:r>
      <w:r w:rsidRPr="00C72E26">
        <w:rPr>
          <w:b/>
          <w:i/>
          <w:color w:val="000000"/>
          <w:sz w:val="22"/>
          <w:szCs w:val="22"/>
        </w:rPr>
        <w:t>7708636639/</w:t>
      </w:r>
      <w:r w:rsidRPr="00C72E26">
        <w:rPr>
          <w:b/>
          <w:bCs/>
          <w:i/>
          <w:iCs/>
          <w:sz w:val="22"/>
          <w:szCs w:val="22"/>
        </w:rPr>
        <w:t>770501001</w:t>
      </w:r>
    </w:p>
    <w:p w:rsidR="00C72E26" w:rsidRPr="00C72E26" w:rsidRDefault="00C72E26" w:rsidP="00C72E26">
      <w:pPr>
        <w:ind w:firstLine="567"/>
        <w:rPr>
          <w:b/>
          <w:bCs/>
          <w:i/>
          <w:iCs/>
          <w:color w:val="000000"/>
          <w:sz w:val="22"/>
          <w:szCs w:val="22"/>
        </w:rPr>
      </w:pPr>
      <w:r w:rsidRPr="00C72E26">
        <w:rPr>
          <w:color w:val="000000"/>
          <w:sz w:val="22"/>
          <w:szCs w:val="22"/>
        </w:rPr>
        <w:t>Кредитная организация</w:t>
      </w:r>
    </w:p>
    <w:p w:rsidR="00C72E26" w:rsidRPr="00C72E26" w:rsidRDefault="00C72E26" w:rsidP="00C72E26">
      <w:pPr>
        <w:ind w:firstLine="567"/>
        <w:jc w:val="both"/>
        <w:rPr>
          <w:b/>
          <w:bCs/>
          <w:i/>
          <w:iCs/>
          <w:sz w:val="22"/>
          <w:szCs w:val="22"/>
        </w:rPr>
      </w:pPr>
      <w:r w:rsidRPr="00C72E26">
        <w:rPr>
          <w:sz w:val="22"/>
          <w:szCs w:val="22"/>
        </w:rPr>
        <w:t>Полное фирменное наименование кредитной организации:</w:t>
      </w:r>
      <w:r w:rsidRPr="00C72E26">
        <w:rPr>
          <w:b/>
          <w:bCs/>
          <w:i/>
          <w:iCs/>
          <w:sz w:val="22"/>
          <w:szCs w:val="22"/>
        </w:rPr>
        <w:t xml:space="preserve"> </w:t>
      </w:r>
      <w:r w:rsidRPr="00C72E26">
        <w:rPr>
          <w:b/>
          <w:i/>
          <w:sz w:val="22"/>
          <w:szCs w:val="22"/>
        </w:rPr>
        <w:t>Небанковская кредитная организация закрытое акционерное общество «Национальный расчетный депозитарий»;</w:t>
      </w:r>
    </w:p>
    <w:p w:rsidR="00C72E26" w:rsidRPr="00C72E26" w:rsidRDefault="00C72E26" w:rsidP="00C72E26">
      <w:pPr>
        <w:ind w:firstLine="567"/>
        <w:jc w:val="both"/>
        <w:rPr>
          <w:b/>
          <w:bCs/>
          <w:i/>
          <w:iCs/>
          <w:sz w:val="22"/>
          <w:szCs w:val="22"/>
        </w:rPr>
      </w:pPr>
      <w:r w:rsidRPr="00C72E26">
        <w:rPr>
          <w:sz w:val="22"/>
          <w:szCs w:val="22"/>
        </w:rPr>
        <w:t>Сокращенное фирменное наименование кредитной организации:</w:t>
      </w:r>
      <w:r w:rsidRPr="00C72E26">
        <w:rPr>
          <w:b/>
          <w:bCs/>
          <w:i/>
          <w:iCs/>
          <w:sz w:val="22"/>
          <w:szCs w:val="22"/>
        </w:rPr>
        <w:t xml:space="preserve"> НКО ЗАО НРД;</w:t>
      </w:r>
    </w:p>
    <w:p w:rsidR="00C72E26" w:rsidRPr="00C72E26" w:rsidRDefault="00C72E26" w:rsidP="00C72E26">
      <w:pPr>
        <w:ind w:firstLine="567"/>
        <w:jc w:val="both"/>
        <w:rPr>
          <w:b/>
          <w:bCs/>
          <w:i/>
          <w:iCs/>
          <w:sz w:val="22"/>
          <w:szCs w:val="22"/>
        </w:rPr>
      </w:pPr>
      <w:r w:rsidRPr="00C72E26">
        <w:rPr>
          <w:sz w:val="22"/>
          <w:szCs w:val="22"/>
        </w:rPr>
        <w:t>Место нахождения:</w:t>
      </w:r>
      <w:r w:rsidRPr="00C72E26">
        <w:rPr>
          <w:b/>
          <w:bCs/>
          <w:i/>
          <w:iCs/>
          <w:sz w:val="22"/>
          <w:szCs w:val="22"/>
        </w:rPr>
        <w:t xml:space="preserve"> город Москва, улица Спартаковская, дом 12;</w:t>
      </w:r>
    </w:p>
    <w:p w:rsidR="00C72E26" w:rsidRPr="00C72E26" w:rsidRDefault="00C72E26" w:rsidP="00C72E26">
      <w:pPr>
        <w:ind w:firstLine="567"/>
        <w:jc w:val="both"/>
        <w:rPr>
          <w:b/>
          <w:bCs/>
          <w:i/>
          <w:iCs/>
          <w:sz w:val="22"/>
          <w:szCs w:val="22"/>
        </w:rPr>
      </w:pPr>
      <w:r w:rsidRPr="00C72E26">
        <w:rPr>
          <w:sz w:val="22"/>
          <w:szCs w:val="22"/>
        </w:rPr>
        <w:t>Почтовый адрес:</w:t>
      </w:r>
      <w:r w:rsidRPr="00C72E26">
        <w:rPr>
          <w:b/>
          <w:bCs/>
          <w:i/>
          <w:iCs/>
          <w:sz w:val="22"/>
          <w:szCs w:val="22"/>
        </w:rPr>
        <w:t xml:space="preserve"> 105066, г. Москва, ул. Спартаковская, дом 12;</w:t>
      </w:r>
    </w:p>
    <w:p w:rsidR="00C72E26" w:rsidRPr="00C72E26" w:rsidRDefault="00C72E26" w:rsidP="00C72E26">
      <w:pPr>
        <w:ind w:firstLine="567"/>
        <w:jc w:val="both"/>
        <w:rPr>
          <w:b/>
          <w:bCs/>
          <w:i/>
          <w:iCs/>
          <w:sz w:val="22"/>
          <w:szCs w:val="22"/>
        </w:rPr>
      </w:pPr>
      <w:r w:rsidRPr="00C72E26">
        <w:rPr>
          <w:b/>
          <w:bCs/>
          <w:i/>
          <w:iCs/>
          <w:sz w:val="22"/>
          <w:szCs w:val="22"/>
        </w:rPr>
        <w:t>Номер лицензии на право осуществления банковских операций: № 3294;</w:t>
      </w:r>
    </w:p>
    <w:p w:rsidR="00C72E26" w:rsidRPr="00C72E26" w:rsidRDefault="00C72E26" w:rsidP="00C72E26">
      <w:pPr>
        <w:ind w:firstLine="567"/>
        <w:jc w:val="both"/>
        <w:rPr>
          <w:b/>
          <w:bCs/>
          <w:i/>
          <w:iCs/>
          <w:sz w:val="22"/>
          <w:szCs w:val="22"/>
        </w:rPr>
      </w:pPr>
      <w:r w:rsidRPr="00C72E26">
        <w:rPr>
          <w:b/>
          <w:bCs/>
          <w:i/>
          <w:iCs/>
          <w:sz w:val="22"/>
          <w:szCs w:val="22"/>
        </w:rPr>
        <w:t>Срок действия: без ограничения срока действия;</w:t>
      </w:r>
    </w:p>
    <w:p w:rsidR="00C72E26" w:rsidRPr="00C72E26" w:rsidRDefault="00C72E26" w:rsidP="00C72E26">
      <w:pPr>
        <w:ind w:firstLine="567"/>
        <w:jc w:val="both"/>
        <w:rPr>
          <w:b/>
          <w:bCs/>
          <w:i/>
          <w:iCs/>
          <w:sz w:val="22"/>
          <w:szCs w:val="22"/>
        </w:rPr>
      </w:pPr>
      <w:r w:rsidRPr="00C72E26">
        <w:rPr>
          <w:b/>
          <w:bCs/>
          <w:i/>
          <w:iCs/>
          <w:sz w:val="22"/>
          <w:szCs w:val="22"/>
        </w:rPr>
        <w:t>Дата выдачи: 26 июля 2012 года;</w:t>
      </w:r>
    </w:p>
    <w:p w:rsidR="00C72E26" w:rsidRPr="00C72E26" w:rsidRDefault="00C72E26" w:rsidP="00C72E26">
      <w:pPr>
        <w:ind w:firstLine="567"/>
        <w:jc w:val="both"/>
        <w:rPr>
          <w:b/>
          <w:bCs/>
          <w:i/>
          <w:iCs/>
          <w:sz w:val="22"/>
          <w:szCs w:val="22"/>
        </w:rPr>
      </w:pPr>
      <w:r w:rsidRPr="00C72E26">
        <w:rPr>
          <w:b/>
          <w:bCs/>
          <w:i/>
          <w:iCs/>
          <w:sz w:val="22"/>
          <w:szCs w:val="22"/>
        </w:rPr>
        <w:t>Орган, выдавший указанную лицензию: ЦБ РФ;</w:t>
      </w:r>
    </w:p>
    <w:p w:rsidR="00C72E26" w:rsidRPr="00C72E26" w:rsidRDefault="00C72E26" w:rsidP="00C72E26">
      <w:pPr>
        <w:ind w:firstLine="567"/>
        <w:jc w:val="both"/>
        <w:rPr>
          <w:b/>
          <w:bCs/>
          <w:i/>
          <w:iCs/>
          <w:sz w:val="22"/>
          <w:szCs w:val="22"/>
        </w:rPr>
      </w:pPr>
      <w:r w:rsidRPr="00C72E26">
        <w:rPr>
          <w:sz w:val="22"/>
          <w:szCs w:val="22"/>
        </w:rPr>
        <w:t>БИК:</w:t>
      </w:r>
      <w:r w:rsidRPr="00C72E26">
        <w:rPr>
          <w:b/>
          <w:bCs/>
          <w:i/>
          <w:iCs/>
          <w:sz w:val="22"/>
          <w:szCs w:val="22"/>
        </w:rPr>
        <w:t xml:space="preserve"> 044583505;</w:t>
      </w:r>
    </w:p>
    <w:p w:rsidR="00C72E26" w:rsidRPr="00C72E26" w:rsidRDefault="00C72E26" w:rsidP="00C72E26">
      <w:pPr>
        <w:ind w:firstLine="567"/>
        <w:jc w:val="both"/>
        <w:rPr>
          <w:b/>
          <w:bCs/>
          <w:i/>
          <w:iCs/>
          <w:sz w:val="22"/>
          <w:szCs w:val="22"/>
        </w:rPr>
      </w:pPr>
      <w:r w:rsidRPr="00C72E26">
        <w:rPr>
          <w:sz w:val="22"/>
          <w:szCs w:val="22"/>
        </w:rPr>
        <w:t>К/с:</w:t>
      </w:r>
      <w:r w:rsidRPr="00C72E26">
        <w:rPr>
          <w:b/>
          <w:bCs/>
          <w:i/>
          <w:iCs/>
          <w:sz w:val="22"/>
          <w:szCs w:val="22"/>
        </w:rPr>
        <w:t xml:space="preserve"> 30105810100000000505.</w:t>
      </w:r>
    </w:p>
    <w:p w:rsidR="00C72E26" w:rsidRPr="00C72E26" w:rsidRDefault="00C72E26" w:rsidP="00C72E26">
      <w:pPr>
        <w:ind w:firstLine="567"/>
        <w:jc w:val="both"/>
        <w:rPr>
          <w:b/>
          <w:bCs/>
          <w:i/>
          <w:iCs/>
          <w:sz w:val="22"/>
          <w:szCs w:val="22"/>
        </w:rPr>
      </w:pPr>
    </w:p>
    <w:p w:rsidR="00C72E26" w:rsidRPr="00C72E26" w:rsidRDefault="00C72E26" w:rsidP="00C72E26">
      <w:pPr>
        <w:ind w:firstLine="567"/>
        <w:jc w:val="both"/>
        <w:rPr>
          <w:bCs/>
          <w:iCs/>
          <w:sz w:val="22"/>
          <w:szCs w:val="22"/>
        </w:rPr>
      </w:pPr>
      <w:r w:rsidRPr="00C72E26">
        <w:rPr>
          <w:bCs/>
          <w:iCs/>
          <w:sz w:val="22"/>
          <w:szCs w:val="22"/>
        </w:rPr>
        <w:t>Реквизиты ОАО «МОСКОВСКИЙ КРЕДИТНЫЙ БАНК» для зачисления денежных средств, полученных от размещения Биржевых облигаций на Бирже:</w:t>
      </w:r>
    </w:p>
    <w:p w:rsidR="00C72E26" w:rsidRPr="00C72E26" w:rsidRDefault="00C72E26" w:rsidP="00C72E26">
      <w:pPr>
        <w:pStyle w:val="NormalPrefix"/>
        <w:spacing w:before="0" w:after="0"/>
        <w:ind w:firstLine="567"/>
        <w:jc w:val="both"/>
        <w:rPr>
          <w:b/>
          <w:bCs/>
          <w:i/>
          <w:iCs/>
          <w:color w:val="000000"/>
        </w:rPr>
      </w:pPr>
      <w:r w:rsidRPr="00C72E26">
        <w:rPr>
          <w:color w:val="000000"/>
        </w:rPr>
        <w:t>Владелец счета:</w:t>
      </w:r>
      <w:r w:rsidRPr="00C72E26">
        <w:rPr>
          <w:b/>
          <w:bCs/>
          <w:i/>
          <w:iCs/>
          <w:color w:val="000000"/>
        </w:rPr>
        <w:t xml:space="preserve"> «МОСКОВСКИЙ КРЕДИТНЫЙ БАНК» (открытое акционерное общество)</w:t>
      </w:r>
    </w:p>
    <w:p w:rsidR="00C72E26" w:rsidRPr="00C72E26" w:rsidRDefault="00C72E26" w:rsidP="00C72E26">
      <w:pPr>
        <w:ind w:firstLine="567"/>
        <w:rPr>
          <w:b/>
          <w:bCs/>
          <w:i/>
          <w:iCs/>
          <w:color w:val="000000"/>
          <w:sz w:val="22"/>
          <w:szCs w:val="22"/>
        </w:rPr>
      </w:pPr>
      <w:r w:rsidRPr="00C72E26">
        <w:rPr>
          <w:color w:val="000000"/>
          <w:sz w:val="22"/>
          <w:szCs w:val="22"/>
        </w:rPr>
        <w:t>Номер счета:</w:t>
      </w:r>
      <w:r w:rsidRPr="00C72E26">
        <w:rPr>
          <w:rStyle w:val="SUBST"/>
          <w:snapToGrid w:val="0"/>
          <w:color w:val="000000"/>
          <w:szCs w:val="22"/>
        </w:rPr>
        <w:t xml:space="preserve"> </w:t>
      </w:r>
      <w:r w:rsidRPr="00C72E26">
        <w:rPr>
          <w:b/>
          <w:bCs/>
          <w:i/>
          <w:iCs/>
          <w:color w:val="000000"/>
          <w:sz w:val="22"/>
          <w:szCs w:val="22"/>
        </w:rPr>
        <w:t>30411810400000000161</w:t>
      </w:r>
    </w:p>
    <w:p w:rsidR="00C72E26" w:rsidRPr="00C72E26" w:rsidRDefault="00C72E26" w:rsidP="00C72E26">
      <w:pPr>
        <w:adjustRightInd w:val="0"/>
        <w:ind w:firstLine="567"/>
        <w:rPr>
          <w:sz w:val="22"/>
          <w:szCs w:val="22"/>
        </w:rPr>
      </w:pPr>
      <w:r w:rsidRPr="00C72E26">
        <w:rPr>
          <w:color w:val="000000"/>
          <w:sz w:val="22"/>
          <w:szCs w:val="22"/>
        </w:rPr>
        <w:t xml:space="preserve">ИНН/КПП получателя средств, поступающих в оплату ценных бумаг: </w:t>
      </w:r>
      <w:r w:rsidRPr="00C72E26">
        <w:rPr>
          <w:b/>
          <w:i/>
          <w:color w:val="000000"/>
          <w:sz w:val="22"/>
          <w:szCs w:val="22"/>
        </w:rPr>
        <w:t>7734202860/75001001</w:t>
      </w:r>
    </w:p>
    <w:p w:rsidR="00C72E26" w:rsidRPr="00C72E26" w:rsidRDefault="00C72E26" w:rsidP="00C72E26">
      <w:pPr>
        <w:ind w:firstLine="567"/>
        <w:rPr>
          <w:b/>
          <w:bCs/>
          <w:i/>
          <w:iCs/>
          <w:color w:val="000000"/>
          <w:sz w:val="22"/>
          <w:szCs w:val="22"/>
        </w:rPr>
      </w:pPr>
      <w:r w:rsidRPr="00C72E26">
        <w:rPr>
          <w:color w:val="000000"/>
          <w:sz w:val="22"/>
          <w:szCs w:val="22"/>
        </w:rPr>
        <w:t>Кредитная организация</w:t>
      </w:r>
    </w:p>
    <w:p w:rsidR="00C72E26" w:rsidRPr="00C72E26" w:rsidRDefault="00C72E26" w:rsidP="00C72E26">
      <w:pPr>
        <w:ind w:firstLine="567"/>
        <w:jc w:val="both"/>
        <w:rPr>
          <w:b/>
          <w:bCs/>
          <w:i/>
          <w:iCs/>
          <w:sz w:val="22"/>
          <w:szCs w:val="22"/>
        </w:rPr>
      </w:pPr>
      <w:r w:rsidRPr="00C72E26">
        <w:rPr>
          <w:sz w:val="22"/>
          <w:szCs w:val="22"/>
        </w:rPr>
        <w:t>Полное фирменное наименование кредитной организации:</w:t>
      </w:r>
      <w:r w:rsidRPr="00C72E26">
        <w:rPr>
          <w:b/>
          <w:bCs/>
          <w:i/>
          <w:iCs/>
          <w:sz w:val="22"/>
          <w:szCs w:val="22"/>
        </w:rPr>
        <w:t xml:space="preserve"> </w:t>
      </w:r>
      <w:r w:rsidRPr="00C72E26">
        <w:rPr>
          <w:b/>
          <w:i/>
          <w:sz w:val="22"/>
          <w:szCs w:val="22"/>
        </w:rPr>
        <w:t>Небанковская кредитная организация закрытое акционерное общество «Национальный расчетный депозитарий»;</w:t>
      </w:r>
    </w:p>
    <w:p w:rsidR="00C72E26" w:rsidRPr="00C72E26" w:rsidRDefault="00C72E26" w:rsidP="00C72E26">
      <w:pPr>
        <w:ind w:firstLine="567"/>
        <w:jc w:val="both"/>
        <w:rPr>
          <w:b/>
          <w:bCs/>
          <w:i/>
          <w:iCs/>
          <w:sz w:val="22"/>
          <w:szCs w:val="22"/>
        </w:rPr>
      </w:pPr>
      <w:r w:rsidRPr="00C72E26">
        <w:rPr>
          <w:sz w:val="22"/>
          <w:szCs w:val="22"/>
        </w:rPr>
        <w:t>Сокращенное фирменное наименование кредитной организации:</w:t>
      </w:r>
      <w:r w:rsidRPr="00C72E26">
        <w:rPr>
          <w:b/>
          <w:bCs/>
          <w:i/>
          <w:iCs/>
          <w:sz w:val="22"/>
          <w:szCs w:val="22"/>
        </w:rPr>
        <w:t xml:space="preserve"> НКО ЗАО НРД;</w:t>
      </w:r>
    </w:p>
    <w:p w:rsidR="00C72E26" w:rsidRPr="00C72E26" w:rsidRDefault="00C72E26" w:rsidP="00C72E26">
      <w:pPr>
        <w:ind w:firstLine="567"/>
        <w:jc w:val="both"/>
        <w:rPr>
          <w:b/>
          <w:bCs/>
          <w:i/>
          <w:iCs/>
          <w:sz w:val="22"/>
          <w:szCs w:val="22"/>
        </w:rPr>
      </w:pPr>
      <w:r w:rsidRPr="00C72E26">
        <w:rPr>
          <w:sz w:val="22"/>
          <w:szCs w:val="22"/>
        </w:rPr>
        <w:t>Место нахождения:</w:t>
      </w:r>
      <w:r w:rsidRPr="00C72E26">
        <w:rPr>
          <w:b/>
          <w:bCs/>
          <w:i/>
          <w:iCs/>
          <w:sz w:val="22"/>
          <w:szCs w:val="22"/>
        </w:rPr>
        <w:t xml:space="preserve"> город Москва, улица Спартаковская, дом 12;</w:t>
      </w:r>
    </w:p>
    <w:p w:rsidR="00C72E26" w:rsidRPr="00C72E26" w:rsidRDefault="00C72E26" w:rsidP="00C72E26">
      <w:pPr>
        <w:ind w:firstLine="567"/>
        <w:jc w:val="both"/>
        <w:rPr>
          <w:b/>
          <w:bCs/>
          <w:i/>
          <w:iCs/>
          <w:sz w:val="22"/>
          <w:szCs w:val="22"/>
        </w:rPr>
      </w:pPr>
      <w:r w:rsidRPr="00C72E26">
        <w:rPr>
          <w:sz w:val="22"/>
          <w:szCs w:val="22"/>
        </w:rPr>
        <w:t>Почтовый адрес:</w:t>
      </w:r>
      <w:r w:rsidRPr="00C72E26">
        <w:rPr>
          <w:b/>
          <w:bCs/>
          <w:i/>
          <w:iCs/>
          <w:sz w:val="22"/>
          <w:szCs w:val="22"/>
        </w:rPr>
        <w:t xml:space="preserve"> 105066, г. Москва, ул. Спартаковская, дом 12;</w:t>
      </w:r>
    </w:p>
    <w:p w:rsidR="00C72E26" w:rsidRPr="00C72E26" w:rsidRDefault="00C72E26" w:rsidP="00C72E26">
      <w:pPr>
        <w:ind w:firstLine="567"/>
        <w:jc w:val="both"/>
        <w:rPr>
          <w:b/>
          <w:bCs/>
          <w:i/>
          <w:iCs/>
          <w:sz w:val="22"/>
          <w:szCs w:val="22"/>
        </w:rPr>
      </w:pPr>
      <w:r w:rsidRPr="00C72E26">
        <w:rPr>
          <w:b/>
          <w:bCs/>
          <w:i/>
          <w:iCs/>
          <w:sz w:val="22"/>
          <w:szCs w:val="22"/>
        </w:rPr>
        <w:t>Номер лицензии на право осуществления банковских операций: № 3294;</w:t>
      </w:r>
    </w:p>
    <w:p w:rsidR="00C72E26" w:rsidRPr="00C72E26" w:rsidRDefault="00C72E26" w:rsidP="00C72E26">
      <w:pPr>
        <w:ind w:firstLine="567"/>
        <w:jc w:val="both"/>
        <w:rPr>
          <w:b/>
          <w:bCs/>
          <w:i/>
          <w:iCs/>
          <w:sz w:val="22"/>
          <w:szCs w:val="22"/>
        </w:rPr>
      </w:pPr>
      <w:r w:rsidRPr="00C72E26">
        <w:rPr>
          <w:b/>
          <w:bCs/>
          <w:i/>
          <w:iCs/>
          <w:sz w:val="22"/>
          <w:szCs w:val="22"/>
        </w:rPr>
        <w:t>Срок действия: без ограничения срока действия;</w:t>
      </w:r>
    </w:p>
    <w:p w:rsidR="00C72E26" w:rsidRPr="00C72E26" w:rsidRDefault="00C72E26" w:rsidP="00C72E26">
      <w:pPr>
        <w:ind w:firstLine="567"/>
        <w:jc w:val="both"/>
        <w:rPr>
          <w:b/>
          <w:bCs/>
          <w:i/>
          <w:iCs/>
          <w:sz w:val="22"/>
          <w:szCs w:val="22"/>
        </w:rPr>
      </w:pPr>
      <w:r w:rsidRPr="00C72E26">
        <w:rPr>
          <w:b/>
          <w:bCs/>
          <w:i/>
          <w:iCs/>
          <w:sz w:val="22"/>
          <w:szCs w:val="22"/>
        </w:rPr>
        <w:t>Дата выдачи: 26 июля 2012 года;</w:t>
      </w:r>
    </w:p>
    <w:p w:rsidR="00C72E26" w:rsidRPr="00C72E26" w:rsidRDefault="00C72E26" w:rsidP="00C72E26">
      <w:pPr>
        <w:ind w:firstLine="567"/>
        <w:jc w:val="both"/>
        <w:rPr>
          <w:b/>
          <w:bCs/>
          <w:i/>
          <w:iCs/>
          <w:sz w:val="22"/>
          <w:szCs w:val="22"/>
        </w:rPr>
      </w:pPr>
      <w:r w:rsidRPr="00C72E26">
        <w:rPr>
          <w:b/>
          <w:bCs/>
          <w:i/>
          <w:iCs/>
          <w:sz w:val="22"/>
          <w:szCs w:val="22"/>
        </w:rPr>
        <w:t>Орган, выдавший указанную лицензию: ЦБ РФ;</w:t>
      </w:r>
    </w:p>
    <w:p w:rsidR="00C72E26" w:rsidRPr="00C72E26" w:rsidRDefault="00C72E26" w:rsidP="00C72E26">
      <w:pPr>
        <w:ind w:firstLine="567"/>
        <w:jc w:val="both"/>
        <w:rPr>
          <w:b/>
          <w:bCs/>
          <w:i/>
          <w:iCs/>
          <w:sz w:val="22"/>
          <w:szCs w:val="22"/>
        </w:rPr>
      </w:pPr>
      <w:r w:rsidRPr="00C72E26">
        <w:rPr>
          <w:sz w:val="22"/>
          <w:szCs w:val="22"/>
        </w:rPr>
        <w:t>БИК:</w:t>
      </w:r>
      <w:r w:rsidRPr="00C72E26">
        <w:rPr>
          <w:b/>
          <w:bCs/>
          <w:i/>
          <w:iCs/>
          <w:sz w:val="22"/>
          <w:szCs w:val="22"/>
        </w:rPr>
        <w:t xml:space="preserve"> 044583505;</w:t>
      </w:r>
    </w:p>
    <w:p w:rsidR="00C72E26" w:rsidRPr="00C72E26" w:rsidRDefault="00C72E26" w:rsidP="00C72E26">
      <w:pPr>
        <w:ind w:firstLine="567"/>
        <w:jc w:val="both"/>
        <w:rPr>
          <w:b/>
          <w:bCs/>
          <w:i/>
          <w:iCs/>
          <w:sz w:val="22"/>
          <w:szCs w:val="22"/>
        </w:rPr>
      </w:pPr>
      <w:r w:rsidRPr="00C72E26">
        <w:rPr>
          <w:sz w:val="22"/>
          <w:szCs w:val="22"/>
        </w:rPr>
        <w:t>К/с:</w:t>
      </w:r>
      <w:r w:rsidRPr="00C72E26">
        <w:rPr>
          <w:b/>
          <w:bCs/>
          <w:i/>
          <w:iCs/>
          <w:sz w:val="22"/>
          <w:szCs w:val="22"/>
        </w:rPr>
        <w:t xml:space="preserve"> 30105810100000000505.</w:t>
      </w:r>
    </w:p>
    <w:p w:rsidR="00C72E26" w:rsidRPr="00C72E26" w:rsidRDefault="00C72E26" w:rsidP="00C72E26">
      <w:pPr>
        <w:ind w:firstLine="567"/>
        <w:jc w:val="both"/>
        <w:rPr>
          <w:rStyle w:val="SUBST"/>
          <w:szCs w:val="22"/>
        </w:rPr>
      </w:pPr>
    </w:p>
    <w:p w:rsidR="00C72E26" w:rsidRPr="00C72E26" w:rsidRDefault="00C72E26" w:rsidP="00C72E26">
      <w:pPr>
        <w:ind w:firstLine="540"/>
        <w:jc w:val="both"/>
        <w:rPr>
          <w:rStyle w:val="SUBST"/>
          <w:szCs w:val="22"/>
        </w:rPr>
      </w:pPr>
      <w:r w:rsidRPr="00C72E26">
        <w:rPr>
          <w:rStyle w:val="SUBST"/>
          <w:szCs w:val="22"/>
        </w:rPr>
        <w:t>Денежные расчеты при размещении Биржевых облигаций по заключенным сделкам купли-продажи Биржевых облигаций осуществляются в день заключения соответствующих сделок.</w:t>
      </w:r>
    </w:p>
    <w:p w:rsidR="00C72E26" w:rsidRPr="00C72E26" w:rsidRDefault="00C72E26" w:rsidP="00C72E26">
      <w:pPr>
        <w:ind w:firstLine="540"/>
        <w:jc w:val="both"/>
        <w:rPr>
          <w:rStyle w:val="SUBST"/>
          <w:b w:val="0"/>
          <w:bCs/>
          <w:i w:val="0"/>
          <w:iCs/>
          <w:szCs w:val="22"/>
        </w:rPr>
      </w:pPr>
      <w:r w:rsidRPr="00C72E26">
        <w:rPr>
          <w:rStyle w:val="SUBST"/>
          <w:szCs w:val="22"/>
        </w:rPr>
        <w:t>Посредник при размещении переводит средства, полученные от размещения Биржевых облигаций, на счет Эмитента в срок, установленный договором о выполнении функций посредника при размещении ценных бумаг на Бирже.</w:t>
      </w:r>
    </w:p>
    <w:p w:rsidR="00C72E26" w:rsidRDefault="00C72E26" w:rsidP="00C72E26">
      <w:pPr>
        <w:ind w:firstLine="540"/>
        <w:jc w:val="both"/>
        <w:rPr>
          <w:b/>
          <w:bCs/>
          <w:i/>
          <w:iCs/>
          <w:sz w:val="22"/>
          <w:szCs w:val="22"/>
        </w:rPr>
      </w:pPr>
      <w:r w:rsidRPr="00C72E26">
        <w:rPr>
          <w:b/>
          <w:bCs/>
          <w:i/>
          <w:iCs/>
          <w:sz w:val="22"/>
          <w:szCs w:val="22"/>
        </w:rPr>
        <w:t>Оплата ценных бумаг неденежными средствами не предусмотрена.</w:t>
      </w:r>
    </w:p>
    <w:p w:rsidR="00C72E26" w:rsidRPr="00C72E26" w:rsidRDefault="00C72E26" w:rsidP="00C72E26">
      <w:pPr>
        <w:ind w:firstLine="540"/>
        <w:jc w:val="both"/>
        <w:rPr>
          <w:bCs/>
          <w:iCs/>
          <w:sz w:val="22"/>
          <w:szCs w:val="22"/>
        </w:rPr>
      </w:pPr>
    </w:p>
    <w:p w:rsidR="00511E15" w:rsidRPr="00AB7043" w:rsidRDefault="00511E15" w:rsidP="00511E15">
      <w:pPr>
        <w:numPr>
          <w:ilvl w:val="0"/>
          <w:numId w:val="13"/>
        </w:numPr>
        <w:ind w:left="0" w:firstLine="0"/>
        <w:jc w:val="both"/>
        <w:rPr>
          <w:b/>
          <w:sz w:val="22"/>
          <w:szCs w:val="22"/>
        </w:rPr>
      </w:pPr>
      <w:r w:rsidRPr="00AB7043">
        <w:rPr>
          <w:b/>
          <w:sz w:val="22"/>
          <w:szCs w:val="22"/>
        </w:rPr>
        <w:t xml:space="preserve">Изменения в тексте п.9.2 </w:t>
      </w:r>
      <w:r w:rsidR="00FC3D8D">
        <w:rPr>
          <w:b/>
          <w:sz w:val="22"/>
          <w:szCs w:val="22"/>
        </w:rPr>
        <w:t>оборотной стороны Сертификата</w:t>
      </w:r>
      <w:r w:rsidRPr="00AB7043">
        <w:rPr>
          <w:b/>
          <w:sz w:val="22"/>
          <w:szCs w:val="22"/>
        </w:rPr>
        <w:t>:</w:t>
      </w:r>
    </w:p>
    <w:p w:rsidR="00511E15" w:rsidRPr="00AB7043" w:rsidRDefault="00511E15" w:rsidP="00511E15">
      <w:pPr>
        <w:numPr>
          <w:ilvl w:val="1"/>
          <w:numId w:val="13"/>
        </w:numPr>
        <w:ind w:left="709" w:hanging="709"/>
        <w:jc w:val="both"/>
        <w:rPr>
          <w:b/>
          <w:sz w:val="22"/>
          <w:szCs w:val="22"/>
        </w:rPr>
      </w:pPr>
      <w:r w:rsidRPr="00AB7043">
        <w:rPr>
          <w:b/>
          <w:sz w:val="22"/>
          <w:szCs w:val="22"/>
        </w:rPr>
        <w:lastRenderedPageBreak/>
        <w:t xml:space="preserve">Текст изменяемой редакции раздела «дата (порядок определения даты), на которую составляется список владельцев облигаций для целей их погашения» п.9.2 </w:t>
      </w:r>
      <w:r w:rsidR="00FC3D8D">
        <w:rPr>
          <w:b/>
          <w:sz w:val="22"/>
          <w:szCs w:val="22"/>
        </w:rPr>
        <w:t>оборотной стороны Сертификата</w:t>
      </w:r>
      <w:r w:rsidRPr="00AB7043">
        <w:rPr>
          <w:b/>
          <w:sz w:val="22"/>
          <w:szCs w:val="22"/>
        </w:rPr>
        <w:t>:</w:t>
      </w:r>
    </w:p>
    <w:p w:rsidR="00511E15" w:rsidRPr="00AB7043" w:rsidRDefault="00511E15" w:rsidP="00511E15">
      <w:pPr>
        <w:pStyle w:val="ConsPlusNormal"/>
        <w:ind w:firstLine="540"/>
        <w:jc w:val="both"/>
      </w:pPr>
      <w:r w:rsidRPr="00AB7043">
        <w:t xml:space="preserve">дата (порядок определения даты), на которую составляется список владельцев облигаций для целей их погашения: </w:t>
      </w:r>
    </w:p>
    <w:p w:rsidR="00511E15" w:rsidRPr="00AB7043" w:rsidRDefault="00511E15" w:rsidP="00511E15">
      <w:pPr>
        <w:ind w:firstLine="540"/>
        <w:jc w:val="both"/>
        <w:rPr>
          <w:rStyle w:val="SUBST"/>
          <w:b w:val="0"/>
          <w:szCs w:val="22"/>
        </w:rPr>
      </w:pPr>
      <w:r w:rsidRPr="00AB7043">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измененной редакции раздела «дата (порядок определения даты), на которую составляется список владельцев облигаций для целей их погашения» п.9.2 </w:t>
      </w:r>
      <w:r w:rsidR="00FC3D8D">
        <w:rPr>
          <w:b/>
          <w:sz w:val="22"/>
          <w:szCs w:val="22"/>
        </w:rPr>
        <w:t>оборотной стороны Сертификата</w:t>
      </w:r>
      <w:r w:rsidRPr="00AB7043">
        <w:rPr>
          <w:b/>
          <w:sz w:val="22"/>
          <w:szCs w:val="22"/>
        </w:rPr>
        <w:t>:</w:t>
      </w:r>
    </w:p>
    <w:p w:rsidR="00511E15" w:rsidRPr="00AB7043" w:rsidRDefault="00511E15" w:rsidP="00511E15">
      <w:pPr>
        <w:pStyle w:val="ConsPlusNormal"/>
        <w:ind w:firstLine="540"/>
        <w:jc w:val="both"/>
      </w:pPr>
      <w:r w:rsidRPr="00AB7043">
        <w:t xml:space="preserve">дата (порядок определения даты), на которую составляется список владельцев облигаций для целей их погашения: </w:t>
      </w:r>
    </w:p>
    <w:p w:rsidR="00511E15" w:rsidRPr="00AB7043" w:rsidRDefault="00511E15" w:rsidP="00511E15">
      <w:pPr>
        <w:ind w:firstLine="540"/>
        <w:jc w:val="both"/>
        <w:rPr>
          <w:rStyle w:val="SUBST"/>
          <w:szCs w:val="22"/>
        </w:rPr>
      </w:pPr>
      <w:r w:rsidRPr="00AB7043">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rsidR="00511E15" w:rsidRPr="00AB7043" w:rsidRDefault="00511E15" w:rsidP="00511E15">
      <w:pPr>
        <w:jc w:val="both"/>
        <w:rPr>
          <w:b/>
          <w:sz w:val="22"/>
          <w:szCs w:val="22"/>
        </w:rPr>
      </w:pP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изменяемой редакции раздела «Иные условия и порядок погашения облигаций» п.9.2 </w:t>
      </w:r>
      <w:r w:rsidR="00FC3D8D">
        <w:rPr>
          <w:b/>
          <w:sz w:val="22"/>
          <w:szCs w:val="22"/>
        </w:rPr>
        <w:t>оборотной стороны Сертификата</w:t>
      </w:r>
      <w:r w:rsidRPr="00AB7043">
        <w:rPr>
          <w:b/>
          <w:sz w:val="22"/>
          <w:szCs w:val="22"/>
        </w:rPr>
        <w:t>:</w:t>
      </w:r>
    </w:p>
    <w:p w:rsidR="00511E15" w:rsidRPr="00AB7043" w:rsidRDefault="00511E15" w:rsidP="00511E15">
      <w:pPr>
        <w:adjustRightInd w:val="0"/>
        <w:ind w:firstLine="540"/>
        <w:jc w:val="both"/>
        <w:rPr>
          <w:sz w:val="22"/>
          <w:szCs w:val="22"/>
        </w:rPr>
      </w:pPr>
      <w:r w:rsidRPr="00AB7043">
        <w:rPr>
          <w:sz w:val="22"/>
          <w:szCs w:val="22"/>
        </w:rPr>
        <w:t xml:space="preserve">Иные условия и порядок погашения облигаций: </w:t>
      </w:r>
    </w:p>
    <w:p w:rsidR="00511E15" w:rsidRPr="00AB7043" w:rsidRDefault="00511E15" w:rsidP="00511E15">
      <w:pPr>
        <w:pStyle w:val="NormalPrefix"/>
        <w:spacing w:before="0" w:after="0"/>
        <w:ind w:firstLine="540"/>
        <w:jc w:val="both"/>
        <w:rPr>
          <w:rStyle w:val="SUBST"/>
        </w:rPr>
      </w:pPr>
      <w:r w:rsidRPr="00AB7043">
        <w:rPr>
          <w:rStyle w:val="SUBST"/>
        </w:rPr>
        <w:t>Погашение Биржевых облигаций производится платежным агентом по поручению и за счет Эмитента (далее – «Платежный агент»), функции которого выполняет:</w:t>
      </w:r>
    </w:p>
    <w:p w:rsidR="00511E15" w:rsidRPr="00AB7043" w:rsidRDefault="00511E15" w:rsidP="00511E15">
      <w:pPr>
        <w:pStyle w:val="NormalPrefix"/>
        <w:spacing w:before="0" w:after="0"/>
        <w:ind w:firstLine="540"/>
        <w:jc w:val="both"/>
        <w:rPr>
          <w:rStyle w:val="SUBST"/>
        </w:rPr>
      </w:pPr>
      <w:r w:rsidRPr="00AB7043">
        <w:rPr>
          <w:rStyle w:val="SUBST"/>
          <w:b w:val="0"/>
          <w:bCs/>
          <w:i w:val="0"/>
          <w:iCs/>
        </w:rPr>
        <w:t>Полное фирменное наименование:</w:t>
      </w:r>
      <w:r w:rsidRPr="00AB7043">
        <w:rPr>
          <w:rStyle w:val="SUBST"/>
        </w:rPr>
        <w:t xml:space="preserve"> Закрытое акционерное общество «Национальный депозитарный центр»</w:t>
      </w:r>
    </w:p>
    <w:p w:rsidR="00511E15" w:rsidRPr="00AB7043" w:rsidRDefault="00511E15" w:rsidP="00511E15">
      <w:pPr>
        <w:pStyle w:val="NormalPrefix"/>
        <w:spacing w:before="0" w:after="0"/>
        <w:ind w:firstLine="540"/>
        <w:jc w:val="both"/>
        <w:rPr>
          <w:rStyle w:val="SUBST"/>
        </w:rPr>
      </w:pPr>
      <w:r w:rsidRPr="00AB7043">
        <w:rPr>
          <w:rStyle w:val="SUBST"/>
          <w:b w:val="0"/>
          <w:bCs/>
          <w:i w:val="0"/>
          <w:iCs/>
        </w:rPr>
        <w:t>Сокращенное фирменное наименование:</w:t>
      </w:r>
      <w:r w:rsidRPr="00AB7043">
        <w:rPr>
          <w:rStyle w:val="SUBST"/>
        </w:rPr>
        <w:t xml:space="preserve"> ЗАО НДЦ</w:t>
      </w:r>
    </w:p>
    <w:p w:rsidR="00511E15" w:rsidRPr="00AB7043" w:rsidRDefault="00511E15" w:rsidP="00511E15">
      <w:pPr>
        <w:ind w:firstLine="540"/>
        <w:jc w:val="both"/>
        <w:rPr>
          <w:sz w:val="22"/>
          <w:szCs w:val="22"/>
        </w:rPr>
      </w:pPr>
      <w:r w:rsidRPr="00AB7043">
        <w:rPr>
          <w:sz w:val="22"/>
          <w:szCs w:val="22"/>
        </w:rPr>
        <w:t xml:space="preserve">Место нахождения: </w:t>
      </w:r>
      <w:r w:rsidRPr="00AB7043">
        <w:rPr>
          <w:rStyle w:val="SUBST"/>
          <w:szCs w:val="22"/>
        </w:rPr>
        <w:t>г. Москва, Cредний Кисловский переулок, дом 1/13, строение 4</w:t>
      </w:r>
    </w:p>
    <w:p w:rsidR="00511E15" w:rsidRPr="00AB7043" w:rsidRDefault="00511E15" w:rsidP="00511E15">
      <w:pPr>
        <w:widowControl w:val="0"/>
        <w:ind w:firstLine="540"/>
        <w:jc w:val="both"/>
        <w:rPr>
          <w:sz w:val="22"/>
          <w:szCs w:val="22"/>
        </w:rPr>
      </w:pPr>
      <w:r w:rsidRPr="00AB7043">
        <w:rPr>
          <w:sz w:val="22"/>
          <w:szCs w:val="22"/>
        </w:rPr>
        <w:t xml:space="preserve">Почтовый адрес: </w:t>
      </w:r>
      <w:r w:rsidRPr="00AB7043">
        <w:rPr>
          <w:b/>
          <w:bCs/>
          <w:i/>
          <w:iCs/>
          <w:sz w:val="22"/>
          <w:szCs w:val="22"/>
        </w:rPr>
        <w:t>105062, г. Москва, ул. Машкова, дом 13, строение 1</w:t>
      </w:r>
    </w:p>
    <w:p w:rsidR="00511E15" w:rsidRPr="00AB7043" w:rsidRDefault="00511E15" w:rsidP="00511E15">
      <w:pPr>
        <w:widowControl w:val="0"/>
        <w:ind w:firstLine="540"/>
        <w:jc w:val="both"/>
        <w:rPr>
          <w:rStyle w:val="SUBST"/>
          <w:szCs w:val="22"/>
        </w:rPr>
      </w:pPr>
      <w:r w:rsidRPr="00AB7043">
        <w:rPr>
          <w:rStyle w:val="SUBST"/>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AB7043" w:rsidRDefault="00511E15" w:rsidP="00511E15">
      <w:pPr>
        <w:ind w:firstLine="539"/>
        <w:jc w:val="both"/>
        <w:rPr>
          <w:rStyle w:val="SUBST"/>
          <w:szCs w:val="22"/>
        </w:rPr>
      </w:pPr>
      <w:r w:rsidRPr="00AB7043">
        <w:rPr>
          <w:rStyle w:val="SUBST"/>
          <w:szCs w:val="22"/>
        </w:rPr>
        <w:t xml:space="preserve">Погашение Биржевых облигаций производится по номинальной стоимости. </w:t>
      </w:r>
    </w:p>
    <w:p w:rsidR="00511E15" w:rsidRPr="00AB7043" w:rsidRDefault="00511E15" w:rsidP="00511E15">
      <w:pPr>
        <w:widowControl w:val="0"/>
        <w:ind w:firstLine="540"/>
        <w:jc w:val="both"/>
        <w:rPr>
          <w:rStyle w:val="SUBST"/>
          <w:szCs w:val="22"/>
        </w:rPr>
      </w:pPr>
      <w:r w:rsidRPr="00AB7043">
        <w:rPr>
          <w:rStyle w:val="SUBST"/>
          <w:szCs w:val="22"/>
        </w:rPr>
        <w:t>Выплата номинальной стоимости Биржевых облигаций при их погашении производится в рублях Российской Федерации в безналичном порядке.</w:t>
      </w:r>
    </w:p>
    <w:p w:rsidR="00511E15" w:rsidRPr="00AB7043" w:rsidRDefault="00511E15" w:rsidP="00511E15">
      <w:pPr>
        <w:widowControl w:val="0"/>
        <w:ind w:firstLine="539"/>
        <w:jc w:val="both"/>
        <w:rPr>
          <w:rStyle w:val="SUBST"/>
          <w:szCs w:val="22"/>
        </w:rPr>
      </w:pPr>
      <w:r w:rsidRPr="00AB7043">
        <w:rPr>
          <w:rStyle w:val="SUBST"/>
          <w:szCs w:val="22"/>
        </w:rPr>
        <w:t>Выплата номинальной стоимости Биржевых облигаций осуществляется в следующем порядке:</w:t>
      </w:r>
    </w:p>
    <w:p w:rsidR="00511E15" w:rsidRPr="00AB7043" w:rsidRDefault="00511E15" w:rsidP="00511E15">
      <w:pPr>
        <w:widowControl w:val="0"/>
        <w:ind w:firstLine="539"/>
        <w:jc w:val="both"/>
        <w:rPr>
          <w:rStyle w:val="SUBST"/>
          <w:szCs w:val="22"/>
        </w:rPr>
      </w:pPr>
      <w:r w:rsidRPr="00AB7043">
        <w:rPr>
          <w:rStyle w:val="SUBST"/>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 </w:t>
      </w:r>
    </w:p>
    <w:p w:rsidR="00511E15" w:rsidRPr="00AB7043" w:rsidRDefault="00511E15" w:rsidP="00511E15">
      <w:pPr>
        <w:widowControl w:val="0"/>
        <w:ind w:firstLine="539"/>
        <w:jc w:val="both"/>
        <w:rPr>
          <w:rStyle w:val="SUBST"/>
          <w:szCs w:val="22"/>
        </w:rPr>
      </w:pPr>
      <w:r w:rsidRPr="00AB7043">
        <w:rPr>
          <w:rStyle w:val="SUBST"/>
          <w:szCs w:val="22"/>
        </w:rPr>
        <w:t>Презюмируется, что номинальные держатели – депоненты НДЦ уполномочены получать денежные средства при выплате суммы погашения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rsidR="00511E15" w:rsidRPr="00AB7043" w:rsidRDefault="00511E15" w:rsidP="00511E15">
      <w:pPr>
        <w:widowControl w:val="0"/>
        <w:ind w:firstLine="539"/>
        <w:jc w:val="both"/>
        <w:rPr>
          <w:rStyle w:val="SUBST"/>
          <w:szCs w:val="22"/>
        </w:rPr>
      </w:pPr>
      <w:r w:rsidRPr="00AB7043">
        <w:rPr>
          <w:rStyle w:val="SUBST"/>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погашения Биржевых облигаций. </w:t>
      </w:r>
    </w:p>
    <w:p w:rsidR="00511E15" w:rsidRPr="00AB7043" w:rsidRDefault="00511E15" w:rsidP="00511E15">
      <w:pPr>
        <w:widowControl w:val="0"/>
        <w:ind w:firstLine="539"/>
        <w:jc w:val="both"/>
        <w:rPr>
          <w:rStyle w:val="SUBST"/>
          <w:szCs w:val="22"/>
        </w:rPr>
      </w:pPr>
      <w:r w:rsidRPr="00AB7043">
        <w:rPr>
          <w:rStyle w:val="SUBST"/>
          <w:szCs w:val="22"/>
        </w:rPr>
        <w:t xml:space="preserve">В случае, если права владельца на Биржевые облигации учитываются номинальным </w:t>
      </w:r>
      <w:r w:rsidRPr="00AB7043">
        <w:rPr>
          <w:rStyle w:val="SUBST"/>
          <w:szCs w:val="22"/>
        </w:rPr>
        <w:lastRenderedPageBreak/>
        <w:t>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rsidR="00511E15" w:rsidRPr="00AB7043" w:rsidRDefault="00511E15" w:rsidP="00511E15">
      <w:pPr>
        <w:widowControl w:val="0"/>
        <w:ind w:firstLine="539"/>
        <w:jc w:val="both"/>
        <w:rPr>
          <w:rStyle w:val="SUBST"/>
          <w:szCs w:val="22"/>
        </w:rPr>
      </w:pPr>
      <w:r w:rsidRPr="00AB7043">
        <w:rPr>
          <w:rStyle w:val="SUBST"/>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rsidR="00511E15" w:rsidRPr="00AB7043" w:rsidRDefault="00511E15" w:rsidP="00511E15">
      <w:pPr>
        <w:widowControl w:val="0"/>
        <w:ind w:firstLine="539"/>
        <w:jc w:val="both"/>
        <w:rPr>
          <w:rStyle w:val="SUBST"/>
          <w:szCs w:val="22"/>
        </w:rPr>
      </w:pPr>
      <w:r w:rsidRPr="00AB7043">
        <w:rPr>
          <w:rStyle w:val="SUBST"/>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rsidR="00511E15" w:rsidRPr="00AB7043" w:rsidRDefault="00511E15" w:rsidP="00511E15">
      <w:pPr>
        <w:widowControl w:val="0"/>
        <w:ind w:firstLine="540"/>
        <w:jc w:val="both"/>
        <w:rPr>
          <w:rStyle w:val="SUBST"/>
          <w:szCs w:val="22"/>
        </w:rPr>
      </w:pPr>
      <w:r w:rsidRPr="00AB7043">
        <w:rPr>
          <w:rStyle w:val="SUBST"/>
          <w:szCs w:val="22"/>
        </w:rPr>
        <w:t>а) полное наименование (Ф.И.О. – для физического лица) лица, уполномоченного получать суммы погашения по Биржевым облигациям;</w:t>
      </w:r>
    </w:p>
    <w:p w:rsidR="00511E15" w:rsidRPr="00AB7043" w:rsidRDefault="00511E15" w:rsidP="00511E15">
      <w:pPr>
        <w:widowControl w:val="0"/>
        <w:ind w:firstLine="540"/>
        <w:jc w:val="both"/>
        <w:rPr>
          <w:rStyle w:val="SUBST"/>
          <w:szCs w:val="22"/>
        </w:rPr>
      </w:pPr>
      <w:r w:rsidRPr="00AB7043">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rsidR="00511E15" w:rsidRPr="00AB7043" w:rsidRDefault="00511E15" w:rsidP="00511E15">
      <w:pPr>
        <w:widowControl w:val="0"/>
        <w:ind w:firstLine="540"/>
        <w:jc w:val="both"/>
        <w:rPr>
          <w:rStyle w:val="SUBST"/>
          <w:szCs w:val="22"/>
        </w:rPr>
      </w:pPr>
      <w:r w:rsidRPr="00AB7043">
        <w:rPr>
          <w:rStyle w:val="SUBST"/>
          <w:szCs w:val="22"/>
        </w:rPr>
        <w:t>в) место нахождения и почтовый адрес лица, уполномоченного получать суммы погашения по Биржевым облигациям;</w:t>
      </w:r>
    </w:p>
    <w:p w:rsidR="00511E15" w:rsidRPr="00AB7043" w:rsidRDefault="00511E15" w:rsidP="00511E15">
      <w:pPr>
        <w:widowControl w:val="0"/>
        <w:ind w:firstLine="539"/>
        <w:jc w:val="both"/>
        <w:rPr>
          <w:rStyle w:val="SUBST"/>
          <w:szCs w:val="22"/>
        </w:rPr>
      </w:pPr>
      <w:r w:rsidRPr="00AB7043">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rsidR="00511E15" w:rsidRPr="00AB7043" w:rsidRDefault="00511E15" w:rsidP="00511E15">
      <w:pPr>
        <w:widowControl w:val="0"/>
        <w:ind w:firstLine="539"/>
        <w:jc w:val="both"/>
        <w:rPr>
          <w:rStyle w:val="SUBST"/>
          <w:szCs w:val="22"/>
        </w:rPr>
      </w:pPr>
      <w:r w:rsidRPr="00AB7043">
        <w:rPr>
          <w:rStyle w:val="SUBST"/>
          <w:szCs w:val="22"/>
        </w:rPr>
        <w:t>номер счета в банке;</w:t>
      </w:r>
    </w:p>
    <w:p w:rsidR="00511E15" w:rsidRPr="00AB7043" w:rsidRDefault="00511E15" w:rsidP="00511E15">
      <w:pPr>
        <w:widowControl w:val="0"/>
        <w:ind w:firstLine="539"/>
        <w:jc w:val="both"/>
        <w:rPr>
          <w:rStyle w:val="SUBST"/>
          <w:szCs w:val="22"/>
        </w:rPr>
      </w:pPr>
      <w:r w:rsidRPr="00AB7043">
        <w:rPr>
          <w:rStyle w:val="SUBST"/>
          <w:szCs w:val="22"/>
        </w:rPr>
        <w:t>наименование банка (с указанием города банка), в котором открыт счет;</w:t>
      </w:r>
    </w:p>
    <w:p w:rsidR="00511E15" w:rsidRPr="00AB7043" w:rsidRDefault="00511E15" w:rsidP="00511E15">
      <w:pPr>
        <w:widowControl w:val="0"/>
        <w:ind w:firstLine="539"/>
        <w:jc w:val="both"/>
        <w:rPr>
          <w:rStyle w:val="SUBST"/>
          <w:szCs w:val="22"/>
        </w:rPr>
      </w:pPr>
      <w:r w:rsidRPr="00AB7043">
        <w:rPr>
          <w:rStyle w:val="SUBST"/>
          <w:szCs w:val="22"/>
        </w:rPr>
        <w:t>корреспондентский счет банка, в котором открыт счет;</w:t>
      </w:r>
    </w:p>
    <w:p w:rsidR="00511E15" w:rsidRPr="00AB7043" w:rsidRDefault="00511E15" w:rsidP="00511E15">
      <w:pPr>
        <w:widowControl w:val="0"/>
        <w:ind w:firstLine="540"/>
        <w:jc w:val="both"/>
        <w:rPr>
          <w:rStyle w:val="SUBST"/>
          <w:szCs w:val="22"/>
        </w:rPr>
      </w:pPr>
      <w:r w:rsidRPr="00AB7043">
        <w:rPr>
          <w:rStyle w:val="SUBST"/>
          <w:szCs w:val="22"/>
        </w:rPr>
        <w:t>банковский идентификационный код банка, в котором открыт счет;</w:t>
      </w:r>
    </w:p>
    <w:p w:rsidR="00511E15" w:rsidRPr="00AB7043" w:rsidRDefault="00511E15" w:rsidP="00511E15">
      <w:pPr>
        <w:widowControl w:val="0"/>
        <w:ind w:firstLine="540"/>
        <w:jc w:val="both"/>
        <w:rPr>
          <w:rStyle w:val="SUBST"/>
          <w:szCs w:val="22"/>
        </w:rPr>
      </w:pPr>
      <w:r w:rsidRPr="00AB7043">
        <w:rPr>
          <w:rStyle w:val="SUBST"/>
          <w:szCs w:val="22"/>
        </w:rPr>
        <w:t>д) идентификационный номер налогоплательщика (ИНН) лица, уполномоченного получать суммы погашения по Биржевым облигациям;</w:t>
      </w:r>
    </w:p>
    <w:p w:rsidR="00511E15" w:rsidRPr="00AB7043" w:rsidRDefault="00511E15" w:rsidP="00511E15">
      <w:pPr>
        <w:widowControl w:val="0"/>
        <w:ind w:firstLine="539"/>
        <w:jc w:val="both"/>
        <w:rPr>
          <w:rStyle w:val="SUBST"/>
          <w:szCs w:val="22"/>
        </w:rPr>
      </w:pPr>
      <w:r w:rsidRPr="00AB7043">
        <w:rPr>
          <w:rStyle w:val="SUBST"/>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11E15" w:rsidRPr="00AB7043" w:rsidRDefault="00511E15" w:rsidP="00511E15">
      <w:pPr>
        <w:widowControl w:val="0"/>
        <w:ind w:firstLine="539"/>
        <w:jc w:val="both"/>
        <w:rPr>
          <w:rStyle w:val="SUBST"/>
          <w:szCs w:val="22"/>
        </w:rPr>
      </w:pPr>
      <w:r w:rsidRPr="00AB7043">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rsidR="00511E15" w:rsidRPr="00AB7043" w:rsidRDefault="00511E15" w:rsidP="00511E15">
      <w:pPr>
        <w:ind w:firstLine="567"/>
        <w:jc w:val="both"/>
        <w:rPr>
          <w:b/>
          <w:bCs/>
          <w:i/>
          <w:iCs/>
          <w:sz w:val="22"/>
          <w:szCs w:val="22"/>
        </w:rPr>
      </w:pPr>
      <w:r w:rsidRPr="00AB7043">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AB7043">
        <w:rPr>
          <w:b/>
          <w:bCs/>
          <w:i/>
          <w:iCs/>
          <w:sz w:val="22"/>
          <w:szCs w:val="22"/>
        </w:rPr>
        <w:t xml:space="preserve"> номинальный держатель обязан передать в НДЦ, а НДЦ обязан включить в Перечень владельцев и/или номинальных держателей </w:t>
      </w:r>
      <w:r w:rsidRPr="00AB7043">
        <w:rPr>
          <w:rStyle w:val="SUBST"/>
          <w:szCs w:val="22"/>
        </w:rPr>
        <w:t>Биржевых облигаций</w:t>
      </w:r>
      <w:r w:rsidRPr="00AB7043">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AB7043">
        <w:rPr>
          <w:rStyle w:val="SUBST"/>
          <w:szCs w:val="22"/>
        </w:rPr>
        <w:t>Биржевых облигаций</w:t>
      </w:r>
      <w:r w:rsidRPr="00AB7043">
        <w:rPr>
          <w:b/>
          <w:bCs/>
          <w:i/>
          <w:iCs/>
          <w:sz w:val="22"/>
          <w:szCs w:val="22"/>
        </w:rPr>
        <w:t>, независимо от того уполномочен номинальный держатель получать суммы погашения по Биржевым облигациям или нет:</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наименование/Ф.И.О. владельца Биржевых облигаций;</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количество принадлежащих владельцу Биржевых облигаций;</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 лица, уполномоченного получать суммы погашения по Биржевым облигациям;</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реквизиты банковского счета лица, уполномоченного получать суммы погашения по Биржевым облигациям;</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 xml:space="preserve">идентификационный номер налогоплательщика (ИНН) владельца Биржевых облигаций; </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налоговый статус владельца Биржевых облигаций.</w:t>
      </w:r>
    </w:p>
    <w:p w:rsidR="00511E15" w:rsidRPr="00AB7043" w:rsidRDefault="00511E15" w:rsidP="00511E15">
      <w:pPr>
        <w:ind w:firstLine="567"/>
        <w:jc w:val="both"/>
        <w:rPr>
          <w:b/>
          <w:bCs/>
          <w:i/>
          <w:iCs/>
          <w:sz w:val="22"/>
          <w:szCs w:val="22"/>
        </w:rPr>
      </w:pPr>
      <w:r w:rsidRPr="00AB7043">
        <w:rPr>
          <w:b/>
          <w:bCs/>
          <w:i/>
          <w:iCs/>
          <w:sz w:val="22"/>
          <w:szCs w:val="22"/>
        </w:rPr>
        <w:t xml:space="preserve">а) в случае если владельцем </w:t>
      </w:r>
      <w:r w:rsidRPr="00AB7043">
        <w:rPr>
          <w:rStyle w:val="SUBST"/>
          <w:szCs w:val="22"/>
        </w:rPr>
        <w:t>Биржевых облигаций</w:t>
      </w:r>
      <w:r w:rsidRPr="00AB7043">
        <w:rPr>
          <w:b/>
          <w:bCs/>
          <w:i/>
          <w:iCs/>
          <w:sz w:val="22"/>
          <w:szCs w:val="22"/>
        </w:rPr>
        <w:t xml:space="preserve"> является юридическое лицо-нерезидент дополнительно указывается:</w:t>
      </w:r>
    </w:p>
    <w:p w:rsidR="00511E15" w:rsidRPr="00AB7043" w:rsidRDefault="00511E15" w:rsidP="00511E15">
      <w:pPr>
        <w:ind w:firstLine="567"/>
        <w:jc w:val="both"/>
        <w:rPr>
          <w:b/>
          <w:bCs/>
          <w:i/>
          <w:iCs/>
          <w:sz w:val="22"/>
          <w:szCs w:val="22"/>
        </w:rPr>
      </w:pPr>
      <w:r w:rsidRPr="00AB7043">
        <w:rPr>
          <w:b/>
          <w:bCs/>
          <w:i/>
          <w:iCs/>
          <w:sz w:val="22"/>
          <w:szCs w:val="22"/>
        </w:rPr>
        <w:t xml:space="preserve">- </w:t>
      </w:r>
      <w:r w:rsidRPr="00AB7043">
        <w:rPr>
          <w:rStyle w:val="SUBST"/>
          <w:szCs w:val="22"/>
        </w:rPr>
        <w:t>код иностранной организации (КИО)</w:t>
      </w:r>
      <w:r w:rsidRPr="00AB7043">
        <w:rPr>
          <w:b/>
          <w:bCs/>
          <w:i/>
          <w:iCs/>
          <w:sz w:val="22"/>
          <w:szCs w:val="22"/>
        </w:rPr>
        <w:t xml:space="preserve"> – при наличии;</w:t>
      </w:r>
    </w:p>
    <w:p w:rsidR="00511E15" w:rsidRPr="00AB7043" w:rsidRDefault="00511E15" w:rsidP="00511E15">
      <w:pPr>
        <w:ind w:firstLine="567"/>
        <w:jc w:val="both"/>
        <w:rPr>
          <w:b/>
          <w:bCs/>
          <w:i/>
          <w:iCs/>
          <w:sz w:val="22"/>
          <w:szCs w:val="22"/>
        </w:rPr>
      </w:pPr>
      <w:r w:rsidRPr="00AB7043">
        <w:rPr>
          <w:b/>
          <w:bCs/>
          <w:i/>
          <w:iCs/>
          <w:sz w:val="22"/>
          <w:szCs w:val="22"/>
        </w:rPr>
        <w:t xml:space="preserve">б) в случае если владельцем </w:t>
      </w:r>
      <w:r w:rsidRPr="00AB7043">
        <w:rPr>
          <w:rStyle w:val="SUBST"/>
          <w:szCs w:val="22"/>
        </w:rPr>
        <w:t>Биржевых облигаций</w:t>
      </w:r>
      <w:r w:rsidRPr="00AB7043">
        <w:rPr>
          <w:b/>
          <w:bCs/>
          <w:i/>
          <w:iCs/>
          <w:sz w:val="22"/>
          <w:szCs w:val="22"/>
        </w:rPr>
        <w:t xml:space="preserve"> является физическое лицо дополнительно указывается:</w:t>
      </w:r>
    </w:p>
    <w:p w:rsidR="00511E15" w:rsidRPr="00AB7043" w:rsidRDefault="00511E15" w:rsidP="00511E15">
      <w:pPr>
        <w:ind w:firstLine="567"/>
        <w:jc w:val="both"/>
        <w:rPr>
          <w:b/>
          <w:bCs/>
          <w:i/>
          <w:iCs/>
          <w:sz w:val="22"/>
          <w:szCs w:val="22"/>
        </w:rPr>
      </w:pPr>
      <w:r w:rsidRPr="00AB7043">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rsidR="00511E15" w:rsidRPr="00AB7043" w:rsidRDefault="00511E15" w:rsidP="00511E15">
      <w:pPr>
        <w:ind w:firstLine="567"/>
        <w:jc w:val="both"/>
        <w:rPr>
          <w:b/>
          <w:bCs/>
          <w:i/>
          <w:iCs/>
          <w:sz w:val="22"/>
          <w:szCs w:val="22"/>
        </w:rPr>
      </w:pPr>
      <w:r w:rsidRPr="00AB7043">
        <w:rPr>
          <w:b/>
          <w:bCs/>
          <w:i/>
          <w:iCs/>
          <w:sz w:val="22"/>
          <w:szCs w:val="22"/>
        </w:rPr>
        <w:lastRenderedPageBreak/>
        <w:t>- число, месяц и год рождения владельца;</w:t>
      </w:r>
    </w:p>
    <w:p w:rsidR="00511E15" w:rsidRPr="00AB7043" w:rsidRDefault="00511E15" w:rsidP="00511E15">
      <w:pPr>
        <w:ind w:firstLine="567"/>
        <w:jc w:val="both"/>
        <w:rPr>
          <w:b/>
          <w:bCs/>
          <w:i/>
          <w:iCs/>
          <w:sz w:val="22"/>
          <w:szCs w:val="22"/>
        </w:rPr>
      </w:pPr>
      <w:r w:rsidRPr="00AB7043">
        <w:rPr>
          <w:b/>
          <w:bCs/>
          <w:i/>
          <w:iCs/>
          <w:sz w:val="22"/>
          <w:szCs w:val="22"/>
        </w:rPr>
        <w:t>-</w:t>
      </w:r>
      <w:r w:rsidRPr="00AB7043">
        <w:rPr>
          <w:sz w:val="22"/>
          <w:szCs w:val="22"/>
        </w:rPr>
        <w:t xml:space="preserve"> </w:t>
      </w:r>
      <w:r w:rsidRPr="00AB7043">
        <w:rPr>
          <w:b/>
          <w:bCs/>
          <w:i/>
          <w:iCs/>
          <w:sz w:val="22"/>
          <w:szCs w:val="22"/>
        </w:rPr>
        <w:t>место регистрации и почтовый адрес, включая индекс владельца Биржевых облигаций;</w:t>
      </w:r>
    </w:p>
    <w:p w:rsidR="00511E15" w:rsidRPr="00AB7043" w:rsidRDefault="00511E15" w:rsidP="00511E15">
      <w:pPr>
        <w:widowControl w:val="0"/>
        <w:autoSpaceDE/>
        <w:autoSpaceDN/>
        <w:ind w:left="567"/>
        <w:jc w:val="both"/>
        <w:rPr>
          <w:b/>
          <w:bCs/>
          <w:i/>
          <w:iCs/>
          <w:sz w:val="22"/>
          <w:szCs w:val="22"/>
        </w:rPr>
      </w:pPr>
      <w:r w:rsidRPr="00AB7043">
        <w:rPr>
          <w:b/>
          <w:bCs/>
          <w:i/>
          <w:iCs/>
          <w:sz w:val="22"/>
          <w:szCs w:val="22"/>
        </w:rPr>
        <w:t>-</w:t>
      </w:r>
      <w:r w:rsidRPr="00AB7043">
        <w:rPr>
          <w:b/>
          <w:bCs/>
          <w:i/>
          <w:iCs/>
          <w:sz w:val="22"/>
          <w:szCs w:val="22"/>
          <w:lang w:val="en-US"/>
        </w:rPr>
        <w:t> </w:t>
      </w:r>
      <w:r w:rsidRPr="00AB7043">
        <w:rPr>
          <w:b/>
          <w:bCs/>
          <w:i/>
          <w:iCs/>
          <w:sz w:val="22"/>
          <w:szCs w:val="22"/>
        </w:rPr>
        <w:t>ИНН владельца Биржевых облигаций (при его наличии);</w:t>
      </w:r>
    </w:p>
    <w:p w:rsidR="00511E15" w:rsidRPr="00AB7043" w:rsidRDefault="00511E15" w:rsidP="00511E15">
      <w:pPr>
        <w:ind w:firstLine="567"/>
        <w:jc w:val="both"/>
        <w:rPr>
          <w:b/>
          <w:bCs/>
          <w:i/>
          <w:iCs/>
          <w:sz w:val="22"/>
          <w:szCs w:val="22"/>
        </w:rPr>
      </w:pPr>
      <w:r w:rsidRPr="00AB7043">
        <w:rPr>
          <w:b/>
          <w:bCs/>
          <w:i/>
          <w:iCs/>
          <w:sz w:val="22"/>
          <w:szCs w:val="22"/>
        </w:rPr>
        <w:t>- номер свидетельства государственного пенсионного страхования владельца (при его наличии).</w:t>
      </w:r>
    </w:p>
    <w:p w:rsidR="00511E15" w:rsidRPr="00AB7043" w:rsidRDefault="00511E15" w:rsidP="00511E15">
      <w:pPr>
        <w:widowControl w:val="0"/>
        <w:ind w:firstLine="567"/>
        <w:jc w:val="both"/>
        <w:rPr>
          <w:rStyle w:val="SUBST"/>
          <w:szCs w:val="22"/>
        </w:rPr>
      </w:pPr>
      <w:r w:rsidRPr="00AB7043">
        <w:rPr>
          <w:rStyle w:val="SUBST"/>
          <w:szCs w:val="22"/>
        </w:rPr>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w:t>
      </w:r>
      <w:r w:rsidRPr="00AB7043">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AB7043">
        <w:rPr>
          <w:rStyle w:val="SUBST"/>
          <w:szCs w:val="22"/>
        </w:rPr>
        <w:t>Биржевых облигаций</w:t>
      </w:r>
      <w:r w:rsidRPr="00AB7043">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AB7043">
        <w:rPr>
          <w:rStyle w:val="SUBST"/>
          <w:szCs w:val="22"/>
        </w:rPr>
        <w:t>.</w:t>
      </w:r>
    </w:p>
    <w:p w:rsidR="00511E15" w:rsidRPr="00AB7043" w:rsidRDefault="00511E15" w:rsidP="00511E15">
      <w:pPr>
        <w:widowControl w:val="0"/>
        <w:ind w:firstLine="540"/>
        <w:jc w:val="both"/>
        <w:rPr>
          <w:b/>
          <w:bCs/>
          <w:i/>
          <w:iCs/>
          <w:sz w:val="22"/>
          <w:szCs w:val="22"/>
        </w:rPr>
      </w:pPr>
      <w:r w:rsidRPr="00AB7043">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rsidR="00511E15" w:rsidRPr="00AB7043" w:rsidRDefault="00511E15" w:rsidP="00511E15">
      <w:pPr>
        <w:widowControl w:val="0"/>
        <w:ind w:firstLine="540"/>
        <w:jc w:val="both"/>
        <w:rPr>
          <w:rStyle w:val="SUBST"/>
          <w:szCs w:val="22"/>
        </w:rPr>
      </w:pPr>
      <w:r w:rsidRPr="00AB7043">
        <w:rPr>
          <w:rStyle w:val="SUBST"/>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rsidR="00511E15" w:rsidRPr="00AB7043" w:rsidRDefault="00511E15" w:rsidP="00511E15">
      <w:pPr>
        <w:widowControl w:val="0"/>
        <w:ind w:firstLine="540"/>
        <w:jc w:val="both"/>
        <w:rPr>
          <w:rStyle w:val="SUBST"/>
          <w:szCs w:val="22"/>
        </w:rPr>
      </w:pPr>
      <w:r w:rsidRPr="00AB7043">
        <w:rPr>
          <w:rStyle w:val="SUBST"/>
          <w:szCs w:val="22"/>
        </w:rPr>
        <w:t>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511E15" w:rsidRPr="00AB7043" w:rsidRDefault="00511E15" w:rsidP="00511E15">
      <w:pPr>
        <w:widowControl w:val="0"/>
        <w:ind w:firstLine="540"/>
        <w:jc w:val="both"/>
        <w:rPr>
          <w:rStyle w:val="SUBST"/>
          <w:szCs w:val="22"/>
        </w:rPr>
      </w:pPr>
      <w:r w:rsidRPr="00AB7043">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AB7043" w:rsidRDefault="00511E15" w:rsidP="00511E15">
      <w:pPr>
        <w:adjustRightInd w:val="0"/>
        <w:ind w:firstLine="567"/>
        <w:jc w:val="both"/>
        <w:rPr>
          <w:b/>
          <w:bCs/>
          <w:i/>
          <w:iCs/>
          <w:sz w:val="22"/>
          <w:szCs w:val="22"/>
        </w:rPr>
      </w:pPr>
      <w:r w:rsidRPr="00AB7043">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AB7043" w:rsidRDefault="00511E15" w:rsidP="00511E15">
      <w:pPr>
        <w:widowControl w:val="0"/>
        <w:ind w:firstLine="540"/>
        <w:jc w:val="both"/>
        <w:rPr>
          <w:rStyle w:val="SUBST"/>
          <w:szCs w:val="22"/>
        </w:rPr>
      </w:pPr>
      <w:r w:rsidRPr="00AB7043">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rsidR="00511E15" w:rsidRPr="00AB7043" w:rsidRDefault="00511E15" w:rsidP="00511E15">
      <w:pPr>
        <w:widowControl w:val="0"/>
        <w:ind w:firstLine="540"/>
        <w:jc w:val="both"/>
        <w:rPr>
          <w:rStyle w:val="SUBST"/>
          <w:szCs w:val="22"/>
        </w:rPr>
      </w:pPr>
      <w:r w:rsidRPr="00AB7043">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11E15" w:rsidRPr="00AB7043" w:rsidRDefault="00511E15" w:rsidP="00511E15">
      <w:pPr>
        <w:widowControl w:val="0"/>
        <w:ind w:firstLine="540"/>
        <w:jc w:val="both"/>
        <w:rPr>
          <w:rStyle w:val="SUBST"/>
          <w:szCs w:val="22"/>
        </w:rPr>
      </w:pPr>
      <w:r w:rsidRPr="00AB7043">
        <w:rPr>
          <w:rStyle w:val="SUBST"/>
          <w:szCs w:val="22"/>
        </w:rPr>
        <w:t xml:space="preserve">Списание </w:t>
      </w:r>
      <w:r w:rsidRPr="00AB7043">
        <w:rPr>
          <w:b/>
          <w:bCs/>
          <w:i/>
          <w:iCs/>
          <w:sz w:val="22"/>
          <w:szCs w:val="22"/>
        </w:rPr>
        <w:t>Биржевых облигаций</w:t>
      </w:r>
      <w:r w:rsidRPr="00AB7043">
        <w:rPr>
          <w:rStyle w:val="SUBST"/>
          <w:szCs w:val="22"/>
        </w:rPr>
        <w:t xml:space="preserve"> со счетов депо при погашении производится после исполнения Эмитентом всех обязательств перед владельцами Биржевых облигаций по выплате доходов и полной номинальной стоимости </w:t>
      </w:r>
      <w:r w:rsidRPr="00AB7043">
        <w:rPr>
          <w:b/>
          <w:bCs/>
          <w:i/>
          <w:iCs/>
          <w:sz w:val="22"/>
          <w:szCs w:val="22"/>
        </w:rPr>
        <w:t>Биржевых облигаций</w:t>
      </w:r>
      <w:r w:rsidRPr="00AB7043">
        <w:rPr>
          <w:rStyle w:val="SUBST"/>
          <w:szCs w:val="22"/>
        </w:rPr>
        <w:t>.</w:t>
      </w:r>
    </w:p>
    <w:p w:rsidR="00511E15" w:rsidRPr="00AB7043" w:rsidRDefault="00511E15" w:rsidP="00511E15">
      <w:pPr>
        <w:jc w:val="both"/>
        <w:rPr>
          <w:b/>
          <w:sz w:val="22"/>
          <w:szCs w:val="22"/>
        </w:rPr>
      </w:pPr>
      <w:r w:rsidRPr="00AB7043">
        <w:rPr>
          <w:rStyle w:val="SUBST"/>
          <w:szCs w:val="22"/>
        </w:rPr>
        <w:t>Погашение Сертификата Биржевых облигаций осуществляется после списания всех Биржевых облигаций со счетов депо владельцев и номинальных держателей Биржевых облигаций в НДЦ.</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измененной редакции раздела «Иные условия и порядок погашения облигаций» п.9.2 </w:t>
      </w:r>
      <w:r w:rsidR="00FC3D8D">
        <w:rPr>
          <w:b/>
          <w:sz w:val="22"/>
          <w:szCs w:val="22"/>
        </w:rPr>
        <w:t>оборотной стороны Сертификата</w:t>
      </w:r>
      <w:r w:rsidRPr="00AB7043">
        <w:rPr>
          <w:b/>
          <w:sz w:val="22"/>
          <w:szCs w:val="22"/>
        </w:rPr>
        <w:t>:</w:t>
      </w:r>
    </w:p>
    <w:p w:rsidR="00511E15" w:rsidRPr="00AB7043" w:rsidRDefault="00511E15" w:rsidP="00511E15">
      <w:pPr>
        <w:adjustRightInd w:val="0"/>
        <w:ind w:firstLine="540"/>
        <w:jc w:val="both"/>
        <w:rPr>
          <w:sz w:val="22"/>
          <w:szCs w:val="22"/>
        </w:rPr>
      </w:pPr>
      <w:r w:rsidRPr="00AB7043">
        <w:rPr>
          <w:sz w:val="22"/>
          <w:szCs w:val="22"/>
        </w:rPr>
        <w:t xml:space="preserve">Иные условия и порядок погашения облигаций: </w:t>
      </w:r>
    </w:p>
    <w:p w:rsidR="00511E15" w:rsidRPr="00AB7043" w:rsidRDefault="00511E15" w:rsidP="00511E15">
      <w:pPr>
        <w:pStyle w:val="NormalPrefix"/>
        <w:spacing w:before="0" w:after="0"/>
        <w:ind w:firstLine="540"/>
        <w:jc w:val="both"/>
        <w:rPr>
          <w:rStyle w:val="SUBST"/>
        </w:rPr>
      </w:pPr>
      <w:r w:rsidRPr="00AB7043">
        <w:rPr>
          <w:rStyle w:val="SUBST"/>
        </w:rPr>
        <w:t>Погашение Биржевых облигаций производится платежным агентом по поручению и за счет Эмитента (далее – «Платежный агент»), функции которого выполняет:</w:t>
      </w:r>
    </w:p>
    <w:p w:rsidR="00511E15" w:rsidRPr="00AB7043" w:rsidRDefault="00511E15" w:rsidP="00511E15">
      <w:pPr>
        <w:pStyle w:val="NormalPrefix"/>
        <w:spacing w:before="0" w:after="0"/>
        <w:ind w:firstLine="540"/>
        <w:jc w:val="both"/>
        <w:rPr>
          <w:rStyle w:val="SUBST"/>
        </w:rPr>
      </w:pPr>
      <w:r w:rsidRPr="00AB7043">
        <w:rPr>
          <w:rStyle w:val="SUBST"/>
          <w:b w:val="0"/>
          <w:bCs/>
          <w:i w:val="0"/>
          <w:iCs/>
        </w:rPr>
        <w:t>Полное фирменное наименование:</w:t>
      </w:r>
      <w:r w:rsidRPr="00AB7043">
        <w:rPr>
          <w:rStyle w:val="SUBST"/>
        </w:rPr>
        <w:t xml:space="preserve"> Небанковская кредитная организации закрытое акционерное общество «Национальный расчетный депозитарий»;</w:t>
      </w:r>
    </w:p>
    <w:p w:rsidR="00511E15" w:rsidRPr="00AB7043" w:rsidRDefault="00511E15" w:rsidP="00511E15">
      <w:pPr>
        <w:pStyle w:val="NormalPrefix"/>
        <w:spacing w:before="0" w:after="0"/>
        <w:ind w:firstLine="540"/>
        <w:jc w:val="both"/>
        <w:rPr>
          <w:rStyle w:val="SUBST"/>
        </w:rPr>
      </w:pPr>
      <w:r w:rsidRPr="00AB7043">
        <w:rPr>
          <w:rStyle w:val="SUBST"/>
          <w:b w:val="0"/>
          <w:bCs/>
          <w:i w:val="0"/>
          <w:iCs/>
        </w:rPr>
        <w:t>Сокращенное фирменное наименование:</w:t>
      </w:r>
      <w:r w:rsidRPr="00AB7043">
        <w:rPr>
          <w:rStyle w:val="SUBST"/>
        </w:rPr>
        <w:t xml:space="preserve"> НКО ЗАО НРД;</w:t>
      </w:r>
    </w:p>
    <w:p w:rsidR="00511E15" w:rsidRPr="00AB7043" w:rsidRDefault="00511E15" w:rsidP="00511E15">
      <w:pPr>
        <w:ind w:firstLine="540"/>
        <w:jc w:val="both"/>
        <w:rPr>
          <w:sz w:val="22"/>
          <w:szCs w:val="22"/>
        </w:rPr>
      </w:pPr>
      <w:r w:rsidRPr="00AB7043">
        <w:rPr>
          <w:sz w:val="22"/>
          <w:szCs w:val="22"/>
        </w:rPr>
        <w:t xml:space="preserve">Место нахождения: </w:t>
      </w:r>
      <w:r w:rsidRPr="00AB7043">
        <w:rPr>
          <w:rStyle w:val="SUBST"/>
          <w:szCs w:val="22"/>
        </w:rPr>
        <w:t>город Москва, улица Спартаковская, дом 12;</w:t>
      </w:r>
    </w:p>
    <w:p w:rsidR="00511E15" w:rsidRPr="00AB7043" w:rsidRDefault="00511E15" w:rsidP="00511E15">
      <w:pPr>
        <w:widowControl w:val="0"/>
        <w:ind w:firstLine="540"/>
        <w:jc w:val="both"/>
        <w:rPr>
          <w:sz w:val="22"/>
          <w:szCs w:val="22"/>
        </w:rPr>
      </w:pPr>
      <w:r w:rsidRPr="00AB7043">
        <w:rPr>
          <w:sz w:val="22"/>
          <w:szCs w:val="22"/>
        </w:rPr>
        <w:lastRenderedPageBreak/>
        <w:t xml:space="preserve">Почтовый адрес: </w:t>
      </w:r>
      <w:r w:rsidRPr="00AB7043">
        <w:rPr>
          <w:b/>
          <w:bCs/>
          <w:i/>
          <w:iCs/>
          <w:sz w:val="22"/>
          <w:szCs w:val="22"/>
        </w:rPr>
        <w:t>105066, г. Москва, ул. Спартаковская, дом 12.</w:t>
      </w:r>
    </w:p>
    <w:p w:rsidR="00511E15" w:rsidRPr="00AB7043" w:rsidRDefault="00511E15" w:rsidP="00511E15">
      <w:pPr>
        <w:widowControl w:val="0"/>
        <w:ind w:firstLine="540"/>
        <w:jc w:val="both"/>
        <w:rPr>
          <w:rStyle w:val="SUBST"/>
          <w:szCs w:val="22"/>
        </w:rPr>
      </w:pPr>
      <w:r w:rsidRPr="00AB7043">
        <w:rPr>
          <w:rStyle w:val="SUBST"/>
          <w:szCs w:val="22"/>
        </w:rPr>
        <w:t>Если дата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AB7043" w:rsidRDefault="00511E15" w:rsidP="00511E15">
      <w:pPr>
        <w:ind w:firstLine="539"/>
        <w:jc w:val="both"/>
        <w:rPr>
          <w:rStyle w:val="SUBST"/>
          <w:szCs w:val="22"/>
        </w:rPr>
      </w:pPr>
      <w:r w:rsidRPr="00AB7043">
        <w:rPr>
          <w:rStyle w:val="SUBST"/>
          <w:szCs w:val="22"/>
        </w:rPr>
        <w:t xml:space="preserve">Погашение Биржевых облигаций производится по номинальной стоимости. </w:t>
      </w:r>
    </w:p>
    <w:p w:rsidR="00511E15" w:rsidRPr="00AB7043" w:rsidRDefault="00511E15" w:rsidP="00511E15">
      <w:pPr>
        <w:widowControl w:val="0"/>
        <w:ind w:firstLine="540"/>
        <w:jc w:val="both"/>
        <w:rPr>
          <w:rStyle w:val="SUBST"/>
          <w:szCs w:val="22"/>
        </w:rPr>
      </w:pPr>
      <w:r w:rsidRPr="00AB7043">
        <w:rPr>
          <w:rStyle w:val="SUBST"/>
          <w:szCs w:val="22"/>
        </w:rPr>
        <w:t>Выплата номинальной стоимости Биржевых облигаций при их погашении производится в рублях Российской Федерации в безналичном порядке.</w:t>
      </w:r>
    </w:p>
    <w:p w:rsidR="00511E15" w:rsidRPr="00AB7043" w:rsidRDefault="00511E15" w:rsidP="00511E15">
      <w:pPr>
        <w:widowControl w:val="0"/>
        <w:ind w:firstLine="539"/>
        <w:jc w:val="both"/>
        <w:rPr>
          <w:rStyle w:val="SUBST"/>
          <w:szCs w:val="22"/>
        </w:rPr>
      </w:pPr>
      <w:r w:rsidRPr="00AB7043">
        <w:rPr>
          <w:rStyle w:val="SUBST"/>
          <w:szCs w:val="22"/>
        </w:rPr>
        <w:t>Выплата номинальной стоимости Биржевых облигаций осуществляется в следующем порядке:</w:t>
      </w:r>
    </w:p>
    <w:p w:rsidR="00511E15" w:rsidRPr="00AB7043" w:rsidRDefault="00511E15" w:rsidP="00511E15">
      <w:pPr>
        <w:widowControl w:val="0"/>
        <w:ind w:firstLine="539"/>
        <w:jc w:val="both"/>
        <w:rPr>
          <w:rStyle w:val="SUBST"/>
          <w:szCs w:val="22"/>
        </w:rPr>
      </w:pPr>
      <w:r w:rsidRPr="00AB7043">
        <w:rPr>
          <w:rStyle w:val="SUBST"/>
          <w:szCs w:val="22"/>
        </w:rPr>
        <w:t>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погашения Биржевых облигаций (далее «Дата составления перечня владельцев и/или номинальных держателей Биржевых облигаций для выплаты погашения»).</w:t>
      </w:r>
    </w:p>
    <w:p w:rsidR="00511E15" w:rsidRPr="00AB7043" w:rsidRDefault="00511E15" w:rsidP="00511E15">
      <w:pPr>
        <w:widowControl w:val="0"/>
        <w:ind w:firstLine="539"/>
        <w:jc w:val="both"/>
        <w:rPr>
          <w:rStyle w:val="SUBST"/>
          <w:szCs w:val="22"/>
        </w:rPr>
      </w:pPr>
      <w:r w:rsidRPr="00AB7043">
        <w:rPr>
          <w:rStyle w:val="SUBST"/>
          <w:szCs w:val="22"/>
        </w:rPr>
        <w:t>Презюмируется, что номинальные держатели – депоненты НРД уполномочены получать денежные средства при выплате суммы погашения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суммы погашения по Биржевым облигациям, не позднее, чем в 13 часов 00 минут (московского времени) 3 (третьего) рабочего дня до даты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погашения.</w:t>
      </w:r>
    </w:p>
    <w:p w:rsidR="00511E15" w:rsidRPr="00AB7043" w:rsidRDefault="00511E15" w:rsidP="00511E15">
      <w:pPr>
        <w:widowControl w:val="0"/>
        <w:ind w:firstLine="539"/>
        <w:jc w:val="both"/>
        <w:rPr>
          <w:rStyle w:val="SUBST"/>
          <w:szCs w:val="22"/>
        </w:rPr>
      </w:pPr>
      <w:r w:rsidRPr="00AB7043">
        <w:rPr>
          <w:rStyle w:val="SUBST"/>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погашения Биржевых облигаций. </w:t>
      </w:r>
    </w:p>
    <w:p w:rsidR="00511E15" w:rsidRPr="00AB7043" w:rsidRDefault="00511E15" w:rsidP="00511E15">
      <w:pPr>
        <w:widowControl w:val="0"/>
        <w:ind w:firstLine="539"/>
        <w:jc w:val="both"/>
        <w:rPr>
          <w:rStyle w:val="SUBST"/>
          <w:szCs w:val="22"/>
        </w:rPr>
      </w:pPr>
      <w:r w:rsidRPr="00AB7043">
        <w:rPr>
          <w:rStyle w:val="SUBST"/>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погашения по Биржевым облигациям, то под лицом, уполномоченным получать суммы погашения по Биржевым облигациям, подразумевается номинальный держатель Биржевых облигаций.</w:t>
      </w:r>
    </w:p>
    <w:p w:rsidR="00511E15" w:rsidRPr="00AB7043" w:rsidRDefault="00511E15" w:rsidP="00511E15">
      <w:pPr>
        <w:widowControl w:val="0"/>
        <w:ind w:firstLine="539"/>
        <w:jc w:val="both"/>
        <w:rPr>
          <w:rStyle w:val="SUBST"/>
          <w:szCs w:val="22"/>
        </w:rPr>
      </w:pPr>
      <w:r w:rsidRPr="00AB7043">
        <w:rPr>
          <w:rStyle w:val="SUBST"/>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погашения по Биржевым облигациям, то под лицом, уполномоченным получать суммы погашения по Биржевым облигациям, подразумевается владелец Биржевых облигаций.</w:t>
      </w:r>
    </w:p>
    <w:p w:rsidR="00511E15" w:rsidRPr="00AB7043" w:rsidRDefault="00511E15" w:rsidP="00511E15">
      <w:pPr>
        <w:widowControl w:val="0"/>
        <w:ind w:firstLine="539"/>
        <w:jc w:val="both"/>
        <w:rPr>
          <w:rStyle w:val="SUBST"/>
          <w:szCs w:val="22"/>
        </w:rPr>
      </w:pPr>
      <w:r w:rsidRPr="00AB7043">
        <w:rPr>
          <w:rStyle w:val="SUBST"/>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погашения, который предоставляет Эмитенту и/или Платёжному агенту не позднее чем во 2 (второй) рабочий день до даты погашения Биржевых облигаций. Перечень владельцев и/или номинальных держателей Биржевых облигаций для выплаты погашения включает в себя следующие данные:</w:t>
      </w:r>
    </w:p>
    <w:p w:rsidR="00511E15" w:rsidRPr="00AB7043" w:rsidRDefault="00511E15" w:rsidP="00511E15">
      <w:pPr>
        <w:widowControl w:val="0"/>
        <w:ind w:firstLine="540"/>
        <w:jc w:val="both"/>
        <w:rPr>
          <w:rStyle w:val="SUBST"/>
          <w:szCs w:val="22"/>
        </w:rPr>
      </w:pPr>
      <w:r w:rsidRPr="00AB7043">
        <w:rPr>
          <w:rStyle w:val="SUBST"/>
          <w:szCs w:val="22"/>
        </w:rPr>
        <w:t>а) полное наименование (Ф.И.О. – для физического лица) лица, уполномоченного получать суммы погашения по Биржевым облигациям;</w:t>
      </w:r>
    </w:p>
    <w:p w:rsidR="00511E15" w:rsidRPr="00AB7043" w:rsidRDefault="00511E15" w:rsidP="00511E15">
      <w:pPr>
        <w:widowControl w:val="0"/>
        <w:ind w:firstLine="540"/>
        <w:jc w:val="both"/>
        <w:rPr>
          <w:rStyle w:val="SUBST"/>
          <w:szCs w:val="22"/>
        </w:rPr>
      </w:pPr>
      <w:r w:rsidRPr="00AB7043">
        <w:rPr>
          <w:rStyle w:val="SUBST"/>
          <w:szCs w:val="22"/>
        </w:rPr>
        <w:t>б) количество Биржевых облигаций, учитываемых на счете депо лица, уполномоченного владельцем получать суммы погашения по Биржевым облигациям;</w:t>
      </w:r>
    </w:p>
    <w:p w:rsidR="00511E15" w:rsidRPr="00AB7043" w:rsidRDefault="00511E15" w:rsidP="00511E15">
      <w:pPr>
        <w:widowControl w:val="0"/>
        <w:ind w:firstLine="540"/>
        <w:jc w:val="both"/>
        <w:rPr>
          <w:rStyle w:val="SUBST"/>
          <w:szCs w:val="22"/>
        </w:rPr>
      </w:pPr>
      <w:r w:rsidRPr="00AB7043">
        <w:rPr>
          <w:rStyle w:val="SUBST"/>
          <w:szCs w:val="22"/>
        </w:rPr>
        <w:t>в) место нахождения и почтовый адрес лица, уполномоченного получать суммы погашения по Биржевым облигациям;</w:t>
      </w:r>
    </w:p>
    <w:p w:rsidR="00511E15" w:rsidRPr="00AB7043" w:rsidRDefault="00511E15" w:rsidP="00511E15">
      <w:pPr>
        <w:widowControl w:val="0"/>
        <w:ind w:firstLine="539"/>
        <w:jc w:val="both"/>
        <w:rPr>
          <w:rStyle w:val="SUBST"/>
          <w:szCs w:val="22"/>
        </w:rPr>
      </w:pPr>
      <w:r w:rsidRPr="00AB7043">
        <w:rPr>
          <w:rStyle w:val="SUBST"/>
          <w:szCs w:val="22"/>
        </w:rPr>
        <w:t xml:space="preserve">г) реквизиты банковского счёта лица, уполномоченного владельцем получать суммы погашения по Биржевым облигациям, а именно: </w:t>
      </w:r>
    </w:p>
    <w:p w:rsidR="00511E15" w:rsidRPr="00AB7043" w:rsidRDefault="00511E15" w:rsidP="00511E15">
      <w:pPr>
        <w:widowControl w:val="0"/>
        <w:ind w:firstLine="539"/>
        <w:jc w:val="both"/>
        <w:rPr>
          <w:rStyle w:val="SUBST"/>
          <w:szCs w:val="22"/>
        </w:rPr>
      </w:pPr>
      <w:r w:rsidRPr="00AB7043">
        <w:rPr>
          <w:rStyle w:val="SUBST"/>
          <w:szCs w:val="22"/>
        </w:rPr>
        <w:t>номер счета в банке;</w:t>
      </w:r>
    </w:p>
    <w:p w:rsidR="00511E15" w:rsidRPr="00AB7043" w:rsidRDefault="00511E15" w:rsidP="00511E15">
      <w:pPr>
        <w:widowControl w:val="0"/>
        <w:ind w:firstLine="539"/>
        <w:jc w:val="both"/>
        <w:rPr>
          <w:rStyle w:val="SUBST"/>
          <w:szCs w:val="22"/>
        </w:rPr>
      </w:pPr>
      <w:r w:rsidRPr="00AB7043">
        <w:rPr>
          <w:rStyle w:val="SUBST"/>
          <w:szCs w:val="22"/>
        </w:rPr>
        <w:t>наименование банка (с указанием города банка), в котором открыт счет;</w:t>
      </w:r>
    </w:p>
    <w:p w:rsidR="00511E15" w:rsidRPr="00AB7043" w:rsidRDefault="00511E15" w:rsidP="00511E15">
      <w:pPr>
        <w:widowControl w:val="0"/>
        <w:ind w:firstLine="539"/>
        <w:jc w:val="both"/>
        <w:rPr>
          <w:rStyle w:val="SUBST"/>
          <w:szCs w:val="22"/>
        </w:rPr>
      </w:pPr>
      <w:r w:rsidRPr="00AB7043">
        <w:rPr>
          <w:rStyle w:val="SUBST"/>
          <w:szCs w:val="22"/>
        </w:rPr>
        <w:t>корреспондентский счет банка, в котором открыт счет;</w:t>
      </w:r>
    </w:p>
    <w:p w:rsidR="00511E15" w:rsidRPr="00AB7043" w:rsidRDefault="00511E15" w:rsidP="00511E15">
      <w:pPr>
        <w:widowControl w:val="0"/>
        <w:ind w:firstLine="540"/>
        <w:jc w:val="both"/>
        <w:rPr>
          <w:rStyle w:val="SUBST"/>
          <w:szCs w:val="22"/>
        </w:rPr>
      </w:pPr>
      <w:r w:rsidRPr="00AB7043">
        <w:rPr>
          <w:rStyle w:val="SUBST"/>
          <w:szCs w:val="22"/>
        </w:rPr>
        <w:t>банковский идентификационный код банка, в котором открыт счет;</w:t>
      </w:r>
    </w:p>
    <w:p w:rsidR="00511E15" w:rsidRPr="00AB7043" w:rsidRDefault="00511E15" w:rsidP="00511E15">
      <w:pPr>
        <w:widowControl w:val="0"/>
        <w:ind w:firstLine="540"/>
        <w:jc w:val="both"/>
        <w:rPr>
          <w:rStyle w:val="SUBST"/>
          <w:szCs w:val="22"/>
        </w:rPr>
      </w:pPr>
      <w:r w:rsidRPr="00AB7043">
        <w:rPr>
          <w:rStyle w:val="SUBST"/>
          <w:szCs w:val="22"/>
        </w:rPr>
        <w:t>д) идентификационный номер налогоплательщика (ИНН) лица, уполномоченного получать суммы погашения по Биржевым облигациям;</w:t>
      </w:r>
    </w:p>
    <w:p w:rsidR="00511E15" w:rsidRPr="00AB7043" w:rsidRDefault="00511E15" w:rsidP="00511E15">
      <w:pPr>
        <w:widowControl w:val="0"/>
        <w:ind w:firstLine="539"/>
        <w:jc w:val="both"/>
        <w:rPr>
          <w:rStyle w:val="SUBST"/>
          <w:szCs w:val="22"/>
        </w:rPr>
      </w:pPr>
      <w:r w:rsidRPr="00AB7043">
        <w:rPr>
          <w:rStyle w:val="SUBST"/>
          <w:szCs w:val="22"/>
        </w:rPr>
        <w:t xml:space="preserve">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w:t>
      </w:r>
      <w:r w:rsidRPr="00AB7043">
        <w:rPr>
          <w:rStyle w:val="SUBST"/>
          <w:szCs w:val="22"/>
        </w:rPr>
        <w:lastRenderedPageBreak/>
        <w:t>нерезидент без постоянного представительства в Российской Федерации и т.д.).</w:t>
      </w:r>
    </w:p>
    <w:p w:rsidR="00511E15" w:rsidRPr="00AB7043" w:rsidRDefault="00511E15" w:rsidP="00511E15">
      <w:pPr>
        <w:widowControl w:val="0"/>
        <w:ind w:firstLine="539"/>
        <w:jc w:val="both"/>
        <w:rPr>
          <w:rStyle w:val="SUBST"/>
          <w:szCs w:val="22"/>
        </w:rPr>
      </w:pPr>
      <w:r w:rsidRPr="00AB7043">
        <w:rPr>
          <w:rStyle w:val="SUBST"/>
          <w:szCs w:val="22"/>
        </w:rPr>
        <w:t>ж) код причины постановки на учет (КПП) лица, уполномоченного получать суммы погашения по Биржевым облигациям (при его наличии).</w:t>
      </w:r>
    </w:p>
    <w:p w:rsidR="00511E15" w:rsidRPr="00AB7043" w:rsidRDefault="00511E15" w:rsidP="00511E15">
      <w:pPr>
        <w:ind w:firstLine="567"/>
        <w:jc w:val="both"/>
        <w:rPr>
          <w:b/>
          <w:bCs/>
          <w:i/>
          <w:iCs/>
          <w:sz w:val="22"/>
          <w:szCs w:val="22"/>
        </w:rPr>
      </w:pPr>
      <w:r w:rsidRPr="00AB7043">
        <w:rPr>
          <w:rStyle w:val="SUBST"/>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w:t>
      </w:r>
      <w:r w:rsidRPr="00AB7043">
        <w:rPr>
          <w:b/>
          <w:bCs/>
          <w:i/>
          <w:iCs/>
          <w:sz w:val="22"/>
          <w:szCs w:val="22"/>
        </w:rPr>
        <w:t xml:space="preserve"> номинальный держатель обязан передать в НРД, а НРД обязан включить в Перечень владельцев и/или номинальных держателей </w:t>
      </w:r>
      <w:r w:rsidRPr="00AB7043">
        <w:rPr>
          <w:rStyle w:val="SUBST"/>
          <w:szCs w:val="22"/>
        </w:rPr>
        <w:t>Биржевых облигаций</w:t>
      </w:r>
      <w:r w:rsidRPr="00AB7043">
        <w:rPr>
          <w:b/>
          <w:bCs/>
          <w:i/>
          <w:iCs/>
          <w:sz w:val="22"/>
          <w:szCs w:val="22"/>
        </w:rPr>
        <w:t xml:space="preserve"> для выплаты сумм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AB7043">
        <w:rPr>
          <w:rStyle w:val="SUBST"/>
          <w:szCs w:val="22"/>
        </w:rPr>
        <w:t>Биржевых облигаций</w:t>
      </w:r>
      <w:r w:rsidRPr="00AB7043">
        <w:rPr>
          <w:b/>
          <w:bCs/>
          <w:i/>
          <w:iCs/>
          <w:sz w:val="22"/>
          <w:szCs w:val="22"/>
        </w:rPr>
        <w:t>, независимо от того уполномочен номинальный держатель получать суммы погашения по Биржевым облигациям или нет:</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наименование/Ф.И.О. владельца Биржевых облигаций;</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количество принадлежащих владельцу Биржевых облигаций;</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полное наименование лица, уполномоченного получать суммы погашения по Биржевым облигациям;</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реквизиты банковского счета лица, уполномоченного получать суммы погашения по Биржевым облигациям;</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 xml:space="preserve">идентификационный номер налогоплательщика (ИНН) владельца Биржевых облигаций; </w:t>
      </w:r>
    </w:p>
    <w:p w:rsidR="00511E15" w:rsidRPr="00AB7043" w:rsidRDefault="00511E15" w:rsidP="00511E15">
      <w:pPr>
        <w:widowControl w:val="0"/>
        <w:numPr>
          <w:ilvl w:val="0"/>
          <w:numId w:val="7"/>
        </w:numPr>
        <w:tabs>
          <w:tab w:val="clear" w:pos="720"/>
          <w:tab w:val="num" w:pos="360"/>
        </w:tabs>
        <w:autoSpaceDE/>
        <w:autoSpaceDN/>
        <w:ind w:left="360" w:firstLine="567"/>
        <w:jc w:val="both"/>
        <w:rPr>
          <w:b/>
          <w:bCs/>
          <w:i/>
          <w:iCs/>
          <w:sz w:val="22"/>
          <w:szCs w:val="22"/>
        </w:rPr>
      </w:pPr>
      <w:r w:rsidRPr="00AB7043">
        <w:rPr>
          <w:b/>
          <w:bCs/>
          <w:i/>
          <w:iCs/>
          <w:sz w:val="22"/>
          <w:szCs w:val="22"/>
        </w:rPr>
        <w:t>налоговый статус владельца Биржевых облигаций.</w:t>
      </w:r>
    </w:p>
    <w:p w:rsidR="00511E15" w:rsidRPr="00AB7043" w:rsidRDefault="00511E15" w:rsidP="00511E15">
      <w:pPr>
        <w:ind w:firstLine="567"/>
        <w:jc w:val="both"/>
        <w:rPr>
          <w:b/>
          <w:bCs/>
          <w:i/>
          <w:iCs/>
          <w:sz w:val="22"/>
          <w:szCs w:val="22"/>
        </w:rPr>
      </w:pPr>
      <w:r w:rsidRPr="00AB7043">
        <w:rPr>
          <w:b/>
          <w:bCs/>
          <w:i/>
          <w:iCs/>
          <w:sz w:val="22"/>
          <w:szCs w:val="22"/>
        </w:rPr>
        <w:t xml:space="preserve">а) в случае если владельцем </w:t>
      </w:r>
      <w:r w:rsidRPr="00AB7043">
        <w:rPr>
          <w:rStyle w:val="SUBST"/>
          <w:szCs w:val="22"/>
        </w:rPr>
        <w:t>Биржевых облигаций</w:t>
      </w:r>
      <w:r w:rsidRPr="00AB7043">
        <w:rPr>
          <w:b/>
          <w:bCs/>
          <w:i/>
          <w:iCs/>
          <w:sz w:val="22"/>
          <w:szCs w:val="22"/>
        </w:rPr>
        <w:t xml:space="preserve"> является юридическое лицо-нерезидент дополнительно указывается:</w:t>
      </w:r>
    </w:p>
    <w:p w:rsidR="00511E15" w:rsidRPr="00AB7043" w:rsidRDefault="00511E15" w:rsidP="00511E15">
      <w:pPr>
        <w:ind w:firstLine="567"/>
        <w:jc w:val="both"/>
        <w:rPr>
          <w:b/>
          <w:bCs/>
          <w:i/>
          <w:iCs/>
          <w:sz w:val="22"/>
          <w:szCs w:val="22"/>
        </w:rPr>
      </w:pPr>
      <w:r w:rsidRPr="00AB7043">
        <w:rPr>
          <w:b/>
          <w:bCs/>
          <w:i/>
          <w:iCs/>
          <w:sz w:val="22"/>
          <w:szCs w:val="22"/>
        </w:rPr>
        <w:t xml:space="preserve">- </w:t>
      </w:r>
      <w:r w:rsidRPr="00AB7043">
        <w:rPr>
          <w:rStyle w:val="SUBST"/>
          <w:szCs w:val="22"/>
        </w:rPr>
        <w:t>код иностранной организации (КИО)</w:t>
      </w:r>
      <w:r w:rsidRPr="00AB7043">
        <w:rPr>
          <w:b/>
          <w:bCs/>
          <w:i/>
          <w:iCs/>
          <w:sz w:val="22"/>
          <w:szCs w:val="22"/>
        </w:rPr>
        <w:t xml:space="preserve"> – при наличии;</w:t>
      </w:r>
    </w:p>
    <w:p w:rsidR="00511E15" w:rsidRPr="00AB7043" w:rsidRDefault="00511E15" w:rsidP="00511E15">
      <w:pPr>
        <w:ind w:firstLine="567"/>
        <w:jc w:val="both"/>
        <w:rPr>
          <w:b/>
          <w:bCs/>
          <w:i/>
          <w:iCs/>
          <w:sz w:val="22"/>
          <w:szCs w:val="22"/>
        </w:rPr>
      </w:pPr>
      <w:r w:rsidRPr="00AB7043">
        <w:rPr>
          <w:b/>
          <w:bCs/>
          <w:i/>
          <w:iCs/>
          <w:sz w:val="22"/>
          <w:szCs w:val="22"/>
        </w:rPr>
        <w:t xml:space="preserve">б) в случае если владельцем </w:t>
      </w:r>
      <w:r w:rsidRPr="00AB7043">
        <w:rPr>
          <w:rStyle w:val="SUBST"/>
          <w:szCs w:val="22"/>
        </w:rPr>
        <w:t>Биржевых облигаций</w:t>
      </w:r>
      <w:r w:rsidRPr="00AB7043">
        <w:rPr>
          <w:b/>
          <w:bCs/>
          <w:i/>
          <w:iCs/>
          <w:sz w:val="22"/>
          <w:szCs w:val="22"/>
        </w:rPr>
        <w:t xml:space="preserve"> является физическое лицо дополнительно указывается:</w:t>
      </w:r>
    </w:p>
    <w:p w:rsidR="00511E15" w:rsidRPr="00AB7043" w:rsidRDefault="00511E15" w:rsidP="00511E15">
      <w:pPr>
        <w:ind w:firstLine="567"/>
        <w:jc w:val="both"/>
        <w:rPr>
          <w:b/>
          <w:bCs/>
          <w:i/>
          <w:iCs/>
          <w:sz w:val="22"/>
          <w:szCs w:val="22"/>
        </w:rPr>
      </w:pPr>
      <w:r w:rsidRPr="00AB7043">
        <w:rPr>
          <w:b/>
          <w:bCs/>
          <w:i/>
          <w:iCs/>
          <w:sz w:val="22"/>
          <w:szCs w:val="22"/>
        </w:rPr>
        <w:t>- вид, номер, дата и место выдачи документа, удостоверяющего личность владельца, наименование органа, выдавшего документ;</w:t>
      </w:r>
    </w:p>
    <w:p w:rsidR="00511E15" w:rsidRPr="00AB7043" w:rsidRDefault="00511E15" w:rsidP="00511E15">
      <w:pPr>
        <w:ind w:firstLine="567"/>
        <w:jc w:val="both"/>
        <w:rPr>
          <w:b/>
          <w:bCs/>
          <w:i/>
          <w:iCs/>
          <w:sz w:val="22"/>
          <w:szCs w:val="22"/>
        </w:rPr>
      </w:pPr>
      <w:r w:rsidRPr="00AB7043">
        <w:rPr>
          <w:b/>
          <w:bCs/>
          <w:i/>
          <w:iCs/>
          <w:sz w:val="22"/>
          <w:szCs w:val="22"/>
        </w:rPr>
        <w:t>- число, месяц и год рождения владельца;</w:t>
      </w:r>
    </w:p>
    <w:p w:rsidR="00511E15" w:rsidRPr="00AB7043" w:rsidRDefault="00511E15" w:rsidP="00511E15">
      <w:pPr>
        <w:ind w:firstLine="567"/>
        <w:jc w:val="both"/>
        <w:rPr>
          <w:b/>
          <w:bCs/>
          <w:i/>
          <w:iCs/>
          <w:sz w:val="22"/>
          <w:szCs w:val="22"/>
        </w:rPr>
      </w:pPr>
      <w:r w:rsidRPr="00AB7043">
        <w:rPr>
          <w:b/>
          <w:bCs/>
          <w:i/>
          <w:iCs/>
          <w:sz w:val="22"/>
          <w:szCs w:val="22"/>
        </w:rPr>
        <w:t>-</w:t>
      </w:r>
      <w:r w:rsidRPr="00AB7043">
        <w:rPr>
          <w:sz w:val="22"/>
          <w:szCs w:val="22"/>
        </w:rPr>
        <w:t xml:space="preserve"> </w:t>
      </w:r>
      <w:r w:rsidRPr="00AB7043">
        <w:rPr>
          <w:b/>
          <w:bCs/>
          <w:i/>
          <w:iCs/>
          <w:sz w:val="22"/>
          <w:szCs w:val="22"/>
        </w:rPr>
        <w:t>место регистрации и почтовый адрес, включая индекс владельца Биржевых облигаций;</w:t>
      </w:r>
    </w:p>
    <w:p w:rsidR="00511E15" w:rsidRPr="00AB7043" w:rsidRDefault="00511E15" w:rsidP="00511E15">
      <w:pPr>
        <w:widowControl w:val="0"/>
        <w:autoSpaceDE/>
        <w:autoSpaceDN/>
        <w:ind w:left="567"/>
        <w:jc w:val="both"/>
        <w:rPr>
          <w:b/>
          <w:bCs/>
          <w:i/>
          <w:iCs/>
          <w:sz w:val="22"/>
          <w:szCs w:val="22"/>
        </w:rPr>
      </w:pPr>
      <w:r w:rsidRPr="00AB7043">
        <w:rPr>
          <w:b/>
          <w:bCs/>
          <w:i/>
          <w:iCs/>
          <w:sz w:val="22"/>
          <w:szCs w:val="22"/>
        </w:rPr>
        <w:t>-</w:t>
      </w:r>
      <w:r w:rsidRPr="00AB7043">
        <w:rPr>
          <w:b/>
          <w:bCs/>
          <w:i/>
          <w:iCs/>
          <w:sz w:val="22"/>
          <w:szCs w:val="22"/>
          <w:lang w:val="en-US"/>
        </w:rPr>
        <w:t> </w:t>
      </w:r>
      <w:r w:rsidRPr="00AB7043">
        <w:rPr>
          <w:b/>
          <w:bCs/>
          <w:i/>
          <w:iCs/>
          <w:sz w:val="22"/>
          <w:szCs w:val="22"/>
        </w:rPr>
        <w:t>ИНН владельца Биржевых облигаций (при его наличии);</w:t>
      </w:r>
    </w:p>
    <w:p w:rsidR="00511E15" w:rsidRPr="00AB7043" w:rsidRDefault="00511E15" w:rsidP="00511E15">
      <w:pPr>
        <w:ind w:firstLine="567"/>
        <w:jc w:val="both"/>
        <w:rPr>
          <w:b/>
          <w:bCs/>
          <w:i/>
          <w:iCs/>
          <w:sz w:val="22"/>
          <w:szCs w:val="22"/>
        </w:rPr>
      </w:pPr>
      <w:r w:rsidRPr="00AB7043">
        <w:rPr>
          <w:b/>
          <w:bCs/>
          <w:i/>
          <w:iCs/>
          <w:sz w:val="22"/>
          <w:szCs w:val="22"/>
        </w:rPr>
        <w:t>- номер свидетельства государственного пенсионного страхования владельца (при его наличии).</w:t>
      </w:r>
    </w:p>
    <w:p w:rsidR="00511E15" w:rsidRPr="00AB7043" w:rsidRDefault="00511E15" w:rsidP="00511E15">
      <w:pPr>
        <w:widowControl w:val="0"/>
        <w:ind w:firstLine="567"/>
        <w:jc w:val="both"/>
        <w:rPr>
          <w:rStyle w:val="SUBST"/>
          <w:szCs w:val="22"/>
        </w:rPr>
      </w:pPr>
      <w:r w:rsidRPr="00AB7043">
        <w:rPr>
          <w:rStyle w:val="SUBST"/>
          <w:szCs w:val="22"/>
        </w:rPr>
        <w:t>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w:t>
      </w:r>
      <w:r w:rsidRPr="00AB7043">
        <w:rPr>
          <w:b/>
          <w:bCs/>
          <w:i/>
          <w:iCs/>
          <w:sz w:val="22"/>
          <w:szCs w:val="22"/>
        </w:rPr>
        <w:t xml:space="preserve">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w:t>
      </w:r>
      <w:r w:rsidRPr="00AB7043">
        <w:rPr>
          <w:rStyle w:val="SUBST"/>
          <w:szCs w:val="22"/>
        </w:rPr>
        <w:t>Биржевых облигаций</w:t>
      </w:r>
      <w:r w:rsidRPr="00AB7043">
        <w:rPr>
          <w:b/>
          <w:bCs/>
          <w:i/>
          <w:iCs/>
          <w:sz w:val="22"/>
          <w:szCs w:val="22"/>
        </w:rPr>
        <w:t xml:space="preserve"> не имеет права требовать начисления процентов или какой-либо иной компенсации за такую задержку в платеже</w:t>
      </w:r>
      <w:r w:rsidRPr="00AB7043">
        <w:rPr>
          <w:rStyle w:val="SUBST"/>
          <w:szCs w:val="22"/>
        </w:rPr>
        <w:t>.</w:t>
      </w:r>
    </w:p>
    <w:p w:rsidR="00511E15" w:rsidRPr="00AB7043" w:rsidRDefault="00511E15" w:rsidP="00511E15">
      <w:pPr>
        <w:widowControl w:val="0"/>
        <w:ind w:firstLine="540"/>
        <w:jc w:val="both"/>
        <w:rPr>
          <w:b/>
          <w:bCs/>
          <w:i/>
          <w:iCs/>
          <w:sz w:val="22"/>
          <w:szCs w:val="22"/>
        </w:rPr>
      </w:pPr>
      <w:r w:rsidRPr="00AB7043">
        <w:rPr>
          <w:b/>
          <w:bCs/>
          <w:i/>
          <w:iCs/>
          <w:sz w:val="22"/>
          <w:szCs w:val="22"/>
        </w:rPr>
        <w:t>Эмитент перечисляет необходимые денежные средства для погашения Биржевых облигаций на счёт Платёжного агента в сроки и в порядке, установленные Договором, заключенным между Эмитентом и Платежным агентом.</w:t>
      </w:r>
    </w:p>
    <w:p w:rsidR="00511E15" w:rsidRPr="00AB7043" w:rsidRDefault="00511E15" w:rsidP="00511E15">
      <w:pPr>
        <w:widowControl w:val="0"/>
        <w:ind w:firstLine="540"/>
        <w:jc w:val="both"/>
        <w:rPr>
          <w:rStyle w:val="SUBST"/>
          <w:szCs w:val="22"/>
        </w:rPr>
      </w:pPr>
      <w:r w:rsidRPr="00AB7043">
        <w:rPr>
          <w:rStyle w:val="SUBST"/>
          <w:szCs w:val="22"/>
        </w:rPr>
        <w:t>На основании Перечня владельцев и/или номинальных держателей Биржевых облигаций для выплаты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погашения по Биржевым облигациям.</w:t>
      </w:r>
    </w:p>
    <w:p w:rsidR="00511E15" w:rsidRPr="00AB7043" w:rsidRDefault="00511E15" w:rsidP="00511E15">
      <w:pPr>
        <w:widowControl w:val="0"/>
        <w:ind w:firstLine="540"/>
        <w:jc w:val="both"/>
        <w:rPr>
          <w:rStyle w:val="SUBST"/>
          <w:szCs w:val="22"/>
        </w:rPr>
      </w:pPr>
      <w:r w:rsidRPr="00AB7043">
        <w:rPr>
          <w:rStyle w:val="SUBST"/>
          <w:szCs w:val="22"/>
        </w:rPr>
        <w:t xml:space="preserve">В дату погашения Биржевых облигаций Платёжный агент перечисляет полученные от Эмитента денежные средства на счета лиц, уполномоченных на получение сумм погашения по Биржевым облигациям в пользу владельцев Биржевых облигаций, указанных в Перечне владельцев </w:t>
      </w:r>
      <w:r w:rsidRPr="00AB7043">
        <w:rPr>
          <w:rStyle w:val="SUBST"/>
          <w:szCs w:val="22"/>
        </w:rPr>
        <w:lastRenderedPageBreak/>
        <w:t>и/или номинальных держателей Биржевых облигаций.</w:t>
      </w:r>
    </w:p>
    <w:p w:rsidR="00511E15" w:rsidRPr="00AB7043" w:rsidRDefault="00511E15" w:rsidP="00511E15">
      <w:pPr>
        <w:widowControl w:val="0"/>
        <w:ind w:firstLine="540"/>
        <w:jc w:val="both"/>
        <w:rPr>
          <w:rStyle w:val="SUBST"/>
          <w:szCs w:val="22"/>
        </w:rPr>
      </w:pPr>
      <w:r w:rsidRPr="00AB7043">
        <w:rPr>
          <w:rStyle w:val="SUBST"/>
          <w:szCs w:val="22"/>
        </w:rPr>
        <w:t>В случае, если одно лицо уполномочено на получение сумм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AB7043" w:rsidRDefault="00511E15" w:rsidP="00511E15">
      <w:pPr>
        <w:adjustRightInd w:val="0"/>
        <w:ind w:firstLine="567"/>
        <w:jc w:val="both"/>
        <w:rPr>
          <w:b/>
          <w:bCs/>
          <w:i/>
          <w:iCs/>
          <w:sz w:val="22"/>
          <w:szCs w:val="22"/>
        </w:rPr>
      </w:pPr>
      <w:r w:rsidRPr="00AB7043">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AB7043" w:rsidRDefault="00511E15" w:rsidP="00511E15">
      <w:pPr>
        <w:widowControl w:val="0"/>
        <w:ind w:firstLine="540"/>
        <w:jc w:val="both"/>
        <w:rPr>
          <w:rStyle w:val="SUBST"/>
          <w:szCs w:val="22"/>
        </w:rPr>
      </w:pPr>
      <w:r w:rsidRPr="00AB7043">
        <w:rPr>
          <w:rStyle w:val="SUBST"/>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погашения, признается надлежащим в том числе, в случае отчуждения Биржевых облигаций после даты составления вышеуказанного Перечня.</w:t>
      </w:r>
    </w:p>
    <w:p w:rsidR="00511E15" w:rsidRPr="00AB7043" w:rsidRDefault="00511E15" w:rsidP="00511E15">
      <w:pPr>
        <w:widowControl w:val="0"/>
        <w:ind w:firstLine="540"/>
        <w:jc w:val="both"/>
        <w:rPr>
          <w:rStyle w:val="SUBST"/>
          <w:szCs w:val="22"/>
        </w:rPr>
      </w:pPr>
      <w:r w:rsidRPr="00AB7043">
        <w:rPr>
          <w:rStyle w:val="SUBST"/>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11E15" w:rsidRPr="00AB7043" w:rsidRDefault="00511E15" w:rsidP="00511E15">
      <w:pPr>
        <w:widowControl w:val="0"/>
        <w:ind w:firstLine="540"/>
        <w:jc w:val="both"/>
        <w:rPr>
          <w:rStyle w:val="SUBST"/>
          <w:szCs w:val="22"/>
        </w:rPr>
      </w:pPr>
      <w:r w:rsidRPr="00AB7043">
        <w:rPr>
          <w:rStyle w:val="SUBST"/>
          <w:szCs w:val="22"/>
        </w:rPr>
        <w:t xml:space="preserve">Списание </w:t>
      </w:r>
      <w:r w:rsidRPr="00AB7043">
        <w:rPr>
          <w:b/>
          <w:bCs/>
          <w:i/>
          <w:iCs/>
          <w:sz w:val="22"/>
          <w:szCs w:val="22"/>
        </w:rPr>
        <w:t>Биржевых облигаций</w:t>
      </w:r>
      <w:r w:rsidRPr="00AB7043">
        <w:rPr>
          <w:rStyle w:val="SUBST"/>
          <w:szCs w:val="22"/>
        </w:rPr>
        <w:t xml:space="preserve"> со счетов депо при погашении (досрочном погашении) производится после исполнения Эмитентом всех обязательств перед владельцами Биржевых облигаций по выплате номинальной стоимости и купонного дохода по </w:t>
      </w:r>
      <w:r w:rsidRPr="00AB7043">
        <w:rPr>
          <w:b/>
          <w:bCs/>
          <w:i/>
          <w:iCs/>
          <w:sz w:val="22"/>
          <w:szCs w:val="22"/>
        </w:rPr>
        <w:t>Биржевым облигациям</w:t>
      </w:r>
      <w:r w:rsidRPr="00AB7043">
        <w:rPr>
          <w:rStyle w:val="SUBST"/>
          <w:szCs w:val="22"/>
        </w:rPr>
        <w:t>.</w:t>
      </w:r>
    </w:p>
    <w:p w:rsidR="00511E15" w:rsidRPr="00AB7043" w:rsidRDefault="00511E15" w:rsidP="00511E15">
      <w:pPr>
        <w:jc w:val="both"/>
        <w:rPr>
          <w:b/>
          <w:sz w:val="22"/>
          <w:szCs w:val="22"/>
        </w:rPr>
      </w:pPr>
      <w:r w:rsidRPr="00AB7043">
        <w:rPr>
          <w:rStyle w:val="SUBST"/>
          <w:bCs/>
          <w:iCs/>
          <w:szCs w:val="22"/>
        </w:rPr>
        <w:t>Снятие Сертификата с хранения производится после списания всех Биржевых облигаций со счетов в НРД.</w:t>
      </w:r>
    </w:p>
    <w:p w:rsidR="00511E15" w:rsidRPr="00AB7043" w:rsidRDefault="00511E15" w:rsidP="00511E15">
      <w:pPr>
        <w:jc w:val="both"/>
        <w:rPr>
          <w:b/>
          <w:sz w:val="22"/>
          <w:szCs w:val="22"/>
        </w:rPr>
      </w:pPr>
    </w:p>
    <w:p w:rsidR="00511E15" w:rsidRPr="00AB7043" w:rsidRDefault="00511E15" w:rsidP="00511E15">
      <w:pPr>
        <w:numPr>
          <w:ilvl w:val="0"/>
          <w:numId w:val="13"/>
        </w:numPr>
        <w:ind w:left="0" w:firstLine="0"/>
        <w:jc w:val="both"/>
        <w:rPr>
          <w:b/>
          <w:sz w:val="22"/>
          <w:szCs w:val="22"/>
        </w:rPr>
      </w:pPr>
      <w:r w:rsidRPr="00AB7043">
        <w:rPr>
          <w:b/>
          <w:sz w:val="22"/>
          <w:szCs w:val="22"/>
        </w:rPr>
        <w:t xml:space="preserve">Изменения в тексте восьмого абзаца п.9.3 </w:t>
      </w:r>
      <w:r w:rsidR="00FC3D8D">
        <w:rPr>
          <w:b/>
          <w:sz w:val="22"/>
          <w:szCs w:val="22"/>
        </w:rPr>
        <w:t>оборотной стороны Сертификата</w:t>
      </w:r>
      <w:r w:rsidRPr="00AB7043">
        <w:rPr>
          <w:b/>
          <w:sz w:val="22"/>
          <w:szCs w:val="22"/>
        </w:rPr>
        <w:t>:</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изменяемой редакции восьмого абзаца п.9.3 </w:t>
      </w:r>
      <w:r w:rsidR="00FC3D8D">
        <w:rPr>
          <w:b/>
          <w:sz w:val="22"/>
          <w:szCs w:val="22"/>
        </w:rPr>
        <w:t>оборотной стороны Сертификата</w:t>
      </w:r>
      <w:r w:rsidRPr="00AB7043">
        <w:rPr>
          <w:b/>
          <w:sz w:val="22"/>
          <w:szCs w:val="22"/>
        </w:rPr>
        <w:t>:</w:t>
      </w:r>
    </w:p>
    <w:p w:rsidR="00511E15" w:rsidRPr="00AB7043" w:rsidRDefault="00511E15" w:rsidP="00511E15">
      <w:pPr>
        <w:ind w:firstLine="567"/>
        <w:jc w:val="both"/>
        <w:rPr>
          <w:b/>
          <w:sz w:val="22"/>
          <w:szCs w:val="22"/>
        </w:rPr>
      </w:pPr>
      <w:r w:rsidRPr="00AB7043">
        <w:rPr>
          <w:b/>
          <w:bCs/>
          <w:i/>
          <w:iCs/>
          <w:snapToGrid w:val="0"/>
          <w:color w:val="000000"/>
          <w:sz w:val="22"/>
          <w:szCs w:val="22"/>
        </w:rPr>
        <w:t>Выплата купонного дохода производится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измененной редакции восьмого абзаца п.9.3 </w:t>
      </w:r>
      <w:r w:rsidR="00FC3D8D">
        <w:rPr>
          <w:b/>
          <w:sz w:val="22"/>
          <w:szCs w:val="22"/>
        </w:rPr>
        <w:t>оборотной стороны Сертификата</w:t>
      </w:r>
      <w:r w:rsidRPr="00AB7043">
        <w:rPr>
          <w:b/>
          <w:sz w:val="22"/>
          <w:szCs w:val="22"/>
        </w:rPr>
        <w:t>:</w:t>
      </w:r>
    </w:p>
    <w:p w:rsidR="00511E15" w:rsidRPr="00AB7043" w:rsidRDefault="00511E15" w:rsidP="00511E15">
      <w:pPr>
        <w:ind w:firstLine="567"/>
        <w:jc w:val="both"/>
        <w:rPr>
          <w:b/>
          <w:sz w:val="22"/>
          <w:szCs w:val="22"/>
        </w:rPr>
      </w:pPr>
      <w:r w:rsidRPr="00AB7043">
        <w:rPr>
          <w:b/>
          <w:bCs/>
          <w:i/>
          <w:iCs/>
          <w:snapToGrid w:val="0"/>
          <w:color w:val="000000"/>
          <w:sz w:val="22"/>
          <w:szCs w:val="22"/>
        </w:rPr>
        <w:t>Выплата купонного дохода производится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купонного дохода по Биржевым облигациям (далее по тексту – «Дата составления перечня владельцев и/или номинальных держателей Биржевых облигаций для выплаты сумм купонного дохода»).</w:t>
      </w:r>
    </w:p>
    <w:p w:rsidR="00511E15" w:rsidRPr="00AB7043" w:rsidRDefault="00511E15" w:rsidP="00511E15">
      <w:pPr>
        <w:jc w:val="both"/>
        <w:rPr>
          <w:b/>
          <w:sz w:val="22"/>
          <w:szCs w:val="22"/>
        </w:rPr>
      </w:pPr>
    </w:p>
    <w:p w:rsidR="00511E15" w:rsidRPr="00AB7043" w:rsidRDefault="00511E15" w:rsidP="00511E15">
      <w:pPr>
        <w:numPr>
          <w:ilvl w:val="0"/>
          <w:numId w:val="13"/>
        </w:numPr>
        <w:ind w:left="0" w:firstLine="0"/>
        <w:jc w:val="both"/>
        <w:rPr>
          <w:b/>
          <w:sz w:val="22"/>
          <w:szCs w:val="22"/>
        </w:rPr>
      </w:pPr>
      <w:r w:rsidRPr="00AB7043">
        <w:rPr>
          <w:b/>
          <w:sz w:val="22"/>
          <w:szCs w:val="22"/>
        </w:rPr>
        <w:t xml:space="preserve">Изменения в тексте тринадцатого абзаца п.9.3.2 </w:t>
      </w:r>
      <w:r w:rsidR="00FC3D8D">
        <w:rPr>
          <w:b/>
          <w:sz w:val="22"/>
          <w:szCs w:val="22"/>
        </w:rPr>
        <w:t>оборотной стороны Сертификата</w:t>
      </w:r>
      <w:r w:rsidRPr="00AB7043">
        <w:rPr>
          <w:b/>
          <w:sz w:val="22"/>
          <w:szCs w:val="22"/>
        </w:rPr>
        <w:t>:</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изменяемой редакции тринадцатого абзаца п.9.3.2 </w:t>
      </w:r>
      <w:r w:rsidR="00FC3D8D">
        <w:rPr>
          <w:b/>
          <w:sz w:val="22"/>
          <w:szCs w:val="22"/>
        </w:rPr>
        <w:t>оборотной стороны Сертификата</w:t>
      </w:r>
      <w:r w:rsidRPr="00AB7043">
        <w:rPr>
          <w:b/>
          <w:sz w:val="22"/>
          <w:szCs w:val="22"/>
        </w:rPr>
        <w:t>:</w:t>
      </w:r>
    </w:p>
    <w:p w:rsidR="00511E15" w:rsidRPr="00AB7043" w:rsidRDefault="00511E15" w:rsidP="00511E15">
      <w:pPr>
        <w:ind w:firstLine="567"/>
        <w:jc w:val="both"/>
        <w:rPr>
          <w:b/>
          <w:sz w:val="22"/>
          <w:szCs w:val="22"/>
        </w:rPr>
      </w:pPr>
      <w:r w:rsidRPr="00AB7043">
        <w:rPr>
          <w:b/>
          <w:bCs/>
          <w:i/>
          <w:iCs/>
          <w:sz w:val="22"/>
          <w:szCs w:val="22"/>
        </w:rPr>
        <w:t>Процентная ставка по купонам, размер (порядок определения размера) которых не был установлен Эмитентом</w:t>
      </w:r>
      <w:r w:rsidRPr="00AB7043">
        <w:rPr>
          <w:b/>
          <w:bCs/>
          <w:sz w:val="22"/>
          <w:szCs w:val="22"/>
        </w:rPr>
        <w:t xml:space="preserve"> </w:t>
      </w:r>
      <w:r w:rsidRPr="00AB7043">
        <w:rPr>
          <w:b/>
          <w:bCs/>
          <w:i/>
          <w:iCs/>
          <w:sz w:val="22"/>
          <w:szCs w:val="22"/>
        </w:rPr>
        <w:t>не позднее даты, предшествующей дате начала размещения</w:t>
      </w:r>
      <w:r w:rsidRPr="00AB7043">
        <w:rPr>
          <w:i/>
          <w:iCs/>
          <w:sz w:val="22"/>
          <w:szCs w:val="22"/>
        </w:rPr>
        <w:t xml:space="preserve"> </w:t>
      </w:r>
      <w:r w:rsidRPr="00AB7043">
        <w:rPr>
          <w:b/>
          <w:bCs/>
          <w:i/>
          <w:iCs/>
          <w:sz w:val="22"/>
          <w:szCs w:val="22"/>
        </w:rPr>
        <w:t>Биржевых облигаций,</w:t>
      </w:r>
      <w:r w:rsidRPr="00AB7043">
        <w:rPr>
          <w:b/>
          <w:bCs/>
          <w:sz w:val="22"/>
          <w:szCs w:val="22"/>
        </w:rPr>
        <w:t xml:space="preserve"> </w:t>
      </w:r>
      <w:r w:rsidRPr="00AB7043">
        <w:rPr>
          <w:b/>
          <w:bCs/>
          <w:i/>
          <w:iCs/>
          <w:sz w:val="22"/>
          <w:szCs w:val="22"/>
        </w:rPr>
        <w:t>определяется Эмитентом</w:t>
      </w:r>
      <w:r w:rsidRPr="00AB7043">
        <w:rPr>
          <w:b/>
          <w:bCs/>
          <w:sz w:val="22"/>
          <w:szCs w:val="22"/>
        </w:rPr>
        <w:t xml:space="preserve"> </w:t>
      </w:r>
      <w:r w:rsidRPr="00AB7043">
        <w:rPr>
          <w:b/>
          <w:bCs/>
          <w:i/>
          <w:iCs/>
          <w:sz w:val="22"/>
          <w:szCs w:val="22"/>
        </w:rPr>
        <w:t>после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следующем порядке:</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измененной редакции тринадцатого абзаца п.9.3.2 </w:t>
      </w:r>
      <w:r w:rsidR="00FC3D8D">
        <w:rPr>
          <w:b/>
          <w:sz w:val="22"/>
          <w:szCs w:val="22"/>
        </w:rPr>
        <w:t>оборотной стороны Сертификата</w:t>
      </w:r>
      <w:r w:rsidRPr="00AB7043">
        <w:rPr>
          <w:b/>
          <w:sz w:val="22"/>
          <w:szCs w:val="22"/>
        </w:rPr>
        <w:t>:</w:t>
      </w:r>
    </w:p>
    <w:p w:rsidR="00511E15" w:rsidRPr="00AB7043" w:rsidRDefault="00511E15" w:rsidP="00511E15">
      <w:pPr>
        <w:ind w:firstLine="567"/>
        <w:jc w:val="both"/>
        <w:rPr>
          <w:b/>
          <w:sz w:val="22"/>
          <w:szCs w:val="22"/>
        </w:rPr>
      </w:pPr>
      <w:r w:rsidRPr="00AB7043">
        <w:rPr>
          <w:b/>
          <w:bCs/>
          <w:i/>
          <w:iCs/>
          <w:sz w:val="22"/>
          <w:szCs w:val="22"/>
        </w:rPr>
        <w:t>Процентная ставка по купонам, размер (порядок определения размера) которых не был установлен Эмитентом</w:t>
      </w:r>
      <w:r w:rsidRPr="00AB7043">
        <w:rPr>
          <w:b/>
          <w:bCs/>
          <w:sz w:val="22"/>
          <w:szCs w:val="22"/>
        </w:rPr>
        <w:t xml:space="preserve"> </w:t>
      </w:r>
      <w:r w:rsidRPr="00AB7043">
        <w:rPr>
          <w:b/>
          <w:bCs/>
          <w:i/>
          <w:iCs/>
          <w:sz w:val="22"/>
          <w:szCs w:val="22"/>
        </w:rPr>
        <w:t>не позднее даты, предшествующей дате начала размещения</w:t>
      </w:r>
      <w:r w:rsidRPr="00AB7043">
        <w:rPr>
          <w:i/>
          <w:iCs/>
          <w:sz w:val="22"/>
          <w:szCs w:val="22"/>
        </w:rPr>
        <w:t xml:space="preserve"> </w:t>
      </w:r>
      <w:r w:rsidRPr="00AB7043">
        <w:rPr>
          <w:b/>
          <w:bCs/>
          <w:i/>
          <w:iCs/>
          <w:sz w:val="22"/>
          <w:szCs w:val="22"/>
        </w:rPr>
        <w:t>Биржевых облигаций,</w:t>
      </w:r>
      <w:r w:rsidRPr="00AB7043">
        <w:rPr>
          <w:b/>
          <w:bCs/>
          <w:sz w:val="22"/>
          <w:szCs w:val="22"/>
        </w:rPr>
        <w:t xml:space="preserve"> </w:t>
      </w:r>
      <w:r w:rsidRPr="00AB7043">
        <w:rPr>
          <w:b/>
          <w:bCs/>
          <w:i/>
          <w:iCs/>
          <w:sz w:val="22"/>
          <w:szCs w:val="22"/>
        </w:rPr>
        <w:t>определяется Эмитентом</w:t>
      </w:r>
      <w:r w:rsidRPr="00AB7043">
        <w:rPr>
          <w:b/>
          <w:bCs/>
          <w:sz w:val="22"/>
          <w:szCs w:val="22"/>
        </w:rPr>
        <w:t xml:space="preserve"> </w:t>
      </w:r>
      <w:r w:rsidRPr="00AB7043">
        <w:rPr>
          <w:b/>
          <w:bCs/>
          <w:i/>
          <w:iCs/>
          <w:sz w:val="22"/>
          <w:szCs w:val="22"/>
        </w:rPr>
        <w:t>после раскрытия ФБ ММВБ информации об итогах выпуска Биржевых облигаций и уведомления об этом Банка России в следующем порядке:</w:t>
      </w:r>
    </w:p>
    <w:p w:rsidR="00511E15" w:rsidRPr="00AB7043" w:rsidRDefault="00511E15" w:rsidP="00511E15">
      <w:pPr>
        <w:jc w:val="both"/>
        <w:rPr>
          <w:b/>
          <w:sz w:val="22"/>
          <w:szCs w:val="22"/>
        </w:rPr>
      </w:pPr>
    </w:p>
    <w:p w:rsidR="00511E15" w:rsidRPr="00AB7043" w:rsidRDefault="00511E15" w:rsidP="00511E15">
      <w:pPr>
        <w:numPr>
          <w:ilvl w:val="0"/>
          <w:numId w:val="13"/>
        </w:numPr>
        <w:ind w:left="0" w:firstLine="0"/>
        <w:jc w:val="both"/>
        <w:rPr>
          <w:b/>
          <w:sz w:val="22"/>
          <w:szCs w:val="22"/>
        </w:rPr>
      </w:pPr>
      <w:r w:rsidRPr="00AB7043">
        <w:rPr>
          <w:b/>
          <w:sz w:val="22"/>
          <w:szCs w:val="22"/>
        </w:rPr>
        <w:t xml:space="preserve">Изменения в тексте п.9.4 </w:t>
      </w:r>
      <w:r w:rsidR="00FC3D8D">
        <w:rPr>
          <w:b/>
          <w:sz w:val="22"/>
          <w:szCs w:val="22"/>
        </w:rPr>
        <w:t>оборотной стороны Сертификата</w:t>
      </w:r>
      <w:r w:rsidRPr="00AB7043">
        <w:rPr>
          <w:b/>
          <w:sz w:val="22"/>
          <w:szCs w:val="22"/>
        </w:rPr>
        <w:t>:</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изменяемой редакции п.9.4 </w:t>
      </w:r>
      <w:r w:rsidR="00FC3D8D">
        <w:rPr>
          <w:b/>
          <w:sz w:val="22"/>
          <w:szCs w:val="22"/>
        </w:rPr>
        <w:t>оборотной стороны Сертификата</w:t>
      </w:r>
      <w:r w:rsidRPr="00AB7043">
        <w:rPr>
          <w:b/>
          <w:sz w:val="22"/>
          <w:szCs w:val="22"/>
        </w:rPr>
        <w:t>:</w:t>
      </w:r>
    </w:p>
    <w:p w:rsidR="00511E15" w:rsidRPr="00AB7043" w:rsidRDefault="00511E15" w:rsidP="00511E15">
      <w:pPr>
        <w:adjustRightInd w:val="0"/>
        <w:ind w:firstLine="540"/>
        <w:jc w:val="both"/>
        <w:rPr>
          <w:sz w:val="22"/>
          <w:szCs w:val="22"/>
        </w:rPr>
      </w:pPr>
      <w:r w:rsidRPr="00AB7043">
        <w:rPr>
          <w:sz w:val="22"/>
          <w:szCs w:val="22"/>
        </w:rPr>
        <w:t>9.4. Порядок и срок выплаты дохода по облигациям, включая порядок и срок выплаты каждого купона</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4508" w:type="dxa"/>
            <w:gridSpan w:val="2"/>
            <w:tcBorders>
              <w:top w:val="double" w:sz="6" w:space="0" w:color="auto"/>
              <w:bottom w:val="single" w:sz="6" w:space="0" w:color="auto"/>
              <w:right w:val="single" w:sz="6" w:space="0" w:color="auto"/>
            </w:tcBorders>
          </w:tcPr>
          <w:p w:rsidR="00511E15" w:rsidRPr="00AB7043" w:rsidRDefault="00511E15" w:rsidP="00FC3D8D">
            <w:pPr>
              <w:jc w:val="center"/>
              <w:rPr>
                <w:b/>
                <w:bCs/>
                <w:sz w:val="22"/>
                <w:szCs w:val="22"/>
              </w:rPr>
            </w:pPr>
            <w:r w:rsidRPr="00AB7043">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jc w:val="center"/>
              <w:rPr>
                <w:b/>
                <w:bCs/>
                <w:sz w:val="22"/>
                <w:szCs w:val="22"/>
              </w:rPr>
            </w:pPr>
            <w:r w:rsidRPr="00AB7043">
              <w:rPr>
                <w:b/>
                <w:bCs/>
                <w:sz w:val="22"/>
                <w:szCs w:val="22"/>
              </w:rPr>
              <w:t>Срок (дата) выплаты купонного (процентного) дохода</w:t>
            </w:r>
          </w:p>
        </w:tc>
        <w:tc>
          <w:tcPr>
            <w:tcW w:w="3265" w:type="dxa"/>
            <w:tcBorders>
              <w:top w:val="double" w:sz="6" w:space="0" w:color="auto"/>
              <w:left w:val="single" w:sz="6" w:space="0" w:color="auto"/>
              <w:bottom w:val="single" w:sz="6" w:space="0" w:color="auto"/>
            </w:tcBorders>
          </w:tcPr>
          <w:p w:rsidR="00511E15" w:rsidRPr="00AB7043" w:rsidRDefault="00511E15" w:rsidP="00FC3D8D">
            <w:pPr>
              <w:jc w:val="center"/>
              <w:rPr>
                <w:b/>
                <w:bCs/>
                <w:sz w:val="22"/>
                <w:szCs w:val="22"/>
              </w:rPr>
            </w:pPr>
            <w:r w:rsidRPr="00AB7043">
              <w:rPr>
                <w:b/>
                <w:bCs/>
                <w:sz w:val="22"/>
                <w:szCs w:val="22"/>
              </w:rPr>
              <w:t>Дата составления списка владельцев облигаций для выплаты купонного (процентного) дохода</w:t>
            </w:r>
          </w:p>
        </w:tc>
      </w:tr>
      <w:tr w:rsidR="00511E15" w:rsidRPr="00AB7043" w:rsidTr="00FC3D8D">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511E15" w:rsidRPr="00AB7043" w:rsidRDefault="00511E15" w:rsidP="00FC3D8D">
            <w:pPr>
              <w:jc w:val="center"/>
              <w:rPr>
                <w:b/>
                <w:bCs/>
                <w:sz w:val="22"/>
                <w:szCs w:val="22"/>
              </w:rPr>
            </w:pPr>
            <w:r w:rsidRPr="00AB7043">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rsidR="00511E15" w:rsidRPr="00AB7043" w:rsidRDefault="00511E15" w:rsidP="00FC3D8D">
            <w:pPr>
              <w:autoSpaceDE/>
              <w:autoSpaceDN/>
              <w:rPr>
                <w:b/>
                <w:bCs/>
                <w:sz w:val="22"/>
                <w:szCs w:val="22"/>
              </w:rPr>
            </w:pPr>
            <w:r w:rsidRPr="00AB7043">
              <w:rPr>
                <w:b/>
                <w:bCs/>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rsidR="00511E15" w:rsidRPr="00AB7043" w:rsidRDefault="00511E15" w:rsidP="00FC3D8D">
            <w:pPr>
              <w:jc w:val="center"/>
              <w:rPr>
                <w:b/>
                <w:bCs/>
                <w:sz w:val="22"/>
                <w:szCs w:val="22"/>
              </w:rPr>
            </w:pPr>
          </w:p>
        </w:tc>
        <w:tc>
          <w:tcPr>
            <w:tcW w:w="3265" w:type="dxa"/>
            <w:tcBorders>
              <w:top w:val="single" w:sz="6" w:space="0" w:color="auto"/>
              <w:left w:val="single" w:sz="6" w:space="0" w:color="auto"/>
              <w:bottom w:val="double" w:sz="6" w:space="0" w:color="auto"/>
            </w:tcBorders>
          </w:tcPr>
          <w:p w:rsidR="00511E15" w:rsidRPr="00AB7043" w:rsidRDefault="00511E15" w:rsidP="00FC3D8D">
            <w:pPr>
              <w:jc w:val="center"/>
              <w:rPr>
                <w:b/>
                <w:bCs/>
                <w:sz w:val="22"/>
                <w:szCs w:val="22"/>
              </w:rPr>
            </w:pPr>
          </w:p>
        </w:tc>
      </w:tr>
    </w:tbl>
    <w:p w:rsidR="00511E15" w:rsidRPr="00AB7043" w:rsidRDefault="00511E15" w:rsidP="00511E15">
      <w:pPr>
        <w:widowControl w:val="0"/>
        <w:adjustRightInd w:val="0"/>
        <w:ind w:firstLine="540"/>
        <w:rPr>
          <w:sz w:val="22"/>
          <w:szCs w:val="22"/>
        </w:rPr>
      </w:pPr>
      <w:r w:rsidRPr="00AB7043">
        <w:rPr>
          <w:b/>
          <w:bCs/>
          <w:sz w:val="22"/>
          <w:szCs w:val="22"/>
        </w:rPr>
        <w:t>1. Купон: 1</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2308" w:type="dxa"/>
            <w:tcBorders>
              <w:top w:val="doub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lastRenderedPageBreak/>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widowControl w:val="0"/>
              <w:adjustRightInd w:val="0"/>
              <w:rPr>
                <w:sz w:val="22"/>
                <w:szCs w:val="22"/>
              </w:rPr>
            </w:pPr>
            <w:r w:rsidRPr="00AB7043">
              <w:rPr>
                <w:sz w:val="22"/>
                <w:szCs w:val="22"/>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182-й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AB7043" w:rsidRDefault="00511E15" w:rsidP="00FC3D8D">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первого купонного периода.</w:t>
            </w:r>
          </w:p>
        </w:tc>
      </w:tr>
      <w:tr w:rsidR="00511E15" w:rsidRPr="00AB7043"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AB7043" w:rsidRDefault="00511E15" w:rsidP="00FC3D8D">
            <w:pPr>
              <w:ind w:firstLine="540"/>
              <w:jc w:val="both"/>
              <w:rPr>
                <w:sz w:val="22"/>
                <w:szCs w:val="22"/>
              </w:rPr>
            </w:pPr>
            <w:r w:rsidRPr="00AB7043">
              <w:rPr>
                <w:sz w:val="22"/>
                <w:szCs w:val="22"/>
              </w:rPr>
              <w:t>Порядок выплаты купонного дохода:</w:t>
            </w:r>
          </w:p>
          <w:p w:rsidR="00511E15" w:rsidRPr="00AB7043" w:rsidRDefault="00511E15" w:rsidP="00FC3D8D">
            <w:pPr>
              <w:widowControl w:val="0"/>
              <w:ind w:firstLine="540"/>
              <w:jc w:val="both"/>
              <w:rPr>
                <w:sz w:val="22"/>
                <w:szCs w:val="22"/>
              </w:rPr>
            </w:pPr>
            <w:r w:rsidRPr="00AB7043">
              <w:rPr>
                <w:sz w:val="22"/>
                <w:szCs w:val="22"/>
              </w:rPr>
              <w:t>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AB7043" w:rsidRDefault="00511E15" w:rsidP="00FC3D8D">
            <w:pPr>
              <w:widowControl w:val="0"/>
              <w:ind w:firstLine="540"/>
              <w:jc w:val="both"/>
              <w:rPr>
                <w:sz w:val="22"/>
                <w:szCs w:val="22"/>
              </w:rPr>
            </w:pPr>
            <w:r w:rsidRPr="00AB7043">
              <w:rPr>
                <w:sz w:val="22"/>
                <w:szCs w:val="22"/>
              </w:rPr>
              <w:t>Выплата купонного дохода</w:t>
            </w:r>
            <w:r w:rsidRPr="00AB7043">
              <w:rPr>
                <w:b/>
                <w:bCs/>
                <w:sz w:val="22"/>
                <w:szCs w:val="22"/>
              </w:rPr>
              <w:t xml:space="preserve"> </w:t>
            </w:r>
            <w:r w:rsidRPr="00AB7043">
              <w:rPr>
                <w:sz w:val="22"/>
                <w:szCs w:val="22"/>
              </w:rPr>
              <w:t>по Биржевым облигациям производится в рублях Российской Федерации в безналичном порядке.</w:t>
            </w:r>
          </w:p>
          <w:p w:rsidR="00511E15" w:rsidRPr="00AB7043" w:rsidRDefault="00511E15" w:rsidP="00FC3D8D">
            <w:pPr>
              <w:widowControl w:val="0"/>
              <w:ind w:firstLine="540"/>
              <w:jc w:val="both"/>
              <w:rPr>
                <w:sz w:val="22"/>
                <w:szCs w:val="22"/>
              </w:rPr>
            </w:pPr>
            <w:r w:rsidRPr="00AB7043">
              <w:rPr>
                <w:sz w:val="22"/>
                <w:szCs w:val="22"/>
              </w:rPr>
              <w:t>Выплата купонного дохода осуществляется в следующем порядке:</w:t>
            </w:r>
          </w:p>
          <w:p w:rsidR="00511E15" w:rsidRPr="00AB7043" w:rsidRDefault="00511E15" w:rsidP="00FC3D8D">
            <w:pPr>
              <w:widowControl w:val="0"/>
              <w:ind w:firstLine="540"/>
              <w:jc w:val="both"/>
              <w:rPr>
                <w:sz w:val="22"/>
                <w:szCs w:val="22"/>
              </w:rPr>
            </w:pPr>
            <w:r w:rsidRPr="00AB7043">
              <w:rPr>
                <w:sz w:val="22"/>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выплаты дохода по Биржевым облигациям выпуска (далее «Дата составления перечня владельцев и/или номинальных держателей Биржевых облигаций для выплаты купонного дохода»). </w:t>
            </w:r>
          </w:p>
          <w:p w:rsidR="00511E15" w:rsidRPr="00AB7043" w:rsidRDefault="00511E15" w:rsidP="00FC3D8D">
            <w:pPr>
              <w:widowControl w:val="0"/>
              <w:ind w:firstLine="540"/>
              <w:jc w:val="both"/>
              <w:rPr>
                <w:sz w:val="22"/>
                <w:szCs w:val="22"/>
              </w:rPr>
            </w:pPr>
            <w:r w:rsidRPr="00AB7043">
              <w:rPr>
                <w:sz w:val="22"/>
                <w:szCs w:val="22"/>
              </w:rPr>
              <w:t>Презюмируется, что номинальные держатели – депоненты НДЦ уполномочены получать денежные средства при выплате купонного дохода по Биржевым облигациям. Депоненты НДЦ,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купонного дохода.</w:t>
            </w:r>
          </w:p>
          <w:p w:rsidR="00511E15" w:rsidRPr="00AB7043" w:rsidRDefault="00511E15" w:rsidP="00FC3D8D">
            <w:pPr>
              <w:widowControl w:val="0"/>
              <w:ind w:firstLine="540"/>
              <w:jc w:val="both"/>
              <w:rPr>
                <w:sz w:val="22"/>
                <w:szCs w:val="22"/>
              </w:rPr>
            </w:pPr>
            <w:r w:rsidRPr="00AB7043">
              <w:rPr>
                <w:sz w:val="22"/>
                <w:szCs w:val="22"/>
              </w:rPr>
              <w:t xml:space="preserve">Владелец Биржевых облигаций, если он не является депонентом НДЦ, может уполномочить номинального держателя облигаций – депонента НДЦ получать суммы от выплаты доходов по Биржевым облигациям. </w:t>
            </w:r>
          </w:p>
          <w:p w:rsidR="00511E15" w:rsidRPr="00AB7043" w:rsidRDefault="00511E15" w:rsidP="00FC3D8D">
            <w:pPr>
              <w:widowControl w:val="0"/>
              <w:ind w:firstLine="540"/>
              <w:jc w:val="both"/>
              <w:rPr>
                <w:sz w:val="22"/>
                <w:szCs w:val="22"/>
              </w:rPr>
            </w:pPr>
            <w:r w:rsidRPr="00AB7043">
              <w:rPr>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rsidR="00511E15" w:rsidRPr="00AB7043" w:rsidRDefault="00511E15" w:rsidP="00FC3D8D">
            <w:pPr>
              <w:widowControl w:val="0"/>
              <w:ind w:firstLine="540"/>
              <w:jc w:val="both"/>
              <w:rPr>
                <w:sz w:val="22"/>
                <w:szCs w:val="22"/>
              </w:rPr>
            </w:pPr>
            <w:r w:rsidRPr="00AB7043">
              <w:rPr>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rsidR="00511E15" w:rsidRPr="00AB7043" w:rsidRDefault="00511E15" w:rsidP="00FC3D8D">
            <w:pPr>
              <w:widowControl w:val="0"/>
              <w:ind w:firstLine="540"/>
              <w:jc w:val="both"/>
              <w:rPr>
                <w:sz w:val="22"/>
                <w:szCs w:val="22"/>
              </w:rPr>
            </w:pPr>
            <w:r w:rsidRPr="00AB7043">
              <w:rPr>
                <w:sz w:val="22"/>
                <w:szCs w:val="22"/>
              </w:rPr>
              <w:t>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AB7043">
              <w:rPr>
                <w:b/>
                <w:bCs/>
                <w:i/>
                <w:iCs/>
                <w:sz w:val="22"/>
                <w:szCs w:val="22"/>
              </w:rPr>
              <w:t xml:space="preserve"> </w:t>
            </w:r>
            <w:r w:rsidRPr="00AB7043">
              <w:rPr>
                <w:sz w:val="22"/>
                <w:szCs w:val="22"/>
              </w:rPr>
              <w:t>держателей Биржевых облигаций для выплаты купонного дохода включает в себя следующие данные:</w:t>
            </w:r>
          </w:p>
          <w:p w:rsidR="00511E15" w:rsidRPr="00AB7043" w:rsidRDefault="00511E15" w:rsidP="00FC3D8D">
            <w:pPr>
              <w:widowControl w:val="0"/>
              <w:ind w:firstLine="540"/>
              <w:jc w:val="both"/>
              <w:rPr>
                <w:sz w:val="22"/>
                <w:szCs w:val="22"/>
              </w:rPr>
            </w:pPr>
            <w:r w:rsidRPr="00AB7043">
              <w:rPr>
                <w:sz w:val="22"/>
                <w:szCs w:val="22"/>
              </w:rPr>
              <w:t>а) полное наименование (Ф.И.О. – для физического лица) лица, уполномоченного получать суммы дохода по Биржевым облигациям;</w:t>
            </w:r>
          </w:p>
          <w:p w:rsidR="00511E15" w:rsidRPr="00AB7043" w:rsidRDefault="00511E15" w:rsidP="00FC3D8D">
            <w:pPr>
              <w:widowControl w:val="0"/>
              <w:ind w:firstLine="540"/>
              <w:jc w:val="both"/>
              <w:rPr>
                <w:sz w:val="22"/>
                <w:szCs w:val="22"/>
              </w:rPr>
            </w:pPr>
            <w:r w:rsidRPr="00AB7043">
              <w:rPr>
                <w:sz w:val="22"/>
                <w:szCs w:val="22"/>
              </w:rPr>
              <w:t>б) количество Биржевых облигаций, учитываемых на счете депо лица, уполномоченного получать суммы дохода по Биржевым облигациям;</w:t>
            </w:r>
          </w:p>
          <w:p w:rsidR="00511E15" w:rsidRPr="00AB7043" w:rsidRDefault="00511E15" w:rsidP="00FC3D8D">
            <w:pPr>
              <w:widowControl w:val="0"/>
              <w:ind w:firstLine="540"/>
              <w:jc w:val="both"/>
              <w:rPr>
                <w:sz w:val="22"/>
                <w:szCs w:val="22"/>
              </w:rPr>
            </w:pPr>
            <w:r w:rsidRPr="00AB7043">
              <w:rPr>
                <w:sz w:val="22"/>
                <w:szCs w:val="22"/>
              </w:rPr>
              <w:t>в) место нахождения и почтовый адрес лица, уполномоченного владельцем получать суммы дохода по Биржевым облигациям;</w:t>
            </w:r>
          </w:p>
          <w:p w:rsidR="00511E15" w:rsidRPr="00AB7043" w:rsidRDefault="00511E15" w:rsidP="00FC3D8D">
            <w:pPr>
              <w:widowControl w:val="0"/>
              <w:ind w:firstLine="540"/>
              <w:jc w:val="both"/>
              <w:rPr>
                <w:sz w:val="22"/>
                <w:szCs w:val="22"/>
              </w:rPr>
            </w:pPr>
            <w:r w:rsidRPr="00AB7043">
              <w:rPr>
                <w:sz w:val="22"/>
                <w:szCs w:val="22"/>
              </w:rPr>
              <w:t xml:space="preserve">г) реквизиты банковского счёта лица, уполномоченного владельцем получать суммы дохода по Биржевым облигациям, а именно: </w:t>
            </w:r>
          </w:p>
          <w:p w:rsidR="00511E15" w:rsidRPr="00AB7043" w:rsidRDefault="00511E15" w:rsidP="00FC3D8D">
            <w:pPr>
              <w:widowControl w:val="0"/>
              <w:ind w:firstLine="540"/>
              <w:jc w:val="both"/>
              <w:rPr>
                <w:sz w:val="22"/>
                <w:szCs w:val="22"/>
              </w:rPr>
            </w:pPr>
            <w:r w:rsidRPr="00AB7043">
              <w:rPr>
                <w:sz w:val="22"/>
                <w:szCs w:val="22"/>
              </w:rPr>
              <w:t>- номер счета в банке;</w:t>
            </w:r>
          </w:p>
          <w:p w:rsidR="00511E15" w:rsidRPr="00AB7043" w:rsidRDefault="00511E15" w:rsidP="00FC3D8D">
            <w:pPr>
              <w:widowControl w:val="0"/>
              <w:ind w:firstLine="540"/>
              <w:jc w:val="both"/>
              <w:rPr>
                <w:sz w:val="22"/>
                <w:szCs w:val="22"/>
              </w:rPr>
            </w:pPr>
            <w:r w:rsidRPr="00AB7043">
              <w:rPr>
                <w:sz w:val="22"/>
                <w:szCs w:val="22"/>
              </w:rPr>
              <w:t>- наименование банка (с указанием города банка), в котором открыт счет;</w:t>
            </w:r>
          </w:p>
          <w:p w:rsidR="00511E15" w:rsidRPr="00AB7043" w:rsidRDefault="00511E15" w:rsidP="00FC3D8D">
            <w:pPr>
              <w:widowControl w:val="0"/>
              <w:ind w:firstLine="540"/>
              <w:jc w:val="both"/>
              <w:rPr>
                <w:sz w:val="22"/>
                <w:szCs w:val="22"/>
              </w:rPr>
            </w:pPr>
            <w:r w:rsidRPr="00AB7043">
              <w:rPr>
                <w:sz w:val="22"/>
                <w:szCs w:val="22"/>
              </w:rPr>
              <w:t>- корреспондентский счет банка, в котором открыт счет;</w:t>
            </w:r>
          </w:p>
          <w:p w:rsidR="00511E15" w:rsidRPr="00AB7043" w:rsidRDefault="00511E15" w:rsidP="00FC3D8D">
            <w:pPr>
              <w:widowControl w:val="0"/>
              <w:ind w:firstLine="540"/>
              <w:jc w:val="both"/>
              <w:rPr>
                <w:sz w:val="22"/>
                <w:szCs w:val="22"/>
              </w:rPr>
            </w:pPr>
            <w:r w:rsidRPr="00AB7043">
              <w:rPr>
                <w:sz w:val="22"/>
                <w:szCs w:val="22"/>
              </w:rPr>
              <w:lastRenderedPageBreak/>
              <w:t>- банковский идентификационный код банка, в котором открыт счет;</w:t>
            </w:r>
          </w:p>
          <w:p w:rsidR="00511E15" w:rsidRPr="00AB7043" w:rsidRDefault="00511E15" w:rsidP="00FC3D8D">
            <w:pPr>
              <w:widowControl w:val="0"/>
              <w:ind w:firstLine="540"/>
              <w:jc w:val="both"/>
              <w:rPr>
                <w:sz w:val="22"/>
                <w:szCs w:val="22"/>
              </w:rPr>
            </w:pPr>
            <w:r w:rsidRPr="00AB7043">
              <w:rPr>
                <w:sz w:val="22"/>
                <w:szCs w:val="22"/>
              </w:rPr>
              <w:t>д) идентификационный номер налогоплательщика (ИНН) лица, уполномоченного получать суммы дохода по Биржевым облигациям;</w:t>
            </w:r>
          </w:p>
          <w:p w:rsidR="00511E15" w:rsidRPr="00AB7043" w:rsidRDefault="00511E15" w:rsidP="00FC3D8D">
            <w:pPr>
              <w:widowControl w:val="0"/>
              <w:ind w:firstLine="540"/>
              <w:jc w:val="both"/>
              <w:rPr>
                <w:sz w:val="22"/>
                <w:szCs w:val="22"/>
              </w:rPr>
            </w:pPr>
            <w:r w:rsidRPr="00AB7043">
              <w:rPr>
                <w:sz w:val="22"/>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rsidR="00511E15" w:rsidRPr="00AB7043" w:rsidRDefault="00511E15" w:rsidP="00FC3D8D">
            <w:pPr>
              <w:widowControl w:val="0"/>
              <w:ind w:firstLine="540"/>
              <w:jc w:val="both"/>
              <w:rPr>
                <w:sz w:val="22"/>
                <w:szCs w:val="22"/>
              </w:rPr>
            </w:pPr>
            <w:r w:rsidRPr="00AB7043">
              <w:rPr>
                <w:sz w:val="22"/>
                <w:szCs w:val="22"/>
              </w:rPr>
              <w:t>ж) код причины постановки на учет (КПП) лица, уполномоченного получать суммы дохода по Биржевым облигациям (при его наличии).</w:t>
            </w:r>
          </w:p>
          <w:p w:rsidR="00511E15" w:rsidRPr="00AB7043" w:rsidRDefault="00511E15" w:rsidP="00FC3D8D">
            <w:pPr>
              <w:jc w:val="both"/>
              <w:rPr>
                <w:sz w:val="22"/>
                <w:szCs w:val="22"/>
              </w:rPr>
            </w:pPr>
            <w:r w:rsidRPr="00AB7043">
              <w:rPr>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полное наименование/Ф.И.О. владельца Биржевых облигаций;</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количество принадлежащих владельцу Биржевых облигаций;</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полное наименование лица, уполномоченного получать суммы дохода по Биржевым облигациям;</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реквизиты банковского счета лица, уполномоченного получать суммы дохода по Биржевым облигациям;</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 xml:space="preserve">идентификационный номер налогоплательщика (ИНН) владельца Биржевых облигаций; </w:t>
            </w:r>
          </w:p>
          <w:p w:rsidR="00511E15" w:rsidRPr="00AB7043" w:rsidRDefault="00511E15" w:rsidP="00FC3D8D">
            <w:pPr>
              <w:widowControl w:val="0"/>
              <w:numPr>
                <w:ilvl w:val="0"/>
                <w:numId w:val="7"/>
              </w:numPr>
              <w:tabs>
                <w:tab w:val="clear" w:pos="720"/>
                <w:tab w:val="num" w:pos="360"/>
              </w:tabs>
              <w:autoSpaceDE/>
              <w:autoSpaceDN/>
              <w:ind w:left="0"/>
              <w:jc w:val="both"/>
              <w:rPr>
                <w:sz w:val="22"/>
                <w:szCs w:val="22"/>
              </w:rPr>
            </w:pPr>
            <w:r w:rsidRPr="00AB7043">
              <w:rPr>
                <w:sz w:val="22"/>
                <w:szCs w:val="22"/>
              </w:rPr>
              <w:t>налоговый статус владельца Биржевых облигаций.</w:t>
            </w:r>
          </w:p>
          <w:p w:rsidR="00511E15" w:rsidRPr="00AB7043" w:rsidRDefault="00511E15" w:rsidP="00FC3D8D">
            <w:pPr>
              <w:jc w:val="both"/>
              <w:rPr>
                <w:sz w:val="22"/>
                <w:szCs w:val="22"/>
              </w:rPr>
            </w:pPr>
            <w:r w:rsidRPr="00AB7043">
              <w:rPr>
                <w:sz w:val="22"/>
                <w:szCs w:val="22"/>
              </w:rPr>
              <w:t>а) в случае если владельцем Биржевых облигаций является юридическое лицо-нерезидент дополнительно указывается:</w:t>
            </w:r>
          </w:p>
          <w:p w:rsidR="00511E15" w:rsidRPr="00AB7043" w:rsidRDefault="00511E15" w:rsidP="00FC3D8D">
            <w:pPr>
              <w:jc w:val="both"/>
              <w:rPr>
                <w:sz w:val="22"/>
                <w:szCs w:val="22"/>
              </w:rPr>
            </w:pPr>
            <w:r w:rsidRPr="00AB7043">
              <w:rPr>
                <w:sz w:val="22"/>
                <w:szCs w:val="22"/>
              </w:rPr>
              <w:t>- код иностранной организации (КИО) – при наличии;</w:t>
            </w:r>
          </w:p>
          <w:p w:rsidR="00511E15" w:rsidRPr="00AB7043" w:rsidRDefault="00511E15" w:rsidP="00FC3D8D">
            <w:pPr>
              <w:jc w:val="both"/>
              <w:rPr>
                <w:sz w:val="22"/>
                <w:szCs w:val="22"/>
              </w:rPr>
            </w:pPr>
            <w:r w:rsidRPr="00AB7043">
              <w:rPr>
                <w:sz w:val="22"/>
                <w:szCs w:val="22"/>
              </w:rPr>
              <w:t>б) в случае если владельцем Биржевых облигаций является физическое лицо дополнительно указывается:</w:t>
            </w:r>
          </w:p>
          <w:p w:rsidR="00511E15" w:rsidRPr="00AB7043" w:rsidRDefault="00511E15" w:rsidP="00FC3D8D">
            <w:pPr>
              <w:jc w:val="both"/>
              <w:rPr>
                <w:sz w:val="22"/>
                <w:szCs w:val="22"/>
              </w:rPr>
            </w:pPr>
            <w:r w:rsidRPr="00AB7043">
              <w:rPr>
                <w:sz w:val="22"/>
                <w:szCs w:val="22"/>
              </w:rPr>
              <w:t>- вид, номер, дата и место выдачи документа, удостоверяющего личность владельца, наименование органа, выдавшего документ;</w:t>
            </w:r>
          </w:p>
          <w:p w:rsidR="00511E15" w:rsidRPr="00AB7043" w:rsidRDefault="00511E15" w:rsidP="00FC3D8D">
            <w:pPr>
              <w:jc w:val="both"/>
              <w:rPr>
                <w:sz w:val="22"/>
                <w:szCs w:val="22"/>
              </w:rPr>
            </w:pPr>
            <w:r w:rsidRPr="00AB7043">
              <w:rPr>
                <w:sz w:val="22"/>
                <w:szCs w:val="22"/>
              </w:rPr>
              <w:t>- число, месяц и год рождения владельца;</w:t>
            </w:r>
          </w:p>
          <w:p w:rsidR="00511E15" w:rsidRPr="00AB7043" w:rsidRDefault="00511E15" w:rsidP="00FC3D8D">
            <w:pPr>
              <w:jc w:val="both"/>
              <w:rPr>
                <w:sz w:val="22"/>
                <w:szCs w:val="22"/>
              </w:rPr>
            </w:pPr>
            <w:r w:rsidRPr="00AB7043">
              <w:rPr>
                <w:sz w:val="22"/>
                <w:szCs w:val="22"/>
              </w:rPr>
              <w:t>-место регистрации и почтовый адрес, включая индекс владельца Биржевых облигаций;</w:t>
            </w:r>
          </w:p>
          <w:p w:rsidR="00511E15" w:rsidRPr="00AB7043" w:rsidRDefault="00511E15" w:rsidP="00FC3D8D">
            <w:pPr>
              <w:jc w:val="both"/>
              <w:rPr>
                <w:sz w:val="22"/>
                <w:szCs w:val="22"/>
              </w:rPr>
            </w:pPr>
            <w:r w:rsidRPr="00AB7043">
              <w:rPr>
                <w:sz w:val="22"/>
                <w:szCs w:val="22"/>
              </w:rPr>
              <w:t>- ИНН владельца Биржевых облигаций (при его наличии);</w:t>
            </w:r>
          </w:p>
          <w:p w:rsidR="00511E15" w:rsidRPr="00AB7043" w:rsidRDefault="00511E15" w:rsidP="00FC3D8D">
            <w:pPr>
              <w:jc w:val="both"/>
              <w:rPr>
                <w:sz w:val="22"/>
                <w:szCs w:val="22"/>
              </w:rPr>
            </w:pPr>
            <w:r w:rsidRPr="00AB7043">
              <w:rPr>
                <w:sz w:val="22"/>
                <w:szCs w:val="22"/>
              </w:rPr>
              <w:t>- номер свидетельства государственного пенсионного страхования владельца (при его наличии).</w:t>
            </w:r>
          </w:p>
          <w:p w:rsidR="00511E15" w:rsidRPr="00AB7043" w:rsidRDefault="00511E15" w:rsidP="00FC3D8D">
            <w:pPr>
              <w:jc w:val="both"/>
              <w:rPr>
                <w:sz w:val="22"/>
                <w:szCs w:val="22"/>
              </w:rPr>
            </w:pPr>
            <w:r w:rsidRPr="00AB7043">
              <w:rPr>
                <w:sz w:val="22"/>
                <w:szCs w:val="22"/>
              </w:rPr>
              <w:t>Также не позднее чем в 13 часов 00 минут (московского времени) 3 (третьего) рабочего дня до</w:t>
            </w:r>
            <w:r w:rsidRPr="00AB7043" w:rsidDel="004201B9">
              <w:rPr>
                <w:sz w:val="22"/>
                <w:szCs w:val="22"/>
              </w:rPr>
              <w:t xml:space="preserve"> </w:t>
            </w:r>
            <w:r w:rsidRPr="00AB7043">
              <w:rPr>
                <w:sz w:val="22"/>
                <w:szCs w:val="22"/>
              </w:rPr>
              <w:t>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11E15" w:rsidRPr="00AB7043" w:rsidRDefault="00511E15" w:rsidP="00FC3D8D">
            <w:pPr>
              <w:ind w:firstLine="284"/>
              <w:jc w:val="both"/>
              <w:rPr>
                <w:sz w:val="22"/>
                <w:szCs w:val="22"/>
              </w:rPr>
            </w:pPr>
            <w:r w:rsidRPr="00AB7043">
              <w:rPr>
                <w:sz w:val="22"/>
                <w:szCs w:val="22"/>
              </w:rPr>
              <w:t>а) в случае если владельцем Биржевых облигаций является физическое лицо-нерезидент:</w:t>
            </w:r>
          </w:p>
          <w:p w:rsidR="00511E15" w:rsidRPr="00AB7043" w:rsidRDefault="00511E15" w:rsidP="00FC3D8D">
            <w:pPr>
              <w:ind w:left="283" w:firstLine="284"/>
              <w:jc w:val="both"/>
              <w:rPr>
                <w:sz w:val="22"/>
                <w:szCs w:val="22"/>
              </w:rPr>
            </w:pPr>
            <w:r w:rsidRPr="00AB7043">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AB7043" w:rsidRDefault="00511E15" w:rsidP="00FC3D8D">
            <w:pPr>
              <w:ind w:left="283" w:firstLine="284"/>
              <w:jc w:val="both"/>
              <w:rPr>
                <w:sz w:val="22"/>
                <w:szCs w:val="22"/>
              </w:rPr>
            </w:pPr>
            <w:r w:rsidRPr="00AB7043">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11E15" w:rsidRPr="00AB7043" w:rsidRDefault="00511E15" w:rsidP="00FC3D8D">
            <w:pPr>
              <w:ind w:firstLine="284"/>
              <w:jc w:val="both"/>
              <w:rPr>
                <w:color w:val="000000"/>
                <w:sz w:val="22"/>
                <w:szCs w:val="22"/>
              </w:rPr>
            </w:pPr>
            <w:r w:rsidRPr="00AB7043">
              <w:rPr>
                <w:color w:val="000000"/>
                <w:sz w:val="22"/>
                <w:szCs w:val="22"/>
              </w:rPr>
              <w:t>б) в случае если владельцем Биржевых облигаций является юридическое лицо-нерезидент:</w:t>
            </w:r>
          </w:p>
          <w:p w:rsidR="00511E15" w:rsidRPr="00AB7043" w:rsidRDefault="00511E15" w:rsidP="00FC3D8D">
            <w:pPr>
              <w:widowControl w:val="0"/>
              <w:ind w:firstLine="284"/>
              <w:jc w:val="both"/>
              <w:rPr>
                <w:sz w:val="22"/>
                <w:szCs w:val="22"/>
              </w:rPr>
            </w:pPr>
            <w:r w:rsidRPr="00AB7043">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AB7043">
              <w:rPr>
                <w:sz w:val="22"/>
                <w:szCs w:val="22"/>
                <w:vertAlign w:val="superscript"/>
              </w:rPr>
              <w:footnoteReference w:id="3"/>
            </w:r>
            <w:r w:rsidRPr="00AB7043">
              <w:rPr>
                <w:sz w:val="22"/>
                <w:szCs w:val="22"/>
              </w:rPr>
              <w:t>;.</w:t>
            </w:r>
          </w:p>
          <w:p w:rsidR="00511E15" w:rsidRPr="00AB7043" w:rsidRDefault="00511E15" w:rsidP="00FC3D8D">
            <w:pPr>
              <w:tabs>
                <w:tab w:val="num" w:pos="720"/>
              </w:tabs>
              <w:adjustRightInd w:val="0"/>
              <w:ind w:firstLine="284"/>
              <w:jc w:val="both"/>
              <w:rPr>
                <w:color w:val="000000"/>
                <w:sz w:val="22"/>
                <w:szCs w:val="22"/>
              </w:rPr>
            </w:pPr>
            <w:r w:rsidRPr="00AB7043">
              <w:rPr>
                <w:color w:val="000000"/>
                <w:sz w:val="22"/>
                <w:szCs w:val="22"/>
              </w:rPr>
              <w:lastRenderedPageBreak/>
              <w:t xml:space="preserve">в) в случае, если получателем дохода по Биржевым облигациям будет постоянное представительство юридического лица-нерезидента: </w:t>
            </w:r>
          </w:p>
          <w:p w:rsidR="00511E15" w:rsidRPr="00AB7043" w:rsidRDefault="00511E15" w:rsidP="00FC3D8D">
            <w:pPr>
              <w:widowControl w:val="0"/>
              <w:ind w:firstLine="284"/>
              <w:jc w:val="both"/>
              <w:rPr>
                <w:sz w:val="22"/>
                <w:szCs w:val="22"/>
              </w:rPr>
            </w:pPr>
            <w:r w:rsidRPr="00AB7043">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11E15" w:rsidRPr="00AB7043" w:rsidRDefault="00511E15" w:rsidP="00FC3D8D">
            <w:pPr>
              <w:ind w:firstLine="284"/>
              <w:jc w:val="both"/>
              <w:rPr>
                <w:sz w:val="22"/>
                <w:szCs w:val="22"/>
              </w:rPr>
            </w:pPr>
            <w:r w:rsidRPr="00AB7043">
              <w:rPr>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AB7043" w:rsidRDefault="00511E15" w:rsidP="00FC3D8D">
            <w:pPr>
              <w:jc w:val="both"/>
              <w:rPr>
                <w:sz w:val="22"/>
                <w:szCs w:val="22"/>
              </w:rPr>
            </w:pPr>
            <w:r w:rsidRPr="00AB7043">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AB7043" w:rsidRDefault="00511E15" w:rsidP="00FC3D8D">
            <w:pPr>
              <w:widowControl w:val="0"/>
              <w:ind w:firstLine="540"/>
              <w:jc w:val="both"/>
              <w:rPr>
                <w:sz w:val="22"/>
                <w:szCs w:val="22"/>
              </w:rPr>
            </w:pPr>
            <w:r w:rsidRPr="00AB7043">
              <w:rPr>
                <w:sz w:val="22"/>
                <w:szCs w:val="22"/>
              </w:rPr>
              <w:t xml:space="preserve">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 </w:t>
            </w:r>
          </w:p>
          <w:p w:rsidR="00511E15" w:rsidRPr="00AB7043" w:rsidRDefault="00511E15" w:rsidP="00FC3D8D">
            <w:pPr>
              <w:widowControl w:val="0"/>
              <w:ind w:firstLine="540"/>
              <w:jc w:val="both"/>
              <w:rPr>
                <w:sz w:val="22"/>
                <w:szCs w:val="22"/>
              </w:rPr>
            </w:pPr>
            <w:r w:rsidRPr="00AB7043">
              <w:rPr>
                <w:sz w:val="22"/>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rsidR="00511E15" w:rsidRPr="00AB7043" w:rsidRDefault="00511E15" w:rsidP="00FC3D8D">
            <w:pPr>
              <w:widowControl w:val="0"/>
              <w:ind w:firstLine="540"/>
              <w:jc w:val="both"/>
              <w:rPr>
                <w:sz w:val="22"/>
                <w:szCs w:val="22"/>
              </w:rPr>
            </w:pPr>
            <w:r w:rsidRPr="00AB7043">
              <w:rPr>
                <w:sz w:val="22"/>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rsidR="00511E15" w:rsidRPr="00AB7043" w:rsidRDefault="00511E15" w:rsidP="00FC3D8D">
            <w:pPr>
              <w:widowControl w:val="0"/>
              <w:ind w:firstLine="540"/>
              <w:jc w:val="both"/>
              <w:rPr>
                <w:sz w:val="22"/>
                <w:szCs w:val="22"/>
              </w:rPr>
            </w:pPr>
            <w:r w:rsidRPr="00AB7043">
              <w:rPr>
                <w:sz w:val="22"/>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511E15" w:rsidRPr="00AB7043" w:rsidRDefault="00511E15" w:rsidP="00FC3D8D">
            <w:pPr>
              <w:widowControl w:val="0"/>
              <w:ind w:firstLine="540"/>
              <w:jc w:val="both"/>
              <w:rPr>
                <w:sz w:val="22"/>
                <w:szCs w:val="22"/>
              </w:rPr>
            </w:pPr>
            <w:r w:rsidRPr="00AB7043">
              <w:rPr>
                <w:sz w:val="22"/>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AB7043" w:rsidRDefault="00511E15" w:rsidP="00FC3D8D">
            <w:pPr>
              <w:tabs>
                <w:tab w:val="center" w:pos="4153"/>
                <w:tab w:val="right" w:pos="8306"/>
              </w:tabs>
              <w:ind w:firstLine="567"/>
              <w:jc w:val="both"/>
              <w:rPr>
                <w:sz w:val="22"/>
                <w:szCs w:val="22"/>
              </w:rPr>
            </w:pPr>
            <w:r w:rsidRPr="00AB7043">
              <w:rPr>
                <w:sz w:val="22"/>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AB7043" w:rsidRDefault="00511E15" w:rsidP="00FC3D8D">
            <w:pPr>
              <w:widowControl w:val="0"/>
              <w:ind w:firstLine="540"/>
              <w:jc w:val="both"/>
              <w:rPr>
                <w:sz w:val="22"/>
                <w:szCs w:val="22"/>
              </w:rPr>
            </w:pPr>
            <w:r w:rsidRPr="00AB7043">
              <w:rPr>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rsidR="00511E15" w:rsidRPr="00AB7043" w:rsidRDefault="00511E15" w:rsidP="00FC3D8D">
            <w:pPr>
              <w:widowControl w:val="0"/>
              <w:ind w:firstLine="540"/>
              <w:jc w:val="both"/>
              <w:rPr>
                <w:sz w:val="22"/>
                <w:szCs w:val="22"/>
              </w:rPr>
            </w:pPr>
            <w:r w:rsidRPr="00AB7043">
              <w:rPr>
                <w:sz w:val="22"/>
                <w:szCs w:val="22"/>
              </w:rPr>
              <w:t>Купонный доход по неразмещенным Биржевым облигациям не начисляется и не выплачивается.</w:t>
            </w:r>
          </w:p>
          <w:p w:rsidR="00511E15" w:rsidRPr="00AB7043" w:rsidRDefault="00511E15" w:rsidP="00FC3D8D">
            <w:pPr>
              <w:jc w:val="both"/>
              <w:rPr>
                <w:sz w:val="22"/>
                <w:szCs w:val="22"/>
              </w:rPr>
            </w:pPr>
            <w:r w:rsidRPr="00AB7043">
              <w:rPr>
                <w:sz w:val="22"/>
                <w:szCs w:val="22"/>
              </w:rPr>
              <w:lastRenderedPageBreak/>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rsidR="00511E15" w:rsidRPr="00AB7043" w:rsidRDefault="00511E15" w:rsidP="00511E15">
      <w:pPr>
        <w:widowControl w:val="0"/>
        <w:adjustRightInd w:val="0"/>
        <w:ind w:firstLine="540"/>
        <w:rPr>
          <w:sz w:val="22"/>
          <w:szCs w:val="22"/>
        </w:rPr>
      </w:pPr>
      <w:r w:rsidRPr="00AB7043">
        <w:rPr>
          <w:b/>
          <w:bCs/>
          <w:sz w:val="22"/>
          <w:szCs w:val="22"/>
        </w:rPr>
        <w:lastRenderedPageBreak/>
        <w:t xml:space="preserve">2. Купон: </w:t>
      </w:r>
      <w:r w:rsidRPr="00AB7043">
        <w:rPr>
          <w:sz w:val="22"/>
          <w:szCs w:val="22"/>
        </w:rPr>
        <w:t>2</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2308" w:type="dxa"/>
            <w:tcBorders>
              <w:top w:val="doub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364-й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AB7043" w:rsidRDefault="00511E15" w:rsidP="00FC3D8D">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второго купонного периода.</w:t>
            </w:r>
          </w:p>
        </w:tc>
      </w:tr>
      <w:tr w:rsidR="00511E15" w:rsidRPr="00AB7043"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AB7043" w:rsidRDefault="00511E15" w:rsidP="00FC3D8D">
            <w:pPr>
              <w:ind w:firstLine="540"/>
              <w:rPr>
                <w:sz w:val="22"/>
                <w:szCs w:val="22"/>
              </w:rPr>
            </w:pPr>
            <w:r w:rsidRPr="00AB7043">
              <w:rPr>
                <w:b/>
                <w:bCs/>
                <w:sz w:val="22"/>
                <w:szCs w:val="22"/>
              </w:rPr>
              <w:t>Порядок выплаты купонного (процентного) дохода:</w:t>
            </w:r>
          </w:p>
          <w:p w:rsidR="00511E15" w:rsidRPr="00AB7043" w:rsidRDefault="00511E15" w:rsidP="00FC3D8D">
            <w:pPr>
              <w:ind w:firstLine="540"/>
              <w:rPr>
                <w:sz w:val="22"/>
                <w:szCs w:val="22"/>
              </w:rPr>
            </w:pPr>
            <w:r w:rsidRPr="00AB7043">
              <w:rPr>
                <w:sz w:val="22"/>
                <w:szCs w:val="22"/>
              </w:rPr>
              <w:t>Порядок выплаты дохода по второму купону аналогичен порядку выплаты дохода по первому купону.</w:t>
            </w:r>
          </w:p>
        </w:tc>
      </w:tr>
    </w:tbl>
    <w:p w:rsidR="00511E15" w:rsidRPr="00AB7043" w:rsidRDefault="00511E15" w:rsidP="00511E15">
      <w:pPr>
        <w:widowControl w:val="0"/>
        <w:adjustRightInd w:val="0"/>
        <w:ind w:firstLine="540"/>
        <w:rPr>
          <w:sz w:val="22"/>
          <w:szCs w:val="22"/>
        </w:rPr>
      </w:pPr>
      <w:r w:rsidRPr="00AB7043">
        <w:rPr>
          <w:b/>
          <w:bCs/>
          <w:sz w:val="22"/>
          <w:szCs w:val="22"/>
        </w:rPr>
        <w:t xml:space="preserve">3. Купон: </w:t>
      </w:r>
      <w:r w:rsidRPr="00AB7043">
        <w:rPr>
          <w:sz w:val="22"/>
          <w:szCs w:val="22"/>
        </w:rPr>
        <w:t>3</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2308" w:type="dxa"/>
            <w:tcBorders>
              <w:top w:val="double" w:sz="6" w:space="0" w:color="auto"/>
              <w:bottom w:val="single" w:sz="6" w:space="0" w:color="auto"/>
              <w:right w:val="single" w:sz="6" w:space="0" w:color="auto"/>
            </w:tcBorders>
          </w:tcPr>
          <w:p w:rsidR="00511E15" w:rsidRPr="00AB7043" w:rsidRDefault="00511E15" w:rsidP="00FC3D8D">
            <w:pPr>
              <w:jc w:val="both"/>
              <w:rPr>
                <w:sz w:val="22"/>
                <w:szCs w:val="22"/>
              </w:rPr>
            </w:pPr>
            <w:r w:rsidRPr="00AB7043">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jc w:val="both"/>
              <w:rPr>
                <w:sz w:val="22"/>
                <w:szCs w:val="22"/>
              </w:rPr>
            </w:pPr>
            <w:r w:rsidRPr="00AB7043">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jc w:val="both"/>
              <w:rPr>
                <w:sz w:val="22"/>
                <w:szCs w:val="22"/>
              </w:rPr>
            </w:pPr>
            <w:r w:rsidRPr="00AB7043">
              <w:rPr>
                <w:sz w:val="22"/>
                <w:szCs w:val="22"/>
              </w:rPr>
              <w:t>546-й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AB7043" w:rsidRDefault="00511E15" w:rsidP="00FC3D8D">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третьего купонного периода.</w:t>
            </w:r>
          </w:p>
        </w:tc>
      </w:tr>
      <w:tr w:rsidR="00511E15" w:rsidRPr="00AB7043"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AB7043" w:rsidRDefault="00511E15" w:rsidP="00FC3D8D">
            <w:pPr>
              <w:ind w:firstLine="540"/>
              <w:jc w:val="both"/>
              <w:rPr>
                <w:sz w:val="22"/>
                <w:szCs w:val="22"/>
              </w:rPr>
            </w:pPr>
            <w:r w:rsidRPr="00AB7043">
              <w:rPr>
                <w:b/>
                <w:bCs/>
                <w:sz w:val="22"/>
                <w:szCs w:val="22"/>
              </w:rPr>
              <w:t>Порядок выплаты купонного (процентного) дохода:</w:t>
            </w:r>
          </w:p>
          <w:p w:rsidR="00511E15" w:rsidRPr="00AB7043" w:rsidRDefault="00511E15" w:rsidP="00FC3D8D">
            <w:pPr>
              <w:ind w:firstLine="540"/>
              <w:jc w:val="both"/>
              <w:rPr>
                <w:sz w:val="22"/>
                <w:szCs w:val="22"/>
              </w:rPr>
            </w:pPr>
            <w:r w:rsidRPr="00AB7043">
              <w:rPr>
                <w:sz w:val="22"/>
                <w:szCs w:val="22"/>
              </w:rPr>
              <w:t>Порядок выплаты дохода по третьему купону аналогичен порядку выплаты дохода по первому купону.</w:t>
            </w:r>
          </w:p>
        </w:tc>
      </w:tr>
    </w:tbl>
    <w:p w:rsidR="00511E15" w:rsidRPr="00AB7043" w:rsidRDefault="00511E15" w:rsidP="00511E15">
      <w:pPr>
        <w:widowControl w:val="0"/>
        <w:adjustRightInd w:val="0"/>
        <w:ind w:firstLine="540"/>
        <w:rPr>
          <w:sz w:val="22"/>
          <w:szCs w:val="22"/>
        </w:rPr>
      </w:pPr>
      <w:r w:rsidRPr="00AB7043">
        <w:rPr>
          <w:b/>
          <w:bCs/>
          <w:sz w:val="22"/>
          <w:szCs w:val="22"/>
        </w:rPr>
        <w:t xml:space="preserve">4. Купон: </w:t>
      </w:r>
      <w:r w:rsidRPr="00AB7043">
        <w:rPr>
          <w:sz w:val="22"/>
          <w:szCs w:val="22"/>
        </w:rPr>
        <w:t>4</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2308" w:type="dxa"/>
            <w:tcBorders>
              <w:top w:val="doub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728-й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AB7043" w:rsidRDefault="00511E15" w:rsidP="00FC3D8D">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четвертого купонного периода.</w:t>
            </w:r>
          </w:p>
        </w:tc>
      </w:tr>
      <w:tr w:rsidR="00511E15" w:rsidRPr="00AB7043"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AB7043" w:rsidRDefault="00511E15" w:rsidP="00FC3D8D">
            <w:pPr>
              <w:ind w:firstLine="540"/>
              <w:rPr>
                <w:sz w:val="22"/>
                <w:szCs w:val="22"/>
              </w:rPr>
            </w:pPr>
            <w:r w:rsidRPr="00AB7043">
              <w:rPr>
                <w:b/>
                <w:bCs/>
                <w:sz w:val="22"/>
                <w:szCs w:val="22"/>
              </w:rPr>
              <w:t>Порядок выплаты купонного (процентного) дохода:</w:t>
            </w:r>
          </w:p>
          <w:p w:rsidR="00511E15" w:rsidRPr="00AB7043" w:rsidRDefault="00511E15" w:rsidP="00FC3D8D">
            <w:pPr>
              <w:ind w:firstLine="540"/>
              <w:rPr>
                <w:sz w:val="22"/>
                <w:szCs w:val="22"/>
              </w:rPr>
            </w:pPr>
            <w:r w:rsidRPr="00AB7043">
              <w:rPr>
                <w:sz w:val="22"/>
                <w:szCs w:val="22"/>
              </w:rPr>
              <w:t>Порядок выплаты дохода по четвертому купону аналогичен порядку выплаты дохода по первому купону.</w:t>
            </w:r>
          </w:p>
        </w:tc>
      </w:tr>
    </w:tbl>
    <w:p w:rsidR="00511E15" w:rsidRPr="00AB7043" w:rsidRDefault="00511E15" w:rsidP="00511E15">
      <w:pPr>
        <w:widowControl w:val="0"/>
        <w:adjustRightInd w:val="0"/>
        <w:ind w:firstLine="540"/>
        <w:rPr>
          <w:sz w:val="22"/>
          <w:szCs w:val="22"/>
        </w:rPr>
      </w:pPr>
      <w:r w:rsidRPr="00AB7043">
        <w:rPr>
          <w:b/>
          <w:bCs/>
          <w:sz w:val="22"/>
          <w:szCs w:val="22"/>
        </w:rPr>
        <w:t xml:space="preserve">5. Купон: </w:t>
      </w:r>
      <w:r w:rsidRPr="00AB7043">
        <w:rPr>
          <w:sz w:val="22"/>
          <w:szCs w:val="22"/>
        </w:rPr>
        <w:t>5</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2308" w:type="dxa"/>
            <w:tcBorders>
              <w:top w:val="doub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910-й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AB7043" w:rsidRDefault="00511E15" w:rsidP="00FC3D8D">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пятого купонного периода.</w:t>
            </w:r>
          </w:p>
        </w:tc>
      </w:tr>
      <w:tr w:rsidR="00511E15" w:rsidRPr="00AB7043"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AB7043" w:rsidRDefault="00511E15" w:rsidP="00FC3D8D">
            <w:pPr>
              <w:ind w:firstLine="540"/>
              <w:rPr>
                <w:sz w:val="22"/>
                <w:szCs w:val="22"/>
              </w:rPr>
            </w:pPr>
            <w:r w:rsidRPr="00AB7043">
              <w:rPr>
                <w:b/>
                <w:bCs/>
                <w:sz w:val="22"/>
                <w:szCs w:val="22"/>
              </w:rPr>
              <w:t>Порядок выплаты купонного (процентного) дохода:</w:t>
            </w:r>
          </w:p>
          <w:p w:rsidR="00511E15" w:rsidRPr="00AB7043" w:rsidRDefault="00511E15" w:rsidP="00FC3D8D">
            <w:pPr>
              <w:ind w:firstLine="540"/>
              <w:rPr>
                <w:sz w:val="22"/>
                <w:szCs w:val="22"/>
              </w:rPr>
            </w:pPr>
            <w:r w:rsidRPr="00AB7043">
              <w:rPr>
                <w:sz w:val="22"/>
                <w:szCs w:val="22"/>
              </w:rPr>
              <w:lastRenderedPageBreak/>
              <w:t xml:space="preserve">Порядок выплаты дохода по пятому купону аналогичен порядку выплаты дохода по первому купону. </w:t>
            </w:r>
          </w:p>
        </w:tc>
      </w:tr>
    </w:tbl>
    <w:p w:rsidR="00511E15" w:rsidRPr="00AB7043" w:rsidRDefault="00511E15" w:rsidP="00511E15">
      <w:pPr>
        <w:widowControl w:val="0"/>
        <w:adjustRightInd w:val="0"/>
        <w:ind w:firstLine="540"/>
        <w:rPr>
          <w:sz w:val="22"/>
          <w:szCs w:val="22"/>
        </w:rPr>
      </w:pPr>
      <w:r w:rsidRPr="00AB7043">
        <w:rPr>
          <w:b/>
          <w:bCs/>
          <w:sz w:val="22"/>
          <w:szCs w:val="22"/>
        </w:rPr>
        <w:lastRenderedPageBreak/>
        <w:t xml:space="preserve">6. Купон: </w:t>
      </w:r>
      <w:r w:rsidRPr="00AB7043">
        <w:rPr>
          <w:sz w:val="22"/>
          <w:szCs w:val="22"/>
        </w:rPr>
        <w:t>6</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AB7043" w:rsidTr="00FC3D8D">
        <w:tc>
          <w:tcPr>
            <w:tcW w:w="2308" w:type="dxa"/>
            <w:tcBorders>
              <w:top w:val="doub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AB7043" w:rsidRDefault="00511E15" w:rsidP="00FC3D8D">
            <w:pPr>
              <w:rPr>
                <w:sz w:val="22"/>
                <w:szCs w:val="22"/>
              </w:rPr>
            </w:pPr>
            <w:r w:rsidRPr="00AB7043">
              <w:rPr>
                <w:sz w:val="22"/>
                <w:szCs w:val="22"/>
              </w:rPr>
              <w:t>1092-й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AB7043" w:rsidRDefault="00511E15" w:rsidP="00FC3D8D">
            <w:pPr>
              <w:rPr>
                <w:sz w:val="22"/>
                <w:szCs w:val="22"/>
              </w:rPr>
            </w:pPr>
            <w:r w:rsidRPr="00AB7043">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НДЦ, предшествующего третьему рабочему дню до даты окончания шестого купонного периода.</w:t>
            </w:r>
          </w:p>
        </w:tc>
      </w:tr>
      <w:tr w:rsidR="00511E15" w:rsidRPr="00AB7043"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AB7043" w:rsidRDefault="00511E15" w:rsidP="00FC3D8D">
            <w:pPr>
              <w:ind w:firstLine="540"/>
              <w:rPr>
                <w:sz w:val="22"/>
                <w:szCs w:val="22"/>
              </w:rPr>
            </w:pPr>
            <w:r w:rsidRPr="00AB7043">
              <w:rPr>
                <w:b/>
                <w:bCs/>
                <w:sz w:val="22"/>
                <w:szCs w:val="22"/>
              </w:rPr>
              <w:t>Порядок выплаты купонного (процентного) дохода:</w:t>
            </w:r>
          </w:p>
          <w:p w:rsidR="00511E15" w:rsidRPr="00AB7043" w:rsidRDefault="00511E15" w:rsidP="00FC3D8D">
            <w:pPr>
              <w:ind w:firstLine="540"/>
              <w:jc w:val="both"/>
              <w:rPr>
                <w:sz w:val="22"/>
                <w:szCs w:val="22"/>
              </w:rPr>
            </w:pPr>
            <w:r w:rsidRPr="00AB7043">
              <w:rPr>
                <w:sz w:val="22"/>
                <w:szCs w:val="22"/>
              </w:rPr>
              <w:t>Порядок выплаты дохода по шестому купону аналогичен порядку выплаты дохода по первому купону.</w:t>
            </w:r>
          </w:p>
          <w:p w:rsidR="00511E15" w:rsidRPr="00AB7043" w:rsidRDefault="00511E15" w:rsidP="00FC3D8D">
            <w:pPr>
              <w:ind w:firstLine="540"/>
              <w:jc w:val="both"/>
              <w:rPr>
                <w:sz w:val="22"/>
                <w:szCs w:val="22"/>
              </w:rPr>
            </w:pPr>
            <w:r w:rsidRPr="00AB7043">
              <w:rPr>
                <w:sz w:val="22"/>
                <w:szCs w:val="22"/>
              </w:rPr>
              <w:t>Доход по шестому купону выплачивается одновременно с погашением номинальной стоимости Биржевых облигаций.</w:t>
            </w:r>
          </w:p>
        </w:tc>
      </w:tr>
    </w:tbl>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измененной редакции п.9.4 </w:t>
      </w:r>
      <w:r w:rsidR="00FC3D8D">
        <w:rPr>
          <w:b/>
          <w:sz w:val="22"/>
          <w:szCs w:val="22"/>
        </w:rPr>
        <w:t>оборотной стороны Сертификата</w:t>
      </w:r>
      <w:r w:rsidRPr="00AB7043">
        <w:rPr>
          <w:b/>
          <w:sz w:val="22"/>
          <w:szCs w:val="22"/>
        </w:rPr>
        <w:t>:</w:t>
      </w:r>
    </w:p>
    <w:p w:rsidR="00511E15" w:rsidRPr="00DD0580" w:rsidRDefault="00511E15" w:rsidP="00511E15">
      <w:pPr>
        <w:adjustRightInd w:val="0"/>
        <w:ind w:firstLine="540"/>
        <w:jc w:val="both"/>
        <w:rPr>
          <w:sz w:val="22"/>
          <w:szCs w:val="22"/>
        </w:rPr>
      </w:pPr>
      <w:r w:rsidRPr="00DD0580">
        <w:rPr>
          <w:sz w:val="22"/>
          <w:szCs w:val="22"/>
        </w:rPr>
        <w:t>9.4. Порядок и срок выплаты дохода по облигациям, включая порядок и срок выплаты каждого купона</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4508" w:type="dxa"/>
            <w:gridSpan w:val="2"/>
            <w:tcBorders>
              <w:top w:val="double" w:sz="6" w:space="0" w:color="auto"/>
              <w:bottom w:val="single" w:sz="6" w:space="0" w:color="auto"/>
              <w:right w:val="single" w:sz="6" w:space="0" w:color="auto"/>
            </w:tcBorders>
          </w:tcPr>
          <w:p w:rsidR="00511E15" w:rsidRPr="00DD0580" w:rsidRDefault="00511E15" w:rsidP="00FC3D8D">
            <w:pPr>
              <w:jc w:val="center"/>
              <w:rPr>
                <w:b/>
                <w:bCs/>
                <w:sz w:val="22"/>
                <w:szCs w:val="22"/>
              </w:rPr>
            </w:pPr>
            <w:r w:rsidRPr="00DD0580">
              <w:rPr>
                <w:b/>
                <w:bCs/>
                <w:sz w:val="22"/>
                <w:szCs w:val="22"/>
              </w:rPr>
              <w:t>Купонный (процентный) период</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jc w:val="center"/>
              <w:rPr>
                <w:b/>
                <w:bCs/>
                <w:sz w:val="22"/>
                <w:szCs w:val="22"/>
              </w:rPr>
            </w:pPr>
            <w:r w:rsidRPr="00DD0580">
              <w:rPr>
                <w:b/>
                <w:bCs/>
                <w:sz w:val="22"/>
                <w:szCs w:val="22"/>
              </w:rPr>
              <w:t>Срок (дата) выплаты купонного (процентного) дохода</w:t>
            </w:r>
          </w:p>
        </w:tc>
        <w:tc>
          <w:tcPr>
            <w:tcW w:w="3265" w:type="dxa"/>
            <w:tcBorders>
              <w:top w:val="double" w:sz="6" w:space="0" w:color="auto"/>
              <w:left w:val="single" w:sz="6" w:space="0" w:color="auto"/>
              <w:bottom w:val="single" w:sz="6" w:space="0" w:color="auto"/>
            </w:tcBorders>
          </w:tcPr>
          <w:p w:rsidR="00511E15" w:rsidRPr="00DD0580" w:rsidRDefault="00511E15" w:rsidP="00FC3D8D">
            <w:pPr>
              <w:jc w:val="center"/>
              <w:rPr>
                <w:b/>
                <w:bCs/>
                <w:sz w:val="22"/>
                <w:szCs w:val="22"/>
              </w:rPr>
            </w:pPr>
            <w:r w:rsidRPr="00DD0580">
              <w:rPr>
                <w:b/>
                <w:bCs/>
                <w:sz w:val="22"/>
                <w:szCs w:val="22"/>
              </w:rPr>
              <w:t>Дата составления списка владельцев облигаций для выплаты купонного (процентного) дохода</w:t>
            </w:r>
          </w:p>
        </w:tc>
      </w:tr>
      <w:tr w:rsidR="00511E15" w:rsidRPr="00DD0580" w:rsidTr="00FC3D8D">
        <w:tblPrEx>
          <w:tblBorders>
            <w:top w:val="none" w:sz="0" w:space="0" w:color="auto"/>
            <w:bottom w:val="double" w:sz="6" w:space="0" w:color="auto"/>
          </w:tblBorders>
        </w:tblPrEx>
        <w:tc>
          <w:tcPr>
            <w:tcW w:w="2308" w:type="dxa"/>
            <w:tcBorders>
              <w:top w:val="single" w:sz="6" w:space="0" w:color="auto"/>
              <w:bottom w:val="double" w:sz="6" w:space="0" w:color="auto"/>
              <w:right w:val="single" w:sz="6" w:space="0" w:color="auto"/>
            </w:tcBorders>
          </w:tcPr>
          <w:p w:rsidR="00511E15" w:rsidRPr="00DD0580" w:rsidRDefault="00511E15" w:rsidP="00FC3D8D">
            <w:pPr>
              <w:jc w:val="center"/>
              <w:rPr>
                <w:b/>
                <w:bCs/>
                <w:sz w:val="22"/>
                <w:szCs w:val="22"/>
              </w:rPr>
            </w:pPr>
            <w:r w:rsidRPr="00DD0580">
              <w:rPr>
                <w:b/>
                <w:bCs/>
                <w:sz w:val="22"/>
                <w:szCs w:val="22"/>
              </w:rPr>
              <w:t>Дата начала</w:t>
            </w:r>
          </w:p>
        </w:tc>
        <w:tc>
          <w:tcPr>
            <w:tcW w:w="2200" w:type="dxa"/>
            <w:tcBorders>
              <w:top w:val="single" w:sz="6" w:space="0" w:color="auto"/>
              <w:left w:val="single" w:sz="6" w:space="0" w:color="auto"/>
              <w:bottom w:val="double" w:sz="6" w:space="0" w:color="auto"/>
              <w:right w:val="single" w:sz="6" w:space="0" w:color="auto"/>
            </w:tcBorders>
          </w:tcPr>
          <w:p w:rsidR="00511E15" w:rsidRPr="00DD0580" w:rsidRDefault="00511E15" w:rsidP="00FC3D8D">
            <w:pPr>
              <w:autoSpaceDE/>
              <w:autoSpaceDN/>
              <w:rPr>
                <w:b/>
                <w:bCs/>
                <w:sz w:val="22"/>
                <w:szCs w:val="22"/>
              </w:rPr>
            </w:pPr>
            <w:r w:rsidRPr="00DD0580">
              <w:rPr>
                <w:b/>
                <w:bCs/>
                <w:sz w:val="22"/>
                <w:szCs w:val="22"/>
              </w:rPr>
              <w:t>Дата окончания</w:t>
            </w:r>
          </w:p>
        </w:tc>
        <w:tc>
          <w:tcPr>
            <w:tcW w:w="2400" w:type="dxa"/>
            <w:tcBorders>
              <w:top w:val="single" w:sz="6" w:space="0" w:color="auto"/>
              <w:left w:val="single" w:sz="6" w:space="0" w:color="auto"/>
              <w:bottom w:val="double" w:sz="6" w:space="0" w:color="auto"/>
              <w:right w:val="single" w:sz="6" w:space="0" w:color="auto"/>
            </w:tcBorders>
          </w:tcPr>
          <w:p w:rsidR="00511E15" w:rsidRPr="00DD0580" w:rsidRDefault="00511E15" w:rsidP="00FC3D8D">
            <w:pPr>
              <w:jc w:val="center"/>
              <w:rPr>
                <w:b/>
                <w:bCs/>
                <w:sz w:val="22"/>
                <w:szCs w:val="22"/>
              </w:rPr>
            </w:pPr>
          </w:p>
        </w:tc>
        <w:tc>
          <w:tcPr>
            <w:tcW w:w="3265" w:type="dxa"/>
            <w:tcBorders>
              <w:top w:val="single" w:sz="6" w:space="0" w:color="auto"/>
              <w:left w:val="single" w:sz="6" w:space="0" w:color="auto"/>
              <w:bottom w:val="double" w:sz="6" w:space="0" w:color="auto"/>
            </w:tcBorders>
          </w:tcPr>
          <w:p w:rsidR="00511E15" w:rsidRPr="00DD0580" w:rsidRDefault="00511E15" w:rsidP="00FC3D8D">
            <w:pPr>
              <w:jc w:val="center"/>
              <w:rPr>
                <w:b/>
                <w:bCs/>
                <w:sz w:val="22"/>
                <w:szCs w:val="22"/>
              </w:rPr>
            </w:pPr>
          </w:p>
        </w:tc>
      </w:tr>
    </w:tbl>
    <w:p w:rsidR="00511E15" w:rsidRPr="00DD0580" w:rsidRDefault="00511E15" w:rsidP="00511E15">
      <w:pPr>
        <w:widowControl w:val="0"/>
        <w:adjustRightInd w:val="0"/>
        <w:ind w:firstLine="540"/>
        <w:rPr>
          <w:sz w:val="22"/>
          <w:szCs w:val="22"/>
        </w:rPr>
      </w:pPr>
      <w:r w:rsidRPr="00DD0580">
        <w:rPr>
          <w:b/>
          <w:bCs/>
          <w:sz w:val="22"/>
          <w:szCs w:val="22"/>
        </w:rPr>
        <w:t>1. Купон: 1</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2308" w:type="dxa"/>
            <w:tcBorders>
              <w:top w:val="doub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Дата начала размещения Биржевых облигаций</w:t>
            </w:r>
          </w:p>
        </w:tc>
        <w:tc>
          <w:tcPr>
            <w:tcW w:w="22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widowControl w:val="0"/>
              <w:adjustRightInd w:val="0"/>
              <w:rPr>
                <w:sz w:val="22"/>
                <w:szCs w:val="22"/>
              </w:rPr>
            </w:pPr>
            <w:r w:rsidRPr="00DD0580">
              <w:rPr>
                <w:sz w:val="22"/>
                <w:szCs w:val="22"/>
              </w:rPr>
              <w:t>182-й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182-й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DD0580" w:rsidRDefault="00511E15" w:rsidP="00FC3D8D">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первого купонного периода.</w:t>
            </w:r>
          </w:p>
        </w:tc>
      </w:tr>
      <w:tr w:rsidR="00511E15" w:rsidRPr="00DD0580"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DD0580" w:rsidRDefault="00511E15" w:rsidP="00FC3D8D">
            <w:pPr>
              <w:ind w:firstLine="540"/>
              <w:jc w:val="both"/>
              <w:rPr>
                <w:sz w:val="22"/>
                <w:szCs w:val="22"/>
              </w:rPr>
            </w:pPr>
            <w:r w:rsidRPr="00DD0580">
              <w:rPr>
                <w:sz w:val="22"/>
                <w:szCs w:val="22"/>
              </w:rPr>
              <w:t>Порядок выплаты купонного дохода:</w:t>
            </w:r>
          </w:p>
          <w:p w:rsidR="00511E15" w:rsidRPr="00DD0580" w:rsidRDefault="00511E15" w:rsidP="00FC3D8D">
            <w:pPr>
              <w:widowControl w:val="0"/>
              <w:ind w:firstLine="540"/>
              <w:jc w:val="both"/>
              <w:rPr>
                <w:sz w:val="22"/>
                <w:szCs w:val="22"/>
              </w:rPr>
            </w:pPr>
            <w:r w:rsidRPr="00DD0580">
              <w:rPr>
                <w:sz w:val="22"/>
                <w:szCs w:val="22"/>
              </w:rPr>
              <w:t>Если дата выплаты купонного дохода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DD0580" w:rsidRDefault="00511E15" w:rsidP="00FC3D8D">
            <w:pPr>
              <w:widowControl w:val="0"/>
              <w:ind w:firstLine="540"/>
              <w:jc w:val="both"/>
              <w:rPr>
                <w:sz w:val="22"/>
                <w:szCs w:val="22"/>
              </w:rPr>
            </w:pPr>
            <w:r w:rsidRPr="00DD0580">
              <w:rPr>
                <w:sz w:val="22"/>
                <w:szCs w:val="22"/>
              </w:rPr>
              <w:t>Выплата купонного дохода</w:t>
            </w:r>
            <w:r w:rsidRPr="00DD0580">
              <w:rPr>
                <w:b/>
                <w:bCs/>
                <w:sz w:val="22"/>
                <w:szCs w:val="22"/>
              </w:rPr>
              <w:t xml:space="preserve"> </w:t>
            </w:r>
            <w:r w:rsidRPr="00DD0580">
              <w:rPr>
                <w:sz w:val="22"/>
                <w:szCs w:val="22"/>
              </w:rPr>
              <w:t>по Биржевым облигациям производится в рублях Российской Федерации в безналичном порядке.</w:t>
            </w:r>
          </w:p>
          <w:p w:rsidR="00511E15" w:rsidRPr="00DD0580" w:rsidRDefault="00511E15" w:rsidP="00FC3D8D">
            <w:pPr>
              <w:widowControl w:val="0"/>
              <w:ind w:firstLine="540"/>
              <w:jc w:val="both"/>
              <w:rPr>
                <w:sz w:val="22"/>
                <w:szCs w:val="22"/>
              </w:rPr>
            </w:pPr>
            <w:r w:rsidRPr="00DD0580">
              <w:rPr>
                <w:sz w:val="22"/>
                <w:szCs w:val="22"/>
              </w:rPr>
              <w:t>Выплата купонного дохода осуществляется в следующем порядке:</w:t>
            </w:r>
          </w:p>
          <w:p w:rsidR="00511E15" w:rsidRPr="00DD0580" w:rsidRDefault="00511E15" w:rsidP="00FC3D8D">
            <w:pPr>
              <w:widowControl w:val="0"/>
              <w:ind w:firstLine="540"/>
              <w:jc w:val="both"/>
              <w:rPr>
                <w:sz w:val="22"/>
                <w:szCs w:val="22"/>
              </w:rPr>
            </w:pPr>
            <w:r w:rsidRPr="00DD0580">
              <w:rPr>
                <w:sz w:val="22"/>
                <w:szCs w:val="22"/>
              </w:rPr>
              <w:t xml:space="preserve">Выплата производится в валюте Российской Федерации в безналичном порядке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выплаты дохода по Биржевым облигациям выпуска (далее «Дата составления перечня владельцев и/или номинальных держателей Биржевых облигаций для выплаты купонного дохода»). </w:t>
            </w:r>
          </w:p>
          <w:p w:rsidR="00511E15" w:rsidRPr="00DD0580" w:rsidRDefault="00511E15" w:rsidP="00FC3D8D">
            <w:pPr>
              <w:widowControl w:val="0"/>
              <w:ind w:firstLine="540"/>
              <w:jc w:val="both"/>
              <w:rPr>
                <w:sz w:val="22"/>
                <w:szCs w:val="22"/>
              </w:rPr>
            </w:pPr>
            <w:r w:rsidRPr="00DD0580">
              <w:rPr>
                <w:sz w:val="22"/>
                <w:szCs w:val="22"/>
              </w:rPr>
              <w:t xml:space="preserve">Презюмируется, что номинальные держатели – депоненты НРД уполномочены получать денежные средства при выплате купонного дохода по Биржевым облигациям. Депоненты НРД, являющиеся номинальными держателями и не уполномоченные своими клиентами получать денежные средства при выплате купонного дохода по Биржевым облигациям, не позднее чем в 13 часов 00 минут (московского времени) 3 (третьего) рабочего дня до даты выплаты купонного дохода по Биржевым облигациям,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w:t>
            </w:r>
            <w:r w:rsidRPr="00DD0580">
              <w:rPr>
                <w:sz w:val="22"/>
                <w:szCs w:val="22"/>
              </w:rPr>
              <w:lastRenderedPageBreak/>
              <w:t>купонного дохода.</w:t>
            </w:r>
          </w:p>
          <w:p w:rsidR="00511E15" w:rsidRPr="00DD0580" w:rsidRDefault="00511E15" w:rsidP="00FC3D8D">
            <w:pPr>
              <w:widowControl w:val="0"/>
              <w:ind w:firstLine="540"/>
              <w:jc w:val="both"/>
              <w:rPr>
                <w:sz w:val="22"/>
                <w:szCs w:val="22"/>
              </w:rPr>
            </w:pPr>
            <w:r w:rsidRPr="00DD0580">
              <w:rPr>
                <w:sz w:val="22"/>
                <w:szCs w:val="22"/>
              </w:rPr>
              <w:t xml:space="preserve">Владелец Биржевых облигаций, если он не является депонентом НРД, может уполномочить номинального держателя облигаций – депонента НРД получать суммы от выплаты доходов по Биржевым облигациям. </w:t>
            </w:r>
          </w:p>
          <w:p w:rsidR="00511E15" w:rsidRPr="00DD0580" w:rsidRDefault="00511E15" w:rsidP="00FC3D8D">
            <w:pPr>
              <w:widowControl w:val="0"/>
              <w:ind w:firstLine="540"/>
              <w:jc w:val="both"/>
              <w:rPr>
                <w:sz w:val="22"/>
                <w:szCs w:val="22"/>
              </w:rPr>
            </w:pPr>
            <w:r w:rsidRPr="00DD0580">
              <w:rPr>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номинальный держатель Биржевых облигаций.</w:t>
            </w:r>
          </w:p>
          <w:p w:rsidR="00511E15" w:rsidRPr="00DD0580" w:rsidRDefault="00511E15" w:rsidP="00FC3D8D">
            <w:pPr>
              <w:widowControl w:val="0"/>
              <w:ind w:firstLine="540"/>
              <w:jc w:val="both"/>
              <w:rPr>
                <w:sz w:val="22"/>
                <w:szCs w:val="22"/>
              </w:rPr>
            </w:pPr>
            <w:r w:rsidRPr="00DD0580">
              <w:rPr>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купонного дохода по Биржевым облигациям, то под лицом, уполномоченным получать суммы купонного дохода по Биржевым облигациям, подразумевается владелец Биржевых облигаций.</w:t>
            </w:r>
          </w:p>
          <w:p w:rsidR="00511E15" w:rsidRPr="00DD0580" w:rsidRDefault="00511E15" w:rsidP="00FC3D8D">
            <w:pPr>
              <w:widowControl w:val="0"/>
              <w:ind w:firstLine="540"/>
              <w:jc w:val="both"/>
              <w:rPr>
                <w:sz w:val="22"/>
                <w:szCs w:val="22"/>
              </w:rPr>
            </w:pPr>
            <w:r w:rsidRPr="00DD0580">
              <w:rPr>
                <w:sz w:val="22"/>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купонного дохода, который предоставляет Эмитенту и/или Платёжному агенту не позднее чем во 2 (второй) рабочий день до даты выплаты дохода по Биржевым облигациям. Перечень владельцев и/или номинальных</w:t>
            </w:r>
            <w:r w:rsidRPr="00DD0580">
              <w:rPr>
                <w:b/>
                <w:bCs/>
                <w:i/>
                <w:iCs/>
                <w:sz w:val="22"/>
                <w:szCs w:val="22"/>
              </w:rPr>
              <w:t xml:space="preserve"> </w:t>
            </w:r>
            <w:r w:rsidRPr="00DD0580">
              <w:rPr>
                <w:sz w:val="22"/>
                <w:szCs w:val="22"/>
              </w:rPr>
              <w:t>держателей Биржевых облигаций для выплаты купонного дохода включает в себя следующие данные:</w:t>
            </w:r>
          </w:p>
          <w:p w:rsidR="00511E15" w:rsidRPr="00DD0580" w:rsidRDefault="00511E15" w:rsidP="00FC3D8D">
            <w:pPr>
              <w:widowControl w:val="0"/>
              <w:ind w:firstLine="540"/>
              <w:jc w:val="both"/>
              <w:rPr>
                <w:sz w:val="22"/>
                <w:szCs w:val="22"/>
              </w:rPr>
            </w:pPr>
            <w:r w:rsidRPr="00DD0580">
              <w:rPr>
                <w:sz w:val="22"/>
                <w:szCs w:val="22"/>
              </w:rPr>
              <w:t>а) полное наименование (Ф.И.О. – для физического лица) лица, уполномоченного получать суммы дохода по Биржевым облигациям;</w:t>
            </w:r>
          </w:p>
          <w:p w:rsidR="00511E15" w:rsidRPr="00DD0580" w:rsidRDefault="00511E15" w:rsidP="00FC3D8D">
            <w:pPr>
              <w:widowControl w:val="0"/>
              <w:ind w:firstLine="540"/>
              <w:jc w:val="both"/>
              <w:rPr>
                <w:sz w:val="22"/>
                <w:szCs w:val="22"/>
              </w:rPr>
            </w:pPr>
            <w:r w:rsidRPr="00DD0580">
              <w:rPr>
                <w:sz w:val="22"/>
                <w:szCs w:val="22"/>
              </w:rPr>
              <w:t>б) количество Биржевых облигаций, учитываемых на счете депо лица, уполномоченного получать суммы дохода по Биржевым облигациям;</w:t>
            </w:r>
          </w:p>
          <w:p w:rsidR="00511E15" w:rsidRPr="00DD0580" w:rsidRDefault="00511E15" w:rsidP="00FC3D8D">
            <w:pPr>
              <w:widowControl w:val="0"/>
              <w:ind w:firstLine="540"/>
              <w:jc w:val="both"/>
              <w:rPr>
                <w:sz w:val="22"/>
                <w:szCs w:val="22"/>
              </w:rPr>
            </w:pPr>
            <w:r w:rsidRPr="00DD0580">
              <w:rPr>
                <w:sz w:val="22"/>
                <w:szCs w:val="22"/>
              </w:rPr>
              <w:t>в) место нахождения и почтовый адрес лица, уполномоченного владельцем получать суммы дохода по Биржевым облигациям;</w:t>
            </w:r>
          </w:p>
          <w:p w:rsidR="00511E15" w:rsidRPr="00DD0580" w:rsidRDefault="00511E15" w:rsidP="00FC3D8D">
            <w:pPr>
              <w:widowControl w:val="0"/>
              <w:ind w:firstLine="540"/>
              <w:jc w:val="both"/>
              <w:rPr>
                <w:sz w:val="22"/>
                <w:szCs w:val="22"/>
              </w:rPr>
            </w:pPr>
            <w:r w:rsidRPr="00DD0580">
              <w:rPr>
                <w:sz w:val="22"/>
                <w:szCs w:val="22"/>
              </w:rPr>
              <w:t xml:space="preserve">г) реквизиты банковского счёта лица, уполномоченного владельцем получать суммы дохода по Биржевым облигациям, а именно: </w:t>
            </w:r>
          </w:p>
          <w:p w:rsidR="00511E15" w:rsidRPr="00DD0580" w:rsidRDefault="00511E15" w:rsidP="00FC3D8D">
            <w:pPr>
              <w:widowControl w:val="0"/>
              <w:ind w:firstLine="540"/>
              <w:jc w:val="both"/>
              <w:rPr>
                <w:sz w:val="22"/>
                <w:szCs w:val="22"/>
              </w:rPr>
            </w:pPr>
            <w:r w:rsidRPr="00DD0580">
              <w:rPr>
                <w:sz w:val="22"/>
                <w:szCs w:val="22"/>
              </w:rPr>
              <w:t>- номер счета в банке;</w:t>
            </w:r>
          </w:p>
          <w:p w:rsidR="00511E15" w:rsidRPr="00DD0580" w:rsidRDefault="00511E15" w:rsidP="00FC3D8D">
            <w:pPr>
              <w:widowControl w:val="0"/>
              <w:ind w:firstLine="540"/>
              <w:jc w:val="both"/>
              <w:rPr>
                <w:sz w:val="22"/>
                <w:szCs w:val="22"/>
              </w:rPr>
            </w:pPr>
            <w:r w:rsidRPr="00DD0580">
              <w:rPr>
                <w:sz w:val="22"/>
                <w:szCs w:val="22"/>
              </w:rPr>
              <w:t>- наименование банка (с указанием города банка), в котором открыт счет;</w:t>
            </w:r>
          </w:p>
          <w:p w:rsidR="00511E15" w:rsidRPr="00DD0580" w:rsidRDefault="00511E15" w:rsidP="00FC3D8D">
            <w:pPr>
              <w:widowControl w:val="0"/>
              <w:ind w:firstLine="540"/>
              <w:jc w:val="both"/>
              <w:rPr>
                <w:sz w:val="22"/>
                <w:szCs w:val="22"/>
              </w:rPr>
            </w:pPr>
            <w:r w:rsidRPr="00DD0580">
              <w:rPr>
                <w:sz w:val="22"/>
                <w:szCs w:val="22"/>
              </w:rPr>
              <w:t>- корреспондентский счет банка, в котором открыт счет;</w:t>
            </w:r>
          </w:p>
          <w:p w:rsidR="00511E15" w:rsidRPr="00DD0580" w:rsidRDefault="00511E15" w:rsidP="00FC3D8D">
            <w:pPr>
              <w:widowControl w:val="0"/>
              <w:ind w:firstLine="540"/>
              <w:jc w:val="both"/>
              <w:rPr>
                <w:sz w:val="22"/>
                <w:szCs w:val="22"/>
              </w:rPr>
            </w:pPr>
            <w:r w:rsidRPr="00DD0580">
              <w:rPr>
                <w:sz w:val="22"/>
                <w:szCs w:val="22"/>
              </w:rPr>
              <w:t>- банковский идентификационный код банка, в котором открыт счет;</w:t>
            </w:r>
          </w:p>
          <w:p w:rsidR="00511E15" w:rsidRPr="00DD0580" w:rsidRDefault="00511E15" w:rsidP="00FC3D8D">
            <w:pPr>
              <w:widowControl w:val="0"/>
              <w:ind w:firstLine="540"/>
              <w:jc w:val="both"/>
              <w:rPr>
                <w:sz w:val="22"/>
                <w:szCs w:val="22"/>
              </w:rPr>
            </w:pPr>
            <w:r w:rsidRPr="00DD0580">
              <w:rPr>
                <w:sz w:val="22"/>
                <w:szCs w:val="22"/>
              </w:rPr>
              <w:t>д) идентификационный номер налогоплательщика (ИНН) лица, уполномоченного получать суммы дохода по Биржевым облигациям;</w:t>
            </w:r>
          </w:p>
          <w:p w:rsidR="00511E15" w:rsidRPr="00DD0580" w:rsidRDefault="00511E15" w:rsidP="00FC3D8D">
            <w:pPr>
              <w:widowControl w:val="0"/>
              <w:ind w:firstLine="540"/>
              <w:jc w:val="both"/>
              <w:rPr>
                <w:sz w:val="22"/>
                <w:szCs w:val="22"/>
              </w:rPr>
            </w:pPr>
            <w:r w:rsidRPr="00DD0580">
              <w:rPr>
                <w:sz w:val="22"/>
                <w:szCs w:val="22"/>
              </w:rPr>
              <w:t>е) налоговый статус лица, уполномоченного получать суммы дохода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p>
          <w:p w:rsidR="00511E15" w:rsidRPr="00DD0580" w:rsidRDefault="00511E15" w:rsidP="00FC3D8D">
            <w:pPr>
              <w:widowControl w:val="0"/>
              <w:ind w:firstLine="540"/>
              <w:jc w:val="both"/>
              <w:rPr>
                <w:sz w:val="22"/>
                <w:szCs w:val="22"/>
              </w:rPr>
            </w:pPr>
            <w:r w:rsidRPr="00DD0580">
              <w:rPr>
                <w:sz w:val="22"/>
                <w:szCs w:val="22"/>
              </w:rPr>
              <w:t>ж) код причины постановки на учет (КПП) лица, уполномоченного получать суммы дохода по Биржевым облигациям (при его наличии).</w:t>
            </w:r>
          </w:p>
          <w:p w:rsidR="00511E15" w:rsidRPr="00DD0580" w:rsidRDefault="00511E15" w:rsidP="00FC3D8D">
            <w:pPr>
              <w:jc w:val="both"/>
              <w:rPr>
                <w:sz w:val="22"/>
                <w:szCs w:val="22"/>
              </w:rPr>
            </w:pPr>
            <w:r w:rsidRPr="00DD0580">
              <w:rPr>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дохода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 того уполномочен номинальный держатель получать суммы дохода по Биржевым облигациям или нет:</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полное наименование/Ф.И.О. владельца Биржевых облигаций;</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количество принадлежащих владельцу Биржевых облигаций;</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полное наименование лица, уполномоченного получать суммы дохода по Биржевым облигациям;</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реквизиты банковского счета лица, уполномоченного получать суммы дохода по Биржевым облигациям;</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 xml:space="preserve">идентификационный номер налогоплательщика (ИНН) владельца Биржевых облигаций; </w:t>
            </w:r>
          </w:p>
          <w:p w:rsidR="00511E15" w:rsidRPr="00DD0580" w:rsidRDefault="00511E15" w:rsidP="00FC3D8D">
            <w:pPr>
              <w:widowControl w:val="0"/>
              <w:numPr>
                <w:ilvl w:val="0"/>
                <w:numId w:val="7"/>
              </w:numPr>
              <w:tabs>
                <w:tab w:val="clear" w:pos="720"/>
                <w:tab w:val="num" w:pos="360"/>
              </w:tabs>
              <w:autoSpaceDE/>
              <w:autoSpaceDN/>
              <w:ind w:left="0"/>
              <w:jc w:val="both"/>
              <w:rPr>
                <w:sz w:val="22"/>
                <w:szCs w:val="22"/>
              </w:rPr>
            </w:pPr>
            <w:r w:rsidRPr="00DD0580">
              <w:rPr>
                <w:sz w:val="22"/>
                <w:szCs w:val="22"/>
              </w:rPr>
              <w:t>налоговый статус владельца Биржевых облигаций.</w:t>
            </w:r>
          </w:p>
          <w:p w:rsidR="00511E15" w:rsidRPr="00DD0580" w:rsidRDefault="00511E15" w:rsidP="00FC3D8D">
            <w:pPr>
              <w:jc w:val="both"/>
              <w:rPr>
                <w:sz w:val="22"/>
                <w:szCs w:val="22"/>
              </w:rPr>
            </w:pPr>
            <w:r w:rsidRPr="00DD0580">
              <w:rPr>
                <w:sz w:val="22"/>
                <w:szCs w:val="22"/>
              </w:rPr>
              <w:t>а) в случае если владельцем Биржевых облигаций является юридическое лицо-нерезидент дополнительно указывается:</w:t>
            </w:r>
          </w:p>
          <w:p w:rsidR="00511E15" w:rsidRPr="00DD0580" w:rsidRDefault="00511E15" w:rsidP="00FC3D8D">
            <w:pPr>
              <w:jc w:val="both"/>
              <w:rPr>
                <w:sz w:val="22"/>
                <w:szCs w:val="22"/>
              </w:rPr>
            </w:pPr>
            <w:r w:rsidRPr="00DD0580">
              <w:rPr>
                <w:sz w:val="22"/>
                <w:szCs w:val="22"/>
              </w:rPr>
              <w:t>- код иностранной организации (КИО) – при наличии;</w:t>
            </w:r>
          </w:p>
          <w:p w:rsidR="00511E15" w:rsidRPr="00DD0580" w:rsidRDefault="00511E15" w:rsidP="00FC3D8D">
            <w:pPr>
              <w:jc w:val="both"/>
              <w:rPr>
                <w:sz w:val="22"/>
                <w:szCs w:val="22"/>
              </w:rPr>
            </w:pPr>
            <w:r w:rsidRPr="00DD0580">
              <w:rPr>
                <w:sz w:val="22"/>
                <w:szCs w:val="22"/>
              </w:rPr>
              <w:t>б) в случае если владельцем Биржевых облигаций является физическое лицо дополнительно указывается:</w:t>
            </w:r>
          </w:p>
          <w:p w:rsidR="00511E15" w:rsidRPr="00DD0580" w:rsidRDefault="00511E15" w:rsidP="00FC3D8D">
            <w:pPr>
              <w:jc w:val="both"/>
              <w:rPr>
                <w:sz w:val="22"/>
                <w:szCs w:val="22"/>
              </w:rPr>
            </w:pPr>
            <w:r w:rsidRPr="00DD0580">
              <w:rPr>
                <w:sz w:val="22"/>
                <w:szCs w:val="22"/>
              </w:rPr>
              <w:t>- вид, номер, дата и место выдачи документа, удостоверяющего личность владельца, наименование органа, выдавшего документ;</w:t>
            </w:r>
          </w:p>
          <w:p w:rsidR="00511E15" w:rsidRPr="00DD0580" w:rsidRDefault="00511E15" w:rsidP="00FC3D8D">
            <w:pPr>
              <w:jc w:val="both"/>
              <w:rPr>
                <w:sz w:val="22"/>
                <w:szCs w:val="22"/>
              </w:rPr>
            </w:pPr>
            <w:r w:rsidRPr="00DD0580">
              <w:rPr>
                <w:sz w:val="22"/>
                <w:szCs w:val="22"/>
              </w:rPr>
              <w:t>- число, месяц и год рождения владельца;</w:t>
            </w:r>
          </w:p>
          <w:p w:rsidR="00511E15" w:rsidRPr="00DD0580" w:rsidRDefault="00511E15" w:rsidP="00FC3D8D">
            <w:pPr>
              <w:jc w:val="both"/>
              <w:rPr>
                <w:sz w:val="22"/>
                <w:szCs w:val="22"/>
              </w:rPr>
            </w:pPr>
            <w:r w:rsidRPr="00DD0580">
              <w:rPr>
                <w:sz w:val="22"/>
                <w:szCs w:val="22"/>
              </w:rPr>
              <w:t>-место регистрации и почтовый адрес, включая индекс владельца Биржевых облигаций;</w:t>
            </w:r>
          </w:p>
          <w:p w:rsidR="00511E15" w:rsidRPr="00DD0580" w:rsidRDefault="00511E15" w:rsidP="00FC3D8D">
            <w:pPr>
              <w:jc w:val="both"/>
              <w:rPr>
                <w:sz w:val="22"/>
                <w:szCs w:val="22"/>
              </w:rPr>
            </w:pPr>
            <w:r w:rsidRPr="00DD0580">
              <w:rPr>
                <w:sz w:val="22"/>
                <w:szCs w:val="22"/>
              </w:rPr>
              <w:lastRenderedPageBreak/>
              <w:t>- ИНН владельца Биржевых облигаций (при его наличии);</w:t>
            </w:r>
          </w:p>
          <w:p w:rsidR="00511E15" w:rsidRPr="00DD0580" w:rsidRDefault="00511E15" w:rsidP="00FC3D8D">
            <w:pPr>
              <w:jc w:val="both"/>
              <w:rPr>
                <w:sz w:val="22"/>
                <w:szCs w:val="22"/>
              </w:rPr>
            </w:pPr>
            <w:r w:rsidRPr="00DD0580">
              <w:rPr>
                <w:sz w:val="22"/>
                <w:szCs w:val="22"/>
              </w:rPr>
              <w:t>- номер свидетельства государственного пенсионного страхования владельца (при его наличии).</w:t>
            </w:r>
          </w:p>
          <w:p w:rsidR="00511E15" w:rsidRPr="00DD0580" w:rsidRDefault="00511E15" w:rsidP="00FC3D8D">
            <w:pPr>
              <w:jc w:val="both"/>
              <w:rPr>
                <w:sz w:val="22"/>
                <w:szCs w:val="22"/>
              </w:rPr>
            </w:pPr>
            <w:r w:rsidRPr="00DD0580">
              <w:rPr>
                <w:sz w:val="22"/>
                <w:szCs w:val="22"/>
              </w:rPr>
              <w:t>Также не позднее чем в 13 часов 00 минут (московского времени) 3 (третьего) рабочего дня до</w:t>
            </w:r>
            <w:r w:rsidRPr="00DD0580" w:rsidDel="004201B9">
              <w:rPr>
                <w:sz w:val="22"/>
                <w:szCs w:val="22"/>
              </w:rPr>
              <w:t xml:space="preserve"> </w:t>
            </w:r>
            <w:r w:rsidRPr="00DD0580">
              <w:rPr>
                <w:sz w:val="22"/>
                <w:szCs w:val="22"/>
              </w:rPr>
              <w:t>даты выплаты купонного дохода,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11E15" w:rsidRPr="00DD0580" w:rsidRDefault="00511E15" w:rsidP="00FC3D8D">
            <w:pPr>
              <w:ind w:firstLine="284"/>
              <w:jc w:val="both"/>
              <w:rPr>
                <w:sz w:val="22"/>
                <w:szCs w:val="22"/>
              </w:rPr>
            </w:pPr>
            <w:r w:rsidRPr="00DD0580">
              <w:rPr>
                <w:sz w:val="22"/>
                <w:szCs w:val="22"/>
              </w:rPr>
              <w:t>а) в случае если владельцем Биржевых облигаций является физическое лицо-нерезидент:</w:t>
            </w:r>
          </w:p>
          <w:p w:rsidR="00511E15" w:rsidRPr="00DD0580" w:rsidRDefault="00511E15" w:rsidP="00FC3D8D">
            <w:pPr>
              <w:ind w:left="283" w:firstLine="284"/>
              <w:jc w:val="both"/>
              <w:rPr>
                <w:sz w:val="22"/>
                <w:szCs w:val="22"/>
              </w:rPr>
            </w:pPr>
            <w:r w:rsidRPr="00DD0580">
              <w:rPr>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DD0580" w:rsidRDefault="00511E15" w:rsidP="00FC3D8D">
            <w:pPr>
              <w:ind w:left="283" w:firstLine="284"/>
              <w:jc w:val="both"/>
              <w:rPr>
                <w:sz w:val="22"/>
                <w:szCs w:val="22"/>
              </w:rPr>
            </w:pPr>
            <w:r w:rsidRPr="00DD0580">
              <w:rPr>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11E15" w:rsidRPr="00DD0580" w:rsidRDefault="00511E15" w:rsidP="00FC3D8D">
            <w:pPr>
              <w:ind w:firstLine="284"/>
              <w:jc w:val="both"/>
              <w:rPr>
                <w:color w:val="000000"/>
                <w:sz w:val="22"/>
                <w:szCs w:val="22"/>
              </w:rPr>
            </w:pPr>
            <w:r w:rsidRPr="00DD0580">
              <w:rPr>
                <w:color w:val="000000"/>
                <w:sz w:val="22"/>
                <w:szCs w:val="22"/>
              </w:rPr>
              <w:t>б) в случае если владельцем Биржевых облигаций является юридическое лицо-нерезидент:</w:t>
            </w:r>
          </w:p>
          <w:p w:rsidR="00511E15" w:rsidRPr="00DD0580" w:rsidRDefault="00511E15" w:rsidP="00FC3D8D">
            <w:pPr>
              <w:widowControl w:val="0"/>
              <w:ind w:firstLine="284"/>
              <w:jc w:val="both"/>
              <w:rPr>
                <w:sz w:val="22"/>
                <w:szCs w:val="22"/>
              </w:rPr>
            </w:pPr>
            <w:r w:rsidRPr="00DD0580">
              <w:rPr>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DD0580">
              <w:rPr>
                <w:sz w:val="22"/>
                <w:szCs w:val="22"/>
                <w:vertAlign w:val="superscript"/>
              </w:rPr>
              <w:footnoteReference w:id="4"/>
            </w:r>
            <w:r w:rsidRPr="00DD0580">
              <w:rPr>
                <w:sz w:val="22"/>
                <w:szCs w:val="22"/>
              </w:rPr>
              <w:t>;.</w:t>
            </w:r>
          </w:p>
          <w:p w:rsidR="00511E15" w:rsidRPr="00DD0580" w:rsidRDefault="00511E15" w:rsidP="00FC3D8D">
            <w:pPr>
              <w:tabs>
                <w:tab w:val="num" w:pos="720"/>
              </w:tabs>
              <w:adjustRightInd w:val="0"/>
              <w:ind w:firstLine="284"/>
              <w:jc w:val="both"/>
              <w:rPr>
                <w:color w:val="000000"/>
                <w:sz w:val="22"/>
                <w:szCs w:val="22"/>
              </w:rPr>
            </w:pPr>
            <w:r w:rsidRPr="00DD0580">
              <w:rPr>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511E15" w:rsidRPr="00DD0580" w:rsidRDefault="00511E15" w:rsidP="00FC3D8D">
            <w:pPr>
              <w:widowControl w:val="0"/>
              <w:ind w:firstLine="284"/>
              <w:jc w:val="both"/>
              <w:rPr>
                <w:sz w:val="22"/>
                <w:szCs w:val="22"/>
              </w:rPr>
            </w:pPr>
            <w:r w:rsidRPr="00DD0580">
              <w:rPr>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11E15" w:rsidRPr="00DD0580" w:rsidRDefault="00511E15" w:rsidP="00FC3D8D">
            <w:pPr>
              <w:ind w:firstLine="284"/>
              <w:jc w:val="both"/>
              <w:rPr>
                <w:sz w:val="22"/>
                <w:szCs w:val="22"/>
              </w:rPr>
            </w:pPr>
            <w:r w:rsidRPr="00DD0580">
              <w:rPr>
                <w:sz w:val="22"/>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DD0580" w:rsidRDefault="00511E15" w:rsidP="00FC3D8D">
            <w:pPr>
              <w:jc w:val="both"/>
              <w:rPr>
                <w:sz w:val="22"/>
                <w:szCs w:val="22"/>
              </w:rPr>
            </w:pPr>
            <w:r w:rsidRPr="00DD0580">
              <w:rPr>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DD0580" w:rsidRDefault="00511E15" w:rsidP="00FC3D8D">
            <w:pPr>
              <w:widowControl w:val="0"/>
              <w:ind w:firstLine="540"/>
              <w:jc w:val="both"/>
              <w:rPr>
                <w:sz w:val="22"/>
                <w:szCs w:val="22"/>
              </w:rPr>
            </w:pPr>
            <w:r w:rsidRPr="00DD0580">
              <w:rPr>
                <w:sz w:val="22"/>
                <w:szCs w:val="22"/>
              </w:rPr>
              <w:t xml:space="preserve">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w:t>
            </w:r>
            <w:r w:rsidRPr="00DD0580">
              <w:rPr>
                <w:sz w:val="22"/>
                <w:szCs w:val="22"/>
              </w:rPr>
              <w:lastRenderedPageBreak/>
              <w:t xml:space="preserve">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 </w:t>
            </w:r>
          </w:p>
          <w:p w:rsidR="00511E15" w:rsidRPr="00DD0580" w:rsidRDefault="00511E15" w:rsidP="00FC3D8D">
            <w:pPr>
              <w:widowControl w:val="0"/>
              <w:ind w:firstLine="540"/>
              <w:jc w:val="both"/>
              <w:rPr>
                <w:sz w:val="22"/>
                <w:szCs w:val="22"/>
              </w:rPr>
            </w:pPr>
            <w:r w:rsidRPr="00DD0580">
              <w:rPr>
                <w:sz w:val="22"/>
                <w:szCs w:val="22"/>
              </w:rPr>
              <w:t>Эмитент перечисляет необходимые денежные средства для выплаты купонного дохода по Биржевым облигациям на счёт Платёжного агента в сроки и в порядке, установленные Договором, заключенным между Эмитентом и Платежным агентом.</w:t>
            </w:r>
          </w:p>
          <w:p w:rsidR="00511E15" w:rsidRPr="00DD0580" w:rsidRDefault="00511E15" w:rsidP="00FC3D8D">
            <w:pPr>
              <w:widowControl w:val="0"/>
              <w:ind w:firstLine="540"/>
              <w:jc w:val="both"/>
              <w:rPr>
                <w:sz w:val="22"/>
                <w:szCs w:val="22"/>
              </w:rPr>
            </w:pPr>
            <w:r w:rsidRPr="00DD0580">
              <w:rPr>
                <w:sz w:val="22"/>
                <w:szCs w:val="22"/>
              </w:rPr>
              <w:t>На основании Перечня владельцев и/или номинальных держателей Биржевых облигаций для выплаты купонного дохода, предоставленного Депозитарием, Платёжный агент рассчитывает суммы денежных средств, подлежащих выплате каждому из лиц, указанных в Перечне владельцев и/или номинальных держателей Биржевых облигаций.</w:t>
            </w:r>
          </w:p>
          <w:p w:rsidR="00511E15" w:rsidRPr="00DD0580" w:rsidRDefault="00511E15" w:rsidP="00FC3D8D">
            <w:pPr>
              <w:widowControl w:val="0"/>
              <w:ind w:firstLine="540"/>
              <w:jc w:val="both"/>
              <w:rPr>
                <w:sz w:val="22"/>
                <w:szCs w:val="22"/>
              </w:rPr>
            </w:pPr>
            <w:r w:rsidRPr="00DD0580">
              <w:rPr>
                <w:sz w:val="22"/>
                <w:szCs w:val="22"/>
              </w:rPr>
              <w:t>В дату выплаты доходов по Биржевым облигациям Платёжный агент перечисляет полученные от Эмитента денежные средства на счета лиц, уполномоченных на получение сумм купонного дохода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511E15" w:rsidRPr="00DD0580" w:rsidRDefault="00511E15" w:rsidP="00FC3D8D">
            <w:pPr>
              <w:widowControl w:val="0"/>
              <w:ind w:firstLine="540"/>
              <w:jc w:val="both"/>
              <w:rPr>
                <w:sz w:val="22"/>
                <w:szCs w:val="22"/>
              </w:rPr>
            </w:pPr>
            <w:r w:rsidRPr="00DD0580">
              <w:rPr>
                <w:sz w:val="22"/>
                <w:szCs w:val="22"/>
              </w:rPr>
              <w:t>В случае, если одно лицо уполномочено на получение сумм доходов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DD0580" w:rsidRDefault="00511E15" w:rsidP="00FC3D8D">
            <w:pPr>
              <w:tabs>
                <w:tab w:val="center" w:pos="4153"/>
                <w:tab w:val="right" w:pos="8306"/>
              </w:tabs>
              <w:ind w:firstLine="567"/>
              <w:jc w:val="both"/>
              <w:rPr>
                <w:sz w:val="22"/>
                <w:szCs w:val="22"/>
              </w:rPr>
            </w:pPr>
            <w:r w:rsidRPr="00DD0580">
              <w:rPr>
                <w:sz w:val="22"/>
                <w:szCs w:val="22"/>
              </w:rPr>
              <w:t>Номинальные держатели Биржевых облигаций, не являющиеся владельцами Биржевых облигаций, перечисляют полученные денежные средства,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DD0580" w:rsidRDefault="00511E15" w:rsidP="00FC3D8D">
            <w:pPr>
              <w:widowControl w:val="0"/>
              <w:ind w:firstLine="540"/>
              <w:jc w:val="both"/>
              <w:rPr>
                <w:sz w:val="22"/>
                <w:szCs w:val="22"/>
              </w:rPr>
            </w:pPr>
            <w:r w:rsidRPr="00DD0580">
              <w:rPr>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купонного дохода, признается надлежащим в том числе, в случае отчуждения Биржевых облигаций после даты составления вышеуказанного Перечня.</w:t>
            </w:r>
          </w:p>
          <w:p w:rsidR="00511E15" w:rsidRPr="00DD0580" w:rsidRDefault="00511E15" w:rsidP="00FC3D8D">
            <w:pPr>
              <w:jc w:val="both"/>
              <w:rPr>
                <w:sz w:val="22"/>
                <w:szCs w:val="22"/>
              </w:rPr>
            </w:pPr>
            <w:r w:rsidRPr="00DD0580">
              <w:rPr>
                <w:sz w:val="22"/>
                <w:szCs w:val="22"/>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r w:rsidRPr="00DD0580" w:rsidDel="00710895">
              <w:rPr>
                <w:sz w:val="22"/>
                <w:szCs w:val="22"/>
              </w:rPr>
              <w:t xml:space="preserve"> </w:t>
            </w:r>
            <w:r w:rsidRPr="00DD0580">
              <w:rPr>
                <w:sz w:val="22"/>
                <w:szCs w:val="22"/>
              </w:rPr>
              <w:t>Обязательства Эмитента по выплате купонного дохода считаются исполненными с момента зачисления соответствующих денежных средств на корреспондентский счет банка получателя платежа.</w:t>
            </w:r>
          </w:p>
        </w:tc>
      </w:tr>
    </w:tbl>
    <w:p w:rsidR="00511E15" w:rsidRPr="00DD0580" w:rsidRDefault="00511E15" w:rsidP="00511E15">
      <w:pPr>
        <w:widowControl w:val="0"/>
        <w:adjustRightInd w:val="0"/>
        <w:ind w:firstLine="540"/>
        <w:rPr>
          <w:sz w:val="22"/>
          <w:szCs w:val="22"/>
        </w:rPr>
      </w:pPr>
      <w:r w:rsidRPr="00DD0580">
        <w:rPr>
          <w:b/>
          <w:bCs/>
          <w:sz w:val="22"/>
          <w:szCs w:val="22"/>
        </w:rPr>
        <w:lastRenderedPageBreak/>
        <w:t xml:space="preserve">2. Купон: </w:t>
      </w:r>
      <w:r w:rsidRPr="00DD0580">
        <w:rPr>
          <w:sz w:val="22"/>
          <w:szCs w:val="22"/>
        </w:rPr>
        <w:t>2</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2308" w:type="dxa"/>
            <w:tcBorders>
              <w:top w:val="doub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182-й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364-й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364-й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DD0580" w:rsidRDefault="00511E15" w:rsidP="00FC3D8D">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второго купонного периода.</w:t>
            </w:r>
          </w:p>
        </w:tc>
      </w:tr>
      <w:tr w:rsidR="00511E15" w:rsidRPr="00DD0580"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DD0580" w:rsidRDefault="00511E15" w:rsidP="00FC3D8D">
            <w:pPr>
              <w:ind w:firstLine="540"/>
              <w:rPr>
                <w:sz w:val="22"/>
                <w:szCs w:val="22"/>
              </w:rPr>
            </w:pPr>
            <w:r w:rsidRPr="00DD0580">
              <w:rPr>
                <w:b/>
                <w:bCs/>
                <w:sz w:val="22"/>
                <w:szCs w:val="22"/>
              </w:rPr>
              <w:t>Порядок выплаты купонного (процентного) дохода:</w:t>
            </w:r>
          </w:p>
          <w:p w:rsidR="00511E15" w:rsidRPr="00DD0580" w:rsidRDefault="00511E15" w:rsidP="00FC3D8D">
            <w:pPr>
              <w:ind w:firstLine="540"/>
              <w:rPr>
                <w:sz w:val="22"/>
                <w:szCs w:val="22"/>
              </w:rPr>
            </w:pPr>
            <w:r w:rsidRPr="00DD0580">
              <w:rPr>
                <w:sz w:val="22"/>
                <w:szCs w:val="22"/>
              </w:rPr>
              <w:t>Порядок выплаты дохода по второму купону аналогичен порядку выплаты дохода по первому купону.</w:t>
            </w:r>
          </w:p>
        </w:tc>
      </w:tr>
    </w:tbl>
    <w:p w:rsidR="00511E15" w:rsidRPr="00DD0580" w:rsidRDefault="00511E15" w:rsidP="00511E15">
      <w:pPr>
        <w:widowControl w:val="0"/>
        <w:adjustRightInd w:val="0"/>
        <w:ind w:firstLine="540"/>
        <w:rPr>
          <w:sz w:val="22"/>
          <w:szCs w:val="22"/>
        </w:rPr>
      </w:pPr>
      <w:r w:rsidRPr="00DD0580">
        <w:rPr>
          <w:b/>
          <w:bCs/>
          <w:sz w:val="22"/>
          <w:szCs w:val="22"/>
        </w:rPr>
        <w:t xml:space="preserve">3. Купон: </w:t>
      </w:r>
      <w:r w:rsidRPr="00DD0580">
        <w:rPr>
          <w:sz w:val="22"/>
          <w:szCs w:val="22"/>
        </w:rPr>
        <w:t>3</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2308" w:type="dxa"/>
            <w:tcBorders>
              <w:top w:val="double" w:sz="6" w:space="0" w:color="auto"/>
              <w:bottom w:val="single" w:sz="6" w:space="0" w:color="auto"/>
              <w:right w:val="single" w:sz="6" w:space="0" w:color="auto"/>
            </w:tcBorders>
          </w:tcPr>
          <w:p w:rsidR="00511E15" w:rsidRPr="00DD0580" w:rsidRDefault="00511E15" w:rsidP="00FC3D8D">
            <w:pPr>
              <w:jc w:val="both"/>
              <w:rPr>
                <w:sz w:val="22"/>
                <w:szCs w:val="22"/>
              </w:rPr>
            </w:pPr>
            <w:r w:rsidRPr="00DD0580">
              <w:rPr>
                <w:sz w:val="22"/>
                <w:szCs w:val="22"/>
              </w:rPr>
              <w:t>364-й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jc w:val="both"/>
              <w:rPr>
                <w:sz w:val="22"/>
                <w:szCs w:val="22"/>
              </w:rPr>
            </w:pPr>
            <w:r w:rsidRPr="00DD0580">
              <w:rPr>
                <w:sz w:val="22"/>
                <w:szCs w:val="22"/>
              </w:rPr>
              <w:t>546-й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jc w:val="both"/>
              <w:rPr>
                <w:sz w:val="22"/>
                <w:szCs w:val="22"/>
              </w:rPr>
            </w:pPr>
            <w:r w:rsidRPr="00DD0580">
              <w:rPr>
                <w:sz w:val="22"/>
                <w:szCs w:val="22"/>
              </w:rPr>
              <w:t>546-й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DD0580" w:rsidRDefault="00511E15" w:rsidP="00FC3D8D">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третьего купонного периода.</w:t>
            </w:r>
          </w:p>
        </w:tc>
      </w:tr>
      <w:tr w:rsidR="00511E15" w:rsidRPr="00DD0580"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DD0580" w:rsidRDefault="00511E15" w:rsidP="00FC3D8D">
            <w:pPr>
              <w:ind w:firstLine="540"/>
              <w:jc w:val="both"/>
              <w:rPr>
                <w:sz w:val="22"/>
                <w:szCs w:val="22"/>
              </w:rPr>
            </w:pPr>
            <w:r w:rsidRPr="00DD0580">
              <w:rPr>
                <w:b/>
                <w:bCs/>
                <w:sz w:val="22"/>
                <w:szCs w:val="22"/>
              </w:rPr>
              <w:t>Порядок выплаты купонного (процентного) дохода:</w:t>
            </w:r>
          </w:p>
          <w:p w:rsidR="00511E15" w:rsidRPr="00DD0580" w:rsidRDefault="00511E15" w:rsidP="00FC3D8D">
            <w:pPr>
              <w:ind w:firstLine="540"/>
              <w:jc w:val="both"/>
              <w:rPr>
                <w:sz w:val="22"/>
                <w:szCs w:val="22"/>
              </w:rPr>
            </w:pPr>
            <w:r w:rsidRPr="00DD0580">
              <w:rPr>
                <w:sz w:val="22"/>
                <w:szCs w:val="22"/>
              </w:rPr>
              <w:t>Порядок выплаты дохода по третьему купону аналогичен порядку выплаты дохода по первому купону.</w:t>
            </w:r>
          </w:p>
        </w:tc>
      </w:tr>
    </w:tbl>
    <w:p w:rsidR="00511E15" w:rsidRPr="00DD0580" w:rsidRDefault="00511E15" w:rsidP="00511E15">
      <w:pPr>
        <w:widowControl w:val="0"/>
        <w:adjustRightInd w:val="0"/>
        <w:ind w:firstLine="540"/>
        <w:rPr>
          <w:sz w:val="22"/>
          <w:szCs w:val="22"/>
        </w:rPr>
      </w:pPr>
      <w:r w:rsidRPr="00DD0580">
        <w:rPr>
          <w:b/>
          <w:bCs/>
          <w:sz w:val="22"/>
          <w:szCs w:val="22"/>
        </w:rPr>
        <w:t xml:space="preserve">4. Купон: </w:t>
      </w:r>
      <w:r w:rsidRPr="00DD0580">
        <w:rPr>
          <w:sz w:val="22"/>
          <w:szCs w:val="22"/>
        </w:rPr>
        <w:t>4</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2308" w:type="dxa"/>
            <w:tcBorders>
              <w:top w:val="doub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lastRenderedPageBreak/>
              <w:t>546-й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728-й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728-й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DD0580" w:rsidRDefault="00511E15" w:rsidP="00FC3D8D">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четвертого купонного периода.</w:t>
            </w:r>
          </w:p>
        </w:tc>
      </w:tr>
      <w:tr w:rsidR="00511E15" w:rsidRPr="00DD0580"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DD0580" w:rsidRDefault="00511E15" w:rsidP="00FC3D8D">
            <w:pPr>
              <w:ind w:firstLine="540"/>
              <w:rPr>
                <w:sz w:val="22"/>
                <w:szCs w:val="22"/>
              </w:rPr>
            </w:pPr>
            <w:r w:rsidRPr="00DD0580">
              <w:rPr>
                <w:b/>
                <w:bCs/>
                <w:sz w:val="22"/>
                <w:szCs w:val="22"/>
              </w:rPr>
              <w:t>Порядок выплаты купонного (процентного) дохода:</w:t>
            </w:r>
          </w:p>
          <w:p w:rsidR="00511E15" w:rsidRPr="00DD0580" w:rsidRDefault="00511E15" w:rsidP="00FC3D8D">
            <w:pPr>
              <w:ind w:firstLine="540"/>
              <w:rPr>
                <w:sz w:val="22"/>
                <w:szCs w:val="22"/>
              </w:rPr>
            </w:pPr>
            <w:r w:rsidRPr="00DD0580">
              <w:rPr>
                <w:sz w:val="22"/>
                <w:szCs w:val="22"/>
              </w:rPr>
              <w:t>Порядок выплаты дохода по четвертому купону аналогичен порядку выплаты дохода по первому купону.</w:t>
            </w:r>
          </w:p>
        </w:tc>
      </w:tr>
    </w:tbl>
    <w:p w:rsidR="00511E15" w:rsidRPr="00DD0580" w:rsidRDefault="00511E15" w:rsidP="00511E15">
      <w:pPr>
        <w:widowControl w:val="0"/>
        <w:adjustRightInd w:val="0"/>
        <w:ind w:firstLine="540"/>
        <w:rPr>
          <w:sz w:val="22"/>
          <w:szCs w:val="22"/>
        </w:rPr>
      </w:pPr>
      <w:r w:rsidRPr="00DD0580">
        <w:rPr>
          <w:b/>
          <w:bCs/>
          <w:sz w:val="22"/>
          <w:szCs w:val="22"/>
        </w:rPr>
        <w:t xml:space="preserve">5. Купон: </w:t>
      </w:r>
      <w:r w:rsidRPr="00DD0580">
        <w:rPr>
          <w:sz w:val="22"/>
          <w:szCs w:val="22"/>
        </w:rPr>
        <w:t>5</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2308" w:type="dxa"/>
            <w:tcBorders>
              <w:top w:val="doub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728-й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910-й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910-й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DD0580" w:rsidRDefault="00511E15" w:rsidP="00FC3D8D">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пятого купонного периода.</w:t>
            </w:r>
          </w:p>
        </w:tc>
      </w:tr>
      <w:tr w:rsidR="00511E15" w:rsidRPr="00DD0580"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DD0580" w:rsidRDefault="00511E15" w:rsidP="00FC3D8D">
            <w:pPr>
              <w:ind w:firstLine="540"/>
              <w:rPr>
                <w:sz w:val="22"/>
                <w:szCs w:val="22"/>
              </w:rPr>
            </w:pPr>
            <w:r w:rsidRPr="00DD0580">
              <w:rPr>
                <w:b/>
                <w:bCs/>
                <w:sz w:val="22"/>
                <w:szCs w:val="22"/>
              </w:rPr>
              <w:t>Порядок выплаты купонного (процентного) дохода:</w:t>
            </w:r>
          </w:p>
          <w:p w:rsidR="00511E15" w:rsidRPr="00DD0580" w:rsidRDefault="00511E15" w:rsidP="00FC3D8D">
            <w:pPr>
              <w:ind w:firstLine="540"/>
              <w:rPr>
                <w:sz w:val="22"/>
                <w:szCs w:val="22"/>
              </w:rPr>
            </w:pPr>
            <w:r w:rsidRPr="00DD0580">
              <w:rPr>
                <w:sz w:val="22"/>
                <w:szCs w:val="22"/>
              </w:rPr>
              <w:t xml:space="preserve">Порядок выплаты дохода по пятому купону аналогичен порядку выплаты дохода по первому купону. </w:t>
            </w:r>
          </w:p>
        </w:tc>
      </w:tr>
    </w:tbl>
    <w:p w:rsidR="00511E15" w:rsidRPr="00DD0580" w:rsidRDefault="00511E15" w:rsidP="00511E15">
      <w:pPr>
        <w:widowControl w:val="0"/>
        <w:adjustRightInd w:val="0"/>
        <w:ind w:firstLine="540"/>
        <w:rPr>
          <w:sz w:val="22"/>
          <w:szCs w:val="22"/>
        </w:rPr>
      </w:pPr>
      <w:r w:rsidRPr="00DD0580">
        <w:rPr>
          <w:b/>
          <w:bCs/>
          <w:sz w:val="22"/>
          <w:szCs w:val="22"/>
        </w:rPr>
        <w:t xml:space="preserve">6. Купон: </w:t>
      </w:r>
      <w:r w:rsidRPr="00DD0580">
        <w:rPr>
          <w:sz w:val="22"/>
          <w:szCs w:val="22"/>
        </w:rPr>
        <w:t>6</w:t>
      </w:r>
    </w:p>
    <w:tbl>
      <w:tblPr>
        <w:tblW w:w="10173"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308"/>
        <w:gridCol w:w="2200"/>
        <w:gridCol w:w="2400"/>
        <w:gridCol w:w="3265"/>
      </w:tblGrid>
      <w:tr w:rsidR="00511E15" w:rsidRPr="00DD0580" w:rsidTr="00FC3D8D">
        <w:tc>
          <w:tcPr>
            <w:tcW w:w="2308" w:type="dxa"/>
            <w:tcBorders>
              <w:top w:val="doub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910-й день с даты начала размещения Биржевых облигаций выпуска.</w:t>
            </w:r>
          </w:p>
        </w:tc>
        <w:tc>
          <w:tcPr>
            <w:tcW w:w="22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1092-й день с даты начала размещения Биржевых облигаций выпуска.</w:t>
            </w:r>
          </w:p>
        </w:tc>
        <w:tc>
          <w:tcPr>
            <w:tcW w:w="2400" w:type="dxa"/>
            <w:tcBorders>
              <w:top w:val="double" w:sz="6" w:space="0" w:color="auto"/>
              <w:left w:val="single" w:sz="6" w:space="0" w:color="auto"/>
              <w:bottom w:val="single" w:sz="6" w:space="0" w:color="auto"/>
              <w:right w:val="single" w:sz="6" w:space="0" w:color="auto"/>
            </w:tcBorders>
          </w:tcPr>
          <w:p w:rsidR="00511E15" w:rsidRPr="00DD0580" w:rsidRDefault="00511E15" w:rsidP="00FC3D8D">
            <w:pPr>
              <w:rPr>
                <w:sz w:val="22"/>
                <w:szCs w:val="22"/>
              </w:rPr>
            </w:pPr>
            <w:r w:rsidRPr="00DD0580">
              <w:rPr>
                <w:sz w:val="22"/>
                <w:szCs w:val="22"/>
              </w:rPr>
              <w:t>1092-й день с даты начала размещения Биржевых облигаций выпуска.</w:t>
            </w:r>
          </w:p>
        </w:tc>
        <w:tc>
          <w:tcPr>
            <w:tcW w:w="3265" w:type="dxa"/>
            <w:tcBorders>
              <w:top w:val="double" w:sz="6" w:space="0" w:color="auto"/>
              <w:left w:val="single" w:sz="6" w:space="0" w:color="auto"/>
              <w:bottom w:val="single" w:sz="6" w:space="0" w:color="auto"/>
            </w:tcBorders>
          </w:tcPr>
          <w:p w:rsidR="00511E15" w:rsidRPr="00DD0580" w:rsidRDefault="00511E15" w:rsidP="00FC3D8D">
            <w:pPr>
              <w:rPr>
                <w:sz w:val="22"/>
                <w:szCs w:val="22"/>
              </w:rPr>
            </w:pPr>
            <w:r w:rsidRPr="00DD0580">
              <w:rPr>
                <w:sz w:val="22"/>
                <w:szCs w:val="22"/>
              </w:rPr>
              <w:t>Выплата дохода по Биржевым облигациям производится в пользу владельцев Биржевых облигаций, являющихся таковыми по состоянию на конец операционного дня НРД, предшествующего третьему рабочему дню до даты окончания шестого купонного периода.</w:t>
            </w:r>
          </w:p>
        </w:tc>
      </w:tr>
      <w:tr w:rsidR="00511E15" w:rsidRPr="00DD0580" w:rsidTr="00FC3D8D">
        <w:tblPrEx>
          <w:tblBorders>
            <w:top w:val="none" w:sz="0" w:space="0" w:color="auto"/>
            <w:bottom w:val="double" w:sz="6" w:space="0" w:color="auto"/>
          </w:tblBorders>
        </w:tblPrEx>
        <w:tc>
          <w:tcPr>
            <w:tcW w:w="10173" w:type="dxa"/>
            <w:gridSpan w:val="4"/>
            <w:tcBorders>
              <w:top w:val="single" w:sz="6" w:space="0" w:color="auto"/>
              <w:bottom w:val="double" w:sz="6" w:space="0" w:color="auto"/>
            </w:tcBorders>
          </w:tcPr>
          <w:p w:rsidR="00511E15" w:rsidRPr="00DD0580" w:rsidRDefault="00511E15" w:rsidP="00FC3D8D">
            <w:pPr>
              <w:ind w:firstLine="540"/>
              <w:rPr>
                <w:sz w:val="22"/>
                <w:szCs w:val="22"/>
              </w:rPr>
            </w:pPr>
            <w:r w:rsidRPr="00DD0580">
              <w:rPr>
                <w:b/>
                <w:bCs/>
                <w:sz w:val="22"/>
                <w:szCs w:val="22"/>
              </w:rPr>
              <w:t>Порядок выплаты купонного (процентного) дохода:</w:t>
            </w:r>
          </w:p>
          <w:p w:rsidR="00511E15" w:rsidRPr="00DD0580" w:rsidRDefault="00511E15" w:rsidP="00FC3D8D">
            <w:pPr>
              <w:ind w:firstLine="540"/>
              <w:jc w:val="both"/>
              <w:rPr>
                <w:sz w:val="22"/>
                <w:szCs w:val="22"/>
              </w:rPr>
            </w:pPr>
            <w:r w:rsidRPr="00DD0580">
              <w:rPr>
                <w:sz w:val="22"/>
                <w:szCs w:val="22"/>
              </w:rPr>
              <w:t>Порядок выплаты дохода по шестому купону аналогичен порядку выплаты дохода по первому купону.</w:t>
            </w:r>
          </w:p>
          <w:p w:rsidR="00511E15" w:rsidRPr="00DD0580" w:rsidRDefault="00511E15" w:rsidP="00FC3D8D">
            <w:pPr>
              <w:ind w:firstLine="540"/>
              <w:jc w:val="both"/>
              <w:rPr>
                <w:sz w:val="22"/>
                <w:szCs w:val="22"/>
              </w:rPr>
            </w:pPr>
            <w:r w:rsidRPr="00DD0580">
              <w:rPr>
                <w:sz w:val="22"/>
                <w:szCs w:val="22"/>
              </w:rPr>
              <w:t>Доход по шестому купону выплачивается одновременно с погашением номинальной стоимости Биржевых облигаций.</w:t>
            </w:r>
          </w:p>
        </w:tc>
      </w:tr>
    </w:tbl>
    <w:p w:rsidR="00511E15" w:rsidRPr="00AB7043" w:rsidRDefault="00511E15" w:rsidP="00511E15">
      <w:pPr>
        <w:jc w:val="both"/>
        <w:rPr>
          <w:b/>
          <w:sz w:val="22"/>
          <w:szCs w:val="22"/>
        </w:rPr>
      </w:pPr>
    </w:p>
    <w:p w:rsidR="00511E15" w:rsidRPr="00AB7043" w:rsidRDefault="00511E15" w:rsidP="00511E15">
      <w:pPr>
        <w:numPr>
          <w:ilvl w:val="0"/>
          <w:numId w:val="13"/>
        </w:numPr>
        <w:ind w:left="0" w:firstLine="0"/>
        <w:jc w:val="both"/>
        <w:rPr>
          <w:b/>
          <w:sz w:val="22"/>
          <w:szCs w:val="22"/>
        </w:rPr>
      </w:pPr>
      <w:r w:rsidRPr="00AB7043">
        <w:rPr>
          <w:b/>
          <w:sz w:val="22"/>
          <w:szCs w:val="22"/>
        </w:rPr>
        <w:t xml:space="preserve">Изменения в тексте </w:t>
      </w:r>
      <w:r>
        <w:rPr>
          <w:b/>
          <w:sz w:val="22"/>
          <w:szCs w:val="22"/>
        </w:rPr>
        <w:t>третьего</w:t>
      </w:r>
      <w:r w:rsidRPr="00AB7043">
        <w:rPr>
          <w:b/>
          <w:sz w:val="22"/>
          <w:szCs w:val="22"/>
        </w:rPr>
        <w:t xml:space="preserve"> абзаца п.</w:t>
      </w:r>
      <w:r>
        <w:rPr>
          <w:b/>
          <w:sz w:val="22"/>
          <w:szCs w:val="22"/>
        </w:rPr>
        <w:t>9</w:t>
      </w:r>
      <w:r w:rsidRPr="00AB7043">
        <w:rPr>
          <w:b/>
          <w:sz w:val="22"/>
          <w:szCs w:val="22"/>
        </w:rPr>
        <w:t>.</w:t>
      </w:r>
      <w:r>
        <w:rPr>
          <w:b/>
          <w:sz w:val="22"/>
          <w:szCs w:val="22"/>
        </w:rPr>
        <w:t>5</w:t>
      </w:r>
      <w:r w:rsidRPr="00AB7043">
        <w:rPr>
          <w:b/>
          <w:sz w:val="22"/>
          <w:szCs w:val="22"/>
        </w:rPr>
        <w:t xml:space="preserve"> </w:t>
      </w:r>
      <w:r w:rsidR="00FC3D8D">
        <w:rPr>
          <w:b/>
          <w:sz w:val="22"/>
          <w:szCs w:val="22"/>
        </w:rPr>
        <w:t>оборотной стороны Сертификата</w:t>
      </w:r>
      <w:r w:rsidRPr="00AB7043">
        <w:rPr>
          <w:b/>
          <w:sz w:val="22"/>
          <w:szCs w:val="22"/>
        </w:rPr>
        <w:t>:</w:t>
      </w:r>
    </w:p>
    <w:p w:rsidR="00511E15" w:rsidRDefault="00511E15" w:rsidP="00511E15">
      <w:pPr>
        <w:numPr>
          <w:ilvl w:val="1"/>
          <w:numId w:val="13"/>
        </w:numPr>
        <w:ind w:left="709" w:hanging="709"/>
        <w:jc w:val="both"/>
        <w:rPr>
          <w:b/>
          <w:sz w:val="22"/>
          <w:szCs w:val="22"/>
        </w:rPr>
      </w:pPr>
      <w:r w:rsidRPr="00AB7043">
        <w:rPr>
          <w:b/>
          <w:sz w:val="22"/>
          <w:szCs w:val="22"/>
        </w:rPr>
        <w:t xml:space="preserve">Текст изменяемой редакции </w:t>
      </w:r>
      <w:r>
        <w:rPr>
          <w:b/>
          <w:sz w:val="22"/>
          <w:szCs w:val="22"/>
        </w:rPr>
        <w:t>третьего</w:t>
      </w:r>
      <w:r w:rsidRPr="00AB7043">
        <w:rPr>
          <w:b/>
          <w:sz w:val="22"/>
          <w:szCs w:val="22"/>
        </w:rPr>
        <w:t xml:space="preserve"> абзаца п.</w:t>
      </w:r>
      <w:r>
        <w:rPr>
          <w:b/>
          <w:sz w:val="22"/>
          <w:szCs w:val="22"/>
        </w:rPr>
        <w:t>9</w:t>
      </w:r>
      <w:r w:rsidRPr="00AB7043">
        <w:rPr>
          <w:b/>
          <w:sz w:val="22"/>
          <w:szCs w:val="22"/>
        </w:rPr>
        <w:t>.</w:t>
      </w:r>
      <w:r>
        <w:rPr>
          <w:b/>
          <w:sz w:val="22"/>
          <w:szCs w:val="22"/>
        </w:rPr>
        <w:t>5</w:t>
      </w:r>
      <w:r w:rsidRPr="00AB7043">
        <w:rPr>
          <w:b/>
          <w:sz w:val="22"/>
          <w:szCs w:val="22"/>
        </w:rPr>
        <w:t xml:space="preserve"> </w:t>
      </w:r>
      <w:r w:rsidR="00FC3D8D">
        <w:rPr>
          <w:b/>
          <w:sz w:val="22"/>
          <w:szCs w:val="22"/>
        </w:rPr>
        <w:t>оборотной стороны Сертификата</w:t>
      </w:r>
      <w:r w:rsidRPr="00AB7043">
        <w:rPr>
          <w:b/>
          <w:sz w:val="22"/>
          <w:szCs w:val="22"/>
        </w:rPr>
        <w:t>:</w:t>
      </w:r>
    </w:p>
    <w:p w:rsidR="00511E15" w:rsidRPr="00AB7043" w:rsidRDefault="00511E15" w:rsidP="00511E15">
      <w:pPr>
        <w:pStyle w:val="3"/>
        <w:spacing w:after="0"/>
        <w:ind w:left="0" w:firstLine="567"/>
        <w:jc w:val="both"/>
        <w:rPr>
          <w:b/>
          <w:sz w:val="22"/>
          <w:szCs w:val="22"/>
        </w:rPr>
      </w:pPr>
      <w:r w:rsidRPr="00593F97">
        <w:rPr>
          <w:b/>
          <w:bCs/>
          <w:i/>
          <w:iCs/>
          <w:sz w:val="22"/>
          <w:szCs w:val="22"/>
        </w:rPr>
        <w:t>Досрочное погашение Биржевых облигаций допускается только после их полной оплаты и завершения размещения, за исключением досрочного погашения в связи с исключением акций всех категорий и типов Эмитента Биржевых облигаций из списка ценных бумаг, допущенных к торгам на всех фондовых биржах, осуществивших допуск Биржевых облигаций к торгам.</w:t>
      </w:r>
    </w:p>
    <w:p w:rsidR="00511E15" w:rsidRPr="00AB7043" w:rsidRDefault="00511E15" w:rsidP="00511E15">
      <w:pPr>
        <w:numPr>
          <w:ilvl w:val="1"/>
          <w:numId w:val="13"/>
        </w:numPr>
        <w:ind w:left="709" w:hanging="709"/>
        <w:jc w:val="both"/>
        <w:rPr>
          <w:b/>
          <w:sz w:val="22"/>
          <w:szCs w:val="22"/>
        </w:rPr>
      </w:pPr>
      <w:r w:rsidRPr="00AB7043">
        <w:rPr>
          <w:b/>
          <w:sz w:val="22"/>
          <w:szCs w:val="22"/>
        </w:rPr>
        <w:t xml:space="preserve">Текст измененной редакции </w:t>
      </w:r>
      <w:r>
        <w:rPr>
          <w:b/>
          <w:sz w:val="22"/>
          <w:szCs w:val="22"/>
        </w:rPr>
        <w:t>третьего</w:t>
      </w:r>
      <w:r w:rsidRPr="00AB7043">
        <w:rPr>
          <w:b/>
          <w:sz w:val="22"/>
          <w:szCs w:val="22"/>
        </w:rPr>
        <w:t xml:space="preserve"> абзаца п.</w:t>
      </w:r>
      <w:r>
        <w:rPr>
          <w:b/>
          <w:sz w:val="22"/>
          <w:szCs w:val="22"/>
        </w:rPr>
        <w:t>9</w:t>
      </w:r>
      <w:r w:rsidRPr="00AB7043">
        <w:rPr>
          <w:b/>
          <w:sz w:val="22"/>
          <w:szCs w:val="22"/>
        </w:rPr>
        <w:t>.</w:t>
      </w:r>
      <w:r>
        <w:rPr>
          <w:b/>
          <w:sz w:val="22"/>
          <w:szCs w:val="22"/>
        </w:rPr>
        <w:t>5</w:t>
      </w:r>
      <w:r w:rsidRPr="00AB7043">
        <w:rPr>
          <w:b/>
          <w:sz w:val="22"/>
          <w:szCs w:val="22"/>
        </w:rPr>
        <w:t xml:space="preserve"> </w:t>
      </w:r>
      <w:r w:rsidR="00FC3D8D">
        <w:rPr>
          <w:b/>
          <w:sz w:val="22"/>
          <w:szCs w:val="22"/>
        </w:rPr>
        <w:t>оборотной стороны Сертификата</w:t>
      </w:r>
      <w:r w:rsidRPr="00AB7043">
        <w:rPr>
          <w:b/>
          <w:sz w:val="22"/>
          <w:szCs w:val="22"/>
        </w:rPr>
        <w:t>:</w:t>
      </w:r>
    </w:p>
    <w:p w:rsidR="00511E15" w:rsidRPr="00AB044C" w:rsidRDefault="00511E15" w:rsidP="00511E15">
      <w:pPr>
        <w:pStyle w:val="3"/>
        <w:spacing w:after="0"/>
        <w:ind w:left="0" w:firstLine="567"/>
        <w:jc w:val="both"/>
        <w:rPr>
          <w:b/>
          <w:bCs/>
          <w:i/>
          <w:iCs/>
          <w:sz w:val="22"/>
          <w:szCs w:val="22"/>
        </w:rPr>
      </w:pPr>
      <w:r w:rsidRPr="00AB044C">
        <w:rPr>
          <w:b/>
          <w:bCs/>
          <w:i/>
          <w:iCs/>
          <w:sz w:val="22"/>
          <w:szCs w:val="22"/>
        </w:rPr>
        <w:t>Досрочное погашение Биржевых облигаций допускается только после их полной оплаты.</w:t>
      </w:r>
    </w:p>
    <w:p w:rsidR="00511E15" w:rsidRPr="00AB7043" w:rsidRDefault="00511E15" w:rsidP="00511E15">
      <w:pPr>
        <w:jc w:val="both"/>
        <w:rPr>
          <w:b/>
          <w:sz w:val="22"/>
          <w:szCs w:val="22"/>
        </w:rPr>
      </w:pPr>
    </w:p>
    <w:p w:rsidR="00511E15" w:rsidRPr="00AB7043" w:rsidRDefault="00511E15" w:rsidP="00511E15">
      <w:pPr>
        <w:numPr>
          <w:ilvl w:val="0"/>
          <w:numId w:val="13"/>
        </w:numPr>
        <w:ind w:left="0" w:firstLine="0"/>
        <w:jc w:val="both"/>
        <w:rPr>
          <w:b/>
          <w:sz w:val="22"/>
          <w:szCs w:val="22"/>
        </w:rPr>
      </w:pPr>
      <w:r w:rsidRPr="00AB7043">
        <w:rPr>
          <w:b/>
          <w:sz w:val="22"/>
          <w:szCs w:val="22"/>
        </w:rPr>
        <w:t>Изменения в тексте п.</w:t>
      </w:r>
      <w:r>
        <w:rPr>
          <w:b/>
          <w:sz w:val="22"/>
          <w:szCs w:val="22"/>
        </w:rPr>
        <w:t>9.5</w:t>
      </w:r>
      <w:r w:rsidRPr="00AB7043">
        <w:rPr>
          <w:b/>
          <w:sz w:val="22"/>
          <w:szCs w:val="22"/>
        </w:rPr>
        <w:t>.</w:t>
      </w:r>
      <w:r>
        <w:rPr>
          <w:b/>
          <w:sz w:val="22"/>
          <w:szCs w:val="22"/>
        </w:rPr>
        <w:t>1</w:t>
      </w:r>
      <w:r w:rsidRPr="00AB7043">
        <w:rPr>
          <w:b/>
          <w:sz w:val="22"/>
          <w:szCs w:val="22"/>
        </w:rPr>
        <w:t xml:space="preserve"> </w:t>
      </w:r>
      <w:r w:rsidR="00FC3D8D">
        <w:rPr>
          <w:b/>
          <w:sz w:val="22"/>
          <w:szCs w:val="22"/>
        </w:rPr>
        <w:t>оборотной стороны Сертификата</w:t>
      </w:r>
      <w:r w:rsidRPr="00AB7043">
        <w:rPr>
          <w:b/>
          <w:sz w:val="22"/>
          <w:szCs w:val="22"/>
        </w:rPr>
        <w:t>:</w:t>
      </w:r>
    </w:p>
    <w:p w:rsidR="00511E15" w:rsidRDefault="00511E15" w:rsidP="00511E15">
      <w:pPr>
        <w:numPr>
          <w:ilvl w:val="1"/>
          <w:numId w:val="13"/>
        </w:numPr>
        <w:ind w:left="709" w:hanging="709"/>
        <w:jc w:val="both"/>
        <w:rPr>
          <w:b/>
          <w:sz w:val="22"/>
          <w:szCs w:val="22"/>
        </w:rPr>
      </w:pPr>
      <w:r w:rsidRPr="00AB7043">
        <w:rPr>
          <w:b/>
          <w:sz w:val="22"/>
          <w:szCs w:val="22"/>
        </w:rPr>
        <w:t>Текст изменяемой редакции п.</w:t>
      </w:r>
      <w:r>
        <w:rPr>
          <w:b/>
          <w:sz w:val="22"/>
          <w:szCs w:val="22"/>
        </w:rPr>
        <w:t>9.5.1</w:t>
      </w:r>
      <w:r w:rsidRPr="00AB7043">
        <w:rPr>
          <w:b/>
          <w:sz w:val="22"/>
          <w:szCs w:val="22"/>
        </w:rPr>
        <w:t xml:space="preserve"> </w:t>
      </w:r>
      <w:r w:rsidR="00FC3D8D">
        <w:rPr>
          <w:b/>
          <w:sz w:val="22"/>
          <w:szCs w:val="22"/>
        </w:rPr>
        <w:t>оборотной стороны Сертификата</w:t>
      </w:r>
      <w:r w:rsidRPr="00AB7043">
        <w:rPr>
          <w:b/>
          <w:sz w:val="22"/>
          <w:szCs w:val="22"/>
        </w:rPr>
        <w:t>:</w:t>
      </w:r>
    </w:p>
    <w:p w:rsidR="00511E15" w:rsidRPr="00AB044C" w:rsidRDefault="00511E15" w:rsidP="00511E15">
      <w:pPr>
        <w:ind w:left="283"/>
        <w:rPr>
          <w:sz w:val="22"/>
          <w:szCs w:val="22"/>
        </w:rPr>
      </w:pPr>
      <w:r w:rsidRPr="00AB044C">
        <w:rPr>
          <w:sz w:val="22"/>
          <w:szCs w:val="22"/>
        </w:rPr>
        <w:t>9.5.1 Досрочное погашение по требованию их владельцев</w:t>
      </w:r>
    </w:p>
    <w:p w:rsidR="00511E15" w:rsidRPr="00AB044C" w:rsidRDefault="00511E15" w:rsidP="00511E15">
      <w:pPr>
        <w:ind w:firstLine="567"/>
        <w:jc w:val="both"/>
        <w:rPr>
          <w:b/>
          <w:bCs/>
          <w:i/>
          <w:iCs/>
          <w:sz w:val="22"/>
          <w:szCs w:val="22"/>
        </w:rPr>
      </w:pPr>
      <w:r w:rsidRPr="00AB044C">
        <w:rPr>
          <w:b/>
          <w:bCs/>
          <w:i/>
          <w:iCs/>
          <w:sz w:val="22"/>
          <w:szCs w:val="22"/>
        </w:rPr>
        <w:t xml:space="preserve">А) Владельцы Биржевых облигаций приобретут право предъявить их к досрочному погашению, в случае, если акции всех категорий и типов и/или все облигации Эмитента Биржевых облигаций, </w:t>
      </w:r>
      <w:r w:rsidRPr="00AB044C">
        <w:rPr>
          <w:b/>
          <w:bCs/>
          <w:i/>
          <w:iCs/>
          <w:sz w:val="22"/>
          <w:szCs w:val="22"/>
        </w:rPr>
        <w:lastRenderedPageBreak/>
        <w:t>допущенные к торгам на фондовых биржах, исключены из списка ценных бумаг, допущенных к торгам на всех фондовых биржах, осуществивших допуск Биржевых облигаций к торгам (за исключением случаев делистинга облигаций в связи с истечением срока их обращения или их погашением).</w:t>
      </w:r>
    </w:p>
    <w:p w:rsidR="00511E15" w:rsidRPr="00AB044C" w:rsidRDefault="00511E15" w:rsidP="00511E15">
      <w:pPr>
        <w:widowControl w:val="0"/>
        <w:ind w:firstLine="567"/>
        <w:jc w:val="both"/>
        <w:rPr>
          <w:b/>
          <w:bCs/>
          <w:i/>
          <w:iCs/>
          <w:sz w:val="22"/>
          <w:szCs w:val="22"/>
        </w:rPr>
      </w:pPr>
      <w:r w:rsidRPr="00AB044C">
        <w:rPr>
          <w:b/>
          <w:bCs/>
          <w:i/>
          <w:iCs/>
          <w:sz w:val="22"/>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rsidR="00511E15" w:rsidRPr="00AB044C" w:rsidRDefault="00511E15" w:rsidP="00511E15">
      <w:pPr>
        <w:widowControl w:val="0"/>
        <w:ind w:firstLine="567"/>
        <w:jc w:val="both"/>
        <w:rPr>
          <w:b/>
          <w:bCs/>
          <w:i/>
          <w:iCs/>
          <w:sz w:val="22"/>
          <w:szCs w:val="22"/>
        </w:rPr>
      </w:pPr>
      <w:r w:rsidRPr="00AB044C">
        <w:rPr>
          <w:b/>
          <w:bCs/>
          <w:i/>
          <w:iCs/>
          <w:sz w:val="22"/>
          <w:szCs w:val="22"/>
        </w:rPr>
        <w:t>Платежный агент в дату досрочного погашения Биржевых облигаций,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AB044C" w:rsidRDefault="00511E15" w:rsidP="00511E15">
      <w:pPr>
        <w:widowControl w:val="0"/>
        <w:ind w:firstLine="567"/>
        <w:jc w:val="both"/>
        <w:rPr>
          <w:b/>
          <w:bCs/>
          <w:i/>
          <w:iCs/>
          <w:sz w:val="22"/>
          <w:szCs w:val="22"/>
        </w:rPr>
      </w:pPr>
      <w:r w:rsidRPr="00AB044C">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AB044C" w:rsidRDefault="00511E15" w:rsidP="00511E15">
      <w:pPr>
        <w:ind w:firstLine="539"/>
        <w:jc w:val="both"/>
        <w:rPr>
          <w:b/>
          <w:bCs/>
          <w:i/>
          <w:iCs/>
          <w:sz w:val="22"/>
          <w:szCs w:val="22"/>
        </w:rPr>
      </w:pPr>
      <w:r w:rsidRPr="00AB044C">
        <w:rPr>
          <w:b/>
          <w:bCs/>
          <w:i/>
          <w:iCs/>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511E15" w:rsidRPr="00AB044C" w:rsidRDefault="00511E15" w:rsidP="00511E15">
      <w:pPr>
        <w:ind w:firstLine="539"/>
        <w:jc w:val="both"/>
        <w:rPr>
          <w:b/>
          <w:bCs/>
          <w:i/>
          <w:iCs/>
          <w:sz w:val="22"/>
          <w:szCs w:val="22"/>
        </w:rPr>
      </w:pPr>
    </w:p>
    <w:p w:rsidR="00511E15" w:rsidRPr="00AB044C" w:rsidRDefault="00511E15" w:rsidP="00511E15">
      <w:pPr>
        <w:widowControl w:val="0"/>
        <w:adjustRightInd w:val="0"/>
        <w:ind w:firstLine="540"/>
        <w:jc w:val="both"/>
        <w:rPr>
          <w:color w:val="000000"/>
          <w:sz w:val="22"/>
          <w:szCs w:val="22"/>
        </w:rPr>
      </w:pPr>
      <w:r w:rsidRPr="00AB044C">
        <w:rPr>
          <w:color w:val="000000"/>
          <w:sz w:val="22"/>
          <w:szCs w:val="22"/>
        </w:rPr>
        <w:t>Досрочное погашение Биржевых облигаций производится платежным агентом по поручению и за счет Эмитента (далее - "</w:t>
      </w:r>
      <w:r w:rsidRPr="00AB044C">
        <w:rPr>
          <w:b/>
          <w:bCs/>
          <w:color w:val="000000"/>
          <w:sz w:val="22"/>
          <w:szCs w:val="22"/>
        </w:rPr>
        <w:t>Платежный агент</w:t>
      </w:r>
      <w:r w:rsidRPr="00AB044C">
        <w:rPr>
          <w:color w:val="000000"/>
          <w:sz w:val="22"/>
          <w:szCs w:val="22"/>
        </w:rPr>
        <w:t>"), функции которого выполняет:</w:t>
      </w:r>
    </w:p>
    <w:p w:rsidR="00511E15" w:rsidRPr="00AB044C" w:rsidRDefault="00511E15" w:rsidP="00511E15">
      <w:pPr>
        <w:widowControl w:val="0"/>
        <w:adjustRightInd w:val="0"/>
        <w:ind w:firstLine="540"/>
        <w:jc w:val="both"/>
        <w:rPr>
          <w:b/>
          <w:bCs/>
          <w:i/>
          <w:iCs/>
          <w:sz w:val="22"/>
          <w:szCs w:val="22"/>
        </w:rPr>
      </w:pPr>
      <w:r w:rsidRPr="00AB044C">
        <w:rPr>
          <w:sz w:val="22"/>
          <w:szCs w:val="22"/>
        </w:rPr>
        <w:t>Полное фирменное наименование:</w:t>
      </w:r>
      <w:r w:rsidRPr="00AB044C">
        <w:rPr>
          <w:b/>
          <w:bCs/>
          <w:i/>
          <w:iCs/>
          <w:sz w:val="22"/>
          <w:szCs w:val="22"/>
        </w:rPr>
        <w:t xml:space="preserve"> Закрытое акционерное общество «Национальный депозитарный центр»</w:t>
      </w:r>
    </w:p>
    <w:p w:rsidR="00511E15" w:rsidRPr="00AB044C" w:rsidRDefault="00511E15" w:rsidP="00511E15">
      <w:pPr>
        <w:widowControl w:val="0"/>
        <w:adjustRightInd w:val="0"/>
        <w:ind w:firstLine="540"/>
        <w:jc w:val="both"/>
        <w:rPr>
          <w:b/>
          <w:bCs/>
          <w:i/>
          <w:iCs/>
          <w:sz w:val="22"/>
          <w:szCs w:val="22"/>
        </w:rPr>
      </w:pPr>
      <w:r w:rsidRPr="00AB044C">
        <w:rPr>
          <w:sz w:val="22"/>
          <w:szCs w:val="22"/>
        </w:rPr>
        <w:t>Сокращенное фирменное наименование:</w:t>
      </w:r>
      <w:r w:rsidRPr="00AB044C">
        <w:rPr>
          <w:b/>
          <w:bCs/>
          <w:i/>
          <w:iCs/>
          <w:sz w:val="22"/>
          <w:szCs w:val="22"/>
        </w:rPr>
        <w:t xml:space="preserve"> ЗАО НДЦ</w:t>
      </w:r>
    </w:p>
    <w:p w:rsidR="00511E15" w:rsidRPr="00AB044C" w:rsidRDefault="00511E15" w:rsidP="00511E15">
      <w:pPr>
        <w:ind w:firstLine="540"/>
        <w:jc w:val="both"/>
        <w:rPr>
          <w:sz w:val="22"/>
          <w:szCs w:val="22"/>
        </w:rPr>
      </w:pPr>
      <w:r w:rsidRPr="00AB044C">
        <w:rPr>
          <w:sz w:val="22"/>
          <w:szCs w:val="22"/>
        </w:rPr>
        <w:t xml:space="preserve">Место нахождения: </w:t>
      </w:r>
      <w:r w:rsidRPr="00AB044C">
        <w:rPr>
          <w:b/>
          <w:bCs/>
          <w:i/>
          <w:iCs/>
          <w:sz w:val="22"/>
          <w:szCs w:val="22"/>
        </w:rPr>
        <w:t>г. Москва, Cредний Кисловский переулок, дом 1/13, строение 4</w:t>
      </w:r>
    </w:p>
    <w:p w:rsidR="00511E15" w:rsidRPr="00AB044C" w:rsidRDefault="00511E15" w:rsidP="00511E15">
      <w:pPr>
        <w:widowControl w:val="0"/>
        <w:ind w:firstLine="539"/>
        <w:jc w:val="both"/>
        <w:rPr>
          <w:sz w:val="22"/>
          <w:szCs w:val="22"/>
        </w:rPr>
      </w:pPr>
      <w:r w:rsidRPr="00AB044C">
        <w:rPr>
          <w:sz w:val="22"/>
          <w:szCs w:val="22"/>
        </w:rPr>
        <w:t xml:space="preserve">Почтовый адрес: </w:t>
      </w:r>
      <w:r w:rsidRPr="00AB044C">
        <w:rPr>
          <w:b/>
          <w:bCs/>
          <w:i/>
          <w:iCs/>
          <w:sz w:val="22"/>
          <w:szCs w:val="22"/>
        </w:rPr>
        <w:t>105062, г. Москва, ул. Машкова, дом 13, строение 1</w:t>
      </w:r>
    </w:p>
    <w:p w:rsidR="00511E15" w:rsidRPr="00AB044C" w:rsidRDefault="00511E15" w:rsidP="00511E15">
      <w:pPr>
        <w:widowControl w:val="0"/>
        <w:ind w:firstLine="540"/>
        <w:jc w:val="both"/>
        <w:rPr>
          <w:b/>
          <w:bCs/>
          <w:i/>
          <w:iCs/>
          <w:color w:val="000000"/>
          <w:sz w:val="22"/>
          <w:szCs w:val="22"/>
        </w:rPr>
      </w:pPr>
      <w:r w:rsidRPr="00AB044C">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AB044C" w:rsidRDefault="00511E15" w:rsidP="00511E15">
      <w:pPr>
        <w:widowControl w:val="0"/>
        <w:ind w:firstLine="540"/>
        <w:jc w:val="both"/>
        <w:rPr>
          <w:b/>
          <w:bCs/>
          <w:i/>
          <w:iCs/>
          <w:color w:val="000000"/>
          <w:sz w:val="22"/>
          <w:szCs w:val="22"/>
        </w:rPr>
      </w:pPr>
      <w:r w:rsidRPr="00AB044C">
        <w:rPr>
          <w:b/>
          <w:bCs/>
          <w:i/>
          <w:iCs/>
          <w:color w:val="000000"/>
          <w:sz w:val="22"/>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rsidR="00511E15" w:rsidRPr="00AB044C" w:rsidRDefault="00511E15" w:rsidP="00511E15">
      <w:pPr>
        <w:widowControl w:val="0"/>
        <w:autoSpaceDE/>
        <w:autoSpaceDN/>
        <w:ind w:firstLine="567"/>
        <w:jc w:val="both"/>
        <w:rPr>
          <w:color w:val="000000"/>
          <w:sz w:val="22"/>
          <w:szCs w:val="22"/>
        </w:rPr>
      </w:pPr>
      <w:r w:rsidRPr="00AB044C">
        <w:rPr>
          <w:b/>
          <w:bCs/>
          <w:i/>
          <w:iCs/>
          <w:color w:val="000000"/>
          <w:sz w:val="22"/>
          <w:szCs w:val="22"/>
        </w:rPr>
        <w:t>На дату досрочного погашения выпуска величина НКД по Биржевой облигации рассчитывается по следующей формуле:</w:t>
      </w:r>
    </w:p>
    <w:p w:rsidR="00511E15" w:rsidRPr="00AB044C" w:rsidRDefault="00511E15" w:rsidP="00511E15">
      <w:pPr>
        <w:jc w:val="both"/>
        <w:rPr>
          <w:color w:val="000000"/>
          <w:sz w:val="22"/>
          <w:szCs w:val="22"/>
        </w:rPr>
      </w:pPr>
      <w:r w:rsidRPr="00AB044C">
        <w:rPr>
          <w:color w:val="000000"/>
          <w:sz w:val="22"/>
          <w:szCs w:val="22"/>
        </w:rPr>
        <w:t xml:space="preserve">Порядок определения накопленного купонного дохода по Биржевым облигациям: </w:t>
      </w:r>
    </w:p>
    <w:p w:rsidR="00511E15" w:rsidRPr="00AB044C" w:rsidRDefault="00511E15" w:rsidP="00511E15">
      <w:pPr>
        <w:ind w:firstLine="708"/>
        <w:jc w:val="both"/>
        <w:rPr>
          <w:b/>
          <w:bCs/>
          <w:i/>
          <w:iCs/>
          <w:color w:val="000000"/>
          <w:spacing w:val="-1"/>
          <w:kern w:val="65535"/>
          <w:position w:val="-1"/>
          <w:sz w:val="22"/>
          <w:szCs w:val="22"/>
          <w:lang w:val="fr-FR"/>
        </w:rPr>
      </w:pPr>
      <w:r w:rsidRPr="00AB044C">
        <w:rPr>
          <w:b/>
          <w:bCs/>
          <w:i/>
          <w:iCs/>
          <w:color w:val="000000"/>
          <w:spacing w:val="-1"/>
          <w:kern w:val="65535"/>
          <w:position w:val="-1"/>
          <w:sz w:val="22"/>
          <w:szCs w:val="22"/>
        </w:rPr>
        <w:t>НКД</w:t>
      </w:r>
      <w:r w:rsidRPr="00AB044C">
        <w:rPr>
          <w:b/>
          <w:bCs/>
          <w:i/>
          <w:iCs/>
          <w:color w:val="000000"/>
          <w:spacing w:val="-1"/>
          <w:kern w:val="65535"/>
          <w:position w:val="-1"/>
          <w:sz w:val="22"/>
          <w:szCs w:val="22"/>
          <w:lang w:val="fr-FR"/>
        </w:rPr>
        <w:t xml:space="preserve"> = Cj * Nom * (T - T(j -1))/ 365/ 100%,</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где</w:t>
      </w:r>
    </w:p>
    <w:p w:rsidR="00511E15" w:rsidRPr="00AB044C" w:rsidRDefault="00511E15" w:rsidP="00511E15">
      <w:pPr>
        <w:ind w:left="709" w:hanging="1"/>
        <w:jc w:val="both"/>
        <w:rPr>
          <w:b/>
          <w:bCs/>
          <w:i/>
          <w:iCs/>
          <w:color w:val="000000"/>
          <w:spacing w:val="-1"/>
          <w:kern w:val="65535"/>
          <w:position w:val="-1"/>
          <w:sz w:val="22"/>
          <w:szCs w:val="22"/>
        </w:rPr>
      </w:pPr>
      <w:r w:rsidRPr="00AB044C">
        <w:rPr>
          <w:b/>
          <w:bCs/>
          <w:i/>
          <w:iCs/>
          <w:color w:val="000000"/>
          <w:spacing w:val="-1"/>
          <w:kern w:val="65535"/>
          <w:position w:val="-1"/>
          <w:sz w:val="22"/>
          <w:szCs w:val="22"/>
        </w:rPr>
        <w:t>j - порядковый номер купонного периода, j=1, 2, 3.6;</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НКД – накопленный купонный доход, в рублях;</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Nom –номинальная стоимость одной </w:t>
      </w:r>
      <w:r w:rsidRPr="00AB044C">
        <w:rPr>
          <w:b/>
          <w:bCs/>
          <w:i/>
          <w:iCs/>
          <w:spacing w:val="-1"/>
          <w:kern w:val="65535"/>
          <w:position w:val="-1"/>
          <w:sz w:val="22"/>
          <w:szCs w:val="22"/>
        </w:rPr>
        <w:t>Биржевой облигации</w:t>
      </w:r>
      <w:r w:rsidRPr="00AB044C">
        <w:rPr>
          <w:b/>
          <w:bCs/>
          <w:i/>
          <w:iCs/>
          <w:color w:val="000000"/>
          <w:spacing w:val="-1"/>
          <w:kern w:val="65535"/>
          <w:position w:val="-1"/>
          <w:sz w:val="22"/>
          <w:szCs w:val="22"/>
        </w:rPr>
        <w:t>, в рублях;</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C j - размер процентной ставки j-того купона, в процентах годовых;</w:t>
      </w:r>
    </w:p>
    <w:p w:rsidR="00511E15" w:rsidRPr="00AB044C" w:rsidRDefault="00511E15" w:rsidP="00511E15">
      <w:pPr>
        <w:ind w:left="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T(j -1) - дата начала j-того купонного периода (для случая первого купонного периода Т (j-1) – это дата начала размещения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 - дата расчета накопленного купонного дохода внутри j-го купонного периода, являющаяся датой досрочного погашения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511E15" w:rsidRPr="00AB044C" w:rsidRDefault="00511E15" w:rsidP="00511E15">
      <w:pPr>
        <w:ind w:firstLine="540"/>
        <w:jc w:val="both"/>
        <w:rPr>
          <w:color w:val="000000"/>
          <w:sz w:val="22"/>
          <w:szCs w:val="22"/>
        </w:rPr>
      </w:pPr>
      <w:r w:rsidRPr="00AB044C">
        <w:rPr>
          <w:b/>
          <w:bCs/>
          <w:i/>
          <w:iCs/>
          <w:color w:val="000000"/>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11E15" w:rsidRPr="00AB044C" w:rsidRDefault="00511E15" w:rsidP="00511E15">
      <w:pPr>
        <w:widowControl w:val="0"/>
        <w:ind w:firstLine="540"/>
        <w:jc w:val="both"/>
        <w:rPr>
          <w:b/>
          <w:bCs/>
          <w:i/>
          <w:iCs/>
          <w:color w:val="000000"/>
          <w:sz w:val="22"/>
          <w:szCs w:val="22"/>
        </w:rPr>
      </w:pPr>
      <w:r w:rsidRPr="00AB044C">
        <w:rPr>
          <w:b/>
          <w:bCs/>
          <w:i/>
          <w:iCs/>
          <w:color w:val="000000"/>
          <w:sz w:val="22"/>
          <w:szCs w:val="22"/>
        </w:rPr>
        <w:t xml:space="preserve">Выплата номинальной стоимости Биржевой облигаций и накопленного купонного дохода при </w:t>
      </w:r>
      <w:r w:rsidRPr="00AB044C">
        <w:rPr>
          <w:b/>
          <w:bCs/>
          <w:i/>
          <w:iCs/>
          <w:color w:val="000000"/>
          <w:sz w:val="22"/>
          <w:szCs w:val="22"/>
        </w:rPr>
        <w:lastRenderedPageBreak/>
        <w:t>их досрочном погашении производится в рублях Российской Федерации в безналичном порядке.</w:t>
      </w:r>
    </w:p>
    <w:p w:rsidR="00511E15" w:rsidRPr="00AB044C" w:rsidRDefault="00511E15" w:rsidP="00511E15">
      <w:pPr>
        <w:autoSpaceDE/>
        <w:autoSpaceDN/>
        <w:jc w:val="both"/>
        <w:rPr>
          <w:sz w:val="22"/>
          <w:szCs w:val="22"/>
        </w:rPr>
      </w:pPr>
    </w:p>
    <w:p w:rsidR="00511E15" w:rsidRPr="00AB044C" w:rsidRDefault="00511E15" w:rsidP="00511E15">
      <w:pPr>
        <w:jc w:val="both"/>
        <w:rPr>
          <w:sz w:val="22"/>
          <w:szCs w:val="22"/>
        </w:rPr>
      </w:pPr>
      <w:r w:rsidRPr="00AB044C">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511E15" w:rsidRPr="00AB044C" w:rsidRDefault="00511E15" w:rsidP="00511E15">
      <w:pPr>
        <w:adjustRightInd w:val="0"/>
        <w:ind w:firstLine="540"/>
        <w:jc w:val="both"/>
        <w:rPr>
          <w:b/>
          <w:bCs/>
          <w:i/>
          <w:iCs/>
          <w:color w:val="000000"/>
          <w:sz w:val="22"/>
          <w:szCs w:val="22"/>
        </w:rPr>
      </w:pPr>
      <w:r w:rsidRPr="00AB044C">
        <w:rPr>
          <w:b/>
          <w:bCs/>
          <w:i/>
          <w:iCs/>
          <w:color w:val="000000"/>
          <w:sz w:val="22"/>
          <w:szCs w:val="22"/>
        </w:rPr>
        <w:t xml:space="preserve">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w:t>
      </w:r>
      <w:r w:rsidRPr="00AB044C">
        <w:rPr>
          <w:b/>
          <w:bCs/>
          <w:i/>
          <w:iCs/>
          <w:sz w:val="22"/>
          <w:szCs w:val="22"/>
        </w:rPr>
        <w:t>на ленте новостей,</w:t>
      </w:r>
      <w:r w:rsidRPr="00AB044C">
        <w:rPr>
          <w:b/>
          <w:bCs/>
          <w:i/>
          <w:iCs/>
          <w:color w:val="000000"/>
          <w:sz w:val="22"/>
          <w:szCs w:val="22"/>
        </w:rPr>
        <w:t xml:space="preserve">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акции Эмитента Биржевых облигаций после их исключения не включены фондовой биржей в список ценных бумаг, допущенных к торгам, в 30-дневный срок, - заявления о досрочном погашении Биржевых облигаций могут быть поданы владельцами Биржевых облигаций до даты погашения Биржевых облигаций.</w:t>
      </w:r>
    </w:p>
    <w:p w:rsidR="00511E15" w:rsidRPr="00AB044C" w:rsidRDefault="00511E15" w:rsidP="00511E15">
      <w:pPr>
        <w:jc w:val="both"/>
        <w:rPr>
          <w:sz w:val="22"/>
          <w:szCs w:val="22"/>
        </w:rPr>
      </w:pPr>
    </w:p>
    <w:p w:rsidR="00511E15" w:rsidRPr="00AB044C" w:rsidRDefault="00511E15" w:rsidP="00511E15">
      <w:pPr>
        <w:ind w:firstLine="567"/>
        <w:jc w:val="both"/>
        <w:rPr>
          <w:b/>
          <w:bCs/>
          <w:i/>
          <w:iCs/>
          <w:color w:val="000000"/>
          <w:sz w:val="22"/>
          <w:szCs w:val="22"/>
        </w:rPr>
      </w:pPr>
      <w:r w:rsidRPr="00AB044C">
        <w:rPr>
          <w:sz w:val="22"/>
          <w:szCs w:val="22"/>
        </w:rPr>
        <w:t>Дата начала досрочного погашения Биржевых облигаций по требованию владельца Биржевых облигаций:</w:t>
      </w:r>
      <w:r w:rsidRPr="00AB044C">
        <w:rPr>
          <w:b/>
          <w:bCs/>
          <w:i/>
          <w:iCs/>
          <w:color w:val="000000"/>
          <w:sz w:val="22"/>
          <w:szCs w:val="22"/>
        </w:rPr>
        <w:t xml:space="preserve"> </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Определяется Эмитентом в соответствии с порядком погашения Биржевых облигаций по требованию их владельцев, предусмотренным пп. А)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rsidR="00511E15" w:rsidRPr="00AB044C" w:rsidRDefault="00511E15" w:rsidP="00511E15">
      <w:pPr>
        <w:ind w:firstLine="567"/>
        <w:jc w:val="both"/>
        <w:rPr>
          <w:sz w:val="22"/>
          <w:szCs w:val="22"/>
        </w:rPr>
      </w:pPr>
    </w:p>
    <w:p w:rsidR="00511E15" w:rsidRPr="00AB044C" w:rsidRDefault="00511E15" w:rsidP="00511E15">
      <w:pPr>
        <w:ind w:firstLine="567"/>
        <w:jc w:val="both"/>
        <w:rPr>
          <w:sz w:val="22"/>
          <w:szCs w:val="22"/>
        </w:rPr>
      </w:pPr>
      <w:r w:rsidRPr="00AB044C">
        <w:rPr>
          <w:sz w:val="22"/>
          <w:szCs w:val="22"/>
        </w:rPr>
        <w:t>Дата окончания досрочного погашения Биржевых облигаций по требованию владельца Биржевых облигаций:</w:t>
      </w:r>
    </w:p>
    <w:p w:rsidR="00511E15" w:rsidRPr="00AB044C" w:rsidRDefault="00511E15" w:rsidP="00511E15">
      <w:pPr>
        <w:ind w:firstLine="567"/>
        <w:jc w:val="both"/>
        <w:rPr>
          <w:sz w:val="22"/>
          <w:szCs w:val="22"/>
        </w:rPr>
      </w:pPr>
      <w:r w:rsidRPr="00AB044C">
        <w:rPr>
          <w:b/>
          <w:bCs/>
          <w:i/>
          <w:iCs/>
          <w:sz w:val="22"/>
          <w:szCs w:val="22"/>
        </w:rPr>
        <w:t>Даты начала и окончания досрочного погашения Биржевых облигаций по требованию владельца Биржевых облигаций совпадают.</w:t>
      </w:r>
    </w:p>
    <w:p w:rsidR="00511E15" w:rsidRPr="00AB044C" w:rsidRDefault="00511E15" w:rsidP="00511E15">
      <w:pPr>
        <w:jc w:val="both"/>
        <w:rPr>
          <w:sz w:val="22"/>
          <w:szCs w:val="22"/>
        </w:rPr>
      </w:pPr>
    </w:p>
    <w:p w:rsidR="00511E15" w:rsidRPr="00AB044C" w:rsidRDefault="00511E15" w:rsidP="00511E15">
      <w:pPr>
        <w:jc w:val="both"/>
        <w:rPr>
          <w:sz w:val="22"/>
          <w:szCs w:val="22"/>
        </w:rPr>
      </w:pPr>
      <w:r w:rsidRPr="00AB044C">
        <w:rPr>
          <w:sz w:val="22"/>
          <w:szCs w:val="22"/>
        </w:rPr>
        <w:t>порядок раскрытия эмитентом информации о досрочном погашении облигаций</w:t>
      </w:r>
    </w:p>
    <w:p w:rsidR="00511E15" w:rsidRPr="00AB044C" w:rsidRDefault="00511E15" w:rsidP="00511E15">
      <w:pPr>
        <w:adjustRightInd w:val="0"/>
        <w:ind w:firstLine="540"/>
        <w:jc w:val="both"/>
        <w:rPr>
          <w:b/>
          <w:bCs/>
          <w:i/>
          <w:iCs/>
          <w:sz w:val="22"/>
          <w:szCs w:val="22"/>
        </w:rPr>
      </w:pPr>
      <w:r w:rsidRPr="00AB044C">
        <w:rPr>
          <w:b/>
          <w:bCs/>
          <w:i/>
          <w:iCs/>
          <w:sz w:val="22"/>
          <w:szCs w:val="22"/>
        </w:rPr>
        <w:t xml:space="preserve">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требовать досрочного погашения </w:t>
      </w:r>
      <w:r w:rsidRPr="00AB044C">
        <w:rPr>
          <w:b/>
          <w:bCs/>
          <w:i/>
          <w:iCs/>
          <w:color w:val="000000"/>
          <w:sz w:val="22"/>
          <w:szCs w:val="22"/>
        </w:rPr>
        <w:t xml:space="preserve">Биржевых облигаций </w:t>
      </w:r>
      <w:r w:rsidRPr="00AB044C">
        <w:rPr>
          <w:b/>
          <w:bCs/>
          <w:i/>
          <w:iCs/>
          <w:sz w:val="22"/>
          <w:szCs w:val="22"/>
        </w:rPr>
        <w:t>публикуется Эмитентом как «Сообщение о сведениях, которые могут оказать существенное влияние на стоимость ценных бумаг акционерного общества» в следующие сроки с даты получения Эмитентом от фондовой биржи указанного уведомления:</w:t>
      </w:r>
    </w:p>
    <w:p w:rsidR="00511E15" w:rsidRPr="00AB044C" w:rsidRDefault="00511E15" w:rsidP="00511E15">
      <w:pPr>
        <w:numPr>
          <w:ilvl w:val="0"/>
          <w:numId w:val="8"/>
        </w:numPr>
        <w:autoSpaceDE/>
        <w:autoSpaceDN/>
        <w:jc w:val="both"/>
        <w:rPr>
          <w:b/>
          <w:bCs/>
          <w:i/>
          <w:iCs/>
          <w:sz w:val="22"/>
          <w:szCs w:val="22"/>
        </w:rPr>
      </w:pPr>
      <w:r w:rsidRPr="00AB044C">
        <w:rPr>
          <w:b/>
          <w:bCs/>
          <w:i/>
          <w:iCs/>
          <w:sz w:val="22"/>
          <w:szCs w:val="22"/>
        </w:rPr>
        <w:t>в ленте новостей - не позднее 1 (Одного) дня</w:t>
      </w:r>
    </w:p>
    <w:p w:rsidR="00511E15" w:rsidRPr="00AB044C" w:rsidRDefault="00511E15" w:rsidP="00511E15">
      <w:pPr>
        <w:numPr>
          <w:ilvl w:val="0"/>
          <w:numId w:val="8"/>
        </w:numPr>
        <w:autoSpaceDE/>
        <w:autoSpaceDN/>
        <w:jc w:val="both"/>
        <w:rPr>
          <w:b/>
          <w:bCs/>
          <w:i/>
          <w:iCs/>
          <w:sz w:val="22"/>
          <w:szCs w:val="22"/>
        </w:rPr>
      </w:pPr>
      <w:r w:rsidRPr="00AB044C">
        <w:rPr>
          <w:b/>
          <w:bCs/>
          <w:i/>
          <w:iCs/>
          <w:sz w:val="22"/>
          <w:szCs w:val="22"/>
        </w:rPr>
        <w:t>на странице Эмитента в сети Интернет по адресу http:/www.pharmacychain366.ru - не позднее 2 (Двух) дней.</w:t>
      </w:r>
    </w:p>
    <w:p w:rsidR="00511E15" w:rsidRPr="00AB044C" w:rsidRDefault="00511E15" w:rsidP="00511E15">
      <w:pPr>
        <w:adjustRightInd w:val="0"/>
        <w:ind w:firstLine="540"/>
        <w:jc w:val="both"/>
        <w:rPr>
          <w:b/>
          <w:bCs/>
          <w:i/>
          <w:iCs/>
          <w:sz w:val="22"/>
          <w:szCs w:val="22"/>
        </w:rPr>
      </w:pPr>
      <w:r w:rsidRPr="00AB044C">
        <w:rPr>
          <w:b/>
          <w:bCs/>
          <w:i/>
          <w:iCs/>
          <w:sz w:val="22"/>
          <w:szCs w:val="22"/>
        </w:rPr>
        <w:t>Указанное сообщение о досрочном погашении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rsidR="00511E15" w:rsidRPr="00AB044C" w:rsidRDefault="00511E15" w:rsidP="00511E15">
      <w:pPr>
        <w:ind w:firstLine="540"/>
        <w:jc w:val="both"/>
        <w:rPr>
          <w:b/>
          <w:bCs/>
          <w:i/>
          <w:iCs/>
          <w:sz w:val="22"/>
          <w:szCs w:val="22"/>
        </w:rPr>
      </w:pPr>
      <w:r w:rsidRPr="00AB044C">
        <w:rPr>
          <w:b/>
          <w:bCs/>
          <w:i/>
          <w:iCs/>
          <w:sz w:val="22"/>
          <w:szCs w:val="22"/>
        </w:rPr>
        <w:t>Также Эмитент обязан направить в НДЦ уведомление о том, что фондовая биржа прислала ему уведомление о принятии решения об исключении 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rsidR="00511E15" w:rsidRPr="00AB044C" w:rsidRDefault="00511E15" w:rsidP="00511E15">
      <w:pPr>
        <w:ind w:firstLine="539"/>
        <w:jc w:val="both"/>
        <w:rPr>
          <w:sz w:val="22"/>
          <w:szCs w:val="22"/>
        </w:rPr>
      </w:pPr>
    </w:p>
    <w:p w:rsidR="00511E15" w:rsidRPr="00AB044C" w:rsidRDefault="00511E15" w:rsidP="00511E15">
      <w:pPr>
        <w:jc w:val="both"/>
        <w:rPr>
          <w:sz w:val="22"/>
          <w:szCs w:val="22"/>
        </w:rPr>
      </w:pPr>
      <w:r w:rsidRPr="00AB044C">
        <w:rPr>
          <w:sz w:val="22"/>
          <w:szCs w:val="22"/>
        </w:rPr>
        <w:t>порядок досрочного погашения Биржевых облигаций по требованию их владельцев</w:t>
      </w:r>
    </w:p>
    <w:p w:rsidR="00511E15" w:rsidRPr="00AB044C" w:rsidRDefault="00511E15" w:rsidP="00511E15">
      <w:pPr>
        <w:ind w:firstLine="567"/>
        <w:jc w:val="both"/>
        <w:rPr>
          <w:b/>
          <w:bCs/>
          <w:i/>
          <w:iCs/>
          <w:sz w:val="22"/>
          <w:szCs w:val="22"/>
        </w:rPr>
      </w:pPr>
      <w:r w:rsidRPr="00AB044C">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rsidR="00511E15" w:rsidRPr="00AB044C" w:rsidRDefault="00511E15" w:rsidP="00511E15">
      <w:pPr>
        <w:ind w:firstLine="567"/>
        <w:jc w:val="both"/>
        <w:rPr>
          <w:b/>
          <w:bCs/>
          <w:i/>
          <w:iCs/>
          <w:sz w:val="22"/>
          <w:szCs w:val="22"/>
        </w:rPr>
      </w:pPr>
      <w:r w:rsidRPr="00AB044C">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rsidR="00511E15" w:rsidRPr="00AB044C" w:rsidRDefault="00511E15" w:rsidP="00511E15">
      <w:pPr>
        <w:ind w:firstLine="567"/>
        <w:jc w:val="both"/>
        <w:rPr>
          <w:b/>
          <w:bCs/>
          <w:i/>
          <w:iCs/>
          <w:sz w:val="22"/>
          <w:szCs w:val="22"/>
        </w:rPr>
      </w:pPr>
      <w:r w:rsidRPr="00AB044C">
        <w:rPr>
          <w:b/>
          <w:bCs/>
          <w:i/>
          <w:iCs/>
          <w:sz w:val="22"/>
          <w:szCs w:val="22"/>
        </w:rPr>
        <w:t xml:space="preserve">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w:t>
      </w:r>
      <w:r w:rsidRPr="00AB044C">
        <w:rPr>
          <w:b/>
          <w:bCs/>
          <w:i/>
          <w:iCs/>
          <w:sz w:val="22"/>
          <w:szCs w:val="22"/>
        </w:rPr>
        <w:lastRenderedPageBreak/>
        <w:t>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rsidR="00511E15" w:rsidRPr="00AB044C" w:rsidRDefault="00511E15" w:rsidP="00511E15">
      <w:pPr>
        <w:ind w:firstLine="567"/>
        <w:jc w:val="both"/>
        <w:rPr>
          <w:b/>
          <w:bCs/>
          <w:i/>
          <w:iCs/>
          <w:sz w:val="22"/>
          <w:szCs w:val="22"/>
        </w:rPr>
      </w:pPr>
      <w:r w:rsidRPr="00AB044C">
        <w:rPr>
          <w:b/>
          <w:bCs/>
          <w:i/>
          <w:iCs/>
          <w:sz w:val="22"/>
          <w:szCs w:val="22"/>
        </w:rPr>
        <w:t>-</w:t>
      </w:r>
      <w:r w:rsidRPr="00AB044C">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rsidR="00511E15" w:rsidRPr="00AB044C" w:rsidRDefault="00511E15" w:rsidP="00511E15">
      <w:pPr>
        <w:ind w:firstLine="567"/>
        <w:jc w:val="both"/>
        <w:rPr>
          <w:sz w:val="22"/>
          <w:szCs w:val="22"/>
        </w:rPr>
      </w:pPr>
      <w:r w:rsidRPr="00AB044C">
        <w:rPr>
          <w:b/>
          <w:bCs/>
          <w:i/>
          <w:iCs/>
          <w:sz w:val="22"/>
          <w:szCs w:val="22"/>
        </w:rPr>
        <w:t>-</w:t>
      </w:r>
      <w:r w:rsidRPr="00AB044C">
        <w:rPr>
          <w:sz w:val="22"/>
          <w:szCs w:val="22"/>
        </w:rPr>
        <w:t xml:space="preserve"> </w:t>
      </w:r>
      <w:r w:rsidRPr="00AB044C">
        <w:rPr>
          <w:b/>
          <w:bCs/>
          <w:i/>
          <w:iCs/>
          <w:sz w:val="22"/>
          <w:szCs w:val="22"/>
        </w:rPr>
        <w:t>копия выписки по счету депо владельца Биржевых облигаций;</w:t>
      </w:r>
    </w:p>
    <w:p w:rsidR="00511E15" w:rsidRPr="00AB044C" w:rsidRDefault="00511E15" w:rsidP="00511E15">
      <w:pPr>
        <w:ind w:firstLine="567"/>
        <w:jc w:val="both"/>
        <w:rPr>
          <w:b/>
          <w:bCs/>
          <w:i/>
          <w:iCs/>
          <w:sz w:val="22"/>
          <w:szCs w:val="22"/>
        </w:rPr>
      </w:pPr>
      <w:r w:rsidRPr="00AB044C">
        <w:rPr>
          <w:b/>
          <w:bCs/>
          <w:i/>
          <w:iCs/>
          <w:sz w:val="22"/>
          <w:szCs w:val="22"/>
        </w:rPr>
        <w:t>-</w:t>
      </w:r>
      <w:r w:rsidRPr="00AB044C">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511E15" w:rsidRPr="00AB044C" w:rsidRDefault="00511E15" w:rsidP="00511E15">
      <w:pPr>
        <w:ind w:firstLine="567"/>
        <w:jc w:val="both"/>
        <w:rPr>
          <w:b/>
          <w:bCs/>
          <w:i/>
          <w:iCs/>
          <w:sz w:val="22"/>
          <w:szCs w:val="22"/>
        </w:rPr>
      </w:pPr>
      <w:r w:rsidRPr="00AB044C">
        <w:rPr>
          <w:b/>
          <w:bCs/>
          <w:i/>
          <w:iCs/>
          <w:sz w:val="22"/>
          <w:szCs w:val="22"/>
        </w:rPr>
        <w:t>Требование должно содержать наименование события, давшее право владельцу Биржевых облигаций на досрочное погашение, а также:</w:t>
      </w:r>
    </w:p>
    <w:p w:rsidR="00511E15" w:rsidRPr="00AB044C" w:rsidRDefault="00511E15" w:rsidP="00511E15">
      <w:pPr>
        <w:ind w:firstLine="567"/>
        <w:jc w:val="both"/>
        <w:rPr>
          <w:b/>
          <w:bCs/>
          <w:i/>
          <w:iCs/>
          <w:sz w:val="22"/>
          <w:szCs w:val="22"/>
        </w:rPr>
      </w:pPr>
      <w:r w:rsidRPr="00AB044C">
        <w:rPr>
          <w:b/>
          <w:bCs/>
          <w:i/>
          <w:iCs/>
          <w:sz w:val="22"/>
          <w:szCs w:val="22"/>
        </w:rPr>
        <w:t>а) полное наименование (Ф.И.О. владельца – для физического лица) лица, уполномоченного получать суммы погашения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 xml:space="preserve">б) количество </w:t>
      </w:r>
      <w:r w:rsidRPr="00AB044C">
        <w:rPr>
          <w:b/>
          <w:bCs/>
          <w:i/>
          <w:iCs/>
          <w:color w:val="000000"/>
          <w:sz w:val="22"/>
          <w:szCs w:val="22"/>
        </w:rPr>
        <w:t>Биржевых облигаций</w:t>
      </w:r>
      <w:r w:rsidRPr="00AB044C">
        <w:rPr>
          <w:b/>
          <w:bCs/>
          <w:i/>
          <w:iCs/>
          <w:sz w:val="22"/>
          <w:szCs w:val="22"/>
        </w:rPr>
        <w:t>, учитываемых на счете депо лица, уполномоченного получать суммы погашения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в) место нахождения и почтовый адрес лица, уполномоченного получать суммы погашения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rsidR="00511E15" w:rsidRPr="00AB044C" w:rsidRDefault="00511E15" w:rsidP="00511E15">
      <w:pPr>
        <w:ind w:firstLine="567"/>
        <w:jc w:val="both"/>
        <w:rPr>
          <w:b/>
          <w:bCs/>
          <w:i/>
          <w:iCs/>
          <w:sz w:val="22"/>
          <w:szCs w:val="22"/>
        </w:rPr>
      </w:pPr>
      <w:r w:rsidRPr="00AB044C">
        <w:rPr>
          <w:b/>
          <w:bCs/>
          <w:i/>
          <w:iCs/>
          <w:sz w:val="22"/>
          <w:szCs w:val="22"/>
        </w:rPr>
        <w:t>- номер счета;</w:t>
      </w:r>
    </w:p>
    <w:p w:rsidR="00511E15" w:rsidRPr="00AB044C" w:rsidRDefault="00511E15" w:rsidP="00511E15">
      <w:pPr>
        <w:ind w:firstLine="567"/>
        <w:jc w:val="both"/>
        <w:rPr>
          <w:b/>
          <w:bCs/>
          <w:i/>
          <w:iCs/>
          <w:sz w:val="22"/>
          <w:szCs w:val="22"/>
        </w:rPr>
      </w:pPr>
      <w:r w:rsidRPr="00AB044C">
        <w:rPr>
          <w:b/>
          <w:bCs/>
          <w:i/>
          <w:iCs/>
          <w:sz w:val="22"/>
          <w:szCs w:val="22"/>
        </w:rPr>
        <w:t>- наименование банка (с указанием города банка), в котором открыт счет;</w:t>
      </w:r>
    </w:p>
    <w:p w:rsidR="00511E15" w:rsidRPr="00AB044C" w:rsidRDefault="00511E15" w:rsidP="00511E15">
      <w:pPr>
        <w:ind w:firstLine="567"/>
        <w:jc w:val="both"/>
        <w:rPr>
          <w:b/>
          <w:bCs/>
          <w:i/>
          <w:iCs/>
          <w:sz w:val="22"/>
          <w:szCs w:val="22"/>
        </w:rPr>
      </w:pPr>
      <w:r w:rsidRPr="00AB044C">
        <w:rPr>
          <w:b/>
          <w:bCs/>
          <w:i/>
          <w:iCs/>
          <w:sz w:val="22"/>
          <w:szCs w:val="22"/>
        </w:rPr>
        <w:t>- корреспондентский счет банка, в котором открыт счет;</w:t>
      </w:r>
    </w:p>
    <w:p w:rsidR="00511E15" w:rsidRPr="00AB044C" w:rsidRDefault="00511E15" w:rsidP="00511E15">
      <w:pPr>
        <w:ind w:firstLine="567"/>
        <w:jc w:val="both"/>
        <w:rPr>
          <w:b/>
          <w:bCs/>
          <w:i/>
          <w:iCs/>
          <w:sz w:val="22"/>
          <w:szCs w:val="22"/>
        </w:rPr>
      </w:pPr>
      <w:r w:rsidRPr="00AB044C">
        <w:rPr>
          <w:b/>
          <w:bCs/>
          <w:i/>
          <w:iCs/>
          <w:sz w:val="22"/>
          <w:szCs w:val="22"/>
        </w:rPr>
        <w:t>- банковский идентификационный код банка, в котором открыт счет.</w:t>
      </w:r>
    </w:p>
    <w:p w:rsidR="00511E15" w:rsidRPr="00AB044C" w:rsidRDefault="00511E15" w:rsidP="00511E15">
      <w:pPr>
        <w:ind w:firstLine="567"/>
        <w:jc w:val="both"/>
        <w:rPr>
          <w:b/>
          <w:bCs/>
          <w:i/>
          <w:iCs/>
          <w:sz w:val="22"/>
          <w:szCs w:val="22"/>
        </w:rPr>
      </w:pPr>
      <w:r w:rsidRPr="00AB044C">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11E15" w:rsidRPr="00AB044C" w:rsidRDefault="00511E15" w:rsidP="00511E15">
      <w:pPr>
        <w:ind w:firstLine="567"/>
        <w:jc w:val="both"/>
        <w:rPr>
          <w:b/>
          <w:bCs/>
          <w:i/>
          <w:iCs/>
          <w:sz w:val="22"/>
          <w:szCs w:val="22"/>
        </w:rPr>
      </w:pPr>
      <w:r w:rsidRPr="00AB044C">
        <w:rPr>
          <w:b/>
          <w:bCs/>
          <w:i/>
          <w:iCs/>
          <w:sz w:val="22"/>
          <w:szCs w:val="22"/>
        </w:rPr>
        <w:t>ж) код причины постановки на учет (КПП) лица, уполномоченного получать суммы погашения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з) код ОКПО;</w:t>
      </w:r>
    </w:p>
    <w:p w:rsidR="00511E15" w:rsidRPr="00AB044C" w:rsidRDefault="00511E15" w:rsidP="00511E15">
      <w:pPr>
        <w:ind w:firstLine="567"/>
        <w:jc w:val="both"/>
        <w:rPr>
          <w:b/>
          <w:bCs/>
          <w:i/>
          <w:iCs/>
          <w:sz w:val="22"/>
          <w:szCs w:val="22"/>
        </w:rPr>
      </w:pPr>
      <w:r w:rsidRPr="00AB044C">
        <w:rPr>
          <w:b/>
          <w:bCs/>
          <w:i/>
          <w:iCs/>
          <w:sz w:val="22"/>
          <w:szCs w:val="22"/>
        </w:rPr>
        <w:t>и) код ОКВЭД;</w:t>
      </w:r>
    </w:p>
    <w:p w:rsidR="00511E15" w:rsidRPr="00AB044C" w:rsidRDefault="00511E15" w:rsidP="00511E15">
      <w:pPr>
        <w:ind w:firstLine="567"/>
        <w:jc w:val="both"/>
        <w:rPr>
          <w:b/>
          <w:bCs/>
          <w:i/>
          <w:iCs/>
          <w:sz w:val="22"/>
          <w:szCs w:val="22"/>
        </w:rPr>
      </w:pPr>
      <w:r w:rsidRPr="00AB044C">
        <w:rPr>
          <w:b/>
          <w:bCs/>
          <w:i/>
          <w:iCs/>
          <w:sz w:val="22"/>
          <w:szCs w:val="22"/>
        </w:rPr>
        <w:t>к) БИК (для кредитных организаций).</w:t>
      </w:r>
    </w:p>
    <w:p w:rsidR="00511E15" w:rsidRPr="00AB044C" w:rsidRDefault="00511E15" w:rsidP="00511E15">
      <w:pPr>
        <w:adjustRightInd w:val="0"/>
        <w:ind w:firstLine="567"/>
        <w:jc w:val="both"/>
        <w:rPr>
          <w:b/>
          <w:bCs/>
          <w:i/>
          <w:iCs/>
          <w:sz w:val="22"/>
          <w:szCs w:val="22"/>
        </w:rPr>
      </w:pPr>
      <w:r w:rsidRPr="00AB044C">
        <w:rPr>
          <w:b/>
          <w:bCs/>
          <w:i/>
          <w:iCs/>
          <w:sz w:val="22"/>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полное наименование/Ф.И.О. владельца Биржевых облигаций;</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количество принадлежащих владельцу Биржевых облигаций;</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полное наименование лица, уполномоченного получать суммы погашения по Биржевым облигациям;</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реквизиты банковского счета лица, уполномоченного получать суммы погашения по Биржевым облигациям;</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 xml:space="preserve">идентификационный номер налогоплательщика (ИНН) владельца Биржевых облигаций; </w:t>
      </w:r>
    </w:p>
    <w:p w:rsidR="00511E15" w:rsidRPr="00AB044C" w:rsidRDefault="00511E15" w:rsidP="00511E15">
      <w:pPr>
        <w:numPr>
          <w:ilvl w:val="0"/>
          <w:numId w:val="7"/>
        </w:numPr>
        <w:autoSpaceDE/>
        <w:autoSpaceDN/>
        <w:ind w:firstLine="0"/>
        <w:jc w:val="both"/>
        <w:rPr>
          <w:b/>
          <w:bCs/>
          <w:i/>
          <w:iCs/>
          <w:sz w:val="22"/>
          <w:szCs w:val="22"/>
        </w:rPr>
      </w:pPr>
      <w:r w:rsidRPr="00AB044C">
        <w:rPr>
          <w:b/>
          <w:bCs/>
          <w:i/>
          <w:iCs/>
          <w:sz w:val="22"/>
          <w:szCs w:val="22"/>
        </w:rPr>
        <w:t>налоговый статус владельца Биржевых облигаций;</w:t>
      </w:r>
    </w:p>
    <w:p w:rsidR="00511E15" w:rsidRPr="00AB044C" w:rsidRDefault="00511E15" w:rsidP="00511E15">
      <w:pPr>
        <w:widowControl w:val="0"/>
        <w:adjustRightInd w:val="0"/>
        <w:jc w:val="both"/>
        <w:rPr>
          <w:b/>
          <w:bCs/>
          <w:i/>
          <w:iCs/>
          <w:sz w:val="22"/>
          <w:szCs w:val="22"/>
        </w:rPr>
      </w:pPr>
      <w:r w:rsidRPr="00AB044C">
        <w:rPr>
          <w:b/>
          <w:bCs/>
          <w:i/>
          <w:iCs/>
          <w:sz w:val="22"/>
          <w:szCs w:val="22"/>
        </w:rPr>
        <w:t>в случае если владельцем Биржевых облигаций является юридическое лицо-нерезидент дополнительно указывается:</w:t>
      </w:r>
    </w:p>
    <w:p w:rsidR="00511E15" w:rsidRPr="00AB044C" w:rsidRDefault="00511E15" w:rsidP="00511E15">
      <w:pPr>
        <w:widowControl w:val="0"/>
        <w:numPr>
          <w:ilvl w:val="0"/>
          <w:numId w:val="7"/>
        </w:numPr>
        <w:autoSpaceDE/>
        <w:autoSpaceDN/>
        <w:ind w:firstLine="0"/>
        <w:jc w:val="both"/>
        <w:rPr>
          <w:b/>
          <w:bCs/>
          <w:i/>
          <w:iCs/>
          <w:sz w:val="22"/>
          <w:szCs w:val="22"/>
        </w:rPr>
      </w:pPr>
      <w:r w:rsidRPr="00AB044C">
        <w:rPr>
          <w:b/>
          <w:bCs/>
          <w:i/>
          <w:iCs/>
          <w:sz w:val="22"/>
          <w:szCs w:val="22"/>
        </w:rPr>
        <w:t>код иностранной организации (КИО) – при наличии</w:t>
      </w:r>
    </w:p>
    <w:p w:rsidR="00511E15" w:rsidRPr="00AB044C" w:rsidRDefault="00511E15" w:rsidP="00511E15">
      <w:pPr>
        <w:widowControl w:val="0"/>
        <w:ind w:firstLine="567"/>
        <w:jc w:val="both"/>
        <w:rPr>
          <w:b/>
          <w:bCs/>
          <w:i/>
          <w:iCs/>
          <w:sz w:val="22"/>
          <w:szCs w:val="22"/>
        </w:rPr>
      </w:pPr>
      <w:r w:rsidRPr="00AB044C">
        <w:rPr>
          <w:b/>
          <w:bCs/>
          <w:i/>
          <w:iCs/>
          <w:sz w:val="22"/>
          <w:szCs w:val="22"/>
        </w:rPr>
        <w:t>в случае если владельцем Биржевых облигаций является физическое лицо дополнительно указывается:</w:t>
      </w:r>
    </w:p>
    <w:p w:rsidR="00511E15" w:rsidRPr="00AB044C" w:rsidRDefault="00511E15" w:rsidP="00511E15">
      <w:pPr>
        <w:widowControl w:val="0"/>
        <w:numPr>
          <w:ilvl w:val="0"/>
          <w:numId w:val="7"/>
        </w:numPr>
        <w:autoSpaceDE/>
        <w:autoSpaceDN/>
        <w:ind w:firstLine="567"/>
        <w:jc w:val="both"/>
        <w:rPr>
          <w:b/>
          <w:bCs/>
          <w:i/>
          <w:iCs/>
          <w:sz w:val="22"/>
          <w:szCs w:val="22"/>
        </w:rPr>
      </w:pPr>
      <w:r w:rsidRPr="00AB044C">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rsidR="00511E15" w:rsidRPr="00AB044C" w:rsidRDefault="00511E15" w:rsidP="00511E15">
      <w:pPr>
        <w:widowControl w:val="0"/>
        <w:numPr>
          <w:ilvl w:val="0"/>
          <w:numId w:val="7"/>
        </w:numPr>
        <w:autoSpaceDE/>
        <w:autoSpaceDN/>
        <w:ind w:firstLine="567"/>
        <w:jc w:val="both"/>
        <w:rPr>
          <w:b/>
          <w:bCs/>
          <w:i/>
          <w:iCs/>
          <w:sz w:val="22"/>
          <w:szCs w:val="22"/>
        </w:rPr>
      </w:pPr>
      <w:r w:rsidRPr="00AB044C">
        <w:rPr>
          <w:b/>
          <w:bCs/>
          <w:i/>
          <w:iCs/>
          <w:sz w:val="22"/>
          <w:szCs w:val="22"/>
        </w:rPr>
        <w:t>место регистрации и почтовый адрес, включая индекс владельца Биржевых облигаций;</w:t>
      </w:r>
    </w:p>
    <w:p w:rsidR="00511E15" w:rsidRPr="00AB044C" w:rsidRDefault="00511E15" w:rsidP="00511E15">
      <w:pPr>
        <w:widowControl w:val="0"/>
        <w:numPr>
          <w:ilvl w:val="0"/>
          <w:numId w:val="7"/>
        </w:numPr>
        <w:autoSpaceDE/>
        <w:autoSpaceDN/>
        <w:ind w:firstLine="567"/>
        <w:jc w:val="both"/>
        <w:rPr>
          <w:b/>
          <w:bCs/>
          <w:i/>
          <w:iCs/>
          <w:sz w:val="22"/>
          <w:szCs w:val="22"/>
        </w:rPr>
      </w:pPr>
      <w:r w:rsidRPr="00AB044C">
        <w:rPr>
          <w:b/>
          <w:bCs/>
          <w:i/>
          <w:iCs/>
          <w:sz w:val="22"/>
          <w:szCs w:val="22"/>
        </w:rPr>
        <w:t>число, месяц и год рождения владельца Биржевых облигаций;</w:t>
      </w:r>
    </w:p>
    <w:p w:rsidR="00511E15" w:rsidRPr="00AB044C" w:rsidRDefault="00511E15" w:rsidP="00511E15">
      <w:pPr>
        <w:widowControl w:val="0"/>
        <w:autoSpaceDE/>
        <w:autoSpaceDN/>
        <w:ind w:left="720" w:firstLine="567"/>
        <w:jc w:val="both"/>
        <w:rPr>
          <w:b/>
          <w:bCs/>
          <w:i/>
          <w:iCs/>
          <w:sz w:val="22"/>
          <w:szCs w:val="22"/>
        </w:rPr>
      </w:pPr>
      <w:r w:rsidRPr="00AB044C">
        <w:rPr>
          <w:b/>
          <w:bCs/>
          <w:i/>
          <w:iCs/>
          <w:sz w:val="22"/>
          <w:szCs w:val="22"/>
        </w:rPr>
        <w:t>- ИНН владельца Биржевых облигаций (при его наличии);</w:t>
      </w:r>
    </w:p>
    <w:p w:rsidR="00511E15" w:rsidRPr="00AB044C" w:rsidRDefault="00511E15" w:rsidP="00511E15">
      <w:pPr>
        <w:widowControl w:val="0"/>
        <w:numPr>
          <w:ilvl w:val="0"/>
          <w:numId w:val="7"/>
        </w:numPr>
        <w:autoSpaceDE/>
        <w:autoSpaceDN/>
        <w:ind w:firstLine="567"/>
        <w:jc w:val="both"/>
        <w:rPr>
          <w:b/>
          <w:bCs/>
          <w:i/>
          <w:iCs/>
          <w:sz w:val="22"/>
          <w:szCs w:val="22"/>
        </w:rPr>
      </w:pPr>
      <w:r w:rsidRPr="00AB044C">
        <w:rPr>
          <w:b/>
          <w:bCs/>
          <w:i/>
          <w:iCs/>
          <w:sz w:val="22"/>
          <w:szCs w:val="22"/>
        </w:rPr>
        <w:t>номер свидетельства государственного пенсионного страхования владельца Биржевых облигаций (при его наличии).</w:t>
      </w:r>
    </w:p>
    <w:p w:rsidR="00511E15" w:rsidRPr="00AB044C" w:rsidRDefault="00511E15" w:rsidP="00511E15">
      <w:pPr>
        <w:ind w:firstLine="567"/>
        <w:jc w:val="both"/>
        <w:rPr>
          <w:b/>
          <w:bCs/>
          <w:i/>
          <w:iCs/>
          <w:sz w:val="22"/>
          <w:szCs w:val="22"/>
        </w:rPr>
      </w:pPr>
      <w:r w:rsidRPr="00AB044C">
        <w:rPr>
          <w:b/>
          <w:bCs/>
          <w:i/>
          <w:iCs/>
          <w:sz w:val="22"/>
          <w:szCs w:val="22"/>
        </w:rPr>
        <w:lastRenderedPageBreak/>
        <w:t>Требование, содержащее положения о выплате наличных денег, не удовлетворяется.</w:t>
      </w:r>
    </w:p>
    <w:p w:rsidR="00511E15" w:rsidRPr="00AB044C" w:rsidRDefault="00511E15" w:rsidP="00511E15">
      <w:pPr>
        <w:ind w:firstLine="567"/>
        <w:rPr>
          <w:b/>
          <w:bCs/>
          <w:i/>
          <w:iCs/>
          <w:color w:val="000000"/>
          <w:sz w:val="22"/>
          <w:szCs w:val="22"/>
        </w:rPr>
      </w:pPr>
    </w:p>
    <w:p w:rsidR="00511E15" w:rsidRPr="00AB044C" w:rsidRDefault="00511E15" w:rsidP="00511E15">
      <w:pPr>
        <w:ind w:firstLine="567"/>
        <w:jc w:val="both"/>
        <w:rPr>
          <w:b/>
          <w:bCs/>
          <w:i/>
          <w:iCs/>
          <w:color w:val="000000"/>
          <w:sz w:val="22"/>
          <w:szCs w:val="22"/>
        </w:rPr>
      </w:pPr>
      <w:r w:rsidRPr="00AB044C">
        <w:rPr>
          <w:b/>
          <w:bCs/>
          <w:i/>
          <w:iCs/>
          <w:color w:val="000000"/>
          <w:sz w:val="22"/>
          <w:szCs w:val="22"/>
        </w:rPr>
        <w:t xml:space="preserve">Эмитент не несет обязательств по досрочному погашению </w:t>
      </w:r>
      <w:r w:rsidRPr="00AB044C">
        <w:rPr>
          <w:b/>
          <w:bCs/>
          <w:i/>
          <w:iCs/>
          <w:sz w:val="22"/>
          <w:szCs w:val="22"/>
        </w:rPr>
        <w:t>Биржевых облигаций</w:t>
      </w:r>
      <w:r w:rsidRPr="00AB044C">
        <w:rPr>
          <w:b/>
          <w:bCs/>
          <w:i/>
          <w:iCs/>
          <w:color w:val="000000"/>
          <w:sz w:val="22"/>
          <w:szCs w:val="22"/>
        </w:rPr>
        <w:t xml:space="preserve"> по отношению:</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 к лицам, не представившим в указанный срок свои заявления;</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 к лицам, представившим заявление, не соответствующее установленным требованиям.</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Дополнительно к Требованию</w:t>
      </w:r>
      <w:r w:rsidRPr="00AB044C">
        <w:rPr>
          <w:b/>
          <w:bCs/>
          <w:i/>
          <w:iCs/>
          <w:sz w:val="22"/>
          <w:szCs w:val="22"/>
        </w:rPr>
        <w:t xml:space="preserve"> о досрочном погашении Биржевых облигаций</w:t>
      </w:r>
      <w:r w:rsidRPr="00AB044C">
        <w:rPr>
          <w:b/>
          <w:bCs/>
          <w:i/>
          <w:iCs/>
          <w:color w:val="000000"/>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w:t>
      </w:r>
      <w:r w:rsidRPr="00AB044C">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AB044C">
        <w:rPr>
          <w:b/>
          <w:bCs/>
          <w:i/>
          <w:iCs/>
          <w:color w:val="000000"/>
          <w:sz w:val="22"/>
          <w:szCs w:val="22"/>
        </w:rPr>
        <w:t>обязан передать Эмитенту</w:t>
      </w:r>
      <w:r w:rsidRPr="00AB044C" w:rsidDel="00FB0A9D">
        <w:rPr>
          <w:b/>
          <w:bCs/>
          <w:i/>
          <w:iCs/>
          <w:color w:val="000000"/>
          <w:sz w:val="22"/>
          <w:szCs w:val="22"/>
        </w:rPr>
        <w:t xml:space="preserve"> </w:t>
      </w:r>
      <w:r w:rsidRPr="00AB044C">
        <w:rPr>
          <w:b/>
          <w:bCs/>
          <w:i/>
          <w:iCs/>
          <w:color w:val="000000"/>
          <w:sz w:val="22"/>
          <w:szCs w:val="22"/>
        </w:rPr>
        <w:t>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а) в случае если владельцем Биржевых облигаций является физическое лицо-нерезидент:</w:t>
      </w:r>
    </w:p>
    <w:p w:rsidR="00511E15" w:rsidRPr="00AB044C" w:rsidRDefault="00511E15" w:rsidP="00511E15">
      <w:pPr>
        <w:ind w:left="284" w:firstLine="567"/>
        <w:jc w:val="both"/>
        <w:rPr>
          <w:b/>
          <w:bCs/>
          <w:i/>
          <w:iCs/>
          <w:sz w:val="22"/>
          <w:szCs w:val="22"/>
        </w:rPr>
      </w:pPr>
      <w:r w:rsidRPr="00AB044C">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AB044C" w:rsidRDefault="00511E15" w:rsidP="00511E15">
      <w:pPr>
        <w:ind w:left="284" w:firstLine="567"/>
        <w:jc w:val="both"/>
        <w:rPr>
          <w:b/>
          <w:bCs/>
          <w:i/>
          <w:iCs/>
          <w:sz w:val="22"/>
          <w:szCs w:val="22"/>
        </w:rPr>
      </w:pPr>
      <w:r w:rsidRPr="00AB044C">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б) в случае если владельцем Биржевых облигаций является юридическое лицо-нерезидент:</w:t>
      </w:r>
    </w:p>
    <w:p w:rsidR="00511E15" w:rsidRPr="00AB044C" w:rsidRDefault="00511E15" w:rsidP="00511E15">
      <w:pPr>
        <w:widowControl w:val="0"/>
        <w:ind w:firstLine="567"/>
        <w:jc w:val="both"/>
        <w:rPr>
          <w:b/>
          <w:bCs/>
          <w:i/>
          <w:iCs/>
          <w:sz w:val="22"/>
          <w:szCs w:val="22"/>
        </w:rPr>
      </w:pPr>
      <w:r w:rsidRPr="00AB044C">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511E15" w:rsidRPr="00AB044C" w:rsidRDefault="00511E15" w:rsidP="00511E15">
      <w:pPr>
        <w:tabs>
          <w:tab w:val="num" w:pos="720"/>
        </w:tabs>
        <w:adjustRightInd w:val="0"/>
        <w:ind w:firstLine="567"/>
        <w:jc w:val="both"/>
        <w:rPr>
          <w:b/>
          <w:bCs/>
          <w:i/>
          <w:iCs/>
          <w:color w:val="000000"/>
          <w:sz w:val="22"/>
          <w:szCs w:val="22"/>
        </w:rPr>
      </w:pPr>
      <w:r w:rsidRPr="00AB044C">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511E15" w:rsidRPr="00AB044C" w:rsidRDefault="00511E15" w:rsidP="00511E15">
      <w:pPr>
        <w:widowControl w:val="0"/>
        <w:ind w:firstLine="567"/>
        <w:jc w:val="both"/>
        <w:rPr>
          <w:b/>
          <w:bCs/>
          <w:i/>
          <w:iCs/>
          <w:sz w:val="22"/>
          <w:szCs w:val="22"/>
        </w:rPr>
      </w:pPr>
      <w:r w:rsidRPr="00AB044C">
        <w:rPr>
          <w:b/>
          <w:bCs/>
          <w:i/>
          <w:iCs/>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11E15" w:rsidRPr="00AB044C" w:rsidRDefault="00511E15" w:rsidP="00511E15">
      <w:pPr>
        <w:ind w:firstLine="567"/>
        <w:jc w:val="both"/>
        <w:rPr>
          <w:b/>
          <w:bCs/>
          <w:i/>
          <w:iCs/>
          <w:sz w:val="22"/>
          <w:szCs w:val="22"/>
        </w:rPr>
      </w:pPr>
      <w:r w:rsidRPr="00AB044C">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AB044C" w:rsidRDefault="00511E15" w:rsidP="00511E15">
      <w:pPr>
        <w:widowControl w:val="0"/>
        <w:ind w:firstLine="567"/>
        <w:jc w:val="both"/>
        <w:rPr>
          <w:b/>
          <w:bCs/>
          <w:i/>
          <w:iCs/>
          <w:color w:val="000000"/>
          <w:sz w:val="22"/>
          <w:szCs w:val="22"/>
        </w:rPr>
      </w:pPr>
      <w:r w:rsidRPr="00AB044C">
        <w:rPr>
          <w:b/>
          <w:bCs/>
          <w:i/>
          <w:iCs/>
          <w:color w:val="000000"/>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AB044C" w:rsidRDefault="00511E15" w:rsidP="00511E15">
      <w:pPr>
        <w:adjustRightInd w:val="0"/>
        <w:ind w:firstLine="567"/>
        <w:jc w:val="both"/>
        <w:rPr>
          <w:b/>
          <w:bCs/>
          <w:i/>
          <w:iCs/>
          <w:color w:val="000000"/>
          <w:sz w:val="22"/>
          <w:szCs w:val="22"/>
        </w:rPr>
      </w:pPr>
      <w:r w:rsidRPr="00AB044C">
        <w:rPr>
          <w:b/>
          <w:bCs/>
          <w:i/>
          <w:iCs/>
          <w:color w:val="000000"/>
          <w:sz w:val="22"/>
          <w:szCs w:val="22"/>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AB044C">
        <w:rPr>
          <w:rFonts w:eastAsia="MS Mincho"/>
          <w:b/>
          <w:bCs/>
          <w:i/>
          <w:iCs/>
          <w:sz w:val="22"/>
          <w:szCs w:val="22"/>
        </w:rPr>
        <w:t>для направления корреспонденции (</w:t>
      </w:r>
      <w:r w:rsidRPr="00AB044C">
        <w:rPr>
          <w:b/>
          <w:bCs/>
          <w:i/>
          <w:iCs/>
          <w:sz w:val="22"/>
          <w:szCs w:val="22"/>
        </w:rPr>
        <w:t xml:space="preserve">Российская Федерация, 119530, Москва, Очаковское шоссе, дом 10, корп. 2, стр.1) </w:t>
      </w:r>
      <w:r w:rsidRPr="00AB044C">
        <w:rPr>
          <w:b/>
          <w:bCs/>
          <w:i/>
          <w:iCs/>
          <w:color w:val="000000"/>
          <w:sz w:val="22"/>
          <w:szCs w:val="22"/>
        </w:rPr>
        <w:t xml:space="preserve">с 9 до 17 часов в любой рабочий день с даты, с которой у владельца Биржевых облигаций возникло право требовать досрочного погашения Биржевых облигаций </w:t>
      </w:r>
      <w:r w:rsidRPr="00AB044C">
        <w:rPr>
          <w:rFonts w:eastAsia="MS Mincho"/>
          <w:b/>
          <w:bCs/>
          <w:i/>
          <w:iCs/>
          <w:sz w:val="22"/>
          <w:szCs w:val="22"/>
        </w:rPr>
        <w:t>.</w:t>
      </w:r>
    </w:p>
    <w:p w:rsidR="00511E15" w:rsidRPr="00AB044C" w:rsidRDefault="00511E15" w:rsidP="00511E15">
      <w:pPr>
        <w:ind w:firstLine="567"/>
        <w:jc w:val="both"/>
        <w:rPr>
          <w:b/>
          <w:bCs/>
          <w:i/>
          <w:iCs/>
          <w:sz w:val="22"/>
          <w:szCs w:val="22"/>
        </w:rPr>
      </w:pPr>
      <w:r w:rsidRPr="00AB044C">
        <w:rPr>
          <w:b/>
          <w:bCs/>
          <w:i/>
          <w:iCs/>
          <w:sz w:val="22"/>
          <w:szCs w:val="22"/>
        </w:rPr>
        <w:t xml:space="preserve">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 ценных бумаг и Проспекте ценных бумаг, в отношении таких документов по форме и содержанию в течение 14 (Четырнадцати) рабочих дней с момента получения данного Требования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Требовании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копию отчета НДЦ об </w:t>
      </w:r>
      <w:r w:rsidRPr="00AB044C">
        <w:rPr>
          <w:b/>
          <w:bCs/>
          <w:i/>
          <w:iCs/>
          <w:sz w:val="22"/>
          <w:szCs w:val="22"/>
        </w:rPr>
        <w:lastRenderedPageBreak/>
        <w:t>операциях по счетам депо владельца (номинального держателя)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rsidR="00511E15" w:rsidRPr="00AB044C" w:rsidRDefault="00511E15" w:rsidP="00511E15">
      <w:pPr>
        <w:ind w:firstLine="567"/>
        <w:jc w:val="both"/>
        <w:rPr>
          <w:b/>
          <w:bCs/>
          <w:i/>
          <w:iCs/>
          <w:sz w:val="22"/>
          <w:szCs w:val="22"/>
        </w:rPr>
      </w:pPr>
      <w:r w:rsidRPr="00AB044C">
        <w:rPr>
          <w:b/>
          <w:bCs/>
          <w:i/>
          <w:iCs/>
          <w:sz w:val="22"/>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 </w:t>
      </w:r>
    </w:p>
    <w:p w:rsidR="00511E15" w:rsidRPr="00AB044C" w:rsidRDefault="00511E15" w:rsidP="00511E15">
      <w:pPr>
        <w:ind w:firstLine="567"/>
        <w:jc w:val="both"/>
        <w:rPr>
          <w:sz w:val="22"/>
          <w:szCs w:val="22"/>
        </w:rPr>
      </w:pPr>
      <w:r w:rsidRPr="00AB044C">
        <w:rPr>
          <w:b/>
          <w:bCs/>
          <w:i/>
          <w:iCs/>
          <w:sz w:val="22"/>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AB044C">
        <w:rPr>
          <w:sz w:val="22"/>
          <w:szCs w:val="22"/>
        </w:rPr>
        <w:t xml:space="preserve"> </w:t>
      </w:r>
      <w:r w:rsidRPr="00AB044C">
        <w:rPr>
          <w:b/>
          <w:bCs/>
          <w:i/>
          <w:iCs/>
          <w:sz w:val="22"/>
          <w:szCs w:val="22"/>
        </w:rPr>
        <w:t>Эмитент направляет в НДЦ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Биржевых облигаций, наименования Депозитария, в котором открыт счет депо владельцу).</w:t>
      </w:r>
    </w:p>
    <w:p w:rsidR="00511E15" w:rsidRPr="00AB044C" w:rsidRDefault="00511E15" w:rsidP="00511E15">
      <w:pPr>
        <w:ind w:firstLine="567"/>
        <w:jc w:val="both"/>
        <w:rPr>
          <w:b/>
          <w:bCs/>
          <w:i/>
          <w:iCs/>
          <w:sz w:val="22"/>
          <w:szCs w:val="22"/>
        </w:rPr>
      </w:pPr>
      <w:r w:rsidRPr="00AB044C">
        <w:rPr>
          <w:b/>
          <w:bCs/>
          <w:i/>
          <w:iCs/>
          <w:sz w:val="22"/>
          <w:szCs w:val="22"/>
        </w:rPr>
        <w:t>Порядок зачисления и списания Биржевых облигаций из раздела счета депо, предназначенного для учета Биржевых облигаций, подлежащих досрочному погашению, устанавливается условиями осуществления депозитарной деятельности и иными внутренними документами НДЦ.</w:t>
      </w:r>
    </w:p>
    <w:p w:rsidR="00511E15" w:rsidRPr="00AB044C" w:rsidRDefault="00511E15" w:rsidP="00511E15">
      <w:pPr>
        <w:ind w:firstLine="567"/>
        <w:jc w:val="both"/>
        <w:rPr>
          <w:b/>
          <w:bCs/>
          <w:i/>
          <w:iCs/>
          <w:sz w:val="22"/>
          <w:szCs w:val="22"/>
        </w:rPr>
      </w:pPr>
      <w:r w:rsidRPr="00AB044C">
        <w:rPr>
          <w:b/>
          <w:bCs/>
          <w:i/>
          <w:iCs/>
          <w:sz w:val="22"/>
          <w:szCs w:val="22"/>
        </w:rPr>
        <w:t>Платежный агент в течение 2 (Двух) рабочих дней с даты получения денежных средств от Эмитента и поступления от Эмитента данных, необходимых для осуществления соответствующего платежа в пользу владельца Биржевых облигаций переводит полученные от Эмитента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лицу/лицам, указанным в поручении Эмитента, Платежный агент сообщает об осуществленном переводе Эмитенту.</w:t>
      </w:r>
    </w:p>
    <w:p w:rsidR="00511E15" w:rsidRPr="00AB044C" w:rsidRDefault="00511E15" w:rsidP="00511E15">
      <w:pPr>
        <w:ind w:firstLine="567"/>
        <w:jc w:val="both"/>
        <w:rPr>
          <w:b/>
          <w:bCs/>
          <w:i/>
          <w:iCs/>
          <w:sz w:val="22"/>
          <w:szCs w:val="22"/>
        </w:rPr>
      </w:pPr>
      <w:r w:rsidRPr="00AB044C">
        <w:rPr>
          <w:b/>
          <w:bCs/>
          <w:i/>
          <w:iCs/>
          <w:sz w:val="22"/>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rsidR="00511E15" w:rsidRPr="00AB044C" w:rsidRDefault="00511E15" w:rsidP="00511E15">
      <w:pPr>
        <w:ind w:firstLine="567"/>
        <w:jc w:val="both"/>
        <w:rPr>
          <w:b/>
          <w:bCs/>
          <w:i/>
          <w:iCs/>
          <w:sz w:val="22"/>
          <w:szCs w:val="22"/>
        </w:rPr>
      </w:pPr>
      <w:r w:rsidRPr="00AB044C">
        <w:rPr>
          <w:b/>
          <w:bCs/>
          <w:i/>
          <w:iCs/>
          <w:sz w:val="22"/>
          <w:szCs w:val="22"/>
        </w:rPr>
        <w:t>Биржевые облигации, погашенные Эмитентом досрочно, не могут быть выпущены в обращение.</w:t>
      </w:r>
    </w:p>
    <w:p w:rsidR="00511E15" w:rsidRPr="00AB044C" w:rsidRDefault="00511E15" w:rsidP="00511E15">
      <w:pPr>
        <w:widowControl w:val="0"/>
        <w:ind w:firstLine="567"/>
        <w:jc w:val="both"/>
        <w:rPr>
          <w:b/>
          <w:bCs/>
          <w:i/>
          <w:iCs/>
          <w:sz w:val="22"/>
          <w:szCs w:val="22"/>
        </w:rPr>
      </w:pPr>
      <w:r w:rsidRPr="00AB044C">
        <w:rPr>
          <w:b/>
          <w:bCs/>
          <w:i/>
          <w:iCs/>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rsidR="00511E15" w:rsidRPr="00AB044C" w:rsidRDefault="00511E15" w:rsidP="00511E15">
      <w:pPr>
        <w:widowControl w:val="0"/>
        <w:ind w:firstLine="567"/>
        <w:jc w:val="both"/>
        <w:rPr>
          <w:b/>
          <w:bCs/>
          <w:i/>
          <w:iCs/>
          <w:sz w:val="22"/>
          <w:szCs w:val="22"/>
        </w:rPr>
      </w:pPr>
      <w:r w:rsidRPr="00AB044C">
        <w:rPr>
          <w:b/>
          <w:bCs/>
          <w:i/>
          <w:iCs/>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AB044C" w:rsidRDefault="00511E15" w:rsidP="00511E15">
      <w:pPr>
        <w:widowControl w:val="0"/>
        <w:ind w:firstLine="567"/>
        <w:jc w:val="both"/>
        <w:rPr>
          <w:b/>
          <w:bCs/>
          <w:i/>
          <w:iCs/>
          <w:sz w:val="22"/>
          <w:szCs w:val="22"/>
        </w:rPr>
      </w:pPr>
      <w:r w:rsidRPr="00AB044C">
        <w:rPr>
          <w:b/>
          <w:bCs/>
          <w:i/>
          <w:iCs/>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AB044C" w:rsidRDefault="00511E15" w:rsidP="00511E15">
      <w:pPr>
        <w:widowControl w:val="0"/>
        <w:ind w:firstLine="567"/>
        <w:jc w:val="both"/>
        <w:rPr>
          <w:b/>
          <w:bCs/>
          <w:i/>
          <w:iCs/>
          <w:sz w:val="22"/>
          <w:szCs w:val="22"/>
        </w:rPr>
      </w:pPr>
      <w:r w:rsidRPr="00AB044C">
        <w:rPr>
          <w:b/>
          <w:bCs/>
          <w:i/>
          <w:iCs/>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11E15" w:rsidRPr="00AB044C" w:rsidRDefault="00511E15" w:rsidP="00511E15">
      <w:pPr>
        <w:ind w:firstLine="567"/>
        <w:jc w:val="both"/>
        <w:rPr>
          <w:b/>
          <w:bCs/>
          <w:i/>
          <w:iCs/>
          <w:sz w:val="22"/>
          <w:szCs w:val="22"/>
        </w:rPr>
      </w:pPr>
      <w:r w:rsidRPr="00AB044C">
        <w:rPr>
          <w:b/>
          <w:bCs/>
          <w:i/>
          <w:iCs/>
          <w:sz w:val="22"/>
          <w:szCs w:val="22"/>
        </w:rPr>
        <w:t>Эмитент раскрывает информацию об итогах досрочного погашения Биржевых облигаций (в том числе о количестве досрочно погашенных Биржевых облигаций)</w:t>
      </w:r>
      <w:r w:rsidRPr="00AB044C">
        <w:rPr>
          <w:sz w:val="22"/>
          <w:szCs w:val="22"/>
        </w:rPr>
        <w:t xml:space="preserve"> </w:t>
      </w:r>
      <w:r w:rsidRPr="00AB044C">
        <w:rPr>
          <w:b/>
          <w:bCs/>
          <w:i/>
          <w:iCs/>
          <w:sz w:val="22"/>
          <w:szCs w:val="22"/>
        </w:rPr>
        <w:t xml:space="preserve">в сроки и порядке, предусмотренные п. 11 Решения о выпуске ценных бумаг. </w:t>
      </w:r>
    </w:p>
    <w:p w:rsidR="00511E15" w:rsidRPr="00AB044C" w:rsidRDefault="00511E15" w:rsidP="00511E15">
      <w:pPr>
        <w:adjustRightInd w:val="0"/>
        <w:ind w:firstLine="567"/>
        <w:jc w:val="both"/>
        <w:rPr>
          <w:b/>
          <w:bCs/>
          <w:i/>
          <w:iCs/>
          <w:color w:val="000000"/>
          <w:sz w:val="22"/>
          <w:szCs w:val="22"/>
        </w:rPr>
      </w:pPr>
    </w:p>
    <w:p w:rsidR="00511E15" w:rsidRPr="00AB044C" w:rsidRDefault="00511E15" w:rsidP="00511E15">
      <w:pPr>
        <w:ind w:firstLine="539"/>
        <w:jc w:val="both"/>
        <w:rPr>
          <w:sz w:val="22"/>
          <w:szCs w:val="22"/>
        </w:rPr>
      </w:pPr>
      <w:r w:rsidRPr="00AB044C">
        <w:rPr>
          <w:b/>
          <w:bCs/>
          <w:i/>
          <w:iCs/>
          <w:color w:val="000000"/>
          <w:sz w:val="22"/>
          <w:szCs w:val="22"/>
        </w:rPr>
        <w:t xml:space="preserve">Б) </w:t>
      </w:r>
      <w:r w:rsidRPr="00AB044C">
        <w:rPr>
          <w:b/>
          <w:bCs/>
          <w:i/>
          <w:iCs/>
          <w:sz w:val="22"/>
          <w:szCs w:val="22"/>
        </w:rPr>
        <w:t>В случае,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rsidR="00511E15" w:rsidRPr="00AB044C" w:rsidRDefault="00511E15" w:rsidP="00511E15">
      <w:pPr>
        <w:widowControl w:val="0"/>
        <w:ind w:firstLine="567"/>
        <w:jc w:val="both"/>
        <w:rPr>
          <w:b/>
          <w:bCs/>
          <w:i/>
          <w:iCs/>
          <w:sz w:val="22"/>
          <w:szCs w:val="22"/>
        </w:rPr>
      </w:pPr>
      <w:r w:rsidRPr="00AB044C">
        <w:rPr>
          <w:b/>
          <w:bCs/>
          <w:i/>
          <w:iCs/>
          <w:sz w:val="22"/>
          <w:szCs w:val="22"/>
        </w:rPr>
        <w:t xml:space="preserve">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w:t>
      </w:r>
      <w:r w:rsidRPr="00AB044C">
        <w:rPr>
          <w:b/>
          <w:bCs/>
          <w:i/>
          <w:iCs/>
          <w:sz w:val="22"/>
          <w:szCs w:val="22"/>
        </w:rPr>
        <w:lastRenderedPageBreak/>
        <w:t>досрочному погашению Биржевых облигаций в порядке, установленном Решением о выпуске ценных бумаг и Проспектом ценных бумаг.</w:t>
      </w:r>
    </w:p>
    <w:p w:rsidR="00511E15" w:rsidRPr="00AB044C" w:rsidRDefault="00511E15" w:rsidP="00511E15">
      <w:pPr>
        <w:ind w:firstLine="539"/>
        <w:jc w:val="both"/>
        <w:rPr>
          <w:b/>
          <w:bCs/>
          <w:i/>
          <w:iCs/>
          <w:sz w:val="22"/>
          <w:szCs w:val="22"/>
        </w:rPr>
      </w:pPr>
      <w:r w:rsidRPr="00AB044C">
        <w:rPr>
          <w:b/>
          <w:bCs/>
          <w:i/>
          <w:iCs/>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511E15" w:rsidRPr="00AB044C" w:rsidRDefault="00511E15" w:rsidP="00511E15">
      <w:pPr>
        <w:ind w:firstLine="539"/>
        <w:jc w:val="both"/>
        <w:rPr>
          <w:b/>
          <w:bCs/>
          <w:i/>
          <w:iCs/>
          <w:sz w:val="22"/>
          <w:szCs w:val="22"/>
        </w:rPr>
      </w:pPr>
    </w:p>
    <w:p w:rsidR="00511E15" w:rsidRPr="00AB044C" w:rsidRDefault="00511E15" w:rsidP="00511E15">
      <w:pPr>
        <w:widowControl w:val="0"/>
        <w:adjustRightInd w:val="0"/>
        <w:ind w:firstLine="540"/>
        <w:jc w:val="both"/>
        <w:rPr>
          <w:color w:val="000000"/>
          <w:sz w:val="22"/>
          <w:szCs w:val="22"/>
        </w:rPr>
      </w:pPr>
      <w:r w:rsidRPr="00AB044C">
        <w:rPr>
          <w:color w:val="000000"/>
          <w:sz w:val="22"/>
          <w:szCs w:val="22"/>
        </w:rPr>
        <w:t>Досрочное погашение Биржевых облигаций производится платежным агентом по поручению и за счет Эмитента (далее - "</w:t>
      </w:r>
      <w:r w:rsidRPr="00AB044C">
        <w:rPr>
          <w:b/>
          <w:bCs/>
          <w:color w:val="000000"/>
          <w:sz w:val="22"/>
          <w:szCs w:val="22"/>
        </w:rPr>
        <w:t>Платежный агент</w:t>
      </w:r>
      <w:r w:rsidRPr="00AB044C">
        <w:rPr>
          <w:color w:val="000000"/>
          <w:sz w:val="22"/>
          <w:szCs w:val="22"/>
        </w:rPr>
        <w:t>"), функции которого выполняет:</w:t>
      </w:r>
    </w:p>
    <w:p w:rsidR="00511E15" w:rsidRPr="00AB044C" w:rsidRDefault="00511E15" w:rsidP="00511E15">
      <w:pPr>
        <w:jc w:val="both"/>
        <w:rPr>
          <w:color w:val="000000"/>
          <w:sz w:val="22"/>
          <w:szCs w:val="22"/>
        </w:rPr>
      </w:pPr>
      <w:r w:rsidRPr="00AB044C">
        <w:rPr>
          <w:color w:val="000000"/>
          <w:sz w:val="22"/>
          <w:szCs w:val="22"/>
        </w:rPr>
        <w:t xml:space="preserve">Полное фирменное наименование: </w:t>
      </w:r>
      <w:r w:rsidRPr="00AB044C">
        <w:rPr>
          <w:b/>
          <w:bCs/>
          <w:i/>
          <w:iCs/>
          <w:sz w:val="22"/>
          <w:szCs w:val="22"/>
        </w:rPr>
        <w:t>Закрытое акционерное общество «Национальный депозитарный центр»</w:t>
      </w:r>
    </w:p>
    <w:p w:rsidR="00511E15" w:rsidRPr="00AB044C" w:rsidRDefault="00511E15" w:rsidP="00511E15">
      <w:pPr>
        <w:jc w:val="both"/>
        <w:rPr>
          <w:color w:val="000000"/>
          <w:sz w:val="22"/>
          <w:szCs w:val="22"/>
        </w:rPr>
      </w:pPr>
      <w:r w:rsidRPr="00AB044C">
        <w:rPr>
          <w:color w:val="000000"/>
          <w:sz w:val="22"/>
          <w:szCs w:val="22"/>
        </w:rPr>
        <w:t xml:space="preserve">Сокращенное фирменное наименование: </w:t>
      </w:r>
      <w:r w:rsidRPr="00AB044C">
        <w:rPr>
          <w:b/>
          <w:bCs/>
          <w:i/>
          <w:iCs/>
          <w:sz w:val="22"/>
          <w:szCs w:val="22"/>
        </w:rPr>
        <w:t>ЗАО НДЦ</w:t>
      </w:r>
    </w:p>
    <w:p w:rsidR="00511E15" w:rsidRPr="00AB044C" w:rsidRDefault="00511E15" w:rsidP="00511E15">
      <w:pPr>
        <w:autoSpaceDE/>
        <w:autoSpaceDN/>
        <w:jc w:val="both"/>
        <w:rPr>
          <w:b/>
          <w:bCs/>
          <w:i/>
          <w:iCs/>
          <w:sz w:val="22"/>
          <w:szCs w:val="22"/>
        </w:rPr>
      </w:pPr>
      <w:r w:rsidRPr="00AB044C">
        <w:rPr>
          <w:sz w:val="22"/>
          <w:szCs w:val="22"/>
        </w:rPr>
        <w:t xml:space="preserve">Место нахождения: </w:t>
      </w:r>
      <w:r w:rsidRPr="00AB044C">
        <w:rPr>
          <w:b/>
          <w:bCs/>
          <w:i/>
          <w:iCs/>
          <w:sz w:val="22"/>
          <w:szCs w:val="22"/>
        </w:rPr>
        <w:t>г. Москва, Средний Кисловский переулок, дом 1/13, строение 4</w:t>
      </w:r>
    </w:p>
    <w:p w:rsidR="00511E15" w:rsidRPr="00AB044C" w:rsidRDefault="00511E15" w:rsidP="00511E15">
      <w:pPr>
        <w:widowControl w:val="0"/>
        <w:jc w:val="both"/>
        <w:rPr>
          <w:sz w:val="22"/>
          <w:szCs w:val="22"/>
        </w:rPr>
      </w:pPr>
      <w:r w:rsidRPr="00AB044C">
        <w:rPr>
          <w:sz w:val="22"/>
          <w:szCs w:val="22"/>
        </w:rPr>
        <w:t xml:space="preserve">Почтовый адрес: </w:t>
      </w:r>
      <w:r w:rsidRPr="00AB044C">
        <w:rPr>
          <w:b/>
          <w:bCs/>
          <w:i/>
          <w:iCs/>
          <w:sz w:val="22"/>
          <w:szCs w:val="22"/>
        </w:rPr>
        <w:t>105062, г. Москва, ул. Машкова, дом 13, строение 1</w:t>
      </w:r>
    </w:p>
    <w:p w:rsidR="00511E15" w:rsidRPr="00AB044C" w:rsidRDefault="00511E15" w:rsidP="00511E15">
      <w:pPr>
        <w:widowControl w:val="0"/>
        <w:ind w:firstLine="567"/>
        <w:jc w:val="both"/>
        <w:rPr>
          <w:b/>
          <w:bCs/>
          <w:i/>
          <w:iCs/>
          <w:color w:val="000000"/>
          <w:sz w:val="22"/>
          <w:szCs w:val="22"/>
        </w:rPr>
      </w:pPr>
      <w:r w:rsidRPr="00AB044C">
        <w:rPr>
          <w:b/>
          <w:bCs/>
          <w:i/>
          <w:iCs/>
          <w:color w:val="000000"/>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AB044C" w:rsidRDefault="00511E15" w:rsidP="00511E15">
      <w:pPr>
        <w:adjustRightInd w:val="0"/>
        <w:ind w:firstLine="567"/>
        <w:jc w:val="both"/>
        <w:rPr>
          <w:b/>
          <w:bCs/>
          <w:i/>
          <w:iCs/>
          <w:sz w:val="22"/>
          <w:szCs w:val="22"/>
        </w:rPr>
      </w:pPr>
      <w:r w:rsidRPr="00AB044C">
        <w:rPr>
          <w:b/>
          <w:bCs/>
          <w:i/>
          <w:iCs/>
          <w:sz w:val="22"/>
          <w:szCs w:val="22"/>
        </w:rPr>
        <w:t>На дату досрочного погашения выпуска величина НКД по Биржевой облигации рассчитывается по следующей формуле:</w:t>
      </w:r>
    </w:p>
    <w:p w:rsidR="00511E15" w:rsidRPr="00AB044C" w:rsidRDefault="00511E15" w:rsidP="00511E15">
      <w:pPr>
        <w:jc w:val="both"/>
        <w:rPr>
          <w:color w:val="000000"/>
          <w:sz w:val="22"/>
          <w:szCs w:val="22"/>
        </w:rPr>
      </w:pPr>
      <w:r w:rsidRPr="00AB044C">
        <w:rPr>
          <w:color w:val="000000"/>
          <w:sz w:val="22"/>
          <w:szCs w:val="22"/>
        </w:rPr>
        <w:t xml:space="preserve">Порядок определения накопленного купонного дохода по Биржевым облигациям: </w:t>
      </w:r>
    </w:p>
    <w:p w:rsidR="00511E15" w:rsidRPr="00AB044C" w:rsidRDefault="00511E15" w:rsidP="00511E15">
      <w:pPr>
        <w:ind w:firstLine="708"/>
        <w:jc w:val="both"/>
        <w:rPr>
          <w:b/>
          <w:bCs/>
          <w:i/>
          <w:iCs/>
          <w:color w:val="000000"/>
          <w:spacing w:val="-1"/>
          <w:kern w:val="65535"/>
          <w:position w:val="-1"/>
          <w:sz w:val="22"/>
          <w:szCs w:val="22"/>
          <w:lang w:val="fr-FR"/>
        </w:rPr>
      </w:pPr>
      <w:r w:rsidRPr="00AB044C">
        <w:rPr>
          <w:b/>
          <w:bCs/>
          <w:i/>
          <w:iCs/>
          <w:color w:val="000000"/>
          <w:spacing w:val="-1"/>
          <w:kern w:val="65535"/>
          <w:position w:val="-1"/>
          <w:sz w:val="22"/>
          <w:szCs w:val="22"/>
        </w:rPr>
        <w:t>НКД</w:t>
      </w:r>
      <w:r w:rsidRPr="00AB044C">
        <w:rPr>
          <w:b/>
          <w:bCs/>
          <w:i/>
          <w:iCs/>
          <w:color w:val="000000"/>
          <w:spacing w:val="-1"/>
          <w:kern w:val="65535"/>
          <w:position w:val="-1"/>
          <w:sz w:val="22"/>
          <w:szCs w:val="22"/>
          <w:lang w:val="fr-FR"/>
        </w:rPr>
        <w:t xml:space="preserve"> = Cj * Nom * (T - T(j -1))/ 365/ 100%,</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где</w:t>
      </w:r>
    </w:p>
    <w:p w:rsidR="00511E15" w:rsidRPr="00AB044C" w:rsidRDefault="00511E15" w:rsidP="00511E15">
      <w:pPr>
        <w:ind w:left="709" w:hanging="1"/>
        <w:jc w:val="both"/>
        <w:rPr>
          <w:b/>
          <w:bCs/>
          <w:i/>
          <w:iCs/>
          <w:color w:val="000000"/>
          <w:spacing w:val="-1"/>
          <w:kern w:val="65535"/>
          <w:position w:val="-1"/>
          <w:sz w:val="22"/>
          <w:szCs w:val="22"/>
        </w:rPr>
      </w:pPr>
      <w:r w:rsidRPr="00AB044C">
        <w:rPr>
          <w:b/>
          <w:bCs/>
          <w:i/>
          <w:iCs/>
          <w:color w:val="000000"/>
          <w:spacing w:val="-1"/>
          <w:kern w:val="65535"/>
          <w:position w:val="-1"/>
          <w:sz w:val="22"/>
          <w:szCs w:val="22"/>
        </w:rPr>
        <w:t>j - порядковый номер купонного периода, j=1, 2, 3.6;</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НКД – накопленный купонный доход, в рублях;</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Nom –номинальная стоимость одной </w:t>
      </w:r>
      <w:r w:rsidRPr="00AB044C">
        <w:rPr>
          <w:b/>
          <w:bCs/>
          <w:i/>
          <w:iCs/>
          <w:spacing w:val="-1"/>
          <w:kern w:val="65535"/>
          <w:position w:val="-1"/>
          <w:sz w:val="22"/>
          <w:szCs w:val="22"/>
        </w:rPr>
        <w:t>Биржевой облигации</w:t>
      </w:r>
      <w:r w:rsidRPr="00AB044C">
        <w:rPr>
          <w:b/>
          <w:bCs/>
          <w:i/>
          <w:iCs/>
          <w:color w:val="000000"/>
          <w:spacing w:val="-1"/>
          <w:kern w:val="65535"/>
          <w:position w:val="-1"/>
          <w:sz w:val="22"/>
          <w:szCs w:val="22"/>
        </w:rPr>
        <w:t>, в рублях;</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C j - размер процентной ставки j-того купона, в процентах годовых;</w:t>
      </w:r>
    </w:p>
    <w:p w:rsidR="00511E15" w:rsidRPr="00AB044C" w:rsidRDefault="00511E15" w:rsidP="00511E15">
      <w:pPr>
        <w:ind w:left="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T(j -1) - дата начала j-того купонного периода (для случая первого купонного периода Т (j-1) – это дата начала размещения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511E15" w:rsidRPr="00AB044C" w:rsidRDefault="00511E15" w:rsidP="00511E15">
      <w:pPr>
        <w:ind w:firstLine="708"/>
        <w:jc w:val="both"/>
        <w:rPr>
          <w:b/>
          <w:bCs/>
          <w:i/>
          <w:iCs/>
          <w:color w:val="000000"/>
          <w:spacing w:val="-1"/>
          <w:kern w:val="65535"/>
          <w:position w:val="-1"/>
          <w:sz w:val="22"/>
          <w:szCs w:val="22"/>
        </w:rPr>
      </w:pPr>
      <w:r w:rsidRPr="00AB044C">
        <w:rPr>
          <w:b/>
          <w:bCs/>
          <w:i/>
          <w:iCs/>
          <w:color w:val="000000"/>
          <w:spacing w:val="-1"/>
          <w:kern w:val="65535"/>
          <w:position w:val="-1"/>
          <w:sz w:val="22"/>
          <w:szCs w:val="22"/>
        </w:rPr>
        <w:t xml:space="preserve">T - дата расчета накопленного купонного дохода внутри j-го купонного периода, являющаяся датой досрочного погашения </w:t>
      </w:r>
      <w:r w:rsidRPr="00AB044C">
        <w:rPr>
          <w:b/>
          <w:bCs/>
          <w:i/>
          <w:iCs/>
          <w:spacing w:val="-1"/>
          <w:kern w:val="65535"/>
          <w:position w:val="-1"/>
          <w:sz w:val="22"/>
          <w:szCs w:val="22"/>
        </w:rPr>
        <w:t>Биржевых облигаций</w:t>
      </w:r>
      <w:r w:rsidRPr="00AB044C">
        <w:rPr>
          <w:b/>
          <w:bCs/>
          <w:i/>
          <w:iCs/>
          <w:color w:val="000000"/>
          <w:spacing w:val="-1"/>
          <w:kern w:val="65535"/>
          <w:position w:val="-1"/>
          <w:sz w:val="22"/>
          <w:szCs w:val="22"/>
        </w:rPr>
        <w:t>.</w:t>
      </w:r>
    </w:p>
    <w:p w:rsidR="00511E15" w:rsidRPr="00AB044C" w:rsidRDefault="00511E15" w:rsidP="00511E15">
      <w:pPr>
        <w:ind w:firstLine="567"/>
        <w:jc w:val="both"/>
        <w:rPr>
          <w:color w:val="000000"/>
          <w:sz w:val="22"/>
          <w:szCs w:val="22"/>
        </w:rPr>
      </w:pPr>
      <w:r w:rsidRPr="00AB044C">
        <w:rPr>
          <w:b/>
          <w:bCs/>
          <w:i/>
          <w:iCs/>
          <w:color w:val="000000"/>
          <w:sz w:val="22"/>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11E15" w:rsidRPr="00AB044C" w:rsidRDefault="00511E15" w:rsidP="00511E15">
      <w:pPr>
        <w:widowControl w:val="0"/>
        <w:ind w:firstLine="567"/>
        <w:jc w:val="both"/>
        <w:rPr>
          <w:b/>
          <w:bCs/>
          <w:i/>
          <w:iCs/>
          <w:color w:val="000000"/>
          <w:sz w:val="22"/>
          <w:szCs w:val="22"/>
        </w:rPr>
      </w:pPr>
      <w:r w:rsidRPr="00AB044C">
        <w:rPr>
          <w:b/>
          <w:bCs/>
          <w:i/>
          <w:iCs/>
          <w:color w:val="000000"/>
          <w:sz w:val="22"/>
          <w:szCs w:val="22"/>
        </w:rPr>
        <w:t>Выплата номинальной стоимости Биржевых облигаций и накопленного купонного дохода при их досрочном погашении производится в рублях Российской Федерации в безналичном порядке.</w:t>
      </w:r>
    </w:p>
    <w:p w:rsidR="00511E15" w:rsidRPr="00AB044C" w:rsidRDefault="00511E15" w:rsidP="00511E15">
      <w:pPr>
        <w:ind w:firstLine="567"/>
        <w:jc w:val="both"/>
        <w:rPr>
          <w:sz w:val="22"/>
          <w:szCs w:val="22"/>
        </w:rPr>
      </w:pPr>
    </w:p>
    <w:p w:rsidR="00511E15" w:rsidRPr="00AB044C" w:rsidRDefault="00511E15" w:rsidP="00511E15">
      <w:pPr>
        <w:ind w:firstLine="567"/>
        <w:jc w:val="both"/>
        <w:rPr>
          <w:sz w:val="22"/>
          <w:szCs w:val="22"/>
        </w:rPr>
      </w:pPr>
      <w:r w:rsidRPr="00AB044C">
        <w:rPr>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511E15" w:rsidRPr="00AB044C" w:rsidRDefault="00511E15" w:rsidP="00511E15">
      <w:pPr>
        <w:adjustRightInd w:val="0"/>
        <w:ind w:firstLine="567"/>
        <w:jc w:val="both"/>
        <w:rPr>
          <w:sz w:val="22"/>
          <w:szCs w:val="22"/>
        </w:rPr>
      </w:pPr>
      <w:r w:rsidRPr="00AB044C">
        <w:rPr>
          <w:sz w:val="22"/>
          <w:szCs w:val="22"/>
        </w:rPr>
        <w:t xml:space="preserve">Дата начала досрочного погашения Биржевых облигаций по требованию владельцев Биржевых облигаций: </w:t>
      </w:r>
    </w:p>
    <w:p w:rsidR="00511E15" w:rsidRPr="00AB044C" w:rsidRDefault="00511E15" w:rsidP="00511E15">
      <w:pPr>
        <w:adjustRightInd w:val="0"/>
        <w:ind w:firstLine="567"/>
        <w:jc w:val="both"/>
        <w:rPr>
          <w:b/>
          <w:bCs/>
          <w:i/>
          <w:iCs/>
          <w:sz w:val="22"/>
          <w:szCs w:val="22"/>
        </w:rPr>
      </w:pPr>
      <w:r w:rsidRPr="00AB044C">
        <w:rPr>
          <w:b/>
          <w:bCs/>
          <w:i/>
          <w:iCs/>
          <w:sz w:val="22"/>
          <w:szCs w:val="22"/>
        </w:rPr>
        <w:t>Биржевые облигации досрочно погашаются по требованию их владельцев в дату, наступающую через 30 рабочих дней с момента получения Эмитентом соответствующего уведомления фондовой биржи о принятии решения о делистинге Биржевых облигаций, в случае если Биржевые облигации Эмитента не входят в Котировальные списки других фондовых бирж.</w:t>
      </w:r>
    </w:p>
    <w:p w:rsidR="00511E15" w:rsidRPr="00AB044C" w:rsidRDefault="00511E15" w:rsidP="00511E15">
      <w:pPr>
        <w:widowControl w:val="0"/>
        <w:ind w:firstLine="567"/>
        <w:jc w:val="both"/>
        <w:rPr>
          <w:b/>
          <w:bCs/>
          <w:i/>
          <w:iCs/>
          <w:sz w:val="22"/>
          <w:szCs w:val="22"/>
        </w:rPr>
      </w:pPr>
      <w:r w:rsidRPr="00AB044C">
        <w:rPr>
          <w:b/>
          <w:bCs/>
          <w:i/>
          <w:iCs/>
          <w:sz w:val="22"/>
          <w:szCs w:val="22"/>
        </w:rPr>
        <w:t>Заявления, содержащие требование о досрочном погашении Биржевых облигаций, должны быть направлены Эмитенту в течение 15 (Пятнадцать) рабочих дней, с момента раскрытия информации о досрочном погашении в ленте новостей.</w:t>
      </w:r>
    </w:p>
    <w:p w:rsidR="00511E15" w:rsidRPr="00AB044C" w:rsidRDefault="00511E15" w:rsidP="00511E15">
      <w:pPr>
        <w:ind w:firstLine="540"/>
        <w:jc w:val="both"/>
        <w:rPr>
          <w:sz w:val="22"/>
          <w:szCs w:val="22"/>
        </w:rPr>
      </w:pPr>
      <w:r w:rsidRPr="00AB044C">
        <w:rPr>
          <w:sz w:val="22"/>
          <w:szCs w:val="22"/>
        </w:rPr>
        <w:t xml:space="preserve">Дата окончания досрочного погашения Биржевых облигаций по требованию владельцев Биржевых облигаций: </w:t>
      </w:r>
    </w:p>
    <w:p w:rsidR="00511E15" w:rsidRPr="00AB044C" w:rsidRDefault="00511E15" w:rsidP="00511E15">
      <w:pPr>
        <w:ind w:firstLine="540"/>
        <w:jc w:val="both"/>
        <w:rPr>
          <w:sz w:val="22"/>
          <w:szCs w:val="22"/>
        </w:rPr>
      </w:pPr>
      <w:r w:rsidRPr="00AB044C">
        <w:rPr>
          <w:b/>
          <w:bCs/>
          <w:i/>
          <w:iCs/>
          <w:sz w:val="22"/>
          <w:szCs w:val="22"/>
        </w:rPr>
        <w:t>Даты начала и окончания досрочного погашения Биржевых облигаций по требованию владельцев Биржевых облигаций совпадают.</w:t>
      </w:r>
    </w:p>
    <w:p w:rsidR="00511E15" w:rsidRPr="00AB044C" w:rsidRDefault="00511E15" w:rsidP="00511E15">
      <w:pPr>
        <w:ind w:firstLine="567"/>
        <w:jc w:val="both"/>
        <w:rPr>
          <w:sz w:val="22"/>
          <w:szCs w:val="22"/>
        </w:rPr>
      </w:pPr>
    </w:p>
    <w:p w:rsidR="00511E15" w:rsidRPr="00AB044C" w:rsidRDefault="00511E15" w:rsidP="00511E15">
      <w:pPr>
        <w:ind w:firstLine="567"/>
        <w:jc w:val="both"/>
        <w:rPr>
          <w:sz w:val="22"/>
          <w:szCs w:val="22"/>
        </w:rPr>
      </w:pPr>
      <w:r w:rsidRPr="00AB044C">
        <w:rPr>
          <w:sz w:val="22"/>
          <w:szCs w:val="22"/>
        </w:rPr>
        <w:t>порядок раскрытия эмитентом информации о досрочном погашении облигаций</w:t>
      </w:r>
    </w:p>
    <w:p w:rsidR="00511E15" w:rsidRPr="00AB044C" w:rsidRDefault="00511E15" w:rsidP="00511E15">
      <w:pPr>
        <w:adjustRightInd w:val="0"/>
        <w:ind w:firstLine="567"/>
        <w:jc w:val="both"/>
        <w:rPr>
          <w:b/>
          <w:bCs/>
          <w:i/>
          <w:iCs/>
          <w:sz w:val="22"/>
          <w:szCs w:val="22"/>
        </w:rPr>
      </w:pPr>
      <w:r w:rsidRPr="00AB044C">
        <w:rPr>
          <w:b/>
          <w:bCs/>
          <w:i/>
          <w:iCs/>
          <w:sz w:val="22"/>
          <w:szCs w:val="22"/>
        </w:rPr>
        <w:lastRenderedPageBreak/>
        <w:t>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публикуется Эмитентом как «Сообщение о сведениях, которые могут оказать существенное влияние на стоимость ценных бумаг акционерного общества» в следующие сроки с даты получения Эмитентом от фондовой биржи уведомления о принятии решения о делистинге Биржевых облигаций:</w:t>
      </w:r>
    </w:p>
    <w:p w:rsidR="00511E15" w:rsidRPr="00AB044C" w:rsidRDefault="00511E15" w:rsidP="00511E15">
      <w:pPr>
        <w:numPr>
          <w:ilvl w:val="0"/>
          <w:numId w:val="8"/>
        </w:numPr>
        <w:jc w:val="both"/>
        <w:rPr>
          <w:b/>
          <w:bCs/>
          <w:i/>
          <w:iCs/>
          <w:sz w:val="22"/>
          <w:szCs w:val="22"/>
        </w:rPr>
      </w:pPr>
      <w:r w:rsidRPr="00AB044C">
        <w:rPr>
          <w:b/>
          <w:bCs/>
          <w:i/>
          <w:iCs/>
          <w:sz w:val="22"/>
          <w:szCs w:val="22"/>
        </w:rPr>
        <w:t>в ленте новостей - не позднее 1 (Одного) дня</w:t>
      </w:r>
    </w:p>
    <w:p w:rsidR="00511E15" w:rsidRPr="00AB044C" w:rsidRDefault="00511E15" w:rsidP="00511E15">
      <w:pPr>
        <w:numPr>
          <w:ilvl w:val="0"/>
          <w:numId w:val="8"/>
        </w:numPr>
        <w:jc w:val="both"/>
        <w:rPr>
          <w:sz w:val="22"/>
          <w:szCs w:val="22"/>
        </w:rPr>
      </w:pPr>
      <w:r w:rsidRPr="00AB044C">
        <w:rPr>
          <w:b/>
          <w:bCs/>
          <w:i/>
          <w:iCs/>
          <w:sz w:val="22"/>
          <w:szCs w:val="22"/>
        </w:rPr>
        <w:t>на странице Эмитента в сети Интернет по адресу http:/www.pharmacychain366.ru - не позднее 2 (Двух) дней;</w:t>
      </w:r>
    </w:p>
    <w:p w:rsidR="00511E15" w:rsidRPr="00AB044C" w:rsidRDefault="00511E15" w:rsidP="00511E15">
      <w:pPr>
        <w:adjustRightInd w:val="0"/>
        <w:ind w:firstLine="540"/>
        <w:jc w:val="both"/>
        <w:rPr>
          <w:b/>
          <w:bCs/>
          <w:i/>
          <w:iCs/>
          <w:sz w:val="22"/>
          <w:szCs w:val="22"/>
        </w:rPr>
      </w:pPr>
      <w:r w:rsidRPr="00AB044C">
        <w:rPr>
          <w:b/>
          <w:bCs/>
          <w:i/>
          <w:iCs/>
          <w:sz w:val="22"/>
          <w:szCs w:val="22"/>
        </w:rPr>
        <w:t>Указанное сообщение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rsidR="00511E15" w:rsidRPr="00AB044C" w:rsidRDefault="00511E15" w:rsidP="00511E15">
      <w:pPr>
        <w:adjustRightInd w:val="0"/>
        <w:ind w:firstLine="567"/>
        <w:jc w:val="both"/>
        <w:rPr>
          <w:b/>
          <w:bCs/>
          <w:i/>
          <w:iCs/>
          <w:sz w:val="22"/>
          <w:szCs w:val="22"/>
        </w:rPr>
      </w:pPr>
      <w:r w:rsidRPr="00AB044C">
        <w:rPr>
          <w:b/>
          <w:bCs/>
          <w:i/>
          <w:iCs/>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511E15" w:rsidRPr="00AB044C" w:rsidRDefault="00511E15" w:rsidP="00511E15">
      <w:pPr>
        <w:ind w:firstLine="539"/>
        <w:jc w:val="both"/>
        <w:rPr>
          <w:sz w:val="22"/>
          <w:szCs w:val="22"/>
        </w:rPr>
      </w:pPr>
    </w:p>
    <w:p w:rsidR="00511E15" w:rsidRPr="00AB044C" w:rsidRDefault="00511E15" w:rsidP="00511E15">
      <w:pPr>
        <w:ind w:firstLine="539"/>
        <w:jc w:val="both"/>
        <w:rPr>
          <w:sz w:val="22"/>
          <w:szCs w:val="22"/>
        </w:rPr>
      </w:pPr>
      <w:r w:rsidRPr="00AB044C">
        <w:rPr>
          <w:sz w:val="22"/>
          <w:szCs w:val="22"/>
        </w:rPr>
        <w:t>порядок досрочного погашения Биржевых облигаций по требованию их владельцев</w:t>
      </w:r>
    </w:p>
    <w:p w:rsidR="00511E15" w:rsidRPr="00AB044C" w:rsidRDefault="00511E15" w:rsidP="00511E15">
      <w:pPr>
        <w:jc w:val="both"/>
        <w:rPr>
          <w:sz w:val="22"/>
          <w:szCs w:val="22"/>
        </w:rPr>
      </w:pPr>
    </w:p>
    <w:p w:rsidR="00511E15" w:rsidRPr="00AB044C" w:rsidRDefault="00511E15" w:rsidP="00511E15">
      <w:pPr>
        <w:adjustRightInd w:val="0"/>
        <w:ind w:firstLine="567"/>
        <w:jc w:val="both"/>
        <w:rPr>
          <w:b/>
          <w:bCs/>
          <w:i/>
          <w:iCs/>
          <w:sz w:val="22"/>
          <w:szCs w:val="22"/>
        </w:rPr>
      </w:pPr>
      <w:r w:rsidRPr="00AB044C">
        <w:rPr>
          <w:b/>
          <w:bCs/>
          <w:i/>
          <w:iCs/>
          <w:sz w:val="22"/>
          <w:szCs w:val="22"/>
        </w:rPr>
        <w:t>Презюмируется, что депоненты НДЦ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rsidR="00511E15" w:rsidRPr="00AB044C" w:rsidRDefault="00511E15" w:rsidP="00511E15">
      <w:pPr>
        <w:adjustRightInd w:val="0"/>
        <w:ind w:firstLine="567"/>
        <w:jc w:val="both"/>
        <w:rPr>
          <w:b/>
          <w:bCs/>
          <w:i/>
          <w:iCs/>
          <w:sz w:val="22"/>
          <w:szCs w:val="22"/>
        </w:rPr>
      </w:pPr>
      <w:r w:rsidRPr="00AB044C">
        <w:rPr>
          <w:b/>
          <w:bCs/>
          <w:i/>
          <w:iCs/>
          <w:sz w:val="22"/>
          <w:szCs w:val="22"/>
        </w:rPr>
        <w:t xml:space="preserve">Депонент НДЦ либо номинальный держатель - депонент НДЦ, уполномоченный владельцем Биржевых облигаций совершать действия, направленные на досрочное погашение Биржевых облигаций, подает в НДЦ поручение на перевод Биржевых облигаций, подлежащих досрочному погашению, в раздел своего счета депо, предназначенный для учета Биржевых облигаций, подлежащих досрочному погашению. </w:t>
      </w:r>
    </w:p>
    <w:p w:rsidR="00511E15" w:rsidRPr="00AB044C" w:rsidRDefault="00511E15" w:rsidP="00511E15">
      <w:pPr>
        <w:adjustRightInd w:val="0"/>
        <w:ind w:firstLine="567"/>
        <w:jc w:val="both"/>
        <w:rPr>
          <w:b/>
          <w:bCs/>
          <w:i/>
          <w:iCs/>
          <w:sz w:val="22"/>
          <w:szCs w:val="22"/>
        </w:rPr>
      </w:pPr>
      <w:r w:rsidRPr="00AB044C">
        <w:rPr>
          <w:b/>
          <w:bCs/>
          <w:i/>
          <w:iCs/>
          <w:sz w:val="22"/>
          <w:szCs w:val="22"/>
        </w:rPr>
        <w:t>Затем 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представляет Эмитенту письменное Требование о досрочном погашении Биржевых облигаций с приложением следующих документов:</w:t>
      </w:r>
    </w:p>
    <w:p w:rsidR="00511E15" w:rsidRPr="00AB044C" w:rsidRDefault="00511E15" w:rsidP="00511E15">
      <w:pPr>
        <w:adjustRightInd w:val="0"/>
        <w:ind w:firstLine="567"/>
        <w:jc w:val="both"/>
        <w:rPr>
          <w:b/>
          <w:bCs/>
          <w:i/>
          <w:iCs/>
          <w:sz w:val="22"/>
          <w:szCs w:val="22"/>
        </w:rPr>
      </w:pPr>
      <w:r w:rsidRPr="00AB044C">
        <w:rPr>
          <w:b/>
          <w:bCs/>
          <w:i/>
          <w:iCs/>
          <w:sz w:val="22"/>
          <w:szCs w:val="22"/>
        </w:rPr>
        <w:t>-</w:t>
      </w:r>
      <w:r w:rsidRPr="00AB044C">
        <w:rPr>
          <w:b/>
          <w:bCs/>
          <w:i/>
          <w:iCs/>
          <w:sz w:val="22"/>
          <w:szCs w:val="22"/>
        </w:rPr>
        <w:tab/>
        <w:t>Копия отчета НДЦ об операциях по счету депо владельца (номинального держателя) Биржевых облигаций о переводе Биржевых облигаций в раздел своего счета депо, предназначенный для учета Биржевых облигаций, подлежащих досрочному погашению;</w:t>
      </w:r>
    </w:p>
    <w:p w:rsidR="00511E15" w:rsidRPr="00AB044C" w:rsidRDefault="00511E15" w:rsidP="00511E15">
      <w:pPr>
        <w:adjustRightInd w:val="0"/>
        <w:ind w:firstLine="567"/>
        <w:jc w:val="both"/>
        <w:rPr>
          <w:b/>
          <w:bCs/>
          <w:i/>
          <w:iCs/>
          <w:sz w:val="22"/>
          <w:szCs w:val="22"/>
        </w:rPr>
      </w:pPr>
      <w:r w:rsidRPr="00AB044C">
        <w:rPr>
          <w:b/>
          <w:bCs/>
          <w:i/>
          <w:iCs/>
          <w:sz w:val="22"/>
          <w:szCs w:val="22"/>
        </w:rPr>
        <w:t>- копия выписки по счету депо владельца Биржевых облигаций;</w:t>
      </w:r>
    </w:p>
    <w:p w:rsidR="00511E15" w:rsidRPr="00AB044C" w:rsidRDefault="00511E15" w:rsidP="00511E15">
      <w:pPr>
        <w:adjustRightInd w:val="0"/>
        <w:ind w:firstLine="567"/>
        <w:jc w:val="both"/>
        <w:rPr>
          <w:b/>
          <w:bCs/>
          <w:i/>
          <w:iCs/>
          <w:sz w:val="22"/>
          <w:szCs w:val="22"/>
        </w:rPr>
      </w:pPr>
      <w:r w:rsidRPr="00AB044C">
        <w:rPr>
          <w:b/>
          <w:bCs/>
          <w:i/>
          <w:iCs/>
          <w:sz w:val="22"/>
          <w:szCs w:val="22"/>
        </w:rPr>
        <w:t>-</w:t>
      </w:r>
      <w:r w:rsidRPr="00AB044C">
        <w:rPr>
          <w:b/>
          <w:bCs/>
          <w:i/>
          <w:iCs/>
          <w:sz w:val="22"/>
          <w:szCs w:val="22"/>
        </w:rPr>
        <w:tab/>
        <w:t>документов, подтверждающих полномочия лиц, подписавших требование от имени владельца Биржевых облигаций (в случае предъявления требования представителем владельца Биржевых облигаций).</w:t>
      </w:r>
    </w:p>
    <w:p w:rsidR="00511E15" w:rsidRPr="00AB044C" w:rsidRDefault="00511E15" w:rsidP="00511E15">
      <w:pPr>
        <w:adjustRightInd w:val="0"/>
        <w:ind w:firstLine="567"/>
        <w:jc w:val="both"/>
        <w:rPr>
          <w:b/>
          <w:bCs/>
          <w:i/>
          <w:iCs/>
          <w:sz w:val="22"/>
          <w:szCs w:val="22"/>
        </w:rPr>
      </w:pPr>
      <w:r w:rsidRPr="00AB044C">
        <w:rPr>
          <w:b/>
          <w:bCs/>
          <w:i/>
          <w:iCs/>
          <w:sz w:val="22"/>
          <w:szCs w:val="22"/>
        </w:rPr>
        <w:t>Требование должно содержать наименование события, давшее право владельцу Биржевых облигаций на досрочное погашение, а также:</w:t>
      </w:r>
    </w:p>
    <w:p w:rsidR="00511E15" w:rsidRPr="00AB044C" w:rsidRDefault="00511E15" w:rsidP="00511E15">
      <w:pPr>
        <w:adjustRightInd w:val="0"/>
        <w:ind w:firstLine="567"/>
        <w:jc w:val="both"/>
        <w:rPr>
          <w:b/>
          <w:bCs/>
          <w:i/>
          <w:iCs/>
          <w:sz w:val="22"/>
          <w:szCs w:val="22"/>
        </w:rPr>
      </w:pPr>
      <w:r w:rsidRPr="00AB044C">
        <w:rPr>
          <w:b/>
          <w:bCs/>
          <w:i/>
          <w:iCs/>
          <w:sz w:val="22"/>
          <w:szCs w:val="22"/>
        </w:rPr>
        <w:t>а) полное наименование (Ф.И.О. для физического лица) лица, уполномоченного получать суммы погашения по Биржевым облигациям.</w:t>
      </w:r>
    </w:p>
    <w:p w:rsidR="00511E15" w:rsidRPr="00AB044C" w:rsidRDefault="00511E15" w:rsidP="00511E15">
      <w:pPr>
        <w:adjustRightInd w:val="0"/>
        <w:ind w:firstLine="567"/>
        <w:jc w:val="both"/>
        <w:rPr>
          <w:b/>
          <w:bCs/>
          <w:i/>
          <w:iCs/>
          <w:sz w:val="22"/>
          <w:szCs w:val="22"/>
        </w:rPr>
      </w:pPr>
      <w:r w:rsidRPr="00AB044C">
        <w:rPr>
          <w:b/>
          <w:bCs/>
          <w:i/>
          <w:iCs/>
          <w:sz w:val="22"/>
          <w:szCs w:val="22"/>
        </w:rPr>
        <w:t>б) количество Биржевых облигаций, учитываемых на счете депо лица, уполномоченного получать суммы погашения по Биржевым облигациям;</w:t>
      </w:r>
    </w:p>
    <w:p w:rsidR="00511E15" w:rsidRPr="00AB044C" w:rsidRDefault="00511E15" w:rsidP="00511E15">
      <w:pPr>
        <w:adjustRightInd w:val="0"/>
        <w:ind w:firstLine="567"/>
        <w:jc w:val="both"/>
        <w:rPr>
          <w:b/>
          <w:bCs/>
          <w:i/>
          <w:iCs/>
          <w:sz w:val="22"/>
          <w:szCs w:val="22"/>
        </w:rPr>
      </w:pPr>
      <w:r w:rsidRPr="00AB044C">
        <w:rPr>
          <w:b/>
          <w:bCs/>
          <w:i/>
          <w:iCs/>
          <w:sz w:val="22"/>
          <w:szCs w:val="22"/>
        </w:rPr>
        <w:t>в) место нахождения и почтовый адрес лица, уполномоченного получать суммы погашения по Биржевым облигациям;</w:t>
      </w:r>
    </w:p>
    <w:p w:rsidR="00511E15" w:rsidRPr="00AB044C" w:rsidRDefault="00511E15" w:rsidP="00511E15">
      <w:pPr>
        <w:adjustRightInd w:val="0"/>
        <w:ind w:firstLine="567"/>
        <w:jc w:val="both"/>
        <w:rPr>
          <w:b/>
          <w:bCs/>
          <w:i/>
          <w:iCs/>
          <w:sz w:val="22"/>
          <w:szCs w:val="22"/>
        </w:rPr>
      </w:pPr>
      <w:r w:rsidRPr="00AB044C">
        <w:rPr>
          <w:b/>
          <w:bCs/>
          <w:i/>
          <w:iCs/>
          <w:sz w:val="22"/>
          <w:szCs w:val="22"/>
        </w:rPr>
        <w:t xml:space="preserve">г) наименование и реквизиты банковского счёта лица, уполномоченного получать суммы погашения по Биржевым облигациям, а именно: </w:t>
      </w:r>
    </w:p>
    <w:p w:rsidR="00511E15" w:rsidRPr="00AB044C" w:rsidRDefault="00511E15" w:rsidP="00511E15">
      <w:pPr>
        <w:adjustRightInd w:val="0"/>
        <w:ind w:firstLine="567"/>
        <w:jc w:val="both"/>
        <w:rPr>
          <w:b/>
          <w:bCs/>
          <w:i/>
          <w:iCs/>
          <w:sz w:val="22"/>
          <w:szCs w:val="22"/>
        </w:rPr>
      </w:pPr>
      <w:r w:rsidRPr="00AB044C">
        <w:rPr>
          <w:b/>
          <w:bCs/>
          <w:i/>
          <w:iCs/>
          <w:sz w:val="22"/>
          <w:szCs w:val="22"/>
        </w:rPr>
        <w:t>- номер счета;</w:t>
      </w:r>
    </w:p>
    <w:p w:rsidR="00511E15" w:rsidRPr="00AB044C" w:rsidRDefault="00511E15" w:rsidP="00511E15">
      <w:pPr>
        <w:adjustRightInd w:val="0"/>
        <w:ind w:firstLine="567"/>
        <w:jc w:val="both"/>
        <w:rPr>
          <w:b/>
          <w:bCs/>
          <w:i/>
          <w:iCs/>
          <w:sz w:val="22"/>
          <w:szCs w:val="22"/>
        </w:rPr>
      </w:pPr>
      <w:r w:rsidRPr="00AB044C">
        <w:rPr>
          <w:b/>
          <w:bCs/>
          <w:i/>
          <w:iCs/>
          <w:sz w:val="22"/>
          <w:szCs w:val="22"/>
        </w:rPr>
        <w:t>- наименование банка (с указанием города банка), в котором открыт счет;</w:t>
      </w:r>
    </w:p>
    <w:p w:rsidR="00511E15" w:rsidRPr="00AB044C" w:rsidRDefault="00511E15" w:rsidP="00511E15">
      <w:pPr>
        <w:adjustRightInd w:val="0"/>
        <w:ind w:firstLine="567"/>
        <w:jc w:val="both"/>
        <w:rPr>
          <w:b/>
          <w:bCs/>
          <w:i/>
          <w:iCs/>
          <w:sz w:val="22"/>
          <w:szCs w:val="22"/>
        </w:rPr>
      </w:pPr>
      <w:r w:rsidRPr="00AB044C">
        <w:rPr>
          <w:b/>
          <w:bCs/>
          <w:i/>
          <w:iCs/>
          <w:sz w:val="22"/>
          <w:szCs w:val="22"/>
        </w:rPr>
        <w:t>- корреспондентский счет банка, в котором открыт счет;</w:t>
      </w:r>
    </w:p>
    <w:p w:rsidR="00511E15" w:rsidRPr="00AB044C" w:rsidRDefault="00511E15" w:rsidP="00511E15">
      <w:pPr>
        <w:adjustRightInd w:val="0"/>
        <w:ind w:firstLine="567"/>
        <w:jc w:val="both"/>
        <w:rPr>
          <w:b/>
          <w:bCs/>
          <w:i/>
          <w:iCs/>
          <w:sz w:val="22"/>
          <w:szCs w:val="22"/>
        </w:rPr>
      </w:pPr>
      <w:r w:rsidRPr="00AB044C">
        <w:rPr>
          <w:b/>
          <w:bCs/>
          <w:i/>
          <w:iCs/>
          <w:sz w:val="22"/>
          <w:szCs w:val="22"/>
        </w:rPr>
        <w:t>- банковский идентификационный код банка, в котором открыт счет.</w:t>
      </w:r>
    </w:p>
    <w:p w:rsidR="00511E15" w:rsidRPr="00AB044C" w:rsidRDefault="00511E15" w:rsidP="00511E15">
      <w:pPr>
        <w:adjustRightInd w:val="0"/>
        <w:ind w:firstLine="567"/>
        <w:jc w:val="both"/>
        <w:rPr>
          <w:b/>
          <w:bCs/>
          <w:i/>
          <w:iCs/>
          <w:sz w:val="22"/>
          <w:szCs w:val="22"/>
        </w:rPr>
      </w:pPr>
      <w:r w:rsidRPr="00AB044C">
        <w:rPr>
          <w:b/>
          <w:bCs/>
          <w:i/>
          <w:iCs/>
          <w:sz w:val="22"/>
          <w:szCs w:val="22"/>
        </w:rPr>
        <w:t>д) идентификационный номер налогоплательщика (ИНН) лица, уполномоченного получать суммы погашения по Биржевым облигациям;</w:t>
      </w:r>
    </w:p>
    <w:p w:rsidR="00511E15" w:rsidRPr="00AB044C" w:rsidRDefault="00511E15" w:rsidP="00511E15">
      <w:pPr>
        <w:adjustRightInd w:val="0"/>
        <w:ind w:firstLine="567"/>
        <w:jc w:val="both"/>
        <w:rPr>
          <w:b/>
          <w:bCs/>
          <w:i/>
          <w:iCs/>
          <w:sz w:val="22"/>
          <w:szCs w:val="22"/>
        </w:rPr>
      </w:pPr>
      <w:r w:rsidRPr="00AB044C">
        <w:rPr>
          <w:b/>
          <w:bCs/>
          <w:i/>
          <w:iCs/>
          <w:sz w:val="22"/>
          <w:szCs w:val="22"/>
        </w:rPr>
        <w:t>е) налоговый статус лица, уполномоченного получать суммы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11E15" w:rsidRPr="00AB044C" w:rsidRDefault="00511E15" w:rsidP="00511E15">
      <w:pPr>
        <w:adjustRightInd w:val="0"/>
        <w:ind w:firstLine="567"/>
        <w:jc w:val="both"/>
        <w:rPr>
          <w:b/>
          <w:bCs/>
          <w:i/>
          <w:iCs/>
          <w:sz w:val="22"/>
          <w:szCs w:val="22"/>
        </w:rPr>
      </w:pPr>
      <w:r w:rsidRPr="00AB044C">
        <w:rPr>
          <w:b/>
          <w:bCs/>
          <w:i/>
          <w:iCs/>
          <w:sz w:val="22"/>
          <w:szCs w:val="22"/>
        </w:rPr>
        <w:lastRenderedPageBreak/>
        <w:t>ж) код причины постановки на учет (КПП) лица, уполномоченного получать суммы погашения по Биржевым облигациям;</w:t>
      </w:r>
    </w:p>
    <w:p w:rsidR="00511E15" w:rsidRPr="00AB044C" w:rsidRDefault="00511E15" w:rsidP="00511E15">
      <w:pPr>
        <w:adjustRightInd w:val="0"/>
        <w:ind w:firstLine="567"/>
        <w:jc w:val="both"/>
        <w:rPr>
          <w:b/>
          <w:bCs/>
          <w:i/>
          <w:iCs/>
          <w:sz w:val="22"/>
          <w:szCs w:val="22"/>
        </w:rPr>
      </w:pPr>
      <w:r w:rsidRPr="00AB044C">
        <w:rPr>
          <w:b/>
          <w:bCs/>
          <w:i/>
          <w:iCs/>
          <w:sz w:val="22"/>
          <w:szCs w:val="22"/>
        </w:rPr>
        <w:t>з) код ОКПО;</w:t>
      </w:r>
    </w:p>
    <w:p w:rsidR="00511E15" w:rsidRPr="00AB044C" w:rsidRDefault="00511E15" w:rsidP="00511E15">
      <w:pPr>
        <w:adjustRightInd w:val="0"/>
        <w:ind w:firstLine="567"/>
        <w:jc w:val="both"/>
        <w:rPr>
          <w:b/>
          <w:bCs/>
          <w:i/>
          <w:iCs/>
          <w:sz w:val="22"/>
          <w:szCs w:val="22"/>
        </w:rPr>
      </w:pPr>
      <w:r w:rsidRPr="00AB044C">
        <w:rPr>
          <w:b/>
          <w:bCs/>
          <w:i/>
          <w:iCs/>
          <w:sz w:val="22"/>
          <w:szCs w:val="22"/>
        </w:rPr>
        <w:t>и) код ОКВЭД;</w:t>
      </w:r>
    </w:p>
    <w:p w:rsidR="00511E15" w:rsidRPr="00AB044C" w:rsidRDefault="00511E15" w:rsidP="00511E15">
      <w:pPr>
        <w:adjustRightInd w:val="0"/>
        <w:ind w:firstLine="567"/>
        <w:jc w:val="both"/>
        <w:rPr>
          <w:b/>
          <w:bCs/>
          <w:i/>
          <w:iCs/>
          <w:sz w:val="22"/>
          <w:szCs w:val="22"/>
        </w:rPr>
      </w:pPr>
      <w:r w:rsidRPr="00AB044C">
        <w:rPr>
          <w:b/>
          <w:bCs/>
          <w:i/>
          <w:iCs/>
          <w:sz w:val="22"/>
          <w:szCs w:val="22"/>
        </w:rPr>
        <w:t>к) БИК (для кредитных организаций).</w:t>
      </w:r>
    </w:p>
    <w:p w:rsidR="00511E15" w:rsidRPr="00AB044C" w:rsidRDefault="00511E15" w:rsidP="00511E15">
      <w:pPr>
        <w:adjustRightInd w:val="0"/>
        <w:ind w:firstLine="720"/>
        <w:jc w:val="both"/>
        <w:rPr>
          <w:b/>
          <w:bCs/>
          <w:i/>
          <w:iCs/>
          <w:sz w:val="22"/>
          <w:szCs w:val="22"/>
        </w:rPr>
      </w:pPr>
      <w:r w:rsidRPr="00AB044C">
        <w:rPr>
          <w:b/>
          <w:bCs/>
          <w:i/>
          <w:iCs/>
          <w:sz w:val="22"/>
          <w:szCs w:val="22"/>
        </w:rPr>
        <w:t>Юридические лица – нерезиденты Российской Федерации и физические лица – нерезиденты Российской федерации обязаны указать в Требовании следующую информацию:</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полное наименование/Ф.И.О. владельца Биржевых облигаций;</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количество принадлежащих владельцу Биржевых облигаций;</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полное наименование лица, уполномоченного получать суммы погашения по Биржевым облигациям;</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реквизиты банковского счета лица, уполномоченного получать суммы погашения по Биржевым облигациям;</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 xml:space="preserve">идентификационный номер налогоплательщика (ИНН) владельца Биржевых облигаций; </w:t>
      </w:r>
    </w:p>
    <w:p w:rsidR="00511E15" w:rsidRPr="00AB044C" w:rsidRDefault="00511E15" w:rsidP="00511E15">
      <w:pPr>
        <w:numPr>
          <w:ilvl w:val="0"/>
          <w:numId w:val="7"/>
        </w:numPr>
        <w:autoSpaceDE/>
        <w:autoSpaceDN/>
        <w:jc w:val="both"/>
        <w:rPr>
          <w:b/>
          <w:bCs/>
          <w:i/>
          <w:iCs/>
          <w:sz w:val="22"/>
          <w:szCs w:val="22"/>
        </w:rPr>
      </w:pPr>
      <w:r w:rsidRPr="00AB044C">
        <w:rPr>
          <w:b/>
          <w:bCs/>
          <w:i/>
          <w:iCs/>
          <w:sz w:val="22"/>
          <w:szCs w:val="22"/>
        </w:rPr>
        <w:t>налоговый статус владельца биржевых облигаций;</w:t>
      </w:r>
    </w:p>
    <w:p w:rsidR="00511E15" w:rsidRPr="00AB044C" w:rsidRDefault="00511E15" w:rsidP="00511E15">
      <w:pPr>
        <w:widowControl w:val="0"/>
        <w:adjustRightInd w:val="0"/>
        <w:jc w:val="both"/>
        <w:rPr>
          <w:b/>
          <w:bCs/>
          <w:i/>
          <w:iCs/>
          <w:sz w:val="22"/>
          <w:szCs w:val="22"/>
        </w:rPr>
      </w:pPr>
      <w:r w:rsidRPr="00AB044C">
        <w:rPr>
          <w:b/>
          <w:bCs/>
          <w:i/>
          <w:iCs/>
          <w:sz w:val="22"/>
          <w:szCs w:val="22"/>
        </w:rPr>
        <w:t>в случае если владельцем Биржевых облигаций является юридическое лицо-нерезидент:</w:t>
      </w:r>
    </w:p>
    <w:p w:rsidR="00511E15" w:rsidRPr="00AB044C" w:rsidRDefault="00511E15" w:rsidP="00511E15">
      <w:pPr>
        <w:widowControl w:val="0"/>
        <w:numPr>
          <w:ilvl w:val="0"/>
          <w:numId w:val="7"/>
        </w:numPr>
        <w:autoSpaceDE/>
        <w:autoSpaceDN/>
        <w:jc w:val="both"/>
        <w:rPr>
          <w:b/>
          <w:bCs/>
          <w:i/>
          <w:iCs/>
          <w:sz w:val="22"/>
          <w:szCs w:val="22"/>
        </w:rPr>
      </w:pPr>
      <w:r w:rsidRPr="00AB044C">
        <w:rPr>
          <w:b/>
          <w:bCs/>
          <w:i/>
          <w:iCs/>
          <w:sz w:val="22"/>
          <w:szCs w:val="22"/>
        </w:rPr>
        <w:t>код иностранной организации (КИО)</w:t>
      </w:r>
      <w:r w:rsidRPr="00AB044C">
        <w:rPr>
          <w:sz w:val="22"/>
          <w:szCs w:val="22"/>
        </w:rPr>
        <w:t xml:space="preserve"> </w:t>
      </w:r>
      <w:r w:rsidRPr="00AB044C">
        <w:rPr>
          <w:b/>
          <w:bCs/>
          <w:i/>
          <w:iCs/>
          <w:sz w:val="22"/>
          <w:szCs w:val="22"/>
        </w:rPr>
        <w:t>– при наличии;</w:t>
      </w:r>
    </w:p>
    <w:p w:rsidR="00511E15" w:rsidRPr="00AB044C" w:rsidRDefault="00511E15" w:rsidP="00511E15">
      <w:pPr>
        <w:widowControl w:val="0"/>
        <w:jc w:val="both"/>
        <w:rPr>
          <w:b/>
          <w:bCs/>
          <w:i/>
          <w:iCs/>
          <w:sz w:val="22"/>
          <w:szCs w:val="22"/>
        </w:rPr>
      </w:pPr>
    </w:p>
    <w:p w:rsidR="00511E15" w:rsidRPr="00AB044C" w:rsidRDefault="00511E15" w:rsidP="00511E15">
      <w:pPr>
        <w:widowControl w:val="0"/>
        <w:jc w:val="both"/>
        <w:rPr>
          <w:b/>
          <w:bCs/>
          <w:i/>
          <w:iCs/>
          <w:sz w:val="22"/>
          <w:szCs w:val="22"/>
        </w:rPr>
      </w:pPr>
      <w:r w:rsidRPr="00AB044C">
        <w:rPr>
          <w:b/>
          <w:bCs/>
          <w:i/>
          <w:iCs/>
          <w:sz w:val="22"/>
          <w:szCs w:val="22"/>
        </w:rPr>
        <w:t>в случае если владельцем Биржевых облигаций является физическое лицо:</w:t>
      </w:r>
    </w:p>
    <w:p w:rsidR="00511E15" w:rsidRPr="00AB044C" w:rsidRDefault="00511E15" w:rsidP="00511E15">
      <w:pPr>
        <w:widowControl w:val="0"/>
        <w:numPr>
          <w:ilvl w:val="0"/>
          <w:numId w:val="7"/>
        </w:numPr>
        <w:autoSpaceDE/>
        <w:autoSpaceDN/>
        <w:jc w:val="both"/>
        <w:rPr>
          <w:b/>
          <w:bCs/>
          <w:i/>
          <w:iCs/>
          <w:sz w:val="22"/>
          <w:szCs w:val="22"/>
        </w:rPr>
      </w:pPr>
      <w:r w:rsidRPr="00AB044C">
        <w:rPr>
          <w:b/>
          <w:bCs/>
          <w:i/>
          <w:iCs/>
          <w:sz w:val="22"/>
          <w:szCs w:val="22"/>
        </w:rPr>
        <w:t>вид, номер, дата и место выдачи документа, удостоверяющего личность владельца Биржевых облигаций, наименование органа, выдавшего документ;</w:t>
      </w:r>
    </w:p>
    <w:p w:rsidR="00511E15" w:rsidRPr="00AB044C" w:rsidRDefault="00511E15" w:rsidP="00511E15">
      <w:pPr>
        <w:widowControl w:val="0"/>
        <w:autoSpaceDE/>
        <w:autoSpaceDN/>
        <w:ind w:left="426"/>
        <w:jc w:val="both"/>
        <w:rPr>
          <w:b/>
          <w:bCs/>
          <w:i/>
          <w:iCs/>
          <w:sz w:val="22"/>
          <w:szCs w:val="22"/>
        </w:rPr>
      </w:pPr>
      <w:r w:rsidRPr="00AB044C">
        <w:rPr>
          <w:b/>
          <w:bCs/>
          <w:i/>
          <w:iCs/>
          <w:sz w:val="22"/>
          <w:szCs w:val="22"/>
        </w:rPr>
        <w:t>-</w:t>
      </w:r>
      <w:r w:rsidRPr="00AB044C">
        <w:rPr>
          <w:b/>
          <w:bCs/>
          <w:i/>
          <w:iCs/>
          <w:sz w:val="22"/>
          <w:szCs w:val="22"/>
          <w:lang w:val="en-US"/>
        </w:rPr>
        <w:t> </w:t>
      </w:r>
      <w:r w:rsidRPr="00AB044C">
        <w:rPr>
          <w:b/>
          <w:bCs/>
          <w:i/>
          <w:iCs/>
          <w:sz w:val="22"/>
          <w:szCs w:val="22"/>
        </w:rPr>
        <w:t>ИНН владельца Биржевых облигаций (при его наличии);</w:t>
      </w:r>
    </w:p>
    <w:p w:rsidR="00511E15" w:rsidRPr="00AB044C" w:rsidRDefault="00511E15" w:rsidP="00511E15">
      <w:pPr>
        <w:widowControl w:val="0"/>
        <w:autoSpaceDE/>
        <w:autoSpaceDN/>
        <w:ind w:left="426"/>
        <w:jc w:val="both"/>
        <w:rPr>
          <w:b/>
          <w:bCs/>
          <w:i/>
          <w:iCs/>
          <w:sz w:val="22"/>
          <w:szCs w:val="22"/>
        </w:rPr>
      </w:pPr>
      <w:r w:rsidRPr="00AB044C">
        <w:rPr>
          <w:b/>
          <w:bCs/>
          <w:i/>
          <w:iCs/>
          <w:sz w:val="22"/>
          <w:szCs w:val="22"/>
        </w:rPr>
        <w:t>- место регистрации и почтовый адрес, включая индекс владельца Биржевых облигаций;</w:t>
      </w:r>
    </w:p>
    <w:p w:rsidR="00511E15" w:rsidRPr="00AB044C" w:rsidRDefault="00511E15" w:rsidP="00511E15">
      <w:pPr>
        <w:widowControl w:val="0"/>
        <w:autoSpaceDE/>
        <w:autoSpaceDN/>
        <w:ind w:left="426"/>
        <w:jc w:val="both"/>
        <w:rPr>
          <w:b/>
          <w:bCs/>
          <w:i/>
          <w:iCs/>
          <w:sz w:val="22"/>
          <w:szCs w:val="22"/>
        </w:rPr>
      </w:pPr>
      <w:r w:rsidRPr="00AB044C">
        <w:rPr>
          <w:b/>
          <w:bCs/>
          <w:i/>
          <w:iCs/>
          <w:sz w:val="22"/>
          <w:szCs w:val="22"/>
        </w:rPr>
        <w:t>- номер свидетельства государственного пенсионного страхования владельца (при его наличии);</w:t>
      </w:r>
    </w:p>
    <w:p w:rsidR="00511E15" w:rsidRPr="00AB044C" w:rsidRDefault="00511E15" w:rsidP="00511E15">
      <w:pPr>
        <w:widowControl w:val="0"/>
        <w:numPr>
          <w:ilvl w:val="0"/>
          <w:numId w:val="7"/>
        </w:numPr>
        <w:autoSpaceDE/>
        <w:autoSpaceDN/>
        <w:jc w:val="both"/>
        <w:rPr>
          <w:b/>
          <w:bCs/>
          <w:i/>
          <w:iCs/>
          <w:sz w:val="22"/>
          <w:szCs w:val="22"/>
        </w:rPr>
      </w:pPr>
      <w:r w:rsidRPr="00AB044C">
        <w:rPr>
          <w:b/>
          <w:bCs/>
          <w:i/>
          <w:iCs/>
          <w:sz w:val="22"/>
          <w:szCs w:val="22"/>
        </w:rPr>
        <w:t>число, месяц и год рождения владельца Биржевых облигаций.</w:t>
      </w:r>
    </w:p>
    <w:p w:rsidR="00511E15" w:rsidRPr="00AB044C" w:rsidRDefault="00511E15" w:rsidP="00511E15">
      <w:pPr>
        <w:jc w:val="both"/>
        <w:rPr>
          <w:b/>
          <w:bCs/>
          <w:i/>
          <w:iCs/>
          <w:sz w:val="22"/>
          <w:szCs w:val="22"/>
        </w:rPr>
      </w:pPr>
      <w:r w:rsidRPr="00AB044C">
        <w:rPr>
          <w:b/>
          <w:bCs/>
          <w:i/>
          <w:iCs/>
          <w:sz w:val="22"/>
          <w:szCs w:val="22"/>
        </w:rPr>
        <w:t>Требование, содержащее положения о выплате наличных денег, не удовлетворяется.</w:t>
      </w:r>
    </w:p>
    <w:p w:rsidR="00511E15" w:rsidRPr="00AB044C" w:rsidRDefault="00511E15" w:rsidP="00511E15">
      <w:pPr>
        <w:ind w:firstLine="540"/>
        <w:jc w:val="both"/>
        <w:rPr>
          <w:b/>
          <w:bCs/>
          <w:i/>
          <w:iCs/>
          <w:color w:val="000000"/>
          <w:sz w:val="22"/>
          <w:szCs w:val="22"/>
        </w:rPr>
      </w:pPr>
      <w:r w:rsidRPr="00AB044C">
        <w:rPr>
          <w:b/>
          <w:bCs/>
          <w:i/>
          <w:iCs/>
          <w:color w:val="000000"/>
          <w:sz w:val="22"/>
          <w:szCs w:val="22"/>
        </w:rPr>
        <w:t>Эмитент не несет обязательств по досрочному погашению Биржевых облигаций по отношению:</w:t>
      </w:r>
    </w:p>
    <w:p w:rsidR="00511E15" w:rsidRPr="00AB044C" w:rsidRDefault="00511E15" w:rsidP="00511E15">
      <w:pPr>
        <w:ind w:firstLine="540"/>
        <w:jc w:val="both"/>
        <w:rPr>
          <w:b/>
          <w:bCs/>
          <w:i/>
          <w:iCs/>
          <w:color w:val="000000"/>
          <w:sz w:val="22"/>
          <w:szCs w:val="22"/>
        </w:rPr>
      </w:pPr>
      <w:r w:rsidRPr="00AB044C">
        <w:rPr>
          <w:b/>
          <w:bCs/>
          <w:i/>
          <w:iCs/>
          <w:color w:val="000000"/>
          <w:sz w:val="22"/>
          <w:szCs w:val="22"/>
        </w:rPr>
        <w:t>- к лицам, не представившим в указанный срок свои заявления;</w:t>
      </w:r>
    </w:p>
    <w:p w:rsidR="00511E15" w:rsidRPr="00AB044C" w:rsidRDefault="00511E15" w:rsidP="00511E15">
      <w:pPr>
        <w:ind w:firstLine="540"/>
        <w:jc w:val="both"/>
        <w:rPr>
          <w:b/>
          <w:bCs/>
          <w:i/>
          <w:iCs/>
          <w:color w:val="000000"/>
          <w:sz w:val="22"/>
          <w:szCs w:val="22"/>
        </w:rPr>
      </w:pPr>
      <w:r w:rsidRPr="00AB044C">
        <w:rPr>
          <w:b/>
          <w:bCs/>
          <w:i/>
          <w:iCs/>
          <w:color w:val="000000"/>
          <w:sz w:val="22"/>
          <w:szCs w:val="22"/>
        </w:rPr>
        <w:t>- к лицам, представившим заявление, не соответствующее установленным требованиям.</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Дополнительно к Требованию</w:t>
      </w:r>
      <w:r w:rsidRPr="00AB044C">
        <w:rPr>
          <w:b/>
          <w:bCs/>
          <w:i/>
          <w:iCs/>
          <w:sz w:val="22"/>
          <w:szCs w:val="22"/>
        </w:rPr>
        <w:t xml:space="preserve"> о досрочном погашении Биржевых облигаций</w:t>
      </w:r>
      <w:r w:rsidRPr="00AB044C">
        <w:rPr>
          <w:b/>
          <w:bCs/>
          <w:i/>
          <w:iCs/>
          <w:color w:val="000000"/>
          <w:sz w:val="22"/>
          <w:szCs w:val="22"/>
        </w:rPr>
        <w:t xml:space="preserve">,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w:t>
      </w:r>
      <w:r w:rsidRPr="00AB044C">
        <w:rPr>
          <w:b/>
          <w:bCs/>
          <w:i/>
          <w:iCs/>
          <w:sz w:val="22"/>
          <w:szCs w:val="22"/>
        </w:rPr>
        <w:t xml:space="preserve">владелец Биржевых облигаций либо лицо, уполномоченное владельцем совершать действия, направленные на досрочное погашение Биржевых облигаций (в том числе депонент НДЦ либо номинальный держатель - депонент НДЦ) </w:t>
      </w:r>
      <w:r w:rsidRPr="00AB044C">
        <w:rPr>
          <w:b/>
          <w:bCs/>
          <w:i/>
          <w:iCs/>
          <w:color w:val="000000"/>
          <w:sz w:val="22"/>
          <w:szCs w:val="22"/>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11E15" w:rsidRPr="00AB044C" w:rsidRDefault="00511E15" w:rsidP="00511E15">
      <w:pPr>
        <w:ind w:firstLine="567"/>
        <w:jc w:val="both"/>
        <w:rPr>
          <w:b/>
          <w:bCs/>
          <w:i/>
          <w:iCs/>
          <w:sz w:val="22"/>
          <w:szCs w:val="22"/>
        </w:rPr>
      </w:pPr>
      <w:r w:rsidRPr="00AB044C">
        <w:rPr>
          <w:b/>
          <w:bCs/>
          <w:i/>
          <w:iCs/>
          <w:sz w:val="22"/>
          <w:szCs w:val="22"/>
        </w:rPr>
        <w:t>а) в случае если владельцем Биржевых облигаций является физическое лицо-нерезидент:</w:t>
      </w:r>
    </w:p>
    <w:p w:rsidR="00511E15" w:rsidRPr="00AB044C" w:rsidRDefault="00511E15" w:rsidP="00511E15">
      <w:pPr>
        <w:ind w:left="283" w:firstLine="567"/>
        <w:jc w:val="both"/>
        <w:rPr>
          <w:b/>
          <w:bCs/>
          <w:i/>
          <w:iCs/>
          <w:sz w:val="22"/>
          <w:szCs w:val="22"/>
        </w:rPr>
      </w:pPr>
      <w:r w:rsidRPr="00AB044C">
        <w:rPr>
          <w:b/>
          <w:bCs/>
          <w:i/>
          <w:iCs/>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AB044C" w:rsidRDefault="00511E15" w:rsidP="00511E15">
      <w:pPr>
        <w:ind w:left="283" w:firstLine="567"/>
        <w:jc w:val="both"/>
        <w:rPr>
          <w:b/>
          <w:bCs/>
          <w:i/>
          <w:iCs/>
          <w:sz w:val="22"/>
          <w:szCs w:val="22"/>
        </w:rPr>
      </w:pPr>
      <w:r w:rsidRPr="00AB044C">
        <w:rPr>
          <w:b/>
          <w:bCs/>
          <w:i/>
          <w:iCs/>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11E15" w:rsidRPr="00AB044C" w:rsidRDefault="00511E15" w:rsidP="00511E15">
      <w:pPr>
        <w:ind w:firstLine="567"/>
        <w:jc w:val="both"/>
        <w:rPr>
          <w:b/>
          <w:bCs/>
          <w:i/>
          <w:iCs/>
          <w:color w:val="000000"/>
          <w:sz w:val="22"/>
          <w:szCs w:val="22"/>
        </w:rPr>
      </w:pPr>
      <w:r w:rsidRPr="00AB044C">
        <w:rPr>
          <w:b/>
          <w:bCs/>
          <w:i/>
          <w:iCs/>
          <w:color w:val="000000"/>
          <w:sz w:val="22"/>
          <w:szCs w:val="22"/>
        </w:rPr>
        <w:t>б) в случае если владельцем Биржевых облигаций является юридическое лицо-нерезидент:</w:t>
      </w:r>
    </w:p>
    <w:p w:rsidR="00511E15" w:rsidRPr="00AB044C" w:rsidRDefault="00511E15" w:rsidP="00511E15">
      <w:pPr>
        <w:widowControl w:val="0"/>
        <w:ind w:firstLine="567"/>
        <w:jc w:val="both"/>
        <w:rPr>
          <w:b/>
          <w:bCs/>
          <w:i/>
          <w:iCs/>
          <w:sz w:val="22"/>
          <w:szCs w:val="22"/>
        </w:rPr>
      </w:pPr>
      <w:r w:rsidRPr="00AB044C">
        <w:rPr>
          <w:b/>
          <w:bCs/>
          <w:i/>
          <w:iCs/>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511E15" w:rsidRPr="00AB044C" w:rsidRDefault="00511E15" w:rsidP="00511E15">
      <w:pPr>
        <w:tabs>
          <w:tab w:val="num" w:pos="720"/>
        </w:tabs>
        <w:adjustRightInd w:val="0"/>
        <w:ind w:firstLine="567"/>
        <w:jc w:val="both"/>
        <w:rPr>
          <w:b/>
          <w:bCs/>
          <w:i/>
          <w:iCs/>
          <w:color w:val="000000"/>
          <w:sz w:val="22"/>
          <w:szCs w:val="22"/>
        </w:rPr>
      </w:pPr>
      <w:r w:rsidRPr="00AB044C">
        <w:rPr>
          <w:b/>
          <w:bCs/>
          <w:i/>
          <w:iCs/>
          <w:color w:val="000000"/>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511E15" w:rsidRPr="00AB044C" w:rsidRDefault="00511E15" w:rsidP="00511E15">
      <w:pPr>
        <w:widowControl w:val="0"/>
        <w:ind w:firstLine="567"/>
        <w:jc w:val="both"/>
        <w:rPr>
          <w:b/>
          <w:bCs/>
          <w:i/>
          <w:iCs/>
          <w:sz w:val="22"/>
          <w:szCs w:val="22"/>
        </w:rPr>
      </w:pPr>
      <w:r w:rsidRPr="00AB044C">
        <w:rPr>
          <w:b/>
          <w:bCs/>
          <w:i/>
          <w:iCs/>
          <w:sz w:val="22"/>
          <w:szCs w:val="22"/>
        </w:rPr>
        <w:lastRenderedPageBreak/>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11E15" w:rsidRPr="00AB044C" w:rsidRDefault="00511E15" w:rsidP="00511E15">
      <w:pPr>
        <w:ind w:firstLine="567"/>
        <w:jc w:val="both"/>
        <w:rPr>
          <w:b/>
          <w:bCs/>
          <w:i/>
          <w:iCs/>
          <w:sz w:val="22"/>
          <w:szCs w:val="22"/>
        </w:rPr>
      </w:pPr>
      <w:r w:rsidRPr="00AB044C">
        <w:rPr>
          <w:b/>
          <w:bCs/>
          <w:i/>
          <w:iCs/>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CD2CF9" w:rsidRDefault="00511E15" w:rsidP="00511E15">
      <w:pPr>
        <w:ind w:firstLine="567"/>
        <w:jc w:val="both"/>
        <w:rPr>
          <w:b/>
          <w:bCs/>
          <w:i/>
          <w:iCs/>
          <w:spacing w:val="4"/>
          <w:sz w:val="22"/>
          <w:szCs w:val="22"/>
          <w:lang w:eastAsia="en-US"/>
        </w:rPr>
      </w:pPr>
      <w:r w:rsidRPr="00CD2CF9">
        <w:rPr>
          <w:b/>
          <w:bCs/>
          <w:i/>
          <w:iCs/>
          <w:color w:val="000000"/>
          <w:spacing w:val="4"/>
          <w:sz w:val="22"/>
          <w:szCs w:val="22"/>
          <w:lang w:eastAsia="en-US"/>
        </w:rPr>
        <w:t xml:space="preserve">Требование предъявляется или направляется Эмитенту по месту нахождения Эмитента (Российская Федерация, 111250, Москва, ул. Красноказарменная, д. 14, корп. «К-Ж», строение 1) или по адресу </w:t>
      </w:r>
      <w:r w:rsidRPr="00CD2CF9">
        <w:rPr>
          <w:rFonts w:eastAsia="MS Mincho"/>
          <w:b/>
          <w:bCs/>
          <w:i/>
          <w:iCs/>
          <w:spacing w:val="4"/>
          <w:sz w:val="22"/>
          <w:szCs w:val="22"/>
          <w:lang w:eastAsia="en-US"/>
        </w:rPr>
        <w:t>для направления корреспонденции (</w:t>
      </w:r>
      <w:r w:rsidRPr="00CD2CF9">
        <w:rPr>
          <w:b/>
          <w:bCs/>
          <w:i/>
          <w:iCs/>
          <w:spacing w:val="4"/>
          <w:sz w:val="22"/>
          <w:szCs w:val="22"/>
          <w:lang w:eastAsia="en-US"/>
        </w:rPr>
        <w:t>Российская Федерация, 119530, Москва, Очаковское шоссе, дом 10, корп. 2, стр.1)</w:t>
      </w:r>
      <w:r w:rsidRPr="00CD2CF9">
        <w:rPr>
          <w:i/>
          <w:iCs/>
          <w:spacing w:val="4"/>
          <w:sz w:val="22"/>
          <w:szCs w:val="22"/>
          <w:lang w:eastAsia="en-US"/>
        </w:rPr>
        <w:t xml:space="preserve"> </w:t>
      </w:r>
      <w:r w:rsidRPr="00CD2CF9">
        <w:rPr>
          <w:b/>
          <w:bCs/>
          <w:i/>
          <w:iCs/>
          <w:spacing w:val="4"/>
          <w:sz w:val="22"/>
          <w:szCs w:val="22"/>
          <w:lang w:eastAsia="en-US"/>
        </w:rPr>
        <w:t>с 9 до 17 часов</w:t>
      </w:r>
      <w:r w:rsidRPr="00CD2CF9">
        <w:rPr>
          <w:i/>
          <w:iCs/>
          <w:spacing w:val="4"/>
          <w:sz w:val="22"/>
          <w:szCs w:val="22"/>
          <w:lang w:eastAsia="en-US"/>
        </w:rPr>
        <w:t xml:space="preserve"> </w:t>
      </w:r>
      <w:r w:rsidRPr="00CD2CF9">
        <w:rPr>
          <w:b/>
          <w:bCs/>
          <w:i/>
          <w:iCs/>
          <w:spacing w:val="4"/>
          <w:sz w:val="22"/>
          <w:szCs w:val="22"/>
          <w:lang w:eastAsia="en-US"/>
        </w:rPr>
        <w:t>в течение 15 (Пятнадцати) рабочих дней, с момента раскрытия информации о досрочном погашении в ленте новостей.</w:t>
      </w:r>
      <w:r w:rsidRPr="00CD2CF9">
        <w:rPr>
          <w:i/>
          <w:iCs/>
          <w:spacing w:val="4"/>
          <w:sz w:val="22"/>
          <w:szCs w:val="22"/>
          <w:lang w:eastAsia="en-US"/>
        </w:rPr>
        <w:t xml:space="preserve"> </w:t>
      </w:r>
    </w:p>
    <w:p w:rsidR="00511E15" w:rsidRPr="00CD2CF9" w:rsidRDefault="00511E15" w:rsidP="00511E15">
      <w:pPr>
        <w:ind w:firstLine="567"/>
        <w:jc w:val="both"/>
        <w:rPr>
          <w:b/>
          <w:bCs/>
          <w:i/>
          <w:iCs/>
          <w:spacing w:val="4"/>
          <w:sz w:val="22"/>
          <w:szCs w:val="22"/>
          <w:lang w:eastAsia="en-US"/>
        </w:rPr>
      </w:pPr>
      <w:r w:rsidRPr="00CD2CF9">
        <w:rPr>
          <w:b/>
          <w:bCs/>
          <w:i/>
          <w:iCs/>
          <w:spacing w:val="4"/>
          <w:sz w:val="22"/>
          <w:szCs w:val="22"/>
          <w:lang w:eastAsia="en-US"/>
        </w:rPr>
        <w:t>В течение 7 (Семи) рабочих дней с даты получения вышеуказанных документов, Эмитент осуществляет их проверку и в случае, если они удовлетворяют требованиям Эмитента, содержащимся в Решении о выпуске</w:t>
      </w:r>
      <w:r w:rsidRPr="00CD2CF9">
        <w:rPr>
          <w:i/>
          <w:iCs/>
          <w:spacing w:val="4"/>
          <w:sz w:val="22"/>
          <w:szCs w:val="22"/>
          <w:lang w:eastAsia="en-US"/>
        </w:rPr>
        <w:t xml:space="preserve"> </w:t>
      </w:r>
      <w:r w:rsidRPr="00CD2CF9">
        <w:rPr>
          <w:b/>
          <w:bCs/>
          <w:i/>
          <w:iCs/>
          <w:spacing w:val="4"/>
          <w:sz w:val="22"/>
          <w:szCs w:val="22"/>
          <w:lang w:eastAsia="en-US"/>
        </w:rPr>
        <w:t>ценных бумаг и Проспекте ценных бумаг, в отношении таких документов по форме и содержанию переводит необходимые денежные средства (причитающиеся владельцу Биржевых облигаций) на счет Платежного агента и предоставляет Платежному агенту уведомление, содержащее данные, указанные в Требованиях о досрочном погашении Биржевых облигаций, а также все необходимые данные для проведения платежа Платежным агентом в пользу владельца Биржевых облигаций. К уведомлению Эмитент прикладывает копии отчетов НДЦ об операциях по счетам депо владельцев (номинальных держателей) Биржевых облигаций о переводе Биржевых облигаций в разделы счетов депо, предназначенные для учета Биржевых облигаций, подлежащих досрочному погашению.</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В случае, если форма или содержание представленных владельцем Биржевых облигаций документов не соответствует требованиям, установленным Решением о выпуске ценных бумаг и Проспектом ценных бумаг, а также при наличии иных оснований, не позволяющих исполнить требование, Эмитент обязан направить владельцу Биржевых облигаций уведомление о причинах их непринятия не позднее 7 (Семи) рабочих дней с даты получения вышеуказанных документов. Получение указанного уведомления не лишает владельца Биржевых облигаций права, обратиться с требованиями о досрочном погашении Биржевых облигаций повторно. </w:t>
      </w:r>
    </w:p>
    <w:p w:rsidR="00511E15" w:rsidRPr="00CD2CF9" w:rsidRDefault="00511E15" w:rsidP="00511E15">
      <w:pPr>
        <w:tabs>
          <w:tab w:val="left" w:pos="7371"/>
        </w:tabs>
        <w:ind w:firstLine="567"/>
        <w:jc w:val="both"/>
        <w:rPr>
          <w:spacing w:val="4"/>
          <w:sz w:val="22"/>
          <w:szCs w:val="22"/>
        </w:rPr>
      </w:pPr>
      <w:r w:rsidRPr="00CD2CF9">
        <w:rPr>
          <w:b/>
          <w:bCs/>
          <w:i/>
          <w:iCs/>
          <w:spacing w:val="4"/>
          <w:sz w:val="22"/>
          <w:szCs w:val="22"/>
        </w:rPr>
        <w:t>В случае, если предъявленное Эмитенту требование о досрочном погашении и/или необходимые документы соответствуют/не соответствуют условиям Решения о выпуске ценных бумаг и Проспекта ценных бумаг,</w:t>
      </w:r>
      <w:r w:rsidRPr="00CD2CF9">
        <w:rPr>
          <w:spacing w:val="4"/>
          <w:sz w:val="22"/>
          <w:szCs w:val="22"/>
        </w:rPr>
        <w:t xml:space="preserve"> </w:t>
      </w:r>
      <w:r w:rsidRPr="00CD2CF9">
        <w:rPr>
          <w:b/>
          <w:bCs/>
          <w:i/>
          <w:iCs/>
          <w:spacing w:val="4"/>
          <w:sz w:val="22"/>
          <w:szCs w:val="22"/>
        </w:rPr>
        <w:t xml:space="preserve">Эмитент направляет в НДЦ информацию об удовлетворении/отказе в удовлетворении Требования о досрочном погашении (с указанием наименования, Ф.И.О. владельца – физического лица, количества Биржевых облигаций, наименования Депозитария, в котором открыт счет депо владельцу). </w:t>
      </w:r>
    </w:p>
    <w:p w:rsidR="00511E15" w:rsidRPr="00CD2CF9" w:rsidRDefault="00511E15" w:rsidP="00511E15">
      <w:pPr>
        <w:ind w:firstLine="567"/>
        <w:jc w:val="both"/>
        <w:rPr>
          <w:b/>
          <w:bCs/>
          <w:i/>
          <w:iCs/>
          <w:spacing w:val="4"/>
          <w:sz w:val="22"/>
          <w:szCs w:val="22"/>
        </w:rPr>
      </w:pPr>
      <w:r w:rsidRPr="00CD2CF9">
        <w:rPr>
          <w:b/>
          <w:bCs/>
          <w:i/>
          <w:iCs/>
          <w:spacing w:val="4"/>
          <w:sz w:val="22"/>
          <w:szCs w:val="22"/>
        </w:rPr>
        <w:t>Порядок зачисления и списания Биржевых облигаций из раздела счета депо, предназначенного для учета Биржевых облигаций, подлежащих досрочному погашению, устанавливается условиями осуществления депозитарной деятельности и иными внутренними документами НДЦ.</w:t>
      </w:r>
    </w:p>
    <w:p w:rsidR="00511E15" w:rsidRPr="00CD2CF9" w:rsidRDefault="00511E15" w:rsidP="00511E15">
      <w:pPr>
        <w:ind w:firstLine="567"/>
        <w:jc w:val="both"/>
        <w:rPr>
          <w:b/>
          <w:bCs/>
          <w:i/>
          <w:iCs/>
          <w:spacing w:val="4"/>
          <w:sz w:val="22"/>
          <w:szCs w:val="22"/>
        </w:rPr>
      </w:pPr>
      <w:r w:rsidRPr="00CD2CF9">
        <w:rPr>
          <w:b/>
          <w:bCs/>
          <w:i/>
          <w:iCs/>
          <w:spacing w:val="4"/>
          <w:sz w:val="22"/>
          <w:szCs w:val="22"/>
        </w:rPr>
        <w:t>Платежный агент в дату досрочного погашения, при условии поступления денежных средств от Эмитента и данных, необходимых для осуществления соответствующего платежа в пользу владельца Биржевых облигаций, переводит денежные средства в пользу владельца Биржевых облигаций, согласно указанным реквизитам. Не позднее рабочего дня, следующего за датой выплаты денежных средств лицам, указанным в поручении Эмитента, Платежный агент сообщает об осуществленном переводе Эмитенту.</w:t>
      </w:r>
    </w:p>
    <w:p w:rsidR="00511E15" w:rsidRPr="00CD2CF9" w:rsidRDefault="00511E15" w:rsidP="00511E15">
      <w:pPr>
        <w:ind w:firstLine="567"/>
        <w:jc w:val="both"/>
        <w:rPr>
          <w:b/>
          <w:bCs/>
          <w:i/>
          <w:iCs/>
          <w:spacing w:val="4"/>
          <w:sz w:val="22"/>
          <w:szCs w:val="22"/>
        </w:rPr>
      </w:pPr>
      <w:r w:rsidRPr="00CD2CF9">
        <w:rPr>
          <w:b/>
          <w:bCs/>
          <w:i/>
          <w:iCs/>
          <w:spacing w:val="4"/>
          <w:sz w:val="22"/>
          <w:szCs w:val="22"/>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511E15" w:rsidRPr="00CD2CF9" w:rsidRDefault="00511E15" w:rsidP="00511E15">
      <w:pPr>
        <w:ind w:firstLine="567"/>
        <w:jc w:val="both"/>
        <w:rPr>
          <w:b/>
          <w:bCs/>
          <w:i/>
          <w:iCs/>
          <w:spacing w:val="4"/>
          <w:sz w:val="22"/>
          <w:szCs w:val="22"/>
        </w:rPr>
      </w:pPr>
      <w:r w:rsidRPr="00CD2CF9">
        <w:rPr>
          <w:b/>
          <w:bCs/>
          <w:i/>
          <w:iCs/>
          <w:spacing w:val="4"/>
          <w:sz w:val="22"/>
          <w:szCs w:val="22"/>
        </w:rPr>
        <w:t>После исполнения Эмитентом обязательств по досрочному погашению и уведомления об этом НДЦ, НДЦ производит списание погашенных Биржевых облигаций с соответствующего раздела счета депо депонента, предназначенного для учета Биржевых облигаций, подлежащих досрочному погашению, на раздел эмиссионного счета депо Эмитента, предназначенный для учета погашенных Биржевых облигаций в порядке, определенном НДЦ.</w:t>
      </w:r>
    </w:p>
    <w:p w:rsidR="00511E15" w:rsidRPr="00CD2CF9" w:rsidRDefault="00511E15" w:rsidP="00511E15">
      <w:pPr>
        <w:ind w:firstLine="567"/>
        <w:jc w:val="both"/>
        <w:rPr>
          <w:b/>
          <w:bCs/>
          <w:i/>
          <w:iCs/>
          <w:spacing w:val="4"/>
          <w:sz w:val="22"/>
          <w:szCs w:val="22"/>
        </w:rPr>
      </w:pPr>
      <w:r w:rsidRPr="00CD2CF9">
        <w:rPr>
          <w:b/>
          <w:bCs/>
          <w:i/>
          <w:iCs/>
          <w:spacing w:val="4"/>
          <w:sz w:val="22"/>
          <w:szCs w:val="22"/>
        </w:rPr>
        <w:lastRenderedPageBreak/>
        <w:t>Биржевые облигации, погашенные Эмитентом досрочно, не могут быть выпущены в обращение.</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На основании уведомления и данных, полученных от Эмитента,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 в пользу которых Эмитент перечислил необходимые денежные средства.</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 дату досрочного погашения Биржевых облигаций Платёжный агент перечисляет на счета лиц, уполномоченных получать суммы досрочного погашения по Биржевым облигациям в пользу владельцев Биржевых облигаций, полученные от Эмитента денежные средства.</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Обязательства Эмитента по уплате сумм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Эмитент публикует информацию об итогах досрочного погашения (в том числе о количестве досрочно погашенных облигаций) в сроки и порядке, предусмотренные п. 11 Решения о выпуске ценных бумаг. </w:t>
      </w:r>
    </w:p>
    <w:p w:rsidR="00511E15" w:rsidRPr="00CD2CF9" w:rsidRDefault="00511E15"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п.9.5.1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pStyle w:val="3"/>
        <w:spacing w:after="0"/>
        <w:rPr>
          <w:spacing w:val="4"/>
          <w:sz w:val="22"/>
          <w:szCs w:val="22"/>
        </w:rPr>
      </w:pPr>
      <w:r w:rsidRPr="00CD2CF9">
        <w:rPr>
          <w:spacing w:val="4"/>
          <w:sz w:val="22"/>
          <w:szCs w:val="22"/>
        </w:rPr>
        <w:t>9.5.1 Досрочное погашение по требованию их владельцев</w:t>
      </w:r>
    </w:p>
    <w:p w:rsidR="00511E15" w:rsidRPr="00CD2CF9" w:rsidRDefault="00511E15" w:rsidP="00511E15">
      <w:pPr>
        <w:pStyle w:val="3"/>
        <w:spacing w:after="0"/>
        <w:ind w:firstLine="567"/>
        <w:jc w:val="both"/>
        <w:rPr>
          <w:b/>
          <w:bCs/>
          <w:i/>
          <w:iCs/>
          <w:spacing w:val="4"/>
          <w:sz w:val="22"/>
          <w:szCs w:val="22"/>
        </w:rPr>
      </w:pPr>
      <w:r w:rsidRPr="00CD2CF9">
        <w:rPr>
          <w:b/>
          <w:bCs/>
          <w:i/>
          <w:iCs/>
          <w:spacing w:val="4"/>
          <w:sz w:val="22"/>
          <w:szCs w:val="22"/>
        </w:rPr>
        <w:t>Владельцы Биржевых облигаций вправе предъявить их к досрочному погашению в следующих случаях:</w:t>
      </w:r>
    </w:p>
    <w:p w:rsidR="00511E15" w:rsidRPr="00CD2CF9" w:rsidRDefault="00511E15" w:rsidP="00511E15">
      <w:pPr>
        <w:pStyle w:val="3"/>
        <w:spacing w:after="0"/>
        <w:ind w:firstLine="567"/>
        <w:jc w:val="both"/>
        <w:rPr>
          <w:b/>
          <w:bCs/>
          <w:i/>
          <w:iCs/>
          <w:spacing w:val="4"/>
          <w:sz w:val="22"/>
          <w:szCs w:val="22"/>
        </w:rPr>
      </w:pPr>
      <w:r w:rsidRPr="00CD2CF9">
        <w:rPr>
          <w:b/>
          <w:bCs/>
          <w:i/>
          <w:iCs/>
          <w:spacing w:val="4"/>
          <w:sz w:val="22"/>
          <w:szCs w:val="22"/>
        </w:rPr>
        <w:t>- делистинга Биржевых облигаций, на всех биржах осуществивших их допуск к организованным торгам;</w:t>
      </w:r>
    </w:p>
    <w:p w:rsidR="00511E15" w:rsidRPr="00CD2CF9" w:rsidRDefault="00511E15" w:rsidP="00511E15">
      <w:pPr>
        <w:pStyle w:val="3"/>
        <w:spacing w:after="0"/>
        <w:ind w:firstLine="567"/>
        <w:jc w:val="both"/>
        <w:rPr>
          <w:b/>
          <w:bCs/>
          <w:i/>
          <w:iCs/>
          <w:spacing w:val="4"/>
          <w:sz w:val="22"/>
          <w:szCs w:val="22"/>
        </w:rPr>
      </w:pPr>
      <w:r w:rsidRPr="00CD2CF9">
        <w:rPr>
          <w:b/>
          <w:bCs/>
          <w:i/>
          <w:iCs/>
          <w:spacing w:val="4"/>
          <w:sz w:val="22"/>
          <w:szCs w:val="22"/>
        </w:rPr>
        <w:t>- исключения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rsidR="00511E15" w:rsidRPr="00CD2CF9" w:rsidRDefault="00511E15" w:rsidP="00511E15">
      <w:pPr>
        <w:widowControl w:val="0"/>
        <w:ind w:firstLine="567"/>
        <w:jc w:val="both"/>
        <w:rPr>
          <w:rStyle w:val="SUBST"/>
          <w:spacing w:val="4"/>
          <w:szCs w:val="22"/>
        </w:rPr>
      </w:pPr>
      <w:r w:rsidRPr="00CD2CF9">
        <w:rPr>
          <w:rStyle w:val="SUBST"/>
          <w:spacing w:val="4"/>
          <w:szCs w:val="22"/>
        </w:rPr>
        <w:t>При досрочном погашении Биржевых облигаций Эмитент выплачивает владельцу Биржевых облигаций или иному лицу, уполномоченному на получение сумм погашения, 100% (Сто процентов) номинальной стоимости Биржевых облигаций. При этом дополнительно выплачивается накопленный купонный доход (далее – НКД), рассчитанный на дату исполнения обязательств по досрочному погашению Биржевых облигаций в порядке, установленном Решением о выпуске ценных бумаг и Проспектом ценных бумаг.</w:t>
      </w:r>
    </w:p>
    <w:p w:rsidR="00511E15" w:rsidRPr="00CD2CF9" w:rsidRDefault="00511E15" w:rsidP="00511E15">
      <w:pPr>
        <w:ind w:firstLine="539"/>
        <w:jc w:val="both"/>
        <w:rPr>
          <w:b/>
          <w:bCs/>
          <w:i/>
          <w:iCs/>
          <w:spacing w:val="4"/>
          <w:sz w:val="22"/>
          <w:szCs w:val="22"/>
        </w:rPr>
      </w:pPr>
      <w:r w:rsidRPr="00CD2CF9">
        <w:rPr>
          <w:b/>
          <w:bCs/>
          <w:i/>
          <w:iCs/>
          <w:spacing w:val="4"/>
          <w:sz w:val="22"/>
          <w:szCs w:val="22"/>
        </w:rPr>
        <w:t xml:space="preserve">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w:t>
      </w:r>
      <w:r w:rsidRPr="00CD2CF9">
        <w:rPr>
          <w:rStyle w:val="SUBST"/>
          <w:spacing w:val="4"/>
          <w:szCs w:val="22"/>
        </w:rPr>
        <w:t>Биржевых облигаций</w:t>
      </w:r>
      <w:r w:rsidRPr="00CD2CF9">
        <w:rPr>
          <w:b/>
          <w:bCs/>
          <w:i/>
          <w:iCs/>
          <w:spacing w:val="4"/>
          <w:sz w:val="22"/>
          <w:szCs w:val="22"/>
        </w:rPr>
        <w:t xml:space="preserve"> формы погашения </w:t>
      </w:r>
      <w:r w:rsidRPr="00CD2CF9">
        <w:rPr>
          <w:rStyle w:val="SUBST"/>
          <w:spacing w:val="4"/>
          <w:szCs w:val="22"/>
        </w:rPr>
        <w:t>Биржевых облигаций</w:t>
      </w:r>
      <w:r w:rsidRPr="00CD2CF9">
        <w:rPr>
          <w:b/>
          <w:bCs/>
          <w:i/>
          <w:iCs/>
          <w:spacing w:val="4"/>
          <w:sz w:val="22"/>
          <w:szCs w:val="22"/>
        </w:rPr>
        <w:t xml:space="preserve"> не предусмотрена.</w:t>
      </w:r>
    </w:p>
    <w:p w:rsidR="00511E15" w:rsidRPr="00CD2CF9" w:rsidRDefault="00511E15" w:rsidP="00511E15">
      <w:pPr>
        <w:widowControl w:val="0"/>
        <w:ind w:firstLine="540"/>
        <w:jc w:val="both"/>
        <w:rPr>
          <w:rStyle w:val="SUBST"/>
          <w:color w:val="000000"/>
          <w:spacing w:val="4"/>
          <w:szCs w:val="22"/>
        </w:rPr>
      </w:pPr>
      <w:r w:rsidRPr="00CD2CF9">
        <w:rPr>
          <w:rStyle w:val="SUBST"/>
          <w:color w:val="000000"/>
          <w:spacing w:val="4"/>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CD2CF9" w:rsidRDefault="00511E15" w:rsidP="00511E15">
      <w:pPr>
        <w:widowControl w:val="0"/>
        <w:ind w:firstLine="540"/>
        <w:jc w:val="both"/>
        <w:rPr>
          <w:rStyle w:val="SUBST"/>
          <w:color w:val="000000"/>
          <w:spacing w:val="4"/>
          <w:szCs w:val="22"/>
        </w:rPr>
      </w:pPr>
      <w:r w:rsidRPr="00CD2CF9">
        <w:rPr>
          <w:rStyle w:val="SUBST"/>
          <w:color w:val="000000"/>
          <w:spacing w:val="4"/>
          <w:szCs w:val="22"/>
        </w:rPr>
        <w:t xml:space="preserve">Досрочное погашение Биржевых облигаций производится по номинальной стоимости. При этом дополнительно выплачивается накопленный купонный доход (далее – НКД), рассчитанный на дату досрочного погашения Биржевых облигаций. </w:t>
      </w:r>
    </w:p>
    <w:p w:rsidR="00511E15" w:rsidRPr="00CD2CF9" w:rsidRDefault="00511E15" w:rsidP="00511E15">
      <w:pPr>
        <w:pStyle w:val="bt"/>
        <w:widowControl w:val="0"/>
        <w:ind w:firstLine="567"/>
        <w:rPr>
          <w:rStyle w:val="SUBST"/>
          <w:b w:val="0"/>
          <w:bCs/>
          <w:i w:val="0"/>
          <w:iCs/>
          <w:color w:val="000000"/>
          <w:spacing w:val="4"/>
          <w:lang w:val="ru-RU"/>
        </w:rPr>
      </w:pPr>
      <w:r w:rsidRPr="00CD2CF9">
        <w:rPr>
          <w:rStyle w:val="SUBST"/>
          <w:color w:val="000000"/>
          <w:spacing w:val="4"/>
          <w:lang w:val="ru-RU"/>
        </w:rPr>
        <w:t>На дату досрочного погашения выпуска величина НКД по Биржевой облигации рассчитывается по следующей формуле:</w:t>
      </w:r>
    </w:p>
    <w:p w:rsidR="00511E15" w:rsidRPr="00CD2CF9" w:rsidRDefault="00511E15" w:rsidP="00511E15">
      <w:pPr>
        <w:jc w:val="both"/>
        <w:rPr>
          <w:rStyle w:val="SUBST"/>
          <w:b w:val="0"/>
          <w:bCs/>
          <w:i w:val="0"/>
          <w:iCs/>
          <w:color w:val="000000"/>
          <w:spacing w:val="4"/>
          <w:szCs w:val="22"/>
        </w:rPr>
      </w:pPr>
      <w:r w:rsidRPr="00CD2CF9">
        <w:rPr>
          <w:rStyle w:val="SUBST"/>
          <w:b w:val="0"/>
          <w:bCs/>
          <w:i w:val="0"/>
          <w:iCs/>
          <w:color w:val="000000"/>
          <w:spacing w:val="4"/>
          <w:szCs w:val="22"/>
        </w:rPr>
        <w:t xml:space="preserve">Порядок определения накопленного купонного дохода по Биржевым облигациям: </w:t>
      </w:r>
    </w:p>
    <w:p w:rsidR="00511E15" w:rsidRPr="00CD2CF9" w:rsidRDefault="00511E15" w:rsidP="00511E15">
      <w:pPr>
        <w:pStyle w:val="Style1"/>
        <w:widowControl/>
        <w:ind w:firstLine="708"/>
        <w:jc w:val="both"/>
        <w:rPr>
          <w:b/>
          <w:bCs/>
          <w:i/>
          <w:iCs/>
          <w:color w:val="000000"/>
          <w:spacing w:val="4"/>
          <w:sz w:val="22"/>
          <w:szCs w:val="22"/>
          <w:lang w:val="fr-FR"/>
        </w:rPr>
      </w:pPr>
      <w:r w:rsidRPr="00CD2CF9">
        <w:rPr>
          <w:b/>
          <w:bCs/>
          <w:i/>
          <w:iCs/>
          <w:color w:val="000000"/>
          <w:spacing w:val="4"/>
          <w:sz w:val="22"/>
          <w:szCs w:val="22"/>
          <w:lang w:val="ru-RU"/>
        </w:rPr>
        <w:t>НКД</w:t>
      </w:r>
      <w:r w:rsidRPr="00CD2CF9">
        <w:rPr>
          <w:b/>
          <w:bCs/>
          <w:i/>
          <w:iCs/>
          <w:color w:val="000000"/>
          <w:spacing w:val="4"/>
          <w:sz w:val="22"/>
          <w:szCs w:val="22"/>
          <w:lang w:val="fr-FR"/>
        </w:rPr>
        <w:t xml:space="preserve"> = Cj * Nom * (T - T(j -1))/ 365/ 100%,</w:t>
      </w:r>
    </w:p>
    <w:p w:rsidR="00511E15" w:rsidRPr="00CD2CF9" w:rsidRDefault="00511E15" w:rsidP="00511E15">
      <w:pPr>
        <w:pStyle w:val="Style1"/>
        <w:widowControl/>
        <w:ind w:firstLine="708"/>
        <w:jc w:val="both"/>
        <w:rPr>
          <w:b/>
          <w:bCs/>
          <w:i/>
          <w:iCs/>
          <w:color w:val="000000"/>
          <w:spacing w:val="4"/>
          <w:sz w:val="22"/>
          <w:szCs w:val="22"/>
          <w:lang w:val="ru-RU"/>
        </w:rPr>
      </w:pPr>
      <w:r w:rsidRPr="00CD2CF9">
        <w:rPr>
          <w:b/>
          <w:bCs/>
          <w:i/>
          <w:iCs/>
          <w:color w:val="000000"/>
          <w:spacing w:val="4"/>
          <w:sz w:val="22"/>
          <w:szCs w:val="22"/>
          <w:lang w:val="ru-RU"/>
        </w:rPr>
        <w:t>где</w:t>
      </w:r>
    </w:p>
    <w:p w:rsidR="00511E15" w:rsidRPr="00CD2CF9" w:rsidRDefault="00511E15" w:rsidP="00511E15">
      <w:pPr>
        <w:pStyle w:val="Style1"/>
        <w:widowControl/>
        <w:ind w:left="709" w:hanging="1"/>
        <w:jc w:val="both"/>
        <w:rPr>
          <w:b/>
          <w:bCs/>
          <w:i/>
          <w:iCs/>
          <w:color w:val="000000"/>
          <w:spacing w:val="4"/>
          <w:sz w:val="22"/>
          <w:szCs w:val="22"/>
          <w:lang w:val="ru-RU"/>
        </w:rPr>
      </w:pPr>
      <w:r w:rsidRPr="00CD2CF9">
        <w:rPr>
          <w:b/>
          <w:bCs/>
          <w:i/>
          <w:iCs/>
          <w:color w:val="000000"/>
          <w:spacing w:val="4"/>
          <w:sz w:val="22"/>
          <w:szCs w:val="22"/>
          <w:lang w:val="ru-RU"/>
        </w:rPr>
        <w:lastRenderedPageBreak/>
        <w:t>j - порядковый номер купонного периода, j=1, 2, 3.6;</w:t>
      </w:r>
    </w:p>
    <w:p w:rsidR="00511E15" w:rsidRPr="00CD2CF9" w:rsidRDefault="00511E15" w:rsidP="00511E15">
      <w:pPr>
        <w:pStyle w:val="Style1"/>
        <w:widowControl/>
        <w:ind w:firstLine="708"/>
        <w:jc w:val="both"/>
        <w:rPr>
          <w:b/>
          <w:bCs/>
          <w:i/>
          <w:iCs/>
          <w:color w:val="000000"/>
          <w:spacing w:val="4"/>
          <w:sz w:val="22"/>
          <w:szCs w:val="22"/>
          <w:lang w:val="ru-RU"/>
        </w:rPr>
      </w:pPr>
      <w:r w:rsidRPr="00CD2CF9">
        <w:rPr>
          <w:b/>
          <w:bCs/>
          <w:i/>
          <w:iCs/>
          <w:color w:val="000000"/>
          <w:spacing w:val="4"/>
          <w:sz w:val="22"/>
          <w:szCs w:val="22"/>
          <w:lang w:val="ru-RU"/>
        </w:rPr>
        <w:t>НКД – накопленный купонный доход, в рублях;</w:t>
      </w:r>
    </w:p>
    <w:p w:rsidR="00511E15" w:rsidRPr="00CD2CF9" w:rsidRDefault="00511E15" w:rsidP="00511E15">
      <w:pPr>
        <w:pStyle w:val="Style1"/>
        <w:widowControl/>
        <w:ind w:firstLine="708"/>
        <w:jc w:val="both"/>
        <w:rPr>
          <w:b/>
          <w:bCs/>
          <w:i/>
          <w:iCs/>
          <w:color w:val="000000"/>
          <w:spacing w:val="4"/>
          <w:sz w:val="22"/>
          <w:szCs w:val="22"/>
          <w:lang w:val="ru-RU"/>
        </w:rPr>
      </w:pPr>
      <w:r w:rsidRPr="00CD2CF9">
        <w:rPr>
          <w:b/>
          <w:bCs/>
          <w:i/>
          <w:iCs/>
          <w:color w:val="000000"/>
          <w:spacing w:val="4"/>
          <w:sz w:val="22"/>
          <w:szCs w:val="22"/>
          <w:lang w:val="ru-RU"/>
        </w:rPr>
        <w:t xml:space="preserve">Nom –номинальная стоимость одной </w:t>
      </w:r>
      <w:r w:rsidRPr="00CD2CF9">
        <w:rPr>
          <w:b/>
          <w:bCs/>
          <w:i/>
          <w:iCs/>
          <w:spacing w:val="4"/>
          <w:sz w:val="22"/>
          <w:szCs w:val="22"/>
          <w:lang w:val="ru-RU"/>
        </w:rPr>
        <w:t>Биржевой облигации</w:t>
      </w:r>
      <w:r w:rsidRPr="00CD2CF9">
        <w:rPr>
          <w:b/>
          <w:bCs/>
          <w:i/>
          <w:iCs/>
          <w:color w:val="000000"/>
          <w:spacing w:val="4"/>
          <w:sz w:val="22"/>
          <w:szCs w:val="22"/>
          <w:lang w:val="ru-RU"/>
        </w:rPr>
        <w:t>, в рублях;</w:t>
      </w:r>
    </w:p>
    <w:p w:rsidR="00511E15" w:rsidRPr="00CD2CF9" w:rsidRDefault="00511E15" w:rsidP="00511E15">
      <w:pPr>
        <w:pStyle w:val="Style1"/>
        <w:widowControl/>
        <w:ind w:firstLine="708"/>
        <w:jc w:val="both"/>
        <w:rPr>
          <w:b/>
          <w:bCs/>
          <w:i/>
          <w:iCs/>
          <w:color w:val="000000"/>
          <w:spacing w:val="4"/>
          <w:sz w:val="22"/>
          <w:szCs w:val="22"/>
          <w:lang w:val="ru-RU"/>
        </w:rPr>
      </w:pPr>
      <w:r w:rsidRPr="00CD2CF9">
        <w:rPr>
          <w:b/>
          <w:bCs/>
          <w:i/>
          <w:iCs/>
          <w:color w:val="000000"/>
          <w:spacing w:val="4"/>
          <w:sz w:val="22"/>
          <w:szCs w:val="22"/>
          <w:lang w:val="ru-RU"/>
        </w:rPr>
        <w:t>C j - размер процентной ставки j-того купона, в процентах годовых;</w:t>
      </w:r>
    </w:p>
    <w:p w:rsidR="00511E15" w:rsidRPr="00CD2CF9" w:rsidRDefault="00511E15" w:rsidP="00511E15">
      <w:pPr>
        <w:pStyle w:val="Style1"/>
        <w:widowControl/>
        <w:ind w:left="708"/>
        <w:jc w:val="both"/>
        <w:rPr>
          <w:b/>
          <w:bCs/>
          <w:i/>
          <w:iCs/>
          <w:color w:val="000000"/>
          <w:spacing w:val="4"/>
          <w:sz w:val="22"/>
          <w:szCs w:val="22"/>
          <w:lang w:val="ru-RU"/>
        </w:rPr>
      </w:pPr>
      <w:r w:rsidRPr="00CD2CF9">
        <w:rPr>
          <w:b/>
          <w:bCs/>
          <w:i/>
          <w:iCs/>
          <w:color w:val="000000"/>
          <w:spacing w:val="4"/>
          <w:sz w:val="22"/>
          <w:szCs w:val="22"/>
          <w:lang w:val="ru-RU"/>
        </w:rPr>
        <w:t xml:space="preserve">T(j -1) - дата начала j-того купонного периода (для случая первого купонного периода Т (j-1) – это дата начала размещения </w:t>
      </w:r>
      <w:r w:rsidRPr="00CD2CF9">
        <w:rPr>
          <w:b/>
          <w:bCs/>
          <w:i/>
          <w:iCs/>
          <w:spacing w:val="4"/>
          <w:sz w:val="22"/>
          <w:szCs w:val="22"/>
          <w:lang w:val="ru-RU"/>
        </w:rPr>
        <w:t>Биржевых облигаций</w:t>
      </w:r>
      <w:r w:rsidRPr="00CD2CF9">
        <w:rPr>
          <w:b/>
          <w:bCs/>
          <w:i/>
          <w:iCs/>
          <w:color w:val="000000"/>
          <w:spacing w:val="4"/>
          <w:sz w:val="22"/>
          <w:szCs w:val="22"/>
          <w:lang w:val="ru-RU"/>
        </w:rPr>
        <w:t>);</w:t>
      </w:r>
    </w:p>
    <w:p w:rsidR="00511E15" w:rsidRPr="00CD2CF9" w:rsidRDefault="00511E15" w:rsidP="00511E15">
      <w:pPr>
        <w:pStyle w:val="Style1"/>
        <w:widowControl/>
        <w:ind w:firstLine="708"/>
        <w:jc w:val="both"/>
        <w:rPr>
          <w:b/>
          <w:bCs/>
          <w:i/>
          <w:iCs/>
          <w:color w:val="000000"/>
          <w:spacing w:val="4"/>
          <w:sz w:val="22"/>
          <w:szCs w:val="22"/>
          <w:lang w:val="ru-RU"/>
        </w:rPr>
      </w:pPr>
      <w:r w:rsidRPr="00CD2CF9">
        <w:rPr>
          <w:b/>
          <w:bCs/>
          <w:i/>
          <w:iCs/>
          <w:color w:val="000000"/>
          <w:spacing w:val="4"/>
          <w:sz w:val="22"/>
          <w:szCs w:val="22"/>
          <w:lang w:val="ru-RU"/>
        </w:rPr>
        <w:t xml:space="preserve">T - дата расчета накопленного купонного дохода внутри j-го купонного периода, являющаяся датой досрочного погашения </w:t>
      </w:r>
      <w:r w:rsidRPr="00CD2CF9">
        <w:rPr>
          <w:b/>
          <w:bCs/>
          <w:i/>
          <w:iCs/>
          <w:spacing w:val="4"/>
          <w:sz w:val="22"/>
          <w:szCs w:val="22"/>
          <w:lang w:val="ru-RU"/>
        </w:rPr>
        <w:t>Биржевых облигаций</w:t>
      </w:r>
      <w:r w:rsidRPr="00CD2CF9">
        <w:rPr>
          <w:b/>
          <w:bCs/>
          <w:i/>
          <w:iCs/>
          <w:color w:val="000000"/>
          <w:spacing w:val="4"/>
          <w:sz w:val="22"/>
          <w:szCs w:val="22"/>
          <w:lang w:val="ru-RU"/>
        </w:rPr>
        <w:t>.</w:t>
      </w:r>
    </w:p>
    <w:p w:rsidR="00511E15" w:rsidRPr="00CD2CF9" w:rsidRDefault="00511E15" w:rsidP="00511E15">
      <w:pPr>
        <w:ind w:firstLine="540"/>
        <w:jc w:val="both"/>
        <w:rPr>
          <w:rStyle w:val="SUBST"/>
          <w:b w:val="0"/>
          <w:bCs/>
          <w:i w:val="0"/>
          <w:iCs/>
          <w:color w:val="000000"/>
          <w:spacing w:val="4"/>
          <w:szCs w:val="22"/>
        </w:rPr>
      </w:pPr>
      <w:r w:rsidRPr="00CD2CF9">
        <w:rPr>
          <w:rStyle w:val="SUBST"/>
          <w:color w:val="000000"/>
          <w:spacing w:val="4"/>
          <w:szCs w:val="22"/>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11E15" w:rsidRPr="00CD2CF9" w:rsidRDefault="00511E15" w:rsidP="00511E15">
      <w:pPr>
        <w:pStyle w:val="bt"/>
        <w:rPr>
          <w:spacing w:val="4"/>
          <w:lang w:val="ru-RU"/>
        </w:rPr>
      </w:pPr>
    </w:p>
    <w:p w:rsidR="00511E15" w:rsidRPr="00CD2CF9" w:rsidRDefault="00511E15" w:rsidP="00511E15">
      <w:pPr>
        <w:jc w:val="both"/>
        <w:rPr>
          <w:spacing w:val="4"/>
          <w:sz w:val="22"/>
          <w:szCs w:val="22"/>
        </w:rPr>
      </w:pPr>
      <w:r w:rsidRPr="00CD2CF9">
        <w:rPr>
          <w:spacing w:val="4"/>
          <w:sz w:val="22"/>
          <w:szCs w:val="22"/>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511E15" w:rsidRPr="00CD2CF9" w:rsidRDefault="00511E15" w:rsidP="00511E15">
      <w:pPr>
        <w:adjustRightInd w:val="0"/>
        <w:ind w:firstLine="540"/>
        <w:jc w:val="both"/>
        <w:rPr>
          <w:rStyle w:val="SUBST"/>
          <w:color w:val="000000"/>
          <w:spacing w:val="4"/>
          <w:szCs w:val="22"/>
        </w:rPr>
      </w:pPr>
      <w:r w:rsidRPr="00CD2CF9">
        <w:rPr>
          <w:rStyle w:val="SUBST"/>
          <w:color w:val="000000"/>
          <w:spacing w:val="4"/>
          <w:szCs w:val="22"/>
        </w:rPr>
        <w:t xml:space="preserve">Владельцами Биржевых облигаций могут быть поданы заявления с требованием о досрочном погашении Биржевых облигаций в течение 30 дней с даты раскрытия Эмитентом информации </w:t>
      </w:r>
      <w:r w:rsidRPr="00CD2CF9">
        <w:rPr>
          <w:rStyle w:val="SUBST"/>
          <w:spacing w:val="4"/>
          <w:szCs w:val="22"/>
        </w:rPr>
        <w:t>на ленте новостей</w:t>
      </w:r>
      <w:r w:rsidRPr="00CD2CF9">
        <w:rPr>
          <w:rStyle w:val="SUBST"/>
          <w:color w:val="000000"/>
          <w:spacing w:val="4"/>
          <w:szCs w:val="22"/>
        </w:rPr>
        <w:t xml:space="preserve"> о возникновении у владельцев Биржевых облигаций права требовать досрочного погашения таких облигаций и условиях их досрочного погашения, а в случае, если Биржевые облигации после их делистинга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w:t>
      </w:r>
    </w:p>
    <w:p w:rsidR="00511E15" w:rsidRPr="00CD2CF9" w:rsidRDefault="00511E15" w:rsidP="00511E15">
      <w:pPr>
        <w:ind w:firstLine="567"/>
        <w:jc w:val="both"/>
        <w:rPr>
          <w:rStyle w:val="SUBST"/>
          <w:color w:val="000000"/>
          <w:spacing w:val="4"/>
          <w:szCs w:val="22"/>
        </w:rPr>
      </w:pPr>
      <w:r w:rsidRPr="00CD2CF9">
        <w:rPr>
          <w:spacing w:val="4"/>
          <w:sz w:val="22"/>
          <w:szCs w:val="22"/>
        </w:rPr>
        <w:t>Дата начала досрочного погашения Биржевых облигаций по требованию владельца Биржевых облигаций:</w:t>
      </w:r>
      <w:r w:rsidRPr="00CD2CF9">
        <w:rPr>
          <w:rStyle w:val="SUBST"/>
          <w:color w:val="000000"/>
          <w:spacing w:val="4"/>
          <w:szCs w:val="22"/>
        </w:rPr>
        <w:t xml:space="preserve"> </w:t>
      </w:r>
    </w:p>
    <w:p w:rsidR="00511E15" w:rsidRPr="00CD2CF9" w:rsidRDefault="00511E15" w:rsidP="00511E15">
      <w:pPr>
        <w:ind w:firstLine="567"/>
        <w:jc w:val="both"/>
        <w:rPr>
          <w:rStyle w:val="SUBST"/>
          <w:color w:val="000000"/>
          <w:spacing w:val="4"/>
          <w:szCs w:val="22"/>
        </w:rPr>
      </w:pPr>
      <w:r w:rsidRPr="00CD2CF9">
        <w:rPr>
          <w:rStyle w:val="SUBST"/>
          <w:color w:val="000000"/>
          <w:spacing w:val="4"/>
          <w:szCs w:val="22"/>
        </w:rPr>
        <w:t>Определяется Эмитентом в соответствии с порядком погашения Биржевых облигаций по требованию их владельцев, предусмотренным п.9.5.1 Решения о выпуске ценных бумаг и п.9.1.2 Проспекта ценных бумаг, но не более 20 (Двадцатого) рабочего дня с даты получения Эмитентом требования владельца Биржевых облигаций о досрочном погашении Биржевых облигаций.</w:t>
      </w:r>
    </w:p>
    <w:p w:rsidR="00511E15" w:rsidRPr="00CD2CF9" w:rsidRDefault="00511E15" w:rsidP="00511E15">
      <w:pPr>
        <w:ind w:firstLine="567"/>
        <w:jc w:val="both"/>
        <w:rPr>
          <w:spacing w:val="4"/>
          <w:sz w:val="22"/>
          <w:szCs w:val="22"/>
        </w:rPr>
      </w:pPr>
      <w:r w:rsidRPr="00CD2CF9">
        <w:rPr>
          <w:spacing w:val="4"/>
          <w:sz w:val="22"/>
          <w:szCs w:val="22"/>
        </w:rPr>
        <w:t>Дата окончания досрочного погашения Биржевых облигаций по требованию владельца Биржевых облигаций:</w:t>
      </w:r>
    </w:p>
    <w:p w:rsidR="00511E15" w:rsidRPr="00CD2CF9" w:rsidRDefault="00511E15" w:rsidP="00511E15">
      <w:pPr>
        <w:ind w:firstLine="567"/>
        <w:jc w:val="both"/>
        <w:rPr>
          <w:spacing w:val="4"/>
          <w:sz w:val="22"/>
          <w:szCs w:val="22"/>
        </w:rPr>
      </w:pPr>
      <w:r w:rsidRPr="00CD2CF9">
        <w:rPr>
          <w:rStyle w:val="SUBST"/>
          <w:spacing w:val="4"/>
          <w:szCs w:val="22"/>
        </w:rPr>
        <w:t xml:space="preserve">Даты начала и окончания досрочного погашения Биржевых облигаций </w:t>
      </w:r>
      <w:r w:rsidRPr="00CD2CF9">
        <w:rPr>
          <w:b/>
          <w:bCs/>
          <w:i/>
          <w:iCs/>
          <w:spacing w:val="4"/>
          <w:sz w:val="22"/>
          <w:szCs w:val="22"/>
        </w:rPr>
        <w:t>по требованию владельца Биржевых облигаций</w:t>
      </w:r>
      <w:r w:rsidRPr="00CD2CF9">
        <w:rPr>
          <w:rStyle w:val="SUBST"/>
          <w:spacing w:val="4"/>
          <w:szCs w:val="22"/>
        </w:rPr>
        <w:t xml:space="preserve"> совпадают.</w:t>
      </w:r>
    </w:p>
    <w:p w:rsidR="00511E15" w:rsidRPr="00CD2CF9" w:rsidRDefault="00511E15" w:rsidP="00511E15">
      <w:pPr>
        <w:jc w:val="both"/>
        <w:rPr>
          <w:spacing w:val="4"/>
          <w:sz w:val="22"/>
          <w:szCs w:val="22"/>
        </w:rPr>
      </w:pPr>
    </w:p>
    <w:p w:rsidR="00511E15" w:rsidRPr="00CD2CF9" w:rsidRDefault="00511E15" w:rsidP="00511E15">
      <w:pPr>
        <w:jc w:val="both"/>
        <w:rPr>
          <w:spacing w:val="4"/>
          <w:sz w:val="22"/>
          <w:szCs w:val="22"/>
        </w:rPr>
      </w:pPr>
      <w:r w:rsidRPr="00CD2CF9">
        <w:rPr>
          <w:spacing w:val="4"/>
          <w:sz w:val="22"/>
          <w:szCs w:val="22"/>
        </w:rPr>
        <w:t>порядок раскрытия эмитентом информации о досрочном погашении облигаций</w:t>
      </w:r>
    </w:p>
    <w:p w:rsidR="00511E15" w:rsidRPr="00CD2CF9" w:rsidRDefault="00511E15" w:rsidP="00511E15">
      <w:pPr>
        <w:autoSpaceDE/>
        <w:autoSpaceDN/>
        <w:ind w:firstLine="567"/>
        <w:jc w:val="both"/>
        <w:rPr>
          <w:color w:val="000000"/>
          <w:spacing w:val="4"/>
          <w:sz w:val="22"/>
          <w:szCs w:val="22"/>
        </w:rPr>
      </w:pPr>
      <w:r w:rsidRPr="00CD2CF9">
        <w:rPr>
          <w:b/>
          <w:bCs/>
          <w:i/>
          <w:iCs/>
          <w:color w:val="000000"/>
          <w:spacing w:val="4"/>
          <w:sz w:val="22"/>
          <w:szCs w:val="22"/>
        </w:rPr>
        <w:t>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p>
    <w:p w:rsidR="00511E15" w:rsidRPr="00CD2CF9" w:rsidRDefault="00511E15" w:rsidP="00511E15">
      <w:pPr>
        <w:autoSpaceDE/>
        <w:autoSpaceDN/>
        <w:ind w:firstLine="567"/>
        <w:jc w:val="both"/>
        <w:rPr>
          <w:color w:val="000000"/>
          <w:spacing w:val="4"/>
          <w:sz w:val="22"/>
          <w:szCs w:val="22"/>
        </w:rPr>
      </w:pPr>
      <w:r w:rsidRPr="00CD2CF9">
        <w:rPr>
          <w:b/>
          <w:bCs/>
          <w:i/>
          <w:iCs/>
          <w:color w:val="000000"/>
          <w:spacing w:val="4"/>
          <w:sz w:val="22"/>
          <w:szCs w:val="22"/>
        </w:rPr>
        <w:t>- в ленте новостей - не позднее 1 (Одного) дня;</w:t>
      </w:r>
    </w:p>
    <w:p w:rsidR="00511E15" w:rsidRPr="00CD2CF9" w:rsidRDefault="00511E15" w:rsidP="00511E15">
      <w:pPr>
        <w:autoSpaceDE/>
        <w:autoSpaceDN/>
        <w:ind w:firstLine="567"/>
        <w:jc w:val="both"/>
        <w:rPr>
          <w:color w:val="000000"/>
          <w:spacing w:val="4"/>
          <w:sz w:val="22"/>
          <w:szCs w:val="22"/>
        </w:rPr>
      </w:pPr>
      <w:r w:rsidRPr="00CD2CF9">
        <w:rPr>
          <w:b/>
          <w:bCs/>
          <w:i/>
          <w:iCs/>
          <w:color w:val="000000"/>
          <w:spacing w:val="4"/>
          <w:sz w:val="22"/>
          <w:szCs w:val="22"/>
        </w:rPr>
        <w:t>- на странице Эмитента в сети Интернет - не позднее 2 (Двух) дней.</w:t>
      </w:r>
    </w:p>
    <w:p w:rsidR="00511E15" w:rsidRPr="00CD2CF9" w:rsidRDefault="00511E15" w:rsidP="00511E15">
      <w:pPr>
        <w:autoSpaceDE/>
        <w:autoSpaceDN/>
        <w:ind w:firstLine="567"/>
        <w:jc w:val="both"/>
        <w:rPr>
          <w:color w:val="000000"/>
          <w:spacing w:val="4"/>
          <w:sz w:val="22"/>
          <w:szCs w:val="22"/>
        </w:rPr>
      </w:pPr>
      <w:r w:rsidRPr="00CD2CF9">
        <w:rPr>
          <w:b/>
          <w:bCs/>
          <w:i/>
          <w:iCs/>
          <w:color w:val="000000"/>
          <w:spacing w:val="4"/>
          <w:sz w:val="22"/>
          <w:szCs w:val="22"/>
        </w:rPr>
        <w:t>Указанное сообщение должно содержать условия досрочного погашения (в том числе стоимость досрочного погашения).</w:t>
      </w:r>
    </w:p>
    <w:p w:rsidR="00511E15" w:rsidRPr="00CD2CF9" w:rsidRDefault="00511E15" w:rsidP="00511E15">
      <w:pPr>
        <w:autoSpaceDE/>
        <w:autoSpaceDN/>
        <w:ind w:firstLine="567"/>
        <w:jc w:val="both"/>
        <w:rPr>
          <w:color w:val="000000"/>
          <w:spacing w:val="4"/>
          <w:sz w:val="22"/>
          <w:szCs w:val="22"/>
        </w:rPr>
      </w:pPr>
      <w:r w:rsidRPr="00CD2CF9">
        <w:rPr>
          <w:b/>
          <w:bCs/>
          <w:i/>
          <w:iCs/>
          <w:color w:val="000000"/>
          <w:spacing w:val="4"/>
          <w:sz w:val="22"/>
          <w:szCs w:val="22"/>
        </w:rPr>
        <w:t>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w:t>
      </w:r>
    </w:p>
    <w:p w:rsidR="00511E15" w:rsidRPr="00CD2CF9" w:rsidRDefault="00511E15" w:rsidP="00511E15">
      <w:pPr>
        <w:ind w:firstLine="540"/>
        <w:jc w:val="both"/>
        <w:rPr>
          <w:spacing w:val="4"/>
          <w:sz w:val="22"/>
          <w:szCs w:val="22"/>
        </w:rPr>
      </w:pPr>
    </w:p>
    <w:p w:rsidR="00511E15" w:rsidRPr="00CD2CF9" w:rsidRDefault="00511E15" w:rsidP="00511E15">
      <w:pPr>
        <w:jc w:val="both"/>
        <w:rPr>
          <w:spacing w:val="4"/>
          <w:sz w:val="22"/>
          <w:szCs w:val="22"/>
        </w:rPr>
      </w:pPr>
      <w:r w:rsidRPr="00CD2CF9">
        <w:rPr>
          <w:spacing w:val="4"/>
          <w:sz w:val="22"/>
          <w:szCs w:val="22"/>
        </w:rPr>
        <w:t>порядок досрочного погашения Биржевых облигаций по требованию их владельцев</w:t>
      </w:r>
    </w:p>
    <w:p w:rsidR="00511E15" w:rsidRPr="00CD2CF9" w:rsidRDefault="00511E15" w:rsidP="00511E15">
      <w:pPr>
        <w:ind w:firstLine="567"/>
        <w:jc w:val="both"/>
        <w:rPr>
          <w:rStyle w:val="SUBST"/>
          <w:spacing w:val="4"/>
          <w:szCs w:val="22"/>
        </w:rPr>
      </w:pPr>
      <w:r w:rsidRPr="00CD2CF9">
        <w:rPr>
          <w:rStyle w:val="SUBST"/>
          <w:spacing w:val="4"/>
          <w:szCs w:val="22"/>
        </w:rPr>
        <w:t>Презюмируется, что депоненты НРД надлежащим образом уполномочены получать суммы досрочного погашения по Биржевым облигациям и/или совершать иные действия необходимые для досрочного погашения Биржевых облигаций в пользу владельцев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При досрочном погашении Биржевых облигаций по требованию их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ее уполномоченному лицу на банковский счет, открытый в НРД Владельцу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511E15" w:rsidRPr="00CD2CF9" w:rsidRDefault="00511E15" w:rsidP="00511E15">
      <w:pPr>
        <w:ind w:firstLine="567"/>
        <w:jc w:val="both"/>
        <w:rPr>
          <w:rStyle w:val="SUBST"/>
          <w:spacing w:val="4"/>
          <w:szCs w:val="22"/>
        </w:rPr>
      </w:pPr>
      <w:r w:rsidRPr="00CD2CF9">
        <w:rPr>
          <w:rStyle w:val="SUBST"/>
          <w:spacing w:val="4"/>
          <w:szCs w:val="22"/>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 </w:t>
      </w:r>
    </w:p>
    <w:p w:rsidR="00511E15" w:rsidRPr="00CD2CF9" w:rsidRDefault="00511E15" w:rsidP="00511E15">
      <w:pPr>
        <w:ind w:firstLine="567"/>
        <w:jc w:val="both"/>
        <w:rPr>
          <w:rStyle w:val="SUBST"/>
          <w:spacing w:val="4"/>
          <w:szCs w:val="22"/>
        </w:rPr>
      </w:pPr>
      <w:r w:rsidRPr="00CD2CF9">
        <w:rPr>
          <w:rStyle w:val="SUBST"/>
          <w:spacing w:val="4"/>
          <w:szCs w:val="22"/>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511E15" w:rsidRPr="00CD2CF9" w:rsidRDefault="00511E15" w:rsidP="00511E15">
      <w:pPr>
        <w:ind w:firstLine="567"/>
        <w:jc w:val="both"/>
        <w:rPr>
          <w:rStyle w:val="SUBST"/>
          <w:spacing w:val="4"/>
          <w:szCs w:val="22"/>
        </w:rPr>
      </w:pPr>
      <w:r w:rsidRPr="00CD2CF9">
        <w:rPr>
          <w:rStyle w:val="SUBST"/>
          <w:spacing w:val="4"/>
          <w:szCs w:val="22"/>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511E15" w:rsidRPr="00CD2CF9" w:rsidRDefault="00511E15" w:rsidP="00511E15">
      <w:pPr>
        <w:ind w:firstLine="567"/>
        <w:jc w:val="both"/>
        <w:rPr>
          <w:rStyle w:val="SUBST"/>
          <w:spacing w:val="4"/>
          <w:szCs w:val="22"/>
        </w:rPr>
      </w:pPr>
      <w:r w:rsidRPr="00CD2CF9">
        <w:rPr>
          <w:rStyle w:val="SUBST"/>
          <w:spacing w:val="4"/>
          <w:szCs w:val="22"/>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511E15" w:rsidRPr="00CD2CF9" w:rsidRDefault="00511E15" w:rsidP="00511E15">
      <w:pPr>
        <w:ind w:firstLine="567"/>
        <w:jc w:val="both"/>
        <w:rPr>
          <w:rStyle w:val="SUBST"/>
          <w:spacing w:val="4"/>
          <w:szCs w:val="22"/>
        </w:rPr>
      </w:pPr>
      <w:r w:rsidRPr="00CD2CF9">
        <w:rPr>
          <w:rStyle w:val="SUBST"/>
          <w:spacing w:val="4"/>
          <w:szCs w:val="22"/>
        </w:rPr>
        <w:t xml:space="preserve">- копия выписки по счету депо владельца Биржевых облигаций, </w:t>
      </w:r>
    </w:p>
    <w:p w:rsidR="00511E15" w:rsidRPr="00CD2CF9" w:rsidRDefault="00511E15" w:rsidP="00511E15">
      <w:pPr>
        <w:ind w:firstLine="567"/>
        <w:jc w:val="both"/>
        <w:rPr>
          <w:rStyle w:val="SUBST"/>
          <w:spacing w:val="4"/>
          <w:szCs w:val="22"/>
        </w:rPr>
      </w:pPr>
      <w:r w:rsidRPr="00CD2CF9">
        <w:rPr>
          <w:rStyle w:val="SUBST"/>
          <w:spacing w:val="4"/>
          <w:szCs w:val="22"/>
        </w:rPr>
        <w:t>- документы, подтверждающие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511E15" w:rsidRPr="00CD2CF9" w:rsidRDefault="00511E15" w:rsidP="00511E15">
      <w:pPr>
        <w:ind w:firstLine="567"/>
        <w:jc w:val="both"/>
        <w:rPr>
          <w:rStyle w:val="SUBST"/>
          <w:spacing w:val="4"/>
          <w:szCs w:val="22"/>
        </w:rPr>
      </w:pPr>
      <w:r w:rsidRPr="00CD2CF9">
        <w:rPr>
          <w:rStyle w:val="SUBST"/>
          <w:spacing w:val="4"/>
          <w:szCs w:val="22"/>
        </w:rPr>
        <w:t>а)</w:t>
      </w:r>
      <w:r w:rsidRPr="00CD2CF9">
        <w:rPr>
          <w:rStyle w:val="SUBST"/>
          <w:spacing w:val="4"/>
          <w:szCs w:val="22"/>
        </w:rPr>
        <w:tab/>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511E15" w:rsidRPr="00CD2CF9" w:rsidRDefault="00511E15" w:rsidP="00511E15">
      <w:pPr>
        <w:ind w:firstLine="567"/>
        <w:jc w:val="both"/>
        <w:rPr>
          <w:rStyle w:val="SUBST"/>
          <w:spacing w:val="4"/>
          <w:szCs w:val="22"/>
        </w:rPr>
      </w:pPr>
      <w:r w:rsidRPr="00CD2CF9">
        <w:rPr>
          <w:rStyle w:val="SUBST"/>
          <w:spacing w:val="4"/>
          <w:szCs w:val="22"/>
        </w:rPr>
        <w:t>б)</w:t>
      </w:r>
      <w:r w:rsidRPr="00CD2CF9">
        <w:rPr>
          <w:rStyle w:val="SUBST"/>
          <w:spacing w:val="4"/>
          <w:szCs w:val="22"/>
        </w:rPr>
        <w:tab/>
        <w:t>количество Биржевых облигаций,  учитываемых на счете депо владельца Биржевых облигаций или его уполномоченного лица;</w:t>
      </w:r>
    </w:p>
    <w:p w:rsidR="00511E15" w:rsidRPr="00CD2CF9" w:rsidRDefault="00511E15" w:rsidP="00511E15">
      <w:pPr>
        <w:ind w:firstLine="567"/>
        <w:jc w:val="both"/>
        <w:rPr>
          <w:rStyle w:val="SUBST"/>
          <w:spacing w:val="4"/>
          <w:szCs w:val="22"/>
        </w:rPr>
      </w:pPr>
      <w:r w:rsidRPr="00CD2CF9">
        <w:rPr>
          <w:rStyle w:val="SUBST"/>
          <w:spacing w:val="4"/>
          <w:szCs w:val="22"/>
        </w:rPr>
        <w:t>в)</w:t>
      </w:r>
      <w:r w:rsidRPr="00CD2CF9">
        <w:rPr>
          <w:rStyle w:val="SUBST"/>
          <w:spacing w:val="4"/>
          <w:szCs w:val="22"/>
        </w:rPr>
        <w:tab/>
        <w:t>место  нахождения и почтовый  адрес  лица, направившего Требование (заявление) о досрочном погашении Биржевых облигаций ;</w:t>
      </w:r>
    </w:p>
    <w:p w:rsidR="00511E15" w:rsidRPr="00CD2CF9" w:rsidRDefault="00511E15" w:rsidP="00511E15">
      <w:pPr>
        <w:ind w:firstLine="567"/>
        <w:jc w:val="both"/>
        <w:rPr>
          <w:rStyle w:val="SUBST"/>
          <w:spacing w:val="4"/>
          <w:szCs w:val="22"/>
        </w:rPr>
      </w:pPr>
      <w:r w:rsidRPr="00CD2CF9">
        <w:rPr>
          <w:rStyle w:val="SUBST"/>
          <w:spacing w:val="4"/>
          <w:szCs w:val="22"/>
        </w:rPr>
        <w:t>г)</w:t>
      </w:r>
      <w:r w:rsidRPr="00CD2CF9">
        <w:rPr>
          <w:rStyle w:val="SUBST"/>
          <w:spacing w:val="4"/>
          <w:szCs w:val="22"/>
        </w:rPr>
        <w:tab/>
        <w:t xml:space="preserve"> 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511E15" w:rsidRPr="00CD2CF9" w:rsidRDefault="00511E15" w:rsidP="00511E15">
      <w:pPr>
        <w:ind w:firstLine="567"/>
        <w:jc w:val="both"/>
        <w:rPr>
          <w:rStyle w:val="SUBST"/>
          <w:spacing w:val="4"/>
          <w:szCs w:val="22"/>
        </w:rPr>
      </w:pPr>
      <w:r w:rsidRPr="00CD2CF9">
        <w:rPr>
          <w:rStyle w:val="SUBST"/>
          <w:spacing w:val="4"/>
          <w:szCs w:val="22"/>
        </w:rPr>
        <w:t>д)</w:t>
      </w:r>
      <w:r w:rsidRPr="00CD2CF9">
        <w:rPr>
          <w:rStyle w:val="SUBST"/>
          <w:spacing w:val="4"/>
          <w:szCs w:val="22"/>
        </w:rPr>
        <w:tab/>
        <w:t>идентификационный номер налогоплательщика (ИНН) лица, уполномоченного получать суммы досрочного погашения по Биржевым облигациям;</w:t>
      </w:r>
    </w:p>
    <w:p w:rsidR="00511E15" w:rsidRPr="00CD2CF9" w:rsidRDefault="00511E15" w:rsidP="00511E15">
      <w:pPr>
        <w:ind w:firstLine="567"/>
        <w:jc w:val="both"/>
        <w:rPr>
          <w:rStyle w:val="SUBST"/>
          <w:spacing w:val="4"/>
          <w:szCs w:val="22"/>
        </w:rPr>
      </w:pPr>
      <w:r w:rsidRPr="00CD2CF9">
        <w:rPr>
          <w:rStyle w:val="SUBST"/>
          <w:spacing w:val="4"/>
          <w:szCs w:val="22"/>
        </w:rPr>
        <w:t>е)</w:t>
      </w:r>
      <w:r w:rsidRPr="00CD2CF9">
        <w:rPr>
          <w:rStyle w:val="SUBST"/>
          <w:spacing w:val="4"/>
          <w:szCs w:val="22"/>
        </w:rPr>
        <w:tab/>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11E15" w:rsidRPr="00CD2CF9" w:rsidRDefault="00511E15" w:rsidP="00511E15">
      <w:pPr>
        <w:ind w:firstLine="567"/>
        <w:jc w:val="both"/>
        <w:rPr>
          <w:rStyle w:val="SUBST"/>
          <w:spacing w:val="4"/>
          <w:szCs w:val="22"/>
        </w:rPr>
      </w:pPr>
      <w:r w:rsidRPr="00CD2CF9">
        <w:rPr>
          <w:rStyle w:val="SUBST"/>
          <w:spacing w:val="4"/>
          <w:szCs w:val="22"/>
        </w:rPr>
        <w:t>ж)</w:t>
      </w:r>
      <w:r w:rsidRPr="00CD2CF9">
        <w:rPr>
          <w:rStyle w:val="SUBST"/>
          <w:spacing w:val="4"/>
          <w:szCs w:val="22"/>
        </w:rPr>
        <w:tab/>
        <w:t>код причины постановки на учет (КПП) лица, уполномоченного получать суммы досрочного погашения по Биржевым облигациям;</w:t>
      </w:r>
    </w:p>
    <w:p w:rsidR="00511E15" w:rsidRPr="00CD2CF9" w:rsidRDefault="00511E15" w:rsidP="00511E15">
      <w:pPr>
        <w:ind w:firstLine="567"/>
        <w:jc w:val="both"/>
        <w:rPr>
          <w:rStyle w:val="SUBST"/>
          <w:spacing w:val="4"/>
          <w:szCs w:val="22"/>
        </w:rPr>
      </w:pPr>
      <w:r w:rsidRPr="00CD2CF9">
        <w:rPr>
          <w:rStyle w:val="SUBST"/>
          <w:spacing w:val="4"/>
          <w:szCs w:val="22"/>
        </w:rPr>
        <w:t>з)</w:t>
      </w:r>
      <w:r w:rsidRPr="00CD2CF9">
        <w:rPr>
          <w:rStyle w:val="SUBST"/>
          <w:spacing w:val="4"/>
          <w:szCs w:val="22"/>
        </w:rPr>
        <w:tab/>
        <w:t>код ОКПО;</w:t>
      </w:r>
    </w:p>
    <w:p w:rsidR="00511E15" w:rsidRPr="00CD2CF9" w:rsidRDefault="00511E15" w:rsidP="00511E15">
      <w:pPr>
        <w:ind w:firstLine="567"/>
        <w:jc w:val="both"/>
        <w:rPr>
          <w:rStyle w:val="SUBST"/>
          <w:spacing w:val="4"/>
          <w:szCs w:val="22"/>
        </w:rPr>
      </w:pPr>
      <w:r w:rsidRPr="00CD2CF9">
        <w:rPr>
          <w:rStyle w:val="SUBST"/>
          <w:spacing w:val="4"/>
          <w:szCs w:val="22"/>
        </w:rPr>
        <w:lastRenderedPageBreak/>
        <w:t>и)</w:t>
      </w:r>
      <w:r w:rsidRPr="00CD2CF9">
        <w:rPr>
          <w:rStyle w:val="SUBST"/>
          <w:spacing w:val="4"/>
          <w:szCs w:val="22"/>
        </w:rPr>
        <w:tab/>
        <w:t>код ОКВЭД;</w:t>
      </w:r>
    </w:p>
    <w:p w:rsidR="00511E15" w:rsidRPr="00CD2CF9" w:rsidRDefault="00511E15" w:rsidP="00511E15">
      <w:pPr>
        <w:ind w:firstLine="567"/>
        <w:jc w:val="both"/>
        <w:rPr>
          <w:rStyle w:val="SUBST"/>
          <w:spacing w:val="4"/>
          <w:szCs w:val="22"/>
        </w:rPr>
      </w:pPr>
      <w:r w:rsidRPr="00CD2CF9">
        <w:rPr>
          <w:rStyle w:val="SUBST"/>
          <w:spacing w:val="4"/>
          <w:szCs w:val="22"/>
        </w:rPr>
        <w:t>к)</w:t>
      </w:r>
      <w:r w:rsidRPr="00CD2CF9">
        <w:rPr>
          <w:rStyle w:val="SUBST"/>
          <w:spacing w:val="4"/>
          <w:szCs w:val="22"/>
        </w:rPr>
        <w:tab/>
        <w:t>БИК (для кредитных организаций);</w:t>
      </w:r>
    </w:p>
    <w:p w:rsidR="00511E15" w:rsidRPr="00CD2CF9" w:rsidRDefault="00511E15" w:rsidP="00511E15">
      <w:pPr>
        <w:ind w:firstLine="567"/>
        <w:jc w:val="both"/>
        <w:rPr>
          <w:rStyle w:val="SUBST"/>
          <w:spacing w:val="4"/>
          <w:szCs w:val="22"/>
        </w:rPr>
      </w:pPr>
      <w:r w:rsidRPr="00CD2CF9">
        <w:rPr>
          <w:rStyle w:val="SUBST"/>
          <w:spacing w:val="4"/>
          <w:szCs w:val="22"/>
        </w:rPr>
        <w:t>л)</w:t>
      </w:r>
      <w:r w:rsidRPr="00CD2CF9">
        <w:rPr>
          <w:rStyle w:val="SUBST"/>
          <w:spacing w:val="4"/>
          <w:szCs w:val="22"/>
        </w:rPr>
        <w:tab/>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511E15" w:rsidRPr="00CD2CF9" w:rsidRDefault="00511E15" w:rsidP="00511E15">
      <w:pPr>
        <w:ind w:firstLine="567"/>
        <w:jc w:val="both"/>
        <w:rPr>
          <w:rStyle w:val="SUBST"/>
          <w:spacing w:val="4"/>
          <w:szCs w:val="22"/>
        </w:rPr>
      </w:pPr>
      <w:r w:rsidRPr="00CD2CF9">
        <w:rPr>
          <w:rStyle w:val="SUBST"/>
          <w:spacing w:val="4"/>
          <w:szCs w:val="22"/>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511E15" w:rsidRPr="00CD2CF9" w:rsidRDefault="00511E15" w:rsidP="00511E15">
      <w:pPr>
        <w:ind w:firstLine="567"/>
        <w:jc w:val="both"/>
        <w:rPr>
          <w:rStyle w:val="SUBST"/>
          <w:spacing w:val="4"/>
          <w:szCs w:val="22"/>
        </w:rPr>
      </w:pPr>
      <w:r w:rsidRPr="00CD2CF9">
        <w:rPr>
          <w:rStyle w:val="SUBST"/>
          <w:spacing w:val="4"/>
          <w:szCs w:val="22"/>
        </w:rPr>
        <w:t>- место нахождения (или регистрации - для физических лиц) и почтовый адрес, включая индекс, владельца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 идентификационный номер налогоплательщика (ИНН) владельца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 налоговый статус владельца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В случае если владельцем Биржевых облигаций является юридическое лицо-нерезидент:</w:t>
      </w:r>
    </w:p>
    <w:p w:rsidR="00511E15" w:rsidRPr="00CD2CF9" w:rsidRDefault="00511E15" w:rsidP="00511E15">
      <w:pPr>
        <w:ind w:firstLine="567"/>
        <w:jc w:val="both"/>
        <w:rPr>
          <w:rStyle w:val="SUBST"/>
          <w:spacing w:val="4"/>
          <w:szCs w:val="22"/>
        </w:rPr>
      </w:pPr>
      <w:r w:rsidRPr="00CD2CF9">
        <w:rPr>
          <w:rStyle w:val="SUBST"/>
          <w:spacing w:val="4"/>
          <w:szCs w:val="22"/>
        </w:rPr>
        <w:t xml:space="preserve">- код иностранной организации (КИО) - при наличии </w:t>
      </w:r>
    </w:p>
    <w:p w:rsidR="00511E15" w:rsidRPr="00CD2CF9" w:rsidRDefault="00511E15" w:rsidP="00511E15">
      <w:pPr>
        <w:ind w:firstLine="567"/>
        <w:jc w:val="both"/>
        <w:rPr>
          <w:rStyle w:val="SUBST"/>
          <w:spacing w:val="4"/>
          <w:szCs w:val="22"/>
        </w:rPr>
      </w:pPr>
      <w:r w:rsidRPr="00CD2CF9">
        <w:rPr>
          <w:rStyle w:val="SUBST"/>
          <w:spacing w:val="4"/>
          <w:szCs w:val="22"/>
        </w:rPr>
        <w:t>В случае если владельцем Биржевых облигаций является физическое лицо:</w:t>
      </w:r>
    </w:p>
    <w:p w:rsidR="00511E15" w:rsidRPr="00CD2CF9" w:rsidRDefault="00511E15" w:rsidP="00511E15">
      <w:pPr>
        <w:ind w:firstLine="567"/>
        <w:jc w:val="both"/>
        <w:rPr>
          <w:rStyle w:val="SUBST"/>
          <w:spacing w:val="4"/>
          <w:szCs w:val="22"/>
        </w:rPr>
      </w:pPr>
      <w:r w:rsidRPr="00CD2CF9">
        <w:rPr>
          <w:rStyle w:val="SUBST"/>
          <w:spacing w:val="4"/>
          <w:szCs w:val="22"/>
        </w:rPr>
        <w:t>- вид, номер, дата и место выдачи документа, удостоверяющего личность владельца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 наименование органа, выдавшего документ;</w:t>
      </w:r>
    </w:p>
    <w:p w:rsidR="00511E15" w:rsidRPr="00CD2CF9" w:rsidRDefault="00511E15" w:rsidP="00511E15">
      <w:pPr>
        <w:ind w:firstLine="567"/>
        <w:jc w:val="both"/>
        <w:rPr>
          <w:rStyle w:val="SUBST"/>
          <w:spacing w:val="4"/>
          <w:szCs w:val="22"/>
        </w:rPr>
      </w:pPr>
      <w:r w:rsidRPr="00CD2CF9">
        <w:rPr>
          <w:rStyle w:val="SUBST"/>
          <w:spacing w:val="4"/>
          <w:szCs w:val="22"/>
        </w:rPr>
        <w:t>- число, месяц и год рождения владельца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511E15" w:rsidRPr="00CD2CF9" w:rsidRDefault="00511E15" w:rsidP="00511E15">
      <w:pPr>
        <w:ind w:firstLine="567"/>
        <w:jc w:val="both"/>
        <w:rPr>
          <w:rStyle w:val="SUBST"/>
          <w:spacing w:val="4"/>
          <w:szCs w:val="22"/>
        </w:rPr>
      </w:pPr>
      <w:r w:rsidRPr="00CD2CF9">
        <w:rPr>
          <w:rStyle w:val="SUBST"/>
          <w:spacing w:val="4"/>
          <w:szCs w:val="22"/>
        </w:rPr>
        <w:t>а) в случае если владельцем Биржевых облигаций является юридическое лицо-нерезидент:</w:t>
      </w:r>
    </w:p>
    <w:p w:rsidR="00511E15" w:rsidRPr="00CD2CF9" w:rsidRDefault="00511E15" w:rsidP="00511E15">
      <w:pPr>
        <w:ind w:firstLine="567"/>
        <w:jc w:val="both"/>
        <w:rPr>
          <w:rStyle w:val="SUBST"/>
          <w:spacing w:val="4"/>
          <w:szCs w:val="22"/>
        </w:rPr>
      </w:pPr>
      <w:r w:rsidRPr="00CD2CF9">
        <w:rPr>
          <w:rStyle w:val="SUBST"/>
          <w:spacing w:val="4"/>
          <w:szCs w:val="22"/>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(регулирующее)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511E15" w:rsidRPr="00CD2CF9" w:rsidRDefault="00511E15" w:rsidP="00511E15">
      <w:pPr>
        <w:ind w:firstLine="567"/>
        <w:jc w:val="both"/>
        <w:rPr>
          <w:rStyle w:val="SUBST"/>
          <w:spacing w:val="4"/>
          <w:szCs w:val="22"/>
        </w:rPr>
      </w:pPr>
      <w:r w:rsidRPr="00CD2CF9">
        <w:rPr>
          <w:rStyle w:val="SUBST"/>
          <w:spacing w:val="4"/>
          <w:szCs w:val="22"/>
        </w:rPr>
        <w:t xml:space="preserve">б) в случае, если получателем дохода по Биржевым облигациям будет постоянное представительство юридического лица-нерезидента: </w:t>
      </w:r>
    </w:p>
    <w:p w:rsidR="00511E15" w:rsidRPr="00CD2CF9" w:rsidRDefault="00511E15" w:rsidP="00511E15">
      <w:pPr>
        <w:ind w:firstLine="567"/>
        <w:jc w:val="both"/>
        <w:rPr>
          <w:rStyle w:val="SUBST"/>
          <w:spacing w:val="4"/>
          <w:szCs w:val="22"/>
        </w:rPr>
      </w:pPr>
      <w:r w:rsidRPr="00CD2CF9">
        <w:rPr>
          <w:rStyle w:val="SUBST"/>
          <w:spacing w:val="4"/>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511E15" w:rsidRPr="00CD2CF9" w:rsidRDefault="00511E15" w:rsidP="00511E15">
      <w:pPr>
        <w:ind w:firstLine="567"/>
        <w:jc w:val="both"/>
        <w:rPr>
          <w:rStyle w:val="SUBST"/>
          <w:spacing w:val="4"/>
          <w:szCs w:val="22"/>
        </w:rPr>
      </w:pPr>
      <w:r w:rsidRPr="00CD2CF9">
        <w:rPr>
          <w:rStyle w:val="SUBST"/>
          <w:spacing w:val="4"/>
          <w:szCs w:val="22"/>
        </w:rPr>
        <w:t>в) в случае если владельцем Биржевых облигаций является физическое лицо-нерезидент:</w:t>
      </w:r>
    </w:p>
    <w:p w:rsidR="00511E15" w:rsidRPr="00CD2CF9" w:rsidRDefault="00511E15" w:rsidP="00511E15">
      <w:pPr>
        <w:ind w:firstLine="567"/>
        <w:jc w:val="both"/>
        <w:rPr>
          <w:rStyle w:val="SUBST"/>
          <w:spacing w:val="4"/>
          <w:szCs w:val="22"/>
        </w:rPr>
      </w:pPr>
      <w:r w:rsidRPr="00CD2CF9">
        <w:rPr>
          <w:rStyle w:val="SUBST"/>
          <w:spacing w:val="4"/>
          <w:szCs w:val="22"/>
        </w:rPr>
        <w:t>-</w:t>
      </w:r>
      <w:r w:rsidRPr="00CD2CF9">
        <w:rPr>
          <w:rStyle w:val="SUBST"/>
          <w:spacing w:val="4"/>
          <w:szCs w:val="22"/>
        </w:rPr>
        <w:tab/>
        <w:t>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CD2CF9" w:rsidRDefault="00511E15" w:rsidP="00511E15">
      <w:pPr>
        <w:ind w:firstLine="567"/>
        <w:jc w:val="both"/>
        <w:rPr>
          <w:rStyle w:val="SUBST"/>
          <w:spacing w:val="4"/>
          <w:szCs w:val="22"/>
        </w:rPr>
      </w:pPr>
      <w:r w:rsidRPr="00CD2CF9">
        <w:rPr>
          <w:rStyle w:val="SUBST"/>
          <w:spacing w:val="4"/>
          <w:szCs w:val="22"/>
        </w:rPr>
        <w:t>-</w:t>
      </w:r>
      <w:r w:rsidRPr="00CD2CF9">
        <w:rPr>
          <w:rStyle w:val="SUBST"/>
          <w:spacing w:val="4"/>
          <w:szCs w:val="22"/>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511E15" w:rsidRPr="00CD2CF9" w:rsidRDefault="00511E15" w:rsidP="00511E15">
      <w:pPr>
        <w:ind w:firstLine="567"/>
        <w:jc w:val="both"/>
        <w:rPr>
          <w:rStyle w:val="SUBST"/>
          <w:spacing w:val="4"/>
          <w:szCs w:val="22"/>
        </w:rPr>
      </w:pPr>
      <w:r w:rsidRPr="00CD2CF9">
        <w:rPr>
          <w:rStyle w:val="SUBST"/>
          <w:spacing w:val="4"/>
          <w:szCs w:val="22"/>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CD2CF9" w:rsidRDefault="00511E15" w:rsidP="00511E15">
      <w:pPr>
        <w:ind w:firstLine="567"/>
        <w:jc w:val="both"/>
        <w:rPr>
          <w:rStyle w:val="SUBST"/>
          <w:spacing w:val="4"/>
          <w:szCs w:val="22"/>
        </w:rPr>
      </w:pPr>
      <w:r w:rsidRPr="00CD2CF9">
        <w:rPr>
          <w:rStyle w:val="SUBST"/>
          <w:spacing w:val="4"/>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CD2CF9" w:rsidRDefault="00511E15" w:rsidP="00511E15">
      <w:pPr>
        <w:ind w:firstLine="567"/>
        <w:jc w:val="both"/>
        <w:rPr>
          <w:rStyle w:val="SUBST"/>
          <w:spacing w:val="4"/>
          <w:szCs w:val="22"/>
        </w:rPr>
      </w:pPr>
      <w:r w:rsidRPr="00CD2CF9">
        <w:rPr>
          <w:rStyle w:val="SUBST"/>
          <w:spacing w:val="4"/>
          <w:szCs w:val="22"/>
        </w:rPr>
        <w:t>Требование (заявление), содержащее положения о выплате наличных денег, не удовлетворяется.</w:t>
      </w:r>
    </w:p>
    <w:p w:rsidR="00511E15" w:rsidRPr="00CD2CF9" w:rsidRDefault="00511E15" w:rsidP="00511E15">
      <w:pPr>
        <w:ind w:firstLine="567"/>
        <w:jc w:val="both"/>
        <w:rPr>
          <w:rStyle w:val="SUBST"/>
          <w:spacing w:val="4"/>
          <w:szCs w:val="22"/>
        </w:rPr>
      </w:pPr>
      <w:r w:rsidRPr="00CD2CF9">
        <w:rPr>
          <w:rStyle w:val="SUBST"/>
          <w:spacing w:val="4"/>
          <w:szCs w:val="22"/>
        </w:rPr>
        <w:lastRenderedPageBreak/>
        <w:t>Эмитент не несет обязательств по досрочному погашению Биржевых облигаций по отношению:</w:t>
      </w:r>
    </w:p>
    <w:p w:rsidR="00511E15" w:rsidRPr="00CD2CF9" w:rsidRDefault="00511E15" w:rsidP="00511E15">
      <w:pPr>
        <w:ind w:firstLine="567"/>
        <w:jc w:val="both"/>
        <w:rPr>
          <w:rStyle w:val="SUBST"/>
          <w:spacing w:val="4"/>
          <w:szCs w:val="22"/>
        </w:rPr>
      </w:pPr>
      <w:r w:rsidRPr="00CD2CF9">
        <w:rPr>
          <w:rStyle w:val="SUBST"/>
          <w:spacing w:val="4"/>
          <w:szCs w:val="22"/>
        </w:rPr>
        <w:t>- к лицам, не представившим в указанный срок свои Требования (заявления);</w:t>
      </w:r>
    </w:p>
    <w:p w:rsidR="00511E15" w:rsidRPr="00CD2CF9" w:rsidRDefault="00511E15" w:rsidP="00511E15">
      <w:pPr>
        <w:ind w:firstLine="567"/>
        <w:jc w:val="both"/>
        <w:rPr>
          <w:rStyle w:val="SUBST"/>
          <w:spacing w:val="4"/>
          <w:szCs w:val="22"/>
        </w:rPr>
      </w:pPr>
      <w:r w:rsidRPr="00CD2CF9">
        <w:rPr>
          <w:rStyle w:val="SUBST"/>
          <w:spacing w:val="4"/>
          <w:szCs w:val="22"/>
        </w:rPr>
        <w:t>- к лицам, представившим Требование (заявление), не соответствующее установленным требованиям.</w:t>
      </w:r>
    </w:p>
    <w:p w:rsidR="00511E15" w:rsidRPr="00CD2CF9" w:rsidRDefault="00511E15" w:rsidP="00511E15">
      <w:pPr>
        <w:ind w:firstLine="567"/>
        <w:jc w:val="both"/>
        <w:rPr>
          <w:rStyle w:val="SUBST"/>
          <w:spacing w:val="4"/>
          <w:szCs w:val="22"/>
        </w:rPr>
      </w:pPr>
      <w:r w:rsidRPr="00CD2CF9">
        <w:rPr>
          <w:rStyle w:val="SUBST"/>
          <w:spacing w:val="4"/>
          <w:szCs w:val="22"/>
        </w:rPr>
        <w:t xml:space="preserve">В течение 7 (Семи) рабочих дней с даты получения вышеуказанных документов Эмитент осуществляет их проверку. </w:t>
      </w:r>
    </w:p>
    <w:p w:rsidR="00511E15" w:rsidRPr="00CD2CF9" w:rsidRDefault="00511E15" w:rsidP="00511E15">
      <w:pPr>
        <w:ind w:firstLine="567"/>
        <w:jc w:val="both"/>
        <w:rPr>
          <w:rStyle w:val="SUBST"/>
          <w:spacing w:val="4"/>
          <w:szCs w:val="22"/>
        </w:rPr>
      </w:pPr>
      <w:r w:rsidRPr="00CD2CF9">
        <w:rPr>
          <w:rStyle w:val="SUBST"/>
          <w:spacing w:val="4"/>
          <w:szCs w:val="22"/>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511E15" w:rsidRPr="00CD2CF9" w:rsidRDefault="00511E15" w:rsidP="00511E15">
      <w:pPr>
        <w:ind w:firstLine="567"/>
        <w:jc w:val="both"/>
        <w:rPr>
          <w:rStyle w:val="SUBST"/>
          <w:spacing w:val="4"/>
          <w:szCs w:val="22"/>
        </w:rPr>
      </w:pPr>
      <w:r w:rsidRPr="00CD2CF9">
        <w:rPr>
          <w:rStyle w:val="SUBST"/>
          <w:spacing w:val="4"/>
          <w:szCs w:val="22"/>
        </w:rPr>
        <w:t xml:space="preserve">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 </w:t>
      </w:r>
    </w:p>
    <w:p w:rsidR="00511E15" w:rsidRPr="00CD2CF9" w:rsidRDefault="00511E15" w:rsidP="00511E15">
      <w:pPr>
        <w:ind w:firstLine="567"/>
        <w:jc w:val="both"/>
        <w:rPr>
          <w:rStyle w:val="SUBST"/>
          <w:spacing w:val="4"/>
          <w:szCs w:val="22"/>
        </w:rPr>
      </w:pPr>
      <w:r w:rsidRPr="00CD2CF9">
        <w:rPr>
          <w:rStyle w:val="SUBST"/>
          <w:spacing w:val="4"/>
          <w:szCs w:val="22"/>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Биржевых облигаций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511E15" w:rsidRPr="00CD2CF9" w:rsidRDefault="00511E15" w:rsidP="00511E15">
      <w:pPr>
        <w:ind w:firstLine="567"/>
        <w:jc w:val="both"/>
        <w:rPr>
          <w:rStyle w:val="SUBST"/>
          <w:spacing w:val="4"/>
          <w:szCs w:val="22"/>
        </w:rPr>
      </w:pPr>
      <w:r w:rsidRPr="00CD2CF9">
        <w:rPr>
          <w:rStyle w:val="SUBST"/>
          <w:spacing w:val="4"/>
          <w:szCs w:val="22"/>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(заявления) о досрочном погашении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После получения уведомления об удовлетворении Требования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511E15" w:rsidRPr="00CD2CF9" w:rsidRDefault="00511E15" w:rsidP="00511E15">
      <w:pPr>
        <w:ind w:firstLine="567"/>
        <w:jc w:val="both"/>
        <w:rPr>
          <w:rStyle w:val="SUBST"/>
          <w:spacing w:val="4"/>
          <w:szCs w:val="22"/>
        </w:rPr>
      </w:pPr>
      <w:r w:rsidRPr="00CD2CF9">
        <w:rPr>
          <w:rStyle w:val="SUBST"/>
          <w:spacing w:val="4"/>
          <w:szCs w:val="22"/>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511E15" w:rsidRPr="00CD2CF9" w:rsidRDefault="00511E15" w:rsidP="00511E15">
      <w:pPr>
        <w:ind w:firstLine="567"/>
        <w:jc w:val="both"/>
        <w:rPr>
          <w:rStyle w:val="SUBST"/>
          <w:spacing w:val="4"/>
          <w:szCs w:val="22"/>
        </w:rPr>
      </w:pPr>
      <w:r w:rsidRPr="00CD2CF9">
        <w:rPr>
          <w:rStyle w:val="SUBST"/>
          <w:spacing w:val="4"/>
          <w:szCs w:val="22"/>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511E15" w:rsidRPr="00CD2CF9" w:rsidRDefault="00511E15" w:rsidP="00511E15">
      <w:pPr>
        <w:ind w:firstLine="567"/>
        <w:jc w:val="both"/>
        <w:rPr>
          <w:rStyle w:val="SUBST"/>
          <w:spacing w:val="4"/>
          <w:szCs w:val="22"/>
        </w:rPr>
      </w:pPr>
      <w:r w:rsidRPr="00CD2CF9">
        <w:rPr>
          <w:rStyle w:val="SUBST"/>
          <w:spacing w:val="4"/>
          <w:szCs w:val="22"/>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rsidR="00511E15" w:rsidRPr="00CD2CF9" w:rsidRDefault="00511E15" w:rsidP="00511E15">
      <w:pPr>
        <w:ind w:firstLine="567"/>
        <w:jc w:val="both"/>
        <w:rPr>
          <w:b/>
          <w:spacing w:val="4"/>
          <w:sz w:val="22"/>
          <w:szCs w:val="22"/>
        </w:rPr>
      </w:pPr>
      <w:r w:rsidRPr="00CD2CF9">
        <w:rPr>
          <w:rStyle w:val="SUBST"/>
          <w:spacing w:val="4"/>
          <w:szCs w:val="22"/>
        </w:rPr>
        <w:t xml:space="preserve">Биржевые облигации, погашенные Эмитентом досрочно, не могут быть выпущены в обращение. Эмитент раскрывает информацию об итогах досрочного погашения Биржевых облигаций (в том числе о </w:t>
      </w:r>
      <w:r w:rsidRPr="00CD2CF9">
        <w:rPr>
          <w:b/>
          <w:bCs/>
          <w:i/>
          <w:iCs/>
          <w:spacing w:val="4"/>
          <w:sz w:val="22"/>
          <w:szCs w:val="22"/>
        </w:rPr>
        <w:t>количестве досрочно погашенных Биржевых облигаций)</w:t>
      </w:r>
      <w:r w:rsidRPr="00CD2CF9">
        <w:rPr>
          <w:spacing w:val="4"/>
          <w:sz w:val="22"/>
          <w:szCs w:val="22"/>
        </w:rPr>
        <w:t xml:space="preserve"> </w:t>
      </w:r>
      <w:r w:rsidRPr="00CD2CF9">
        <w:rPr>
          <w:rStyle w:val="SUBST"/>
          <w:spacing w:val="4"/>
          <w:szCs w:val="22"/>
        </w:rPr>
        <w:t>в сроки и порядке, предусмотренные п. 11 Решения о выпуске ценных бумаг.</w:t>
      </w:r>
    </w:p>
    <w:p w:rsidR="00511E15" w:rsidRPr="00CD2CF9" w:rsidRDefault="00511E15" w:rsidP="00511E15">
      <w:pPr>
        <w:jc w:val="both"/>
        <w:rPr>
          <w:b/>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lastRenderedPageBreak/>
        <w:t xml:space="preserve">Изменения в тексте п.9.5.2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тринадцатого абзаца п.9.5.2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spacing w:val="4"/>
          <w:sz w:val="22"/>
          <w:szCs w:val="22"/>
        </w:rPr>
      </w:pPr>
      <w:r w:rsidRPr="00CD2CF9">
        <w:rPr>
          <w:b/>
          <w:bCs/>
          <w:i/>
          <w:iCs/>
          <w:color w:val="000000"/>
          <w:spacing w:val="4"/>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НДЦ уведомление о том, что Эмитент принял решение о досрочном погашении Биржевых облигаций выпуска в дату окончания данного купонного периода</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тринадцатого абзаца п.9.5.2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widowControl w:val="0"/>
        <w:ind w:firstLine="567"/>
        <w:jc w:val="both"/>
        <w:rPr>
          <w:rStyle w:val="SUBST"/>
          <w:spacing w:val="4"/>
        </w:rPr>
      </w:pPr>
      <w:r w:rsidRPr="00CD2CF9">
        <w:rPr>
          <w:b/>
          <w:bCs/>
          <w:i/>
          <w:iCs/>
          <w:color w:val="000000"/>
          <w:spacing w:val="4"/>
          <w:sz w:val="22"/>
          <w:szCs w:val="22"/>
        </w:rPr>
        <w:t>Также Эмитент не позднее чем за 14 (Четырнадцать)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выпуска в дату окончания данного купонного периода.</w:t>
      </w:r>
    </w:p>
    <w:p w:rsidR="00511E15" w:rsidRPr="00CD2CF9" w:rsidRDefault="00511E15"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начиная с двадцать пятого абзаца п.9.5.2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widowControl w:val="0"/>
        <w:adjustRightInd w:val="0"/>
        <w:ind w:firstLine="540"/>
        <w:jc w:val="both"/>
        <w:rPr>
          <w:b/>
          <w:bCs/>
          <w:i/>
          <w:iCs/>
          <w:spacing w:val="4"/>
          <w:sz w:val="22"/>
          <w:szCs w:val="22"/>
        </w:rPr>
      </w:pPr>
      <w:r w:rsidRPr="00CD2CF9">
        <w:rPr>
          <w:spacing w:val="4"/>
          <w:sz w:val="22"/>
          <w:szCs w:val="22"/>
        </w:rPr>
        <w:t>Полное фирменное наименование:</w:t>
      </w:r>
      <w:r w:rsidRPr="00CD2CF9">
        <w:rPr>
          <w:b/>
          <w:bCs/>
          <w:i/>
          <w:iCs/>
          <w:spacing w:val="4"/>
          <w:sz w:val="22"/>
          <w:szCs w:val="22"/>
        </w:rPr>
        <w:t xml:space="preserve"> Закрытое акционерное общество «Национальный депозитарный центр»</w:t>
      </w:r>
    </w:p>
    <w:p w:rsidR="00511E15" w:rsidRPr="00CD2CF9" w:rsidRDefault="00511E15" w:rsidP="00511E15">
      <w:pPr>
        <w:widowControl w:val="0"/>
        <w:adjustRightInd w:val="0"/>
        <w:ind w:firstLine="540"/>
        <w:jc w:val="both"/>
        <w:rPr>
          <w:b/>
          <w:bCs/>
          <w:i/>
          <w:iCs/>
          <w:spacing w:val="4"/>
          <w:sz w:val="22"/>
          <w:szCs w:val="22"/>
        </w:rPr>
      </w:pPr>
      <w:r w:rsidRPr="00CD2CF9">
        <w:rPr>
          <w:spacing w:val="4"/>
          <w:sz w:val="22"/>
          <w:szCs w:val="22"/>
        </w:rPr>
        <w:t>Сокращенное фирменное наименование:</w:t>
      </w:r>
      <w:r w:rsidRPr="00CD2CF9">
        <w:rPr>
          <w:b/>
          <w:bCs/>
          <w:i/>
          <w:iCs/>
          <w:spacing w:val="4"/>
          <w:sz w:val="22"/>
          <w:szCs w:val="22"/>
        </w:rPr>
        <w:t xml:space="preserve"> ЗАО НДЦ</w:t>
      </w:r>
    </w:p>
    <w:p w:rsidR="00511E15" w:rsidRPr="00CD2CF9" w:rsidRDefault="00511E15" w:rsidP="00511E15">
      <w:pPr>
        <w:ind w:firstLine="540"/>
        <w:jc w:val="both"/>
        <w:rPr>
          <w:spacing w:val="4"/>
          <w:sz w:val="22"/>
          <w:szCs w:val="22"/>
        </w:rPr>
      </w:pPr>
      <w:r w:rsidRPr="00CD2CF9">
        <w:rPr>
          <w:spacing w:val="4"/>
          <w:sz w:val="22"/>
          <w:szCs w:val="22"/>
        </w:rPr>
        <w:t xml:space="preserve">Место нахождения: </w:t>
      </w:r>
      <w:r w:rsidRPr="00CD2CF9">
        <w:rPr>
          <w:b/>
          <w:bCs/>
          <w:i/>
          <w:iCs/>
          <w:spacing w:val="4"/>
          <w:sz w:val="22"/>
          <w:szCs w:val="22"/>
        </w:rPr>
        <w:t>г. Москва, Cредний Кисловский переулок, дом 1/13, строение 4</w:t>
      </w:r>
    </w:p>
    <w:p w:rsidR="00511E15" w:rsidRPr="00CD2CF9" w:rsidRDefault="00511E15" w:rsidP="00511E15">
      <w:pPr>
        <w:widowControl w:val="0"/>
        <w:ind w:firstLine="567"/>
        <w:jc w:val="both"/>
        <w:rPr>
          <w:spacing w:val="4"/>
          <w:sz w:val="22"/>
          <w:szCs w:val="22"/>
        </w:rPr>
      </w:pPr>
      <w:r w:rsidRPr="00CD2CF9">
        <w:rPr>
          <w:spacing w:val="4"/>
          <w:sz w:val="22"/>
          <w:szCs w:val="22"/>
        </w:rPr>
        <w:t xml:space="preserve">Почтовый адрес: </w:t>
      </w:r>
      <w:r w:rsidRPr="00CD2CF9">
        <w:rPr>
          <w:b/>
          <w:bCs/>
          <w:i/>
          <w:iCs/>
          <w:spacing w:val="4"/>
          <w:sz w:val="22"/>
          <w:szCs w:val="22"/>
        </w:rPr>
        <w:t>105062, г. Москва, ул. Машкова, дом 13, строение 1</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 xml:space="preserve">Досрочное погашение Биржевых облигаций производится по номинальной стоимости. При этом выплачивается купонный доход по </w:t>
      </w:r>
      <w:r w:rsidRPr="00CD2CF9">
        <w:rPr>
          <w:b/>
          <w:bCs/>
          <w:i/>
          <w:iCs/>
          <w:color w:val="000000"/>
          <w:spacing w:val="4"/>
          <w:sz w:val="22"/>
          <w:szCs w:val="22"/>
          <w:lang w:val="en-US"/>
        </w:rPr>
        <w:t>j</w:t>
      </w:r>
      <w:r w:rsidRPr="00CD2CF9">
        <w:rPr>
          <w:b/>
          <w:bCs/>
          <w:i/>
          <w:iCs/>
          <w:color w:val="000000"/>
          <w:spacing w:val="4"/>
          <w:sz w:val="22"/>
          <w:szCs w:val="22"/>
        </w:rPr>
        <w:t xml:space="preserve">-му купонному периоду, где </w:t>
      </w:r>
      <w:r w:rsidRPr="00CD2CF9">
        <w:rPr>
          <w:b/>
          <w:bCs/>
          <w:i/>
          <w:iCs/>
          <w:color w:val="000000"/>
          <w:spacing w:val="4"/>
          <w:sz w:val="22"/>
          <w:szCs w:val="22"/>
          <w:lang w:val="en-US"/>
        </w:rPr>
        <w:t>j</w:t>
      </w:r>
      <w:r w:rsidRPr="00CD2CF9">
        <w:rPr>
          <w:b/>
          <w:bCs/>
          <w:i/>
          <w:iCs/>
          <w:color w:val="000000"/>
          <w:spacing w:val="4"/>
          <w:sz w:val="22"/>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rsidR="00511E15" w:rsidRPr="00CD2CF9" w:rsidRDefault="00511E15" w:rsidP="00511E15">
      <w:pPr>
        <w:autoSpaceDE/>
        <w:autoSpaceDN/>
        <w:ind w:firstLine="567"/>
        <w:jc w:val="both"/>
        <w:rPr>
          <w:b/>
          <w:bCs/>
          <w:i/>
          <w:iCs/>
          <w:spacing w:val="4"/>
          <w:sz w:val="22"/>
          <w:szCs w:val="22"/>
        </w:rPr>
      </w:pPr>
    </w:p>
    <w:p w:rsidR="00511E15" w:rsidRPr="00CD2CF9" w:rsidRDefault="00511E15" w:rsidP="00511E15">
      <w:pPr>
        <w:widowControl w:val="0"/>
        <w:ind w:firstLine="567"/>
        <w:jc w:val="both"/>
        <w:rPr>
          <w:b/>
          <w:bCs/>
          <w:i/>
          <w:iCs/>
          <w:spacing w:val="4"/>
          <w:sz w:val="22"/>
          <w:szCs w:val="22"/>
        </w:rPr>
      </w:pPr>
      <w:r w:rsidRPr="00CD2CF9">
        <w:rPr>
          <w:b/>
          <w:bCs/>
          <w:i/>
          <w:iCs/>
          <w:color w:val="000000"/>
          <w:spacing w:val="4"/>
          <w:sz w:val="22"/>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w:t>
      </w:r>
      <w:r w:rsidRPr="00CD2CF9">
        <w:rPr>
          <w:b/>
          <w:bCs/>
          <w:i/>
          <w:iCs/>
          <w:spacing w:val="4"/>
          <w:sz w:val="22"/>
          <w:szCs w:val="22"/>
        </w:rPr>
        <w:t xml:space="preserve"> в пользу владельцев Биржевых облигаций, являющихся таковыми по состоянию на конец операционного дня НДЦ,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Презюмируется, что номинальные держатели – депоненты НДЦ уполномочены получать денежные средства при выплате </w:t>
      </w:r>
      <w:r w:rsidRPr="00CD2CF9">
        <w:rPr>
          <w:b/>
          <w:bCs/>
          <w:i/>
          <w:iCs/>
          <w:color w:val="000000"/>
          <w:spacing w:val="4"/>
          <w:sz w:val="22"/>
          <w:szCs w:val="22"/>
        </w:rPr>
        <w:t>номинальной стоимости Биржевой облигации при их досрочном погашении</w:t>
      </w:r>
      <w:r w:rsidRPr="00CD2CF9">
        <w:rPr>
          <w:b/>
          <w:bCs/>
          <w:i/>
          <w:iCs/>
          <w:spacing w:val="4"/>
          <w:sz w:val="22"/>
          <w:szCs w:val="22"/>
        </w:rPr>
        <w:t>. Депоненты НДЦ,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НДЦ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Владелец Биржевых облигаций, если он не является депонентом НДЦ, может уполномочить номинального держателя Биржевых облигаций – депонента НДЦ получать суммы от выплаты досрочного погашения Биржевых облигаций. </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держатель Биржевых облигаций.</w:t>
      </w:r>
      <w:r w:rsidRPr="00CD2CF9">
        <w:rPr>
          <w:b/>
          <w:bCs/>
          <w:i/>
          <w:iCs/>
          <w:spacing w:val="4"/>
          <w:sz w:val="22"/>
          <w:szCs w:val="22"/>
        </w:rPr>
        <w:tab/>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В случае если права владельца на Биржевые облигации не учитываются номинальным 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На основании имеющихся и/или предоставленных депонентами данных НДЦ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w:t>
      </w:r>
      <w:r w:rsidRPr="00CD2CF9">
        <w:rPr>
          <w:b/>
          <w:bCs/>
          <w:i/>
          <w:iCs/>
          <w:spacing w:val="4"/>
          <w:sz w:val="22"/>
          <w:szCs w:val="22"/>
        </w:rPr>
        <w:lastRenderedPageBreak/>
        <w:t>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а) полное наименование (Ф.И.О. – для физического лица) лица, уполномоченного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в) место нахождения и почтовый адрес лица, уполномоченного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номер счета в банке;</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наименование банка (с указанием города банка), в котором открыт счет;</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корреспондентский счет банка, в котором открыт счет;</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банковский идентификационный код банка, в котором открыт счет;</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д) идентификационный номер налогоплательщика (ИНН) лица, уполномоченного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ж) код причины постановки на учет (КПП) лица, уполномоченного получать суммы дохода по Биржевым облигациям (при его наличии).</w:t>
      </w:r>
    </w:p>
    <w:p w:rsidR="00511E15" w:rsidRPr="00CD2CF9" w:rsidRDefault="00511E15" w:rsidP="00511E15">
      <w:pPr>
        <w:ind w:firstLine="540"/>
        <w:jc w:val="both"/>
        <w:rPr>
          <w:b/>
          <w:bCs/>
          <w:i/>
          <w:iCs/>
          <w:spacing w:val="4"/>
          <w:sz w:val="22"/>
          <w:szCs w:val="22"/>
        </w:rPr>
      </w:pPr>
      <w:r w:rsidRPr="00CD2CF9">
        <w:rPr>
          <w:b/>
          <w:bCs/>
          <w:i/>
          <w:iCs/>
          <w:spacing w:val="4"/>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НДЦ, а НДЦ обязан включить в Перечень владельцев и/или номинальных держателей Биржевых облигаций для выплаты сумм досрочного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 досрочного погашения по Биржевым облигациям или нет:</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полное наименование/Ф.И.О. владельца Биржевых облигаций;</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количество принадлежащих владельцу Биржевых облигаций;</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полное наименование лица, уполномоченного получать суммы погашения по Биржевым облигациям;</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реквизиты банковского счета лица, уполномоченного получать суммы погашения по Биржевым облигациям;</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 xml:space="preserve">идентификационный номер налогоплательщика (ИНН) владельца Биржевых облигаций; </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налоговый статус владельца Биржевых облигаций;</w:t>
      </w:r>
    </w:p>
    <w:p w:rsidR="00511E15" w:rsidRPr="00CD2CF9" w:rsidRDefault="00511E15" w:rsidP="00511E15">
      <w:pPr>
        <w:ind w:firstLine="567"/>
        <w:jc w:val="both"/>
        <w:rPr>
          <w:b/>
          <w:bCs/>
          <w:i/>
          <w:iCs/>
          <w:spacing w:val="4"/>
          <w:sz w:val="22"/>
          <w:szCs w:val="22"/>
        </w:rPr>
      </w:pPr>
      <w:r w:rsidRPr="00CD2CF9">
        <w:rPr>
          <w:b/>
          <w:bCs/>
          <w:i/>
          <w:iCs/>
          <w:spacing w:val="4"/>
          <w:sz w:val="22"/>
          <w:szCs w:val="22"/>
        </w:rPr>
        <w:t>а) в случае если владельцем Биржевых облигаций является юридическое лицо-нерезидент дополнительно указывается:</w:t>
      </w:r>
    </w:p>
    <w:p w:rsidR="00511E15" w:rsidRPr="00CD2CF9" w:rsidRDefault="00511E15" w:rsidP="00511E15">
      <w:pPr>
        <w:ind w:firstLine="567"/>
        <w:jc w:val="both"/>
        <w:rPr>
          <w:b/>
          <w:bCs/>
          <w:i/>
          <w:iCs/>
          <w:spacing w:val="4"/>
          <w:sz w:val="22"/>
          <w:szCs w:val="22"/>
        </w:rPr>
      </w:pPr>
      <w:r w:rsidRPr="00CD2CF9">
        <w:rPr>
          <w:b/>
          <w:bCs/>
          <w:i/>
          <w:iCs/>
          <w:spacing w:val="4"/>
          <w:sz w:val="22"/>
          <w:szCs w:val="22"/>
        </w:rPr>
        <w:t>- код иностранной организации (КИО)</w:t>
      </w:r>
      <w:r w:rsidRPr="00CD2CF9">
        <w:rPr>
          <w:spacing w:val="4"/>
          <w:sz w:val="22"/>
          <w:szCs w:val="22"/>
        </w:rPr>
        <w:t xml:space="preserve"> </w:t>
      </w:r>
      <w:r w:rsidRPr="00CD2CF9">
        <w:rPr>
          <w:b/>
          <w:bCs/>
          <w:i/>
          <w:iCs/>
          <w:spacing w:val="4"/>
          <w:sz w:val="22"/>
          <w:szCs w:val="22"/>
        </w:rPr>
        <w:t>– при наличии;</w:t>
      </w:r>
    </w:p>
    <w:p w:rsidR="00511E15" w:rsidRPr="00CD2CF9" w:rsidRDefault="00511E15" w:rsidP="00511E15">
      <w:pPr>
        <w:ind w:firstLine="567"/>
        <w:jc w:val="both"/>
        <w:rPr>
          <w:b/>
          <w:bCs/>
          <w:i/>
          <w:iCs/>
          <w:spacing w:val="4"/>
          <w:sz w:val="22"/>
          <w:szCs w:val="22"/>
        </w:rPr>
      </w:pPr>
      <w:r w:rsidRPr="00CD2CF9">
        <w:rPr>
          <w:b/>
          <w:bCs/>
          <w:i/>
          <w:iCs/>
          <w:spacing w:val="4"/>
          <w:sz w:val="22"/>
          <w:szCs w:val="22"/>
        </w:rPr>
        <w:t>б) в случае если владельцем Биржевых облигаций является физическое лицо дополнительно указывается:</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вид, номер, дата и место выдачи документа, удостоверяющего личность владельца, наименование органа, выдавшего документ;</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число, месяц и год рождения владельца;</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место регистрации и почтовый адрес, включая индекс владельца Биржевых облигаций;</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номер свидетельства государственного пенсионного страхования владельца (при его наличии);</w:t>
      </w:r>
    </w:p>
    <w:p w:rsidR="00511E15" w:rsidRPr="00CD2CF9" w:rsidRDefault="00511E15" w:rsidP="00511E15">
      <w:pPr>
        <w:ind w:firstLine="567"/>
        <w:jc w:val="both"/>
        <w:rPr>
          <w:b/>
          <w:bCs/>
          <w:i/>
          <w:iCs/>
          <w:color w:val="000000"/>
          <w:spacing w:val="4"/>
          <w:sz w:val="22"/>
          <w:szCs w:val="22"/>
        </w:rPr>
      </w:pPr>
      <w:r w:rsidRPr="00CD2CF9">
        <w:rPr>
          <w:b/>
          <w:bCs/>
          <w:i/>
          <w:iCs/>
          <w:color w:val="000000"/>
          <w:spacing w:val="4"/>
          <w:sz w:val="22"/>
          <w:szCs w:val="22"/>
        </w:rPr>
        <w:t xml:space="preserve">Также не позднее чем в </w:t>
      </w:r>
      <w:r w:rsidRPr="00CD2CF9">
        <w:rPr>
          <w:b/>
          <w:bCs/>
          <w:i/>
          <w:iCs/>
          <w:spacing w:val="4"/>
          <w:sz w:val="22"/>
          <w:szCs w:val="22"/>
        </w:rPr>
        <w:t>13 часов 00 минут (московского времени) 3 (третьего) рабочего дня</w:t>
      </w:r>
      <w:r w:rsidRPr="00CD2CF9">
        <w:rPr>
          <w:spacing w:val="4"/>
          <w:sz w:val="22"/>
          <w:szCs w:val="22"/>
        </w:rPr>
        <w:t xml:space="preserve"> </w:t>
      </w:r>
      <w:r w:rsidRPr="00CD2CF9">
        <w:rPr>
          <w:b/>
          <w:bCs/>
          <w:i/>
          <w:iCs/>
          <w:color w:val="000000"/>
          <w:spacing w:val="4"/>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CD2CF9">
        <w:rPr>
          <w:b/>
          <w:bCs/>
          <w:i/>
          <w:iCs/>
          <w:spacing w:val="4"/>
          <w:sz w:val="22"/>
          <w:szCs w:val="22"/>
        </w:rPr>
        <w:t>Биржевых облигаций</w:t>
      </w:r>
      <w:r w:rsidRPr="00CD2CF9">
        <w:rPr>
          <w:b/>
          <w:bCs/>
          <w:i/>
          <w:iCs/>
          <w:color w:val="000000"/>
          <w:spacing w:val="4"/>
          <w:sz w:val="22"/>
          <w:szCs w:val="22"/>
        </w:rPr>
        <w:t xml:space="preserve">, включенной в Перечень владельцев и/или номинальных держателей, депонент НДЦ или номинальный держатель- депонент НДЦ обязан передать в НДЦ следующие документы, необходимые для применения соответствующих ставок налогообложения при налогообложении доходов, полученных по </w:t>
      </w:r>
      <w:r w:rsidRPr="00CD2CF9">
        <w:rPr>
          <w:b/>
          <w:bCs/>
          <w:i/>
          <w:iCs/>
          <w:spacing w:val="4"/>
          <w:sz w:val="22"/>
          <w:szCs w:val="22"/>
        </w:rPr>
        <w:t>Биржевым облигациям</w:t>
      </w:r>
      <w:r w:rsidRPr="00CD2CF9">
        <w:rPr>
          <w:b/>
          <w:bCs/>
          <w:i/>
          <w:iCs/>
          <w:color w:val="000000"/>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lastRenderedPageBreak/>
        <w:t>а) в случае если владельцем Биржевых</w:t>
      </w:r>
      <w:r w:rsidRPr="00CD2CF9">
        <w:rPr>
          <w:i/>
          <w:iCs/>
          <w:spacing w:val="4"/>
          <w:sz w:val="22"/>
          <w:szCs w:val="22"/>
        </w:rPr>
        <w:t xml:space="preserve"> о</w:t>
      </w:r>
      <w:r w:rsidRPr="00CD2CF9">
        <w:rPr>
          <w:b/>
          <w:bCs/>
          <w:i/>
          <w:iCs/>
          <w:spacing w:val="4"/>
          <w:sz w:val="22"/>
          <w:szCs w:val="22"/>
        </w:rPr>
        <w:t>блигаций является физическое лицо-нерезидент:</w:t>
      </w:r>
    </w:p>
    <w:p w:rsidR="00511E15" w:rsidRPr="00CD2CF9" w:rsidRDefault="00511E15" w:rsidP="00511E15">
      <w:pPr>
        <w:ind w:left="283" w:firstLine="567"/>
        <w:jc w:val="both"/>
        <w:rPr>
          <w:b/>
          <w:bCs/>
          <w:i/>
          <w:iCs/>
          <w:spacing w:val="4"/>
          <w:sz w:val="22"/>
          <w:szCs w:val="22"/>
        </w:rPr>
      </w:pPr>
      <w:r w:rsidRPr="00CD2CF9">
        <w:rPr>
          <w:b/>
          <w:bCs/>
          <w:i/>
          <w:iCs/>
          <w:spacing w:val="4"/>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CD2CF9" w:rsidRDefault="00511E15" w:rsidP="00511E15">
      <w:pPr>
        <w:ind w:left="283" w:firstLine="567"/>
        <w:jc w:val="both"/>
        <w:rPr>
          <w:b/>
          <w:bCs/>
          <w:i/>
          <w:iCs/>
          <w:spacing w:val="4"/>
          <w:sz w:val="22"/>
          <w:szCs w:val="22"/>
        </w:rPr>
      </w:pPr>
      <w:r w:rsidRPr="00CD2CF9">
        <w:rPr>
          <w:b/>
          <w:bCs/>
          <w:i/>
          <w:iCs/>
          <w:spacing w:val="4"/>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11E15" w:rsidRPr="00CD2CF9" w:rsidRDefault="00511E15" w:rsidP="00511E15">
      <w:pPr>
        <w:ind w:firstLine="567"/>
        <w:jc w:val="both"/>
        <w:rPr>
          <w:b/>
          <w:bCs/>
          <w:i/>
          <w:iCs/>
          <w:color w:val="000000"/>
          <w:spacing w:val="4"/>
          <w:sz w:val="22"/>
          <w:szCs w:val="22"/>
        </w:rPr>
      </w:pPr>
      <w:r w:rsidRPr="00CD2CF9">
        <w:rPr>
          <w:b/>
          <w:bCs/>
          <w:i/>
          <w:iCs/>
          <w:color w:val="000000"/>
          <w:spacing w:val="4"/>
          <w:sz w:val="22"/>
          <w:szCs w:val="22"/>
        </w:rPr>
        <w:t>б) в случае если владельцем Биржевых облигаций является юридическое лицо-нерезидент:</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511E15" w:rsidRPr="00CD2CF9" w:rsidRDefault="00511E15" w:rsidP="00511E15">
      <w:pPr>
        <w:tabs>
          <w:tab w:val="num" w:pos="720"/>
        </w:tabs>
        <w:adjustRightInd w:val="0"/>
        <w:ind w:firstLine="567"/>
        <w:jc w:val="both"/>
        <w:rPr>
          <w:b/>
          <w:bCs/>
          <w:i/>
          <w:iCs/>
          <w:color w:val="000000"/>
          <w:spacing w:val="4"/>
          <w:sz w:val="22"/>
          <w:szCs w:val="22"/>
        </w:rPr>
      </w:pPr>
      <w:r w:rsidRPr="00CD2CF9">
        <w:rPr>
          <w:b/>
          <w:bCs/>
          <w:i/>
          <w:iCs/>
          <w:color w:val="000000"/>
          <w:spacing w:val="4"/>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11E15" w:rsidRPr="00CD2CF9" w:rsidRDefault="00511E15" w:rsidP="00511E15">
      <w:pPr>
        <w:ind w:firstLine="567"/>
        <w:jc w:val="both"/>
        <w:rPr>
          <w:b/>
          <w:bCs/>
          <w:i/>
          <w:iCs/>
          <w:spacing w:val="4"/>
          <w:sz w:val="22"/>
          <w:szCs w:val="22"/>
        </w:rPr>
      </w:pPr>
      <w:r w:rsidRPr="00CD2CF9">
        <w:rPr>
          <w:b/>
          <w:bCs/>
          <w:i/>
          <w:iCs/>
          <w:spacing w:val="4"/>
          <w:sz w:val="22"/>
          <w:szCs w:val="22"/>
        </w:rPr>
        <w:t>г) В случае выплат российским гражданам, проживающим за пределами территории Российской Федерации, номинальному держателю – депоненту НДЦ необходимо предоставить НДЦ,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Владельцы Биржевых облигаций, их уполномоченные лица, в том числе депоненты НДЦ, самостоятельно отслеживают полноту и актуальность реквизитов банковского счета, предоставленных ими в НДЦ. В случае непредставления или несвоевременного представления вышеуказанными лицами НДЦ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НДЦ,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На основании Перечня владельцев и/или номинальных держателей Биржевых облигаций 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 xml:space="preserve">В случае, если одно лицо уполномочено на получение сумм досрочного погашения по </w:t>
      </w:r>
      <w:r w:rsidRPr="00CD2CF9">
        <w:rPr>
          <w:b/>
          <w:bCs/>
          <w:i/>
          <w:iCs/>
          <w:spacing w:val="4"/>
          <w:sz w:val="22"/>
          <w:szCs w:val="22"/>
        </w:rPr>
        <w:lastRenderedPageBreak/>
        <w:t>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CD2CF9" w:rsidRDefault="00511E15" w:rsidP="00511E15">
      <w:pPr>
        <w:adjustRightInd w:val="0"/>
        <w:ind w:firstLine="567"/>
        <w:jc w:val="both"/>
        <w:rPr>
          <w:b/>
          <w:bCs/>
          <w:i/>
          <w:iCs/>
          <w:spacing w:val="4"/>
          <w:sz w:val="22"/>
          <w:szCs w:val="22"/>
        </w:rPr>
      </w:pPr>
      <w:r w:rsidRPr="00CD2CF9">
        <w:rPr>
          <w:b/>
          <w:bCs/>
          <w:i/>
          <w:iCs/>
          <w:spacing w:val="4"/>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rsidR="00511E15" w:rsidRPr="00CD2CF9" w:rsidRDefault="00511E15" w:rsidP="00511E15">
      <w:pPr>
        <w:widowControl w:val="0"/>
        <w:ind w:firstLine="567"/>
        <w:jc w:val="both"/>
        <w:rPr>
          <w:spacing w:val="4"/>
          <w:sz w:val="22"/>
          <w:szCs w:val="22"/>
        </w:rPr>
      </w:pPr>
      <w:r w:rsidRPr="00CD2CF9">
        <w:rPr>
          <w:b/>
          <w:bCs/>
          <w:i/>
          <w:iCs/>
          <w:spacing w:val="4"/>
          <w:sz w:val="22"/>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11E15" w:rsidRPr="00CD2CF9" w:rsidRDefault="00511E15" w:rsidP="00511E15">
      <w:pPr>
        <w:ind w:firstLine="567"/>
        <w:jc w:val="both"/>
        <w:rPr>
          <w:b/>
          <w:bCs/>
          <w:i/>
          <w:iCs/>
          <w:spacing w:val="4"/>
          <w:sz w:val="22"/>
          <w:szCs w:val="22"/>
        </w:rPr>
      </w:pPr>
      <w:r w:rsidRPr="00CD2CF9">
        <w:rPr>
          <w:b/>
          <w:bCs/>
          <w:i/>
          <w:iCs/>
          <w:spacing w:val="4"/>
          <w:sz w:val="22"/>
          <w:szCs w:val="22"/>
        </w:rPr>
        <w:t>Биржевые облигации, погашенные Эмитентом досрочно, не могут быть выпущены в обращение.</w:t>
      </w:r>
    </w:p>
    <w:p w:rsidR="00511E15" w:rsidRPr="00CD2CF9" w:rsidRDefault="00511E15" w:rsidP="00511E15">
      <w:pPr>
        <w:ind w:firstLine="539"/>
        <w:jc w:val="both"/>
        <w:rPr>
          <w:spacing w:val="4"/>
          <w:sz w:val="22"/>
          <w:szCs w:val="22"/>
        </w:rPr>
      </w:pPr>
    </w:p>
    <w:p w:rsidR="00511E15" w:rsidRPr="00CD2CF9" w:rsidRDefault="00511E15" w:rsidP="00511E15">
      <w:pPr>
        <w:ind w:firstLine="539"/>
        <w:jc w:val="both"/>
        <w:rPr>
          <w:b/>
          <w:bCs/>
          <w:i/>
          <w:iCs/>
          <w:spacing w:val="4"/>
          <w:sz w:val="22"/>
          <w:szCs w:val="22"/>
        </w:rPr>
      </w:pPr>
      <w:r w:rsidRPr="00CD2CF9">
        <w:rPr>
          <w:b/>
          <w:bCs/>
          <w:i/>
          <w:iCs/>
          <w:spacing w:val="4"/>
          <w:sz w:val="22"/>
          <w:szCs w:val="22"/>
        </w:rPr>
        <w:t>Б) Эмитент</w:t>
      </w:r>
      <w:r w:rsidRPr="00CD2CF9">
        <w:rPr>
          <w:b/>
          <w:bCs/>
          <w:spacing w:val="4"/>
          <w:sz w:val="22"/>
          <w:szCs w:val="22"/>
        </w:rPr>
        <w:t xml:space="preserve"> </w:t>
      </w:r>
      <w:r w:rsidRPr="00CD2CF9">
        <w:rPr>
          <w:b/>
          <w:bCs/>
          <w:i/>
          <w:iCs/>
          <w:spacing w:val="4"/>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rsidR="00511E15" w:rsidRPr="00CD2CF9" w:rsidRDefault="00511E15" w:rsidP="00511E15">
      <w:pPr>
        <w:adjustRightInd w:val="0"/>
        <w:ind w:firstLine="540"/>
        <w:jc w:val="both"/>
        <w:rPr>
          <w:b/>
          <w:bCs/>
          <w:i/>
          <w:iCs/>
          <w:color w:val="000000"/>
          <w:spacing w:val="4"/>
          <w:sz w:val="22"/>
          <w:szCs w:val="22"/>
        </w:rPr>
      </w:pPr>
      <w:r w:rsidRPr="00CD2CF9">
        <w:rPr>
          <w:b/>
          <w:bCs/>
          <w:i/>
          <w:iCs/>
          <w:color w:val="000000"/>
          <w:spacing w:val="4"/>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rsidR="00511E15" w:rsidRPr="00CD2CF9" w:rsidRDefault="00511E15" w:rsidP="00511E15">
      <w:pPr>
        <w:ind w:firstLine="539"/>
        <w:jc w:val="both"/>
        <w:rPr>
          <w:b/>
          <w:bCs/>
          <w:i/>
          <w:iCs/>
          <w:spacing w:val="4"/>
          <w:sz w:val="22"/>
          <w:szCs w:val="22"/>
        </w:rPr>
      </w:pPr>
      <w:r w:rsidRPr="00CD2CF9">
        <w:rPr>
          <w:b/>
          <w:bCs/>
          <w:i/>
          <w:iCs/>
          <w:spacing w:val="4"/>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511E15" w:rsidRPr="00CD2CF9" w:rsidRDefault="00511E15" w:rsidP="00511E15">
      <w:pPr>
        <w:ind w:firstLine="539"/>
        <w:jc w:val="both"/>
        <w:rPr>
          <w:spacing w:val="4"/>
          <w:sz w:val="22"/>
          <w:szCs w:val="22"/>
        </w:rPr>
      </w:pPr>
    </w:p>
    <w:p w:rsidR="00511E15" w:rsidRPr="00CD2CF9" w:rsidRDefault="00511E15" w:rsidP="00511E15">
      <w:pPr>
        <w:ind w:firstLine="539"/>
        <w:jc w:val="both"/>
        <w:rPr>
          <w:spacing w:val="4"/>
          <w:sz w:val="22"/>
          <w:szCs w:val="22"/>
        </w:rPr>
      </w:pPr>
      <w:r w:rsidRPr="00CD2CF9">
        <w:rPr>
          <w:spacing w:val="4"/>
          <w:sz w:val="22"/>
          <w:szCs w:val="22"/>
        </w:rPr>
        <w:t>порядок раскрытия информации о принятии решения о досрочном погашении Биржевых облигаций по усмотрению Эмитента</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1) Уведомление о принятии Эмитентом решения о досрочном погашении Биржевых облигаций публикуется Эмитентом не позднее, чем за 14 (Четырнадцать) дней до даты досрочного погашения Биржевых облигаций как «Сообщение о сведениях, которые могут оказать существенное влияние на стоимость ценных бумаг акционерного общества»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CD2CF9">
        <w:rPr>
          <w:spacing w:val="4"/>
          <w:sz w:val="22"/>
          <w:szCs w:val="22"/>
        </w:rPr>
        <w:t xml:space="preserve">, </w:t>
      </w:r>
      <w:r w:rsidRPr="00CD2CF9">
        <w:rPr>
          <w:b/>
          <w:bCs/>
          <w:i/>
          <w:iCs/>
          <w:spacing w:val="4"/>
          <w:sz w:val="22"/>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rsidR="00511E15" w:rsidRPr="00CD2CF9" w:rsidRDefault="00511E15" w:rsidP="00511E15">
      <w:pPr>
        <w:numPr>
          <w:ilvl w:val="0"/>
          <w:numId w:val="17"/>
        </w:numPr>
        <w:autoSpaceDE/>
        <w:autoSpaceDN/>
        <w:ind w:left="771" w:hanging="357"/>
        <w:jc w:val="both"/>
        <w:rPr>
          <w:b/>
          <w:bCs/>
          <w:i/>
          <w:iCs/>
          <w:spacing w:val="4"/>
          <w:sz w:val="22"/>
          <w:szCs w:val="22"/>
        </w:rPr>
      </w:pPr>
      <w:r w:rsidRPr="00CD2CF9">
        <w:rPr>
          <w:b/>
          <w:bCs/>
          <w:i/>
          <w:iCs/>
          <w:spacing w:val="4"/>
          <w:sz w:val="22"/>
          <w:szCs w:val="22"/>
        </w:rPr>
        <w:t>в ленте новостей - не позднее 1 (Одного) дня;</w:t>
      </w:r>
    </w:p>
    <w:p w:rsidR="00511E15" w:rsidRPr="00CD2CF9" w:rsidRDefault="00511E15" w:rsidP="00511E15">
      <w:pPr>
        <w:numPr>
          <w:ilvl w:val="0"/>
          <w:numId w:val="17"/>
        </w:numPr>
        <w:autoSpaceDE/>
        <w:autoSpaceDN/>
        <w:ind w:left="771" w:hanging="357"/>
        <w:jc w:val="both"/>
        <w:rPr>
          <w:b/>
          <w:bCs/>
          <w:i/>
          <w:iCs/>
          <w:spacing w:val="4"/>
          <w:sz w:val="22"/>
          <w:szCs w:val="22"/>
        </w:rPr>
      </w:pPr>
      <w:r w:rsidRPr="00CD2CF9">
        <w:rPr>
          <w:b/>
          <w:bCs/>
          <w:i/>
          <w:iCs/>
          <w:spacing w:val="4"/>
          <w:sz w:val="22"/>
          <w:szCs w:val="22"/>
        </w:rPr>
        <w:t>на странице Эмитента в сети Интернет по адресу: http:/www.pharmacychain366.ru - не позднее 2 (Двух) дней.</w:t>
      </w:r>
    </w:p>
    <w:p w:rsidR="00511E15" w:rsidRPr="00CD2CF9" w:rsidRDefault="00511E15" w:rsidP="00511E15">
      <w:pPr>
        <w:ind w:firstLine="540"/>
        <w:jc w:val="both"/>
        <w:rPr>
          <w:b/>
          <w:bCs/>
          <w:i/>
          <w:iCs/>
          <w:spacing w:val="4"/>
          <w:sz w:val="22"/>
          <w:szCs w:val="22"/>
        </w:rPr>
      </w:pPr>
      <w:r w:rsidRPr="00CD2CF9">
        <w:rPr>
          <w:b/>
          <w:bCs/>
          <w:i/>
          <w:iCs/>
          <w:spacing w:val="4"/>
          <w:sz w:val="22"/>
          <w:szCs w:val="22"/>
        </w:rPr>
        <w:t>При этом публикация в сети Интернет осуществляется после публикации в ленте новостей.</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Биржевых облигаций, </w:t>
      </w:r>
      <w:r w:rsidRPr="00CD2CF9">
        <w:rPr>
          <w:b/>
          <w:bCs/>
          <w:i/>
          <w:iCs/>
          <w:color w:val="000000"/>
          <w:spacing w:val="4"/>
          <w:sz w:val="22"/>
          <w:szCs w:val="22"/>
        </w:rPr>
        <w:t>а также содержать информацию о том, что досрочное погашение осуществляется в отношении всех Биржевых облигаций</w:t>
      </w:r>
      <w:r w:rsidRPr="00CD2CF9">
        <w:rPr>
          <w:b/>
          <w:bCs/>
          <w:i/>
          <w:iCs/>
          <w:spacing w:val="4"/>
          <w:sz w:val="22"/>
          <w:szCs w:val="22"/>
        </w:rPr>
        <w:t>.</w:t>
      </w:r>
    </w:p>
    <w:p w:rsidR="00511E15" w:rsidRPr="00CD2CF9" w:rsidRDefault="00511E15" w:rsidP="00511E15">
      <w:pPr>
        <w:widowControl w:val="0"/>
        <w:ind w:firstLine="567"/>
        <w:jc w:val="both"/>
        <w:rPr>
          <w:b/>
          <w:bCs/>
          <w:i/>
          <w:iCs/>
          <w:spacing w:val="4"/>
          <w:sz w:val="22"/>
          <w:szCs w:val="22"/>
        </w:rPr>
      </w:pPr>
      <w:r w:rsidRPr="00CD2CF9">
        <w:rPr>
          <w:b/>
          <w:bCs/>
          <w:i/>
          <w:iCs/>
          <w:color w:val="000000"/>
          <w:spacing w:val="4"/>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rsidR="00511E15" w:rsidRPr="00CD2CF9" w:rsidRDefault="00511E15" w:rsidP="00511E15">
      <w:pPr>
        <w:ind w:firstLine="567"/>
        <w:jc w:val="both"/>
        <w:rPr>
          <w:b/>
          <w:bCs/>
          <w:i/>
          <w:iCs/>
          <w:spacing w:val="4"/>
          <w:sz w:val="22"/>
          <w:szCs w:val="22"/>
        </w:rPr>
      </w:pPr>
    </w:p>
    <w:p w:rsidR="00511E15" w:rsidRPr="00CD2CF9" w:rsidRDefault="00511E15" w:rsidP="00511E15">
      <w:pPr>
        <w:ind w:firstLine="539"/>
        <w:jc w:val="both"/>
        <w:rPr>
          <w:spacing w:val="4"/>
          <w:sz w:val="22"/>
          <w:szCs w:val="22"/>
        </w:rPr>
      </w:pPr>
      <w:r w:rsidRPr="00CD2CF9">
        <w:rPr>
          <w:spacing w:val="4"/>
          <w:sz w:val="22"/>
          <w:szCs w:val="22"/>
        </w:rPr>
        <w:t>Срок, в течение которого Биржевые облигации могут быть досрочно погашены Эмитентом</w:t>
      </w:r>
    </w:p>
    <w:p w:rsidR="00511E15" w:rsidRPr="00CD2CF9" w:rsidRDefault="00511E15" w:rsidP="00511E15">
      <w:pPr>
        <w:ind w:firstLine="539"/>
        <w:jc w:val="both"/>
        <w:rPr>
          <w:spacing w:val="4"/>
          <w:sz w:val="22"/>
          <w:szCs w:val="22"/>
        </w:rPr>
      </w:pPr>
      <w:r w:rsidRPr="00CD2CF9">
        <w:rPr>
          <w:spacing w:val="4"/>
          <w:sz w:val="22"/>
          <w:szCs w:val="22"/>
        </w:rPr>
        <w:t>Дата начала досрочного погашения:</w:t>
      </w:r>
    </w:p>
    <w:p w:rsidR="00511E15" w:rsidRPr="00CD2CF9" w:rsidRDefault="00511E15" w:rsidP="00511E15">
      <w:pPr>
        <w:ind w:firstLine="539"/>
        <w:jc w:val="both"/>
        <w:rPr>
          <w:b/>
          <w:bCs/>
          <w:i/>
          <w:iCs/>
          <w:spacing w:val="4"/>
          <w:sz w:val="22"/>
          <w:szCs w:val="22"/>
        </w:rPr>
      </w:pPr>
      <w:r w:rsidRPr="00CD2CF9">
        <w:rPr>
          <w:b/>
          <w:bCs/>
          <w:i/>
          <w:iCs/>
          <w:spacing w:val="4"/>
          <w:sz w:val="22"/>
          <w:szCs w:val="22"/>
        </w:rPr>
        <w:t xml:space="preserve">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Биржевых облигаций, установленную в соответствии с пп.Б) пункта 9.5.2. Решения о выпуске ценных бумаг </w:t>
      </w:r>
      <w:r w:rsidRPr="00CD2CF9">
        <w:rPr>
          <w:b/>
          <w:bCs/>
          <w:i/>
          <w:iCs/>
          <w:spacing w:val="4"/>
          <w:sz w:val="22"/>
          <w:szCs w:val="22"/>
        </w:rPr>
        <w:lastRenderedPageBreak/>
        <w:t>и п.9.1.2. Проспекта ценных бумаг, но не ранее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511E15" w:rsidRPr="00CD2CF9" w:rsidRDefault="00511E15" w:rsidP="00511E15">
      <w:pPr>
        <w:adjustRightInd w:val="0"/>
        <w:ind w:firstLine="540"/>
        <w:jc w:val="both"/>
        <w:rPr>
          <w:spacing w:val="4"/>
          <w:sz w:val="22"/>
          <w:szCs w:val="22"/>
          <w:lang w:eastAsia="en-US"/>
        </w:rPr>
      </w:pPr>
      <w:r w:rsidRPr="00CD2CF9">
        <w:rPr>
          <w:spacing w:val="4"/>
          <w:sz w:val="22"/>
          <w:szCs w:val="22"/>
          <w:lang w:eastAsia="en-US"/>
        </w:rPr>
        <w:t>Дата окончания досрочного погашения:</w:t>
      </w:r>
    </w:p>
    <w:p w:rsidR="00511E15" w:rsidRPr="00CD2CF9" w:rsidRDefault="00511E15" w:rsidP="00511E15">
      <w:pPr>
        <w:ind w:firstLine="540"/>
        <w:jc w:val="both"/>
        <w:rPr>
          <w:b/>
          <w:bCs/>
          <w:i/>
          <w:iCs/>
          <w:spacing w:val="4"/>
          <w:sz w:val="22"/>
          <w:szCs w:val="22"/>
        </w:rPr>
      </w:pPr>
      <w:r w:rsidRPr="00CD2CF9">
        <w:rPr>
          <w:b/>
          <w:bCs/>
          <w:i/>
          <w:iCs/>
          <w:spacing w:val="4"/>
          <w:sz w:val="22"/>
          <w:szCs w:val="22"/>
        </w:rPr>
        <w:t>Даты начала и окончания досрочного погашения Биржевых облигаций выпуска совпадают.</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rsidR="00511E15" w:rsidRPr="00CD2CF9" w:rsidRDefault="00511E15" w:rsidP="00511E15">
      <w:pPr>
        <w:ind w:firstLine="567"/>
        <w:jc w:val="both"/>
        <w:rPr>
          <w:spacing w:val="4"/>
          <w:sz w:val="22"/>
          <w:szCs w:val="22"/>
        </w:rPr>
      </w:pPr>
    </w:p>
    <w:p w:rsidR="00511E15" w:rsidRPr="00CD2CF9" w:rsidRDefault="00511E15" w:rsidP="00511E15">
      <w:pPr>
        <w:ind w:firstLine="567"/>
        <w:jc w:val="both"/>
        <w:rPr>
          <w:spacing w:val="4"/>
          <w:sz w:val="22"/>
          <w:szCs w:val="22"/>
        </w:rPr>
      </w:pPr>
      <w:r w:rsidRPr="00CD2CF9">
        <w:rPr>
          <w:spacing w:val="4"/>
          <w:sz w:val="22"/>
          <w:szCs w:val="22"/>
        </w:rPr>
        <w:t xml:space="preserve">порядок досрочного погашения Биржевых облигаций по усмотрению эмитента </w:t>
      </w:r>
    </w:p>
    <w:p w:rsidR="00511E15" w:rsidRPr="00CD2CF9" w:rsidRDefault="00511E15" w:rsidP="00511E15">
      <w:pPr>
        <w:adjustRightInd w:val="0"/>
        <w:ind w:firstLine="567"/>
        <w:jc w:val="both"/>
        <w:rPr>
          <w:b/>
          <w:bCs/>
          <w:i/>
          <w:iCs/>
          <w:spacing w:val="4"/>
          <w:sz w:val="22"/>
          <w:szCs w:val="22"/>
        </w:rPr>
      </w:pPr>
      <w:r w:rsidRPr="00CD2CF9">
        <w:rPr>
          <w:b/>
          <w:bCs/>
          <w:i/>
          <w:iCs/>
          <w:color w:val="000000"/>
          <w:spacing w:val="4"/>
          <w:sz w:val="22"/>
          <w:szCs w:val="22"/>
        </w:rPr>
        <w:t>Досрочное погашение Биржевых облигаций по усмотрению Эмитента осуществляется в отношении всех Биржевых облигаций выпуска по номинальной стоимости Биржевых облигаций.</w:t>
      </w:r>
    </w:p>
    <w:p w:rsidR="00511E15" w:rsidRPr="00CD2CF9" w:rsidRDefault="00511E15" w:rsidP="00511E15">
      <w:pPr>
        <w:widowControl w:val="0"/>
        <w:ind w:firstLine="540"/>
        <w:jc w:val="both"/>
        <w:rPr>
          <w:spacing w:val="4"/>
          <w:sz w:val="22"/>
          <w:szCs w:val="22"/>
        </w:rPr>
      </w:pPr>
      <w:r w:rsidRPr="00CD2CF9">
        <w:rPr>
          <w:b/>
          <w:bCs/>
          <w:i/>
          <w:iCs/>
          <w:spacing w:val="4"/>
          <w:sz w:val="22"/>
          <w:szCs w:val="22"/>
        </w:rPr>
        <w:t>В Дату досрочного погашения Биржевых облигаций, при условии, что весь объем выпуска Биржевых облигаций учитывается на эмиссионном счете депо Эмитента в НДЦ, НДЦ осуществляет снятие Сертификата Биржевых облигаций с хранения.</w:t>
      </w:r>
    </w:p>
    <w:p w:rsidR="00511E15" w:rsidRPr="00CD2CF9" w:rsidRDefault="00511E15" w:rsidP="00511E15">
      <w:pPr>
        <w:ind w:firstLine="539"/>
        <w:jc w:val="both"/>
        <w:rPr>
          <w:spacing w:val="4"/>
          <w:sz w:val="22"/>
          <w:szCs w:val="22"/>
        </w:rPr>
      </w:pPr>
    </w:p>
    <w:p w:rsidR="00511E15" w:rsidRPr="00CD2CF9" w:rsidRDefault="00511E15" w:rsidP="00511E15">
      <w:pPr>
        <w:ind w:firstLine="540"/>
        <w:jc w:val="both"/>
        <w:rPr>
          <w:spacing w:val="4"/>
          <w:sz w:val="22"/>
          <w:szCs w:val="22"/>
        </w:rPr>
      </w:pPr>
      <w:r w:rsidRPr="00CD2CF9">
        <w:rPr>
          <w:spacing w:val="4"/>
          <w:sz w:val="22"/>
          <w:szCs w:val="22"/>
        </w:rPr>
        <w:t>Иные условия и порядок досрочного погашения облигаций, установленные Стандартами эмиссии ценных бумаг и регистрации проспектов ценных бумаг, утвержденными Приказом ФСФР России № 07-4/пз-н от 25.01.2007 г., в зависимости от того, осуществляется ли досрочное погашение по усмотрению эмитента или по требованию владельцев облигаций:</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Иные условия отсутствуют.</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начиная с двадцать пятого абзаца п.9.5.2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widowControl w:val="0"/>
        <w:adjustRightInd w:val="0"/>
        <w:ind w:firstLine="540"/>
        <w:jc w:val="both"/>
        <w:rPr>
          <w:b/>
          <w:bCs/>
          <w:i/>
          <w:iCs/>
          <w:spacing w:val="4"/>
          <w:sz w:val="22"/>
          <w:szCs w:val="22"/>
        </w:rPr>
      </w:pPr>
      <w:r w:rsidRPr="00CD2CF9">
        <w:rPr>
          <w:spacing w:val="4"/>
          <w:sz w:val="22"/>
          <w:szCs w:val="22"/>
        </w:rPr>
        <w:t>Полное фирменное наименование:</w:t>
      </w:r>
      <w:r w:rsidRPr="00CD2CF9">
        <w:rPr>
          <w:b/>
          <w:bCs/>
          <w:i/>
          <w:iCs/>
          <w:spacing w:val="4"/>
          <w:sz w:val="22"/>
          <w:szCs w:val="22"/>
        </w:rPr>
        <w:t xml:space="preserve"> </w:t>
      </w:r>
      <w:r w:rsidRPr="00CD2CF9">
        <w:rPr>
          <w:b/>
          <w:i/>
          <w:spacing w:val="4"/>
          <w:sz w:val="22"/>
          <w:szCs w:val="22"/>
        </w:rPr>
        <w:t>Небанковская кредитная организация закрытое акционерное общество «Национальный расчетный депозитарий»;</w:t>
      </w:r>
    </w:p>
    <w:p w:rsidR="00511E15" w:rsidRPr="00CD2CF9" w:rsidRDefault="00511E15" w:rsidP="00511E15">
      <w:pPr>
        <w:widowControl w:val="0"/>
        <w:adjustRightInd w:val="0"/>
        <w:ind w:firstLine="540"/>
        <w:jc w:val="both"/>
        <w:rPr>
          <w:b/>
          <w:bCs/>
          <w:i/>
          <w:iCs/>
          <w:spacing w:val="4"/>
          <w:sz w:val="22"/>
          <w:szCs w:val="22"/>
        </w:rPr>
      </w:pPr>
      <w:r w:rsidRPr="00CD2CF9">
        <w:rPr>
          <w:spacing w:val="4"/>
          <w:sz w:val="22"/>
          <w:szCs w:val="22"/>
        </w:rPr>
        <w:t>Сокращенное фирменное наименование:</w:t>
      </w:r>
      <w:r w:rsidRPr="00CD2CF9">
        <w:rPr>
          <w:b/>
          <w:bCs/>
          <w:i/>
          <w:iCs/>
          <w:spacing w:val="4"/>
          <w:sz w:val="22"/>
          <w:szCs w:val="22"/>
        </w:rPr>
        <w:t xml:space="preserve"> НКО ЗАО НРД;</w:t>
      </w:r>
    </w:p>
    <w:p w:rsidR="00511E15" w:rsidRPr="00CD2CF9" w:rsidRDefault="00511E15" w:rsidP="00511E15">
      <w:pPr>
        <w:widowControl w:val="0"/>
        <w:adjustRightInd w:val="0"/>
        <w:ind w:firstLine="540"/>
        <w:jc w:val="both"/>
        <w:rPr>
          <w:spacing w:val="4"/>
          <w:sz w:val="22"/>
          <w:szCs w:val="22"/>
        </w:rPr>
      </w:pPr>
      <w:r w:rsidRPr="00CD2CF9">
        <w:rPr>
          <w:spacing w:val="4"/>
          <w:sz w:val="22"/>
          <w:szCs w:val="22"/>
        </w:rPr>
        <w:t xml:space="preserve">Место нахождения: </w:t>
      </w:r>
      <w:r w:rsidRPr="00CD2CF9">
        <w:rPr>
          <w:b/>
          <w:bCs/>
          <w:i/>
          <w:iCs/>
          <w:spacing w:val="4"/>
          <w:sz w:val="22"/>
          <w:szCs w:val="22"/>
        </w:rPr>
        <w:t>город Москва, улица Спартаковская, дом 12;</w:t>
      </w:r>
    </w:p>
    <w:p w:rsidR="00511E15" w:rsidRPr="00CD2CF9" w:rsidRDefault="00511E15" w:rsidP="00511E15">
      <w:pPr>
        <w:widowControl w:val="0"/>
        <w:ind w:firstLine="567"/>
        <w:jc w:val="both"/>
        <w:rPr>
          <w:spacing w:val="4"/>
          <w:sz w:val="22"/>
          <w:szCs w:val="22"/>
        </w:rPr>
      </w:pPr>
      <w:r w:rsidRPr="00CD2CF9">
        <w:rPr>
          <w:spacing w:val="4"/>
          <w:sz w:val="22"/>
          <w:szCs w:val="22"/>
        </w:rPr>
        <w:t xml:space="preserve">Почтовый адрес: </w:t>
      </w:r>
      <w:r w:rsidRPr="00CD2CF9">
        <w:rPr>
          <w:b/>
          <w:bCs/>
          <w:i/>
          <w:iCs/>
          <w:spacing w:val="4"/>
          <w:sz w:val="22"/>
          <w:szCs w:val="22"/>
        </w:rPr>
        <w:t>105066, г. Москва, ул. Спартаковская, дом 12</w:t>
      </w:r>
      <w:r w:rsidRPr="00CD2CF9">
        <w:rPr>
          <w:spacing w:val="4"/>
          <w:sz w:val="22"/>
          <w:szCs w:val="22"/>
        </w:rPr>
        <w:t>.</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 xml:space="preserve">Досрочное погашение Биржевых облигаций производится по номинальной стоимости. При этом выплачивается купонный доход по </w:t>
      </w:r>
      <w:r w:rsidRPr="00CD2CF9">
        <w:rPr>
          <w:b/>
          <w:bCs/>
          <w:i/>
          <w:iCs/>
          <w:color w:val="000000"/>
          <w:spacing w:val="4"/>
          <w:sz w:val="22"/>
          <w:szCs w:val="22"/>
          <w:lang w:val="en-US"/>
        </w:rPr>
        <w:t>j</w:t>
      </w:r>
      <w:r w:rsidRPr="00CD2CF9">
        <w:rPr>
          <w:b/>
          <w:bCs/>
          <w:i/>
          <w:iCs/>
          <w:color w:val="000000"/>
          <w:spacing w:val="4"/>
          <w:sz w:val="22"/>
          <w:szCs w:val="22"/>
        </w:rPr>
        <w:t xml:space="preserve">-му купонному периоду, где </w:t>
      </w:r>
      <w:r w:rsidRPr="00CD2CF9">
        <w:rPr>
          <w:b/>
          <w:bCs/>
          <w:i/>
          <w:iCs/>
          <w:color w:val="000000"/>
          <w:spacing w:val="4"/>
          <w:sz w:val="22"/>
          <w:szCs w:val="22"/>
          <w:lang w:val="en-US"/>
        </w:rPr>
        <w:t>j</w:t>
      </w:r>
      <w:r w:rsidRPr="00CD2CF9">
        <w:rPr>
          <w:b/>
          <w:bCs/>
          <w:i/>
          <w:iCs/>
          <w:color w:val="000000"/>
          <w:spacing w:val="4"/>
          <w:sz w:val="22"/>
          <w:szCs w:val="22"/>
        </w:rPr>
        <w:t xml:space="preserve"> - порядковый номер купонного периода, в дату выплаты дохода по которому осуществляется досрочное погашение Биржевых облигаций выпуска. </w:t>
      </w:r>
    </w:p>
    <w:p w:rsidR="00511E15" w:rsidRPr="00CD2CF9" w:rsidRDefault="00511E15" w:rsidP="00511E15">
      <w:pPr>
        <w:widowControl w:val="0"/>
        <w:ind w:firstLine="567"/>
        <w:jc w:val="both"/>
        <w:rPr>
          <w:b/>
          <w:bCs/>
          <w:i/>
          <w:iCs/>
          <w:spacing w:val="4"/>
          <w:sz w:val="22"/>
          <w:szCs w:val="22"/>
        </w:rPr>
      </w:pPr>
      <w:r w:rsidRPr="00CD2CF9">
        <w:rPr>
          <w:b/>
          <w:bCs/>
          <w:i/>
          <w:iCs/>
          <w:color w:val="000000"/>
          <w:spacing w:val="4"/>
          <w:sz w:val="22"/>
          <w:szCs w:val="22"/>
        </w:rPr>
        <w:t>Выплата номинальной стоимости и купонного дохода Биржевых облигаций при их досрочном погашении производится в рублях Российской Федерации в безналичном порядке</w:t>
      </w:r>
      <w:r w:rsidRPr="00CD2CF9">
        <w:rPr>
          <w:b/>
          <w:bCs/>
          <w:i/>
          <w:iCs/>
          <w:spacing w:val="4"/>
          <w:sz w:val="22"/>
          <w:szCs w:val="22"/>
        </w:rPr>
        <w:t xml:space="preserve"> в пользу владельцев Биржевых облигаций, являющихся таковыми по состоянию на конец операционного дня НРД, предшествующего 3 (Третьему) рабочему дню до даты досрочного погашения Биржевых облигаций (далее «Дата составления перечня владельцев и/или номинальных держателей Биржевых облигаций для выплаты досрочного погашения»).</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Презюмируется, что номинальные держатели – депоненты НРД уполномочены получать денежные средства при выплате </w:t>
      </w:r>
      <w:r w:rsidRPr="00CD2CF9">
        <w:rPr>
          <w:b/>
          <w:bCs/>
          <w:i/>
          <w:iCs/>
          <w:color w:val="000000"/>
          <w:spacing w:val="4"/>
          <w:sz w:val="22"/>
          <w:szCs w:val="22"/>
        </w:rPr>
        <w:t>номинальной стоимости Биржевой облигации при их досрочном погашении</w:t>
      </w:r>
      <w:r w:rsidRPr="00CD2CF9">
        <w:rPr>
          <w:b/>
          <w:bCs/>
          <w:i/>
          <w:iCs/>
          <w:spacing w:val="4"/>
          <w:sz w:val="22"/>
          <w:szCs w:val="22"/>
        </w:rPr>
        <w:t>. Депоненты НРД, являющиеся номинальными держателями и не уполномоченные своими клиентами получать денежные средства при выплате суммы досрочного погашения по Биржевым облигациям, не позднее чем в 13 часов 00 минут (московского времени) 3 (Третьего) рабочего дня до даты досрочного погашения Биржевых облигаций, передают в НРД список владельцев Биржевых облигаций, который должен содержать все реквизиты, указанные ниже в Перечне владельцев и/или номинальных держателей Биржевых облигаций для выплаты досрочного погашения.</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Владелец Биржевых облигаций, если он не является депонентом НРД, может уполномочить номинального держателя Биржевых облигаций – депонента НРД получать суммы от выплаты досрочного погашения Биржевых облигаций. </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В случае если права владельца на Биржевые облигации учитываются номинальным держателем Биржевых облигаций и номинальный держатель Биржевых облигаций уполномочен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номинальный держатель Биржевых облигаций.</w:t>
      </w:r>
      <w:r w:rsidRPr="00CD2CF9">
        <w:rPr>
          <w:b/>
          <w:bCs/>
          <w:i/>
          <w:iCs/>
          <w:spacing w:val="4"/>
          <w:sz w:val="22"/>
          <w:szCs w:val="22"/>
        </w:rPr>
        <w:tab/>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В случае если права владельца на Биржевые облигации не учитываются номинальным </w:t>
      </w:r>
      <w:r w:rsidRPr="00CD2CF9">
        <w:rPr>
          <w:b/>
          <w:bCs/>
          <w:i/>
          <w:iCs/>
          <w:spacing w:val="4"/>
          <w:sz w:val="22"/>
          <w:szCs w:val="22"/>
        </w:rPr>
        <w:lastRenderedPageBreak/>
        <w:t>держателем Биржевых облигаций или номинальный держатель Биржевых облигаций не уполномочен владельцем на получение суммы досрочного погашения по Биржевым облигациям, то под лицом, уполномоченным получать суммы досрочного погашения по Биржевым облигациям, подразумевается владелец Биржевых облигаций.</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На основании имеющихся и/или предоставленных депонентами данных НРД составляет Перечень владельцев и/или номинальных держателей Биржевых облигаций для выплаты досрочного погашения, который предоставляет Эмитенту и/или Платёжному агенту не позднее чем во 2 (Второй) рабочий день до даты досрочного погашения Биржевых облигаций. Перечень владельцев и/или номинальных держателей Биржевых облигаций для выплаты досрочного погашения включает в себя следующие данные:</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а) полное наименование (Ф.И.О. – для физического лица) лица, уполномоченного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б) количество Биржевых облигаций, учитываемых на счете депо лица, уполномоченного владельцем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в) место нахождения и почтовый адрес лица, уполномоченного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 xml:space="preserve">г) реквизиты банковского счёта лица, уполномоченного владельцем получать суммы досрочного погашения по Биржевым облигациям, а именно: </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номер счета в банке;</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наименование банка (с указанием города банка), в котором открыт счет;</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корреспондентский счет банка, в котором открыт счет;</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банковский идентификационный код банка, в котором открыт счет;</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д) идентификационный номер налогоплательщика (ИНН) лица, уполномоченного получать суммы досрочного погашения по Биржевым облигациям;</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е) 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11E15" w:rsidRPr="00CD2CF9" w:rsidRDefault="00511E15" w:rsidP="00511E15">
      <w:pPr>
        <w:widowControl w:val="0"/>
        <w:ind w:firstLine="540"/>
        <w:jc w:val="both"/>
        <w:rPr>
          <w:b/>
          <w:bCs/>
          <w:i/>
          <w:iCs/>
          <w:spacing w:val="4"/>
          <w:sz w:val="22"/>
          <w:szCs w:val="22"/>
        </w:rPr>
      </w:pPr>
      <w:r w:rsidRPr="00CD2CF9">
        <w:rPr>
          <w:b/>
          <w:bCs/>
          <w:i/>
          <w:iCs/>
          <w:spacing w:val="4"/>
          <w:sz w:val="22"/>
          <w:szCs w:val="22"/>
        </w:rPr>
        <w:t>ж) код причины постановки на учет (КПП) лица, уполномоченного получать суммы дохода по Биржевым облигациям (при его наличии).</w:t>
      </w:r>
    </w:p>
    <w:p w:rsidR="00511E15" w:rsidRPr="00CD2CF9" w:rsidRDefault="00511E15" w:rsidP="00511E15">
      <w:pPr>
        <w:ind w:firstLine="540"/>
        <w:jc w:val="both"/>
        <w:rPr>
          <w:b/>
          <w:bCs/>
          <w:i/>
          <w:iCs/>
          <w:spacing w:val="4"/>
          <w:sz w:val="22"/>
          <w:szCs w:val="22"/>
        </w:rPr>
      </w:pPr>
      <w:r w:rsidRPr="00CD2CF9">
        <w:rPr>
          <w:b/>
          <w:bCs/>
          <w:i/>
          <w:iCs/>
          <w:spacing w:val="4"/>
          <w:sz w:val="22"/>
          <w:szCs w:val="22"/>
        </w:rPr>
        <w:t>При наличии среди владельцев Биржевых облигаций физических лиц – нерезидентов Российской Федерации или юридических лиц - нерезидентов Российской Федерации вместо указанной выше информации номинальный держатель обязан передать в НРД, а НРД обязан включить в Перечень владельцев и/или номинальных держателей Биржевых облигаций для выплаты сумм досрочного погашения следующую информацию относительно физических лиц – нерезидентов Российской Федерации и юридических лиц - нерезидентов Российской Федерации, являющихся владельцами Биржевых облигаций, независимо от того уполномочен номинальный держатель получать суммы досрочного погашения по Биржевым облигациям или нет:</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полное наименование/Ф.И.О. владельца Биржевых облигаций;</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количество принадлежащих владельцу Биржевых облигаций;</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полное наименование лица, уполномоченного получать суммы погашения по Биржевым облигациям;</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место нахождения (или регистрации – для физических лиц) и почтовый адрес, включая индекс, владельца Биржевых облигаций;</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реквизиты банковского счета лица, уполномоченного получать суммы погашения по Биржевым облигациям;</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 xml:space="preserve">идентификационный номер налогоплательщика (ИНН) владельца Биржевых облигаций; </w:t>
      </w:r>
    </w:p>
    <w:p w:rsidR="00511E15" w:rsidRPr="00CD2CF9" w:rsidRDefault="00511E15" w:rsidP="00511E15">
      <w:pPr>
        <w:widowControl w:val="0"/>
        <w:numPr>
          <w:ilvl w:val="0"/>
          <w:numId w:val="7"/>
        </w:numPr>
        <w:tabs>
          <w:tab w:val="clear" w:pos="720"/>
          <w:tab w:val="num" w:pos="360"/>
        </w:tabs>
        <w:autoSpaceDE/>
        <w:autoSpaceDN/>
        <w:ind w:left="567" w:firstLine="0"/>
        <w:jc w:val="both"/>
        <w:rPr>
          <w:b/>
          <w:bCs/>
          <w:i/>
          <w:iCs/>
          <w:spacing w:val="4"/>
          <w:sz w:val="22"/>
          <w:szCs w:val="22"/>
        </w:rPr>
      </w:pPr>
      <w:r w:rsidRPr="00CD2CF9">
        <w:rPr>
          <w:b/>
          <w:bCs/>
          <w:i/>
          <w:iCs/>
          <w:spacing w:val="4"/>
          <w:sz w:val="22"/>
          <w:szCs w:val="22"/>
        </w:rPr>
        <w:t>налоговый статус владельца Биржевых облигаций;</w:t>
      </w:r>
    </w:p>
    <w:p w:rsidR="00511E15" w:rsidRPr="00CD2CF9" w:rsidRDefault="00511E15" w:rsidP="00511E15">
      <w:pPr>
        <w:ind w:firstLine="567"/>
        <w:jc w:val="both"/>
        <w:rPr>
          <w:b/>
          <w:bCs/>
          <w:i/>
          <w:iCs/>
          <w:spacing w:val="4"/>
          <w:sz w:val="22"/>
          <w:szCs w:val="22"/>
        </w:rPr>
      </w:pPr>
      <w:r w:rsidRPr="00CD2CF9">
        <w:rPr>
          <w:b/>
          <w:bCs/>
          <w:i/>
          <w:iCs/>
          <w:spacing w:val="4"/>
          <w:sz w:val="22"/>
          <w:szCs w:val="22"/>
        </w:rPr>
        <w:t>а) в случае если владельцем Биржевых облигаций является юридическое лицо-нерезидент дополнительно указывается:</w:t>
      </w:r>
    </w:p>
    <w:p w:rsidR="00511E15" w:rsidRPr="00CD2CF9" w:rsidRDefault="00511E15" w:rsidP="00511E15">
      <w:pPr>
        <w:ind w:firstLine="567"/>
        <w:jc w:val="both"/>
        <w:rPr>
          <w:b/>
          <w:bCs/>
          <w:i/>
          <w:iCs/>
          <w:spacing w:val="4"/>
          <w:sz w:val="22"/>
          <w:szCs w:val="22"/>
        </w:rPr>
      </w:pPr>
      <w:r w:rsidRPr="00CD2CF9">
        <w:rPr>
          <w:b/>
          <w:bCs/>
          <w:i/>
          <w:iCs/>
          <w:spacing w:val="4"/>
          <w:sz w:val="22"/>
          <w:szCs w:val="22"/>
        </w:rPr>
        <w:t>- код иностранной организации (КИО)</w:t>
      </w:r>
      <w:r w:rsidRPr="00CD2CF9">
        <w:rPr>
          <w:spacing w:val="4"/>
          <w:sz w:val="22"/>
          <w:szCs w:val="22"/>
        </w:rPr>
        <w:t xml:space="preserve"> </w:t>
      </w:r>
      <w:r w:rsidRPr="00CD2CF9">
        <w:rPr>
          <w:b/>
          <w:bCs/>
          <w:i/>
          <w:iCs/>
          <w:spacing w:val="4"/>
          <w:sz w:val="22"/>
          <w:szCs w:val="22"/>
        </w:rPr>
        <w:t>– при наличии;</w:t>
      </w:r>
    </w:p>
    <w:p w:rsidR="00511E15" w:rsidRPr="00CD2CF9" w:rsidRDefault="00511E15" w:rsidP="00511E15">
      <w:pPr>
        <w:ind w:firstLine="567"/>
        <w:jc w:val="both"/>
        <w:rPr>
          <w:b/>
          <w:bCs/>
          <w:i/>
          <w:iCs/>
          <w:spacing w:val="4"/>
          <w:sz w:val="22"/>
          <w:szCs w:val="22"/>
        </w:rPr>
      </w:pPr>
      <w:r w:rsidRPr="00CD2CF9">
        <w:rPr>
          <w:b/>
          <w:bCs/>
          <w:i/>
          <w:iCs/>
          <w:spacing w:val="4"/>
          <w:sz w:val="22"/>
          <w:szCs w:val="22"/>
        </w:rPr>
        <w:t>б) в случае если владельцем Биржевых облигаций является физическое лицо дополнительно указывается:</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вид, номер, дата и место выдачи документа, удостоверяющего личность владельца, наименование органа, выдавшего документ;</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число, месяц и год рождения владельца;</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место регистрации и почтовый адрес, включая индекс владельца Биржевых облигаций;</w:t>
      </w:r>
    </w:p>
    <w:p w:rsidR="00511E15" w:rsidRPr="00CD2CF9" w:rsidRDefault="00511E15" w:rsidP="00511E15">
      <w:pPr>
        <w:widowControl w:val="0"/>
        <w:autoSpaceDE/>
        <w:autoSpaceDN/>
        <w:ind w:left="567"/>
        <w:jc w:val="both"/>
        <w:rPr>
          <w:b/>
          <w:bCs/>
          <w:i/>
          <w:iCs/>
          <w:spacing w:val="4"/>
          <w:sz w:val="22"/>
          <w:szCs w:val="22"/>
        </w:rPr>
      </w:pPr>
      <w:r w:rsidRPr="00CD2CF9">
        <w:rPr>
          <w:b/>
          <w:bCs/>
          <w:i/>
          <w:iCs/>
          <w:spacing w:val="4"/>
          <w:sz w:val="22"/>
          <w:szCs w:val="22"/>
        </w:rPr>
        <w:t>- номер свидетельства государственного пенсионного страхования владельца (при его наличии);</w:t>
      </w:r>
    </w:p>
    <w:p w:rsidR="00511E15" w:rsidRPr="00CD2CF9" w:rsidRDefault="00511E15" w:rsidP="00511E15">
      <w:pPr>
        <w:ind w:firstLine="567"/>
        <w:jc w:val="both"/>
        <w:rPr>
          <w:b/>
          <w:bCs/>
          <w:i/>
          <w:iCs/>
          <w:color w:val="000000"/>
          <w:spacing w:val="4"/>
          <w:sz w:val="22"/>
          <w:szCs w:val="22"/>
        </w:rPr>
      </w:pPr>
      <w:r w:rsidRPr="00CD2CF9">
        <w:rPr>
          <w:b/>
          <w:bCs/>
          <w:i/>
          <w:iCs/>
          <w:color w:val="000000"/>
          <w:spacing w:val="4"/>
          <w:sz w:val="22"/>
          <w:szCs w:val="22"/>
        </w:rPr>
        <w:lastRenderedPageBreak/>
        <w:t xml:space="preserve">Также не позднее чем в </w:t>
      </w:r>
      <w:r w:rsidRPr="00CD2CF9">
        <w:rPr>
          <w:b/>
          <w:bCs/>
          <w:i/>
          <w:iCs/>
          <w:spacing w:val="4"/>
          <w:sz w:val="22"/>
          <w:szCs w:val="22"/>
        </w:rPr>
        <w:t>13 часов 00 минут (московского времени) 3 (третьего) рабочего дня</w:t>
      </w:r>
      <w:r w:rsidRPr="00CD2CF9">
        <w:rPr>
          <w:spacing w:val="4"/>
          <w:sz w:val="22"/>
          <w:szCs w:val="22"/>
        </w:rPr>
        <w:t xml:space="preserve"> </w:t>
      </w:r>
      <w:r w:rsidRPr="00CD2CF9">
        <w:rPr>
          <w:b/>
          <w:bCs/>
          <w:i/>
          <w:iCs/>
          <w:color w:val="000000"/>
          <w:spacing w:val="4"/>
          <w:sz w:val="22"/>
          <w:szCs w:val="22"/>
        </w:rPr>
        <w:t xml:space="preserve">до даты выплаты суммы досрочного погашения, дополнительно к информации относительно физических лиц – нерезидентов Российской Федерации и юридических лиц - нерезидентов Российской Федерации, являющихся владельцами </w:t>
      </w:r>
      <w:r w:rsidRPr="00CD2CF9">
        <w:rPr>
          <w:b/>
          <w:bCs/>
          <w:i/>
          <w:iCs/>
          <w:spacing w:val="4"/>
          <w:sz w:val="22"/>
          <w:szCs w:val="22"/>
        </w:rPr>
        <w:t>Биржевых облигаций</w:t>
      </w:r>
      <w:r w:rsidRPr="00CD2CF9">
        <w:rPr>
          <w:b/>
          <w:bCs/>
          <w:i/>
          <w:iCs/>
          <w:color w:val="000000"/>
          <w:spacing w:val="4"/>
          <w:sz w:val="22"/>
          <w:szCs w:val="22"/>
        </w:rPr>
        <w:t xml:space="preserve">, включенной в Перечень владельцев и/или номинальных держателей, депонент НРД или номинальный держатель- депонент НРД обязан передать в НРД следующие документы, необходимые для применения соответствующих ставок налогообложения при налогообложении доходов, полученных по </w:t>
      </w:r>
      <w:r w:rsidRPr="00CD2CF9">
        <w:rPr>
          <w:b/>
          <w:bCs/>
          <w:i/>
          <w:iCs/>
          <w:spacing w:val="4"/>
          <w:sz w:val="22"/>
          <w:szCs w:val="22"/>
        </w:rPr>
        <w:t>Биржевым облигациям</w:t>
      </w:r>
      <w:r w:rsidRPr="00CD2CF9">
        <w:rPr>
          <w:b/>
          <w:bCs/>
          <w:i/>
          <w:iCs/>
          <w:color w:val="000000"/>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а) в случае если владельцем Биржевых</w:t>
      </w:r>
      <w:r w:rsidRPr="00CD2CF9">
        <w:rPr>
          <w:i/>
          <w:iCs/>
          <w:spacing w:val="4"/>
          <w:sz w:val="22"/>
          <w:szCs w:val="22"/>
        </w:rPr>
        <w:t xml:space="preserve"> о</w:t>
      </w:r>
      <w:r w:rsidRPr="00CD2CF9">
        <w:rPr>
          <w:b/>
          <w:bCs/>
          <w:i/>
          <w:iCs/>
          <w:spacing w:val="4"/>
          <w:sz w:val="22"/>
          <w:szCs w:val="22"/>
        </w:rPr>
        <w:t>блигаций является физическое лицо-нерезидент:</w:t>
      </w:r>
    </w:p>
    <w:p w:rsidR="00511E15" w:rsidRPr="00CD2CF9" w:rsidRDefault="00511E15" w:rsidP="00511E15">
      <w:pPr>
        <w:ind w:left="283" w:firstLine="567"/>
        <w:jc w:val="both"/>
        <w:rPr>
          <w:b/>
          <w:bCs/>
          <w:i/>
          <w:iCs/>
          <w:spacing w:val="4"/>
          <w:sz w:val="22"/>
          <w:szCs w:val="22"/>
        </w:rPr>
      </w:pPr>
      <w:r w:rsidRPr="00CD2CF9">
        <w:rPr>
          <w:b/>
          <w:bCs/>
          <w:i/>
          <w:iCs/>
          <w:spacing w:val="4"/>
          <w:sz w:val="22"/>
          <w:szCs w:val="22"/>
        </w:rPr>
        <w:t>- 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избежании двойного налогообложения;</w:t>
      </w:r>
    </w:p>
    <w:p w:rsidR="00511E15" w:rsidRPr="00CD2CF9" w:rsidRDefault="00511E15" w:rsidP="00511E15">
      <w:pPr>
        <w:ind w:left="283" w:firstLine="567"/>
        <w:jc w:val="both"/>
        <w:rPr>
          <w:b/>
          <w:bCs/>
          <w:i/>
          <w:iCs/>
          <w:spacing w:val="4"/>
          <w:sz w:val="22"/>
          <w:szCs w:val="22"/>
        </w:rPr>
      </w:pPr>
      <w:r w:rsidRPr="00CD2CF9">
        <w:rPr>
          <w:b/>
          <w:bCs/>
          <w:i/>
          <w:iCs/>
          <w:spacing w:val="4"/>
          <w:sz w:val="22"/>
          <w:szCs w:val="22"/>
        </w:rPr>
        <w:t>- 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представительства на учет в налоговых органах Российской Федерации) и является налоговым резидентом РФ для целей налогообложения доходов.</w:t>
      </w:r>
    </w:p>
    <w:p w:rsidR="00511E15" w:rsidRPr="00CD2CF9" w:rsidRDefault="00511E15" w:rsidP="00511E15">
      <w:pPr>
        <w:ind w:firstLine="567"/>
        <w:jc w:val="both"/>
        <w:rPr>
          <w:b/>
          <w:bCs/>
          <w:i/>
          <w:iCs/>
          <w:color w:val="000000"/>
          <w:spacing w:val="4"/>
          <w:sz w:val="22"/>
          <w:szCs w:val="22"/>
        </w:rPr>
      </w:pPr>
      <w:r w:rsidRPr="00CD2CF9">
        <w:rPr>
          <w:b/>
          <w:bCs/>
          <w:i/>
          <w:iCs/>
          <w:color w:val="000000"/>
          <w:spacing w:val="4"/>
          <w:sz w:val="22"/>
          <w:szCs w:val="22"/>
        </w:rPr>
        <w:t>б) в случае если владельцем Биржевых облигаций является юридическое лицо-нерезидент:</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 (Подробно информация о необходимости перевода на русский язык приведена в Примечании к п. 9.4. «Порядок и срок выплаты дохода по биржевым облигациям, включая порядок и срок выплаты каждого купона» Решения о выпуске ценных бумаг и п.9.1.2 Проспекта ценных бумаг.).</w:t>
      </w:r>
    </w:p>
    <w:p w:rsidR="00511E15" w:rsidRPr="00CD2CF9" w:rsidRDefault="00511E15" w:rsidP="00511E15">
      <w:pPr>
        <w:tabs>
          <w:tab w:val="num" w:pos="720"/>
        </w:tabs>
        <w:adjustRightInd w:val="0"/>
        <w:ind w:firstLine="567"/>
        <w:jc w:val="both"/>
        <w:rPr>
          <w:b/>
          <w:bCs/>
          <w:i/>
          <w:iCs/>
          <w:color w:val="000000"/>
          <w:spacing w:val="4"/>
          <w:sz w:val="22"/>
          <w:szCs w:val="22"/>
        </w:rPr>
      </w:pPr>
      <w:r w:rsidRPr="00CD2CF9">
        <w:rPr>
          <w:b/>
          <w:bCs/>
          <w:i/>
          <w:iCs/>
          <w:color w:val="000000"/>
          <w:spacing w:val="4"/>
          <w:sz w:val="22"/>
          <w:szCs w:val="22"/>
        </w:rPr>
        <w:t xml:space="preserve">в) в случае, если получателем дохода по Биржевым облигациям будет постоянное представительство юридического лица-нерезидента: </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511E15" w:rsidRPr="00CD2CF9" w:rsidRDefault="00511E15" w:rsidP="00511E15">
      <w:pPr>
        <w:ind w:firstLine="567"/>
        <w:jc w:val="both"/>
        <w:rPr>
          <w:b/>
          <w:bCs/>
          <w:i/>
          <w:iCs/>
          <w:spacing w:val="4"/>
          <w:sz w:val="22"/>
          <w:szCs w:val="22"/>
        </w:rPr>
      </w:pPr>
      <w:r w:rsidRPr="00CD2CF9">
        <w:rPr>
          <w:b/>
          <w:bCs/>
          <w:i/>
          <w:iCs/>
          <w:spacing w:val="4"/>
          <w:sz w:val="22"/>
          <w:szCs w:val="22"/>
        </w:rPr>
        <w:t>г) В случае выплат российским гражданам, проживающим за пределами территории Российской Федерации, номинальному держателю – депоненту НРД необходимо предоставить НРД,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В случае непредоставления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Владельцы Биржевых облигаций, их уполномоченные лица, в том числе депоненты НРД, самостоятельно отслеживают полноту и актуальность реквизитов банковского счета, предоставленных ими в НРД. В случае непредставления или несвоевременного представления вышеуказанными лицами НРД указанных реквизитов исполнение таких обязательств производится лицу, предъявившему требование об исполнении обязательств и являющемуся владельцем Биржевых облигаций на дату предъявления требования. При этом исполнение Эмитентом обязательств по Биржевым облигациям производится на основании данных НРД, в этом случае обязательства Эмитента считаются исполненными в полном объеме и надлежащим образом. В том случае, если предоставленные 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Биржевым облигациям, не позволяют Платежному агенту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Биржевым облигациям, а владелец Биржевых облигаций не имеет права требовать начисления процентов или какой-либо иной компенсации за такую задержку в платеже.</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Эмитент перечисляет необходимые денежные средства для досрочного погашения Биржевых облигаций на счёт Платёжного агента в сроки и в порядке, установленными Договором, заключенным между Эмитентом и Платежным агентом.</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 xml:space="preserve">На основании Перечня владельцев и/или номинальных держателей Биржевых облигаций </w:t>
      </w:r>
      <w:r w:rsidRPr="00CD2CF9">
        <w:rPr>
          <w:b/>
          <w:bCs/>
          <w:i/>
          <w:iCs/>
          <w:spacing w:val="4"/>
          <w:sz w:val="22"/>
          <w:szCs w:val="22"/>
        </w:rPr>
        <w:lastRenderedPageBreak/>
        <w:t>для выплаты досрочного погашения Биржевых облигаций, предоставленного Депозитарием, Платёжный агент рассчитывает суммы денежных средств, подлежащих выплате каждому из лиц, уполномоченных на получение сумм досрочного погашения по Биржевым облигациям.</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 дату досрочного погашения Биржевых облигаций Платёжный агент перечисляет полученные от Эмитента денежные средства на счета лиц, уполномоченных получать суммы досрочного погашения по Биржевым облигациям, в пользу владельцев Биржевых облигаций, указанных в Перечне владельцев и/или номинальных держателей Биржевых облигаций.</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В случае, если одно лицо уполномочено на получение сумм досрочного погашения по Биржевым облигациям со стороны нескольких владельцев Биржевых облигаций, то такому лицу перечисляется общая сумма без разбивки по каждому владельцу Биржевых облигаций.</w:t>
      </w:r>
    </w:p>
    <w:p w:rsidR="00511E15" w:rsidRPr="00CD2CF9" w:rsidRDefault="00511E15" w:rsidP="00511E15">
      <w:pPr>
        <w:adjustRightInd w:val="0"/>
        <w:ind w:firstLine="567"/>
        <w:jc w:val="both"/>
        <w:rPr>
          <w:b/>
          <w:bCs/>
          <w:i/>
          <w:iCs/>
          <w:spacing w:val="4"/>
          <w:sz w:val="22"/>
          <w:szCs w:val="22"/>
        </w:rPr>
      </w:pPr>
      <w:r w:rsidRPr="00CD2CF9">
        <w:rPr>
          <w:b/>
          <w:bCs/>
          <w:i/>
          <w:iCs/>
          <w:spacing w:val="4"/>
          <w:sz w:val="22"/>
          <w:szCs w:val="22"/>
        </w:rPr>
        <w:t>Номинальные держатели Биржевых облигаций, не являющиеся владельцами Биржевых облигаций, перечисляют денежные средства, полученные в погашение Биржевых облигаций, владельцам Биржевых облигаций в порядке, определенном договором между номинальным держателем Биржевых облигаций и владельцем Биржевых облигаций.</w:t>
      </w:r>
    </w:p>
    <w:p w:rsidR="00511E15" w:rsidRPr="00CD2CF9" w:rsidRDefault="00511E15" w:rsidP="00511E15">
      <w:pPr>
        <w:widowControl w:val="0"/>
        <w:ind w:firstLine="567"/>
        <w:jc w:val="both"/>
        <w:rPr>
          <w:b/>
          <w:bCs/>
          <w:i/>
          <w:iCs/>
          <w:spacing w:val="4"/>
          <w:sz w:val="22"/>
          <w:szCs w:val="22"/>
        </w:rPr>
      </w:pPr>
      <w:r w:rsidRPr="00CD2CF9">
        <w:rPr>
          <w:b/>
          <w:bCs/>
          <w:i/>
          <w:iCs/>
          <w:spacing w:val="4"/>
          <w:sz w:val="22"/>
          <w:szCs w:val="22"/>
        </w:rPr>
        <w:t>Исполнение обязательств по Биржевым облигациям по отношению к лицу, включенному в Перечень владельцев и/или номинальных держателей Биржевых облигаций для выплаты досрочного погашения, признается надлежащим в том числе, в случае отчуждения Биржевых облигаций после даты составления вышеуказанного Перечня.</w:t>
      </w:r>
    </w:p>
    <w:p w:rsidR="00511E15" w:rsidRPr="00CD2CF9" w:rsidRDefault="00511E15" w:rsidP="00511E15">
      <w:pPr>
        <w:widowControl w:val="0"/>
        <w:ind w:firstLine="567"/>
        <w:jc w:val="both"/>
        <w:rPr>
          <w:spacing w:val="4"/>
          <w:sz w:val="22"/>
          <w:szCs w:val="22"/>
        </w:rPr>
      </w:pPr>
      <w:r w:rsidRPr="00CD2CF9">
        <w:rPr>
          <w:b/>
          <w:bCs/>
          <w:i/>
          <w:iCs/>
          <w:spacing w:val="4"/>
          <w:sz w:val="22"/>
          <w:szCs w:val="22"/>
        </w:rPr>
        <w:t>Обязательства Эмитента по уплате сумм досрочного погашения по Биржевым облигациям считаются исполненными с момента зачисления соответствующих денежных средств на корреспондентский счет банка получателя платежа.</w:t>
      </w:r>
    </w:p>
    <w:p w:rsidR="00511E15" w:rsidRPr="00CD2CF9" w:rsidRDefault="00511E15" w:rsidP="00511E15">
      <w:pPr>
        <w:ind w:firstLine="567"/>
        <w:jc w:val="both"/>
        <w:rPr>
          <w:b/>
          <w:bCs/>
          <w:i/>
          <w:iCs/>
          <w:spacing w:val="4"/>
          <w:sz w:val="22"/>
          <w:szCs w:val="22"/>
        </w:rPr>
      </w:pPr>
      <w:r w:rsidRPr="00CD2CF9">
        <w:rPr>
          <w:b/>
          <w:bCs/>
          <w:i/>
          <w:iCs/>
          <w:spacing w:val="4"/>
          <w:sz w:val="22"/>
          <w:szCs w:val="22"/>
        </w:rPr>
        <w:t>Биржевые облигации, погашенные Эмитентом досрочно, не могут быть выпущены в обращение.</w:t>
      </w:r>
    </w:p>
    <w:p w:rsidR="00511E15" w:rsidRPr="00CD2CF9" w:rsidRDefault="00511E15" w:rsidP="00511E15">
      <w:pPr>
        <w:ind w:firstLine="539"/>
        <w:jc w:val="both"/>
        <w:rPr>
          <w:spacing w:val="4"/>
          <w:sz w:val="22"/>
          <w:szCs w:val="22"/>
        </w:rPr>
      </w:pPr>
    </w:p>
    <w:p w:rsidR="00511E15" w:rsidRPr="00CD2CF9" w:rsidRDefault="00511E15" w:rsidP="00511E15">
      <w:pPr>
        <w:ind w:firstLine="539"/>
        <w:jc w:val="both"/>
        <w:rPr>
          <w:b/>
          <w:bCs/>
          <w:i/>
          <w:iCs/>
          <w:spacing w:val="4"/>
          <w:sz w:val="22"/>
          <w:szCs w:val="22"/>
        </w:rPr>
      </w:pPr>
      <w:r w:rsidRPr="00CD2CF9">
        <w:rPr>
          <w:b/>
          <w:bCs/>
          <w:i/>
          <w:iCs/>
          <w:spacing w:val="4"/>
          <w:sz w:val="22"/>
          <w:szCs w:val="22"/>
        </w:rPr>
        <w:t>Б) Эмитент</w:t>
      </w:r>
      <w:r w:rsidRPr="00CD2CF9">
        <w:rPr>
          <w:b/>
          <w:bCs/>
          <w:spacing w:val="4"/>
          <w:sz w:val="22"/>
          <w:szCs w:val="22"/>
        </w:rPr>
        <w:t xml:space="preserve"> </w:t>
      </w:r>
      <w:r w:rsidRPr="00CD2CF9">
        <w:rPr>
          <w:b/>
          <w:bCs/>
          <w:i/>
          <w:iCs/>
          <w:spacing w:val="4"/>
          <w:sz w:val="22"/>
          <w:szCs w:val="22"/>
        </w:rPr>
        <w:t>имеет право принять решение 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w:t>
      </w:r>
      <w:r w:rsidRPr="00CD2CF9">
        <w:rPr>
          <w:spacing w:val="4"/>
          <w:sz w:val="22"/>
          <w:szCs w:val="22"/>
        </w:rPr>
        <w:t xml:space="preserve"> </w:t>
      </w:r>
      <w:r w:rsidRPr="00CD2CF9">
        <w:rPr>
          <w:b/>
          <w:bCs/>
          <w:i/>
          <w:iCs/>
          <w:spacing w:val="4"/>
          <w:sz w:val="22"/>
          <w:szCs w:val="22"/>
        </w:rPr>
        <w:t>и зачислены на счет Эмитента в НРД.</w:t>
      </w:r>
    </w:p>
    <w:p w:rsidR="00511E15" w:rsidRPr="00CD2CF9" w:rsidRDefault="00511E15" w:rsidP="00511E15">
      <w:pPr>
        <w:adjustRightInd w:val="0"/>
        <w:ind w:firstLine="540"/>
        <w:jc w:val="both"/>
        <w:rPr>
          <w:b/>
          <w:bCs/>
          <w:i/>
          <w:iCs/>
          <w:color w:val="000000"/>
          <w:spacing w:val="4"/>
          <w:sz w:val="22"/>
          <w:szCs w:val="22"/>
        </w:rPr>
      </w:pPr>
      <w:r w:rsidRPr="00CD2CF9">
        <w:rPr>
          <w:b/>
          <w:bCs/>
          <w:i/>
          <w:iCs/>
          <w:color w:val="000000"/>
          <w:spacing w:val="4"/>
          <w:sz w:val="22"/>
          <w:szCs w:val="22"/>
        </w:rPr>
        <w:t>Решение о досрочном погашении Биржевых облигаций принимается единоличным исполнительным органом Эмитента Биржевых облигаций, если иное не установлено федеральными законами или уставом (учредительными документами) Эмитента Биржевых облигаций.</w:t>
      </w:r>
    </w:p>
    <w:p w:rsidR="00511E15" w:rsidRPr="00CD2CF9" w:rsidRDefault="00511E15" w:rsidP="00511E15">
      <w:pPr>
        <w:ind w:firstLine="539"/>
        <w:jc w:val="both"/>
        <w:rPr>
          <w:b/>
          <w:bCs/>
          <w:i/>
          <w:iCs/>
          <w:spacing w:val="4"/>
          <w:sz w:val="22"/>
          <w:szCs w:val="22"/>
        </w:rPr>
      </w:pPr>
      <w:r w:rsidRPr="00CD2CF9">
        <w:rPr>
          <w:b/>
          <w:bCs/>
          <w:i/>
          <w:iCs/>
          <w:spacing w:val="4"/>
          <w:sz w:val="22"/>
          <w:szCs w:val="22"/>
        </w:rPr>
        <w:t>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rsidR="00511E15" w:rsidRPr="00CD2CF9" w:rsidRDefault="00511E15" w:rsidP="00511E15">
      <w:pPr>
        <w:ind w:firstLine="539"/>
        <w:jc w:val="both"/>
        <w:rPr>
          <w:spacing w:val="4"/>
          <w:sz w:val="22"/>
          <w:szCs w:val="22"/>
        </w:rPr>
      </w:pPr>
    </w:p>
    <w:p w:rsidR="00511E15" w:rsidRPr="00CD2CF9" w:rsidRDefault="00511E15" w:rsidP="00511E15">
      <w:pPr>
        <w:ind w:firstLine="539"/>
        <w:jc w:val="both"/>
        <w:rPr>
          <w:spacing w:val="4"/>
          <w:sz w:val="22"/>
          <w:szCs w:val="22"/>
        </w:rPr>
      </w:pPr>
      <w:r w:rsidRPr="00CD2CF9">
        <w:rPr>
          <w:spacing w:val="4"/>
          <w:sz w:val="22"/>
          <w:szCs w:val="22"/>
        </w:rPr>
        <w:t>порядок раскрытия информации о принятии решения о досрочном погашении Биржевых облигаций по усмотрению Эмитента</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1) Уведомление о принятии Эмитентом решения о досрочном погашении Биржевых облигаций публикуется Эмитентом не позднее, чем за 14 (Четырнадцать) дней до даты досрочного погашения Биржевых облигаций как «Сообщение о сведениях, которые могут оказать существенное влияние на стоимость ценных бумаг акционерного общества»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CD2CF9">
        <w:rPr>
          <w:spacing w:val="4"/>
          <w:sz w:val="22"/>
          <w:szCs w:val="22"/>
        </w:rPr>
        <w:t xml:space="preserve">, </w:t>
      </w:r>
      <w:r w:rsidRPr="00CD2CF9">
        <w:rPr>
          <w:b/>
          <w:bCs/>
          <w:i/>
          <w:iCs/>
          <w:spacing w:val="4"/>
          <w:sz w:val="22"/>
          <w:szCs w:val="22"/>
        </w:rPr>
        <w:t>на котором принято решение о досрочном погашении Биржевых облигаций, или с даты принятия такого решения уполномоченным органом управления Эмитента, если составление протокола не требуется:</w:t>
      </w:r>
    </w:p>
    <w:p w:rsidR="00511E15" w:rsidRPr="00CD2CF9" w:rsidRDefault="00511E15" w:rsidP="00511E15">
      <w:pPr>
        <w:numPr>
          <w:ilvl w:val="0"/>
          <w:numId w:val="17"/>
        </w:numPr>
        <w:autoSpaceDE/>
        <w:autoSpaceDN/>
        <w:ind w:left="771" w:hanging="357"/>
        <w:jc w:val="both"/>
        <w:rPr>
          <w:b/>
          <w:bCs/>
          <w:i/>
          <w:iCs/>
          <w:spacing w:val="4"/>
          <w:sz w:val="22"/>
          <w:szCs w:val="22"/>
        </w:rPr>
      </w:pPr>
      <w:r w:rsidRPr="00CD2CF9">
        <w:rPr>
          <w:b/>
          <w:bCs/>
          <w:i/>
          <w:iCs/>
          <w:spacing w:val="4"/>
          <w:sz w:val="22"/>
          <w:szCs w:val="22"/>
        </w:rPr>
        <w:t>в ленте новостей - не позднее 1 (Одного) дня;</w:t>
      </w:r>
    </w:p>
    <w:p w:rsidR="00511E15" w:rsidRPr="00CD2CF9" w:rsidRDefault="00511E15" w:rsidP="00511E15">
      <w:pPr>
        <w:numPr>
          <w:ilvl w:val="0"/>
          <w:numId w:val="17"/>
        </w:numPr>
        <w:autoSpaceDE/>
        <w:autoSpaceDN/>
        <w:ind w:left="771" w:hanging="357"/>
        <w:jc w:val="both"/>
        <w:rPr>
          <w:b/>
          <w:bCs/>
          <w:i/>
          <w:iCs/>
          <w:spacing w:val="4"/>
          <w:sz w:val="22"/>
          <w:szCs w:val="22"/>
        </w:rPr>
      </w:pPr>
      <w:r w:rsidRPr="00CD2CF9">
        <w:rPr>
          <w:b/>
          <w:bCs/>
          <w:i/>
          <w:iCs/>
          <w:spacing w:val="4"/>
          <w:sz w:val="22"/>
          <w:szCs w:val="22"/>
        </w:rPr>
        <w:t>на странице Эмитента в сети Интернет по адресу: http:/www.pharmacychain366.ru - не позднее 2 (Двух) дней.</w:t>
      </w:r>
    </w:p>
    <w:p w:rsidR="00511E15" w:rsidRPr="00CD2CF9" w:rsidRDefault="00511E15" w:rsidP="00511E15">
      <w:pPr>
        <w:ind w:firstLine="540"/>
        <w:jc w:val="both"/>
        <w:rPr>
          <w:b/>
          <w:bCs/>
          <w:i/>
          <w:iCs/>
          <w:spacing w:val="4"/>
          <w:sz w:val="22"/>
          <w:szCs w:val="22"/>
        </w:rPr>
      </w:pPr>
      <w:r w:rsidRPr="00CD2CF9">
        <w:rPr>
          <w:b/>
          <w:bCs/>
          <w:i/>
          <w:iCs/>
          <w:spacing w:val="4"/>
          <w:sz w:val="22"/>
          <w:szCs w:val="22"/>
        </w:rPr>
        <w:t>При этом публикация в сети Интернет осуществляется после публикации в ленте новостей.</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Данное уведомление среди прочих сведений должно включать в себя также стоимость досрочного погашения (общую номинальную стоимость всех Биржевых облигаций), срок (дату начала и окончания досрочного погашения Биржевых облигаций) и порядок осуществления Эмитентом досрочного погашения Биржевых облигаций, </w:t>
      </w:r>
      <w:r w:rsidRPr="00CD2CF9">
        <w:rPr>
          <w:b/>
          <w:bCs/>
          <w:i/>
          <w:iCs/>
          <w:color w:val="000000"/>
          <w:spacing w:val="4"/>
          <w:sz w:val="22"/>
          <w:szCs w:val="22"/>
        </w:rPr>
        <w:t>а также содержать информацию о том, что досрочное погашение осуществляется в отношении всех Биржевых облигаций</w:t>
      </w:r>
      <w:r w:rsidRPr="00CD2CF9">
        <w:rPr>
          <w:b/>
          <w:bCs/>
          <w:i/>
          <w:iCs/>
          <w:spacing w:val="4"/>
          <w:sz w:val="22"/>
          <w:szCs w:val="22"/>
        </w:rPr>
        <w:t>.</w:t>
      </w:r>
    </w:p>
    <w:p w:rsidR="00511E15" w:rsidRPr="00CD2CF9" w:rsidRDefault="00511E15" w:rsidP="00511E15">
      <w:pPr>
        <w:widowControl w:val="0"/>
        <w:ind w:firstLine="567"/>
        <w:jc w:val="both"/>
        <w:rPr>
          <w:b/>
          <w:bCs/>
          <w:i/>
          <w:iCs/>
          <w:spacing w:val="4"/>
          <w:sz w:val="22"/>
          <w:szCs w:val="22"/>
        </w:rPr>
      </w:pPr>
      <w:r w:rsidRPr="00CD2CF9">
        <w:rPr>
          <w:b/>
          <w:bCs/>
          <w:i/>
          <w:iCs/>
          <w:color w:val="000000"/>
          <w:spacing w:val="4"/>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rsidR="00511E15" w:rsidRPr="00CD2CF9" w:rsidRDefault="00511E15" w:rsidP="00511E15">
      <w:pPr>
        <w:ind w:firstLine="567"/>
        <w:jc w:val="both"/>
        <w:rPr>
          <w:b/>
          <w:bCs/>
          <w:i/>
          <w:iCs/>
          <w:spacing w:val="4"/>
          <w:sz w:val="22"/>
          <w:szCs w:val="22"/>
        </w:rPr>
      </w:pPr>
      <w:r w:rsidRPr="00CD2CF9">
        <w:rPr>
          <w:b/>
          <w:bCs/>
          <w:i/>
          <w:iCs/>
          <w:spacing w:val="4"/>
          <w:sz w:val="22"/>
          <w:szCs w:val="22"/>
        </w:rPr>
        <w:lastRenderedPageBreak/>
        <w:t xml:space="preserve">2) Эмитент публикует информацию об итогах досрочного погашения (в том числе о количестве досрочно погашенных Биржевых облигаций) в сроки и порядке, предусмотренные п. 11 Решения о выпуске ценных бумаг. </w:t>
      </w:r>
    </w:p>
    <w:p w:rsidR="00511E15" w:rsidRPr="00CD2CF9" w:rsidRDefault="00511E15" w:rsidP="00511E15">
      <w:pPr>
        <w:ind w:firstLine="567"/>
        <w:jc w:val="both"/>
        <w:rPr>
          <w:b/>
          <w:bCs/>
          <w:i/>
          <w:iCs/>
          <w:spacing w:val="4"/>
          <w:sz w:val="22"/>
          <w:szCs w:val="22"/>
        </w:rPr>
      </w:pPr>
    </w:p>
    <w:p w:rsidR="00511E15" w:rsidRPr="00CD2CF9" w:rsidRDefault="00511E15" w:rsidP="00511E15">
      <w:pPr>
        <w:ind w:firstLine="539"/>
        <w:jc w:val="both"/>
        <w:rPr>
          <w:spacing w:val="4"/>
          <w:sz w:val="22"/>
          <w:szCs w:val="22"/>
        </w:rPr>
      </w:pPr>
      <w:r w:rsidRPr="00CD2CF9">
        <w:rPr>
          <w:spacing w:val="4"/>
          <w:sz w:val="22"/>
          <w:szCs w:val="22"/>
        </w:rPr>
        <w:t>Срок, в течение которого Биржевые облигации могут быть досрочно погашены Эмитентом</w:t>
      </w:r>
    </w:p>
    <w:p w:rsidR="00511E15" w:rsidRPr="00CD2CF9" w:rsidRDefault="00511E15" w:rsidP="00511E15">
      <w:pPr>
        <w:ind w:firstLine="539"/>
        <w:jc w:val="both"/>
        <w:rPr>
          <w:spacing w:val="4"/>
          <w:sz w:val="22"/>
          <w:szCs w:val="22"/>
        </w:rPr>
      </w:pPr>
      <w:r w:rsidRPr="00CD2CF9">
        <w:rPr>
          <w:spacing w:val="4"/>
          <w:sz w:val="22"/>
          <w:szCs w:val="22"/>
        </w:rPr>
        <w:t>Дата начала досрочного погашения:</w:t>
      </w:r>
    </w:p>
    <w:p w:rsidR="00511E15" w:rsidRPr="00CD2CF9" w:rsidRDefault="00511E15" w:rsidP="00511E15">
      <w:pPr>
        <w:ind w:firstLine="539"/>
        <w:jc w:val="both"/>
        <w:rPr>
          <w:b/>
          <w:bCs/>
          <w:i/>
          <w:iCs/>
          <w:spacing w:val="4"/>
          <w:sz w:val="22"/>
          <w:szCs w:val="22"/>
        </w:rPr>
      </w:pPr>
      <w:r w:rsidRPr="00CD2CF9">
        <w:rPr>
          <w:b/>
          <w:bCs/>
          <w:i/>
          <w:iCs/>
          <w:spacing w:val="4"/>
          <w:sz w:val="22"/>
          <w:szCs w:val="22"/>
        </w:rPr>
        <w:t>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Биржевых облигаций, установленную в соответствии с пп.Б) пункта 9.5.2. Решения о выпуске ценных бумаг и п.9.1.2. Проспекта ценных бумаг, но не ранее даты раскрытия ФБ ММВБ информации об итогах выпуска Биржевых облигаций и уведомления об этом Банка России в установленном им порядке.</w:t>
      </w:r>
    </w:p>
    <w:p w:rsidR="00511E15" w:rsidRPr="00CD2CF9" w:rsidRDefault="00511E15" w:rsidP="00511E15">
      <w:pPr>
        <w:tabs>
          <w:tab w:val="left" w:pos="6135"/>
        </w:tabs>
        <w:adjustRightInd w:val="0"/>
        <w:ind w:firstLine="540"/>
        <w:jc w:val="both"/>
        <w:rPr>
          <w:spacing w:val="4"/>
          <w:sz w:val="22"/>
          <w:szCs w:val="22"/>
          <w:lang w:eastAsia="en-US"/>
        </w:rPr>
      </w:pPr>
      <w:r w:rsidRPr="00CD2CF9">
        <w:rPr>
          <w:spacing w:val="4"/>
          <w:sz w:val="22"/>
          <w:szCs w:val="22"/>
          <w:lang w:eastAsia="en-US"/>
        </w:rPr>
        <w:t>Дата окончания досрочного погашения:</w:t>
      </w:r>
    </w:p>
    <w:p w:rsidR="00511E15" w:rsidRPr="00CD2CF9" w:rsidRDefault="00511E15" w:rsidP="00511E15">
      <w:pPr>
        <w:ind w:firstLine="540"/>
        <w:jc w:val="both"/>
        <w:rPr>
          <w:b/>
          <w:bCs/>
          <w:i/>
          <w:iCs/>
          <w:spacing w:val="4"/>
          <w:sz w:val="22"/>
          <w:szCs w:val="22"/>
        </w:rPr>
      </w:pPr>
      <w:r w:rsidRPr="00CD2CF9">
        <w:rPr>
          <w:b/>
          <w:bCs/>
          <w:i/>
          <w:iCs/>
          <w:spacing w:val="4"/>
          <w:sz w:val="22"/>
          <w:szCs w:val="22"/>
        </w:rPr>
        <w:t>Даты начала и окончания досрочного погашения Биржевых облигаций выпуска совпадают.</w:t>
      </w:r>
    </w:p>
    <w:p w:rsidR="00511E15" w:rsidRPr="00CD2CF9" w:rsidRDefault="00511E15" w:rsidP="00511E15">
      <w:pPr>
        <w:widowControl w:val="0"/>
        <w:ind w:firstLine="567"/>
        <w:jc w:val="both"/>
        <w:rPr>
          <w:b/>
          <w:bCs/>
          <w:i/>
          <w:iCs/>
          <w:color w:val="000000"/>
          <w:spacing w:val="4"/>
          <w:sz w:val="22"/>
          <w:szCs w:val="22"/>
        </w:rPr>
      </w:pPr>
      <w:r w:rsidRPr="00CD2CF9">
        <w:rPr>
          <w:b/>
          <w:bCs/>
          <w:i/>
          <w:iCs/>
          <w:color w:val="000000"/>
          <w:spacing w:val="4"/>
          <w:sz w:val="22"/>
          <w:szCs w:val="22"/>
        </w:rPr>
        <w:t>Если дата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нерабочим праздничным или выходным. Владелец Биржевой облигации не имеет права требовать начисления процентов или какой-либо иной компенсации за такую задержку в платеже.</w:t>
      </w:r>
    </w:p>
    <w:p w:rsidR="00511E15" w:rsidRPr="00CD2CF9" w:rsidRDefault="00511E15" w:rsidP="00511E15">
      <w:pPr>
        <w:ind w:firstLine="567"/>
        <w:jc w:val="both"/>
        <w:rPr>
          <w:spacing w:val="4"/>
          <w:sz w:val="22"/>
          <w:szCs w:val="22"/>
        </w:rPr>
      </w:pPr>
    </w:p>
    <w:p w:rsidR="00511E15" w:rsidRPr="00CD2CF9" w:rsidRDefault="00511E15" w:rsidP="00511E15">
      <w:pPr>
        <w:ind w:firstLine="567"/>
        <w:jc w:val="both"/>
        <w:rPr>
          <w:spacing w:val="4"/>
          <w:sz w:val="22"/>
          <w:szCs w:val="22"/>
        </w:rPr>
      </w:pPr>
      <w:r w:rsidRPr="00CD2CF9">
        <w:rPr>
          <w:spacing w:val="4"/>
          <w:sz w:val="22"/>
          <w:szCs w:val="22"/>
        </w:rPr>
        <w:t xml:space="preserve">порядок досрочного погашения Биржевых облигаций по усмотрению эмитента </w:t>
      </w:r>
    </w:p>
    <w:p w:rsidR="00511E15" w:rsidRPr="00CD2CF9" w:rsidRDefault="00511E15" w:rsidP="00511E15">
      <w:pPr>
        <w:adjustRightInd w:val="0"/>
        <w:ind w:firstLine="567"/>
        <w:jc w:val="both"/>
        <w:rPr>
          <w:b/>
          <w:bCs/>
          <w:i/>
          <w:iCs/>
          <w:spacing w:val="4"/>
          <w:sz w:val="22"/>
          <w:szCs w:val="22"/>
        </w:rPr>
      </w:pPr>
      <w:r w:rsidRPr="00CD2CF9">
        <w:rPr>
          <w:b/>
          <w:bCs/>
          <w:i/>
          <w:iCs/>
          <w:color w:val="000000"/>
          <w:spacing w:val="4"/>
          <w:sz w:val="22"/>
          <w:szCs w:val="22"/>
        </w:rPr>
        <w:t>Досрочное погашение Биржевых облигаций по усмотрению Эмитента осуществляется в отношении всех Биржевых облигаций выпуска по номинальной стоимости Биржевых облигаций.</w:t>
      </w:r>
    </w:p>
    <w:p w:rsidR="00511E15" w:rsidRPr="00CD2CF9" w:rsidRDefault="00511E15" w:rsidP="00511E15">
      <w:pPr>
        <w:jc w:val="both"/>
        <w:rPr>
          <w:b/>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 xml:space="preserve">Изменения в тексте п.9.6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п.9.6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40"/>
        <w:jc w:val="both"/>
        <w:rPr>
          <w:spacing w:val="4"/>
          <w:sz w:val="22"/>
          <w:szCs w:val="22"/>
        </w:rPr>
      </w:pPr>
      <w:r w:rsidRPr="00CD2CF9">
        <w:rPr>
          <w:spacing w:val="4"/>
          <w:sz w:val="22"/>
          <w:szCs w:val="22"/>
        </w:rPr>
        <w:t>9.6. Сведения о платежных агентах по облигациям</w:t>
      </w:r>
    </w:p>
    <w:p w:rsidR="00511E15" w:rsidRPr="00CD2CF9" w:rsidRDefault="00511E15" w:rsidP="00511E15">
      <w:pPr>
        <w:ind w:firstLine="540"/>
        <w:jc w:val="both"/>
        <w:rPr>
          <w:rStyle w:val="SUBST"/>
          <w:spacing w:val="4"/>
        </w:rPr>
      </w:pPr>
      <w:r w:rsidRPr="00CD2CF9">
        <w:rPr>
          <w:rStyle w:val="SUBST"/>
          <w:spacing w:val="4"/>
        </w:rPr>
        <w:t>Погашение, досрочное погашение и/или выплата доходов по Биржевым облигациям осуществляется Платежным агентом, функции которого выполняет:</w:t>
      </w:r>
    </w:p>
    <w:p w:rsidR="00511E15" w:rsidRPr="00CD2CF9" w:rsidRDefault="00511E15" w:rsidP="00511E15">
      <w:pPr>
        <w:ind w:firstLine="540"/>
        <w:jc w:val="both"/>
        <w:rPr>
          <w:rStyle w:val="SUBST"/>
          <w:b w:val="0"/>
          <w:bCs/>
          <w:i w:val="0"/>
          <w:iCs/>
          <w:spacing w:val="4"/>
        </w:rPr>
      </w:pPr>
      <w:r w:rsidRPr="00CD2CF9">
        <w:rPr>
          <w:rStyle w:val="SUBST"/>
          <w:b w:val="0"/>
          <w:bCs/>
          <w:i w:val="0"/>
          <w:iCs/>
          <w:spacing w:val="4"/>
        </w:rPr>
        <w:t xml:space="preserve">Полное фирменное наименование: </w:t>
      </w:r>
      <w:r w:rsidRPr="00CD2CF9">
        <w:rPr>
          <w:rStyle w:val="SUBST"/>
          <w:spacing w:val="4"/>
        </w:rPr>
        <w:t>Закрытое акционерное общество "Национальный депозитарный центр"</w:t>
      </w:r>
    </w:p>
    <w:p w:rsidR="00511E15" w:rsidRPr="00CD2CF9" w:rsidRDefault="00511E15" w:rsidP="00511E15">
      <w:pPr>
        <w:ind w:firstLine="540"/>
        <w:jc w:val="both"/>
        <w:rPr>
          <w:rStyle w:val="SUBST"/>
          <w:spacing w:val="4"/>
        </w:rPr>
      </w:pPr>
      <w:r w:rsidRPr="00CD2CF9">
        <w:rPr>
          <w:rStyle w:val="SUBST"/>
          <w:b w:val="0"/>
          <w:bCs/>
          <w:i w:val="0"/>
          <w:iCs/>
          <w:spacing w:val="4"/>
        </w:rPr>
        <w:t>Сокращенное фирменное наименование:</w:t>
      </w:r>
      <w:r w:rsidRPr="00CD2CF9">
        <w:rPr>
          <w:rStyle w:val="SUBST"/>
          <w:spacing w:val="4"/>
        </w:rPr>
        <w:t xml:space="preserve"> ЗАО НДЦ</w:t>
      </w:r>
    </w:p>
    <w:p w:rsidR="00511E15" w:rsidRPr="00CD2CF9" w:rsidRDefault="00511E15" w:rsidP="00511E15">
      <w:pPr>
        <w:ind w:firstLine="540"/>
        <w:jc w:val="both"/>
        <w:rPr>
          <w:spacing w:val="4"/>
          <w:sz w:val="22"/>
          <w:szCs w:val="22"/>
        </w:rPr>
      </w:pPr>
      <w:r w:rsidRPr="00CD2CF9">
        <w:rPr>
          <w:spacing w:val="4"/>
          <w:sz w:val="22"/>
          <w:szCs w:val="22"/>
        </w:rPr>
        <w:t xml:space="preserve">Место нахождения: </w:t>
      </w:r>
      <w:r w:rsidRPr="00CD2CF9">
        <w:rPr>
          <w:rStyle w:val="SUBST"/>
          <w:spacing w:val="4"/>
        </w:rPr>
        <w:t>г. Москва, Cредний Кисловский переулок, дом 1/13, строение 4</w:t>
      </w:r>
    </w:p>
    <w:p w:rsidR="00511E15" w:rsidRPr="00CD2CF9" w:rsidRDefault="00511E15" w:rsidP="00511E15">
      <w:pPr>
        <w:pStyle w:val="NormalPrefix"/>
        <w:spacing w:before="0" w:after="0"/>
        <w:ind w:firstLine="540"/>
        <w:jc w:val="both"/>
        <w:rPr>
          <w:rStyle w:val="SUBST"/>
          <w:spacing w:val="4"/>
        </w:rPr>
      </w:pPr>
      <w:r w:rsidRPr="00CD2CF9">
        <w:rPr>
          <w:spacing w:val="4"/>
        </w:rPr>
        <w:t xml:space="preserve">Почтовый адрес: </w:t>
      </w:r>
      <w:r w:rsidRPr="00CD2CF9">
        <w:rPr>
          <w:b/>
          <w:bCs/>
          <w:i/>
          <w:iCs/>
          <w:spacing w:val="4"/>
        </w:rPr>
        <w:t>105062, г. Москва, ул. Машкова, дом 13, строение 1</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Телефон:</w:t>
      </w:r>
      <w:r w:rsidRPr="00CD2CF9">
        <w:rPr>
          <w:rStyle w:val="SUBST"/>
          <w:spacing w:val="4"/>
        </w:rPr>
        <w:t xml:space="preserve"> +7 (495) 956-27-90</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 xml:space="preserve">Факс: </w:t>
      </w:r>
      <w:r w:rsidRPr="00CD2CF9">
        <w:rPr>
          <w:rStyle w:val="SUBST"/>
          <w:spacing w:val="4"/>
        </w:rPr>
        <w:t>+7 (495) 956-27-92</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Адрес страницы в сети Интернет:</w:t>
      </w:r>
      <w:r w:rsidRPr="00CD2CF9">
        <w:rPr>
          <w:rStyle w:val="SUBST"/>
          <w:spacing w:val="4"/>
        </w:rPr>
        <w:t xml:space="preserve"> www.ndc.ru</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Номер лицензии на осуществление депозитарной деятельности:</w:t>
      </w:r>
      <w:r w:rsidRPr="00CD2CF9">
        <w:rPr>
          <w:rStyle w:val="SUBST"/>
          <w:spacing w:val="4"/>
        </w:rPr>
        <w:t xml:space="preserve"> 177-03431-000100</w:t>
      </w:r>
    </w:p>
    <w:p w:rsidR="00511E15" w:rsidRPr="00CD2CF9" w:rsidRDefault="00511E15" w:rsidP="00511E15">
      <w:pPr>
        <w:ind w:firstLine="540"/>
        <w:jc w:val="both"/>
        <w:rPr>
          <w:rStyle w:val="SUBST"/>
          <w:spacing w:val="4"/>
        </w:rPr>
      </w:pPr>
      <w:r w:rsidRPr="00CD2CF9">
        <w:rPr>
          <w:rStyle w:val="SUBST"/>
          <w:b w:val="0"/>
          <w:bCs/>
          <w:i w:val="0"/>
          <w:iCs/>
          <w:spacing w:val="4"/>
        </w:rPr>
        <w:t>Дата выдачи:</w:t>
      </w:r>
      <w:r w:rsidRPr="00CD2CF9">
        <w:rPr>
          <w:rStyle w:val="SUBST"/>
          <w:spacing w:val="4"/>
        </w:rPr>
        <w:t xml:space="preserve"> 4.12.2000 г.</w:t>
      </w:r>
    </w:p>
    <w:p w:rsidR="00511E15" w:rsidRPr="00CD2CF9" w:rsidRDefault="00511E15" w:rsidP="00511E15">
      <w:pPr>
        <w:ind w:firstLine="540"/>
        <w:jc w:val="both"/>
        <w:rPr>
          <w:rStyle w:val="SUBST"/>
          <w:spacing w:val="4"/>
        </w:rPr>
      </w:pPr>
      <w:r w:rsidRPr="00CD2CF9">
        <w:rPr>
          <w:rStyle w:val="SUBST"/>
          <w:b w:val="0"/>
          <w:bCs/>
          <w:i w:val="0"/>
          <w:iCs/>
          <w:spacing w:val="4"/>
        </w:rPr>
        <w:t>Срок действия:</w:t>
      </w:r>
      <w:r w:rsidRPr="00CD2CF9">
        <w:rPr>
          <w:rStyle w:val="SUBST"/>
          <w:spacing w:val="4"/>
        </w:rPr>
        <w:t xml:space="preserve"> без ограничения срока действия</w:t>
      </w:r>
    </w:p>
    <w:p w:rsidR="00511E15" w:rsidRPr="00CD2CF9" w:rsidRDefault="00511E15" w:rsidP="00511E15">
      <w:pPr>
        <w:ind w:firstLine="540"/>
        <w:jc w:val="both"/>
        <w:rPr>
          <w:rStyle w:val="SUBST"/>
          <w:spacing w:val="4"/>
        </w:rPr>
      </w:pPr>
      <w:r w:rsidRPr="00CD2CF9">
        <w:rPr>
          <w:rStyle w:val="SUBST"/>
          <w:b w:val="0"/>
          <w:bCs/>
          <w:i w:val="0"/>
          <w:iCs/>
          <w:spacing w:val="4"/>
        </w:rPr>
        <w:t>Лицензирующий орган:</w:t>
      </w:r>
      <w:r w:rsidRPr="00CD2CF9">
        <w:rPr>
          <w:rStyle w:val="SUBST"/>
          <w:spacing w:val="4"/>
        </w:rPr>
        <w:t xml:space="preserve"> ФСФР России</w:t>
      </w:r>
    </w:p>
    <w:p w:rsidR="00511E15" w:rsidRPr="00CD2CF9" w:rsidRDefault="00511E15" w:rsidP="00511E15">
      <w:pPr>
        <w:pStyle w:val="Normal1"/>
        <w:widowControl/>
        <w:autoSpaceDE/>
        <w:autoSpaceDN/>
        <w:spacing w:before="0" w:after="0"/>
        <w:ind w:firstLine="540"/>
        <w:jc w:val="both"/>
        <w:rPr>
          <w:spacing w:val="4"/>
        </w:rPr>
      </w:pPr>
      <w:r w:rsidRPr="00CD2CF9">
        <w:rPr>
          <w:spacing w:val="4"/>
        </w:rPr>
        <w:t>Обязанности и функции платежного агента:</w:t>
      </w:r>
    </w:p>
    <w:p w:rsidR="00511E15" w:rsidRPr="00CD2CF9" w:rsidRDefault="00511E15" w:rsidP="00511E15">
      <w:pPr>
        <w:numPr>
          <w:ilvl w:val="0"/>
          <w:numId w:val="3"/>
        </w:numPr>
        <w:autoSpaceDE/>
        <w:autoSpaceDN/>
        <w:ind w:firstLine="540"/>
        <w:jc w:val="both"/>
        <w:rPr>
          <w:rStyle w:val="SUBST"/>
          <w:spacing w:val="4"/>
        </w:rPr>
      </w:pPr>
      <w:r w:rsidRPr="00CD2CF9">
        <w:rPr>
          <w:rStyle w:val="SUBST"/>
          <w:spacing w:val="4"/>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а в случае досрочного погашения по требованию владельцев Биржевых облигаций лицам, указанным Эмитентом в поручении, в размере, в сроки и в порядке, установленными Решением о выпуске ценных бумаг, договором, заключенным между Эмитентом и Платежным агентом.</w:t>
      </w:r>
    </w:p>
    <w:p w:rsidR="00511E15" w:rsidRPr="00CD2CF9" w:rsidRDefault="00511E15" w:rsidP="00511E15">
      <w:pPr>
        <w:numPr>
          <w:ilvl w:val="0"/>
          <w:numId w:val="3"/>
        </w:numPr>
        <w:autoSpaceDE/>
        <w:autoSpaceDN/>
        <w:ind w:firstLine="540"/>
        <w:jc w:val="both"/>
        <w:rPr>
          <w:rStyle w:val="SUBST"/>
          <w:spacing w:val="4"/>
        </w:rPr>
      </w:pPr>
      <w:r w:rsidRPr="00CD2CF9">
        <w:rPr>
          <w:rStyle w:val="SUBST"/>
          <w:spacing w:val="4"/>
        </w:rPr>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rsidR="00511E15" w:rsidRPr="00CD2CF9" w:rsidRDefault="00511E15" w:rsidP="00511E15">
      <w:pPr>
        <w:numPr>
          <w:ilvl w:val="0"/>
          <w:numId w:val="3"/>
        </w:numPr>
        <w:autoSpaceDE/>
        <w:autoSpaceDN/>
        <w:ind w:firstLine="540"/>
        <w:jc w:val="both"/>
        <w:rPr>
          <w:rStyle w:val="SUBST"/>
          <w:spacing w:val="4"/>
        </w:rPr>
      </w:pPr>
      <w:r w:rsidRPr="00CD2CF9">
        <w:rPr>
          <w:rStyle w:val="SUBST"/>
          <w:spacing w:val="4"/>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 Биржевых облигаций путем размещения указанной информации на официальном WEB-сайте Депозитария по адресу: www.ndc.ru.</w:t>
      </w:r>
    </w:p>
    <w:p w:rsidR="00511E15" w:rsidRPr="00CD2CF9" w:rsidRDefault="00511E15" w:rsidP="00511E15">
      <w:pPr>
        <w:numPr>
          <w:ilvl w:val="0"/>
          <w:numId w:val="3"/>
        </w:numPr>
        <w:autoSpaceDE/>
        <w:autoSpaceDN/>
        <w:ind w:firstLine="540"/>
        <w:jc w:val="both"/>
        <w:rPr>
          <w:rStyle w:val="SUBST"/>
          <w:spacing w:val="4"/>
        </w:rPr>
      </w:pPr>
      <w:r w:rsidRPr="00CD2CF9">
        <w:rPr>
          <w:rStyle w:val="SUBST"/>
          <w:spacing w:val="4"/>
        </w:rPr>
        <w:lastRenderedPageBreak/>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rsidR="00511E15" w:rsidRPr="00CD2CF9" w:rsidRDefault="00511E15" w:rsidP="00511E15">
      <w:pPr>
        <w:numPr>
          <w:ilvl w:val="0"/>
          <w:numId w:val="3"/>
        </w:numPr>
        <w:ind w:firstLine="540"/>
        <w:jc w:val="both"/>
        <w:rPr>
          <w:rStyle w:val="SUBST"/>
          <w:spacing w:val="4"/>
        </w:rPr>
      </w:pPr>
      <w:r w:rsidRPr="00CD2CF9">
        <w:rPr>
          <w:rStyle w:val="SUBST"/>
          <w:spacing w:val="4"/>
        </w:rPr>
        <w:t>Платежный агент не несет ответственности за неисполнение Эмитентом принятых на себя обязательств по Биржевым облигациям.</w:t>
      </w:r>
    </w:p>
    <w:p w:rsidR="00511E15" w:rsidRPr="00CD2CF9" w:rsidRDefault="00511E15" w:rsidP="00511E15">
      <w:pPr>
        <w:tabs>
          <w:tab w:val="left" w:pos="2340"/>
        </w:tabs>
        <w:adjustRightInd w:val="0"/>
        <w:ind w:firstLine="540"/>
        <w:jc w:val="both"/>
        <w:rPr>
          <w:b/>
          <w:bCs/>
          <w:i/>
          <w:iCs/>
          <w:spacing w:val="4"/>
          <w:sz w:val="22"/>
          <w:szCs w:val="22"/>
        </w:rPr>
      </w:pPr>
      <w:r w:rsidRPr="00CD2CF9">
        <w:rPr>
          <w:b/>
          <w:bCs/>
          <w:i/>
          <w:iCs/>
          <w:spacing w:val="4"/>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rsidR="00511E15" w:rsidRPr="00CD2CF9" w:rsidRDefault="00511E15" w:rsidP="00511E15">
      <w:pPr>
        <w:tabs>
          <w:tab w:val="left" w:pos="2340"/>
        </w:tabs>
        <w:adjustRightInd w:val="0"/>
        <w:ind w:firstLine="540"/>
        <w:jc w:val="both"/>
        <w:rPr>
          <w:b/>
          <w:bCs/>
          <w:i/>
          <w:iCs/>
          <w:spacing w:val="4"/>
          <w:sz w:val="22"/>
          <w:szCs w:val="22"/>
        </w:rPr>
      </w:pPr>
      <w:r w:rsidRPr="00CD2CF9">
        <w:rPr>
          <w:rStyle w:val="SUBST"/>
          <w:spacing w:val="4"/>
        </w:rPr>
        <w:t xml:space="preserve">- в ленте новостей </w:t>
      </w:r>
      <w:r w:rsidRPr="00CD2CF9">
        <w:rPr>
          <w:b/>
          <w:bCs/>
          <w:i/>
          <w:iCs/>
          <w:spacing w:val="4"/>
          <w:sz w:val="22"/>
          <w:szCs w:val="22"/>
        </w:rPr>
        <w:t>- в течение 5 (пяти) дней с даты совершения таких назначений либо их отмены;</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 на странице Эмитента в сети Интернет по адресу: http:/www.pharmacychain366.ru - в течение 5 (пяти) дней с даты совершения таких назначений либо их отмены.</w:t>
      </w:r>
    </w:p>
    <w:p w:rsidR="00511E15" w:rsidRPr="00CD2CF9" w:rsidRDefault="00511E15" w:rsidP="00511E15">
      <w:pPr>
        <w:ind w:firstLine="567"/>
        <w:jc w:val="both"/>
        <w:rPr>
          <w:b/>
          <w:spacing w:val="4"/>
          <w:sz w:val="22"/>
          <w:szCs w:val="22"/>
        </w:rPr>
      </w:pPr>
      <w:r w:rsidRPr="00CD2CF9">
        <w:rPr>
          <w:b/>
          <w:bCs/>
          <w:i/>
          <w:iCs/>
          <w:spacing w:val="4"/>
          <w:sz w:val="22"/>
          <w:szCs w:val="22"/>
        </w:rPr>
        <w:t>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п.9.6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40"/>
        <w:jc w:val="both"/>
        <w:rPr>
          <w:spacing w:val="4"/>
          <w:sz w:val="22"/>
          <w:szCs w:val="22"/>
        </w:rPr>
      </w:pPr>
      <w:r w:rsidRPr="00CD2CF9">
        <w:rPr>
          <w:spacing w:val="4"/>
          <w:sz w:val="22"/>
          <w:szCs w:val="22"/>
        </w:rPr>
        <w:t>9.6. Сведения о платежных агентах по облигациям</w:t>
      </w:r>
    </w:p>
    <w:p w:rsidR="00511E15" w:rsidRPr="00CD2CF9" w:rsidRDefault="00511E15" w:rsidP="00511E15">
      <w:pPr>
        <w:ind w:firstLine="540"/>
        <w:jc w:val="both"/>
        <w:rPr>
          <w:rStyle w:val="SUBST"/>
          <w:spacing w:val="4"/>
        </w:rPr>
      </w:pPr>
      <w:r w:rsidRPr="00CD2CF9">
        <w:rPr>
          <w:rStyle w:val="SUBST"/>
          <w:spacing w:val="4"/>
        </w:rPr>
        <w:t>Погашение, досрочное погашение и/или выплата доходов по Биржевым облигациям осуществляется Платежным агентом, функции которого выполняет:</w:t>
      </w:r>
    </w:p>
    <w:p w:rsidR="00511E15" w:rsidRPr="00CD2CF9" w:rsidRDefault="00511E15" w:rsidP="00511E15">
      <w:pPr>
        <w:ind w:firstLine="540"/>
        <w:jc w:val="both"/>
        <w:rPr>
          <w:rStyle w:val="SUBST"/>
          <w:b w:val="0"/>
          <w:bCs/>
          <w:i w:val="0"/>
          <w:iCs/>
          <w:spacing w:val="4"/>
          <w:szCs w:val="22"/>
        </w:rPr>
      </w:pPr>
      <w:r w:rsidRPr="00CD2CF9">
        <w:rPr>
          <w:rStyle w:val="SUBST"/>
          <w:b w:val="0"/>
          <w:bCs/>
          <w:i w:val="0"/>
          <w:iCs/>
          <w:spacing w:val="4"/>
        </w:rPr>
        <w:t xml:space="preserve">Полное фирменное наименование: </w:t>
      </w:r>
      <w:r w:rsidRPr="00CD2CF9">
        <w:rPr>
          <w:b/>
          <w:i/>
          <w:spacing w:val="4"/>
          <w:sz w:val="22"/>
          <w:szCs w:val="22"/>
        </w:rPr>
        <w:t>Небанковская кредитная организация закрытое акционерное общество «Национальный расчетный депозитарий»;</w:t>
      </w:r>
    </w:p>
    <w:p w:rsidR="00511E15" w:rsidRPr="00CD2CF9" w:rsidRDefault="00511E15" w:rsidP="00511E15">
      <w:pPr>
        <w:ind w:firstLine="540"/>
        <w:jc w:val="both"/>
        <w:rPr>
          <w:rStyle w:val="SUBST"/>
          <w:spacing w:val="4"/>
        </w:rPr>
      </w:pPr>
      <w:r w:rsidRPr="00CD2CF9">
        <w:rPr>
          <w:rStyle w:val="SUBST"/>
          <w:b w:val="0"/>
          <w:bCs/>
          <w:i w:val="0"/>
          <w:iCs/>
          <w:spacing w:val="4"/>
        </w:rPr>
        <w:t>Сокращенное фирменное наименование:</w:t>
      </w:r>
      <w:r w:rsidRPr="00CD2CF9">
        <w:rPr>
          <w:rStyle w:val="SUBST"/>
          <w:spacing w:val="4"/>
        </w:rPr>
        <w:t xml:space="preserve"> НКО ЗАО НРД;</w:t>
      </w:r>
    </w:p>
    <w:p w:rsidR="00511E15" w:rsidRPr="00CD2CF9" w:rsidRDefault="00511E15" w:rsidP="00511E15">
      <w:pPr>
        <w:ind w:firstLine="540"/>
        <w:jc w:val="both"/>
        <w:rPr>
          <w:spacing w:val="4"/>
          <w:sz w:val="22"/>
          <w:szCs w:val="22"/>
        </w:rPr>
      </w:pPr>
      <w:r w:rsidRPr="00CD2CF9">
        <w:rPr>
          <w:spacing w:val="4"/>
          <w:sz w:val="22"/>
          <w:szCs w:val="22"/>
        </w:rPr>
        <w:t xml:space="preserve">Место нахождения: </w:t>
      </w:r>
      <w:r w:rsidRPr="00CD2CF9">
        <w:rPr>
          <w:rStyle w:val="SUBST"/>
          <w:spacing w:val="4"/>
        </w:rPr>
        <w:t>город Москва, улица Спартаковская, дом 12;</w:t>
      </w:r>
    </w:p>
    <w:p w:rsidR="00511E15" w:rsidRPr="00CD2CF9" w:rsidRDefault="00511E15" w:rsidP="00511E15">
      <w:pPr>
        <w:pStyle w:val="NormalPrefix"/>
        <w:spacing w:before="0" w:after="0"/>
        <w:ind w:firstLine="540"/>
        <w:jc w:val="both"/>
        <w:rPr>
          <w:rStyle w:val="SUBST"/>
          <w:spacing w:val="4"/>
        </w:rPr>
      </w:pPr>
      <w:r w:rsidRPr="00CD2CF9">
        <w:rPr>
          <w:spacing w:val="4"/>
        </w:rPr>
        <w:t xml:space="preserve">Почтовый адрес: </w:t>
      </w:r>
      <w:r w:rsidRPr="00CD2CF9">
        <w:rPr>
          <w:b/>
          <w:bCs/>
          <w:i/>
          <w:iCs/>
          <w:spacing w:val="4"/>
        </w:rPr>
        <w:t>105066, г. Москва, ул. Спартаковская, дом 12;</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Контактный телефон:</w:t>
      </w:r>
      <w:r w:rsidRPr="00CD2CF9">
        <w:rPr>
          <w:rStyle w:val="SUBST"/>
          <w:spacing w:val="4"/>
        </w:rPr>
        <w:t xml:space="preserve"> (495) 956-27-90, </w:t>
      </w:r>
      <w:r w:rsidRPr="00CD2CF9">
        <w:rPr>
          <w:b/>
          <w:i/>
          <w:spacing w:val="4"/>
        </w:rPr>
        <w:t>956-27-91;</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 xml:space="preserve">Факс: </w:t>
      </w:r>
      <w:r w:rsidRPr="00CD2CF9">
        <w:rPr>
          <w:rStyle w:val="SUBST"/>
          <w:spacing w:val="4"/>
        </w:rPr>
        <w:t>(495) 956-09-38;</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Адрес электронной почты:</w:t>
      </w:r>
      <w:r w:rsidRPr="00CD2CF9">
        <w:rPr>
          <w:rStyle w:val="SUBST"/>
          <w:spacing w:val="4"/>
        </w:rPr>
        <w:t xml:space="preserve"> </w:t>
      </w:r>
      <w:r w:rsidRPr="00CD2CF9">
        <w:rPr>
          <w:rStyle w:val="SUBST"/>
          <w:spacing w:val="4"/>
          <w:lang w:val="en-US"/>
        </w:rPr>
        <w:t>info</w:t>
      </w:r>
      <w:r w:rsidRPr="00CD2CF9">
        <w:rPr>
          <w:rStyle w:val="SUBST"/>
          <w:spacing w:val="4"/>
        </w:rPr>
        <w:t>@</w:t>
      </w:r>
      <w:r w:rsidRPr="00CD2CF9">
        <w:rPr>
          <w:rStyle w:val="SUBST"/>
          <w:spacing w:val="4"/>
          <w:lang w:val="en-US"/>
        </w:rPr>
        <w:t>nsd</w:t>
      </w:r>
      <w:r w:rsidRPr="00CD2CF9">
        <w:rPr>
          <w:rStyle w:val="SUBST"/>
          <w:spacing w:val="4"/>
        </w:rPr>
        <w:t>.</w:t>
      </w:r>
      <w:r w:rsidRPr="00CD2CF9">
        <w:rPr>
          <w:rStyle w:val="SUBST"/>
          <w:spacing w:val="4"/>
          <w:lang w:val="en-US"/>
        </w:rPr>
        <w:t>ru</w:t>
      </w:r>
      <w:r w:rsidRPr="00CD2CF9">
        <w:rPr>
          <w:rStyle w:val="SUBST"/>
          <w:spacing w:val="4"/>
        </w:rPr>
        <w:t>;</w:t>
      </w:r>
    </w:p>
    <w:p w:rsidR="00511E15" w:rsidRPr="00CD2CF9" w:rsidRDefault="00511E15" w:rsidP="00511E15">
      <w:pPr>
        <w:pStyle w:val="NormalPrefix"/>
        <w:spacing w:before="0" w:after="0"/>
        <w:ind w:firstLine="540"/>
        <w:jc w:val="both"/>
        <w:rPr>
          <w:rStyle w:val="SUBST"/>
          <w:spacing w:val="4"/>
        </w:rPr>
      </w:pPr>
      <w:r w:rsidRPr="00CD2CF9">
        <w:rPr>
          <w:rStyle w:val="SUBST"/>
          <w:spacing w:val="4"/>
        </w:rPr>
        <w:t>Основной государственный регистрационный номер: 1027739132563;</w:t>
      </w:r>
    </w:p>
    <w:p w:rsidR="00511E15" w:rsidRPr="00CD2CF9" w:rsidRDefault="00511E15" w:rsidP="00511E15">
      <w:pPr>
        <w:pStyle w:val="NormalPrefix"/>
        <w:spacing w:before="0" w:after="0"/>
        <w:ind w:firstLine="540"/>
        <w:jc w:val="both"/>
        <w:rPr>
          <w:rStyle w:val="SUBST"/>
          <w:spacing w:val="4"/>
        </w:rPr>
      </w:pPr>
      <w:r w:rsidRPr="00CD2CF9">
        <w:rPr>
          <w:rStyle w:val="SUBST"/>
          <w:spacing w:val="4"/>
        </w:rPr>
        <w:t>ИНН: 7702165310;</w:t>
      </w:r>
    </w:p>
    <w:p w:rsidR="00511E15" w:rsidRPr="00CD2CF9" w:rsidRDefault="00511E15" w:rsidP="00511E15">
      <w:pPr>
        <w:pStyle w:val="NormalPrefix"/>
        <w:spacing w:before="0" w:after="0"/>
        <w:ind w:firstLine="540"/>
        <w:jc w:val="both"/>
        <w:rPr>
          <w:rStyle w:val="SUBST"/>
          <w:spacing w:val="4"/>
        </w:rPr>
      </w:pPr>
      <w:r w:rsidRPr="00CD2CF9">
        <w:rPr>
          <w:rStyle w:val="SUBST"/>
          <w:b w:val="0"/>
          <w:bCs/>
          <w:i w:val="0"/>
          <w:iCs/>
          <w:spacing w:val="4"/>
        </w:rPr>
        <w:t>Номер лицензии профессионального участника рынка ценных бумаг на осуществление депозитарной деятельности:</w:t>
      </w:r>
      <w:r w:rsidRPr="00CD2CF9">
        <w:rPr>
          <w:rStyle w:val="SUBST"/>
          <w:spacing w:val="4"/>
        </w:rPr>
        <w:t xml:space="preserve"> №177-12042-000100 </w:t>
      </w:r>
      <w:r w:rsidRPr="00CD2CF9">
        <w:rPr>
          <w:rStyle w:val="SUBST"/>
          <w:b w:val="0"/>
          <w:bCs/>
          <w:i w:val="0"/>
          <w:iCs/>
          <w:spacing w:val="4"/>
        </w:rPr>
        <w:t>Дата выдачи:</w:t>
      </w:r>
      <w:r w:rsidRPr="00CD2CF9">
        <w:rPr>
          <w:rStyle w:val="SUBST"/>
          <w:spacing w:val="4"/>
        </w:rPr>
        <w:t xml:space="preserve"> 19 февраля 2009 г.;</w:t>
      </w:r>
    </w:p>
    <w:p w:rsidR="00511E15" w:rsidRPr="00CD2CF9" w:rsidRDefault="00511E15" w:rsidP="00511E15">
      <w:pPr>
        <w:ind w:firstLine="540"/>
        <w:jc w:val="both"/>
        <w:rPr>
          <w:rStyle w:val="SUBST"/>
          <w:spacing w:val="4"/>
        </w:rPr>
      </w:pPr>
      <w:r w:rsidRPr="00CD2CF9">
        <w:rPr>
          <w:rStyle w:val="SUBST"/>
          <w:b w:val="0"/>
          <w:bCs/>
          <w:i w:val="0"/>
          <w:iCs/>
          <w:spacing w:val="4"/>
        </w:rPr>
        <w:t>Срок действия лицензии:</w:t>
      </w:r>
      <w:r w:rsidRPr="00CD2CF9">
        <w:rPr>
          <w:rStyle w:val="SUBST"/>
          <w:spacing w:val="4"/>
        </w:rPr>
        <w:t xml:space="preserve"> без ограничения срока действия;</w:t>
      </w:r>
    </w:p>
    <w:p w:rsidR="00511E15" w:rsidRPr="00CD2CF9" w:rsidRDefault="00511E15" w:rsidP="00511E15">
      <w:pPr>
        <w:ind w:firstLine="540"/>
        <w:jc w:val="both"/>
        <w:rPr>
          <w:rStyle w:val="SUBST"/>
          <w:spacing w:val="4"/>
        </w:rPr>
      </w:pPr>
      <w:r w:rsidRPr="00CD2CF9">
        <w:rPr>
          <w:rStyle w:val="SUBST"/>
          <w:b w:val="0"/>
          <w:bCs/>
          <w:i w:val="0"/>
          <w:iCs/>
          <w:spacing w:val="4"/>
        </w:rPr>
        <w:t>Орган, выдавший лицензию:</w:t>
      </w:r>
      <w:r w:rsidRPr="00CD2CF9">
        <w:rPr>
          <w:rStyle w:val="SUBST"/>
          <w:spacing w:val="4"/>
        </w:rPr>
        <w:t xml:space="preserve"> ФСФР России.</w:t>
      </w:r>
    </w:p>
    <w:p w:rsidR="00511E15" w:rsidRPr="00CD2CF9" w:rsidRDefault="00511E15" w:rsidP="00511E15">
      <w:pPr>
        <w:pStyle w:val="Normal1"/>
        <w:widowControl/>
        <w:autoSpaceDE/>
        <w:autoSpaceDN/>
        <w:spacing w:before="0" w:after="0"/>
        <w:ind w:firstLine="540"/>
        <w:jc w:val="both"/>
        <w:rPr>
          <w:spacing w:val="4"/>
        </w:rPr>
      </w:pPr>
      <w:r w:rsidRPr="00CD2CF9">
        <w:rPr>
          <w:spacing w:val="4"/>
        </w:rPr>
        <w:t>Обязанности и функции платежного агента:</w:t>
      </w:r>
    </w:p>
    <w:p w:rsidR="00511E15" w:rsidRPr="00CD2CF9" w:rsidRDefault="00511E15" w:rsidP="00511E15">
      <w:pPr>
        <w:numPr>
          <w:ilvl w:val="0"/>
          <w:numId w:val="3"/>
        </w:numPr>
        <w:autoSpaceDE/>
        <w:autoSpaceDN/>
        <w:jc w:val="both"/>
        <w:rPr>
          <w:rStyle w:val="SUBST"/>
          <w:spacing w:val="4"/>
        </w:rPr>
      </w:pPr>
      <w:r w:rsidRPr="00CD2CF9">
        <w:rPr>
          <w:rStyle w:val="SUBST"/>
          <w:spacing w:val="4"/>
        </w:rPr>
        <w:t>От имени и за счет Эмитента осуществлять перечисление денежных средств лицам, указанным в Перечне держателей Биржевых облигаций для выплаты купонного дохода/погашения/досрочного погашения Биржевых облигаций по усмотрению Эмитента в размере, в сроки и в порядке, установленными Решением о выпуске ценных бумаг, договором, заключенным между Эмитентом и Платежным агентом.</w:t>
      </w:r>
    </w:p>
    <w:p w:rsidR="00511E15" w:rsidRPr="00CD2CF9" w:rsidRDefault="00511E15" w:rsidP="00511E15">
      <w:pPr>
        <w:autoSpaceDE/>
        <w:autoSpaceDN/>
        <w:ind w:left="708"/>
        <w:jc w:val="both"/>
        <w:rPr>
          <w:rStyle w:val="SUBST"/>
          <w:spacing w:val="4"/>
        </w:rPr>
      </w:pPr>
      <w:r w:rsidRPr="00CD2CF9">
        <w:rPr>
          <w:rStyle w:val="SUBST"/>
          <w:spacing w:val="4"/>
        </w:rPr>
        <w:t>При этом денежные средства Эмитента, предназначенные для проведения Платежным агентом погашения Биржевых облигаций, досрочного погашения Биржевых облигаций по усмотрению Эмитента или выплаты купонного дохода по Биржевым облигациям, должны быть предварительно перечислены Эмитентом по указанным Платежным агентом реквизитам банковского счета в порядке и в сроки, установленные Решением о выпуске ценных бумаг, договором, заключенным между Эмитентом и Платежным агентом.</w:t>
      </w:r>
    </w:p>
    <w:p w:rsidR="00511E15" w:rsidRPr="00CD2CF9" w:rsidRDefault="00511E15" w:rsidP="00511E15">
      <w:pPr>
        <w:numPr>
          <w:ilvl w:val="0"/>
          <w:numId w:val="3"/>
        </w:numPr>
        <w:autoSpaceDE/>
        <w:autoSpaceDN/>
        <w:jc w:val="both"/>
        <w:rPr>
          <w:rStyle w:val="SUBST"/>
          <w:spacing w:val="4"/>
        </w:rPr>
      </w:pPr>
      <w:r w:rsidRPr="00CD2CF9">
        <w:rPr>
          <w:rStyle w:val="SUBST"/>
          <w:spacing w:val="4"/>
        </w:rPr>
        <w:t>Предоставлять депонентам Депозитария, а также всем заинтересованным лицам, информацию о сроках и условиях выплаты купонного дохода по Биржевым облигациям и/или погашения/досрочного погашения Биржевых облигаций по усмотрению Эмитента путем размещения указанной информации на официальном WEB-сайте Депозитария по адресу: www.ndc.ru.</w:t>
      </w:r>
    </w:p>
    <w:p w:rsidR="00511E15" w:rsidRPr="00CD2CF9" w:rsidRDefault="00511E15" w:rsidP="00511E15">
      <w:pPr>
        <w:numPr>
          <w:ilvl w:val="0"/>
          <w:numId w:val="3"/>
        </w:numPr>
        <w:autoSpaceDE/>
        <w:autoSpaceDN/>
        <w:jc w:val="both"/>
        <w:rPr>
          <w:rStyle w:val="SUBST"/>
          <w:spacing w:val="4"/>
        </w:rPr>
      </w:pPr>
      <w:r w:rsidRPr="00CD2CF9">
        <w:rPr>
          <w:rStyle w:val="SUBST"/>
          <w:spacing w:val="4"/>
        </w:rPr>
        <w:t>Соблюдать конфиденциальность информации, полученной Платежным агентом в процессе исполнения обязательств, если эта информация не является общедоступной или не подлежит раскрытию в соответствии с нормативно-правовыми актами Российской Федерации.</w:t>
      </w:r>
    </w:p>
    <w:p w:rsidR="00511E15" w:rsidRPr="00CD2CF9" w:rsidRDefault="00511E15" w:rsidP="00511E15">
      <w:pPr>
        <w:numPr>
          <w:ilvl w:val="0"/>
          <w:numId w:val="3"/>
        </w:numPr>
        <w:autoSpaceDE/>
        <w:autoSpaceDN/>
        <w:jc w:val="both"/>
        <w:rPr>
          <w:rStyle w:val="SUBST"/>
          <w:spacing w:val="4"/>
        </w:rPr>
      </w:pPr>
      <w:r w:rsidRPr="00CD2CF9">
        <w:rPr>
          <w:rStyle w:val="SUBST"/>
          <w:spacing w:val="4"/>
        </w:rPr>
        <w:t>Платежный агент не несет ответственности за неисполнение Эмитентом принятых на себя обязательств по Биржевым облигациям.</w:t>
      </w:r>
    </w:p>
    <w:p w:rsidR="00511E15" w:rsidRPr="00CD2CF9" w:rsidRDefault="00511E15" w:rsidP="00511E15">
      <w:pPr>
        <w:tabs>
          <w:tab w:val="left" w:pos="2340"/>
        </w:tabs>
        <w:adjustRightInd w:val="0"/>
        <w:ind w:firstLine="540"/>
        <w:jc w:val="both"/>
        <w:rPr>
          <w:b/>
          <w:bCs/>
          <w:i/>
          <w:iCs/>
          <w:spacing w:val="4"/>
          <w:sz w:val="22"/>
          <w:szCs w:val="22"/>
        </w:rPr>
      </w:pPr>
      <w:r w:rsidRPr="00CD2CF9">
        <w:rPr>
          <w:b/>
          <w:bCs/>
          <w:i/>
          <w:iCs/>
          <w:spacing w:val="4"/>
          <w:sz w:val="22"/>
          <w:szCs w:val="22"/>
        </w:rPr>
        <w:t xml:space="preserve">Эмитент может назначать иных платёжных агентов и отменять такие назначения. Официальное сообщение Эмитента об указанных действиях публикуется Эмитентом в сроки: </w:t>
      </w:r>
    </w:p>
    <w:p w:rsidR="00511E15" w:rsidRPr="00CD2CF9" w:rsidRDefault="00511E15" w:rsidP="00511E15">
      <w:pPr>
        <w:tabs>
          <w:tab w:val="left" w:pos="2340"/>
        </w:tabs>
        <w:adjustRightInd w:val="0"/>
        <w:ind w:firstLine="540"/>
        <w:jc w:val="both"/>
        <w:rPr>
          <w:b/>
          <w:bCs/>
          <w:i/>
          <w:iCs/>
          <w:spacing w:val="4"/>
          <w:sz w:val="22"/>
          <w:szCs w:val="22"/>
        </w:rPr>
      </w:pPr>
      <w:r w:rsidRPr="00CD2CF9">
        <w:rPr>
          <w:rStyle w:val="SUBST"/>
          <w:spacing w:val="4"/>
        </w:rPr>
        <w:lastRenderedPageBreak/>
        <w:t xml:space="preserve">- в ленте новостей </w:t>
      </w:r>
      <w:r w:rsidRPr="00CD2CF9">
        <w:rPr>
          <w:b/>
          <w:bCs/>
          <w:i/>
          <w:iCs/>
          <w:spacing w:val="4"/>
          <w:sz w:val="22"/>
          <w:szCs w:val="22"/>
        </w:rPr>
        <w:t>- в течение 5 (пяти) дней с даты совершения таких назначений либо их отмены;</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 на странице Эмитента в сети Интернет - в течение 5 (пяти) дней с даты совершения таких назначений либо их отмены.</w:t>
      </w:r>
    </w:p>
    <w:p w:rsidR="00511E15" w:rsidRPr="00CD2CF9" w:rsidRDefault="00511E15" w:rsidP="00511E15">
      <w:pPr>
        <w:ind w:firstLine="540"/>
        <w:jc w:val="both"/>
        <w:rPr>
          <w:b/>
          <w:bCs/>
          <w:i/>
          <w:iCs/>
          <w:spacing w:val="4"/>
          <w:sz w:val="22"/>
          <w:szCs w:val="22"/>
        </w:rPr>
      </w:pPr>
      <w:r w:rsidRPr="00CD2CF9">
        <w:rPr>
          <w:b/>
          <w:bCs/>
          <w:i/>
          <w:iCs/>
          <w:spacing w:val="4"/>
          <w:sz w:val="22"/>
          <w:szCs w:val="22"/>
        </w:rPr>
        <w:t xml:space="preserve">Информация о назначении или отмене назначения платежных агентов публикуется Эмитентом на странице Эмитента в сети Интернет после публикации в ленте новостей. </w:t>
      </w:r>
    </w:p>
    <w:p w:rsidR="00511E15" w:rsidRPr="00CD2CF9" w:rsidRDefault="00511E15" w:rsidP="00511E15">
      <w:pPr>
        <w:jc w:val="both"/>
        <w:rPr>
          <w:b/>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 xml:space="preserve">Изменения в тексте двадцатого абзаца п.9.7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двадцатого абзаца п.9.7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spacing w:val="4"/>
          <w:sz w:val="22"/>
          <w:szCs w:val="22"/>
        </w:rPr>
      </w:pPr>
      <w:r w:rsidRPr="00CD2CF9">
        <w:rPr>
          <w:b/>
          <w:bCs/>
          <w:i/>
          <w:iCs/>
          <w:spacing w:val="4"/>
          <w:sz w:val="22"/>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актами федерального органа исполнительной власти по рынку ценных бумаг. Раскрытие информации Эмитентом происходит в следующие сроки:</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двадцатого абзаца п.9.7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В случае дефолта и/или технического дефолта Эмитент раскрывает информацию об этом в порядке раскрытия информации о существенных фактах в соответствии с нормативными правовыми актами, регулирующими порядок раскрытия информации на рынке ценных бумаг. Раскрытие информации Эмитентом происходит в следующие сроки:</w:t>
      </w:r>
    </w:p>
    <w:p w:rsidR="00511E15" w:rsidRPr="00CD2CF9" w:rsidRDefault="00511E15" w:rsidP="00511E15">
      <w:pPr>
        <w:jc w:val="both"/>
        <w:rPr>
          <w:b/>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 xml:space="preserve">Изменения в тексте третьего абзаца п.10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третьего абзаца п.10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Приобретение Эмитентом Биржевых облигаций возможно только после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третьего абзаца п.10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Приобретение Эмитентом Биржевых облигаций возможно только после их полной оплаты.</w:t>
      </w: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Изменения в п.10.1 Решения о выпуске:</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пятого абзаца п.10.1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«Агент» или «Агент Эмитента» – Общество с ограниченной ответственностью «УРАЛСИБ Кэпитал».</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пятого абзаца п.10.1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«Агент» или «Агент Эмитента» – Общество с ограниченной ответственностью «Урса Капитал».</w:t>
      </w:r>
    </w:p>
    <w:p w:rsidR="00511E15" w:rsidRPr="00CD2CF9" w:rsidRDefault="00511E15" w:rsidP="00511E15">
      <w:pPr>
        <w:ind w:firstLine="567"/>
        <w:jc w:val="both"/>
        <w:rPr>
          <w:b/>
          <w:bCs/>
          <w:i/>
          <w:iCs/>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четвертого абзаца раздела «Порядок и условия приобретения Эмитентом Биржевых облигаций по требованию владельцев Биржевых облигаций» п.10.1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четвертого абзаца раздела «Порядок и условия приобретения Эмитентом Биржевых облигаций по требованию владельцев Биржевых облигаций» п.10.1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Уведомление должно быть направлено заказным письмом, или срочной курьерской службой, или доставлено лично по адресу: 119034, Российская Федерация, город Москва, Бутиковский переулок, дом14, строение 1.</w:t>
      </w:r>
    </w:p>
    <w:p w:rsidR="00511E15" w:rsidRPr="00CD2CF9" w:rsidRDefault="00511E15" w:rsidP="00511E15">
      <w:pPr>
        <w:ind w:firstLine="567"/>
        <w:jc w:val="both"/>
        <w:rPr>
          <w:b/>
          <w:bCs/>
          <w:i/>
          <w:iCs/>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 xml:space="preserve">Изменения в тексте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второго абзаца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Решением о выпуске ценных бумаг 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по адресу: www.pharmacychain366.ru.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w:t>
      </w:r>
      <w:r w:rsidRPr="00CD2CF9">
        <w:rPr>
          <w:b/>
          <w:bCs/>
          <w:i/>
          <w:iCs/>
          <w:spacing w:val="4"/>
          <w:sz w:val="22"/>
          <w:szCs w:val="22"/>
        </w:rPr>
        <w:lastRenderedPageBreak/>
        <w:t>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Эмитента в сети Интернет по адресу: http:/www.pharmacychain366.ru . При этом срок приобретения Биржевых облигаций не может наступить ранее их полной оплаты и даты раскрытия ФБ ММВБ информации об итогах выпуска Биржевых облигаций и уведомления об этом федерального органа исполнительной власти по рынку ценных бумаг в установленном им порядке.</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второго абзаца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Решением о выпуске ценных бумаг предусматривается возможность приобретения Биржевых облигаций Эмитентом по соглашению с их владельцем (владельцами) с возможностью их последующего обращения. Эмитент имеет право приобретать Биржевые облигации путем заключения договоров купли-продажи Биржевых облигаций в соответствии с законодательством РФ, в том числе на основании публичных безотзывных оферт Эмитента, публикуемых в средствах массовой информации и/или в ленте новостей и на странице Эмитента в сети Интернет . 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Эмитента в сети Интернет. При этом срок приобретения Биржевых облигаций не может наступить ранее их полной оплаты.</w:t>
      </w:r>
    </w:p>
    <w:p w:rsidR="00511E15" w:rsidRPr="00CD2CF9" w:rsidRDefault="00511E15" w:rsidP="00511E15">
      <w:pPr>
        <w:ind w:firstLine="567"/>
        <w:jc w:val="both"/>
        <w:rPr>
          <w:b/>
          <w:bCs/>
          <w:i/>
          <w:iCs/>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восьмого абзаца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spacing w:val="4"/>
          <w:sz w:val="22"/>
          <w:szCs w:val="22"/>
        </w:rPr>
      </w:pPr>
      <w:r w:rsidRPr="00CD2CF9">
        <w:rPr>
          <w:b/>
          <w:bCs/>
          <w:i/>
          <w:iCs/>
          <w:spacing w:val="4"/>
          <w:sz w:val="22"/>
          <w:szCs w:val="22"/>
        </w:rPr>
        <w:t>Уведомление должно быть направлено заказным письмом, или срочной курьерской службой, или доставлено лично по адресу: 119048, Россия, г. Москва, ул. Ефремова, д. 8.</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восьмого абзаца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i/>
          <w:spacing w:val="4"/>
          <w:sz w:val="22"/>
          <w:szCs w:val="22"/>
        </w:rPr>
      </w:pPr>
      <w:r w:rsidRPr="00CD2CF9">
        <w:rPr>
          <w:b/>
          <w:bCs/>
          <w:i/>
          <w:iCs/>
          <w:spacing w:val="4"/>
          <w:sz w:val="22"/>
          <w:szCs w:val="22"/>
        </w:rPr>
        <w:t xml:space="preserve">Уведомление должно быть направлено заказным письмом, или срочной курьерской службой, или доставлено лично по адресу: </w:t>
      </w:r>
      <w:r w:rsidRPr="00CD2CF9">
        <w:rPr>
          <w:b/>
          <w:i/>
          <w:spacing w:val="4"/>
          <w:sz w:val="22"/>
          <w:szCs w:val="22"/>
        </w:rPr>
        <w:t>119034, Российская Федерация, город Москва, Бутиковский переулок, дом14, строение 1.</w:t>
      </w:r>
    </w:p>
    <w:p w:rsidR="00511E15" w:rsidRPr="00CD2CF9" w:rsidRDefault="00511E15" w:rsidP="00511E15">
      <w:pPr>
        <w:ind w:firstLine="567"/>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тринадцатого абзаца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spacing w:val="4"/>
          <w:sz w:val="22"/>
          <w:szCs w:val="22"/>
        </w:rPr>
      </w:pPr>
      <w:r w:rsidRPr="00CD2CF9">
        <w:rPr>
          <w:b/>
          <w:bCs/>
          <w:i/>
          <w:iCs/>
          <w:spacing w:val="4"/>
          <w:sz w:val="22"/>
          <w:szCs w:val="22"/>
        </w:rPr>
        <w:t>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ЗАО «НДЦ»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проведения торгов по ценным бумагам на Бирже, заверенная подписью уполномоченного лица Биржи.</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тринадцатого абзаца п.10.2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в) С 11 часов 00 минут до 13 часов 00 минут по московскому времени в соответствующую дату приобретения Эмитентом Биржевых облигаций, указанную в сообщении, Держатель, ранее передавший Уведомление Агенту, подает адресную заявку (далее – «Заявка») на продажу определенного количества Биржевых облигаций в Систему торгов Биржи в соответствии с Правилами торгов, адресованную Агенту Эмитента, с указанием цены Биржевой облигации, определенной в сообщении о приобретении Биржевых облигаций. Количество Биржевых облигаций в Заявке должно совпадать с количеством Биржевых облигаций, указанных в Уведомлении. Количество Биржевых облигаций, находящееся на счете депо Держателя в НРД по состоянию на момент подачи заявки Эмитентом Биржевых облигаций, не может быть меньше количества Биржевых облигаций, указанного в Уведомлении. Достаточным свидетельством выставления Держателем Заявки на продажу Биржевых облигаций признается выписка из реестра заявок, составленная по форме соответствующего Приложения к Правилам </w:t>
      </w:r>
      <w:r w:rsidRPr="00CD2CF9">
        <w:rPr>
          <w:b/>
          <w:bCs/>
          <w:i/>
          <w:iCs/>
          <w:spacing w:val="4"/>
          <w:sz w:val="22"/>
          <w:szCs w:val="22"/>
        </w:rPr>
        <w:lastRenderedPageBreak/>
        <w:t>проведения торгов по ценным бумагам на Бирже, заверенная подписью уполномоченного лица Биржи.</w:t>
      </w:r>
    </w:p>
    <w:p w:rsidR="00C25BC3" w:rsidRPr="00CD2CF9" w:rsidRDefault="00C25BC3" w:rsidP="00511E15">
      <w:pPr>
        <w:ind w:firstLine="567"/>
        <w:jc w:val="both"/>
        <w:rPr>
          <w:b/>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 xml:space="preserve">Изменения в тексте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второго – четырнадцатого абзацев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40"/>
        <w:jc w:val="both"/>
        <w:rPr>
          <w:rStyle w:val="SUBST"/>
          <w:spacing w:val="4"/>
        </w:rPr>
      </w:pPr>
      <w:r w:rsidRPr="00CD2CF9">
        <w:rPr>
          <w:rStyle w:val="SUBST"/>
          <w:b w:val="0"/>
          <w:bCs/>
          <w:i w:val="0"/>
          <w:iCs/>
          <w:spacing w:val="4"/>
        </w:rPr>
        <w:t>1.</w:t>
      </w:r>
      <w:r w:rsidRPr="00CD2CF9">
        <w:rPr>
          <w:rStyle w:val="SUBST"/>
          <w:spacing w:val="4"/>
        </w:rPr>
        <w:t xml:space="preserve"> В случае приобретения Эмитентом Биржевых облигаций по требованию их владельца (владельцев) или по соглашению с их владельцем (владельцами)</w:t>
      </w:r>
      <w:r w:rsidRPr="00CD2CF9">
        <w:rPr>
          <w:spacing w:val="4"/>
          <w:sz w:val="22"/>
          <w:szCs w:val="22"/>
        </w:rPr>
        <w:t xml:space="preserve"> </w:t>
      </w:r>
      <w:r w:rsidRPr="00CD2CF9">
        <w:rPr>
          <w:rStyle w:val="SUBST"/>
          <w:spacing w:val="4"/>
        </w:rPr>
        <w:t>они поступают на эмиссионный счет депо Эмитента в НДЦ.</w:t>
      </w:r>
    </w:p>
    <w:p w:rsidR="00511E15" w:rsidRPr="00CD2CF9" w:rsidRDefault="00511E15" w:rsidP="00511E15">
      <w:pPr>
        <w:ind w:firstLine="540"/>
        <w:jc w:val="both"/>
        <w:rPr>
          <w:rStyle w:val="SUBST"/>
          <w:spacing w:val="4"/>
        </w:rPr>
      </w:pPr>
      <w:r w:rsidRPr="00CD2CF9">
        <w:rPr>
          <w:rStyle w:val="SUBST"/>
          <w:spacing w:val="4"/>
        </w:rPr>
        <w:t>В последующем приобретенные Эмитентом Биржевые облигации могут быть вновь выпущены в обращение на вторичный рынок (при условии соблюдения Эмитентом требований законодательства Российской Федерации).</w:t>
      </w:r>
    </w:p>
    <w:p w:rsidR="00511E15" w:rsidRPr="00CD2CF9" w:rsidRDefault="00511E15" w:rsidP="00511E15">
      <w:pPr>
        <w:pStyle w:val="NormalPrefix"/>
        <w:spacing w:before="0" w:after="0"/>
        <w:ind w:firstLine="539"/>
        <w:jc w:val="both"/>
        <w:rPr>
          <w:b/>
          <w:bCs/>
          <w:i/>
          <w:iCs/>
          <w:spacing w:val="4"/>
        </w:rPr>
      </w:pPr>
      <w:r w:rsidRPr="00CD2CF9">
        <w:rPr>
          <w:rStyle w:val="SUBST"/>
          <w:b w:val="0"/>
          <w:bCs/>
          <w:i w:val="0"/>
          <w:iCs/>
          <w:spacing w:val="4"/>
        </w:rPr>
        <w:t>2.</w:t>
      </w:r>
      <w:r w:rsidRPr="00CD2CF9">
        <w:rPr>
          <w:rStyle w:val="SUBST"/>
          <w:spacing w:val="4"/>
        </w:rPr>
        <w:t xml:space="preserve"> Агентом Эмитента по приобретению Биржевых облигаций является </w:t>
      </w:r>
      <w:r w:rsidRPr="00CD2CF9">
        <w:rPr>
          <w:b/>
          <w:bCs/>
          <w:i/>
          <w:iCs/>
          <w:spacing w:val="4"/>
        </w:rPr>
        <w:t>Общество с ограниченной ответственностью «УРАЛСИБ Кэпитал».</w:t>
      </w:r>
    </w:p>
    <w:p w:rsidR="00511E15" w:rsidRPr="00CD2CF9" w:rsidRDefault="00511E15" w:rsidP="00511E15">
      <w:pPr>
        <w:ind w:firstLine="567"/>
        <w:jc w:val="both"/>
        <w:rPr>
          <w:b/>
          <w:bCs/>
          <w:i/>
          <w:iCs/>
          <w:color w:val="000000"/>
          <w:spacing w:val="4"/>
          <w:sz w:val="22"/>
          <w:szCs w:val="22"/>
        </w:rPr>
      </w:pPr>
      <w:r w:rsidRPr="00CD2CF9">
        <w:rPr>
          <w:rStyle w:val="SUBST"/>
          <w:spacing w:val="4"/>
        </w:rPr>
        <w:t xml:space="preserve">1. </w:t>
      </w:r>
      <w:r w:rsidRPr="00CD2CF9">
        <w:rPr>
          <w:color w:val="000000"/>
          <w:spacing w:val="4"/>
          <w:sz w:val="22"/>
          <w:szCs w:val="22"/>
        </w:rPr>
        <w:t xml:space="preserve">Полное фирменное наименование: </w:t>
      </w:r>
      <w:r w:rsidRPr="00CD2CF9">
        <w:rPr>
          <w:b/>
          <w:bCs/>
          <w:i/>
          <w:iCs/>
          <w:color w:val="000000"/>
          <w:spacing w:val="4"/>
          <w:sz w:val="22"/>
          <w:szCs w:val="22"/>
        </w:rPr>
        <w:t xml:space="preserve">Общество с ограниченной ответственностью «УРАЛСИБ Кэпитал» </w:t>
      </w:r>
      <w:r w:rsidRPr="00CD2CF9">
        <w:rPr>
          <w:rStyle w:val="SUBST"/>
          <w:spacing w:val="4"/>
        </w:rPr>
        <w:t>(далее – Организатор 1)</w:t>
      </w:r>
    </w:p>
    <w:p w:rsidR="00511E15" w:rsidRPr="00CD2CF9" w:rsidRDefault="00511E15" w:rsidP="00511E15">
      <w:pPr>
        <w:ind w:firstLine="567"/>
        <w:jc w:val="both"/>
        <w:rPr>
          <w:b/>
          <w:bCs/>
          <w:i/>
          <w:iCs/>
          <w:color w:val="000000"/>
          <w:spacing w:val="4"/>
          <w:sz w:val="22"/>
          <w:szCs w:val="22"/>
        </w:rPr>
      </w:pPr>
      <w:r w:rsidRPr="00CD2CF9">
        <w:rPr>
          <w:color w:val="000000"/>
          <w:spacing w:val="4"/>
          <w:sz w:val="22"/>
          <w:szCs w:val="22"/>
        </w:rPr>
        <w:t xml:space="preserve">Сокращенное фирменное наименование: </w:t>
      </w:r>
      <w:r w:rsidRPr="00CD2CF9">
        <w:rPr>
          <w:b/>
          <w:bCs/>
          <w:i/>
          <w:iCs/>
          <w:color w:val="000000"/>
          <w:spacing w:val="4"/>
          <w:sz w:val="22"/>
          <w:szCs w:val="22"/>
        </w:rPr>
        <w:t>ООО «УРАЛСИБ Кэпитал»</w:t>
      </w:r>
    </w:p>
    <w:p w:rsidR="00511E15" w:rsidRPr="00CD2CF9" w:rsidRDefault="00511E15" w:rsidP="00511E15">
      <w:pPr>
        <w:ind w:firstLine="567"/>
        <w:rPr>
          <w:b/>
          <w:bCs/>
          <w:i/>
          <w:iCs/>
          <w:color w:val="000000"/>
          <w:spacing w:val="4"/>
          <w:sz w:val="22"/>
          <w:szCs w:val="22"/>
          <w:lang w:val="en-US"/>
        </w:rPr>
      </w:pPr>
      <w:r w:rsidRPr="00CD2CF9">
        <w:rPr>
          <w:color w:val="000000"/>
          <w:spacing w:val="4"/>
          <w:sz w:val="22"/>
          <w:szCs w:val="22"/>
        </w:rPr>
        <w:t>Наименование</w:t>
      </w:r>
      <w:r w:rsidRPr="00CD2CF9">
        <w:rPr>
          <w:color w:val="000000"/>
          <w:spacing w:val="4"/>
          <w:sz w:val="22"/>
          <w:szCs w:val="22"/>
          <w:lang w:val="en-US"/>
        </w:rPr>
        <w:t xml:space="preserve"> </w:t>
      </w:r>
      <w:r w:rsidRPr="00CD2CF9">
        <w:rPr>
          <w:color w:val="000000"/>
          <w:spacing w:val="4"/>
          <w:sz w:val="22"/>
          <w:szCs w:val="22"/>
        </w:rPr>
        <w:t>на</w:t>
      </w:r>
      <w:r w:rsidRPr="00CD2CF9">
        <w:rPr>
          <w:color w:val="000000"/>
          <w:spacing w:val="4"/>
          <w:sz w:val="22"/>
          <w:szCs w:val="22"/>
          <w:lang w:val="en-US"/>
        </w:rPr>
        <w:t xml:space="preserve"> </w:t>
      </w:r>
      <w:r w:rsidRPr="00CD2CF9">
        <w:rPr>
          <w:color w:val="000000"/>
          <w:spacing w:val="4"/>
          <w:sz w:val="22"/>
          <w:szCs w:val="22"/>
        </w:rPr>
        <w:t>английском</w:t>
      </w:r>
      <w:r w:rsidRPr="00CD2CF9">
        <w:rPr>
          <w:color w:val="000000"/>
          <w:spacing w:val="4"/>
          <w:sz w:val="22"/>
          <w:szCs w:val="22"/>
          <w:lang w:val="en-US"/>
        </w:rPr>
        <w:t xml:space="preserve"> </w:t>
      </w:r>
      <w:r w:rsidRPr="00CD2CF9">
        <w:rPr>
          <w:color w:val="000000"/>
          <w:spacing w:val="4"/>
          <w:sz w:val="22"/>
          <w:szCs w:val="22"/>
        </w:rPr>
        <w:t>языке</w:t>
      </w:r>
      <w:r w:rsidRPr="00CD2CF9">
        <w:rPr>
          <w:color w:val="000000"/>
          <w:spacing w:val="4"/>
          <w:sz w:val="22"/>
          <w:szCs w:val="22"/>
          <w:lang w:val="en-US"/>
        </w:rPr>
        <w:t xml:space="preserve">: </w:t>
      </w:r>
      <w:r w:rsidRPr="00CD2CF9">
        <w:rPr>
          <w:b/>
          <w:bCs/>
          <w:i/>
          <w:iCs/>
          <w:color w:val="000000"/>
          <w:spacing w:val="4"/>
          <w:sz w:val="22"/>
          <w:szCs w:val="22"/>
          <w:lang w:val="en-US"/>
        </w:rPr>
        <w:t>«URALSIB Capital» Limited Liability Company</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ИНН: </w:t>
      </w:r>
      <w:r w:rsidRPr="00CD2CF9">
        <w:rPr>
          <w:b/>
          <w:bCs/>
          <w:i/>
          <w:iCs/>
          <w:color w:val="000000"/>
          <w:spacing w:val="4"/>
          <w:sz w:val="22"/>
          <w:szCs w:val="22"/>
        </w:rPr>
        <w:t>7707194868</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Место нахождения:</w:t>
      </w:r>
      <w:r w:rsidRPr="00CD2CF9">
        <w:rPr>
          <w:b/>
          <w:bCs/>
          <w:i/>
          <w:iCs/>
          <w:color w:val="000000"/>
          <w:spacing w:val="4"/>
          <w:sz w:val="22"/>
          <w:szCs w:val="22"/>
        </w:rPr>
        <w:t xml:space="preserve"> 119048, г. Москва, ул. Ефремова, д. 8.</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Почтовый адрес: </w:t>
      </w:r>
      <w:r w:rsidRPr="00CD2CF9">
        <w:rPr>
          <w:b/>
          <w:bCs/>
          <w:i/>
          <w:iCs/>
          <w:color w:val="000000"/>
          <w:spacing w:val="4"/>
          <w:sz w:val="22"/>
          <w:szCs w:val="22"/>
        </w:rPr>
        <w:t>119048, г. Москва, ул. Ефремова, д. 8.</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Номер лицензии: </w:t>
      </w:r>
      <w:r w:rsidRPr="00CD2CF9">
        <w:rPr>
          <w:b/>
          <w:bCs/>
          <w:i/>
          <w:iCs/>
          <w:color w:val="000000"/>
          <w:spacing w:val="4"/>
          <w:sz w:val="22"/>
          <w:szCs w:val="22"/>
        </w:rPr>
        <w:t>177-04926-100000 (на осуществление брокерской деятельности)</w:t>
      </w:r>
    </w:p>
    <w:p w:rsidR="00511E15" w:rsidRPr="00CD2CF9" w:rsidRDefault="00511E15" w:rsidP="00511E15">
      <w:pPr>
        <w:ind w:firstLine="567"/>
        <w:rPr>
          <w:color w:val="000000"/>
          <w:spacing w:val="4"/>
          <w:sz w:val="22"/>
          <w:szCs w:val="22"/>
        </w:rPr>
      </w:pPr>
      <w:r w:rsidRPr="00CD2CF9">
        <w:rPr>
          <w:color w:val="000000"/>
          <w:spacing w:val="4"/>
          <w:sz w:val="22"/>
          <w:szCs w:val="22"/>
        </w:rPr>
        <w:t xml:space="preserve">Дата выдачи: </w:t>
      </w:r>
      <w:r w:rsidRPr="00CD2CF9">
        <w:rPr>
          <w:rStyle w:val="SUBST"/>
          <w:color w:val="000000"/>
          <w:spacing w:val="4"/>
        </w:rPr>
        <w:t>28 марта 2001 г.</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Срок действия: </w:t>
      </w:r>
      <w:r w:rsidRPr="00CD2CF9">
        <w:rPr>
          <w:b/>
          <w:bCs/>
          <w:i/>
          <w:iCs/>
          <w:color w:val="000000"/>
          <w:spacing w:val="4"/>
          <w:sz w:val="22"/>
          <w:szCs w:val="22"/>
        </w:rPr>
        <w:t>без ограничения срока действия.</w:t>
      </w:r>
    </w:p>
    <w:p w:rsidR="00511E15" w:rsidRPr="00CD2CF9" w:rsidRDefault="00511E15" w:rsidP="00511E15">
      <w:pPr>
        <w:ind w:firstLine="567"/>
        <w:rPr>
          <w:rStyle w:val="SUBST"/>
          <w:color w:val="000000"/>
          <w:spacing w:val="4"/>
        </w:rPr>
      </w:pPr>
      <w:r w:rsidRPr="00CD2CF9">
        <w:rPr>
          <w:color w:val="000000"/>
          <w:spacing w:val="4"/>
          <w:sz w:val="22"/>
          <w:szCs w:val="22"/>
        </w:rPr>
        <w:t xml:space="preserve">Лицензирующий орган: </w:t>
      </w:r>
      <w:r w:rsidRPr="00CD2CF9">
        <w:rPr>
          <w:b/>
          <w:bCs/>
          <w:i/>
          <w:iCs/>
          <w:spacing w:val="4"/>
          <w:sz w:val="22"/>
          <w:szCs w:val="22"/>
        </w:rPr>
        <w:t>Федеральная комиссия по рынку ценных бумаг (</w:t>
      </w:r>
      <w:r w:rsidRPr="00CD2CF9">
        <w:rPr>
          <w:rStyle w:val="SUBST"/>
          <w:spacing w:val="4"/>
        </w:rPr>
        <w:t>ФКЦБ России).</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второго – четырнадцатого абзацев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pStyle w:val="NormalPrefix"/>
        <w:spacing w:before="0" w:after="0"/>
        <w:ind w:firstLine="539"/>
        <w:jc w:val="both"/>
        <w:rPr>
          <w:b/>
          <w:bCs/>
          <w:i/>
          <w:iCs/>
          <w:spacing w:val="4"/>
        </w:rPr>
      </w:pPr>
      <w:r w:rsidRPr="00CD2CF9">
        <w:rPr>
          <w:rStyle w:val="SUBST"/>
          <w:spacing w:val="4"/>
        </w:rPr>
        <w:t xml:space="preserve">Агентом Эмитента по приобретению Биржевых облигаций является </w:t>
      </w:r>
      <w:r w:rsidRPr="00CD2CF9">
        <w:rPr>
          <w:b/>
          <w:bCs/>
          <w:i/>
          <w:iCs/>
          <w:spacing w:val="4"/>
        </w:rPr>
        <w:t>Общество с ограниченной ответственностью «Урса Капитал».</w:t>
      </w:r>
    </w:p>
    <w:p w:rsidR="00511E15" w:rsidRPr="00CD2CF9" w:rsidRDefault="00511E15" w:rsidP="00511E15">
      <w:pPr>
        <w:ind w:firstLine="567"/>
        <w:jc w:val="both"/>
        <w:rPr>
          <w:b/>
          <w:bCs/>
          <w:i/>
          <w:iCs/>
          <w:color w:val="000000"/>
          <w:spacing w:val="4"/>
          <w:sz w:val="22"/>
          <w:szCs w:val="22"/>
        </w:rPr>
      </w:pPr>
      <w:r w:rsidRPr="00CD2CF9">
        <w:rPr>
          <w:color w:val="000000"/>
          <w:spacing w:val="4"/>
          <w:sz w:val="22"/>
          <w:szCs w:val="22"/>
        </w:rPr>
        <w:t xml:space="preserve">Полное фирменное наименование: </w:t>
      </w:r>
      <w:r w:rsidRPr="00CD2CF9">
        <w:rPr>
          <w:b/>
          <w:bCs/>
          <w:i/>
          <w:iCs/>
          <w:color w:val="000000"/>
          <w:spacing w:val="4"/>
          <w:sz w:val="22"/>
          <w:szCs w:val="22"/>
        </w:rPr>
        <w:t>Общество с ограниченной ответственностью «Урса Капитал»</w:t>
      </w:r>
      <w:r w:rsidRPr="00CD2CF9">
        <w:rPr>
          <w:rStyle w:val="SUBST"/>
          <w:spacing w:val="4"/>
        </w:rPr>
        <w:t>;</w:t>
      </w:r>
    </w:p>
    <w:p w:rsidR="00511E15" w:rsidRPr="00CD2CF9" w:rsidRDefault="00511E15" w:rsidP="00511E15">
      <w:pPr>
        <w:ind w:firstLine="567"/>
        <w:jc w:val="both"/>
        <w:rPr>
          <w:b/>
          <w:bCs/>
          <w:i/>
          <w:iCs/>
          <w:color w:val="000000"/>
          <w:spacing w:val="4"/>
          <w:sz w:val="22"/>
          <w:szCs w:val="22"/>
        </w:rPr>
      </w:pPr>
      <w:r w:rsidRPr="00CD2CF9">
        <w:rPr>
          <w:color w:val="000000"/>
          <w:spacing w:val="4"/>
          <w:sz w:val="22"/>
          <w:szCs w:val="22"/>
        </w:rPr>
        <w:t xml:space="preserve">Сокращенное фирменное наименование: </w:t>
      </w:r>
      <w:r w:rsidRPr="00CD2CF9">
        <w:rPr>
          <w:b/>
          <w:bCs/>
          <w:i/>
          <w:iCs/>
          <w:color w:val="000000"/>
          <w:spacing w:val="4"/>
          <w:sz w:val="22"/>
          <w:szCs w:val="22"/>
        </w:rPr>
        <w:t>ООО «Урса Капитал»;</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ИНН: </w:t>
      </w:r>
      <w:r w:rsidRPr="00CD2CF9">
        <w:rPr>
          <w:b/>
          <w:bCs/>
          <w:i/>
          <w:iCs/>
          <w:color w:val="000000"/>
          <w:spacing w:val="4"/>
          <w:sz w:val="22"/>
          <w:szCs w:val="22"/>
        </w:rPr>
        <w:t>7708636639;</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Место нахождения:</w:t>
      </w:r>
      <w:r w:rsidRPr="00CD2CF9">
        <w:rPr>
          <w:b/>
          <w:bCs/>
          <w:i/>
          <w:iCs/>
          <w:color w:val="000000"/>
          <w:spacing w:val="4"/>
          <w:sz w:val="22"/>
          <w:szCs w:val="22"/>
        </w:rPr>
        <w:t xml:space="preserve"> 119034, Российская Федерация, город Москва, Бутиковский переулок, дом 14, строение 1;</w:t>
      </w:r>
    </w:p>
    <w:p w:rsidR="00511E15" w:rsidRPr="00CD2CF9" w:rsidRDefault="00511E15" w:rsidP="00511E15">
      <w:pPr>
        <w:ind w:firstLine="567"/>
        <w:rPr>
          <w:color w:val="000000"/>
          <w:spacing w:val="4"/>
          <w:sz w:val="22"/>
          <w:szCs w:val="22"/>
        </w:rPr>
      </w:pPr>
      <w:r w:rsidRPr="00CD2CF9">
        <w:rPr>
          <w:color w:val="000000"/>
          <w:spacing w:val="4"/>
          <w:sz w:val="22"/>
          <w:szCs w:val="22"/>
        </w:rPr>
        <w:t xml:space="preserve">Почтовый адрес: </w:t>
      </w:r>
      <w:r w:rsidRPr="00CD2CF9">
        <w:rPr>
          <w:b/>
          <w:i/>
          <w:color w:val="000000"/>
          <w:spacing w:val="4"/>
          <w:sz w:val="22"/>
          <w:szCs w:val="22"/>
        </w:rPr>
        <w:t>119034, Российская Федерация, город Москва, Бутиковский переулок, дом 14, строение 1</w:t>
      </w:r>
      <w:r w:rsidRPr="00CD2CF9">
        <w:rPr>
          <w:color w:val="000000"/>
          <w:spacing w:val="4"/>
          <w:sz w:val="22"/>
          <w:szCs w:val="22"/>
        </w:rPr>
        <w:t>;</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Номер лицензии: </w:t>
      </w:r>
      <w:r w:rsidRPr="00CD2CF9">
        <w:rPr>
          <w:b/>
          <w:i/>
          <w:color w:val="000000"/>
          <w:spacing w:val="4"/>
          <w:sz w:val="22"/>
          <w:szCs w:val="22"/>
        </w:rPr>
        <w:t>077-10288-100000 (на осуществление брокерской деятельности);</w:t>
      </w:r>
    </w:p>
    <w:p w:rsidR="00511E15" w:rsidRPr="00CD2CF9" w:rsidRDefault="00511E15" w:rsidP="00511E15">
      <w:pPr>
        <w:ind w:firstLine="567"/>
        <w:rPr>
          <w:i/>
          <w:color w:val="000000"/>
          <w:spacing w:val="4"/>
          <w:sz w:val="22"/>
          <w:szCs w:val="22"/>
        </w:rPr>
      </w:pPr>
      <w:r w:rsidRPr="00CD2CF9">
        <w:rPr>
          <w:color w:val="000000"/>
          <w:spacing w:val="4"/>
          <w:sz w:val="22"/>
          <w:szCs w:val="22"/>
        </w:rPr>
        <w:t xml:space="preserve">Дата выдачи: </w:t>
      </w:r>
      <w:r w:rsidRPr="00CD2CF9">
        <w:rPr>
          <w:b/>
          <w:i/>
          <w:color w:val="000000"/>
          <w:spacing w:val="4"/>
          <w:sz w:val="22"/>
          <w:szCs w:val="22"/>
        </w:rPr>
        <w:t>19.06.2007 г.;</w:t>
      </w:r>
    </w:p>
    <w:p w:rsidR="00511E15" w:rsidRPr="00CD2CF9" w:rsidRDefault="00511E15" w:rsidP="00511E15">
      <w:pPr>
        <w:ind w:firstLine="567"/>
        <w:rPr>
          <w:b/>
          <w:bCs/>
          <w:i/>
          <w:iCs/>
          <w:color w:val="000000"/>
          <w:spacing w:val="4"/>
          <w:sz w:val="22"/>
          <w:szCs w:val="22"/>
        </w:rPr>
      </w:pPr>
      <w:r w:rsidRPr="00CD2CF9">
        <w:rPr>
          <w:color w:val="000000"/>
          <w:spacing w:val="4"/>
          <w:sz w:val="22"/>
          <w:szCs w:val="22"/>
        </w:rPr>
        <w:t xml:space="preserve">Срок действия: </w:t>
      </w:r>
      <w:r w:rsidRPr="00CD2CF9">
        <w:rPr>
          <w:b/>
          <w:bCs/>
          <w:i/>
          <w:iCs/>
          <w:color w:val="000000"/>
          <w:spacing w:val="4"/>
          <w:sz w:val="22"/>
          <w:szCs w:val="22"/>
        </w:rPr>
        <w:t>без ограничения срока действия;</w:t>
      </w:r>
    </w:p>
    <w:p w:rsidR="00511E15" w:rsidRPr="00CD2CF9" w:rsidRDefault="00511E15" w:rsidP="00511E15">
      <w:pPr>
        <w:ind w:firstLine="567"/>
        <w:rPr>
          <w:rStyle w:val="SUBST"/>
          <w:color w:val="000000"/>
          <w:spacing w:val="4"/>
        </w:rPr>
      </w:pPr>
      <w:r w:rsidRPr="00CD2CF9">
        <w:rPr>
          <w:color w:val="000000"/>
          <w:spacing w:val="4"/>
          <w:sz w:val="22"/>
          <w:szCs w:val="22"/>
        </w:rPr>
        <w:t xml:space="preserve">Лицензирующий орган: </w:t>
      </w:r>
      <w:r w:rsidRPr="00CD2CF9">
        <w:rPr>
          <w:rStyle w:val="SUBST"/>
          <w:spacing w:val="4"/>
        </w:rPr>
        <w:t>ФСФР России.</w:t>
      </w:r>
    </w:p>
    <w:p w:rsidR="00C25BC3" w:rsidRPr="00CD2CF9" w:rsidRDefault="00C25BC3"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названия пп.3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rPr>
          <w:color w:val="000000"/>
          <w:spacing w:val="4"/>
          <w:sz w:val="22"/>
          <w:szCs w:val="22"/>
        </w:rPr>
      </w:pPr>
      <w:r w:rsidRPr="00CD2CF9">
        <w:rPr>
          <w:color w:val="000000"/>
          <w:spacing w:val="4"/>
          <w:sz w:val="22"/>
          <w:szCs w:val="22"/>
        </w:rPr>
        <w:t>3. Срок приобретения биржевых облигаций или порядок его определения:</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названия пп.3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rPr>
          <w:color w:val="000000"/>
          <w:spacing w:val="4"/>
          <w:sz w:val="22"/>
          <w:szCs w:val="22"/>
        </w:rPr>
      </w:pPr>
      <w:r w:rsidRPr="00CD2CF9">
        <w:rPr>
          <w:color w:val="000000"/>
          <w:spacing w:val="4"/>
          <w:sz w:val="22"/>
          <w:szCs w:val="22"/>
        </w:rPr>
        <w:t>Срок приобретения биржевых облигаций или порядок его определения:</w:t>
      </w:r>
    </w:p>
    <w:p w:rsidR="00511E15" w:rsidRPr="00CD2CF9" w:rsidRDefault="00511E15"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названия пп.4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rPr>
          <w:color w:val="000000"/>
          <w:spacing w:val="4"/>
          <w:sz w:val="22"/>
          <w:szCs w:val="22"/>
        </w:rPr>
      </w:pPr>
      <w:r w:rsidRPr="00CD2CF9">
        <w:rPr>
          <w:color w:val="000000"/>
          <w:spacing w:val="4"/>
          <w:sz w:val="22"/>
          <w:szCs w:val="22"/>
        </w:rPr>
        <w:t>4. Порядок раскрытия эмитентом информации о приобретении Биржевых облигаций:</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названия пп.4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rPr>
          <w:color w:val="000000"/>
          <w:spacing w:val="4"/>
          <w:sz w:val="22"/>
          <w:szCs w:val="22"/>
        </w:rPr>
      </w:pPr>
      <w:r w:rsidRPr="00CD2CF9">
        <w:rPr>
          <w:color w:val="000000"/>
          <w:spacing w:val="4"/>
          <w:sz w:val="22"/>
          <w:szCs w:val="22"/>
        </w:rPr>
        <w:t>Порядок раскрытия эмитентом информации о приобретении Биржевых облигаций:</w:t>
      </w:r>
    </w:p>
    <w:p w:rsidR="00C25BC3" w:rsidRPr="00CD2CF9" w:rsidRDefault="00C25BC3"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предпоследнего абзаца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67"/>
        <w:jc w:val="both"/>
        <w:rPr>
          <w:rStyle w:val="SUBST"/>
          <w:spacing w:val="4"/>
        </w:rPr>
      </w:pPr>
      <w:r w:rsidRPr="00CD2CF9">
        <w:rPr>
          <w:rStyle w:val="SUBST"/>
          <w:spacing w:val="4"/>
        </w:rPr>
        <w:t xml:space="preserve">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w:t>
      </w:r>
      <w:r w:rsidRPr="00CD2CF9">
        <w:rPr>
          <w:rStyle w:val="SUBST"/>
          <w:spacing w:val="4"/>
        </w:rPr>
        <w:lastRenderedPageBreak/>
        <w:t>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предпоследнего абзаца п.10.3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67"/>
        <w:jc w:val="both"/>
        <w:rPr>
          <w:rStyle w:val="SUBST"/>
          <w:spacing w:val="4"/>
        </w:rPr>
      </w:pPr>
      <w:r w:rsidRPr="00CD2CF9">
        <w:rPr>
          <w:rStyle w:val="SUBST"/>
          <w:spacing w:val="4"/>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регулирующими порядок раскрытия информации на рынке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регулирующими порядок раскрытия информации на рынке ценных бумаг, действующими на момент наступления события.</w:t>
      </w:r>
    </w:p>
    <w:p w:rsidR="00C25BC3" w:rsidRPr="00CD2CF9" w:rsidRDefault="00C25BC3" w:rsidP="00511E15">
      <w:pPr>
        <w:jc w:val="both"/>
        <w:rPr>
          <w:b/>
          <w:spacing w:val="4"/>
          <w:sz w:val="22"/>
          <w:szCs w:val="22"/>
        </w:rPr>
      </w:pPr>
    </w:p>
    <w:p w:rsidR="00511E15" w:rsidRPr="00CD2CF9" w:rsidRDefault="00511E15" w:rsidP="00511E15">
      <w:pPr>
        <w:numPr>
          <w:ilvl w:val="0"/>
          <w:numId w:val="13"/>
        </w:numPr>
        <w:ind w:left="0" w:firstLine="0"/>
        <w:jc w:val="both"/>
        <w:rPr>
          <w:b/>
          <w:spacing w:val="4"/>
          <w:sz w:val="22"/>
          <w:szCs w:val="22"/>
        </w:rPr>
      </w:pPr>
      <w:r w:rsidRPr="00CD2CF9">
        <w:rPr>
          <w:b/>
          <w:spacing w:val="4"/>
          <w:sz w:val="22"/>
          <w:szCs w:val="22"/>
        </w:rPr>
        <w:t xml:space="preserve">Изменения в тексте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второго – третьего абзацев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40"/>
        <w:jc w:val="both"/>
        <w:rPr>
          <w:rStyle w:val="SUBST"/>
          <w:spacing w:val="4"/>
        </w:rPr>
      </w:pPr>
      <w:r w:rsidRPr="00CD2CF9">
        <w:rPr>
          <w:rStyle w:val="SUBST"/>
          <w:spacing w:val="4"/>
        </w:rPr>
        <w:t>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 а также нормативными правовыми актами федерального органа исполнительной власти по рынку ценных бумаг,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правовыми актами федерального органа исполнительной власти по рынку ценных бумаг, действующими на момент наступления события.</w:t>
      </w:r>
    </w:p>
    <w:p w:rsidR="00511E15" w:rsidRPr="00CD2CF9" w:rsidRDefault="00511E15" w:rsidP="00511E15">
      <w:pPr>
        <w:adjustRightInd w:val="0"/>
        <w:ind w:firstLine="540"/>
        <w:jc w:val="both"/>
        <w:rPr>
          <w:rStyle w:val="SUBST"/>
          <w:spacing w:val="4"/>
        </w:rPr>
      </w:pPr>
      <w:r w:rsidRPr="00CD2CF9">
        <w:rPr>
          <w:rStyle w:val="SUBST"/>
          <w:spacing w:val="4"/>
        </w:rPr>
        <w:t>Текст сообщения о существенных фактах должен быть доступен на странице Эмитента в сети Интернет http:/www.pharmacychain366.ru в течение не менее 6 месяцев с даты истечения срока, установленного Положением о раскрытии информации эмитентами эмиссионных ценных бумаг, утвержденным Приказом ФСФР России от 10.10.2006 № 06-117/пз-н (далее по тексту - Положение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второго – третьего абзацев п.11 </w:t>
      </w:r>
      <w:r w:rsidR="00FC3D8D" w:rsidRPr="00CD2CF9">
        <w:rPr>
          <w:b/>
          <w:spacing w:val="4"/>
          <w:sz w:val="22"/>
          <w:szCs w:val="22"/>
        </w:rPr>
        <w:t xml:space="preserve">оборотной стороны Сертификата </w:t>
      </w:r>
      <w:r w:rsidRPr="00CD2CF9">
        <w:rPr>
          <w:b/>
          <w:spacing w:val="4"/>
          <w:sz w:val="22"/>
          <w:szCs w:val="22"/>
        </w:rPr>
        <w:t>выпуске:</w:t>
      </w:r>
    </w:p>
    <w:p w:rsidR="00511E15" w:rsidRPr="00CD2CF9" w:rsidRDefault="00511E15" w:rsidP="00511E15">
      <w:pPr>
        <w:adjustRightInd w:val="0"/>
        <w:ind w:firstLine="540"/>
        <w:jc w:val="both"/>
        <w:rPr>
          <w:rStyle w:val="SUBST"/>
          <w:spacing w:val="4"/>
        </w:rPr>
      </w:pPr>
      <w:r w:rsidRPr="00CD2CF9">
        <w:rPr>
          <w:rStyle w:val="SUBST"/>
          <w:spacing w:val="4"/>
        </w:rPr>
        <w:t>Эмитент осуществляет раскрытие информации на каждом этапе процедуры эмиссии ценных бумаг в порядке, установленном Федеральным законом «О рынке ценных бумаг», Федеральным законом «Об акционерных обществах», а также действующими нормативными актами федерального органа исполнительной власти по рынку ценных бумаг, в порядке и сроки, предусмотренные Решением о выпуске ценных бумаг и Проспектом ценных бумаг. В случае если на момент наступления события, о котором Эмитент должен раскрыть информацию в соответствии с действующими федеральными законами,</w:t>
      </w:r>
      <w:r w:rsidRPr="00CD2CF9">
        <w:rPr>
          <w:b/>
          <w:bCs/>
          <w:i/>
          <w:iCs/>
          <w:snapToGrid w:val="0"/>
          <w:spacing w:val="4"/>
          <w:sz w:val="22"/>
          <w:szCs w:val="22"/>
        </w:rPr>
        <w:t xml:space="preserve"> </w:t>
      </w:r>
      <w:r w:rsidRPr="00CD2CF9">
        <w:rPr>
          <w:rStyle w:val="SUBST"/>
          <w:spacing w:val="4"/>
        </w:rPr>
        <w:t>а также нормативными документами Банка России или иного уполномоченного органа по регулированию, контролю и надзору в сфере финансовых рынков, установлен иной порядок и сроки раскрытия информации о таком событии, нежели порядок и сроки, предусмотренные Решением о выпуске ценных бумаг и Проспектом ценных бумаг, информация о таком событии раскрывается в порядке и сроки, предусмотренные федеральными законами, а также нормативными документами Банка России или иного уполномоченного органа по регулированию, контролю и надзору в сфере финансовых рынков, действующими на момент наступления события.</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 xml:space="preserve">Текст сообщения о существенных фактах должен быть доступен на странице </w:t>
      </w:r>
      <w:r w:rsidRPr="00CD2CF9">
        <w:rPr>
          <w:rStyle w:val="-"/>
          <w:spacing w:val="4"/>
          <w:sz w:val="22"/>
          <w:szCs w:val="22"/>
        </w:rPr>
        <w:t xml:space="preserve">Эмитента в сети Интернет </w:t>
      </w:r>
      <w:r w:rsidRPr="00CD2CF9">
        <w:rPr>
          <w:b/>
          <w:bCs/>
          <w:i/>
          <w:iCs/>
          <w:spacing w:val="4"/>
          <w:sz w:val="22"/>
          <w:szCs w:val="22"/>
        </w:rPr>
        <w:t>в течение не менее 12 месяцев с даты истечения срока, установленного нормативными документами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C25BC3" w:rsidRPr="00CD2CF9" w:rsidRDefault="00C25BC3"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пп.5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40"/>
        <w:jc w:val="both"/>
        <w:rPr>
          <w:rStyle w:val="SUBST"/>
          <w:spacing w:val="4"/>
        </w:rPr>
      </w:pPr>
      <w:r w:rsidRPr="00CD2CF9">
        <w:rPr>
          <w:rStyle w:val="SUBST"/>
          <w:spacing w:val="4"/>
        </w:rPr>
        <w:t>5) В срок не более 2 (Двух) дней с даты допуска Биржевых облигаций к торгам в процессе их размещения</w:t>
      </w:r>
      <w:r w:rsidRPr="00CD2CF9">
        <w:rPr>
          <w:b/>
          <w:bCs/>
          <w:i/>
          <w:iCs/>
          <w:spacing w:val="4"/>
          <w:sz w:val="22"/>
          <w:szCs w:val="22"/>
        </w:rPr>
        <w:t xml:space="preserve"> и не позднее чем за 7 (Семь) дней до даты начала размещения Биржевых облигаций</w:t>
      </w:r>
      <w:r w:rsidRPr="00CD2CF9">
        <w:rPr>
          <w:rStyle w:val="SUBST"/>
          <w:spacing w:val="4"/>
        </w:rPr>
        <w:t xml:space="preserve"> Эмитент публикует тексты Проспекта ценных бумаг и Решения о выпуске ценных бумаг на странице Эмитента в сети Интернет. </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511E15" w:rsidRPr="00CD2CF9" w:rsidRDefault="00511E15" w:rsidP="00511E15">
      <w:pPr>
        <w:adjustRightInd w:val="0"/>
        <w:ind w:firstLine="540"/>
        <w:jc w:val="both"/>
        <w:rPr>
          <w:rStyle w:val="SUBST"/>
          <w:spacing w:val="4"/>
        </w:rPr>
      </w:pPr>
      <w:r w:rsidRPr="00CD2CF9">
        <w:rPr>
          <w:b/>
          <w:bCs/>
          <w:i/>
          <w:iCs/>
          <w:spacing w:val="4"/>
          <w:sz w:val="22"/>
          <w:szCs w:val="22"/>
        </w:rPr>
        <w:t xml:space="preserve">Текст Решения о выпуске ценных бумаг должен быть доступен в сети Интернет по адресу: </w:t>
      </w:r>
      <w:r w:rsidRPr="00CD2CF9">
        <w:rPr>
          <w:rStyle w:val="SUBST"/>
          <w:spacing w:val="4"/>
        </w:rPr>
        <w:t xml:space="preserve">http:/www.pharmacychain366.ru </w:t>
      </w:r>
      <w:r w:rsidRPr="00CD2CF9">
        <w:rPr>
          <w:b/>
          <w:bCs/>
          <w:i/>
          <w:iCs/>
          <w:spacing w:val="4"/>
          <w:sz w:val="22"/>
          <w:szCs w:val="22"/>
        </w:rPr>
        <w:t>с даты его опубликования в сети Интернет и до погашения (аннулирования) всех ценных бумаг этого выпуска.</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511E15" w:rsidRPr="00CD2CF9" w:rsidRDefault="00511E15" w:rsidP="00511E15">
      <w:pPr>
        <w:jc w:val="both"/>
        <w:rPr>
          <w:b/>
          <w:spacing w:val="4"/>
          <w:sz w:val="22"/>
          <w:szCs w:val="22"/>
        </w:rPr>
      </w:pPr>
      <w:r w:rsidRPr="00CD2CF9">
        <w:rPr>
          <w:b/>
          <w:bCs/>
          <w:i/>
          <w:iCs/>
          <w:spacing w:val="4"/>
          <w:sz w:val="22"/>
          <w:szCs w:val="22"/>
        </w:rPr>
        <w:t xml:space="preserve">Текст Проспекта ценных бумаг будет доступен на странице Эмитента в сети Интернет по адресу: </w:t>
      </w:r>
      <w:r w:rsidRPr="00CD2CF9">
        <w:rPr>
          <w:rStyle w:val="SUBST"/>
          <w:spacing w:val="4"/>
        </w:rPr>
        <w:t xml:space="preserve">http:/www.pharmacychain366.ru </w:t>
      </w:r>
      <w:r w:rsidRPr="00CD2CF9">
        <w:rPr>
          <w:b/>
          <w:bCs/>
          <w:i/>
          <w:iCs/>
          <w:spacing w:val="4"/>
          <w:sz w:val="22"/>
          <w:szCs w:val="22"/>
        </w:rPr>
        <w:t>с даты его опубликования в сети Интернет и до истечения не менее 6 месяцев с даты окончания размещения Биржевых облигаций.</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пп.5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adjustRightInd w:val="0"/>
        <w:ind w:firstLine="540"/>
        <w:jc w:val="both"/>
        <w:rPr>
          <w:rStyle w:val="SUBST"/>
          <w:spacing w:val="4"/>
        </w:rPr>
      </w:pPr>
      <w:r w:rsidRPr="00CD2CF9">
        <w:rPr>
          <w:rStyle w:val="SUBST"/>
          <w:spacing w:val="4"/>
        </w:rPr>
        <w:t>5) В срок не более 2 (Двух) дней с даты допуска Биржевых облигаций к торгам в процессе их размещения</w:t>
      </w:r>
      <w:r w:rsidRPr="00CD2CF9">
        <w:rPr>
          <w:b/>
          <w:bCs/>
          <w:i/>
          <w:iCs/>
          <w:spacing w:val="4"/>
          <w:sz w:val="22"/>
          <w:szCs w:val="22"/>
        </w:rPr>
        <w:t xml:space="preserve"> </w:t>
      </w:r>
      <w:r w:rsidRPr="00CD2CF9">
        <w:rPr>
          <w:rStyle w:val="SUBST"/>
          <w:spacing w:val="4"/>
        </w:rPr>
        <w:t xml:space="preserve">Эмитент публикует тексты Проспекта ценных бумаг и Решения о выпуске ценных бумаг на странице Эмитента в сети Интернет. </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При опубликовании текста Решения о выпуске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511E15" w:rsidRPr="00CD2CF9" w:rsidRDefault="00511E15" w:rsidP="00511E15">
      <w:pPr>
        <w:adjustRightInd w:val="0"/>
        <w:ind w:firstLine="540"/>
        <w:jc w:val="both"/>
        <w:rPr>
          <w:rStyle w:val="SUBST"/>
          <w:spacing w:val="4"/>
        </w:rPr>
      </w:pPr>
      <w:r w:rsidRPr="00CD2CF9">
        <w:rPr>
          <w:b/>
          <w:bCs/>
          <w:i/>
          <w:iCs/>
          <w:spacing w:val="4"/>
          <w:sz w:val="22"/>
          <w:szCs w:val="22"/>
        </w:rPr>
        <w:t xml:space="preserve">Текст Решения о выпуске ценных бумаг должен быть доступен </w:t>
      </w:r>
      <w:r w:rsidR="00CD2CF9">
        <w:rPr>
          <w:b/>
          <w:bCs/>
          <w:i/>
          <w:iCs/>
          <w:spacing w:val="4"/>
          <w:sz w:val="22"/>
          <w:szCs w:val="22"/>
        </w:rPr>
        <w:t xml:space="preserve">на странице Эмитента </w:t>
      </w:r>
      <w:r w:rsidRPr="00CD2CF9">
        <w:rPr>
          <w:b/>
          <w:bCs/>
          <w:i/>
          <w:iCs/>
          <w:spacing w:val="4"/>
          <w:sz w:val="22"/>
          <w:szCs w:val="22"/>
        </w:rPr>
        <w:t>в сети Интернет с даты его опубликования в сети Интернет и до погашения (аннулирования) всех ценных бумаг этого выпуска.</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При опубликовании текста Проспекта ценных бумаг на странице в сети Интернет должны быть указаны идентификационный номер, присвоенный выпуску (дополнительному выпуску) Биржевых облигаций фондовой биржей, дата допуска Биржевых облигаций к торгам на фондовой бирже в процессе их размещения и наименование этой фондовой биржи.</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Текст Проспекта ценных бумаг будет доступен на странице Эмитента в сети Интернет с даты его опубликования в сети Интернет и до погашения Биржевых облигаций.</w:t>
      </w:r>
    </w:p>
    <w:p w:rsidR="00C25BC3" w:rsidRPr="00CD2CF9" w:rsidRDefault="00C25BC3" w:rsidP="00511E15">
      <w:pPr>
        <w:adjustRightInd w:val="0"/>
        <w:ind w:firstLine="540"/>
        <w:jc w:val="both"/>
        <w:rPr>
          <w:b/>
          <w:bCs/>
          <w:i/>
          <w:iCs/>
          <w:spacing w:val="4"/>
          <w:sz w:val="22"/>
          <w:szCs w:val="22"/>
        </w:rPr>
      </w:pPr>
    </w:p>
    <w:p w:rsidR="00C72E26" w:rsidRPr="00CD2CF9" w:rsidRDefault="00C72E26" w:rsidP="00C72E26">
      <w:pPr>
        <w:numPr>
          <w:ilvl w:val="1"/>
          <w:numId w:val="13"/>
        </w:numPr>
        <w:ind w:left="709" w:hanging="709"/>
        <w:jc w:val="both"/>
        <w:rPr>
          <w:b/>
          <w:spacing w:val="4"/>
          <w:sz w:val="22"/>
          <w:szCs w:val="22"/>
        </w:rPr>
      </w:pPr>
      <w:r w:rsidRPr="00CD2CF9">
        <w:rPr>
          <w:b/>
          <w:spacing w:val="4"/>
          <w:sz w:val="22"/>
          <w:szCs w:val="22"/>
        </w:rPr>
        <w:t>Текст изменяемой редакции пп.8 п.11 оборотной стороны Сертификата:</w:t>
      </w:r>
    </w:p>
    <w:p w:rsidR="00C72E26" w:rsidRPr="00CD2CF9" w:rsidRDefault="00C72E26" w:rsidP="00C72E26">
      <w:pPr>
        <w:adjustRightInd w:val="0"/>
        <w:ind w:firstLine="540"/>
        <w:jc w:val="both"/>
        <w:rPr>
          <w:b/>
          <w:bCs/>
          <w:i/>
          <w:iCs/>
          <w:spacing w:val="4"/>
          <w:sz w:val="22"/>
          <w:szCs w:val="22"/>
        </w:rPr>
      </w:pPr>
      <w:r w:rsidRPr="00CD2CF9">
        <w:rPr>
          <w:b/>
          <w:bCs/>
          <w:i/>
          <w:iCs/>
          <w:spacing w:val="4"/>
          <w:sz w:val="22"/>
          <w:szCs w:val="22"/>
        </w:rPr>
        <w:t>8) До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процентной первого купона либо размещение Биржевых облигаций путем сбора адресных заявок на приобретение Биржевых облигаций по фиксированной цене и ставке первого купона).</w:t>
      </w:r>
    </w:p>
    <w:p w:rsidR="00C72E26" w:rsidRPr="00CD2CF9" w:rsidRDefault="00C72E26" w:rsidP="00C72E26">
      <w:pPr>
        <w:adjustRightInd w:val="0"/>
        <w:ind w:firstLine="540"/>
        <w:jc w:val="both"/>
        <w:rPr>
          <w:b/>
          <w:bCs/>
          <w:i/>
          <w:iCs/>
          <w:spacing w:val="4"/>
          <w:sz w:val="22"/>
          <w:szCs w:val="22"/>
        </w:rPr>
      </w:pPr>
      <w:r w:rsidRPr="00CD2CF9">
        <w:rPr>
          <w:b/>
          <w:bCs/>
          <w:i/>
          <w:iCs/>
          <w:spacing w:val="4"/>
          <w:sz w:val="22"/>
          <w:szCs w:val="22"/>
        </w:rPr>
        <w:t xml:space="preserve">Сообщение о принятии Эмитентом решения о форме размещения ценных бумаг раскрывается в форме сообщения «Сообщение о сведениях, которые могут оказать существенное влияние на стоимость ценных бумаг акционерного общества» не позднее чем за один день до даты начала размещения Биржевых облигаций и в следующие сроки с даты </w:t>
      </w:r>
      <w:r w:rsidRPr="00CD2CF9">
        <w:rPr>
          <w:rStyle w:val="SUBST"/>
          <w:spacing w:val="4"/>
          <w:szCs w:val="22"/>
        </w:rPr>
        <w:t xml:space="preserve">составления протокола </w:t>
      </w:r>
      <w:r w:rsidRPr="00CD2CF9">
        <w:rPr>
          <w:b/>
          <w:bCs/>
          <w:i/>
          <w:iCs/>
          <w:spacing w:val="4"/>
          <w:sz w:val="22"/>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CD2CF9">
        <w:rPr>
          <w:rStyle w:val="SUBST"/>
          <w:spacing w:val="4"/>
          <w:szCs w:val="22"/>
        </w:rPr>
        <w:t xml:space="preserve">, на котором принято </w:t>
      </w:r>
      <w:r w:rsidRPr="00CD2CF9">
        <w:rPr>
          <w:b/>
          <w:bCs/>
          <w:i/>
          <w:iCs/>
          <w:spacing w:val="4"/>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rsidR="00C72E26" w:rsidRPr="00CD2CF9" w:rsidRDefault="00C72E26" w:rsidP="00C72E26">
      <w:pPr>
        <w:widowControl w:val="0"/>
        <w:numPr>
          <w:ilvl w:val="0"/>
          <w:numId w:val="10"/>
        </w:numPr>
        <w:tabs>
          <w:tab w:val="clear" w:pos="1070"/>
          <w:tab w:val="num" w:pos="775"/>
        </w:tabs>
        <w:autoSpaceDE/>
        <w:autoSpaceDN/>
        <w:spacing w:before="20" w:after="40"/>
        <w:ind w:left="0" w:firstLine="540"/>
        <w:jc w:val="both"/>
        <w:rPr>
          <w:rStyle w:val="SUBST"/>
          <w:spacing w:val="4"/>
          <w:szCs w:val="22"/>
        </w:rPr>
      </w:pPr>
      <w:r w:rsidRPr="00CD2CF9">
        <w:rPr>
          <w:rStyle w:val="SUBST"/>
          <w:spacing w:val="4"/>
          <w:szCs w:val="22"/>
        </w:rPr>
        <w:t>в ленте новостей - не позднее 1 (Одного) дня;</w:t>
      </w:r>
    </w:p>
    <w:p w:rsidR="00C72E26" w:rsidRPr="00CD2CF9" w:rsidRDefault="00C72E26" w:rsidP="00C72E26">
      <w:pPr>
        <w:widowControl w:val="0"/>
        <w:numPr>
          <w:ilvl w:val="0"/>
          <w:numId w:val="10"/>
        </w:numPr>
        <w:tabs>
          <w:tab w:val="clear" w:pos="1070"/>
          <w:tab w:val="num" w:pos="775"/>
        </w:tabs>
        <w:autoSpaceDE/>
        <w:autoSpaceDN/>
        <w:spacing w:before="20" w:after="40"/>
        <w:ind w:left="0" w:firstLine="540"/>
        <w:jc w:val="both"/>
        <w:rPr>
          <w:rStyle w:val="SUBST"/>
          <w:spacing w:val="4"/>
          <w:szCs w:val="22"/>
        </w:rPr>
      </w:pPr>
      <w:r w:rsidRPr="00CD2CF9">
        <w:rPr>
          <w:rStyle w:val="SUBST"/>
          <w:spacing w:val="4"/>
          <w:szCs w:val="22"/>
        </w:rPr>
        <w:t xml:space="preserve">на странице Эмитента в сети Интернет по адресу: </w:t>
      </w:r>
      <w:hyperlink r:id="rId9" w:history="1">
        <w:r w:rsidRPr="00CD2CF9">
          <w:rPr>
            <w:rStyle w:val="af2"/>
            <w:b/>
            <w:bCs/>
            <w:i/>
            <w:iCs/>
            <w:spacing w:val="4"/>
            <w:sz w:val="22"/>
            <w:szCs w:val="22"/>
          </w:rPr>
          <w:t>http:/www.pharmacychain366.ru</w:t>
        </w:r>
      </w:hyperlink>
      <w:r w:rsidRPr="00CD2CF9">
        <w:rPr>
          <w:rStyle w:val="SUBST"/>
          <w:spacing w:val="4"/>
          <w:szCs w:val="22"/>
        </w:rPr>
        <w:t xml:space="preserve"> - не позднее 2 (Двух) дней.</w:t>
      </w:r>
    </w:p>
    <w:p w:rsidR="00C72E26" w:rsidRPr="00CD2CF9" w:rsidRDefault="00C72E26" w:rsidP="00C72E26">
      <w:pPr>
        <w:spacing w:before="20" w:after="40"/>
        <w:ind w:firstLine="540"/>
        <w:jc w:val="both"/>
        <w:rPr>
          <w:rStyle w:val="SUBST"/>
          <w:spacing w:val="4"/>
          <w:szCs w:val="22"/>
        </w:rPr>
      </w:pPr>
      <w:r w:rsidRPr="00CD2CF9">
        <w:rPr>
          <w:rStyle w:val="SUBST"/>
          <w:spacing w:val="4"/>
          <w:szCs w:val="22"/>
        </w:rPr>
        <w:t>При этом публикация в сети Интернет осуществляется после публикации в ленте новостей.</w:t>
      </w:r>
    </w:p>
    <w:p w:rsidR="00C72E26" w:rsidRPr="00CD2CF9" w:rsidRDefault="00C72E26" w:rsidP="00C72E26">
      <w:pPr>
        <w:ind w:firstLine="539"/>
        <w:jc w:val="both"/>
        <w:rPr>
          <w:b/>
          <w:bCs/>
          <w:i/>
          <w:iCs/>
          <w:spacing w:val="4"/>
          <w:sz w:val="22"/>
          <w:szCs w:val="22"/>
        </w:rPr>
      </w:pPr>
      <w:r w:rsidRPr="00CD2CF9">
        <w:rPr>
          <w:b/>
          <w:bCs/>
          <w:i/>
          <w:iCs/>
          <w:spacing w:val="4"/>
          <w:sz w:val="22"/>
          <w:szCs w:val="22"/>
        </w:rPr>
        <w:lastRenderedPageBreak/>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C72E26" w:rsidRPr="00CD2CF9" w:rsidRDefault="00C72E26" w:rsidP="00C72E26">
      <w:pPr>
        <w:adjustRightInd w:val="0"/>
        <w:ind w:firstLine="540"/>
        <w:jc w:val="both"/>
        <w:rPr>
          <w:rStyle w:val="SUBST"/>
          <w:spacing w:val="4"/>
          <w:szCs w:val="22"/>
        </w:rPr>
      </w:pPr>
      <w:r w:rsidRPr="00CD2CF9">
        <w:rPr>
          <w:rStyle w:val="SUBST"/>
          <w:spacing w:val="4"/>
          <w:szCs w:val="22"/>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CD2CF9">
        <w:rPr>
          <w:b/>
          <w:bCs/>
          <w:i/>
          <w:iCs/>
          <w:spacing w:val="4"/>
          <w:sz w:val="22"/>
          <w:szCs w:val="22"/>
        </w:rPr>
        <w:t>Биржевых облигаций</w:t>
      </w:r>
      <w:r w:rsidRPr="00CD2CF9">
        <w:rPr>
          <w:rStyle w:val="SUBST"/>
          <w:spacing w:val="4"/>
          <w:szCs w:val="22"/>
        </w:rPr>
        <w:t xml:space="preserve"> и не позднее, чем за 1 (Один) день до даты начала размещения </w:t>
      </w:r>
      <w:r w:rsidRPr="00CD2CF9">
        <w:rPr>
          <w:b/>
          <w:bCs/>
          <w:i/>
          <w:iCs/>
          <w:spacing w:val="4"/>
          <w:sz w:val="22"/>
          <w:szCs w:val="22"/>
        </w:rPr>
        <w:t>Биржевых облигаций</w:t>
      </w:r>
      <w:r w:rsidRPr="00CD2CF9">
        <w:rPr>
          <w:rStyle w:val="SUBST"/>
          <w:spacing w:val="4"/>
          <w:szCs w:val="22"/>
        </w:rPr>
        <w:t>.</w:t>
      </w:r>
    </w:p>
    <w:p w:rsidR="00C72E26" w:rsidRPr="00CD2CF9" w:rsidRDefault="00C72E26" w:rsidP="00C72E26">
      <w:pPr>
        <w:numPr>
          <w:ilvl w:val="1"/>
          <w:numId w:val="13"/>
        </w:numPr>
        <w:ind w:left="709" w:hanging="709"/>
        <w:jc w:val="both"/>
        <w:rPr>
          <w:b/>
          <w:spacing w:val="4"/>
          <w:sz w:val="22"/>
          <w:szCs w:val="22"/>
        </w:rPr>
      </w:pPr>
      <w:r w:rsidRPr="00CD2CF9">
        <w:rPr>
          <w:b/>
          <w:spacing w:val="4"/>
          <w:sz w:val="22"/>
          <w:szCs w:val="22"/>
        </w:rPr>
        <w:t>Текст измененной редакции пп.8 п.11 оборотной стороны Сертификата:</w:t>
      </w:r>
    </w:p>
    <w:p w:rsidR="00C72E26" w:rsidRPr="00CD2CF9" w:rsidRDefault="00C72E26" w:rsidP="00C72E26">
      <w:pPr>
        <w:adjustRightInd w:val="0"/>
        <w:ind w:firstLine="540"/>
        <w:jc w:val="both"/>
        <w:rPr>
          <w:b/>
          <w:bCs/>
          <w:i/>
          <w:iCs/>
          <w:spacing w:val="4"/>
          <w:sz w:val="22"/>
          <w:szCs w:val="22"/>
        </w:rPr>
      </w:pPr>
      <w:r w:rsidRPr="00CD2CF9">
        <w:rPr>
          <w:b/>
          <w:bCs/>
          <w:i/>
          <w:iCs/>
          <w:spacing w:val="4"/>
          <w:sz w:val="22"/>
          <w:szCs w:val="22"/>
        </w:rPr>
        <w:t>8) До даты начала размещения Биржевых облигаций Эмитент принимает решение о форме размещения ценных бумаг (размещение Биржевых облигаций в форме Конкурса по определению ставки процентной первого купона либо размещение Биржевых облигаций путем сбора адресных заявок на приобретение Биржевых облигаций по фиксированной цене и ставке первого купона).</w:t>
      </w:r>
    </w:p>
    <w:p w:rsidR="00C72E26" w:rsidRPr="00CD2CF9" w:rsidRDefault="00C72E26" w:rsidP="00C72E26">
      <w:pPr>
        <w:adjustRightInd w:val="0"/>
        <w:ind w:firstLine="540"/>
        <w:jc w:val="both"/>
        <w:rPr>
          <w:b/>
          <w:bCs/>
          <w:i/>
          <w:iCs/>
          <w:spacing w:val="4"/>
          <w:sz w:val="22"/>
          <w:szCs w:val="22"/>
        </w:rPr>
      </w:pPr>
      <w:r w:rsidRPr="00CD2CF9">
        <w:rPr>
          <w:b/>
          <w:bCs/>
          <w:i/>
          <w:iCs/>
          <w:spacing w:val="4"/>
          <w:sz w:val="22"/>
          <w:szCs w:val="22"/>
        </w:rPr>
        <w:t xml:space="preserve">Сообщение о принятии Эмитентом решения о форме размещения ценных бумаг раскрывается в форме сообщения о существенном факте «О сведениях, которые могут оказать существенное влияние на стоимость ценных бумаг акционерного общества» не позднее чем за один день до даты начала размещения Биржевых облигаций и в следующие сроки с даты </w:t>
      </w:r>
      <w:r w:rsidRPr="00CD2CF9">
        <w:rPr>
          <w:rStyle w:val="SUBST"/>
          <w:spacing w:val="4"/>
          <w:szCs w:val="22"/>
        </w:rPr>
        <w:t xml:space="preserve">составления протокола </w:t>
      </w:r>
      <w:r w:rsidRPr="00CD2CF9">
        <w:rPr>
          <w:b/>
          <w:bCs/>
          <w:i/>
          <w:iCs/>
          <w:spacing w:val="4"/>
          <w:sz w:val="22"/>
          <w:szCs w:val="22"/>
        </w:rPr>
        <w:t>(даты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w:t>
      </w:r>
      <w:r w:rsidRPr="00CD2CF9">
        <w:rPr>
          <w:rStyle w:val="SUBST"/>
          <w:spacing w:val="4"/>
          <w:szCs w:val="22"/>
        </w:rPr>
        <w:t xml:space="preserve">, на котором принято </w:t>
      </w:r>
      <w:r w:rsidRPr="00CD2CF9">
        <w:rPr>
          <w:b/>
          <w:bCs/>
          <w:i/>
          <w:iCs/>
          <w:spacing w:val="4"/>
          <w:sz w:val="22"/>
          <w:szCs w:val="22"/>
        </w:rPr>
        <w:t>решение о форме размещения Биржевых облигаций или с даты принятия такого решения уполномоченным органом Эмитента, если составление протокола не требуется:</w:t>
      </w:r>
    </w:p>
    <w:p w:rsidR="00C72E26" w:rsidRPr="00CD2CF9" w:rsidRDefault="00C72E26" w:rsidP="00C72E26">
      <w:pPr>
        <w:widowControl w:val="0"/>
        <w:numPr>
          <w:ilvl w:val="0"/>
          <w:numId w:val="10"/>
        </w:numPr>
        <w:tabs>
          <w:tab w:val="clear" w:pos="1070"/>
          <w:tab w:val="num" w:pos="775"/>
        </w:tabs>
        <w:autoSpaceDE/>
        <w:autoSpaceDN/>
        <w:spacing w:before="20" w:after="40"/>
        <w:ind w:left="0" w:firstLine="540"/>
        <w:jc w:val="both"/>
        <w:rPr>
          <w:rStyle w:val="SUBST"/>
          <w:spacing w:val="4"/>
          <w:szCs w:val="22"/>
        </w:rPr>
      </w:pPr>
      <w:r w:rsidRPr="00CD2CF9">
        <w:rPr>
          <w:rStyle w:val="SUBST"/>
          <w:spacing w:val="4"/>
          <w:szCs w:val="22"/>
        </w:rPr>
        <w:t>в ленте новостей - не позднее 1 (Одного) дня;</w:t>
      </w:r>
    </w:p>
    <w:p w:rsidR="00C72E26" w:rsidRPr="00CD2CF9" w:rsidRDefault="00C72E26" w:rsidP="00C72E26">
      <w:pPr>
        <w:widowControl w:val="0"/>
        <w:numPr>
          <w:ilvl w:val="0"/>
          <w:numId w:val="10"/>
        </w:numPr>
        <w:tabs>
          <w:tab w:val="clear" w:pos="1070"/>
          <w:tab w:val="num" w:pos="775"/>
        </w:tabs>
        <w:autoSpaceDE/>
        <w:autoSpaceDN/>
        <w:spacing w:before="20" w:after="40"/>
        <w:ind w:left="0" w:firstLine="540"/>
        <w:jc w:val="both"/>
        <w:rPr>
          <w:rStyle w:val="SUBST"/>
          <w:spacing w:val="4"/>
          <w:szCs w:val="22"/>
        </w:rPr>
      </w:pPr>
      <w:r w:rsidRPr="00CD2CF9">
        <w:rPr>
          <w:rStyle w:val="SUBST"/>
          <w:spacing w:val="4"/>
          <w:szCs w:val="22"/>
        </w:rPr>
        <w:t>на странице Эмитента в сети Интернет - не позднее 2 (Двух) дней.</w:t>
      </w:r>
    </w:p>
    <w:p w:rsidR="00C72E26" w:rsidRPr="00CD2CF9" w:rsidRDefault="00C72E26" w:rsidP="00C72E26">
      <w:pPr>
        <w:spacing w:before="20" w:after="40"/>
        <w:ind w:firstLine="540"/>
        <w:jc w:val="both"/>
        <w:rPr>
          <w:rStyle w:val="SUBST"/>
          <w:spacing w:val="4"/>
          <w:szCs w:val="22"/>
        </w:rPr>
      </w:pPr>
      <w:r w:rsidRPr="00CD2CF9">
        <w:rPr>
          <w:rStyle w:val="SUBST"/>
          <w:spacing w:val="4"/>
          <w:szCs w:val="22"/>
        </w:rPr>
        <w:t>Сообщение о принятии Эмитентом решения о форме размещения ценных бумаг кроме прочего должно содержать информацию об определенном Эмитентом Посреднике при размещении (полное и сокращенное фирменное наименование, ИНН/КПП, место нахождения, почтовый адрес, сведения о лицензии профессионального участника рынка ценных бумаг на осуществление брокерской деятельности).</w:t>
      </w:r>
    </w:p>
    <w:p w:rsidR="00C72E26" w:rsidRPr="00CD2CF9" w:rsidRDefault="00C72E26" w:rsidP="00C72E26">
      <w:pPr>
        <w:spacing w:before="20" w:after="40"/>
        <w:ind w:firstLine="540"/>
        <w:jc w:val="both"/>
        <w:rPr>
          <w:rStyle w:val="SUBST"/>
          <w:spacing w:val="4"/>
          <w:szCs w:val="22"/>
        </w:rPr>
      </w:pPr>
      <w:r w:rsidRPr="00CD2CF9">
        <w:rPr>
          <w:rStyle w:val="SUBST"/>
          <w:spacing w:val="4"/>
          <w:szCs w:val="22"/>
        </w:rPr>
        <w:t>При этом публикация в сети Интернет осуществляется после публикации в ленте новостей.</w:t>
      </w:r>
    </w:p>
    <w:p w:rsidR="00C72E26" w:rsidRPr="00CD2CF9" w:rsidRDefault="00C72E26" w:rsidP="00C72E26">
      <w:pPr>
        <w:ind w:firstLine="539"/>
        <w:jc w:val="both"/>
        <w:rPr>
          <w:b/>
          <w:bCs/>
          <w:i/>
          <w:iCs/>
          <w:spacing w:val="4"/>
          <w:sz w:val="22"/>
          <w:szCs w:val="22"/>
        </w:rPr>
      </w:pPr>
      <w:r w:rsidRPr="00CD2CF9">
        <w:rPr>
          <w:b/>
          <w:bCs/>
          <w:i/>
          <w:iCs/>
          <w:spacing w:val="4"/>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C72E26" w:rsidRPr="00CD2CF9" w:rsidRDefault="00C72E26" w:rsidP="00C72E26">
      <w:pPr>
        <w:adjustRightInd w:val="0"/>
        <w:ind w:firstLine="540"/>
        <w:jc w:val="both"/>
        <w:rPr>
          <w:rStyle w:val="SUBST"/>
          <w:spacing w:val="4"/>
          <w:szCs w:val="22"/>
        </w:rPr>
      </w:pPr>
      <w:r w:rsidRPr="00CD2CF9">
        <w:rPr>
          <w:rStyle w:val="SUBST"/>
          <w:spacing w:val="4"/>
          <w:szCs w:val="22"/>
        </w:rPr>
        <w:t xml:space="preserve">Эмитент информирует Биржу о принятых решениях не позднее 1 (Одного) дня с даты принятия уполномоченным органом управления Эмитента решения о форме размещения </w:t>
      </w:r>
      <w:r w:rsidRPr="00CD2CF9">
        <w:rPr>
          <w:b/>
          <w:bCs/>
          <w:i/>
          <w:iCs/>
          <w:spacing w:val="4"/>
          <w:sz w:val="22"/>
          <w:szCs w:val="22"/>
        </w:rPr>
        <w:t>Биржевых облигаций</w:t>
      </w:r>
      <w:r w:rsidRPr="00CD2CF9">
        <w:rPr>
          <w:rStyle w:val="SUBST"/>
          <w:spacing w:val="4"/>
          <w:szCs w:val="22"/>
        </w:rPr>
        <w:t xml:space="preserve"> и не позднее, чем за 1 (Один) день до даты начала размещения </w:t>
      </w:r>
      <w:r w:rsidRPr="00CD2CF9">
        <w:rPr>
          <w:b/>
          <w:bCs/>
          <w:i/>
          <w:iCs/>
          <w:spacing w:val="4"/>
          <w:sz w:val="22"/>
          <w:szCs w:val="22"/>
        </w:rPr>
        <w:t>Биржевых облигаций</w:t>
      </w:r>
      <w:r w:rsidRPr="00CD2CF9">
        <w:rPr>
          <w:rStyle w:val="SUBST"/>
          <w:spacing w:val="4"/>
          <w:szCs w:val="22"/>
        </w:rPr>
        <w:t>.</w:t>
      </w:r>
    </w:p>
    <w:p w:rsidR="00C25BC3" w:rsidRPr="00CD2CF9" w:rsidRDefault="00C25BC3"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пп.14-16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pStyle w:val="8"/>
        <w:spacing w:after="0"/>
        <w:ind w:right="0" w:firstLine="567"/>
        <w:jc w:val="both"/>
        <w:rPr>
          <w:b/>
          <w:bCs/>
          <w:i/>
          <w:iCs/>
          <w:spacing w:val="4"/>
          <w:sz w:val="22"/>
          <w:szCs w:val="22"/>
        </w:rPr>
      </w:pPr>
      <w:r w:rsidRPr="00CD2CF9">
        <w:rPr>
          <w:rStyle w:val="SUBST"/>
          <w:spacing w:val="4"/>
          <w:lang w:eastAsia="en-US"/>
        </w:rPr>
        <w:t>14) Не позднее следующего дня после окончания срока размещения Биржевых</w:t>
      </w:r>
      <w:r w:rsidRPr="00CD2CF9">
        <w:rPr>
          <w:b/>
          <w:bCs/>
          <w:i/>
          <w:iCs/>
          <w:spacing w:val="4"/>
          <w:sz w:val="22"/>
          <w:szCs w:val="22"/>
        </w:rPr>
        <w:t xml:space="preserve"> облигаций, ЗАО «ФБ ММВБ» раскрывает информацию об итогах выпуска Биржевых облигаций и уведомляет об этом федеральный орган исполнительной власти по рынку ценных бумаг в установленном им порядке. Раскрываемая информация и уведомление об итогах выпуска Биржевых облигаций должны содержать даты начала и окончания размещения Биржевых облигаций, фактическую цену (цены) размещения Биржевых облигаций, номинальную стоимость, объем по номинальной стоимости и количество размещенных Биржевых облигаций.</w:t>
      </w:r>
    </w:p>
    <w:p w:rsidR="00511E15" w:rsidRPr="00CD2CF9" w:rsidRDefault="00511E15" w:rsidP="00511E15">
      <w:pPr>
        <w:widowControl w:val="0"/>
        <w:ind w:firstLine="567"/>
        <w:jc w:val="both"/>
        <w:rPr>
          <w:rStyle w:val="SUBST"/>
          <w:spacing w:val="4"/>
        </w:rPr>
      </w:pP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 xml:space="preserve">15) Сообщение о получении Эмитентом от фондовой биржи, осуществившей допуск Биржевых облигаций к торгам, уведомления о принятии решения об исключении акций всех категорий и типов и/или всех облигаций Эмитента из списка ценных бумаг, допущенных к торгам (за исключением случаев делистинга облигаций в связи с истечением срока их обращения или их погашением), и о возникновении у владельцев Биржевых облигаций права требовать досрочного погашения </w:t>
      </w:r>
      <w:r w:rsidRPr="00CD2CF9">
        <w:rPr>
          <w:rStyle w:val="SUBST"/>
          <w:color w:val="000000"/>
          <w:spacing w:val="4"/>
        </w:rPr>
        <w:t xml:space="preserve">Биржевых облигаций </w:t>
      </w:r>
      <w:r w:rsidRPr="00CD2CF9">
        <w:rPr>
          <w:b/>
          <w:bCs/>
          <w:i/>
          <w:iCs/>
          <w:spacing w:val="4"/>
          <w:sz w:val="22"/>
          <w:szCs w:val="22"/>
        </w:rPr>
        <w:t xml:space="preserve">публикуется Эмитентом </w:t>
      </w:r>
      <w:r w:rsidRPr="00CD2CF9">
        <w:rPr>
          <w:rStyle w:val="SUBST"/>
          <w:spacing w:val="4"/>
        </w:rPr>
        <w:t xml:space="preserve">как «Сообщение о сведениях, которые могут оказать существенное влияние на стоимость ценных бумаг </w:t>
      </w:r>
      <w:r w:rsidRPr="00CD2CF9">
        <w:rPr>
          <w:rStyle w:val="SUBST"/>
          <w:spacing w:val="4"/>
        </w:rPr>
        <w:lastRenderedPageBreak/>
        <w:t>акционерного общества»</w:t>
      </w:r>
      <w:r w:rsidRPr="00CD2CF9">
        <w:rPr>
          <w:b/>
          <w:bCs/>
          <w:i/>
          <w:iCs/>
          <w:spacing w:val="4"/>
          <w:sz w:val="22"/>
          <w:szCs w:val="22"/>
        </w:rPr>
        <w:t xml:space="preserve"> в следующие сроки с даты получения Эмитентом от фондовой биржи указанного уведомления:</w:t>
      </w:r>
    </w:p>
    <w:p w:rsidR="00511E15" w:rsidRPr="00CD2CF9" w:rsidRDefault="00511E15" w:rsidP="00511E15">
      <w:pPr>
        <w:numPr>
          <w:ilvl w:val="0"/>
          <w:numId w:val="8"/>
        </w:numPr>
        <w:jc w:val="both"/>
        <w:rPr>
          <w:rStyle w:val="SUBST"/>
          <w:spacing w:val="4"/>
        </w:rPr>
      </w:pPr>
      <w:r w:rsidRPr="00CD2CF9">
        <w:rPr>
          <w:rStyle w:val="SUBST"/>
          <w:spacing w:val="4"/>
        </w:rPr>
        <w:t>в ленте новостей - не позднее 1 (Одного) дня;</w:t>
      </w:r>
    </w:p>
    <w:p w:rsidR="00511E15" w:rsidRPr="00CD2CF9" w:rsidRDefault="00511E15" w:rsidP="00511E15">
      <w:pPr>
        <w:numPr>
          <w:ilvl w:val="0"/>
          <w:numId w:val="8"/>
        </w:numPr>
        <w:jc w:val="both"/>
        <w:rPr>
          <w:rStyle w:val="SUBST"/>
          <w:spacing w:val="4"/>
        </w:rPr>
      </w:pPr>
      <w:r w:rsidRPr="00CD2CF9">
        <w:rPr>
          <w:rStyle w:val="SUBST"/>
          <w:spacing w:val="4"/>
        </w:rPr>
        <w:t>на странице Эмитента в сети Интернет по адресу http:/www.pharmacychain366.ru - не позднее 2 (Двух) дней.</w:t>
      </w:r>
    </w:p>
    <w:p w:rsidR="00511E15" w:rsidRPr="00CD2CF9" w:rsidRDefault="00511E15" w:rsidP="00511E15">
      <w:pPr>
        <w:ind w:firstLine="540"/>
        <w:jc w:val="both"/>
        <w:rPr>
          <w:rStyle w:val="SUBST"/>
          <w:spacing w:val="4"/>
        </w:rPr>
      </w:pPr>
      <w:r w:rsidRPr="00CD2CF9">
        <w:rPr>
          <w:rStyle w:val="SUBST"/>
          <w:spacing w:val="4"/>
        </w:rPr>
        <w:t>Указанное сообщение о досрочном погашении должно содержать условия досрочного погашения (в том числе стоимость досрочного погашения, срок и порядок осуществления досрочного погашения).</w:t>
      </w:r>
    </w:p>
    <w:p w:rsidR="00511E15" w:rsidRPr="00CD2CF9" w:rsidRDefault="00511E15" w:rsidP="00511E15">
      <w:pPr>
        <w:ind w:firstLine="539"/>
        <w:jc w:val="both"/>
        <w:rPr>
          <w:b/>
          <w:bCs/>
          <w:i/>
          <w:iCs/>
          <w:spacing w:val="4"/>
          <w:sz w:val="22"/>
          <w:szCs w:val="22"/>
        </w:rPr>
      </w:pPr>
      <w:r w:rsidRPr="00CD2CF9">
        <w:rPr>
          <w:b/>
          <w:bCs/>
          <w:i/>
          <w:iCs/>
          <w:spacing w:val="4"/>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511E15" w:rsidRPr="00CD2CF9" w:rsidRDefault="00511E15" w:rsidP="00511E15">
      <w:pPr>
        <w:ind w:firstLine="540"/>
        <w:jc w:val="both"/>
        <w:rPr>
          <w:b/>
          <w:bCs/>
          <w:i/>
          <w:iCs/>
          <w:spacing w:val="4"/>
          <w:sz w:val="22"/>
          <w:szCs w:val="22"/>
        </w:rPr>
      </w:pPr>
      <w:r w:rsidRPr="00CD2CF9">
        <w:rPr>
          <w:b/>
          <w:bCs/>
          <w:i/>
          <w:iCs/>
          <w:spacing w:val="4"/>
          <w:sz w:val="22"/>
          <w:szCs w:val="22"/>
        </w:rPr>
        <w:t>Также Эмитент обязан направить в НДЦ уведомление о том, что фондовая биржа прислала ему уведомление о принятии решения об исключении акций всех категорий и типов и/или всех облигаций Эмитента Биржевых облигаций из списка ценных бумаг, допущенных к торгам (за исключением случаев делистинга облигаций в связи с истечением срока их обращения или их погашением) и о том, что Эмитент принимает Требования о досрочном погашении Биржевых облигаций.</w:t>
      </w:r>
    </w:p>
    <w:p w:rsidR="00511E15" w:rsidRPr="00CD2CF9" w:rsidRDefault="00511E15" w:rsidP="00511E15">
      <w:pPr>
        <w:adjustRightInd w:val="0"/>
        <w:ind w:firstLine="540"/>
        <w:jc w:val="both"/>
        <w:rPr>
          <w:b/>
          <w:bCs/>
          <w:i/>
          <w:iCs/>
          <w:spacing w:val="4"/>
          <w:sz w:val="22"/>
          <w:szCs w:val="22"/>
        </w:rPr>
      </w:pP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16) В случае, если Биржевые облигации будут включены в Котировальный список «В», их владельцы приобретут право предъявить их к досрочному погашению в случае делистинга этих Биржевых облигаций на всех фондовых биржах, включивших эти Биржевые облигации в Котировальные списки.</w:t>
      </w:r>
    </w:p>
    <w:p w:rsidR="00511E15" w:rsidRPr="00CD2CF9" w:rsidRDefault="00511E15" w:rsidP="00511E15">
      <w:pPr>
        <w:adjustRightInd w:val="0"/>
        <w:ind w:firstLine="567"/>
        <w:jc w:val="both"/>
        <w:rPr>
          <w:b/>
          <w:bCs/>
          <w:i/>
          <w:iCs/>
          <w:spacing w:val="4"/>
          <w:sz w:val="22"/>
          <w:szCs w:val="22"/>
        </w:rPr>
      </w:pPr>
      <w:r w:rsidRPr="00CD2CF9">
        <w:rPr>
          <w:b/>
          <w:bCs/>
          <w:i/>
          <w:iCs/>
          <w:spacing w:val="4"/>
          <w:sz w:val="22"/>
          <w:szCs w:val="22"/>
        </w:rPr>
        <w:t xml:space="preserve">Сообщение о получении Эмитентом от фондовой биржи уведомления о принятии решения о делистинге Биржевых облигаций, в случае если Биржевые облигации Эмитента не входят в котировальные списки других фондовых бирж, и о досрочном погашении Биржевых облигаций публикуется Эмитентом </w:t>
      </w:r>
      <w:r w:rsidRPr="00CD2CF9">
        <w:rPr>
          <w:rStyle w:val="SUBST"/>
          <w:spacing w:val="4"/>
        </w:rPr>
        <w:t>как «Сообщение о сведениях, которые могут оказать существенное влияние на стоимость ценных бумаг акционерного общества»</w:t>
      </w:r>
      <w:r w:rsidRPr="00CD2CF9">
        <w:rPr>
          <w:b/>
          <w:bCs/>
          <w:i/>
          <w:iCs/>
          <w:spacing w:val="4"/>
          <w:sz w:val="22"/>
          <w:szCs w:val="22"/>
        </w:rPr>
        <w:t xml:space="preserve"> в следующие сроки с даты получения Эмитентом от фондовой биржи уведомления о принятии решения о делистинге Биржевых облигаций:</w:t>
      </w:r>
    </w:p>
    <w:p w:rsidR="00511E15" w:rsidRPr="00CD2CF9" w:rsidRDefault="00511E15" w:rsidP="00511E15">
      <w:pPr>
        <w:numPr>
          <w:ilvl w:val="0"/>
          <w:numId w:val="8"/>
        </w:numPr>
        <w:jc w:val="both"/>
        <w:rPr>
          <w:rStyle w:val="SUBST"/>
          <w:spacing w:val="4"/>
        </w:rPr>
      </w:pPr>
      <w:r w:rsidRPr="00CD2CF9">
        <w:rPr>
          <w:rStyle w:val="SUBST"/>
          <w:spacing w:val="4"/>
        </w:rPr>
        <w:t>в ленте новостей - не позднее 1 (Одного) дня;</w:t>
      </w:r>
    </w:p>
    <w:p w:rsidR="00511E15" w:rsidRPr="00CD2CF9" w:rsidRDefault="00511E15" w:rsidP="00511E15">
      <w:pPr>
        <w:numPr>
          <w:ilvl w:val="0"/>
          <w:numId w:val="8"/>
        </w:numPr>
        <w:autoSpaceDE/>
        <w:autoSpaceDN/>
        <w:jc w:val="both"/>
        <w:rPr>
          <w:rStyle w:val="SUBST"/>
          <w:spacing w:val="4"/>
        </w:rPr>
      </w:pPr>
      <w:r w:rsidRPr="00CD2CF9">
        <w:rPr>
          <w:rStyle w:val="SUBST"/>
          <w:spacing w:val="4"/>
        </w:rPr>
        <w:t>на странице Эмитента в сети Интернет по адресу http:/www.pharmacychain366.ru - не позднее 2 (Двух) дней.</w:t>
      </w:r>
    </w:p>
    <w:p w:rsidR="00511E15" w:rsidRPr="00CD2CF9" w:rsidRDefault="00511E15" w:rsidP="00511E15">
      <w:pPr>
        <w:adjustRightInd w:val="0"/>
        <w:ind w:firstLine="540"/>
        <w:jc w:val="both"/>
        <w:rPr>
          <w:b/>
          <w:bCs/>
          <w:i/>
          <w:iCs/>
          <w:spacing w:val="4"/>
          <w:sz w:val="22"/>
          <w:szCs w:val="22"/>
        </w:rPr>
      </w:pPr>
      <w:r w:rsidRPr="00CD2CF9">
        <w:rPr>
          <w:b/>
          <w:bCs/>
          <w:i/>
          <w:iCs/>
          <w:spacing w:val="4"/>
          <w:sz w:val="22"/>
          <w:szCs w:val="22"/>
        </w:rPr>
        <w:t>Указанное сообщение должно содержать условия досрочного погашения (в том числе стоимость досрочного погашения, срок и порядок осуществления Эмитентом досрочного погашения).</w:t>
      </w:r>
    </w:p>
    <w:p w:rsidR="00511E15" w:rsidRPr="00CD2CF9" w:rsidRDefault="00511E15" w:rsidP="00511E15">
      <w:pPr>
        <w:ind w:firstLine="539"/>
        <w:jc w:val="both"/>
        <w:rPr>
          <w:b/>
          <w:bCs/>
          <w:i/>
          <w:iCs/>
          <w:spacing w:val="4"/>
          <w:sz w:val="22"/>
          <w:szCs w:val="22"/>
        </w:rPr>
      </w:pPr>
      <w:r w:rsidRPr="00CD2CF9">
        <w:rPr>
          <w:b/>
          <w:bCs/>
          <w:i/>
          <w:iCs/>
          <w:spacing w:val="4"/>
          <w:sz w:val="22"/>
          <w:szCs w:val="22"/>
        </w:rPr>
        <w:t>Текст сообщения о сведениях, которые могут оказать существенное влияние на стоимость ценных бумаг акционерного общества должен быть доступен на странице в сети Интернет в течение не менее 6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511E15" w:rsidRPr="00CD2CF9" w:rsidRDefault="00511E15" w:rsidP="00511E15">
      <w:pPr>
        <w:ind w:firstLine="567"/>
        <w:jc w:val="both"/>
        <w:rPr>
          <w:b/>
          <w:spacing w:val="4"/>
          <w:sz w:val="22"/>
          <w:szCs w:val="22"/>
        </w:rPr>
      </w:pPr>
      <w:r w:rsidRPr="00CD2CF9">
        <w:rPr>
          <w:b/>
          <w:bCs/>
          <w:i/>
          <w:iCs/>
          <w:spacing w:val="4"/>
          <w:sz w:val="22"/>
          <w:szCs w:val="22"/>
        </w:rPr>
        <w:t>Также Эмитент обязан направить в НДЦ уведомление о том, что фондовая биржа прислала ему уведомление о принятии решения о делистинге 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пп.14-16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pStyle w:val="8"/>
        <w:spacing w:after="0"/>
        <w:ind w:firstLine="567"/>
        <w:jc w:val="both"/>
        <w:rPr>
          <w:b/>
          <w:bCs/>
          <w:i/>
          <w:iCs/>
          <w:spacing w:val="4"/>
          <w:sz w:val="22"/>
          <w:szCs w:val="22"/>
        </w:rPr>
      </w:pPr>
      <w:r w:rsidRPr="00CD2CF9">
        <w:rPr>
          <w:rStyle w:val="SUBST"/>
          <w:spacing w:val="4"/>
          <w:lang w:eastAsia="en-US"/>
        </w:rPr>
        <w:lastRenderedPageBreak/>
        <w:t>14) Не позднее следующего дня после окончания срока размещения Биржевых</w:t>
      </w:r>
      <w:r w:rsidRPr="00CD2CF9">
        <w:rPr>
          <w:b/>
          <w:bCs/>
          <w:i/>
          <w:iCs/>
          <w:spacing w:val="4"/>
          <w:sz w:val="22"/>
          <w:szCs w:val="22"/>
        </w:rPr>
        <w:t xml:space="preserve"> облигаций, ЗАО «ФБ ММВБ» раскрывает информацию об итогах выпуска Биржевых облигаций и уведомляет об этом </w:t>
      </w:r>
      <w:r w:rsidR="00FF4655">
        <w:rPr>
          <w:b/>
          <w:bCs/>
          <w:i/>
          <w:iCs/>
          <w:spacing w:val="4"/>
          <w:sz w:val="22"/>
          <w:szCs w:val="22"/>
        </w:rPr>
        <w:t>Банк России</w:t>
      </w:r>
      <w:r w:rsidRPr="00CD2CF9">
        <w:rPr>
          <w:b/>
          <w:bCs/>
          <w:i/>
          <w:iCs/>
          <w:spacing w:val="4"/>
          <w:sz w:val="22"/>
          <w:szCs w:val="22"/>
        </w:rPr>
        <w:t xml:space="preserve"> в установленном им порядке.  </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Раскрываемая информация и уведомление об итогах выпуска Биржевых облигаций должны содержать:</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1) даты начала и окончания размещения Биржевых облигаций;</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2) фактическая цена (цены) размещения Биржевых облигаций;</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3) количество размещенных Биржевых облигаций;</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4) доля размещенных и неразмещенных ценных бумаг выпуска (дополнительного выпуска);</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 xml:space="preserve">5) общая стоимость денежных средств, внесенных в оплату за размещенные Биржевые облигации </w:t>
      </w:r>
    </w:p>
    <w:p w:rsidR="00511E15" w:rsidRPr="00CD2CF9" w:rsidRDefault="00511E15" w:rsidP="00511E15">
      <w:pPr>
        <w:pStyle w:val="8"/>
        <w:spacing w:after="0"/>
        <w:ind w:firstLine="567"/>
        <w:jc w:val="both"/>
        <w:rPr>
          <w:b/>
          <w:bCs/>
          <w:i/>
          <w:iCs/>
          <w:spacing w:val="4"/>
          <w:sz w:val="22"/>
          <w:szCs w:val="22"/>
        </w:rPr>
      </w:pPr>
      <w:r w:rsidRPr="00CD2CF9">
        <w:rPr>
          <w:b/>
          <w:bCs/>
          <w:i/>
          <w:iCs/>
          <w:spacing w:val="4"/>
          <w:sz w:val="22"/>
          <w:szCs w:val="22"/>
        </w:rPr>
        <w:t xml:space="preserve">6) сделки, признаваемые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w:t>
      </w:r>
    </w:p>
    <w:p w:rsidR="00511E15" w:rsidRPr="00CD2CF9" w:rsidRDefault="00511E15" w:rsidP="00CD2CF9">
      <w:pPr>
        <w:pStyle w:val="8"/>
        <w:spacing w:after="0"/>
        <w:ind w:right="0" w:firstLine="567"/>
        <w:jc w:val="both"/>
        <w:rPr>
          <w:rStyle w:val="SUBST"/>
          <w:spacing w:val="4"/>
        </w:rPr>
      </w:pPr>
      <w:r w:rsidRPr="00CD2CF9">
        <w:rPr>
          <w:b/>
          <w:bCs/>
          <w:i/>
          <w:iCs/>
          <w:spacing w:val="4"/>
          <w:sz w:val="22"/>
          <w:szCs w:val="22"/>
        </w:rPr>
        <w:t>Эмитент обязан предоставить Бирже информацию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Биржевых облигаций, не позднее дня завершения размещения Биржевых облигаций.</w:t>
      </w:r>
    </w:p>
    <w:p w:rsidR="00511E15" w:rsidRPr="00CD2CF9" w:rsidRDefault="00511E15" w:rsidP="00511E15">
      <w:pPr>
        <w:jc w:val="both"/>
        <w:rPr>
          <w:b/>
          <w:i/>
          <w:color w:val="000000"/>
          <w:spacing w:val="4"/>
          <w:sz w:val="22"/>
          <w:szCs w:val="22"/>
        </w:rPr>
      </w:pPr>
      <w:r w:rsidRPr="00CD2CF9">
        <w:rPr>
          <w:b/>
          <w:bCs/>
          <w:i/>
          <w:iCs/>
          <w:spacing w:val="4"/>
          <w:sz w:val="22"/>
          <w:szCs w:val="22"/>
        </w:rPr>
        <w:t>15)</w:t>
      </w:r>
      <w:r w:rsidRPr="00CD2CF9">
        <w:rPr>
          <w:rStyle w:val="SUBST"/>
          <w:spacing w:val="4"/>
        </w:rPr>
        <w:t xml:space="preserve"> </w:t>
      </w:r>
      <w:r w:rsidRPr="00CD2CF9">
        <w:rPr>
          <w:b/>
          <w:i/>
          <w:color w:val="000000"/>
          <w:spacing w:val="4"/>
          <w:sz w:val="22"/>
          <w:szCs w:val="22"/>
        </w:rPr>
        <w:t>Информация о делистинге Биржевых облигаций на всех биржах, осуществивших их допуск к организованным торгам,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«Сведения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в том числе посредством получения Эмитентом от биржи, осуществившей допуск Биржевых облигаций к организованным торгам, уведомления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фондовых бирж:</w:t>
      </w:r>
      <w:r w:rsidRPr="00CD2CF9">
        <w:rPr>
          <w:color w:val="000000"/>
          <w:spacing w:val="4"/>
          <w:sz w:val="22"/>
          <w:szCs w:val="22"/>
        </w:rPr>
        <w:t xml:space="preserve"> </w:t>
      </w:r>
    </w:p>
    <w:p w:rsidR="00511E15" w:rsidRPr="00CD2CF9" w:rsidRDefault="00511E15" w:rsidP="00511E15">
      <w:pPr>
        <w:numPr>
          <w:ilvl w:val="0"/>
          <w:numId w:val="11"/>
        </w:numPr>
        <w:autoSpaceDE/>
        <w:autoSpaceDN/>
        <w:ind w:hanging="128"/>
        <w:jc w:val="both"/>
        <w:rPr>
          <w:b/>
          <w:i/>
          <w:color w:val="000000"/>
          <w:spacing w:val="4"/>
          <w:sz w:val="22"/>
          <w:szCs w:val="22"/>
        </w:rPr>
      </w:pPr>
      <w:r w:rsidRPr="00CD2CF9">
        <w:rPr>
          <w:b/>
          <w:i/>
          <w:color w:val="000000"/>
          <w:spacing w:val="4"/>
          <w:sz w:val="22"/>
          <w:szCs w:val="22"/>
        </w:rPr>
        <w:t>в ленте новостей - не позднее 1 (Одного) дня;</w:t>
      </w:r>
      <w:r w:rsidRPr="00CD2CF9">
        <w:rPr>
          <w:color w:val="000000"/>
          <w:spacing w:val="4"/>
          <w:sz w:val="22"/>
          <w:szCs w:val="22"/>
        </w:rPr>
        <w:t xml:space="preserve"> </w:t>
      </w:r>
    </w:p>
    <w:p w:rsidR="00511E15" w:rsidRPr="00CD2CF9" w:rsidRDefault="00511E15" w:rsidP="00511E15">
      <w:pPr>
        <w:numPr>
          <w:ilvl w:val="0"/>
          <w:numId w:val="11"/>
        </w:numPr>
        <w:autoSpaceDE/>
        <w:autoSpaceDN/>
        <w:ind w:hanging="128"/>
        <w:jc w:val="both"/>
        <w:rPr>
          <w:b/>
          <w:i/>
          <w:color w:val="000000"/>
          <w:spacing w:val="4"/>
          <w:sz w:val="22"/>
          <w:szCs w:val="22"/>
        </w:rPr>
      </w:pPr>
      <w:r w:rsidRPr="00CD2CF9">
        <w:rPr>
          <w:b/>
          <w:i/>
          <w:color w:val="000000"/>
          <w:spacing w:val="4"/>
          <w:sz w:val="22"/>
          <w:szCs w:val="22"/>
        </w:rPr>
        <w:t>на странице Эмитента в сети Интернет - не позднее 2 (Двух) дней.</w:t>
      </w:r>
      <w:r w:rsidRPr="00CD2CF9">
        <w:rPr>
          <w:color w:val="000000"/>
          <w:spacing w:val="4"/>
          <w:sz w:val="22"/>
          <w:szCs w:val="22"/>
        </w:rPr>
        <w:t xml:space="preserve"> </w:t>
      </w:r>
    </w:p>
    <w:p w:rsidR="00511E15" w:rsidRPr="00CD2CF9" w:rsidRDefault="00511E15" w:rsidP="00511E15">
      <w:pPr>
        <w:autoSpaceDE/>
        <w:autoSpaceDN/>
        <w:ind w:left="-14" w:firstLine="558"/>
        <w:jc w:val="both"/>
        <w:rPr>
          <w:b/>
          <w:i/>
          <w:color w:val="000000"/>
          <w:spacing w:val="4"/>
          <w:sz w:val="22"/>
          <w:szCs w:val="22"/>
        </w:rPr>
      </w:pPr>
      <w:r w:rsidRPr="00CD2CF9">
        <w:rPr>
          <w:b/>
          <w:i/>
          <w:color w:val="000000"/>
          <w:spacing w:val="4"/>
          <w:sz w:val="22"/>
          <w:szCs w:val="22"/>
        </w:rPr>
        <w:t>Указанное сообщение должно содержать условия досрочного погашения (в том числе стоимость досрочного погашения).</w:t>
      </w:r>
      <w:r w:rsidRPr="00CD2CF9">
        <w:rPr>
          <w:color w:val="000000"/>
          <w:spacing w:val="4"/>
          <w:sz w:val="22"/>
          <w:szCs w:val="22"/>
        </w:rPr>
        <w:t xml:space="preserve"> </w:t>
      </w:r>
    </w:p>
    <w:p w:rsidR="00511E15" w:rsidRPr="00CD2CF9" w:rsidRDefault="00511E15" w:rsidP="00CD2CF9">
      <w:pPr>
        <w:autoSpaceDE/>
        <w:autoSpaceDN/>
        <w:ind w:left="-14" w:firstLine="558"/>
        <w:jc w:val="both"/>
        <w:rPr>
          <w:b/>
          <w:i/>
          <w:color w:val="000000"/>
          <w:spacing w:val="4"/>
          <w:sz w:val="22"/>
          <w:szCs w:val="22"/>
        </w:rPr>
      </w:pPr>
      <w:r w:rsidRPr="00CD2CF9">
        <w:rPr>
          <w:b/>
          <w:i/>
          <w:color w:val="000000"/>
          <w:spacing w:val="4"/>
          <w:sz w:val="22"/>
          <w:szCs w:val="22"/>
        </w:rPr>
        <w:t xml:space="preserve">Также Эмитент обязан направить в НРД уведомление о том, что биржа, осуществившая допуск Биржевых облигаций к торгам, прислала ему уведомление о делистинге Биржевых облигаций (в случае если Биржевые облигации Эмитента не включены в список ценных бумаг, допущенных к организованным торгам, других бирж), о том, что Эмитент принимает Требования о досрочном погашении Биржевых облигаций, и о дате досрочного погашения Биржевых облигаций.  </w:t>
      </w:r>
    </w:p>
    <w:p w:rsidR="00511E15" w:rsidRPr="00CD2CF9" w:rsidRDefault="00511E15" w:rsidP="00511E15">
      <w:pPr>
        <w:jc w:val="both"/>
        <w:rPr>
          <w:b/>
          <w:bCs/>
          <w:i/>
          <w:iCs/>
          <w:spacing w:val="4"/>
          <w:sz w:val="22"/>
          <w:szCs w:val="22"/>
        </w:rPr>
      </w:pPr>
      <w:r w:rsidRPr="00CD2CF9">
        <w:rPr>
          <w:b/>
          <w:bCs/>
          <w:i/>
          <w:iCs/>
          <w:spacing w:val="4"/>
          <w:sz w:val="22"/>
          <w:szCs w:val="22"/>
        </w:rPr>
        <w:t xml:space="preserve">16)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будут исключены из котировальных списков на всех фондовых биржах, ранее включивших эти Биржевые облигации в котировальные списки  </w:t>
      </w:r>
    </w:p>
    <w:p w:rsidR="00511E15" w:rsidRPr="00CD2CF9" w:rsidRDefault="00511E15" w:rsidP="00511E15">
      <w:pPr>
        <w:jc w:val="both"/>
        <w:rPr>
          <w:b/>
          <w:i/>
          <w:color w:val="000000"/>
          <w:spacing w:val="4"/>
          <w:sz w:val="22"/>
          <w:szCs w:val="22"/>
        </w:rPr>
      </w:pPr>
      <w:r w:rsidRPr="00CD2CF9">
        <w:rPr>
          <w:b/>
          <w:bCs/>
          <w:i/>
          <w:iCs/>
          <w:spacing w:val="4"/>
          <w:sz w:val="22"/>
          <w:szCs w:val="22"/>
        </w:rPr>
        <w:t xml:space="preserve">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публикуется Эмитентом в форме сообщения о существенном факте в следующие сроки с даты получения Эмитентом от фондовой биржи уведомления о принятии решения об исключении из котировальных списков Биржевых облигаций: </w:t>
      </w:r>
    </w:p>
    <w:p w:rsidR="00511E15" w:rsidRPr="00CD2CF9" w:rsidRDefault="00511E15" w:rsidP="00511E15">
      <w:pPr>
        <w:autoSpaceDE/>
        <w:autoSpaceDN/>
        <w:ind w:left="568"/>
        <w:jc w:val="both"/>
        <w:rPr>
          <w:b/>
          <w:i/>
          <w:color w:val="000000"/>
          <w:spacing w:val="4"/>
          <w:sz w:val="22"/>
          <w:szCs w:val="22"/>
        </w:rPr>
      </w:pPr>
      <w:r w:rsidRPr="00CD2CF9">
        <w:rPr>
          <w:b/>
          <w:i/>
          <w:color w:val="000000"/>
          <w:spacing w:val="4"/>
          <w:sz w:val="22"/>
          <w:szCs w:val="22"/>
        </w:rPr>
        <w:t>· в Ленте новостей - не позднее 1 (Одного) дня</w:t>
      </w:r>
      <w:r w:rsidRPr="00CD2CF9">
        <w:rPr>
          <w:color w:val="000000"/>
          <w:spacing w:val="4"/>
          <w:sz w:val="22"/>
          <w:szCs w:val="22"/>
        </w:rPr>
        <w:t xml:space="preserve"> </w:t>
      </w:r>
    </w:p>
    <w:p w:rsidR="00511E15" w:rsidRPr="00CD2CF9" w:rsidRDefault="00511E15" w:rsidP="00511E15">
      <w:pPr>
        <w:autoSpaceDE/>
        <w:autoSpaceDN/>
        <w:ind w:left="568"/>
        <w:jc w:val="both"/>
        <w:rPr>
          <w:b/>
          <w:i/>
          <w:color w:val="000000"/>
          <w:spacing w:val="4"/>
          <w:sz w:val="22"/>
          <w:szCs w:val="22"/>
        </w:rPr>
      </w:pPr>
      <w:r w:rsidRPr="00CD2CF9">
        <w:rPr>
          <w:b/>
          <w:i/>
          <w:color w:val="000000"/>
          <w:spacing w:val="4"/>
          <w:sz w:val="22"/>
          <w:szCs w:val="22"/>
        </w:rPr>
        <w:t>·на странице Эмитента в Сети Интернет - не позднее 2 (Двух) дней.</w:t>
      </w:r>
      <w:r w:rsidRPr="00CD2CF9">
        <w:rPr>
          <w:color w:val="000000"/>
          <w:spacing w:val="4"/>
          <w:sz w:val="22"/>
          <w:szCs w:val="22"/>
        </w:rPr>
        <w:t xml:space="preserve"> </w:t>
      </w:r>
    </w:p>
    <w:p w:rsidR="00511E15" w:rsidRPr="00CD2CF9" w:rsidRDefault="00511E15" w:rsidP="00511E15">
      <w:pPr>
        <w:autoSpaceDE/>
        <w:autoSpaceDN/>
        <w:ind w:left="-14" w:firstLine="558"/>
        <w:jc w:val="both"/>
        <w:rPr>
          <w:b/>
          <w:i/>
          <w:color w:val="000000"/>
          <w:spacing w:val="4"/>
          <w:sz w:val="22"/>
          <w:szCs w:val="22"/>
        </w:rPr>
      </w:pPr>
      <w:r w:rsidRPr="00CD2CF9">
        <w:rPr>
          <w:b/>
          <w:i/>
          <w:color w:val="000000"/>
          <w:spacing w:val="4"/>
          <w:sz w:val="22"/>
          <w:szCs w:val="22"/>
        </w:rPr>
        <w:t>Указанное сообщение должно содержать условия досрочного погашения (в том числе стоимость досрочного погашения).</w:t>
      </w:r>
      <w:r w:rsidRPr="00CD2CF9">
        <w:rPr>
          <w:color w:val="000000"/>
          <w:spacing w:val="4"/>
          <w:sz w:val="22"/>
          <w:szCs w:val="22"/>
        </w:rPr>
        <w:t xml:space="preserve"> </w:t>
      </w:r>
    </w:p>
    <w:p w:rsidR="00511E15" w:rsidRPr="00CD2CF9" w:rsidRDefault="00511E15" w:rsidP="00511E15">
      <w:pPr>
        <w:autoSpaceDE/>
        <w:autoSpaceDN/>
        <w:ind w:left="-14" w:firstLine="558"/>
        <w:jc w:val="both"/>
        <w:rPr>
          <w:b/>
          <w:i/>
          <w:color w:val="000000"/>
          <w:spacing w:val="4"/>
          <w:sz w:val="22"/>
          <w:szCs w:val="22"/>
        </w:rPr>
      </w:pPr>
      <w:r w:rsidRPr="00CD2CF9">
        <w:rPr>
          <w:b/>
          <w:i/>
          <w:color w:val="000000"/>
          <w:spacing w:val="4"/>
          <w:sz w:val="22"/>
          <w:szCs w:val="22"/>
        </w:rPr>
        <w:t>При этом публикация на странице в сети Интернет осуществляется после публикации в Ленте новостей.</w:t>
      </w:r>
      <w:r w:rsidRPr="00CD2CF9">
        <w:rPr>
          <w:color w:val="000000"/>
          <w:spacing w:val="4"/>
          <w:sz w:val="22"/>
          <w:szCs w:val="22"/>
        </w:rPr>
        <w:t xml:space="preserve"> </w:t>
      </w:r>
    </w:p>
    <w:p w:rsidR="00511E15" w:rsidRPr="00CD2CF9" w:rsidRDefault="00511E15" w:rsidP="00511E15">
      <w:pPr>
        <w:ind w:firstLine="567"/>
        <w:jc w:val="both"/>
        <w:rPr>
          <w:b/>
          <w:bCs/>
          <w:i/>
          <w:iCs/>
          <w:spacing w:val="4"/>
          <w:sz w:val="22"/>
          <w:szCs w:val="22"/>
        </w:rPr>
      </w:pPr>
      <w:r w:rsidRPr="00CD2CF9">
        <w:rPr>
          <w:b/>
          <w:i/>
          <w:color w:val="000000"/>
          <w:spacing w:val="4"/>
          <w:sz w:val="22"/>
          <w:szCs w:val="22"/>
        </w:rPr>
        <w:t xml:space="preserve">Также Эмитент обязан направить в НРД уведомление о том, что фондовая биржа прислала ему уведомлении о принятии решения об исключении из котировальных списков </w:t>
      </w:r>
      <w:r w:rsidRPr="00CD2CF9">
        <w:rPr>
          <w:b/>
          <w:i/>
          <w:color w:val="000000"/>
          <w:spacing w:val="4"/>
          <w:sz w:val="22"/>
          <w:szCs w:val="22"/>
        </w:rPr>
        <w:lastRenderedPageBreak/>
        <w:t>Биржевых облигаций,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r w:rsidRPr="00CD2CF9">
        <w:rPr>
          <w:b/>
          <w:bCs/>
          <w:i/>
          <w:iCs/>
          <w:spacing w:val="4"/>
          <w:sz w:val="22"/>
          <w:szCs w:val="22"/>
        </w:rPr>
        <w:t>.</w:t>
      </w:r>
    </w:p>
    <w:p w:rsidR="00C25BC3" w:rsidRPr="00CD2CF9" w:rsidRDefault="00C25BC3" w:rsidP="00511E15">
      <w:pPr>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последнего абзаца пп.17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i/>
          <w:color w:val="000000"/>
          <w:spacing w:val="4"/>
          <w:sz w:val="22"/>
          <w:szCs w:val="22"/>
        </w:rPr>
      </w:pPr>
      <w:r w:rsidRPr="00CD2CF9">
        <w:rPr>
          <w:b/>
          <w:i/>
          <w:color w:val="000000"/>
          <w:spacing w:val="4"/>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последнего абзаца пп.17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i/>
          <w:color w:val="000000"/>
          <w:spacing w:val="4"/>
          <w:sz w:val="22"/>
          <w:szCs w:val="22"/>
        </w:rPr>
      </w:pPr>
      <w:r w:rsidRPr="00CD2CF9">
        <w:rPr>
          <w:b/>
          <w:i/>
          <w:color w:val="000000"/>
          <w:spacing w:val="4"/>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rsidR="00C25BC3" w:rsidRPr="00F34474" w:rsidRDefault="00C25BC3" w:rsidP="00511E15">
      <w:pPr>
        <w:ind w:firstLine="567"/>
        <w:jc w:val="both"/>
        <w:rPr>
          <w:b/>
          <w:i/>
          <w:color w:val="000000"/>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первого абзаца пп.18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39"/>
        <w:jc w:val="both"/>
        <w:rPr>
          <w:b/>
          <w:spacing w:val="4"/>
          <w:sz w:val="22"/>
          <w:szCs w:val="22"/>
        </w:rPr>
      </w:pPr>
      <w:r w:rsidRPr="00CD2CF9">
        <w:rPr>
          <w:b/>
          <w:bCs/>
          <w:i/>
          <w:iCs/>
          <w:spacing w:val="4"/>
          <w:sz w:val="22"/>
          <w:szCs w:val="22"/>
        </w:rPr>
        <w:t xml:space="preserve">18) В случае принятия </w:t>
      </w:r>
      <w:r w:rsidRPr="00CD2CF9">
        <w:rPr>
          <w:b/>
          <w:bCs/>
          <w:i/>
          <w:iCs/>
          <w:color w:val="000000"/>
          <w:spacing w:val="4"/>
          <w:sz w:val="22"/>
          <w:szCs w:val="22"/>
        </w:rPr>
        <w:t xml:space="preserve">Эмитентом решения </w:t>
      </w:r>
      <w:r w:rsidRPr="00CD2CF9">
        <w:rPr>
          <w:b/>
          <w:bCs/>
          <w:i/>
          <w:iCs/>
          <w:spacing w:val="4"/>
          <w:sz w:val="22"/>
          <w:szCs w:val="22"/>
        </w:rPr>
        <w:t>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 и зачислены на эмиссионный счет депо Эмитента в НДЦ.</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первого абзаца пп.18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 xml:space="preserve">18) В случае принятия </w:t>
      </w:r>
      <w:r w:rsidRPr="00CD2CF9">
        <w:rPr>
          <w:b/>
          <w:bCs/>
          <w:i/>
          <w:iCs/>
          <w:color w:val="000000"/>
          <w:spacing w:val="4"/>
          <w:sz w:val="22"/>
          <w:szCs w:val="22"/>
        </w:rPr>
        <w:t xml:space="preserve">Эмитентом решения </w:t>
      </w:r>
      <w:r w:rsidRPr="00CD2CF9">
        <w:rPr>
          <w:b/>
          <w:bCs/>
          <w:i/>
          <w:iCs/>
          <w:spacing w:val="4"/>
          <w:sz w:val="22"/>
          <w:szCs w:val="22"/>
        </w:rPr>
        <w:t>о досрочном погашении Биржевых облигаций в случае, если 100% Биржевых облигаций Эмитента были приобретены Эмитентом в соответствии с п.10 Решения о выпуске ценных бумаг или п.9.1.2. Проспекта ценных бумаг.</w:t>
      </w:r>
    </w:p>
    <w:p w:rsidR="00C25BC3" w:rsidRPr="00CD2CF9" w:rsidRDefault="00C25BC3" w:rsidP="00511E15">
      <w:pPr>
        <w:ind w:firstLine="567"/>
        <w:jc w:val="both"/>
        <w:rPr>
          <w:b/>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последнего абзаца пп.18 п.11 </w:t>
      </w:r>
      <w:r w:rsidR="00FC3D8D" w:rsidRPr="00CD2CF9">
        <w:rPr>
          <w:b/>
          <w:spacing w:val="4"/>
          <w:sz w:val="22"/>
          <w:szCs w:val="22"/>
        </w:rPr>
        <w:t>оборотной стороны Сертификата</w:t>
      </w:r>
      <w:r w:rsidRPr="00CD2CF9">
        <w:rPr>
          <w:b/>
          <w:spacing w:val="4"/>
          <w:sz w:val="22"/>
          <w:szCs w:val="22"/>
        </w:rPr>
        <w:t>:</w:t>
      </w:r>
    </w:p>
    <w:p w:rsidR="00511E15" w:rsidRDefault="00511E15" w:rsidP="00511E15">
      <w:pPr>
        <w:ind w:firstLine="567"/>
        <w:jc w:val="both"/>
        <w:rPr>
          <w:b/>
          <w:bCs/>
          <w:i/>
          <w:iCs/>
          <w:spacing w:val="4"/>
          <w:sz w:val="22"/>
          <w:szCs w:val="22"/>
        </w:rPr>
      </w:pPr>
      <w:r w:rsidRPr="00CD2CF9">
        <w:rPr>
          <w:b/>
          <w:bCs/>
          <w:i/>
          <w:iCs/>
          <w:spacing w:val="4"/>
          <w:sz w:val="22"/>
          <w:szCs w:val="22"/>
        </w:rPr>
        <w:t>Эмитент информирует Биржу и НДЦ о принятых решениях не позднее 2 (Второго) рабочего дня после даты принятия соответствующего решения.</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последнего абзаца пп.18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Эмитент информирует Биржу и НРД о принятых решениях не позднее 2 (Второго) рабочего дня после даты принятия соответствующего решения.</w:t>
      </w:r>
    </w:p>
    <w:p w:rsidR="00C25BC3" w:rsidRPr="00CD2CF9" w:rsidRDefault="00C25BC3" w:rsidP="00511E15">
      <w:pPr>
        <w:ind w:firstLine="567"/>
        <w:jc w:val="both"/>
        <w:rPr>
          <w:b/>
          <w:bCs/>
          <w:i/>
          <w:iCs/>
          <w:spacing w:val="4"/>
          <w:sz w:val="22"/>
          <w:szCs w:val="22"/>
        </w:rPr>
      </w:pP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изменяемой редакции пятого абзаца пп.28 п.11 </w:t>
      </w:r>
      <w:r w:rsidR="00FC3D8D" w:rsidRPr="00CD2CF9">
        <w:rPr>
          <w:b/>
          <w:spacing w:val="4"/>
          <w:sz w:val="22"/>
          <w:szCs w:val="22"/>
        </w:rPr>
        <w:t>оборотной стороны Сертификата</w:t>
      </w:r>
      <w:r w:rsidRPr="00CD2CF9">
        <w:rPr>
          <w:b/>
          <w:spacing w:val="4"/>
          <w:sz w:val="22"/>
          <w:szCs w:val="22"/>
        </w:rPr>
        <w:t>:</w:t>
      </w:r>
    </w:p>
    <w:p w:rsidR="00511E15" w:rsidRDefault="00511E15" w:rsidP="00511E15">
      <w:pPr>
        <w:ind w:firstLine="567"/>
        <w:jc w:val="both"/>
        <w:rPr>
          <w:b/>
          <w:bCs/>
          <w:i/>
          <w:iCs/>
          <w:spacing w:val="4"/>
          <w:sz w:val="22"/>
          <w:szCs w:val="22"/>
        </w:rPr>
      </w:pPr>
      <w:r w:rsidRPr="00CD2CF9">
        <w:rPr>
          <w:b/>
          <w:bCs/>
          <w:i/>
          <w:iCs/>
          <w:spacing w:val="4"/>
          <w:sz w:val="22"/>
          <w:szCs w:val="22"/>
        </w:rPr>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актами Федерального органа исполнительной власти по рынку ценных бумаг.</w:t>
      </w:r>
    </w:p>
    <w:p w:rsidR="00511E15" w:rsidRPr="00CD2CF9" w:rsidRDefault="00511E15" w:rsidP="00511E15">
      <w:pPr>
        <w:numPr>
          <w:ilvl w:val="1"/>
          <w:numId w:val="13"/>
        </w:numPr>
        <w:ind w:left="709" w:hanging="709"/>
        <w:jc w:val="both"/>
        <w:rPr>
          <w:b/>
          <w:spacing w:val="4"/>
          <w:sz w:val="22"/>
          <w:szCs w:val="22"/>
        </w:rPr>
      </w:pPr>
      <w:r w:rsidRPr="00CD2CF9">
        <w:rPr>
          <w:b/>
          <w:spacing w:val="4"/>
          <w:sz w:val="22"/>
          <w:szCs w:val="22"/>
        </w:rPr>
        <w:t xml:space="preserve">Текст измененной редакции пятого абзаца пп.28 п.11 </w:t>
      </w:r>
      <w:r w:rsidR="00FC3D8D" w:rsidRPr="00CD2CF9">
        <w:rPr>
          <w:b/>
          <w:spacing w:val="4"/>
          <w:sz w:val="22"/>
          <w:szCs w:val="22"/>
        </w:rPr>
        <w:t>оборотной стороны Сертификата</w:t>
      </w:r>
      <w:r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В случае, если размещение ценных бумаг приостанавливается в связи с принятием уполномоченным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правовыми актами, регулирующими порядок раскрытия информации на рынке ценных бумаг.</w:t>
      </w:r>
    </w:p>
    <w:p w:rsidR="00C25BC3" w:rsidRPr="00CD2CF9" w:rsidRDefault="00C25BC3" w:rsidP="00511E15">
      <w:pPr>
        <w:ind w:firstLine="567"/>
        <w:jc w:val="both"/>
        <w:rPr>
          <w:b/>
          <w:spacing w:val="4"/>
          <w:sz w:val="22"/>
          <w:szCs w:val="22"/>
        </w:rPr>
      </w:pPr>
    </w:p>
    <w:p w:rsidR="00511E15" w:rsidRPr="00CD2CF9" w:rsidRDefault="00A96CAE" w:rsidP="00511E15">
      <w:pPr>
        <w:numPr>
          <w:ilvl w:val="1"/>
          <w:numId w:val="13"/>
        </w:numPr>
        <w:ind w:left="709" w:hanging="709"/>
        <w:jc w:val="both"/>
        <w:rPr>
          <w:b/>
          <w:spacing w:val="4"/>
          <w:sz w:val="22"/>
          <w:szCs w:val="22"/>
        </w:rPr>
      </w:pPr>
      <w:r>
        <w:rPr>
          <w:b/>
          <w:spacing w:val="4"/>
          <w:sz w:val="22"/>
          <w:szCs w:val="22"/>
        </w:rPr>
        <w:t xml:space="preserve">Дополнить </w:t>
      </w:r>
      <w:r w:rsidR="00511E15" w:rsidRPr="00CD2CF9">
        <w:rPr>
          <w:b/>
          <w:spacing w:val="4"/>
          <w:sz w:val="22"/>
          <w:szCs w:val="22"/>
        </w:rPr>
        <w:t xml:space="preserve">п.11 </w:t>
      </w:r>
      <w:r w:rsidR="00FC3D8D" w:rsidRPr="00CD2CF9">
        <w:rPr>
          <w:b/>
          <w:spacing w:val="4"/>
          <w:sz w:val="22"/>
          <w:szCs w:val="22"/>
        </w:rPr>
        <w:t>оборотной стороны Сертификата</w:t>
      </w:r>
      <w:r w:rsidRPr="00A96CAE">
        <w:rPr>
          <w:b/>
          <w:spacing w:val="4"/>
          <w:sz w:val="22"/>
          <w:szCs w:val="22"/>
        </w:rPr>
        <w:t xml:space="preserve"> </w:t>
      </w:r>
      <w:r w:rsidRPr="0014548F">
        <w:rPr>
          <w:b/>
          <w:spacing w:val="4"/>
          <w:sz w:val="22"/>
          <w:szCs w:val="22"/>
        </w:rPr>
        <w:t>пп.30</w:t>
      </w:r>
      <w:r>
        <w:rPr>
          <w:b/>
          <w:spacing w:val="4"/>
          <w:sz w:val="22"/>
          <w:szCs w:val="22"/>
        </w:rPr>
        <w:t xml:space="preserve"> в следующей редакции</w:t>
      </w:r>
      <w:r w:rsidR="00511E15" w:rsidRPr="00CD2CF9">
        <w:rPr>
          <w:b/>
          <w:spacing w:val="4"/>
          <w:sz w:val="22"/>
          <w:szCs w:val="22"/>
        </w:rPr>
        <w:t>:</w:t>
      </w:r>
    </w:p>
    <w:p w:rsidR="00511E15" w:rsidRPr="00CD2CF9" w:rsidRDefault="00511E15" w:rsidP="00511E15">
      <w:pPr>
        <w:ind w:firstLine="567"/>
        <w:jc w:val="both"/>
        <w:rPr>
          <w:b/>
          <w:bCs/>
          <w:i/>
          <w:iCs/>
          <w:spacing w:val="4"/>
          <w:sz w:val="22"/>
          <w:szCs w:val="22"/>
        </w:rPr>
      </w:pPr>
      <w:r w:rsidRPr="00CD2CF9">
        <w:rPr>
          <w:b/>
          <w:bCs/>
          <w:i/>
          <w:iCs/>
          <w:spacing w:val="4"/>
          <w:sz w:val="22"/>
          <w:szCs w:val="22"/>
        </w:rPr>
        <w:t>30) В случае, если размещение ценных бумаг возобновляется в связи с принятием уполномоченным органом решения о возобновлении эмиссии ценных бумаг, информация о возобновлении размещен</w:t>
      </w:r>
      <w:bookmarkStart w:id="14" w:name="_GoBack"/>
      <w:bookmarkEnd w:id="14"/>
      <w:r w:rsidRPr="00CD2CF9">
        <w:rPr>
          <w:b/>
          <w:bCs/>
          <w:i/>
          <w:iCs/>
          <w:spacing w:val="4"/>
          <w:sz w:val="22"/>
          <w:szCs w:val="22"/>
        </w:rPr>
        <w:t xml:space="preserve">ия ценных бумаг раскрывается эмитентом в форме сообщения о существенном факте «сведения о приостановлении и возобновлении эмиссии ценных бумаг» в порядке и форме, предусмотренных нормативными правовыми актами, регулирующими порядок раскрытия информации на рынке ценных бумаг. </w:t>
      </w:r>
    </w:p>
    <w:p w:rsidR="00511E15" w:rsidRPr="00CD2CF9" w:rsidRDefault="00511E15" w:rsidP="00511E15">
      <w:pPr>
        <w:ind w:firstLine="567"/>
        <w:jc w:val="both"/>
        <w:rPr>
          <w:b/>
          <w:bCs/>
          <w:i/>
          <w:iCs/>
          <w:spacing w:val="4"/>
          <w:sz w:val="22"/>
          <w:szCs w:val="22"/>
        </w:rPr>
      </w:pPr>
      <w:r w:rsidRPr="00CD2CF9">
        <w:rPr>
          <w:b/>
          <w:bCs/>
          <w:i/>
          <w:iCs/>
          <w:spacing w:val="4"/>
          <w:sz w:val="22"/>
          <w:szCs w:val="22"/>
        </w:rPr>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511E15" w:rsidRPr="00AD0E66" w:rsidRDefault="00511E15" w:rsidP="00511E15">
      <w:pPr>
        <w:numPr>
          <w:ilvl w:val="1"/>
          <w:numId w:val="13"/>
        </w:numPr>
        <w:ind w:left="709" w:hanging="709"/>
        <w:jc w:val="both"/>
        <w:rPr>
          <w:b/>
          <w:sz w:val="22"/>
          <w:szCs w:val="22"/>
        </w:rPr>
      </w:pPr>
      <w:r w:rsidRPr="00AD0E66">
        <w:rPr>
          <w:b/>
          <w:sz w:val="22"/>
          <w:szCs w:val="22"/>
        </w:rPr>
        <w:t xml:space="preserve">Текст изменяемой редакции пп.31 п.11 </w:t>
      </w:r>
      <w:r w:rsidR="00FC3D8D" w:rsidRPr="00AD0E66">
        <w:rPr>
          <w:b/>
          <w:sz w:val="22"/>
          <w:szCs w:val="22"/>
        </w:rPr>
        <w:t>оборотной стороны Сертификата</w:t>
      </w:r>
      <w:r w:rsidRPr="00AD0E66">
        <w:rPr>
          <w:b/>
          <w:sz w:val="22"/>
          <w:szCs w:val="22"/>
        </w:rPr>
        <w:t>:</w:t>
      </w:r>
    </w:p>
    <w:p w:rsidR="00511E15" w:rsidRPr="00CD2CF9" w:rsidRDefault="00511E15" w:rsidP="00511E15">
      <w:pPr>
        <w:ind w:firstLine="540"/>
        <w:jc w:val="both"/>
        <w:rPr>
          <w:b/>
          <w:bCs/>
          <w:i/>
          <w:iCs/>
          <w:sz w:val="22"/>
          <w:szCs w:val="22"/>
        </w:rPr>
      </w:pPr>
      <w:r w:rsidRPr="00AD0E66">
        <w:rPr>
          <w:b/>
          <w:bCs/>
          <w:i/>
          <w:iCs/>
          <w:sz w:val="22"/>
          <w:szCs w:val="22"/>
        </w:rPr>
        <w:t xml:space="preserve">31) 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w:t>
      </w:r>
      <w:r w:rsidRPr="00AD0E66">
        <w:rPr>
          <w:b/>
          <w:bCs/>
          <w:i/>
          <w:iCs/>
          <w:sz w:val="22"/>
          <w:szCs w:val="22"/>
        </w:rPr>
        <w:lastRenderedPageBreak/>
        <w:t>порядке и сроки, в которые раскрывается информация о допуске Биржевых облигаций к торгам в процессе размещения на фондовой бирже.</w:t>
      </w:r>
    </w:p>
    <w:p w:rsidR="00C25BC3" w:rsidRPr="00AD0E66" w:rsidRDefault="00C25BC3" w:rsidP="00511E15">
      <w:pPr>
        <w:ind w:firstLine="540"/>
        <w:jc w:val="both"/>
        <w:rPr>
          <w:b/>
          <w:bCs/>
          <w:i/>
          <w:iCs/>
          <w:sz w:val="22"/>
          <w:szCs w:val="22"/>
        </w:rPr>
      </w:pPr>
    </w:p>
    <w:p w:rsidR="00511E15" w:rsidRPr="007C40B6" w:rsidRDefault="00511E15" w:rsidP="00511E15">
      <w:pPr>
        <w:numPr>
          <w:ilvl w:val="1"/>
          <w:numId w:val="13"/>
        </w:numPr>
        <w:ind w:left="709" w:hanging="709"/>
        <w:jc w:val="both"/>
        <w:rPr>
          <w:b/>
          <w:sz w:val="22"/>
          <w:szCs w:val="22"/>
        </w:rPr>
      </w:pPr>
      <w:r w:rsidRPr="007C40B6">
        <w:rPr>
          <w:b/>
          <w:sz w:val="22"/>
          <w:szCs w:val="22"/>
        </w:rPr>
        <w:t xml:space="preserve">Текст измененной редакции пп.31 п.11 </w:t>
      </w:r>
      <w:r w:rsidR="00FC3D8D" w:rsidRPr="007C40B6">
        <w:rPr>
          <w:b/>
          <w:sz w:val="22"/>
          <w:szCs w:val="22"/>
        </w:rPr>
        <w:t>оборотной стороны Сертификата</w:t>
      </w:r>
      <w:r w:rsidRPr="007C40B6">
        <w:rPr>
          <w:b/>
          <w:sz w:val="22"/>
          <w:szCs w:val="22"/>
        </w:rPr>
        <w:t>:</w:t>
      </w:r>
    </w:p>
    <w:p w:rsidR="00511E15" w:rsidRPr="007C40B6" w:rsidRDefault="00511E15" w:rsidP="00511E15">
      <w:pPr>
        <w:ind w:firstLine="540"/>
        <w:jc w:val="both"/>
        <w:rPr>
          <w:b/>
          <w:bCs/>
          <w:i/>
          <w:iCs/>
          <w:sz w:val="22"/>
          <w:szCs w:val="22"/>
        </w:rPr>
      </w:pPr>
      <w:r w:rsidRPr="007C40B6">
        <w:rPr>
          <w:b/>
          <w:bCs/>
          <w:i/>
          <w:iCs/>
          <w:sz w:val="22"/>
          <w:szCs w:val="22"/>
        </w:rPr>
        <w:t>31) В случае внесения изменений в Решение о выпуске Биржевых облигаций и (или) в Проспект Биржевых облигаций Эмитент обязан раскрыть информацию об этом в порядке и сроки, которые установлены правилами биржи.</w:t>
      </w:r>
    </w:p>
    <w:p w:rsidR="00511E15" w:rsidRPr="007C40B6" w:rsidRDefault="00511E15" w:rsidP="00511E15">
      <w:pPr>
        <w:ind w:firstLine="540"/>
        <w:jc w:val="both"/>
        <w:rPr>
          <w:b/>
          <w:bCs/>
          <w:i/>
          <w:iCs/>
          <w:sz w:val="22"/>
          <w:szCs w:val="22"/>
        </w:rPr>
      </w:pPr>
      <w:r w:rsidRPr="007C40B6">
        <w:rPr>
          <w:b/>
          <w:bCs/>
          <w:i/>
          <w:iCs/>
          <w:sz w:val="22"/>
          <w:szCs w:val="22"/>
        </w:rPr>
        <w:t>В случае внесения изменений в Решение о выпуске Биржевых облигаций и (или) в Проспект Биржевых облигаций до начала их размещения Эмитент обязан раскрыть информацию об этом в следующие сроки с даты опубликования Биржей через представительство в сети Интернет информации о принятом решении, в  отношении внесения таких изменений в Решение о выпуске Биржевых облигаций и (или) в Проспект Биржевых облигаций или даты получения Эмитентом письменного уведомления Биржи о принятом решении, в отношении внесения таких изменений в Решение о выпуске Биржевых облигаций и (или) в Проспект Биржевых облигаций посредством почтовой, факсимильной, электронной связи, вручения под роспись в зависимости от того, какая из указанных дат наступит раньше:</w:t>
      </w:r>
    </w:p>
    <w:p w:rsidR="00511E15" w:rsidRPr="007C40B6" w:rsidRDefault="00511E15" w:rsidP="00511E15">
      <w:pPr>
        <w:ind w:firstLine="540"/>
        <w:jc w:val="both"/>
        <w:rPr>
          <w:b/>
          <w:bCs/>
          <w:i/>
          <w:iCs/>
          <w:sz w:val="22"/>
          <w:szCs w:val="22"/>
        </w:rPr>
      </w:pPr>
      <w:r w:rsidRPr="007C40B6">
        <w:rPr>
          <w:b/>
          <w:bCs/>
          <w:i/>
          <w:iCs/>
          <w:sz w:val="22"/>
          <w:szCs w:val="22"/>
        </w:rPr>
        <w:t>-</w:t>
      </w:r>
      <w:r w:rsidRPr="007C40B6">
        <w:rPr>
          <w:b/>
          <w:bCs/>
          <w:i/>
          <w:iCs/>
          <w:sz w:val="22"/>
          <w:szCs w:val="22"/>
        </w:rPr>
        <w:tab/>
        <w:t>в Ленте новостей - не позднее 1 (Одного) дня;</w:t>
      </w:r>
    </w:p>
    <w:p w:rsidR="00511E15" w:rsidRPr="007C40B6" w:rsidRDefault="00511E15" w:rsidP="00511E15">
      <w:pPr>
        <w:ind w:firstLine="540"/>
        <w:jc w:val="both"/>
        <w:rPr>
          <w:b/>
          <w:bCs/>
          <w:i/>
          <w:iCs/>
          <w:sz w:val="22"/>
          <w:szCs w:val="22"/>
        </w:rPr>
      </w:pPr>
      <w:r w:rsidRPr="007C40B6">
        <w:rPr>
          <w:b/>
          <w:bCs/>
          <w:i/>
          <w:iCs/>
          <w:sz w:val="22"/>
          <w:szCs w:val="22"/>
        </w:rPr>
        <w:t>-</w:t>
      </w:r>
      <w:r w:rsidRPr="007C40B6">
        <w:rPr>
          <w:b/>
          <w:bCs/>
          <w:i/>
          <w:iCs/>
          <w:sz w:val="22"/>
          <w:szCs w:val="22"/>
        </w:rPr>
        <w:tab/>
        <w:t xml:space="preserve">на странице Эмитента в сети Интернет - не позднее 2 (Двух) дней </w:t>
      </w:r>
    </w:p>
    <w:p w:rsidR="00511E15" w:rsidRPr="007C40B6" w:rsidRDefault="00511E15" w:rsidP="00511E15">
      <w:pPr>
        <w:ind w:firstLine="567"/>
        <w:jc w:val="both"/>
        <w:rPr>
          <w:b/>
          <w:bCs/>
          <w:i/>
          <w:iCs/>
          <w:sz w:val="22"/>
          <w:szCs w:val="22"/>
        </w:rPr>
      </w:pPr>
      <w:r w:rsidRPr="007C40B6">
        <w:rPr>
          <w:b/>
          <w:bCs/>
          <w:i/>
          <w:iCs/>
          <w:sz w:val="22"/>
          <w:szCs w:val="22"/>
        </w:rPr>
        <w:t xml:space="preserve">При этом Эмитент и ЗАО «ФБ ММВБ» обязаны обеспечить доступ к информации, содержащейся в изменениях в Решение о выпуске Биржевых облигаций и (или) в Проспект Биржевых облигаций, любым заинтересованным в этом лицам независимо от целей получения этой информации не позднее даты начала размещения Биржевых </w:t>
      </w:r>
      <w:r w:rsidRPr="007C40B6">
        <w:rPr>
          <w:b/>
          <w:bCs/>
          <w:i/>
          <w:iCs/>
        </w:rPr>
        <w:t>облигаций</w:t>
      </w:r>
      <w:r w:rsidRPr="007C40B6">
        <w:rPr>
          <w:b/>
          <w:bCs/>
          <w:i/>
          <w:iCs/>
          <w:sz w:val="22"/>
          <w:szCs w:val="22"/>
        </w:rPr>
        <w:t>.</w:t>
      </w:r>
    </w:p>
    <w:p w:rsidR="00511E15" w:rsidRPr="007C40B6" w:rsidRDefault="00511E15" w:rsidP="00511E15">
      <w:pPr>
        <w:jc w:val="both"/>
        <w:rPr>
          <w:b/>
          <w:sz w:val="22"/>
          <w:szCs w:val="22"/>
        </w:rPr>
      </w:pPr>
    </w:p>
    <w:p w:rsidR="00511E15" w:rsidRPr="007C40B6" w:rsidRDefault="00511E15" w:rsidP="00511E15">
      <w:pPr>
        <w:numPr>
          <w:ilvl w:val="0"/>
          <w:numId w:val="13"/>
        </w:numPr>
        <w:ind w:left="0" w:firstLine="0"/>
        <w:jc w:val="both"/>
        <w:rPr>
          <w:b/>
          <w:sz w:val="22"/>
          <w:szCs w:val="22"/>
        </w:rPr>
      </w:pPr>
      <w:r w:rsidRPr="007C40B6">
        <w:rPr>
          <w:b/>
          <w:sz w:val="22"/>
          <w:szCs w:val="22"/>
        </w:rPr>
        <w:t xml:space="preserve">Изменения в тексте п.13 </w:t>
      </w:r>
      <w:r w:rsidR="00FC3D8D" w:rsidRPr="007C40B6">
        <w:rPr>
          <w:b/>
          <w:sz w:val="22"/>
          <w:szCs w:val="22"/>
        </w:rPr>
        <w:t>оборотной стороны Сертификата</w:t>
      </w:r>
      <w:r w:rsidRPr="007C40B6">
        <w:rPr>
          <w:b/>
          <w:sz w:val="22"/>
          <w:szCs w:val="22"/>
        </w:rPr>
        <w:t>:</w:t>
      </w:r>
    </w:p>
    <w:p w:rsidR="00511E15" w:rsidRPr="007C40B6" w:rsidRDefault="00511E15" w:rsidP="00511E15">
      <w:pPr>
        <w:numPr>
          <w:ilvl w:val="1"/>
          <w:numId w:val="13"/>
        </w:numPr>
        <w:ind w:left="709" w:hanging="709"/>
        <w:jc w:val="both"/>
        <w:rPr>
          <w:b/>
          <w:sz w:val="22"/>
          <w:szCs w:val="22"/>
        </w:rPr>
      </w:pPr>
      <w:r w:rsidRPr="007C40B6">
        <w:rPr>
          <w:b/>
          <w:sz w:val="22"/>
          <w:szCs w:val="22"/>
        </w:rPr>
        <w:t>Текст изменяемой редакции п.</w:t>
      </w:r>
      <w:r w:rsidR="00D00A23" w:rsidRPr="007C40B6">
        <w:rPr>
          <w:b/>
          <w:sz w:val="22"/>
          <w:szCs w:val="22"/>
        </w:rPr>
        <w:t>1</w:t>
      </w:r>
      <w:r w:rsidRPr="007C40B6">
        <w:rPr>
          <w:b/>
          <w:sz w:val="22"/>
          <w:szCs w:val="22"/>
        </w:rPr>
        <w:t xml:space="preserve">3 </w:t>
      </w:r>
      <w:r w:rsidR="00FC3D8D" w:rsidRPr="007C40B6">
        <w:rPr>
          <w:b/>
          <w:sz w:val="22"/>
          <w:szCs w:val="22"/>
        </w:rPr>
        <w:t>оборотной стороны Сертификата</w:t>
      </w:r>
      <w:r w:rsidRPr="007C40B6">
        <w:rPr>
          <w:b/>
          <w:sz w:val="22"/>
          <w:szCs w:val="22"/>
        </w:rPr>
        <w:t>:</w:t>
      </w:r>
    </w:p>
    <w:p w:rsidR="00511E15" w:rsidRPr="007C40B6" w:rsidRDefault="00511E15" w:rsidP="00511E15">
      <w:pPr>
        <w:adjustRightInd w:val="0"/>
        <w:ind w:firstLine="540"/>
        <w:jc w:val="both"/>
        <w:rPr>
          <w:sz w:val="22"/>
          <w:szCs w:val="22"/>
        </w:rPr>
      </w:pPr>
      <w:r w:rsidRPr="007C40B6">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511E15" w:rsidRPr="00CD2CF9" w:rsidRDefault="00511E15" w:rsidP="00511E15">
      <w:pPr>
        <w:jc w:val="both"/>
        <w:rPr>
          <w:b/>
          <w:bCs/>
          <w:i/>
          <w:iCs/>
          <w:sz w:val="22"/>
          <w:szCs w:val="22"/>
          <w:lang w:eastAsia="en-US"/>
        </w:rPr>
      </w:pPr>
      <w:r w:rsidRPr="007C40B6">
        <w:rPr>
          <w:b/>
          <w:bCs/>
          <w:i/>
          <w:iCs/>
          <w:sz w:val="22"/>
          <w:szCs w:val="22"/>
          <w:lang w:eastAsia="en-US"/>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511E15" w:rsidRPr="007C40B6" w:rsidRDefault="00511E15" w:rsidP="00511E15">
      <w:pPr>
        <w:numPr>
          <w:ilvl w:val="1"/>
          <w:numId w:val="13"/>
        </w:numPr>
        <w:ind w:left="709" w:hanging="709"/>
        <w:jc w:val="both"/>
        <w:rPr>
          <w:b/>
          <w:sz w:val="22"/>
          <w:szCs w:val="22"/>
        </w:rPr>
      </w:pPr>
      <w:r w:rsidRPr="007C40B6">
        <w:rPr>
          <w:b/>
          <w:sz w:val="22"/>
          <w:szCs w:val="22"/>
        </w:rPr>
        <w:t>Текст измененной редакции п.</w:t>
      </w:r>
      <w:r w:rsidR="00D00A23" w:rsidRPr="007C40B6">
        <w:rPr>
          <w:b/>
          <w:sz w:val="22"/>
          <w:szCs w:val="22"/>
        </w:rPr>
        <w:t>13</w:t>
      </w:r>
      <w:r w:rsidRPr="007C40B6">
        <w:rPr>
          <w:b/>
          <w:sz w:val="22"/>
          <w:szCs w:val="22"/>
        </w:rPr>
        <w:t xml:space="preserve"> </w:t>
      </w:r>
      <w:r w:rsidR="00D00A23" w:rsidRPr="007C40B6">
        <w:rPr>
          <w:b/>
          <w:sz w:val="22"/>
          <w:szCs w:val="22"/>
        </w:rPr>
        <w:t>оборотной стороны Сертификата</w:t>
      </w:r>
      <w:r w:rsidRPr="007C40B6">
        <w:rPr>
          <w:b/>
          <w:sz w:val="22"/>
          <w:szCs w:val="22"/>
        </w:rPr>
        <w:t>:</w:t>
      </w:r>
    </w:p>
    <w:p w:rsidR="00511E15" w:rsidRPr="007C40B6" w:rsidRDefault="00511E15" w:rsidP="00511E15">
      <w:pPr>
        <w:adjustRightInd w:val="0"/>
        <w:ind w:firstLine="540"/>
        <w:jc w:val="both"/>
        <w:rPr>
          <w:sz w:val="22"/>
          <w:szCs w:val="22"/>
        </w:rPr>
      </w:pPr>
      <w:r w:rsidRPr="007C40B6">
        <w:rPr>
          <w:sz w:val="22"/>
          <w:szCs w:val="22"/>
        </w:rPr>
        <w:t>13.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511E15" w:rsidRPr="007C40B6" w:rsidRDefault="00511E15" w:rsidP="00511E15">
      <w:pPr>
        <w:pStyle w:val="3"/>
        <w:ind w:left="0" w:firstLine="567"/>
        <w:jc w:val="both"/>
        <w:rPr>
          <w:b/>
          <w:bCs/>
          <w:i/>
          <w:iCs/>
          <w:sz w:val="22"/>
          <w:szCs w:val="22"/>
          <w:lang w:eastAsia="en-US"/>
        </w:rPr>
      </w:pPr>
      <w:r w:rsidRPr="007C40B6">
        <w:rPr>
          <w:b/>
          <w:bCs/>
          <w:i/>
          <w:iCs/>
          <w:sz w:val="22"/>
          <w:szCs w:val="22"/>
          <w:lang w:eastAsia="en-U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C25BC3" w:rsidRPr="007C40B6" w:rsidRDefault="00C25BC3" w:rsidP="00511E15">
      <w:pPr>
        <w:jc w:val="both"/>
        <w:rPr>
          <w:b/>
          <w:sz w:val="22"/>
          <w:szCs w:val="22"/>
        </w:rPr>
      </w:pPr>
    </w:p>
    <w:p w:rsidR="00511E15" w:rsidRPr="007C40B6" w:rsidRDefault="00511E15" w:rsidP="00511E15">
      <w:pPr>
        <w:numPr>
          <w:ilvl w:val="0"/>
          <w:numId w:val="13"/>
        </w:numPr>
        <w:ind w:left="0" w:firstLine="0"/>
        <w:jc w:val="both"/>
        <w:rPr>
          <w:b/>
          <w:sz w:val="22"/>
          <w:szCs w:val="22"/>
        </w:rPr>
      </w:pPr>
      <w:r w:rsidRPr="007C40B6">
        <w:rPr>
          <w:b/>
          <w:sz w:val="22"/>
          <w:szCs w:val="22"/>
        </w:rPr>
        <w:t xml:space="preserve">Изменения в тексте пп.1 п.15 </w:t>
      </w:r>
      <w:r w:rsidR="00D00A23" w:rsidRPr="007C40B6">
        <w:rPr>
          <w:b/>
          <w:sz w:val="22"/>
          <w:szCs w:val="22"/>
        </w:rPr>
        <w:t>оборотной стороны Сертификата</w:t>
      </w:r>
      <w:r w:rsidRPr="007C40B6">
        <w:rPr>
          <w:b/>
          <w:sz w:val="22"/>
          <w:szCs w:val="22"/>
        </w:rPr>
        <w:t>:</w:t>
      </w:r>
    </w:p>
    <w:p w:rsidR="00511E15" w:rsidRPr="007C40B6" w:rsidRDefault="00511E15" w:rsidP="00511E15">
      <w:pPr>
        <w:numPr>
          <w:ilvl w:val="1"/>
          <w:numId w:val="13"/>
        </w:numPr>
        <w:ind w:left="709" w:hanging="709"/>
        <w:jc w:val="both"/>
        <w:rPr>
          <w:b/>
          <w:sz w:val="22"/>
          <w:szCs w:val="22"/>
        </w:rPr>
      </w:pPr>
      <w:r w:rsidRPr="007C40B6">
        <w:rPr>
          <w:b/>
          <w:sz w:val="22"/>
          <w:szCs w:val="22"/>
        </w:rPr>
        <w:t xml:space="preserve">Текст изменяемой редакции пп.1 п.15 </w:t>
      </w:r>
      <w:r w:rsidR="00D00A23" w:rsidRPr="007C40B6">
        <w:rPr>
          <w:b/>
          <w:sz w:val="22"/>
          <w:szCs w:val="22"/>
        </w:rPr>
        <w:t>оборотной стороны Сертификата</w:t>
      </w:r>
      <w:r w:rsidRPr="007C40B6">
        <w:rPr>
          <w:b/>
          <w:sz w:val="22"/>
          <w:szCs w:val="22"/>
        </w:rPr>
        <w:t>:</w:t>
      </w:r>
    </w:p>
    <w:p w:rsidR="00511E15" w:rsidRPr="007C40B6" w:rsidRDefault="00511E15" w:rsidP="00511E15">
      <w:pPr>
        <w:adjustRightInd w:val="0"/>
        <w:ind w:firstLine="539"/>
        <w:jc w:val="both"/>
        <w:rPr>
          <w:b/>
          <w:bCs/>
          <w:i/>
          <w:iCs/>
          <w:sz w:val="22"/>
          <w:szCs w:val="22"/>
        </w:rPr>
      </w:pPr>
      <w:r w:rsidRPr="007C40B6">
        <w:rPr>
          <w:b/>
          <w:bCs/>
          <w:i/>
          <w:iCs/>
          <w:sz w:val="22"/>
          <w:szCs w:val="22"/>
        </w:rPr>
        <w:t>1. Размещение и обращение Биржевых облигаций может осуществляться только на торгах фондовой биржи.</w:t>
      </w:r>
    </w:p>
    <w:p w:rsidR="00511E15" w:rsidRPr="007C40B6" w:rsidRDefault="00511E15" w:rsidP="00511E15">
      <w:pPr>
        <w:adjustRightInd w:val="0"/>
        <w:ind w:firstLine="539"/>
        <w:jc w:val="both"/>
        <w:rPr>
          <w:b/>
          <w:bCs/>
          <w:i/>
          <w:iCs/>
          <w:sz w:val="22"/>
          <w:szCs w:val="22"/>
        </w:rPr>
      </w:pPr>
      <w:r w:rsidRPr="007C40B6">
        <w:rPr>
          <w:b/>
          <w:bCs/>
          <w:i/>
          <w:iCs/>
          <w:sz w:val="22"/>
          <w:szCs w:val="22"/>
        </w:rPr>
        <w:t>Обращение биржевых облигаций до их полной оплаты и завершения размещения запрещается.</w:t>
      </w:r>
    </w:p>
    <w:p w:rsidR="00511E15" w:rsidRPr="007C40B6" w:rsidRDefault="00511E15" w:rsidP="00511E15">
      <w:pPr>
        <w:pStyle w:val="3"/>
        <w:spacing w:after="0"/>
        <w:ind w:left="0" w:firstLine="539"/>
        <w:jc w:val="both"/>
        <w:rPr>
          <w:b/>
          <w:bCs/>
          <w:i/>
          <w:iCs/>
          <w:sz w:val="22"/>
          <w:szCs w:val="22"/>
          <w:lang w:eastAsia="en-US"/>
        </w:rPr>
      </w:pPr>
      <w:r w:rsidRPr="007C40B6">
        <w:rPr>
          <w:b/>
          <w:bCs/>
          <w:i/>
          <w:iCs/>
          <w:sz w:val="22"/>
          <w:szCs w:val="22"/>
          <w:lang w:eastAsia="en-US"/>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rsidR="00511E15" w:rsidRPr="00CD2CF9" w:rsidRDefault="00511E15" w:rsidP="00511E15">
      <w:pPr>
        <w:pStyle w:val="3"/>
        <w:spacing w:after="0"/>
        <w:ind w:left="0" w:firstLine="539"/>
        <w:jc w:val="both"/>
        <w:rPr>
          <w:b/>
          <w:bCs/>
          <w:i/>
          <w:iCs/>
          <w:sz w:val="22"/>
          <w:szCs w:val="22"/>
        </w:rPr>
      </w:pPr>
      <w:r w:rsidRPr="007C40B6">
        <w:rPr>
          <w:b/>
          <w:bCs/>
          <w:i/>
          <w:iCs/>
          <w:sz w:val="22"/>
          <w:szCs w:val="22"/>
        </w:rPr>
        <w:t>На биржевом рынке Биржевые облигации обращаются с изъятиями, установленными организаторами торговли на рынке ценных бумаг.</w:t>
      </w:r>
    </w:p>
    <w:p w:rsidR="00511E15" w:rsidRPr="007C40B6" w:rsidRDefault="00511E15" w:rsidP="00511E15">
      <w:pPr>
        <w:numPr>
          <w:ilvl w:val="1"/>
          <w:numId w:val="13"/>
        </w:numPr>
        <w:ind w:left="709" w:hanging="709"/>
        <w:jc w:val="both"/>
        <w:rPr>
          <w:b/>
          <w:sz w:val="22"/>
          <w:szCs w:val="22"/>
        </w:rPr>
      </w:pPr>
      <w:r w:rsidRPr="007C40B6">
        <w:rPr>
          <w:b/>
          <w:sz w:val="22"/>
          <w:szCs w:val="22"/>
        </w:rPr>
        <w:t xml:space="preserve">Текст измененной редакции пп.1 п.15 </w:t>
      </w:r>
      <w:r w:rsidR="00D00A23" w:rsidRPr="007C40B6">
        <w:rPr>
          <w:b/>
          <w:sz w:val="22"/>
          <w:szCs w:val="22"/>
        </w:rPr>
        <w:t>оборотной стороны Сертификата</w:t>
      </w:r>
      <w:r w:rsidRPr="007C40B6">
        <w:rPr>
          <w:b/>
          <w:sz w:val="22"/>
          <w:szCs w:val="22"/>
        </w:rPr>
        <w:t>:</w:t>
      </w:r>
    </w:p>
    <w:p w:rsidR="00511E15" w:rsidRPr="007C40B6" w:rsidRDefault="00511E15" w:rsidP="00511E15">
      <w:pPr>
        <w:ind w:firstLine="510"/>
        <w:jc w:val="both"/>
        <w:rPr>
          <w:b/>
          <w:i/>
          <w:color w:val="000000"/>
          <w:sz w:val="22"/>
          <w:szCs w:val="22"/>
        </w:rPr>
      </w:pPr>
      <w:r w:rsidRPr="007C40B6">
        <w:rPr>
          <w:b/>
          <w:i/>
          <w:color w:val="000000"/>
          <w:sz w:val="22"/>
          <w:szCs w:val="22"/>
        </w:rPr>
        <w:t xml:space="preserve">1. Совершение сделок, влекущих за собой переход прав собственности на Биржевые облигации (обращение Биржевых облигаций), допускается после присвоения их выпуску (дополнительному выпуску) идентификационного номера. </w:t>
      </w:r>
    </w:p>
    <w:p w:rsidR="00511E15" w:rsidRPr="007C40B6" w:rsidRDefault="00511E15" w:rsidP="00511E15">
      <w:pPr>
        <w:autoSpaceDE/>
        <w:autoSpaceDN/>
        <w:ind w:left="-14" w:firstLine="510"/>
        <w:jc w:val="both"/>
        <w:rPr>
          <w:b/>
          <w:i/>
          <w:color w:val="000000"/>
          <w:sz w:val="22"/>
          <w:szCs w:val="22"/>
        </w:rPr>
      </w:pPr>
      <w:r w:rsidRPr="007C40B6">
        <w:rPr>
          <w:b/>
          <w:i/>
          <w:color w:val="000000"/>
          <w:sz w:val="22"/>
          <w:szCs w:val="22"/>
        </w:rPr>
        <w:t xml:space="preserve">Переход прав собственности на Биржевые облигации запрещается до их полной оплаты. Публичное обращение Биржевых облигаций, в том числе их предложение неограниченному кругу лиц (включая использование рекламы), допускается при одновременном соблюдении следующих условий: </w:t>
      </w:r>
    </w:p>
    <w:p w:rsidR="00511E15" w:rsidRPr="007C40B6" w:rsidRDefault="00CD2226" w:rsidP="00CD2226">
      <w:pPr>
        <w:autoSpaceDE/>
        <w:autoSpaceDN/>
        <w:ind w:left="510"/>
        <w:jc w:val="both"/>
        <w:rPr>
          <w:b/>
          <w:i/>
          <w:color w:val="000000"/>
          <w:sz w:val="22"/>
          <w:szCs w:val="22"/>
        </w:rPr>
      </w:pPr>
      <w:r w:rsidRPr="007C40B6">
        <w:rPr>
          <w:b/>
          <w:i/>
          <w:color w:val="000000"/>
          <w:sz w:val="22"/>
          <w:szCs w:val="22"/>
        </w:rPr>
        <w:t xml:space="preserve">1) </w:t>
      </w:r>
      <w:r w:rsidR="00511E15" w:rsidRPr="007C40B6">
        <w:rPr>
          <w:b/>
          <w:i/>
          <w:color w:val="000000"/>
          <w:sz w:val="22"/>
          <w:szCs w:val="22"/>
        </w:rPr>
        <w:t xml:space="preserve">допуск Биржевых облигаций к организованным торгам с представлением бирже проспекта указанных ценных бумаг или допуск Биржевых облигаций к организованным торгам без их включения в котировальные списки; </w:t>
      </w:r>
    </w:p>
    <w:p w:rsidR="00511E15" w:rsidRPr="007C40B6" w:rsidRDefault="00CD2226" w:rsidP="00CD2226">
      <w:pPr>
        <w:autoSpaceDE/>
        <w:autoSpaceDN/>
        <w:ind w:left="510"/>
        <w:jc w:val="both"/>
        <w:rPr>
          <w:b/>
          <w:i/>
          <w:color w:val="000000"/>
          <w:sz w:val="22"/>
          <w:szCs w:val="22"/>
        </w:rPr>
      </w:pPr>
      <w:r w:rsidRPr="007C40B6">
        <w:rPr>
          <w:b/>
          <w:i/>
          <w:color w:val="000000"/>
          <w:sz w:val="22"/>
          <w:szCs w:val="22"/>
        </w:rPr>
        <w:t xml:space="preserve">2) </w:t>
      </w:r>
      <w:r w:rsidR="00511E15" w:rsidRPr="007C40B6">
        <w:rPr>
          <w:b/>
          <w:i/>
          <w:color w:val="000000"/>
          <w:sz w:val="22"/>
          <w:szCs w:val="22"/>
        </w:rPr>
        <w:t xml:space="preserve">раскрытие Эмитентом информации в соответствии с требованиями организатора торговли. </w:t>
      </w:r>
    </w:p>
    <w:p w:rsidR="006C2276" w:rsidRPr="007C40B6" w:rsidRDefault="00511E15" w:rsidP="0065099E">
      <w:pPr>
        <w:pStyle w:val="3"/>
        <w:spacing w:after="0"/>
        <w:ind w:firstLine="539"/>
        <w:jc w:val="both"/>
        <w:rPr>
          <w:b/>
          <w:sz w:val="22"/>
          <w:szCs w:val="22"/>
        </w:rPr>
      </w:pPr>
      <w:r w:rsidRPr="007C40B6">
        <w:rPr>
          <w:b/>
          <w:i/>
          <w:color w:val="000000"/>
          <w:sz w:val="22"/>
          <w:szCs w:val="22"/>
        </w:rPr>
        <w:t>Нерезиденты могут приобретать Биржевые облигации в соответствии с действующим законодательством Российской Федерации</w:t>
      </w:r>
      <w:r w:rsidRPr="007C40B6">
        <w:rPr>
          <w:b/>
          <w:bCs/>
          <w:i/>
          <w:iCs/>
          <w:sz w:val="22"/>
          <w:szCs w:val="22"/>
        </w:rPr>
        <w:t>.</w:t>
      </w:r>
    </w:p>
    <w:sectPr w:rsidR="006C2276" w:rsidRPr="007C40B6" w:rsidSect="0003431B">
      <w:headerReference w:type="default" r:id="rId10"/>
      <w:footerReference w:type="even" r:id="rId11"/>
      <w:footerReference w:type="default" r:id="rId12"/>
      <w:pgSz w:w="11906" w:h="16838"/>
      <w:pgMar w:top="851" w:right="851" w:bottom="567" w:left="1134" w:header="397"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31F" w:rsidRDefault="002B031F">
      <w:r>
        <w:separator/>
      </w:r>
    </w:p>
  </w:endnote>
  <w:endnote w:type="continuationSeparator" w:id="0">
    <w:p w:rsidR="002B031F" w:rsidRDefault="002B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3" w:rsidRDefault="00C25BC3" w:rsidP="0003431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25BC3" w:rsidRDefault="00C25BC3" w:rsidP="009024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3" w:rsidRDefault="00C25BC3" w:rsidP="0003431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A46C6">
      <w:rPr>
        <w:rStyle w:val="aa"/>
        <w:noProof/>
      </w:rPr>
      <w:t>125</w:t>
    </w:r>
    <w:r>
      <w:rPr>
        <w:rStyle w:val="aa"/>
      </w:rPr>
      <w:fldChar w:fldCharType="end"/>
    </w:r>
  </w:p>
  <w:p w:rsidR="00C25BC3" w:rsidRDefault="00C25BC3" w:rsidP="009024D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31F" w:rsidRDefault="002B031F">
      <w:r>
        <w:separator/>
      </w:r>
    </w:p>
  </w:footnote>
  <w:footnote w:type="continuationSeparator" w:id="0">
    <w:p w:rsidR="002B031F" w:rsidRDefault="002B031F">
      <w:r>
        <w:continuationSeparator/>
      </w:r>
    </w:p>
  </w:footnote>
  <w:footnote w:id="1">
    <w:p w:rsidR="00C25BC3" w:rsidRPr="000B7DA1" w:rsidRDefault="00C25BC3" w:rsidP="00AB7043">
      <w:pPr>
        <w:adjustRightInd w:val="0"/>
        <w:ind w:firstLine="540"/>
        <w:jc w:val="both"/>
        <w:rPr>
          <w:i/>
          <w:iCs/>
          <w:sz w:val="16"/>
          <w:szCs w:val="16"/>
        </w:rPr>
      </w:pPr>
      <w:r>
        <w:rPr>
          <w:rStyle w:val="a9"/>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C25BC3" w:rsidRPr="000B7DA1" w:rsidRDefault="00C25BC3" w:rsidP="00AB7043">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25BC3" w:rsidRPr="000B7DA1" w:rsidRDefault="00C25BC3" w:rsidP="00AB7043">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C25BC3" w:rsidRPr="000B7DA1" w:rsidRDefault="00C25BC3" w:rsidP="00AB7043">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C25BC3" w:rsidRDefault="00C25BC3" w:rsidP="00AB7043">
      <w:pPr>
        <w:pStyle w:val="a7"/>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2">
    <w:p w:rsidR="00C25BC3" w:rsidRPr="000B7DA1" w:rsidRDefault="00C25BC3" w:rsidP="00DD0580">
      <w:pPr>
        <w:adjustRightInd w:val="0"/>
        <w:ind w:firstLine="540"/>
        <w:jc w:val="both"/>
        <w:rPr>
          <w:i/>
          <w:iCs/>
          <w:sz w:val="16"/>
          <w:szCs w:val="16"/>
        </w:rPr>
      </w:pPr>
      <w:r>
        <w:rPr>
          <w:rStyle w:val="a9"/>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C25BC3" w:rsidRPr="000B7DA1" w:rsidRDefault="00C25BC3" w:rsidP="00DD0580">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25BC3" w:rsidRPr="000B7DA1" w:rsidRDefault="00C25BC3" w:rsidP="00DD0580">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C25BC3" w:rsidRPr="000B7DA1" w:rsidRDefault="00C25BC3" w:rsidP="00DD0580">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C25BC3" w:rsidRDefault="00C25BC3" w:rsidP="00DD0580">
      <w:pPr>
        <w:pStyle w:val="a7"/>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3">
    <w:p w:rsidR="00C25BC3" w:rsidRPr="000B7DA1" w:rsidRDefault="00C25BC3" w:rsidP="00511E15">
      <w:pPr>
        <w:adjustRightInd w:val="0"/>
        <w:ind w:firstLine="540"/>
        <w:jc w:val="both"/>
        <w:rPr>
          <w:i/>
          <w:iCs/>
          <w:sz w:val="16"/>
          <w:szCs w:val="16"/>
        </w:rPr>
      </w:pPr>
      <w:r>
        <w:rPr>
          <w:rStyle w:val="a9"/>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C25BC3" w:rsidRPr="000B7DA1" w:rsidRDefault="00C25BC3" w:rsidP="00511E15">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25BC3" w:rsidRPr="000B7DA1" w:rsidRDefault="00C25BC3" w:rsidP="00511E15">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C25BC3" w:rsidRPr="000B7DA1" w:rsidRDefault="00C25BC3" w:rsidP="00511E15">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C25BC3" w:rsidRDefault="00C25BC3" w:rsidP="00511E15">
      <w:pPr>
        <w:pStyle w:val="a7"/>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 w:id="4">
    <w:p w:rsidR="00C25BC3" w:rsidRPr="000B7DA1" w:rsidRDefault="00C25BC3" w:rsidP="00511E15">
      <w:pPr>
        <w:adjustRightInd w:val="0"/>
        <w:ind w:firstLine="540"/>
        <w:jc w:val="both"/>
        <w:rPr>
          <w:i/>
          <w:iCs/>
          <w:sz w:val="16"/>
          <w:szCs w:val="16"/>
        </w:rPr>
      </w:pPr>
      <w:r>
        <w:rPr>
          <w:rStyle w:val="a9"/>
        </w:rPr>
        <w:footnoteRef/>
      </w:r>
      <w:r w:rsidRPr="000B7DA1">
        <w:t xml:space="preserve"> </w:t>
      </w:r>
      <w:r w:rsidRPr="00FE0604">
        <w:rPr>
          <w:b/>
          <w:bCs/>
          <w:i/>
          <w:iCs/>
          <w:sz w:val="18"/>
          <w:szCs w:val="18"/>
          <w:u w:val="single"/>
        </w:rPr>
        <w:t>Примечание</w:t>
      </w:r>
      <w:r>
        <w:rPr>
          <w:b/>
          <w:bCs/>
          <w:i/>
          <w:iCs/>
          <w:sz w:val="18"/>
          <w:szCs w:val="18"/>
          <w:u w:val="single"/>
        </w:rPr>
        <w:t>:</w:t>
      </w:r>
      <w:r>
        <w:t xml:space="preserve"> </w:t>
      </w:r>
      <w:r w:rsidRPr="000B7DA1">
        <w:rPr>
          <w:i/>
          <w:iCs/>
          <w:sz w:val="16"/>
          <w:szCs w:val="16"/>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РФ составной частью правовой системы РФ.</w:t>
      </w:r>
    </w:p>
    <w:p w:rsidR="00C25BC3" w:rsidRPr="000B7DA1" w:rsidRDefault="00C25BC3" w:rsidP="00511E15">
      <w:pPr>
        <w:adjustRightInd w:val="0"/>
        <w:ind w:firstLine="540"/>
        <w:jc w:val="both"/>
        <w:rPr>
          <w:i/>
          <w:iCs/>
          <w:sz w:val="16"/>
          <w:szCs w:val="16"/>
        </w:rPr>
      </w:pPr>
      <w:r w:rsidRPr="000B7DA1">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C25BC3" w:rsidRPr="000B7DA1" w:rsidRDefault="00C25BC3" w:rsidP="00511E15">
      <w:pPr>
        <w:adjustRightInd w:val="0"/>
        <w:ind w:firstLine="540"/>
        <w:jc w:val="both"/>
        <w:rPr>
          <w:i/>
          <w:iCs/>
          <w:sz w:val="16"/>
          <w:szCs w:val="16"/>
        </w:rPr>
      </w:pPr>
      <w:r w:rsidRPr="000B7DA1">
        <w:rPr>
          <w:i/>
          <w:iCs/>
          <w:sz w:val="16"/>
          <w:szCs w:val="16"/>
        </w:rPr>
        <w:t>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апостиля компетентным органом государства, в котором этот документ был совершен.</w:t>
      </w:r>
    </w:p>
    <w:p w:rsidR="00C25BC3" w:rsidRPr="000B7DA1" w:rsidRDefault="00C25BC3" w:rsidP="00511E15">
      <w:pPr>
        <w:adjustRightInd w:val="0"/>
        <w:ind w:firstLine="540"/>
        <w:jc w:val="both"/>
        <w:rPr>
          <w:i/>
          <w:iCs/>
          <w:sz w:val="16"/>
          <w:szCs w:val="16"/>
        </w:rPr>
      </w:pPr>
      <w:r w:rsidRPr="000B7DA1">
        <w:rPr>
          <w:i/>
          <w:iCs/>
          <w:sz w:val="16"/>
          <w:szCs w:val="16"/>
        </w:rPr>
        <w:t>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апостиль.</w:t>
      </w:r>
    </w:p>
    <w:p w:rsidR="00C25BC3" w:rsidRDefault="00C25BC3" w:rsidP="00511E15">
      <w:pPr>
        <w:pStyle w:val="a7"/>
      </w:pPr>
      <w:r>
        <w:rPr>
          <w:i/>
          <w:iCs/>
          <w:sz w:val="16"/>
          <w:szCs w:val="16"/>
        </w:rPr>
        <w:t>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апостиль.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3" w:rsidRDefault="00C25BC3">
    <w:pPr>
      <w:pStyle w:val="a3"/>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56F6"/>
    <w:multiLevelType w:val="multilevel"/>
    <w:tmpl w:val="253E13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0CB7F61"/>
    <w:multiLevelType w:val="hybridMultilevel"/>
    <w:tmpl w:val="A3CAFA22"/>
    <w:lvl w:ilvl="0" w:tplc="FCA86AD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CD4434"/>
    <w:multiLevelType w:val="hybridMultilevel"/>
    <w:tmpl w:val="93D84BEE"/>
    <w:lvl w:ilvl="0" w:tplc="51C8D6D8">
      <w:start w:val="1"/>
      <w:numFmt w:val="bullet"/>
      <w:lvlText w:val="-"/>
      <w:lvlJc w:val="left"/>
      <w:pPr>
        <w:ind w:left="696"/>
      </w:pPr>
      <w:rPr>
        <w:rFonts w:ascii="Times New Roman" w:eastAsia="Times New Roman" w:hAnsi="Times New Roman"/>
        <w:b/>
        <w:i/>
        <w:strike w:val="0"/>
        <w:dstrike w:val="0"/>
        <w:color w:val="000000"/>
        <w:sz w:val="22"/>
        <w:u w:val="none" w:color="000000"/>
        <w:vertAlign w:val="baseline"/>
      </w:rPr>
    </w:lvl>
    <w:lvl w:ilvl="1" w:tplc="CC38F3B6">
      <w:start w:val="1"/>
      <w:numFmt w:val="bullet"/>
      <w:lvlText w:val="o"/>
      <w:lvlJc w:val="left"/>
      <w:pPr>
        <w:ind w:left="1648"/>
      </w:pPr>
      <w:rPr>
        <w:rFonts w:ascii="Times New Roman" w:eastAsia="Times New Roman" w:hAnsi="Times New Roman"/>
        <w:b/>
        <w:i/>
        <w:strike w:val="0"/>
        <w:dstrike w:val="0"/>
        <w:color w:val="000000"/>
        <w:sz w:val="22"/>
        <w:u w:val="none" w:color="000000"/>
        <w:vertAlign w:val="baseline"/>
      </w:rPr>
    </w:lvl>
    <w:lvl w:ilvl="2" w:tplc="3732FBDE">
      <w:start w:val="1"/>
      <w:numFmt w:val="bullet"/>
      <w:lvlText w:val="▪"/>
      <w:lvlJc w:val="left"/>
      <w:pPr>
        <w:ind w:left="2368"/>
      </w:pPr>
      <w:rPr>
        <w:rFonts w:ascii="Times New Roman" w:eastAsia="Times New Roman" w:hAnsi="Times New Roman"/>
        <w:b/>
        <w:i/>
        <w:strike w:val="0"/>
        <w:dstrike w:val="0"/>
        <w:color w:val="000000"/>
        <w:sz w:val="22"/>
        <w:u w:val="none" w:color="000000"/>
        <w:vertAlign w:val="baseline"/>
      </w:rPr>
    </w:lvl>
    <w:lvl w:ilvl="3" w:tplc="12664C40">
      <w:start w:val="1"/>
      <w:numFmt w:val="bullet"/>
      <w:lvlText w:val="•"/>
      <w:lvlJc w:val="left"/>
      <w:pPr>
        <w:ind w:left="3088"/>
      </w:pPr>
      <w:rPr>
        <w:rFonts w:ascii="Times New Roman" w:eastAsia="Times New Roman" w:hAnsi="Times New Roman"/>
        <w:b/>
        <w:i/>
        <w:strike w:val="0"/>
        <w:dstrike w:val="0"/>
        <w:color w:val="000000"/>
        <w:sz w:val="22"/>
        <w:u w:val="none" w:color="000000"/>
        <w:vertAlign w:val="baseline"/>
      </w:rPr>
    </w:lvl>
    <w:lvl w:ilvl="4" w:tplc="B7BC509A">
      <w:start w:val="1"/>
      <w:numFmt w:val="bullet"/>
      <w:lvlText w:val="o"/>
      <w:lvlJc w:val="left"/>
      <w:pPr>
        <w:ind w:left="3808"/>
      </w:pPr>
      <w:rPr>
        <w:rFonts w:ascii="Times New Roman" w:eastAsia="Times New Roman" w:hAnsi="Times New Roman"/>
        <w:b/>
        <w:i/>
        <w:strike w:val="0"/>
        <w:dstrike w:val="0"/>
        <w:color w:val="000000"/>
        <w:sz w:val="22"/>
        <w:u w:val="none" w:color="000000"/>
        <w:vertAlign w:val="baseline"/>
      </w:rPr>
    </w:lvl>
    <w:lvl w:ilvl="5" w:tplc="B8CE4952">
      <w:start w:val="1"/>
      <w:numFmt w:val="bullet"/>
      <w:lvlText w:val="▪"/>
      <w:lvlJc w:val="left"/>
      <w:pPr>
        <w:ind w:left="4528"/>
      </w:pPr>
      <w:rPr>
        <w:rFonts w:ascii="Times New Roman" w:eastAsia="Times New Roman" w:hAnsi="Times New Roman"/>
        <w:b/>
        <w:i/>
        <w:strike w:val="0"/>
        <w:dstrike w:val="0"/>
        <w:color w:val="000000"/>
        <w:sz w:val="22"/>
        <w:u w:val="none" w:color="000000"/>
        <w:vertAlign w:val="baseline"/>
      </w:rPr>
    </w:lvl>
    <w:lvl w:ilvl="6" w:tplc="433809B2">
      <w:start w:val="1"/>
      <w:numFmt w:val="bullet"/>
      <w:lvlText w:val="•"/>
      <w:lvlJc w:val="left"/>
      <w:pPr>
        <w:ind w:left="5248"/>
      </w:pPr>
      <w:rPr>
        <w:rFonts w:ascii="Times New Roman" w:eastAsia="Times New Roman" w:hAnsi="Times New Roman"/>
        <w:b/>
        <w:i/>
        <w:strike w:val="0"/>
        <w:dstrike w:val="0"/>
        <w:color w:val="000000"/>
        <w:sz w:val="22"/>
        <w:u w:val="none" w:color="000000"/>
        <w:vertAlign w:val="baseline"/>
      </w:rPr>
    </w:lvl>
    <w:lvl w:ilvl="7" w:tplc="5D98F922">
      <w:start w:val="1"/>
      <w:numFmt w:val="bullet"/>
      <w:lvlText w:val="o"/>
      <w:lvlJc w:val="left"/>
      <w:pPr>
        <w:ind w:left="5968"/>
      </w:pPr>
      <w:rPr>
        <w:rFonts w:ascii="Times New Roman" w:eastAsia="Times New Roman" w:hAnsi="Times New Roman"/>
        <w:b/>
        <w:i/>
        <w:strike w:val="0"/>
        <w:dstrike w:val="0"/>
        <w:color w:val="000000"/>
        <w:sz w:val="22"/>
        <w:u w:val="none" w:color="000000"/>
        <w:vertAlign w:val="baseline"/>
      </w:rPr>
    </w:lvl>
    <w:lvl w:ilvl="8" w:tplc="48B4B6C0">
      <w:start w:val="1"/>
      <w:numFmt w:val="bullet"/>
      <w:lvlText w:val="▪"/>
      <w:lvlJc w:val="left"/>
      <w:pPr>
        <w:ind w:left="6688"/>
      </w:pPr>
      <w:rPr>
        <w:rFonts w:ascii="Times New Roman" w:eastAsia="Times New Roman" w:hAnsi="Times New Roman"/>
        <w:b/>
        <w:i/>
        <w:strike w:val="0"/>
        <w:dstrike w:val="0"/>
        <w:color w:val="000000"/>
        <w:sz w:val="22"/>
        <w:u w:val="none" w:color="000000"/>
        <w:vertAlign w:val="baseline"/>
      </w:rPr>
    </w:lvl>
  </w:abstractNum>
  <w:abstractNum w:abstractNumId="3">
    <w:nsid w:val="1DA32D2E"/>
    <w:multiLevelType w:val="hybridMultilevel"/>
    <w:tmpl w:val="C40453DA"/>
    <w:lvl w:ilvl="0" w:tplc="EF8C697A">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4">
    <w:nsid w:val="26985C12"/>
    <w:multiLevelType w:val="hybridMultilevel"/>
    <w:tmpl w:val="C3066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EB3449B"/>
    <w:multiLevelType w:val="multilevel"/>
    <w:tmpl w:val="6C321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D8256E0"/>
    <w:multiLevelType w:val="hybridMultilevel"/>
    <w:tmpl w:val="133072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40EC7238"/>
    <w:multiLevelType w:val="multilevel"/>
    <w:tmpl w:val="8504739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AF565D7"/>
    <w:multiLevelType w:val="hybridMultilevel"/>
    <w:tmpl w:val="8084EFFA"/>
    <w:lvl w:ilvl="0" w:tplc="8788EF58">
      <w:start w:val="6"/>
      <w:numFmt w:val="bullet"/>
      <w:lvlText w:val="-"/>
      <w:lvlJc w:val="left"/>
      <w:pPr>
        <w:tabs>
          <w:tab w:val="num" w:pos="720"/>
        </w:tabs>
        <w:ind w:left="720" w:hanging="360"/>
      </w:pPr>
      <w:rPr>
        <w:rFonts w:ascii="Times New Roman" w:eastAsia="Times New Roman" w:hAnsi="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280342A"/>
    <w:multiLevelType w:val="hybridMultilevel"/>
    <w:tmpl w:val="DDA0DF18"/>
    <w:lvl w:ilvl="0" w:tplc="FFFFFFFF">
      <w:start w:val="1"/>
      <w:numFmt w:val="bullet"/>
      <w:lvlText w:val="-"/>
      <w:lvlJc w:val="left"/>
      <w:pPr>
        <w:tabs>
          <w:tab w:val="num" w:pos="1070"/>
        </w:tabs>
        <w:ind w:left="1070"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11">
    <w:nsid w:val="52ED0540"/>
    <w:multiLevelType w:val="multilevel"/>
    <w:tmpl w:val="564ACEDE"/>
    <w:lvl w:ilvl="0">
      <w:start w:val="4"/>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6FA6ADF"/>
    <w:multiLevelType w:val="hybridMultilevel"/>
    <w:tmpl w:val="E5523DAC"/>
    <w:lvl w:ilvl="0" w:tplc="FFFFFFFF">
      <w:start w:val="1"/>
      <w:numFmt w:val="bullet"/>
      <w:lvlText w:val=""/>
      <w:lvlJc w:val="left"/>
      <w:pPr>
        <w:tabs>
          <w:tab w:val="num" w:pos="480"/>
        </w:tabs>
        <w:ind w:left="480" w:hanging="360"/>
      </w:pPr>
      <w:rPr>
        <w:rFonts w:ascii="Wingdings" w:hAnsi="Wingdings" w:hint="default"/>
      </w:rPr>
    </w:lvl>
    <w:lvl w:ilvl="1" w:tplc="6B46CAEC">
      <w:start w:val="2"/>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nsid w:val="6C7F0C13"/>
    <w:multiLevelType w:val="hybridMultilevel"/>
    <w:tmpl w:val="BF1E5172"/>
    <w:lvl w:ilvl="0" w:tplc="EFB0DC58">
      <w:start w:val="1"/>
      <w:numFmt w:val="decimal"/>
      <w:lvlText w:val="%1)"/>
      <w:lvlJc w:val="left"/>
      <w:rPr>
        <w:rFonts w:ascii="Times New Roman" w:eastAsia="Times New Roman" w:hAnsi="Times New Roman" w:cs="Times New Roman"/>
        <w:b/>
        <w:i/>
        <w:strike w:val="0"/>
        <w:dstrike w:val="0"/>
        <w:color w:val="000000"/>
        <w:sz w:val="22"/>
        <w:u w:val="none" w:color="000000"/>
        <w:vertAlign w:val="baseline"/>
      </w:rPr>
    </w:lvl>
    <w:lvl w:ilvl="1" w:tplc="C8364B52">
      <w:start w:val="1"/>
      <w:numFmt w:val="lowerLetter"/>
      <w:lvlText w:val="%2"/>
      <w:lvlJc w:val="left"/>
      <w:pPr>
        <w:ind w:left="1080"/>
      </w:pPr>
      <w:rPr>
        <w:rFonts w:ascii="Times New Roman" w:eastAsia="Times New Roman" w:hAnsi="Times New Roman" w:cs="Times New Roman"/>
        <w:b/>
        <w:i/>
        <w:strike w:val="0"/>
        <w:dstrike w:val="0"/>
        <w:color w:val="000000"/>
        <w:sz w:val="22"/>
        <w:u w:val="none" w:color="000000"/>
        <w:vertAlign w:val="baseline"/>
      </w:rPr>
    </w:lvl>
    <w:lvl w:ilvl="2" w:tplc="19E6DC58">
      <w:start w:val="1"/>
      <w:numFmt w:val="lowerRoman"/>
      <w:lvlText w:val="%3"/>
      <w:lvlJc w:val="left"/>
      <w:pPr>
        <w:ind w:left="1800"/>
      </w:pPr>
      <w:rPr>
        <w:rFonts w:ascii="Times New Roman" w:eastAsia="Times New Roman" w:hAnsi="Times New Roman" w:cs="Times New Roman"/>
        <w:b/>
        <w:i/>
        <w:strike w:val="0"/>
        <w:dstrike w:val="0"/>
        <w:color w:val="000000"/>
        <w:sz w:val="22"/>
        <w:u w:val="none" w:color="000000"/>
        <w:vertAlign w:val="baseline"/>
      </w:rPr>
    </w:lvl>
    <w:lvl w:ilvl="3" w:tplc="A1E42A3C">
      <w:start w:val="1"/>
      <w:numFmt w:val="decimal"/>
      <w:lvlText w:val="%4"/>
      <w:lvlJc w:val="left"/>
      <w:pPr>
        <w:ind w:left="2520"/>
      </w:pPr>
      <w:rPr>
        <w:rFonts w:ascii="Times New Roman" w:eastAsia="Times New Roman" w:hAnsi="Times New Roman" w:cs="Times New Roman"/>
        <w:b/>
        <w:i/>
        <w:strike w:val="0"/>
        <w:dstrike w:val="0"/>
        <w:color w:val="000000"/>
        <w:sz w:val="22"/>
        <w:u w:val="none" w:color="000000"/>
        <w:vertAlign w:val="baseline"/>
      </w:rPr>
    </w:lvl>
    <w:lvl w:ilvl="4" w:tplc="8B281A4E">
      <w:start w:val="1"/>
      <w:numFmt w:val="lowerLetter"/>
      <w:lvlText w:val="%5"/>
      <w:lvlJc w:val="left"/>
      <w:pPr>
        <w:ind w:left="3240"/>
      </w:pPr>
      <w:rPr>
        <w:rFonts w:ascii="Times New Roman" w:eastAsia="Times New Roman" w:hAnsi="Times New Roman" w:cs="Times New Roman"/>
        <w:b/>
        <w:i/>
        <w:strike w:val="0"/>
        <w:dstrike w:val="0"/>
        <w:color w:val="000000"/>
        <w:sz w:val="22"/>
        <w:u w:val="none" w:color="000000"/>
        <w:vertAlign w:val="baseline"/>
      </w:rPr>
    </w:lvl>
    <w:lvl w:ilvl="5" w:tplc="7E66B692">
      <w:start w:val="1"/>
      <w:numFmt w:val="lowerRoman"/>
      <w:lvlText w:val="%6"/>
      <w:lvlJc w:val="left"/>
      <w:pPr>
        <w:ind w:left="3960"/>
      </w:pPr>
      <w:rPr>
        <w:rFonts w:ascii="Times New Roman" w:eastAsia="Times New Roman" w:hAnsi="Times New Roman" w:cs="Times New Roman"/>
        <w:b/>
        <w:i/>
        <w:strike w:val="0"/>
        <w:dstrike w:val="0"/>
        <w:color w:val="000000"/>
        <w:sz w:val="22"/>
        <w:u w:val="none" w:color="000000"/>
        <w:vertAlign w:val="baseline"/>
      </w:rPr>
    </w:lvl>
    <w:lvl w:ilvl="6" w:tplc="7472DC0A">
      <w:start w:val="1"/>
      <w:numFmt w:val="decimal"/>
      <w:lvlText w:val="%7"/>
      <w:lvlJc w:val="left"/>
      <w:pPr>
        <w:ind w:left="4680"/>
      </w:pPr>
      <w:rPr>
        <w:rFonts w:ascii="Times New Roman" w:eastAsia="Times New Roman" w:hAnsi="Times New Roman" w:cs="Times New Roman"/>
        <w:b/>
        <w:i/>
        <w:strike w:val="0"/>
        <w:dstrike w:val="0"/>
        <w:color w:val="000000"/>
        <w:sz w:val="22"/>
        <w:u w:val="none" w:color="000000"/>
        <w:vertAlign w:val="baseline"/>
      </w:rPr>
    </w:lvl>
    <w:lvl w:ilvl="7" w:tplc="1924CD00">
      <w:start w:val="1"/>
      <w:numFmt w:val="lowerLetter"/>
      <w:lvlText w:val="%8"/>
      <w:lvlJc w:val="left"/>
      <w:pPr>
        <w:ind w:left="5400"/>
      </w:pPr>
      <w:rPr>
        <w:rFonts w:ascii="Times New Roman" w:eastAsia="Times New Roman" w:hAnsi="Times New Roman" w:cs="Times New Roman"/>
        <w:b/>
        <w:i/>
        <w:strike w:val="0"/>
        <w:dstrike w:val="0"/>
        <w:color w:val="000000"/>
        <w:sz w:val="22"/>
        <w:u w:val="none" w:color="000000"/>
        <w:vertAlign w:val="baseline"/>
      </w:rPr>
    </w:lvl>
    <w:lvl w:ilvl="8" w:tplc="3398A5BC">
      <w:start w:val="1"/>
      <w:numFmt w:val="lowerRoman"/>
      <w:lvlText w:val="%9"/>
      <w:lvlJc w:val="left"/>
      <w:pPr>
        <w:ind w:left="6120"/>
      </w:pPr>
      <w:rPr>
        <w:rFonts w:ascii="Times New Roman" w:eastAsia="Times New Roman" w:hAnsi="Times New Roman" w:cs="Times New Roman"/>
        <w:b/>
        <w:i/>
        <w:strike w:val="0"/>
        <w:dstrike w:val="0"/>
        <w:color w:val="000000"/>
        <w:sz w:val="22"/>
        <w:u w:val="none" w:color="000000"/>
        <w:vertAlign w:val="baseline"/>
      </w:rPr>
    </w:lvl>
  </w:abstractNum>
  <w:abstractNum w:abstractNumId="14">
    <w:nsid w:val="73F71D97"/>
    <w:multiLevelType w:val="hybridMultilevel"/>
    <w:tmpl w:val="E564E0AC"/>
    <w:lvl w:ilvl="0" w:tplc="B6FA2CAA">
      <w:start w:val="1"/>
      <w:numFmt w:val="bullet"/>
      <w:lvlText w:val="•"/>
      <w:lvlJc w:val="left"/>
      <w:pPr>
        <w:ind w:left="360"/>
      </w:pPr>
      <w:rPr>
        <w:rFonts w:ascii="Arial" w:eastAsia="Times New Roman" w:hAnsi="Arial"/>
        <w:b w:val="0"/>
        <w:i w:val="0"/>
        <w:strike w:val="0"/>
        <w:dstrike w:val="0"/>
        <w:color w:val="000000"/>
        <w:sz w:val="22"/>
        <w:u w:val="none" w:color="000000"/>
        <w:vertAlign w:val="baseline"/>
      </w:rPr>
    </w:lvl>
    <w:lvl w:ilvl="1" w:tplc="DD9C3192">
      <w:start w:val="1"/>
      <w:numFmt w:val="bullet"/>
      <w:lvlText w:val="o"/>
      <w:lvlJc w:val="left"/>
      <w:pPr>
        <w:ind w:left="573"/>
      </w:pPr>
      <w:rPr>
        <w:rFonts w:ascii="Segoe UI Symbol" w:eastAsia="Times New Roman" w:hAnsi="Segoe UI Symbol"/>
        <w:b w:val="0"/>
        <w:i w:val="0"/>
        <w:strike w:val="0"/>
        <w:dstrike w:val="0"/>
        <w:color w:val="000000"/>
        <w:sz w:val="22"/>
        <w:u w:val="none" w:color="000000"/>
        <w:vertAlign w:val="baseline"/>
      </w:rPr>
    </w:lvl>
    <w:lvl w:ilvl="2" w:tplc="1E6A1BDC">
      <w:start w:val="1"/>
      <w:numFmt w:val="bullet"/>
      <w:lvlText w:val="•"/>
      <w:lvlJc w:val="left"/>
      <w:pPr>
        <w:ind w:left="720"/>
      </w:pPr>
      <w:rPr>
        <w:rFonts w:ascii="Arial" w:eastAsia="Times New Roman" w:hAnsi="Arial"/>
        <w:b w:val="0"/>
        <w:i w:val="0"/>
        <w:strike w:val="0"/>
        <w:dstrike w:val="0"/>
        <w:color w:val="000000"/>
        <w:sz w:val="22"/>
        <w:u w:val="none" w:color="000000"/>
        <w:vertAlign w:val="baseline"/>
      </w:rPr>
    </w:lvl>
    <w:lvl w:ilvl="3" w:tplc="23D2B13A">
      <w:start w:val="1"/>
      <w:numFmt w:val="bullet"/>
      <w:lvlText w:val="•"/>
      <w:lvlJc w:val="left"/>
      <w:pPr>
        <w:ind w:left="1506"/>
      </w:pPr>
      <w:rPr>
        <w:rFonts w:ascii="Arial" w:eastAsia="Times New Roman" w:hAnsi="Arial"/>
        <w:b w:val="0"/>
        <w:i w:val="0"/>
        <w:strike w:val="0"/>
        <w:dstrike w:val="0"/>
        <w:color w:val="000000"/>
        <w:sz w:val="22"/>
        <w:u w:val="none" w:color="000000"/>
        <w:vertAlign w:val="baseline"/>
      </w:rPr>
    </w:lvl>
    <w:lvl w:ilvl="4" w:tplc="89A4BB10">
      <w:start w:val="1"/>
      <w:numFmt w:val="bullet"/>
      <w:lvlText w:val="o"/>
      <w:lvlJc w:val="left"/>
      <w:pPr>
        <w:ind w:left="2226"/>
      </w:pPr>
      <w:rPr>
        <w:rFonts w:ascii="Segoe UI Symbol" w:eastAsia="Times New Roman" w:hAnsi="Segoe UI Symbol"/>
        <w:b w:val="0"/>
        <w:i w:val="0"/>
        <w:strike w:val="0"/>
        <w:dstrike w:val="0"/>
        <w:color w:val="000000"/>
        <w:sz w:val="22"/>
        <w:u w:val="none" w:color="000000"/>
        <w:vertAlign w:val="baseline"/>
      </w:rPr>
    </w:lvl>
    <w:lvl w:ilvl="5" w:tplc="FC1C6C1A">
      <w:start w:val="1"/>
      <w:numFmt w:val="bullet"/>
      <w:lvlText w:val="▪"/>
      <w:lvlJc w:val="left"/>
      <w:pPr>
        <w:ind w:left="2946"/>
      </w:pPr>
      <w:rPr>
        <w:rFonts w:ascii="Segoe UI Symbol" w:eastAsia="Times New Roman" w:hAnsi="Segoe UI Symbol"/>
        <w:b w:val="0"/>
        <w:i w:val="0"/>
        <w:strike w:val="0"/>
        <w:dstrike w:val="0"/>
        <w:color w:val="000000"/>
        <w:sz w:val="22"/>
        <w:u w:val="none" w:color="000000"/>
        <w:vertAlign w:val="baseline"/>
      </w:rPr>
    </w:lvl>
    <w:lvl w:ilvl="6" w:tplc="A20AEF5A">
      <w:start w:val="1"/>
      <w:numFmt w:val="bullet"/>
      <w:lvlText w:val="•"/>
      <w:lvlJc w:val="left"/>
      <w:pPr>
        <w:ind w:left="3666"/>
      </w:pPr>
      <w:rPr>
        <w:rFonts w:ascii="Arial" w:eastAsia="Times New Roman" w:hAnsi="Arial"/>
        <w:b w:val="0"/>
        <w:i w:val="0"/>
        <w:strike w:val="0"/>
        <w:dstrike w:val="0"/>
        <w:color w:val="000000"/>
        <w:sz w:val="22"/>
        <w:u w:val="none" w:color="000000"/>
        <w:vertAlign w:val="baseline"/>
      </w:rPr>
    </w:lvl>
    <w:lvl w:ilvl="7" w:tplc="0046DBE0">
      <w:start w:val="1"/>
      <w:numFmt w:val="bullet"/>
      <w:lvlText w:val="o"/>
      <w:lvlJc w:val="left"/>
      <w:pPr>
        <w:ind w:left="4386"/>
      </w:pPr>
      <w:rPr>
        <w:rFonts w:ascii="Segoe UI Symbol" w:eastAsia="Times New Roman" w:hAnsi="Segoe UI Symbol"/>
        <w:b w:val="0"/>
        <w:i w:val="0"/>
        <w:strike w:val="0"/>
        <w:dstrike w:val="0"/>
        <w:color w:val="000000"/>
        <w:sz w:val="22"/>
        <w:u w:val="none" w:color="000000"/>
        <w:vertAlign w:val="baseline"/>
      </w:rPr>
    </w:lvl>
    <w:lvl w:ilvl="8" w:tplc="CB9CD744">
      <w:start w:val="1"/>
      <w:numFmt w:val="bullet"/>
      <w:lvlText w:val="▪"/>
      <w:lvlJc w:val="left"/>
      <w:pPr>
        <w:ind w:left="5106"/>
      </w:pPr>
      <w:rPr>
        <w:rFonts w:ascii="Segoe UI Symbol" w:eastAsia="Times New Roman" w:hAnsi="Segoe UI Symbol"/>
        <w:b w:val="0"/>
        <w:i w:val="0"/>
        <w:strike w:val="0"/>
        <w:dstrike w:val="0"/>
        <w:color w:val="000000"/>
        <w:sz w:val="22"/>
        <w:u w:val="none" w:color="000000"/>
        <w:vertAlign w:val="baseline"/>
      </w:rPr>
    </w:lvl>
  </w:abstractNum>
  <w:abstractNum w:abstractNumId="15">
    <w:nsid w:val="76EA3CE0"/>
    <w:multiLevelType w:val="hybridMultilevel"/>
    <w:tmpl w:val="969EA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C034F6"/>
    <w:multiLevelType w:val="hybridMultilevel"/>
    <w:tmpl w:val="FAD69EF0"/>
    <w:lvl w:ilvl="0" w:tplc="D9202BF8">
      <w:start w:val="1"/>
      <w:numFmt w:val="bullet"/>
      <w:lvlText w:val="•"/>
      <w:lvlJc w:val="left"/>
      <w:pPr>
        <w:ind w:left="360"/>
      </w:pPr>
      <w:rPr>
        <w:rFonts w:ascii="Times New Roman" w:eastAsia="Times New Roman" w:hAnsi="Times New Roman"/>
        <w:b/>
        <w:i/>
        <w:strike w:val="0"/>
        <w:dstrike w:val="0"/>
        <w:color w:val="000000"/>
        <w:sz w:val="22"/>
        <w:u w:val="none" w:color="000000"/>
        <w:vertAlign w:val="baseline"/>
      </w:rPr>
    </w:lvl>
    <w:lvl w:ilvl="1" w:tplc="4DAE999C">
      <w:start w:val="1"/>
      <w:numFmt w:val="bullet"/>
      <w:lvlText w:val="o"/>
      <w:lvlJc w:val="left"/>
      <w:pPr>
        <w:ind w:left="644"/>
      </w:pPr>
      <w:rPr>
        <w:rFonts w:ascii="Times New Roman" w:eastAsia="Times New Roman" w:hAnsi="Times New Roman"/>
        <w:b/>
        <w:i/>
        <w:strike w:val="0"/>
        <w:dstrike w:val="0"/>
        <w:color w:val="000000"/>
        <w:sz w:val="22"/>
        <w:u w:val="none" w:color="000000"/>
        <w:vertAlign w:val="baseline"/>
      </w:rPr>
    </w:lvl>
    <w:lvl w:ilvl="2" w:tplc="6926602E">
      <w:start w:val="1"/>
      <w:numFmt w:val="bullet"/>
      <w:lvlRestart w:val="0"/>
      <w:lvlText w:val="–"/>
      <w:lvlJc w:val="left"/>
      <w:pPr>
        <w:ind w:left="1004"/>
      </w:pPr>
      <w:rPr>
        <w:rFonts w:ascii="Times New Roman" w:eastAsia="Times New Roman" w:hAnsi="Times New Roman"/>
        <w:b/>
        <w:i/>
        <w:strike w:val="0"/>
        <w:dstrike w:val="0"/>
        <w:color w:val="000000"/>
        <w:sz w:val="22"/>
        <w:u w:val="none" w:color="000000"/>
        <w:vertAlign w:val="baseline"/>
      </w:rPr>
    </w:lvl>
    <w:lvl w:ilvl="3" w:tplc="2690EE4C">
      <w:start w:val="1"/>
      <w:numFmt w:val="bullet"/>
      <w:lvlText w:val="•"/>
      <w:lvlJc w:val="left"/>
      <w:pPr>
        <w:ind w:left="2084"/>
      </w:pPr>
      <w:rPr>
        <w:rFonts w:ascii="Times New Roman" w:eastAsia="Times New Roman" w:hAnsi="Times New Roman"/>
        <w:b/>
        <w:i/>
        <w:strike w:val="0"/>
        <w:dstrike w:val="0"/>
        <w:color w:val="000000"/>
        <w:sz w:val="22"/>
        <w:u w:val="none" w:color="000000"/>
        <w:vertAlign w:val="baseline"/>
      </w:rPr>
    </w:lvl>
    <w:lvl w:ilvl="4" w:tplc="64A44108">
      <w:start w:val="1"/>
      <w:numFmt w:val="bullet"/>
      <w:lvlText w:val="o"/>
      <w:lvlJc w:val="left"/>
      <w:pPr>
        <w:ind w:left="2804"/>
      </w:pPr>
      <w:rPr>
        <w:rFonts w:ascii="Times New Roman" w:eastAsia="Times New Roman" w:hAnsi="Times New Roman"/>
        <w:b/>
        <w:i/>
        <w:strike w:val="0"/>
        <w:dstrike w:val="0"/>
        <w:color w:val="000000"/>
        <w:sz w:val="22"/>
        <w:u w:val="none" w:color="000000"/>
        <w:vertAlign w:val="baseline"/>
      </w:rPr>
    </w:lvl>
    <w:lvl w:ilvl="5" w:tplc="1AF0B37A">
      <w:start w:val="1"/>
      <w:numFmt w:val="bullet"/>
      <w:lvlText w:val="▪"/>
      <w:lvlJc w:val="left"/>
      <w:pPr>
        <w:ind w:left="3524"/>
      </w:pPr>
      <w:rPr>
        <w:rFonts w:ascii="Times New Roman" w:eastAsia="Times New Roman" w:hAnsi="Times New Roman"/>
        <w:b/>
        <w:i/>
        <w:strike w:val="0"/>
        <w:dstrike w:val="0"/>
        <w:color w:val="000000"/>
        <w:sz w:val="22"/>
        <w:u w:val="none" w:color="000000"/>
        <w:vertAlign w:val="baseline"/>
      </w:rPr>
    </w:lvl>
    <w:lvl w:ilvl="6" w:tplc="D9345CB8">
      <w:start w:val="1"/>
      <w:numFmt w:val="bullet"/>
      <w:lvlText w:val="•"/>
      <w:lvlJc w:val="left"/>
      <w:pPr>
        <w:ind w:left="4244"/>
      </w:pPr>
      <w:rPr>
        <w:rFonts w:ascii="Times New Roman" w:eastAsia="Times New Roman" w:hAnsi="Times New Roman"/>
        <w:b/>
        <w:i/>
        <w:strike w:val="0"/>
        <w:dstrike w:val="0"/>
        <w:color w:val="000000"/>
        <w:sz w:val="22"/>
        <w:u w:val="none" w:color="000000"/>
        <w:vertAlign w:val="baseline"/>
      </w:rPr>
    </w:lvl>
    <w:lvl w:ilvl="7" w:tplc="65886D66">
      <w:start w:val="1"/>
      <w:numFmt w:val="bullet"/>
      <w:lvlText w:val="o"/>
      <w:lvlJc w:val="left"/>
      <w:pPr>
        <w:ind w:left="4964"/>
      </w:pPr>
      <w:rPr>
        <w:rFonts w:ascii="Times New Roman" w:eastAsia="Times New Roman" w:hAnsi="Times New Roman"/>
        <w:b/>
        <w:i/>
        <w:strike w:val="0"/>
        <w:dstrike w:val="0"/>
        <w:color w:val="000000"/>
        <w:sz w:val="22"/>
        <w:u w:val="none" w:color="000000"/>
        <w:vertAlign w:val="baseline"/>
      </w:rPr>
    </w:lvl>
    <w:lvl w:ilvl="8" w:tplc="6A1876C6">
      <w:start w:val="1"/>
      <w:numFmt w:val="bullet"/>
      <w:lvlText w:val="▪"/>
      <w:lvlJc w:val="left"/>
      <w:pPr>
        <w:ind w:left="5684"/>
      </w:pPr>
      <w:rPr>
        <w:rFonts w:ascii="Times New Roman" w:eastAsia="Times New Roman" w:hAnsi="Times New Roman"/>
        <w:b/>
        <w:i/>
        <w:strike w:val="0"/>
        <w:dstrike w:val="0"/>
        <w:color w:val="000000"/>
        <w:sz w:val="22"/>
        <w:u w:val="none" w:color="000000"/>
        <w:vertAlign w:val="baseline"/>
      </w:rPr>
    </w:lvl>
  </w:abstractNum>
  <w:num w:numId="1">
    <w:abstractNumId w:val="11"/>
  </w:num>
  <w:num w:numId="2">
    <w:abstractNumId w:val="12"/>
  </w:num>
  <w:num w:numId="3">
    <w:abstractNumId w:val="4"/>
  </w:num>
  <w:num w:numId="4">
    <w:abstractNumId w:val="1"/>
  </w:num>
  <w:num w:numId="5">
    <w:abstractNumId w:val="0"/>
  </w:num>
  <w:num w:numId="6">
    <w:abstractNumId w:val="5"/>
  </w:num>
  <w:num w:numId="7">
    <w:abstractNumId w:val="8"/>
  </w:num>
  <w:num w:numId="8">
    <w:abstractNumId w:val="9"/>
  </w:num>
  <w:num w:numId="9">
    <w:abstractNumId w:val="3"/>
  </w:num>
  <w:num w:numId="10">
    <w:abstractNumId w:val="10"/>
  </w:num>
  <w:num w:numId="11">
    <w:abstractNumId w:val="2"/>
  </w:num>
  <w:num w:numId="12">
    <w:abstractNumId w:val="13"/>
  </w:num>
  <w:num w:numId="13">
    <w:abstractNumId w:val="7"/>
  </w:num>
  <w:num w:numId="14">
    <w:abstractNumId w:val="15"/>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B7"/>
    <w:rsid w:val="0000073B"/>
    <w:rsid w:val="00001042"/>
    <w:rsid w:val="00003050"/>
    <w:rsid w:val="000035DC"/>
    <w:rsid w:val="00004E17"/>
    <w:rsid w:val="00006303"/>
    <w:rsid w:val="000135A6"/>
    <w:rsid w:val="000169B7"/>
    <w:rsid w:val="0002018F"/>
    <w:rsid w:val="00021A7C"/>
    <w:rsid w:val="00021B7B"/>
    <w:rsid w:val="00026C23"/>
    <w:rsid w:val="00031855"/>
    <w:rsid w:val="0003431B"/>
    <w:rsid w:val="00037AFD"/>
    <w:rsid w:val="0004488A"/>
    <w:rsid w:val="0005182A"/>
    <w:rsid w:val="0006385A"/>
    <w:rsid w:val="000733AE"/>
    <w:rsid w:val="000772CC"/>
    <w:rsid w:val="00090C58"/>
    <w:rsid w:val="00091382"/>
    <w:rsid w:val="000A2652"/>
    <w:rsid w:val="000A29B7"/>
    <w:rsid w:val="000A2D05"/>
    <w:rsid w:val="000A4A73"/>
    <w:rsid w:val="000B1BED"/>
    <w:rsid w:val="000B76DE"/>
    <w:rsid w:val="000B7DA1"/>
    <w:rsid w:val="000D17DE"/>
    <w:rsid w:val="000E17BC"/>
    <w:rsid w:val="000F46CB"/>
    <w:rsid w:val="000F56A0"/>
    <w:rsid w:val="000F6FBD"/>
    <w:rsid w:val="0010140C"/>
    <w:rsid w:val="00105D09"/>
    <w:rsid w:val="001122B3"/>
    <w:rsid w:val="00112584"/>
    <w:rsid w:val="00113F03"/>
    <w:rsid w:val="0011463C"/>
    <w:rsid w:val="00131BA9"/>
    <w:rsid w:val="00132A67"/>
    <w:rsid w:val="001347BE"/>
    <w:rsid w:val="00136BFE"/>
    <w:rsid w:val="00146585"/>
    <w:rsid w:val="0015019A"/>
    <w:rsid w:val="0015158A"/>
    <w:rsid w:val="0015332B"/>
    <w:rsid w:val="0015745C"/>
    <w:rsid w:val="00171362"/>
    <w:rsid w:val="00171F64"/>
    <w:rsid w:val="001731E0"/>
    <w:rsid w:val="001761BF"/>
    <w:rsid w:val="001772B8"/>
    <w:rsid w:val="00182875"/>
    <w:rsid w:val="00182DC8"/>
    <w:rsid w:val="0019257A"/>
    <w:rsid w:val="0019347A"/>
    <w:rsid w:val="00197463"/>
    <w:rsid w:val="001A2226"/>
    <w:rsid w:val="001B1085"/>
    <w:rsid w:val="001B3215"/>
    <w:rsid w:val="001D4FBB"/>
    <w:rsid w:val="001E179B"/>
    <w:rsid w:val="001E1CCB"/>
    <w:rsid w:val="001E27D9"/>
    <w:rsid w:val="001E4F86"/>
    <w:rsid w:val="002041E4"/>
    <w:rsid w:val="00205F63"/>
    <w:rsid w:val="00212D96"/>
    <w:rsid w:val="002168DD"/>
    <w:rsid w:val="002212C0"/>
    <w:rsid w:val="0022709A"/>
    <w:rsid w:val="002427E1"/>
    <w:rsid w:val="00246869"/>
    <w:rsid w:val="002547D7"/>
    <w:rsid w:val="00260EDB"/>
    <w:rsid w:val="002612E6"/>
    <w:rsid w:val="00262A0E"/>
    <w:rsid w:val="00263A86"/>
    <w:rsid w:val="0026595E"/>
    <w:rsid w:val="002666FA"/>
    <w:rsid w:val="0027085E"/>
    <w:rsid w:val="00272CD4"/>
    <w:rsid w:val="00274F26"/>
    <w:rsid w:val="00275597"/>
    <w:rsid w:val="00277E04"/>
    <w:rsid w:val="00283792"/>
    <w:rsid w:val="00287AA2"/>
    <w:rsid w:val="00295775"/>
    <w:rsid w:val="002A214D"/>
    <w:rsid w:val="002A5E31"/>
    <w:rsid w:val="002B031F"/>
    <w:rsid w:val="002B0A30"/>
    <w:rsid w:val="002B5F49"/>
    <w:rsid w:val="002C3099"/>
    <w:rsid w:val="002C38A8"/>
    <w:rsid w:val="002C6B2A"/>
    <w:rsid w:val="002C73DB"/>
    <w:rsid w:val="002D0E64"/>
    <w:rsid w:val="002D490C"/>
    <w:rsid w:val="002E0CDB"/>
    <w:rsid w:val="002E105C"/>
    <w:rsid w:val="002E11CC"/>
    <w:rsid w:val="002F024F"/>
    <w:rsid w:val="002F1AB6"/>
    <w:rsid w:val="002F23DA"/>
    <w:rsid w:val="002F3A08"/>
    <w:rsid w:val="002F6ADA"/>
    <w:rsid w:val="003000BA"/>
    <w:rsid w:val="003025AA"/>
    <w:rsid w:val="00307257"/>
    <w:rsid w:val="00315CDF"/>
    <w:rsid w:val="00322D32"/>
    <w:rsid w:val="0032328A"/>
    <w:rsid w:val="00330288"/>
    <w:rsid w:val="00330B8D"/>
    <w:rsid w:val="00332217"/>
    <w:rsid w:val="00334046"/>
    <w:rsid w:val="0033673C"/>
    <w:rsid w:val="0033679D"/>
    <w:rsid w:val="00342927"/>
    <w:rsid w:val="00343789"/>
    <w:rsid w:val="00350092"/>
    <w:rsid w:val="00350F94"/>
    <w:rsid w:val="003512A3"/>
    <w:rsid w:val="00351778"/>
    <w:rsid w:val="00354E38"/>
    <w:rsid w:val="00357F77"/>
    <w:rsid w:val="00357FFA"/>
    <w:rsid w:val="00370F90"/>
    <w:rsid w:val="0037613C"/>
    <w:rsid w:val="003775BF"/>
    <w:rsid w:val="00380F7E"/>
    <w:rsid w:val="00387CD5"/>
    <w:rsid w:val="003907C6"/>
    <w:rsid w:val="00393433"/>
    <w:rsid w:val="00394E70"/>
    <w:rsid w:val="003A1C54"/>
    <w:rsid w:val="003B4664"/>
    <w:rsid w:val="003B5EE2"/>
    <w:rsid w:val="003C2BE4"/>
    <w:rsid w:val="003C3A3C"/>
    <w:rsid w:val="003C3BC0"/>
    <w:rsid w:val="003C4F00"/>
    <w:rsid w:val="003C5DAC"/>
    <w:rsid w:val="003C6B30"/>
    <w:rsid w:val="003D556D"/>
    <w:rsid w:val="003E0D0B"/>
    <w:rsid w:val="003E2DD6"/>
    <w:rsid w:val="003F4862"/>
    <w:rsid w:val="003F6D41"/>
    <w:rsid w:val="003F7A12"/>
    <w:rsid w:val="00402145"/>
    <w:rsid w:val="00415FCA"/>
    <w:rsid w:val="004164D3"/>
    <w:rsid w:val="004170A9"/>
    <w:rsid w:val="004201B9"/>
    <w:rsid w:val="00421CB3"/>
    <w:rsid w:val="00422EB8"/>
    <w:rsid w:val="00425A72"/>
    <w:rsid w:val="0043581C"/>
    <w:rsid w:val="00436D3D"/>
    <w:rsid w:val="00441EFF"/>
    <w:rsid w:val="004517A2"/>
    <w:rsid w:val="0046358E"/>
    <w:rsid w:val="00472514"/>
    <w:rsid w:val="004972FB"/>
    <w:rsid w:val="004A0350"/>
    <w:rsid w:val="004A4022"/>
    <w:rsid w:val="004A5F55"/>
    <w:rsid w:val="004A6F8F"/>
    <w:rsid w:val="004B584B"/>
    <w:rsid w:val="004C0756"/>
    <w:rsid w:val="004C655F"/>
    <w:rsid w:val="004C7F70"/>
    <w:rsid w:val="004D2882"/>
    <w:rsid w:val="0050418E"/>
    <w:rsid w:val="005106A3"/>
    <w:rsid w:val="00511E15"/>
    <w:rsid w:val="005147DD"/>
    <w:rsid w:val="0052794A"/>
    <w:rsid w:val="0053122D"/>
    <w:rsid w:val="005316CF"/>
    <w:rsid w:val="00536CF7"/>
    <w:rsid w:val="00537861"/>
    <w:rsid w:val="005406BE"/>
    <w:rsid w:val="005424E7"/>
    <w:rsid w:val="00550B86"/>
    <w:rsid w:val="0055116A"/>
    <w:rsid w:val="00556309"/>
    <w:rsid w:val="00557F50"/>
    <w:rsid w:val="00566347"/>
    <w:rsid w:val="00570397"/>
    <w:rsid w:val="00573E7E"/>
    <w:rsid w:val="00590628"/>
    <w:rsid w:val="00593F97"/>
    <w:rsid w:val="005970F3"/>
    <w:rsid w:val="005A06E6"/>
    <w:rsid w:val="005A0F52"/>
    <w:rsid w:val="005A5C37"/>
    <w:rsid w:val="005A5E78"/>
    <w:rsid w:val="005C105D"/>
    <w:rsid w:val="005C15C2"/>
    <w:rsid w:val="005C19F4"/>
    <w:rsid w:val="005C75BD"/>
    <w:rsid w:val="005E5464"/>
    <w:rsid w:val="005F0932"/>
    <w:rsid w:val="005F1E63"/>
    <w:rsid w:val="005F3BD7"/>
    <w:rsid w:val="005F5C02"/>
    <w:rsid w:val="00603C09"/>
    <w:rsid w:val="00605925"/>
    <w:rsid w:val="00615B93"/>
    <w:rsid w:val="006161E4"/>
    <w:rsid w:val="00620BC0"/>
    <w:rsid w:val="006213D6"/>
    <w:rsid w:val="00624A0A"/>
    <w:rsid w:val="0063310A"/>
    <w:rsid w:val="0063336F"/>
    <w:rsid w:val="00634942"/>
    <w:rsid w:val="006464D9"/>
    <w:rsid w:val="006472A7"/>
    <w:rsid w:val="00647A98"/>
    <w:rsid w:val="0065099E"/>
    <w:rsid w:val="00652BC9"/>
    <w:rsid w:val="00654282"/>
    <w:rsid w:val="00666DFB"/>
    <w:rsid w:val="006678A0"/>
    <w:rsid w:val="006702EC"/>
    <w:rsid w:val="006727B7"/>
    <w:rsid w:val="00673D80"/>
    <w:rsid w:val="00674824"/>
    <w:rsid w:val="006772D8"/>
    <w:rsid w:val="00680F57"/>
    <w:rsid w:val="0068191C"/>
    <w:rsid w:val="00681ECF"/>
    <w:rsid w:val="00693546"/>
    <w:rsid w:val="0069459B"/>
    <w:rsid w:val="006A1990"/>
    <w:rsid w:val="006A4E12"/>
    <w:rsid w:val="006A50C6"/>
    <w:rsid w:val="006A61E2"/>
    <w:rsid w:val="006B21C7"/>
    <w:rsid w:val="006B548D"/>
    <w:rsid w:val="006C0AD3"/>
    <w:rsid w:val="006C2276"/>
    <w:rsid w:val="006C6AB1"/>
    <w:rsid w:val="006D7A03"/>
    <w:rsid w:val="006E1B94"/>
    <w:rsid w:val="006E3F86"/>
    <w:rsid w:val="006F14CA"/>
    <w:rsid w:val="006F2086"/>
    <w:rsid w:val="00710895"/>
    <w:rsid w:val="00712213"/>
    <w:rsid w:val="00714DC1"/>
    <w:rsid w:val="00717E48"/>
    <w:rsid w:val="007213BF"/>
    <w:rsid w:val="00722370"/>
    <w:rsid w:val="00722595"/>
    <w:rsid w:val="00723CDC"/>
    <w:rsid w:val="00724DF3"/>
    <w:rsid w:val="00726A4A"/>
    <w:rsid w:val="0072769F"/>
    <w:rsid w:val="007307A1"/>
    <w:rsid w:val="00730A73"/>
    <w:rsid w:val="0073567E"/>
    <w:rsid w:val="0073698E"/>
    <w:rsid w:val="00737647"/>
    <w:rsid w:val="0074185F"/>
    <w:rsid w:val="00750CD9"/>
    <w:rsid w:val="00752C31"/>
    <w:rsid w:val="00761215"/>
    <w:rsid w:val="00761FC2"/>
    <w:rsid w:val="0077301B"/>
    <w:rsid w:val="00780123"/>
    <w:rsid w:val="007809C1"/>
    <w:rsid w:val="0078642E"/>
    <w:rsid w:val="0078699E"/>
    <w:rsid w:val="0079304B"/>
    <w:rsid w:val="007A58A3"/>
    <w:rsid w:val="007B1AEE"/>
    <w:rsid w:val="007B3B4A"/>
    <w:rsid w:val="007C3975"/>
    <w:rsid w:val="007C40B6"/>
    <w:rsid w:val="007C413B"/>
    <w:rsid w:val="007C4F47"/>
    <w:rsid w:val="007C6B3F"/>
    <w:rsid w:val="007D698D"/>
    <w:rsid w:val="007E0F2D"/>
    <w:rsid w:val="007E1778"/>
    <w:rsid w:val="007E2403"/>
    <w:rsid w:val="007E3BA2"/>
    <w:rsid w:val="007E4EE0"/>
    <w:rsid w:val="007F0E08"/>
    <w:rsid w:val="007F1276"/>
    <w:rsid w:val="007F79F4"/>
    <w:rsid w:val="00803302"/>
    <w:rsid w:val="008074F2"/>
    <w:rsid w:val="0081436F"/>
    <w:rsid w:val="00817DCF"/>
    <w:rsid w:val="00820613"/>
    <w:rsid w:val="00834DA5"/>
    <w:rsid w:val="00850F56"/>
    <w:rsid w:val="00852432"/>
    <w:rsid w:val="0085434E"/>
    <w:rsid w:val="00865FEB"/>
    <w:rsid w:val="00875476"/>
    <w:rsid w:val="0087778D"/>
    <w:rsid w:val="00881DCB"/>
    <w:rsid w:val="008825EC"/>
    <w:rsid w:val="008825F4"/>
    <w:rsid w:val="00886F12"/>
    <w:rsid w:val="00892D3B"/>
    <w:rsid w:val="008A4998"/>
    <w:rsid w:val="008A6B84"/>
    <w:rsid w:val="008B0603"/>
    <w:rsid w:val="008B0A12"/>
    <w:rsid w:val="008B2F59"/>
    <w:rsid w:val="008B2FED"/>
    <w:rsid w:val="008B675F"/>
    <w:rsid w:val="008C6568"/>
    <w:rsid w:val="008C7891"/>
    <w:rsid w:val="008D17DC"/>
    <w:rsid w:val="008D471F"/>
    <w:rsid w:val="008D606C"/>
    <w:rsid w:val="008E3264"/>
    <w:rsid w:val="008F136E"/>
    <w:rsid w:val="008F4695"/>
    <w:rsid w:val="008F5588"/>
    <w:rsid w:val="008F61A8"/>
    <w:rsid w:val="009024D6"/>
    <w:rsid w:val="009026B3"/>
    <w:rsid w:val="009053BF"/>
    <w:rsid w:val="00907EA4"/>
    <w:rsid w:val="00912E39"/>
    <w:rsid w:val="009269B3"/>
    <w:rsid w:val="00931B27"/>
    <w:rsid w:val="00943DEF"/>
    <w:rsid w:val="00944007"/>
    <w:rsid w:val="00946EA7"/>
    <w:rsid w:val="00947ED0"/>
    <w:rsid w:val="00961D4F"/>
    <w:rsid w:val="00962F8B"/>
    <w:rsid w:val="0098078E"/>
    <w:rsid w:val="009819DE"/>
    <w:rsid w:val="009849BF"/>
    <w:rsid w:val="0098616A"/>
    <w:rsid w:val="00987E62"/>
    <w:rsid w:val="00995FA2"/>
    <w:rsid w:val="00997BFF"/>
    <w:rsid w:val="00997FFB"/>
    <w:rsid w:val="009A1230"/>
    <w:rsid w:val="009A2A06"/>
    <w:rsid w:val="009A4B61"/>
    <w:rsid w:val="009A50AD"/>
    <w:rsid w:val="009B01CB"/>
    <w:rsid w:val="009B38FC"/>
    <w:rsid w:val="009C510F"/>
    <w:rsid w:val="009C7814"/>
    <w:rsid w:val="009D12E6"/>
    <w:rsid w:val="009D1A7A"/>
    <w:rsid w:val="009D2659"/>
    <w:rsid w:val="009D45EE"/>
    <w:rsid w:val="009D4BA3"/>
    <w:rsid w:val="009D6FC9"/>
    <w:rsid w:val="009E5076"/>
    <w:rsid w:val="009F539D"/>
    <w:rsid w:val="009F6677"/>
    <w:rsid w:val="00A1684F"/>
    <w:rsid w:val="00A2262C"/>
    <w:rsid w:val="00A2334A"/>
    <w:rsid w:val="00A242B5"/>
    <w:rsid w:val="00A40A89"/>
    <w:rsid w:val="00A44297"/>
    <w:rsid w:val="00A454E1"/>
    <w:rsid w:val="00A45764"/>
    <w:rsid w:val="00A45B60"/>
    <w:rsid w:val="00A523F7"/>
    <w:rsid w:val="00A53F4B"/>
    <w:rsid w:val="00A54F53"/>
    <w:rsid w:val="00A60C42"/>
    <w:rsid w:val="00A67B9D"/>
    <w:rsid w:val="00A716CD"/>
    <w:rsid w:val="00A71CC2"/>
    <w:rsid w:val="00A72228"/>
    <w:rsid w:val="00A73438"/>
    <w:rsid w:val="00A73A56"/>
    <w:rsid w:val="00A810D8"/>
    <w:rsid w:val="00A836D8"/>
    <w:rsid w:val="00A85486"/>
    <w:rsid w:val="00A93EB5"/>
    <w:rsid w:val="00A94269"/>
    <w:rsid w:val="00A95375"/>
    <w:rsid w:val="00A95C23"/>
    <w:rsid w:val="00A96CAE"/>
    <w:rsid w:val="00A97E07"/>
    <w:rsid w:val="00AA4713"/>
    <w:rsid w:val="00AA58C1"/>
    <w:rsid w:val="00AB044C"/>
    <w:rsid w:val="00AB294A"/>
    <w:rsid w:val="00AB3A4F"/>
    <w:rsid w:val="00AB5CB9"/>
    <w:rsid w:val="00AB7043"/>
    <w:rsid w:val="00AD0CA5"/>
    <w:rsid w:val="00AD0E66"/>
    <w:rsid w:val="00AD1BF1"/>
    <w:rsid w:val="00AD6D9A"/>
    <w:rsid w:val="00AE5C07"/>
    <w:rsid w:val="00AF0807"/>
    <w:rsid w:val="00B04E11"/>
    <w:rsid w:val="00B11996"/>
    <w:rsid w:val="00B127CA"/>
    <w:rsid w:val="00B16A35"/>
    <w:rsid w:val="00B20C7B"/>
    <w:rsid w:val="00B26D31"/>
    <w:rsid w:val="00B32134"/>
    <w:rsid w:val="00B36BA8"/>
    <w:rsid w:val="00B424DB"/>
    <w:rsid w:val="00B470FD"/>
    <w:rsid w:val="00B51F47"/>
    <w:rsid w:val="00B54A16"/>
    <w:rsid w:val="00B57533"/>
    <w:rsid w:val="00B62262"/>
    <w:rsid w:val="00B64051"/>
    <w:rsid w:val="00B647F8"/>
    <w:rsid w:val="00B67CEF"/>
    <w:rsid w:val="00B73E08"/>
    <w:rsid w:val="00B80519"/>
    <w:rsid w:val="00B85EED"/>
    <w:rsid w:val="00B86D15"/>
    <w:rsid w:val="00B91F3A"/>
    <w:rsid w:val="00B924AB"/>
    <w:rsid w:val="00B964D4"/>
    <w:rsid w:val="00B96BA6"/>
    <w:rsid w:val="00B97D7C"/>
    <w:rsid w:val="00BA2A02"/>
    <w:rsid w:val="00BA3D85"/>
    <w:rsid w:val="00BB2221"/>
    <w:rsid w:val="00BB320B"/>
    <w:rsid w:val="00BB5A29"/>
    <w:rsid w:val="00BB761D"/>
    <w:rsid w:val="00BC3707"/>
    <w:rsid w:val="00BC557C"/>
    <w:rsid w:val="00BD61A3"/>
    <w:rsid w:val="00BE06A9"/>
    <w:rsid w:val="00BF297F"/>
    <w:rsid w:val="00BF2D69"/>
    <w:rsid w:val="00BF4251"/>
    <w:rsid w:val="00BF7E06"/>
    <w:rsid w:val="00C10710"/>
    <w:rsid w:val="00C22B59"/>
    <w:rsid w:val="00C249F6"/>
    <w:rsid w:val="00C25BC3"/>
    <w:rsid w:val="00C2708B"/>
    <w:rsid w:val="00C33396"/>
    <w:rsid w:val="00C37A76"/>
    <w:rsid w:val="00C46F3F"/>
    <w:rsid w:val="00C52722"/>
    <w:rsid w:val="00C52B00"/>
    <w:rsid w:val="00C56A10"/>
    <w:rsid w:val="00C632CF"/>
    <w:rsid w:val="00C676FC"/>
    <w:rsid w:val="00C71614"/>
    <w:rsid w:val="00C723C3"/>
    <w:rsid w:val="00C72E26"/>
    <w:rsid w:val="00C74FEF"/>
    <w:rsid w:val="00C77992"/>
    <w:rsid w:val="00C77A8D"/>
    <w:rsid w:val="00C826A9"/>
    <w:rsid w:val="00C84BE4"/>
    <w:rsid w:val="00C908B4"/>
    <w:rsid w:val="00C90C32"/>
    <w:rsid w:val="00C95B21"/>
    <w:rsid w:val="00CA2563"/>
    <w:rsid w:val="00CA351D"/>
    <w:rsid w:val="00CA46C6"/>
    <w:rsid w:val="00CA4A42"/>
    <w:rsid w:val="00CA54F7"/>
    <w:rsid w:val="00CB1A71"/>
    <w:rsid w:val="00CB3186"/>
    <w:rsid w:val="00CB5063"/>
    <w:rsid w:val="00CB60E5"/>
    <w:rsid w:val="00CB6DFF"/>
    <w:rsid w:val="00CC1963"/>
    <w:rsid w:val="00CD2226"/>
    <w:rsid w:val="00CD2CF9"/>
    <w:rsid w:val="00CD7DA3"/>
    <w:rsid w:val="00CE06D0"/>
    <w:rsid w:val="00CE386A"/>
    <w:rsid w:val="00CE7D19"/>
    <w:rsid w:val="00CF10B6"/>
    <w:rsid w:val="00CF3EF1"/>
    <w:rsid w:val="00CF474A"/>
    <w:rsid w:val="00CF570D"/>
    <w:rsid w:val="00D00A23"/>
    <w:rsid w:val="00D02E6A"/>
    <w:rsid w:val="00D11E3D"/>
    <w:rsid w:val="00D334DC"/>
    <w:rsid w:val="00D34CAB"/>
    <w:rsid w:val="00D34CB4"/>
    <w:rsid w:val="00D34D65"/>
    <w:rsid w:val="00D42BC9"/>
    <w:rsid w:val="00D43FA0"/>
    <w:rsid w:val="00D44EAB"/>
    <w:rsid w:val="00D45BD2"/>
    <w:rsid w:val="00D465E8"/>
    <w:rsid w:val="00D46AAC"/>
    <w:rsid w:val="00D46C2B"/>
    <w:rsid w:val="00D47921"/>
    <w:rsid w:val="00D5152A"/>
    <w:rsid w:val="00D56D4A"/>
    <w:rsid w:val="00D60B3D"/>
    <w:rsid w:val="00D60DC0"/>
    <w:rsid w:val="00D641C1"/>
    <w:rsid w:val="00D7287A"/>
    <w:rsid w:val="00D75731"/>
    <w:rsid w:val="00D80E58"/>
    <w:rsid w:val="00D82276"/>
    <w:rsid w:val="00D9333F"/>
    <w:rsid w:val="00D96E36"/>
    <w:rsid w:val="00D97104"/>
    <w:rsid w:val="00DA6833"/>
    <w:rsid w:val="00DC0641"/>
    <w:rsid w:val="00DC5DB4"/>
    <w:rsid w:val="00DC7641"/>
    <w:rsid w:val="00DC7A97"/>
    <w:rsid w:val="00DD0580"/>
    <w:rsid w:val="00DD19F1"/>
    <w:rsid w:val="00DE0B8D"/>
    <w:rsid w:val="00DE3196"/>
    <w:rsid w:val="00DE784A"/>
    <w:rsid w:val="00DF1062"/>
    <w:rsid w:val="00DF2983"/>
    <w:rsid w:val="00E00C22"/>
    <w:rsid w:val="00E1461D"/>
    <w:rsid w:val="00E201F7"/>
    <w:rsid w:val="00E3116C"/>
    <w:rsid w:val="00E36485"/>
    <w:rsid w:val="00E429DD"/>
    <w:rsid w:val="00E461AB"/>
    <w:rsid w:val="00E4620F"/>
    <w:rsid w:val="00E47D6A"/>
    <w:rsid w:val="00E50D72"/>
    <w:rsid w:val="00E50EC6"/>
    <w:rsid w:val="00E514FC"/>
    <w:rsid w:val="00E53D60"/>
    <w:rsid w:val="00E6243C"/>
    <w:rsid w:val="00E63DFE"/>
    <w:rsid w:val="00E87607"/>
    <w:rsid w:val="00E92090"/>
    <w:rsid w:val="00E967EE"/>
    <w:rsid w:val="00EA4017"/>
    <w:rsid w:val="00EB4FF5"/>
    <w:rsid w:val="00EB7E0E"/>
    <w:rsid w:val="00EC1AFB"/>
    <w:rsid w:val="00EC40C3"/>
    <w:rsid w:val="00EC6EC6"/>
    <w:rsid w:val="00EC7029"/>
    <w:rsid w:val="00ED00F9"/>
    <w:rsid w:val="00ED084F"/>
    <w:rsid w:val="00ED716C"/>
    <w:rsid w:val="00EE5E24"/>
    <w:rsid w:val="00EE7725"/>
    <w:rsid w:val="00EF0D88"/>
    <w:rsid w:val="00EF7425"/>
    <w:rsid w:val="00F239EB"/>
    <w:rsid w:val="00F25BDD"/>
    <w:rsid w:val="00F271D8"/>
    <w:rsid w:val="00F31572"/>
    <w:rsid w:val="00F33969"/>
    <w:rsid w:val="00F34474"/>
    <w:rsid w:val="00F50259"/>
    <w:rsid w:val="00F55A02"/>
    <w:rsid w:val="00F57991"/>
    <w:rsid w:val="00F7401A"/>
    <w:rsid w:val="00F7451D"/>
    <w:rsid w:val="00F754C5"/>
    <w:rsid w:val="00F831E2"/>
    <w:rsid w:val="00F839C9"/>
    <w:rsid w:val="00F86D11"/>
    <w:rsid w:val="00F8799A"/>
    <w:rsid w:val="00F904DD"/>
    <w:rsid w:val="00F965AE"/>
    <w:rsid w:val="00F979B9"/>
    <w:rsid w:val="00FA08F9"/>
    <w:rsid w:val="00FA1338"/>
    <w:rsid w:val="00FA1650"/>
    <w:rsid w:val="00FB0A9D"/>
    <w:rsid w:val="00FB6135"/>
    <w:rsid w:val="00FB781D"/>
    <w:rsid w:val="00FC1DC5"/>
    <w:rsid w:val="00FC3D8D"/>
    <w:rsid w:val="00FE0604"/>
    <w:rsid w:val="00FE0B5C"/>
    <w:rsid w:val="00FE0CE0"/>
    <w:rsid w:val="00FE147E"/>
    <w:rsid w:val="00FE4A3A"/>
    <w:rsid w:val="00FE7207"/>
    <w:rsid w:val="00FF0EF9"/>
    <w:rsid w:val="00FF4655"/>
    <w:rsid w:val="00FF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C49F79-48FA-45C8-B2D6-5656BF70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Body Text Indent" w:locked="1"/>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3" w:lock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8D"/>
    <w:pPr>
      <w:autoSpaceDE w:val="0"/>
      <w:autoSpaceDN w:val="0"/>
      <w:spacing w:after="0" w:line="240" w:lineRule="auto"/>
    </w:pPr>
    <w:rPr>
      <w:sz w:val="20"/>
      <w:szCs w:val="20"/>
    </w:rPr>
  </w:style>
  <w:style w:type="paragraph" w:styleId="8">
    <w:name w:val="heading 8"/>
    <w:basedOn w:val="a"/>
    <w:next w:val="a"/>
    <w:link w:val="80"/>
    <w:uiPriority w:val="99"/>
    <w:qFormat/>
    <w:locked/>
    <w:rsid w:val="005C75BD"/>
    <w:pPr>
      <w:keepNext/>
      <w:adjustRightInd w:val="0"/>
      <w:spacing w:after="160"/>
      <w:ind w:right="26"/>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locked/>
    <w:rsid w:val="005C75BD"/>
    <w:rPr>
      <w:rFonts w:cs="Times New Roman"/>
      <w:sz w:val="24"/>
      <w:szCs w:val="24"/>
    </w:rPr>
  </w:style>
  <w:style w:type="paragraph" w:styleId="a3">
    <w:name w:val="header"/>
    <w:basedOn w:val="a"/>
    <w:link w:val="a4"/>
    <w:uiPriority w:val="99"/>
    <w:rsid w:val="003F4862"/>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rsid w:val="003F4862"/>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footnote text"/>
    <w:basedOn w:val="a"/>
    <w:link w:val="a8"/>
    <w:uiPriority w:val="99"/>
    <w:rsid w:val="003F4862"/>
  </w:style>
  <w:style w:type="character" w:customStyle="1" w:styleId="a8">
    <w:name w:val="Текст сноски Знак"/>
    <w:basedOn w:val="a0"/>
    <w:link w:val="a7"/>
    <w:uiPriority w:val="99"/>
    <w:semiHidden/>
    <w:locked/>
    <w:rPr>
      <w:rFonts w:cs="Times New Roman"/>
      <w:sz w:val="20"/>
      <w:szCs w:val="20"/>
    </w:rPr>
  </w:style>
  <w:style w:type="character" w:styleId="a9">
    <w:name w:val="footnote reference"/>
    <w:basedOn w:val="a0"/>
    <w:uiPriority w:val="99"/>
    <w:rsid w:val="003F4862"/>
    <w:rPr>
      <w:rFonts w:cs="Times New Roman"/>
      <w:vertAlign w:val="superscript"/>
    </w:rPr>
  </w:style>
  <w:style w:type="character" w:styleId="aa">
    <w:name w:val="page number"/>
    <w:basedOn w:val="a0"/>
    <w:uiPriority w:val="99"/>
    <w:rsid w:val="009024D6"/>
    <w:rPr>
      <w:rFonts w:cs="Times New Roman"/>
    </w:rPr>
  </w:style>
  <w:style w:type="paragraph" w:styleId="ab">
    <w:name w:val="Balloon Text"/>
    <w:basedOn w:val="a"/>
    <w:link w:val="ac"/>
    <w:uiPriority w:val="99"/>
    <w:semiHidden/>
    <w:rsid w:val="006B21C7"/>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character" w:styleId="ad">
    <w:name w:val="annotation reference"/>
    <w:basedOn w:val="a0"/>
    <w:uiPriority w:val="99"/>
    <w:semiHidden/>
    <w:rsid w:val="00387CD5"/>
    <w:rPr>
      <w:rFonts w:cs="Times New Roman"/>
      <w:sz w:val="16"/>
    </w:rPr>
  </w:style>
  <w:style w:type="paragraph" w:styleId="ae">
    <w:name w:val="annotation text"/>
    <w:basedOn w:val="a"/>
    <w:link w:val="af"/>
    <w:uiPriority w:val="99"/>
    <w:semiHidden/>
    <w:rsid w:val="00387CD5"/>
  </w:style>
  <w:style w:type="character" w:customStyle="1" w:styleId="af">
    <w:name w:val="Текст примечания Знак"/>
    <w:basedOn w:val="a0"/>
    <w:link w:val="ae"/>
    <w:uiPriority w:val="99"/>
    <w:locked/>
    <w:rPr>
      <w:rFonts w:cs="Times New Roman"/>
      <w:sz w:val="20"/>
      <w:szCs w:val="20"/>
    </w:rPr>
  </w:style>
  <w:style w:type="paragraph" w:styleId="af0">
    <w:name w:val="annotation subject"/>
    <w:basedOn w:val="ae"/>
    <w:next w:val="ae"/>
    <w:link w:val="af1"/>
    <w:uiPriority w:val="99"/>
    <w:semiHidden/>
    <w:rsid w:val="00387CD5"/>
    <w:rPr>
      <w:b/>
      <w:bCs/>
    </w:rPr>
  </w:style>
  <w:style w:type="character" w:customStyle="1" w:styleId="af1">
    <w:name w:val="Тема примечания Знак"/>
    <w:basedOn w:val="af"/>
    <w:link w:val="af0"/>
    <w:uiPriority w:val="99"/>
    <w:semiHidden/>
    <w:locked/>
    <w:rPr>
      <w:rFonts w:cs="Times New Roman"/>
      <w:b/>
      <w:bCs/>
      <w:sz w:val="20"/>
      <w:szCs w:val="20"/>
    </w:rPr>
  </w:style>
  <w:style w:type="paragraph" w:customStyle="1" w:styleId="NormalPrefix">
    <w:name w:val="Normal Prefix"/>
    <w:link w:val="NormalPrefix0"/>
    <w:uiPriority w:val="99"/>
    <w:rsid w:val="000A2652"/>
    <w:pPr>
      <w:widowControl w:val="0"/>
      <w:autoSpaceDE w:val="0"/>
      <w:autoSpaceDN w:val="0"/>
      <w:adjustRightInd w:val="0"/>
      <w:spacing w:before="200" w:after="40" w:line="240" w:lineRule="auto"/>
    </w:pPr>
  </w:style>
  <w:style w:type="character" w:customStyle="1" w:styleId="NormalPrefix0">
    <w:name w:val="Normal Prefix Знак"/>
    <w:link w:val="NormalPrefix"/>
    <w:uiPriority w:val="99"/>
    <w:locked/>
    <w:rsid w:val="000A2652"/>
    <w:rPr>
      <w:sz w:val="22"/>
    </w:rPr>
  </w:style>
  <w:style w:type="character" w:customStyle="1" w:styleId="SUBST">
    <w:name w:val="__SUBST"/>
    <w:uiPriority w:val="99"/>
    <w:rsid w:val="008B2F59"/>
    <w:rPr>
      <w:b/>
      <w:i/>
      <w:sz w:val="22"/>
    </w:rPr>
  </w:style>
  <w:style w:type="paragraph" w:customStyle="1" w:styleId="Text">
    <w:name w:val="Text"/>
    <w:basedOn w:val="a"/>
    <w:uiPriority w:val="99"/>
    <w:rsid w:val="00EC40C3"/>
    <w:pPr>
      <w:widowControl w:val="0"/>
      <w:shd w:val="clear" w:color="auto" w:fill="FFFFFF"/>
      <w:autoSpaceDE/>
      <w:autoSpaceDN/>
      <w:spacing w:before="202" w:line="281" w:lineRule="exact"/>
      <w:ind w:left="567"/>
      <w:jc w:val="both"/>
    </w:pPr>
    <w:rPr>
      <w:color w:val="000000"/>
      <w:spacing w:val="-2"/>
      <w:sz w:val="24"/>
      <w:szCs w:val="24"/>
      <w:lang w:eastAsia="en-US"/>
    </w:rPr>
  </w:style>
  <w:style w:type="paragraph" w:customStyle="1" w:styleId="ConsNormal">
    <w:name w:val="ConsNormal"/>
    <w:uiPriority w:val="99"/>
    <w:rsid w:val="00EC40C3"/>
    <w:pPr>
      <w:autoSpaceDE w:val="0"/>
      <w:autoSpaceDN w:val="0"/>
      <w:adjustRightInd w:val="0"/>
      <w:spacing w:after="0" w:line="240" w:lineRule="auto"/>
      <w:ind w:right="19772" w:firstLine="720"/>
    </w:pPr>
    <w:rPr>
      <w:rFonts w:ascii="Arial" w:hAnsi="Arial" w:cs="Arial"/>
      <w:sz w:val="20"/>
      <w:szCs w:val="20"/>
      <w:lang w:eastAsia="en-US"/>
    </w:rPr>
  </w:style>
  <w:style w:type="character" w:styleId="af2">
    <w:name w:val="Hyperlink"/>
    <w:basedOn w:val="a0"/>
    <w:uiPriority w:val="99"/>
    <w:rsid w:val="002E11CC"/>
    <w:rPr>
      <w:rFonts w:cs="Times New Roman"/>
      <w:color w:val="0000FF"/>
      <w:u w:val="single"/>
    </w:rPr>
  </w:style>
  <w:style w:type="paragraph" w:customStyle="1" w:styleId="Normal1">
    <w:name w:val="Normal1"/>
    <w:uiPriority w:val="99"/>
    <w:rsid w:val="00D80E58"/>
    <w:pPr>
      <w:widowControl w:val="0"/>
      <w:autoSpaceDE w:val="0"/>
      <w:autoSpaceDN w:val="0"/>
      <w:spacing w:before="20" w:after="40" w:line="240" w:lineRule="auto"/>
    </w:pPr>
  </w:style>
  <w:style w:type="paragraph" w:styleId="3">
    <w:name w:val="Body Text Indent 3"/>
    <w:basedOn w:val="a"/>
    <w:link w:val="30"/>
    <w:uiPriority w:val="99"/>
    <w:rsid w:val="002A214D"/>
    <w:pPr>
      <w:spacing w:after="120"/>
      <w:ind w:left="283"/>
    </w:pPr>
    <w:rPr>
      <w:sz w:val="16"/>
      <w:szCs w:val="16"/>
    </w:rPr>
  </w:style>
  <w:style w:type="character" w:customStyle="1" w:styleId="30">
    <w:name w:val="Основной текст с отступом 3 Знак"/>
    <w:basedOn w:val="a0"/>
    <w:link w:val="3"/>
    <w:uiPriority w:val="99"/>
    <w:locked/>
    <w:rsid w:val="002A214D"/>
    <w:rPr>
      <w:rFonts w:cs="Times New Roman"/>
      <w:sz w:val="16"/>
    </w:rPr>
  </w:style>
  <w:style w:type="paragraph" w:styleId="2">
    <w:name w:val="Body Text 2"/>
    <w:basedOn w:val="a"/>
    <w:link w:val="20"/>
    <w:uiPriority w:val="99"/>
    <w:rsid w:val="007E4EE0"/>
    <w:pPr>
      <w:spacing w:after="120" w:line="480" w:lineRule="auto"/>
    </w:pPr>
  </w:style>
  <w:style w:type="character" w:customStyle="1" w:styleId="20">
    <w:name w:val="Основной текст 2 Знак"/>
    <w:basedOn w:val="a0"/>
    <w:link w:val="2"/>
    <w:uiPriority w:val="99"/>
    <w:locked/>
    <w:rsid w:val="007E4EE0"/>
    <w:rPr>
      <w:rFonts w:cs="Times New Roman"/>
    </w:rPr>
  </w:style>
  <w:style w:type="paragraph" w:customStyle="1" w:styleId="bt">
    <w:name w:val="Îñíîâíîé òåêñò.bt"/>
    <w:uiPriority w:val="99"/>
    <w:rsid w:val="007E4EE0"/>
    <w:pPr>
      <w:spacing w:after="0" w:line="240" w:lineRule="auto"/>
      <w:jc w:val="both"/>
    </w:pPr>
    <w:rPr>
      <w:lang w:val="en-US"/>
    </w:rPr>
  </w:style>
  <w:style w:type="paragraph" w:customStyle="1" w:styleId="Style1">
    <w:name w:val="Style1"/>
    <w:uiPriority w:val="99"/>
    <w:rsid w:val="007E4EE0"/>
    <w:pPr>
      <w:widowControl w:val="0"/>
      <w:autoSpaceDE w:val="0"/>
      <w:autoSpaceDN w:val="0"/>
      <w:spacing w:after="0" w:line="240" w:lineRule="auto"/>
    </w:pPr>
    <w:rPr>
      <w:spacing w:val="-1"/>
      <w:kern w:val="65535"/>
      <w:position w:val="-1"/>
      <w:sz w:val="24"/>
      <w:szCs w:val="24"/>
      <w:lang w:val="en-US"/>
    </w:rPr>
  </w:style>
  <w:style w:type="paragraph" w:styleId="af3">
    <w:name w:val="Body Text Indent"/>
    <w:basedOn w:val="a"/>
    <w:link w:val="af4"/>
    <w:uiPriority w:val="99"/>
    <w:rsid w:val="007E4EE0"/>
    <w:pPr>
      <w:spacing w:after="120"/>
      <w:ind w:left="283"/>
    </w:pPr>
  </w:style>
  <w:style w:type="character" w:customStyle="1" w:styleId="af4">
    <w:name w:val="Основной текст с отступом Знак"/>
    <w:basedOn w:val="a0"/>
    <w:link w:val="af3"/>
    <w:uiPriority w:val="99"/>
    <w:locked/>
    <w:rsid w:val="007E4EE0"/>
    <w:rPr>
      <w:rFonts w:cs="Times New Roman"/>
    </w:rPr>
  </w:style>
  <w:style w:type="paragraph" w:styleId="af5">
    <w:name w:val="Normal (Web)"/>
    <w:basedOn w:val="a"/>
    <w:uiPriority w:val="99"/>
    <w:rsid w:val="00330B8D"/>
    <w:rPr>
      <w:sz w:val="24"/>
      <w:szCs w:val="24"/>
    </w:rPr>
  </w:style>
  <w:style w:type="paragraph" w:styleId="af6">
    <w:name w:val="Revision"/>
    <w:hidden/>
    <w:uiPriority w:val="99"/>
    <w:semiHidden/>
    <w:rsid w:val="00590628"/>
    <w:pPr>
      <w:spacing w:after="0" w:line="240" w:lineRule="auto"/>
    </w:pPr>
    <w:rPr>
      <w:sz w:val="20"/>
      <w:szCs w:val="20"/>
    </w:rPr>
  </w:style>
  <w:style w:type="paragraph" w:customStyle="1" w:styleId="BodyText21">
    <w:name w:val="Body Text 21"/>
    <w:basedOn w:val="a"/>
    <w:uiPriority w:val="99"/>
    <w:rsid w:val="00B36BA8"/>
    <w:pPr>
      <w:widowControl w:val="0"/>
      <w:tabs>
        <w:tab w:val="left" w:pos="4111"/>
      </w:tabs>
      <w:autoSpaceDE/>
      <w:autoSpaceDN/>
      <w:spacing w:before="20" w:after="40"/>
    </w:pPr>
    <w:rPr>
      <w:sz w:val="22"/>
      <w:szCs w:val="22"/>
    </w:rPr>
  </w:style>
  <w:style w:type="character" w:customStyle="1" w:styleId="-">
    <w:name w:val="Проспект -"/>
    <w:uiPriority w:val="99"/>
    <w:rsid w:val="005C75BD"/>
    <w:rPr>
      <w:b/>
      <w:i/>
      <w:lang w:val="ru-RU" w:eastAsia="x-none"/>
    </w:rPr>
  </w:style>
  <w:style w:type="paragraph" w:styleId="af7">
    <w:name w:val="Body Text"/>
    <w:basedOn w:val="a"/>
    <w:link w:val="af8"/>
    <w:uiPriority w:val="99"/>
    <w:rsid w:val="002F3A08"/>
    <w:pPr>
      <w:spacing w:after="120"/>
    </w:pPr>
  </w:style>
  <w:style w:type="character" w:customStyle="1" w:styleId="af8">
    <w:name w:val="Основной текст Знак"/>
    <w:basedOn w:val="a0"/>
    <w:link w:val="af7"/>
    <w:uiPriority w:val="99"/>
    <w:locked/>
    <w:rsid w:val="002F3A08"/>
    <w:rPr>
      <w:rFonts w:cs="Times New Roman"/>
      <w:sz w:val="20"/>
      <w:szCs w:val="20"/>
    </w:rPr>
  </w:style>
  <w:style w:type="paragraph" w:styleId="21">
    <w:name w:val="Body Text Indent 2"/>
    <w:basedOn w:val="a"/>
    <w:link w:val="22"/>
    <w:uiPriority w:val="99"/>
    <w:rsid w:val="00674824"/>
    <w:pPr>
      <w:spacing w:after="120" w:line="480" w:lineRule="auto"/>
      <w:ind w:left="283"/>
    </w:pPr>
  </w:style>
  <w:style w:type="character" w:customStyle="1" w:styleId="22">
    <w:name w:val="Основной текст с отступом 2 Знак"/>
    <w:basedOn w:val="a0"/>
    <w:link w:val="21"/>
    <w:uiPriority w:val="99"/>
    <w:locked/>
    <w:rsid w:val="00674824"/>
    <w:rPr>
      <w:rFonts w:cs="Times New Roman"/>
      <w:sz w:val="20"/>
      <w:szCs w:val="20"/>
    </w:rPr>
  </w:style>
  <w:style w:type="paragraph" w:customStyle="1" w:styleId="BodyTextbt">
    <w:name w:val="Body Text.bt"/>
    <w:basedOn w:val="a"/>
    <w:uiPriority w:val="99"/>
    <w:rsid w:val="00FA08F9"/>
    <w:pPr>
      <w:jc w:val="both"/>
    </w:pPr>
    <w:rPr>
      <w:b/>
      <w:bCs/>
      <w:i/>
      <w:iCs/>
      <w:sz w:val="22"/>
      <w:szCs w:val="22"/>
    </w:rPr>
  </w:style>
  <w:style w:type="paragraph" w:customStyle="1" w:styleId="ConsPlusNormal">
    <w:name w:val="ConsPlusNormal"/>
    <w:uiPriority w:val="99"/>
    <w:rsid w:val="006F2086"/>
    <w:pPr>
      <w:widowControl w:val="0"/>
      <w:autoSpaceDE w:val="0"/>
      <w:autoSpaceDN w:val="0"/>
      <w:adjustRightInd w:val="0"/>
      <w:spacing w:after="0" w:line="240" w:lineRule="auto"/>
      <w:ind w:firstLine="720"/>
    </w:pPr>
  </w:style>
  <w:style w:type="table" w:styleId="af9">
    <w:name w:val="Table Grid"/>
    <w:basedOn w:val="a1"/>
    <w:uiPriority w:val="59"/>
    <w:rsid w:val="002C3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654092">
      <w:marLeft w:val="0"/>
      <w:marRight w:val="0"/>
      <w:marTop w:val="0"/>
      <w:marBottom w:val="0"/>
      <w:divBdr>
        <w:top w:val="none" w:sz="0" w:space="0" w:color="auto"/>
        <w:left w:val="none" w:sz="0" w:space="0" w:color="auto"/>
        <w:bottom w:val="none" w:sz="0" w:space="0" w:color="auto"/>
        <w:right w:val="none" w:sz="0" w:space="0" w:color="auto"/>
      </w:divBdr>
      <w:divsChild>
        <w:div w:id="1821654093">
          <w:marLeft w:val="0"/>
          <w:marRight w:val="0"/>
          <w:marTop w:val="0"/>
          <w:marBottom w:val="0"/>
          <w:divBdr>
            <w:top w:val="none" w:sz="0" w:space="0" w:color="auto"/>
            <w:left w:val="none" w:sz="0" w:space="0" w:color="auto"/>
            <w:bottom w:val="none" w:sz="0" w:space="0" w:color="auto"/>
            <w:right w:val="none" w:sz="0" w:space="0" w:color="auto"/>
          </w:divBdr>
        </w:div>
      </w:divsChild>
    </w:div>
    <w:div w:id="1821654095">
      <w:marLeft w:val="0"/>
      <w:marRight w:val="0"/>
      <w:marTop w:val="0"/>
      <w:marBottom w:val="0"/>
      <w:divBdr>
        <w:top w:val="none" w:sz="0" w:space="0" w:color="auto"/>
        <w:left w:val="none" w:sz="0" w:space="0" w:color="auto"/>
        <w:bottom w:val="none" w:sz="0" w:space="0" w:color="auto"/>
        <w:right w:val="none" w:sz="0" w:space="0" w:color="auto"/>
      </w:divBdr>
      <w:divsChild>
        <w:div w:id="1821654097">
          <w:marLeft w:val="0"/>
          <w:marRight w:val="0"/>
          <w:marTop w:val="0"/>
          <w:marBottom w:val="0"/>
          <w:divBdr>
            <w:top w:val="none" w:sz="0" w:space="0" w:color="auto"/>
            <w:left w:val="none" w:sz="0" w:space="0" w:color="auto"/>
            <w:bottom w:val="none" w:sz="0" w:space="0" w:color="auto"/>
            <w:right w:val="none" w:sz="0" w:space="0" w:color="auto"/>
          </w:divBdr>
        </w:div>
      </w:divsChild>
    </w:div>
    <w:div w:id="1821654096">
      <w:marLeft w:val="0"/>
      <w:marRight w:val="0"/>
      <w:marTop w:val="0"/>
      <w:marBottom w:val="0"/>
      <w:divBdr>
        <w:top w:val="none" w:sz="0" w:space="0" w:color="auto"/>
        <w:left w:val="none" w:sz="0" w:space="0" w:color="auto"/>
        <w:bottom w:val="none" w:sz="0" w:space="0" w:color="auto"/>
        <w:right w:val="none" w:sz="0" w:space="0" w:color="auto"/>
      </w:divBdr>
      <w:divsChild>
        <w:div w:id="1821654094">
          <w:marLeft w:val="0"/>
          <w:marRight w:val="0"/>
          <w:marTop w:val="0"/>
          <w:marBottom w:val="0"/>
          <w:divBdr>
            <w:top w:val="none" w:sz="0" w:space="0" w:color="auto"/>
            <w:left w:val="none" w:sz="0" w:space="0" w:color="auto"/>
            <w:bottom w:val="none" w:sz="0" w:space="0" w:color="auto"/>
            <w:right w:val="none" w:sz="0" w:space="0" w:color="auto"/>
          </w:divBdr>
        </w:div>
      </w:divsChild>
    </w:div>
    <w:div w:id="1821654099">
      <w:marLeft w:val="0"/>
      <w:marRight w:val="0"/>
      <w:marTop w:val="0"/>
      <w:marBottom w:val="0"/>
      <w:divBdr>
        <w:top w:val="none" w:sz="0" w:space="0" w:color="auto"/>
        <w:left w:val="none" w:sz="0" w:space="0" w:color="auto"/>
        <w:bottom w:val="none" w:sz="0" w:space="0" w:color="auto"/>
        <w:right w:val="none" w:sz="0" w:space="0" w:color="auto"/>
      </w:divBdr>
      <w:divsChild>
        <w:div w:id="1821654102">
          <w:marLeft w:val="0"/>
          <w:marRight w:val="0"/>
          <w:marTop w:val="0"/>
          <w:marBottom w:val="0"/>
          <w:divBdr>
            <w:top w:val="none" w:sz="0" w:space="0" w:color="auto"/>
            <w:left w:val="none" w:sz="0" w:space="0" w:color="auto"/>
            <w:bottom w:val="none" w:sz="0" w:space="0" w:color="auto"/>
            <w:right w:val="none" w:sz="0" w:space="0" w:color="auto"/>
          </w:divBdr>
        </w:div>
      </w:divsChild>
    </w:div>
    <w:div w:id="1821654100">
      <w:marLeft w:val="0"/>
      <w:marRight w:val="0"/>
      <w:marTop w:val="0"/>
      <w:marBottom w:val="0"/>
      <w:divBdr>
        <w:top w:val="none" w:sz="0" w:space="0" w:color="auto"/>
        <w:left w:val="none" w:sz="0" w:space="0" w:color="auto"/>
        <w:bottom w:val="none" w:sz="0" w:space="0" w:color="auto"/>
        <w:right w:val="none" w:sz="0" w:space="0" w:color="auto"/>
      </w:divBdr>
      <w:divsChild>
        <w:div w:id="1821654098">
          <w:marLeft w:val="0"/>
          <w:marRight w:val="0"/>
          <w:marTop w:val="0"/>
          <w:marBottom w:val="0"/>
          <w:divBdr>
            <w:top w:val="none" w:sz="0" w:space="0" w:color="auto"/>
            <w:left w:val="none" w:sz="0" w:space="0" w:color="auto"/>
            <w:bottom w:val="none" w:sz="0" w:space="0" w:color="auto"/>
            <w:right w:val="none" w:sz="0" w:space="0" w:color="auto"/>
          </w:divBdr>
        </w:div>
      </w:divsChild>
    </w:div>
    <w:div w:id="1821654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sing.uralsi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sing.uralsi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C220-EB0A-4973-A53A-E37E273E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125</Pages>
  <Words>74170</Words>
  <Characters>422774</Characters>
  <Application>Microsoft Office Word</Application>
  <DocSecurity>0</DocSecurity>
  <Lines>3523</Lines>
  <Paragraphs>991</Paragraphs>
  <ScaleCrop>false</ScaleCrop>
  <HeadingPairs>
    <vt:vector size="2" baseType="variant">
      <vt:variant>
        <vt:lpstr>Название</vt:lpstr>
      </vt:variant>
      <vt:variant>
        <vt:i4>1</vt:i4>
      </vt:variant>
    </vt:vector>
  </HeadingPairs>
  <TitlesOfParts>
    <vt:vector size="1" baseType="lpstr">
      <vt:lpstr>Изменения в Решение о выпуске ценных бумаг</vt:lpstr>
    </vt:vector>
  </TitlesOfParts>
  <Company>ЗАО "Райффайзенбанк"</Company>
  <LinksUpToDate>false</LinksUpToDate>
  <CharactersWithSpaces>495953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Решение о выпуске ценных бумаг</dc:title>
  <dc:subject/>
  <dc:creator>Дыкань А.О.</dc:creator>
  <cp:keywords/>
  <dc:description/>
  <cp:lastModifiedBy>Кветная Мария</cp:lastModifiedBy>
  <cp:revision>3</cp:revision>
  <cp:lastPrinted>2013-12-01T19:49:00Z</cp:lastPrinted>
  <dcterms:created xsi:type="dcterms:W3CDTF">2013-12-01T19:49:00Z</dcterms:created>
  <dcterms:modified xsi:type="dcterms:W3CDTF">2013-12-01T19:56:00Z</dcterms:modified>
</cp:coreProperties>
</file>