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920E54">
            <w:pPr>
              <w:pStyle w:val="a4"/>
              <w:spacing w:before="0" w:after="0" w:line="27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F9042F" w:rsidRDefault="00F9042F" w:rsidP="00F9042F">
      <w:pPr>
        <w:pStyle w:val="a5"/>
        <w:spacing w:before="0" w:after="0"/>
        <w:rPr>
          <w:sz w:val="28"/>
          <w:szCs w:val="28"/>
        </w:rPr>
      </w:pPr>
    </w:p>
    <w:p w:rsidR="00180E1D" w:rsidRPr="002D3E52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38238D" w:rsidRDefault="00180E1D" w:rsidP="00920E54">
      <w:pPr>
        <w:pStyle w:val="a5"/>
        <w:spacing w:before="0" w:after="0" w:line="276" w:lineRule="auto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20E54" w:rsidRPr="00920E54" w:rsidRDefault="00920E54" w:rsidP="00920E54"/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1A0DC1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06.03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406BEF" w:rsidRPr="00397F8D" w:rsidRDefault="00406BE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1559"/>
        <w:gridCol w:w="2693"/>
        <w:gridCol w:w="4253"/>
        <w:gridCol w:w="2126"/>
        <w:gridCol w:w="1717"/>
        <w:gridCol w:w="1261"/>
      </w:tblGrid>
      <w:tr w:rsidR="00202222" w:rsidRPr="00D7196E" w:rsidTr="001E6057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D7196E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D7196E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:rsidR="00FC336F" w:rsidRPr="00FC336F" w:rsidRDefault="00FA2FAD" w:rsidP="00FC336F">
            <w:pPr>
              <w:spacing w:line="228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="00FC336F" w:rsidRPr="00FC336F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Участников</w:t>
            </w:r>
          </w:p>
          <w:p w:rsidR="00FC336F" w:rsidRPr="00FC336F" w:rsidRDefault="00FC336F" w:rsidP="00FC336F">
            <w:pPr>
              <w:spacing w:line="228" w:lineRule="auto"/>
              <w:jc w:val="center"/>
              <w:rPr>
                <w:rFonts w:eastAsia="Times New Roman"/>
                <w:bCs/>
                <w:i/>
                <w:color w:val="0000FF"/>
                <w:sz w:val="22"/>
                <w:szCs w:val="22"/>
              </w:rPr>
            </w:pPr>
            <w:r w:rsidRPr="00FC336F">
              <w:rPr>
                <w:rFonts w:eastAsia="Times New Roman"/>
                <w:bCs/>
                <w:i/>
                <w:color w:val="0000FF"/>
                <w:sz w:val="22"/>
                <w:szCs w:val="22"/>
              </w:rPr>
              <w:t>(Перечень Групп участников в разрезе федеральных округов указан в Приложении № 16 Правил)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C0628F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  <w:hideMark/>
          </w:tcPr>
          <w:p w:rsidR="001D19DF" w:rsidRPr="00D7196E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5A4461" w:rsidRPr="00D7196E" w:rsidTr="001E6057">
        <w:trPr>
          <w:trHeight w:val="87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«Заозерновский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295)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9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«Назаровский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300)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9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26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«Шарыповское хлебоприемное предприятие»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26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«Ачинский зерноперерабатывающий комбинат»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557)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34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«Ачинская хлебная база №17» (Базис поставки 290)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70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«Балахтинский хлеб»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9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Хакасия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«Ширинский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342)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8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«Русская торговая компания»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580)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044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«Чановский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582)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05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«Каргатский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313)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08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7D4F1C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ДОАО «Усть-Таркское хлебоприемное предприятие» ОАО «Новосибирскхлебо</w:t>
            </w:r>
          </w:p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продукт»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323)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5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«Овчинниковский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275)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D06420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8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«Шильдинский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7A764E" w:rsidRDefault="007A764E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9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(9*135тн)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34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«Саракташский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153)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47F8E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стандартный лот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«Чебеньковский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158)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47F8E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70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«Илецкая зерновая компания»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416)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47F8E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7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«Новосергиевский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417)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«Элеватор </w:t>
            </w:r>
          </w:p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Рудный Клад»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0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«Мыльнинский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215)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7A764E" w:rsidRDefault="007A764E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706723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4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«Жито»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213)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«Челно-Вершинский элеватор» (Базис поставки 473)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407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«Толкайский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471)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4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«Дюртюлинский комбинат хлебопродуктов»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185)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 w:rsidR="00706723"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 w:rsidR="00706723">
              <w:rPr>
                <w:rFonts w:eastAsia="Times New Roman"/>
                <w:sz w:val="22"/>
                <w:szCs w:val="22"/>
              </w:rPr>
              <w:t xml:space="preserve"> лота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ЗАО «Белоозерский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706723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стандартных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лота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42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«Маячный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189)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(15*135тн)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0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«Давлекановский комбинат хлебопродуктов №1» (Базис поставки 443)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«Мелеузовский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190)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031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«Дюртюлинский комбинат хлебопродуктов»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444)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2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«Екатериновский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478)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1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«Уральская зерновая компания» (Базис поставки 492)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37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«Заволжский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226)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453B0" w:rsidP="005453B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5A4461" w:rsidRPr="0037266D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5A4461" w:rsidRPr="0037266D">
              <w:rPr>
                <w:rFonts w:eastAsia="Times New Roman"/>
                <w:sz w:val="22"/>
                <w:szCs w:val="22"/>
              </w:rPr>
              <w:t>116тн)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4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«Заволжский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226)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5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«Питерский хлеб» (Базис поставки 232)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D4381C" w:rsidP="00D438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5A4461" w:rsidRPr="0037266D">
              <w:rPr>
                <w:rFonts w:eastAsia="Times New Roman"/>
                <w:sz w:val="22"/>
                <w:szCs w:val="22"/>
              </w:rPr>
              <w:t>227тн)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567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«Чердаклинский комбикормовый завод» (Базис поставки 252)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4111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«Димитровградский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247)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17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(17*135тн)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54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«Майнский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720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«Бурундуковский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460)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39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«Буинский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202)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27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«Буинский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459)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01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«Шеморданское ХПП»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463)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1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Мордовия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ООО Предприятие межфермерской кооперации «Кадошкинское»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455)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3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рожь продовольственная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Кировская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«Котельничское хлебоприемное предприятие»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405)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5600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2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451FE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</w:t>
            </w:r>
            <w:r w:rsidR="00451FE3">
              <w:rPr>
                <w:rFonts w:eastAsia="Times New Roman"/>
                <w:sz w:val="22"/>
                <w:szCs w:val="22"/>
              </w:rPr>
              <w:t>ОО</w:t>
            </w:r>
            <w:r w:rsidRPr="0037266D">
              <w:rPr>
                <w:rFonts w:eastAsia="Times New Roman"/>
                <w:sz w:val="22"/>
                <w:szCs w:val="22"/>
              </w:rPr>
              <w:t xml:space="preserve"> «Тамала-элеватор» (Базис поставки 181)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6000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22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«Каменский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436)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134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«Чаадаевский комбинат хлебопродуктов»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440)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91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«Колос» Пензенская область (Базис поставки 441)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708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«Колос» Пензенская область (Базис поставки 441)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D4381C" w:rsidP="00D4381C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нестандартный лот</w:t>
            </w:r>
            <w:r w:rsidR="005A4461" w:rsidRPr="0037266D">
              <w:rPr>
                <w:rFonts w:eastAsia="Times New Roman"/>
                <w:sz w:val="22"/>
                <w:szCs w:val="22"/>
              </w:rPr>
              <w:br/>
              <w:t>(</w:t>
            </w:r>
            <w:r>
              <w:rPr>
                <w:rFonts w:eastAsia="Times New Roman"/>
                <w:sz w:val="22"/>
                <w:szCs w:val="22"/>
              </w:rPr>
              <w:t>1*</w:t>
            </w:r>
            <w:r w:rsidR="005A4461" w:rsidRPr="0037266D">
              <w:rPr>
                <w:rFonts w:eastAsia="Times New Roman"/>
                <w:sz w:val="22"/>
                <w:szCs w:val="22"/>
              </w:rPr>
              <w:t>206тн)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523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Пермский край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ЗАО «Чусовская мельница»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182)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7A764E" w:rsidRDefault="002B3FAB" w:rsidP="007A764E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«Мукомол»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«Ковровхлебопродукт» (Базис поставки 8)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Липецкая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ЗАО «Агропромышленная группа «Лебедянский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44)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D06420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</w:t>
            </w:r>
            <w:r w:rsidR="00D06420">
              <w:rPr>
                <w:rFonts w:eastAsia="Times New Roman"/>
                <w:sz w:val="22"/>
                <w:szCs w:val="22"/>
              </w:rPr>
              <w:t xml:space="preserve"> нестандартный лот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</w:t>
            </w:r>
            <w:r w:rsidR="00D06420">
              <w:rPr>
                <w:rFonts w:eastAsia="Times New Roman"/>
                <w:sz w:val="22"/>
                <w:szCs w:val="22"/>
              </w:rPr>
              <w:t>1*</w:t>
            </w:r>
            <w:r w:rsidRPr="0037266D">
              <w:rPr>
                <w:rFonts w:eastAsia="Times New Roman"/>
                <w:sz w:val="22"/>
                <w:szCs w:val="22"/>
              </w:rPr>
              <w:t>16тн)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«Болшево-Хлебопродукт»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47)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035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ОАО «Зарайскхлебопродукт» (Базис поставки 48)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1617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451FE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</w:t>
            </w:r>
            <w:r w:rsidR="00451FE3">
              <w:rPr>
                <w:rFonts w:eastAsia="Times New Roman"/>
                <w:sz w:val="22"/>
                <w:szCs w:val="22"/>
              </w:rPr>
              <w:t>АО</w:t>
            </w:r>
            <w:r w:rsidRPr="0037266D">
              <w:rPr>
                <w:rFonts w:eastAsia="Times New Roman"/>
                <w:sz w:val="22"/>
                <w:szCs w:val="22"/>
              </w:rPr>
              <w:t xml:space="preserve"> «Раменский комбинат хлебопродуктов имени В.Я.</w:t>
            </w:r>
            <w:r w:rsidR="00451FE3">
              <w:rPr>
                <w:rFonts w:eastAsia="Times New Roman"/>
                <w:sz w:val="22"/>
                <w:szCs w:val="22"/>
              </w:rPr>
              <w:t xml:space="preserve"> </w:t>
            </w:r>
            <w:r w:rsidRPr="0037266D">
              <w:rPr>
                <w:rFonts w:eastAsia="Times New Roman"/>
                <w:sz w:val="22"/>
                <w:szCs w:val="22"/>
              </w:rPr>
              <w:t xml:space="preserve">Печенова» </w:t>
            </w:r>
          </w:p>
          <w:p w:rsidR="005A4461" w:rsidRPr="0037266D" w:rsidRDefault="005A4461" w:rsidP="00451FE3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4253" w:type="dxa"/>
            <w:hideMark/>
          </w:tcPr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 xml:space="preserve">Центральный федеральный округ </w:t>
            </w:r>
          </w:p>
          <w:p w:rsidR="002B3FAB" w:rsidRPr="00F2627C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1,2,3,4,5,6,7,8,9,10,11,12,13,14,15,16,17,18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Северо-Западный федеральный округ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19,20,21,22,23,24,25,26,27,28,29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Южный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31963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30,31,32,33,34,35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Приволжский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43,44,45,46,47,48,49,50,51,52,53,54,55,56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2B3FA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</w:p>
          <w:p w:rsidR="002B3FAB" w:rsidRPr="0095404B" w:rsidRDefault="002B3FAB" w:rsidP="002B3FAB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95404B">
              <w:rPr>
                <w:rFonts w:eastAsia="Times New Roman"/>
                <w:sz w:val="22"/>
                <w:szCs w:val="22"/>
                <w:u w:val="single"/>
              </w:rPr>
              <w:t>Северо-Кавказский федеральный округ</w:t>
            </w:r>
          </w:p>
          <w:p w:rsidR="002B3FAB" w:rsidRDefault="002B3FAB" w:rsidP="002B3FAB">
            <w:pPr>
              <w:rPr>
                <w:rFonts w:eastAsia="Times New Roman"/>
                <w:bCs/>
                <w:sz w:val="22"/>
                <w:szCs w:val="22"/>
              </w:rPr>
            </w:pPr>
            <w:r w:rsidRPr="00D7196E">
              <w:rPr>
                <w:rFonts w:eastAsia="Times New Roman"/>
                <w:bCs/>
                <w:sz w:val="22"/>
                <w:szCs w:val="22"/>
              </w:rPr>
              <w:t>Группы участников</w:t>
            </w:r>
            <w:r>
              <w:rPr>
                <w:rFonts w:eastAsia="Times New Roman"/>
                <w:bCs/>
                <w:sz w:val="22"/>
                <w:szCs w:val="22"/>
              </w:rPr>
              <w:t>:</w:t>
            </w:r>
          </w:p>
          <w:p w:rsidR="005A4461" w:rsidRPr="00CC7469" w:rsidRDefault="002B3FAB" w:rsidP="00CC7469">
            <w:pPr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36,37,38,39,40,41,42.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14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(14*135тн)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7600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56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16:30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16:33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«Кондопожский комбинат хлебопродуктов»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85)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«Мукомолы»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7200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16:36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16:39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«Двойнянский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16:42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16:45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ЗАО «Октябрьский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107)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16:48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16:51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451FE3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 xml:space="preserve">ОАО «Еланский элеватор» </w:t>
            </w:r>
          </w:p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(Базис поставки 95)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  <w:tr w:rsidR="005A4461" w:rsidRPr="00D7196E" w:rsidTr="001E6057">
        <w:trPr>
          <w:trHeight w:val="866"/>
        </w:trPr>
        <w:tc>
          <w:tcPr>
            <w:tcW w:w="851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851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16:54</w:t>
            </w:r>
          </w:p>
        </w:tc>
        <w:tc>
          <w:tcPr>
            <w:tcW w:w="1134" w:type="dxa"/>
            <w:noWrap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16:57</w:t>
            </w:r>
          </w:p>
        </w:tc>
        <w:tc>
          <w:tcPr>
            <w:tcW w:w="1559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69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ООО «ХПП Липки» (Базис поставки 105)</w:t>
            </w:r>
          </w:p>
        </w:tc>
        <w:tc>
          <w:tcPr>
            <w:tcW w:w="4253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2126" w:type="dxa"/>
            <w:hideMark/>
          </w:tcPr>
          <w:p w:rsidR="005A4461" w:rsidRPr="0037266D" w:rsidRDefault="005A4461" w:rsidP="0037266D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«Животноводство»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«Корма»</w:t>
            </w:r>
          </w:p>
        </w:tc>
        <w:tc>
          <w:tcPr>
            <w:tcW w:w="1717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37266D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61" w:type="dxa"/>
            <w:hideMark/>
          </w:tcPr>
          <w:p w:rsidR="005A4461" w:rsidRPr="0037266D" w:rsidRDefault="005A4461" w:rsidP="0037266D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37266D">
              <w:rPr>
                <w:rFonts w:eastAsia="Times New Roman"/>
                <w:sz w:val="22"/>
                <w:szCs w:val="22"/>
              </w:rPr>
              <w:t xml:space="preserve">7100 </w:t>
            </w:r>
            <w:proofErr w:type="spellStart"/>
            <w:r w:rsidRPr="0037266D">
              <w:rPr>
                <w:rFonts w:eastAsia="Times New Roman"/>
                <w:sz w:val="22"/>
                <w:szCs w:val="22"/>
              </w:rPr>
              <w:t>руб</w:t>
            </w:r>
            <w:proofErr w:type="spellEnd"/>
            <w:r w:rsidRPr="0037266D">
              <w:rPr>
                <w:rFonts w:eastAsia="Times New Roman"/>
                <w:sz w:val="22"/>
                <w:szCs w:val="22"/>
              </w:rPr>
              <w:t>/тонну</w:t>
            </w:r>
          </w:p>
        </w:tc>
      </w:tr>
    </w:tbl>
    <w:p w:rsidR="00493387" w:rsidRDefault="00493387" w:rsidP="00DD7C3C">
      <w:pPr>
        <w:spacing w:after="20"/>
        <w:rPr>
          <w:rFonts w:eastAsia="Times New Roman"/>
          <w:sz w:val="16"/>
          <w:szCs w:val="16"/>
        </w:rPr>
      </w:pPr>
    </w:p>
    <w:p w:rsidR="00931963" w:rsidRPr="00E25246" w:rsidRDefault="0093196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931963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7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4E" w:rsidRDefault="007A764E" w:rsidP="00201D80">
      <w:r>
        <w:separator/>
      </w:r>
    </w:p>
  </w:endnote>
  <w:endnote w:type="continuationSeparator" w:id="0">
    <w:p w:rsidR="007A764E" w:rsidRDefault="007A764E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7A764E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7A764E" w:rsidRDefault="007A764E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06.03</w:t>
          </w:r>
          <w:r w:rsidRPr="00201D80">
            <w:rPr>
              <w:sz w:val="20"/>
            </w:rPr>
            <w:t>.2013</w:t>
          </w:r>
        </w:p>
      </w:tc>
      <w:tc>
        <w:tcPr>
          <w:tcW w:w="1959" w:type="dxa"/>
          <w:vAlign w:val="center"/>
        </w:tcPr>
        <w:p w:rsidR="007A764E" w:rsidRDefault="007A764E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D06CDE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D06CDE">
            <w:rPr>
              <w:sz w:val="20"/>
            </w:rPr>
            <w:fldChar w:fldCharType="separate"/>
          </w:r>
          <w:r w:rsidR="00F223DF">
            <w:rPr>
              <w:noProof/>
              <w:sz w:val="20"/>
            </w:rPr>
            <w:t>1</w:t>
          </w:r>
          <w:r w:rsidR="00D06CDE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D06CDE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D06CDE">
            <w:rPr>
              <w:sz w:val="20"/>
            </w:rPr>
            <w:fldChar w:fldCharType="separate"/>
          </w:r>
          <w:r w:rsidR="00F223DF">
            <w:rPr>
              <w:noProof/>
              <w:sz w:val="20"/>
            </w:rPr>
            <w:t>16</w:t>
          </w:r>
          <w:r w:rsidR="00D06CDE">
            <w:rPr>
              <w:sz w:val="20"/>
            </w:rPr>
            <w:fldChar w:fldCharType="end"/>
          </w:r>
        </w:p>
      </w:tc>
    </w:tr>
  </w:tbl>
  <w:p w:rsidR="007A764E" w:rsidRPr="00201D80" w:rsidRDefault="007A764E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4E" w:rsidRDefault="007A764E" w:rsidP="00201D80">
      <w:r>
        <w:separator/>
      </w:r>
    </w:p>
  </w:footnote>
  <w:footnote w:type="continuationSeparator" w:id="0">
    <w:p w:rsidR="007A764E" w:rsidRDefault="007A764E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24897"/>
    <w:rsid w:val="00034E3C"/>
    <w:rsid w:val="0007496C"/>
    <w:rsid w:val="000A0546"/>
    <w:rsid w:val="000A67F4"/>
    <w:rsid w:val="000B57C3"/>
    <w:rsid w:val="000C276E"/>
    <w:rsid w:val="000C5ACB"/>
    <w:rsid w:val="000D0EA7"/>
    <w:rsid w:val="000D5C60"/>
    <w:rsid w:val="000E3B49"/>
    <w:rsid w:val="000F4D5C"/>
    <w:rsid w:val="000F6A15"/>
    <w:rsid w:val="000F6FA4"/>
    <w:rsid w:val="00155530"/>
    <w:rsid w:val="001801A0"/>
    <w:rsid w:val="00180E1D"/>
    <w:rsid w:val="00187F72"/>
    <w:rsid w:val="00192232"/>
    <w:rsid w:val="001A0DC1"/>
    <w:rsid w:val="001A142D"/>
    <w:rsid w:val="001A1CA0"/>
    <w:rsid w:val="001A3A0B"/>
    <w:rsid w:val="001B2BA3"/>
    <w:rsid w:val="001C0BFC"/>
    <w:rsid w:val="001C5AAB"/>
    <w:rsid w:val="001D19DF"/>
    <w:rsid w:val="001E6057"/>
    <w:rsid w:val="001F1A8D"/>
    <w:rsid w:val="00201D80"/>
    <w:rsid w:val="00202222"/>
    <w:rsid w:val="002059D5"/>
    <w:rsid w:val="00213DF1"/>
    <w:rsid w:val="002205B3"/>
    <w:rsid w:val="002357A0"/>
    <w:rsid w:val="00243025"/>
    <w:rsid w:val="00244EF8"/>
    <w:rsid w:val="002646B5"/>
    <w:rsid w:val="00271035"/>
    <w:rsid w:val="002871DD"/>
    <w:rsid w:val="00296753"/>
    <w:rsid w:val="002B0E04"/>
    <w:rsid w:val="002B3FAB"/>
    <w:rsid w:val="002D3E52"/>
    <w:rsid w:val="002F77A1"/>
    <w:rsid w:val="003023ED"/>
    <w:rsid w:val="00306695"/>
    <w:rsid w:val="0030798D"/>
    <w:rsid w:val="003133BB"/>
    <w:rsid w:val="00316A5B"/>
    <w:rsid w:val="00325B15"/>
    <w:rsid w:val="00341CC1"/>
    <w:rsid w:val="0035077F"/>
    <w:rsid w:val="003561AE"/>
    <w:rsid w:val="0037266D"/>
    <w:rsid w:val="0038238D"/>
    <w:rsid w:val="0039314D"/>
    <w:rsid w:val="00397B8B"/>
    <w:rsid w:val="00397F8D"/>
    <w:rsid w:val="003A0229"/>
    <w:rsid w:val="003D1272"/>
    <w:rsid w:val="003E1937"/>
    <w:rsid w:val="003E2355"/>
    <w:rsid w:val="003E7B4E"/>
    <w:rsid w:val="00403B7A"/>
    <w:rsid w:val="00406BEF"/>
    <w:rsid w:val="00424FD1"/>
    <w:rsid w:val="00450E03"/>
    <w:rsid w:val="00451FE3"/>
    <w:rsid w:val="00455822"/>
    <w:rsid w:val="004775FE"/>
    <w:rsid w:val="00493387"/>
    <w:rsid w:val="00496441"/>
    <w:rsid w:val="004B1165"/>
    <w:rsid w:val="004B231E"/>
    <w:rsid w:val="004C06CB"/>
    <w:rsid w:val="004C1879"/>
    <w:rsid w:val="004E1742"/>
    <w:rsid w:val="004F11F5"/>
    <w:rsid w:val="0051543C"/>
    <w:rsid w:val="0052111F"/>
    <w:rsid w:val="00532F34"/>
    <w:rsid w:val="00542266"/>
    <w:rsid w:val="005453B0"/>
    <w:rsid w:val="00547BFB"/>
    <w:rsid w:val="00547F8E"/>
    <w:rsid w:val="00585324"/>
    <w:rsid w:val="005944ED"/>
    <w:rsid w:val="005966E2"/>
    <w:rsid w:val="005A1341"/>
    <w:rsid w:val="005A4461"/>
    <w:rsid w:val="005C129D"/>
    <w:rsid w:val="005C5805"/>
    <w:rsid w:val="005C7590"/>
    <w:rsid w:val="005D7F2F"/>
    <w:rsid w:val="005F08DC"/>
    <w:rsid w:val="00605883"/>
    <w:rsid w:val="00610EA3"/>
    <w:rsid w:val="00616596"/>
    <w:rsid w:val="00623DAD"/>
    <w:rsid w:val="00630FAC"/>
    <w:rsid w:val="00632B70"/>
    <w:rsid w:val="00637BB8"/>
    <w:rsid w:val="006424B3"/>
    <w:rsid w:val="006455A6"/>
    <w:rsid w:val="00663D80"/>
    <w:rsid w:val="00666D42"/>
    <w:rsid w:val="00691A46"/>
    <w:rsid w:val="0069771F"/>
    <w:rsid w:val="006B59D6"/>
    <w:rsid w:val="006C0C05"/>
    <w:rsid w:val="006D21C0"/>
    <w:rsid w:val="006E0881"/>
    <w:rsid w:val="006E40EB"/>
    <w:rsid w:val="00706723"/>
    <w:rsid w:val="00713734"/>
    <w:rsid w:val="00724B8C"/>
    <w:rsid w:val="00733135"/>
    <w:rsid w:val="00734483"/>
    <w:rsid w:val="007351D1"/>
    <w:rsid w:val="007452F8"/>
    <w:rsid w:val="007462D9"/>
    <w:rsid w:val="00752DDA"/>
    <w:rsid w:val="0075448F"/>
    <w:rsid w:val="00754880"/>
    <w:rsid w:val="0076121C"/>
    <w:rsid w:val="007638CC"/>
    <w:rsid w:val="0076595A"/>
    <w:rsid w:val="007815A9"/>
    <w:rsid w:val="00790986"/>
    <w:rsid w:val="007A0B16"/>
    <w:rsid w:val="007A720B"/>
    <w:rsid w:val="007A764E"/>
    <w:rsid w:val="007D015A"/>
    <w:rsid w:val="007D4F1C"/>
    <w:rsid w:val="007E6B43"/>
    <w:rsid w:val="007F67F4"/>
    <w:rsid w:val="00804723"/>
    <w:rsid w:val="00815BA5"/>
    <w:rsid w:val="00823C8D"/>
    <w:rsid w:val="00831DEE"/>
    <w:rsid w:val="00844DB9"/>
    <w:rsid w:val="00847397"/>
    <w:rsid w:val="00852E79"/>
    <w:rsid w:val="0088742B"/>
    <w:rsid w:val="008B0051"/>
    <w:rsid w:val="008B75CE"/>
    <w:rsid w:val="008D1DCF"/>
    <w:rsid w:val="008D2D63"/>
    <w:rsid w:val="008D3591"/>
    <w:rsid w:val="008F6992"/>
    <w:rsid w:val="00902675"/>
    <w:rsid w:val="00903138"/>
    <w:rsid w:val="00905BC2"/>
    <w:rsid w:val="00914713"/>
    <w:rsid w:val="00915253"/>
    <w:rsid w:val="00920E54"/>
    <w:rsid w:val="00931963"/>
    <w:rsid w:val="009439FC"/>
    <w:rsid w:val="0095404B"/>
    <w:rsid w:val="00954DC0"/>
    <w:rsid w:val="009856D6"/>
    <w:rsid w:val="00986526"/>
    <w:rsid w:val="00993F9A"/>
    <w:rsid w:val="00994954"/>
    <w:rsid w:val="009D08F5"/>
    <w:rsid w:val="009D3B37"/>
    <w:rsid w:val="009E41D7"/>
    <w:rsid w:val="009E4383"/>
    <w:rsid w:val="00A01315"/>
    <w:rsid w:val="00A118B7"/>
    <w:rsid w:val="00A122C8"/>
    <w:rsid w:val="00A24AA5"/>
    <w:rsid w:val="00A25916"/>
    <w:rsid w:val="00A46044"/>
    <w:rsid w:val="00A56A8A"/>
    <w:rsid w:val="00A804F9"/>
    <w:rsid w:val="00AC1AB6"/>
    <w:rsid w:val="00AC4F9B"/>
    <w:rsid w:val="00AD4F9C"/>
    <w:rsid w:val="00AF7362"/>
    <w:rsid w:val="00B161C1"/>
    <w:rsid w:val="00B2560D"/>
    <w:rsid w:val="00B41F69"/>
    <w:rsid w:val="00B45357"/>
    <w:rsid w:val="00B5143E"/>
    <w:rsid w:val="00B51BA6"/>
    <w:rsid w:val="00B56DE2"/>
    <w:rsid w:val="00B73456"/>
    <w:rsid w:val="00B77DE2"/>
    <w:rsid w:val="00B81B34"/>
    <w:rsid w:val="00B965D5"/>
    <w:rsid w:val="00B97304"/>
    <w:rsid w:val="00BB24E5"/>
    <w:rsid w:val="00BC1F83"/>
    <w:rsid w:val="00BD6427"/>
    <w:rsid w:val="00BE02EA"/>
    <w:rsid w:val="00BE30E9"/>
    <w:rsid w:val="00BE336B"/>
    <w:rsid w:val="00BF519F"/>
    <w:rsid w:val="00C01224"/>
    <w:rsid w:val="00C0628F"/>
    <w:rsid w:val="00C2506E"/>
    <w:rsid w:val="00C3484E"/>
    <w:rsid w:val="00C40035"/>
    <w:rsid w:val="00C417D8"/>
    <w:rsid w:val="00C4191F"/>
    <w:rsid w:val="00C41E71"/>
    <w:rsid w:val="00C51CF0"/>
    <w:rsid w:val="00C52FE0"/>
    <w:rsid w:val="00C55F39"/>
    <w:rsid w:val="00C61505"/>
    <w:rsid w:val="00C8062F"/>
    <w:rsid w:val="00C83F15"/>
    <w:rsid w:val="00C84BFD"/>
    <w:rsid w:val="00C87B64"/>
    <w:rsid w:val="00CA2CB8"/>
    <w:rsid w:val="00CA32DB"/>
    <w:rsid w:val="00CA5A23"/>
    <w:rsid w:val="00CC126B"/>
    <w:rsid w:val="00CC298A"/>
    <w:rsid w:val="00CC2BD8"/>
    <w:rsid w:val="00CC7469"/>
    <w:rsid w:val="00CE001A"/>
    <w:rsid w:val="00CE6D51"/>
    <w:rsid w:val="00CE7847"/>
    <w:rsid w:val="00CF541B"/>
    <w:rsid w:val="00D02E38"/>
    <w:rsid w:val="00D06420"/>
    <w:rsid w:val="00D06CDE"/>
    <w:rsid w:val="00D4381C"/>
    <w:rsid w:val="00D54E74"/>
    <w:rsid w:val="00D608CA"/>
    <w:rsid w:val="00D64626"/>
    <w:rsid w:val="00D660DB"/>
    <w:rsid w:val="00D7196E"/>
    <w:rsid w:val="00D742BE"/>
    <w:rsid w:val="00D948AD"/>
    <w:rsid w:val="00D9712D"/>
    <w:rsid w:val="00D97C50"/>
    <w:rsid w:val="00DC0AE6"/>
    <w:rsid w:val="00DC1B66"/>
    <w:rsid w:val="00DD064A"/>
    <w:rsid w:val="00DD7C3C"/>
    <w:rsid w:val="00E053E3"/>
    <w:rsid w:val="00E25246"/>
    <w:rsid w:val="00E37143"/>
    <w:rsid w:val="00E4164B"/>
    <w:rsid w:val="00E65C13"/>
    <w:rsid w:val="00E66897"/>
    <w:rsid w:val="00E80D97"/>
    <w:rsid w:val="00E837BF"/>
    <w:rsid w:val="00EB0F34"/>
    <w:rsid w:val="00EC4969"/>
    <w:rsid w:val="00EC5A4C"/>
    <w:rsid w:val="00EE3576"/>
    <w:rsid w:val="00F223DF"/>
    <w:rsid w:val="00F27D6A"/>
    <w:rsid w:val="00F356A5"/>
    <w:rsid w:val="00F60319"/>
    <w:rsid w:val="00F61040"/>
    <w:rsid w:val="00F64A6A"/>
    <w:rsid w:val="00F83A8B"/>
    <w:rsid w:val="00F851F6"/>
    <w:rsid w:val="00F9042F"/>
    <w:rsid w:val="00F93E51"/>
    <w:rsid w:val="00F9478F"/>
    <w:rsid w:val="00FA2FAD"/>
    <w:rsid w:val="00FC336F"/>
    <w:rsid w:val="00FC40ED"/>
    <w:rsid w:val="00FD5264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94D6-C446-464F-8AA4-81514C915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2327</Words>
  <Characters>19236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Зюбина Данара Сериковна</dc:creator>
  <cp:lastModifiedBy> </cp:lastModifiedBy>
  <cp:revision>2</cp:revision>
  <cp:lastPrinted>2013-02-21T11:41:00Z</cp:lastPrinted>
  <dcterms:created xsi:type="dcterms:W3CDTF">2013-03-01T08:39:00Z</dcterms:created>
  <dcterms:modified xsi:type="dcterms:W3CDTF">2013-03-01T08:39:00Z</dcterms:modified>
</cp:coreProperties>
</file>