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FE" w:rsidRDefault="00A006FE">
      <w:pPr>
        <w:pStyle w:val="ConsPlusNormal"/>
        <w:jc w:val="right"/>
        <w:outlineLvl w:val="0"/>
      </w:pPr>
      <w:r>
        <w:t>Приложение</w:t>
      </w:r>
    </w:p>
    <w:p w:rsidR="00A006FE" w:rsidRDefault="00A006FE">
      <w:pPr>
        <w:pStyle w:val="ConsPlusNormal"/>
        <w:jc w:val="right"/>
      </w:pPr>
      <w:r>
        <w:t>к Указанию Банка России</w:t>
      </w:r>
    </w:p>
    <w:p w:rsidR="00A006FE" w:rsidRDefault="00A006FE">
      <w:pPr>
        <w:pStyle w:val="ConsPlusNormal"/>
        <w:jc w:val="right"/>
      </w:pPr>
      <w:r>
        <w:t xml:space="preserve">от 21 марта 2019 года N </w:t>
      </w:r>
      <w:bookmarkStart w:id="0" w:name="_GoBack"/>
      <w:r>
        <w:t>5095-У</w:t>
      </w:r>
      <w:bookmarkEnd w:id="0"/>
    </w:p>
    <w:p w:rsidR="00A006FE" w:rsidRDefault="00A006FE">
      <w:pPr>
        <w:pStyle w:val="ConsPlusNormal"/>
        <w:jc w:val="right"/>
      </w:pPr>
      <w:r>
        <w:t>"Об утверждении перечня</w:t>
      </w:r>
    </w:p>
    <w:p w:rsidR="00A006FE" w:rsidRDefault="00A006FE">
      <w:pPr>
        <w:pStyle w:val="ConsPlusNormal"/>
        <w:jc w:val="right"/>
      </w:pPr>
      <w:r>
        <w:t>иностранных бирж, прохождение</w:t>
      </w:r>
    </w:p>
    <w:p w:rsidR="00A006FE" w:rsidRDefault="00A006FE">
      <w:pPr>
        <w:pStyle w:val="ConsPlusNormal"/>
        <w:jc w:val="right"/>
      </w:pPr>
      <w:r>
        <w:t>процедуры листинга представляемых</w:t>
      </w:r>
    </w:p>
    <w:p w:rsidR="00A006FE" w:rsidRDefault="00A006FE">
      <w:pPr>
        <w:pStyle w:val="ConsPlusNormal"/>
        <w:jc w:val="right"/>
      </w:pPr>
      <w:r>
        <w:t>ценных бумаг на которых</w:t>
      </w:r>
    </w:p>
    <w:p w:rsidR="00A006FE" w:rsidRDefault="00A006FE">
      <w:pPr>
        <w:pStyle w:val="ConsPlusNormal"/>
        <w:jc w:val="right"/>
      </w:pPr>
      <w:r>
        <w:t>является условием для осуществления</w:t>
      </w:r>
    </w:p>
    <w:p w:rsidR="00A006FE" w:rsidRDefault="00A006FE">
      <w:pPr>
        <w:pStyle w:val="ConsPlusNormal"/>
        <w:jc w:val="right"/>
      </w:pPr>
      <w:r>
        <w:t>эмиссии российских депозитарных</w:t>
      </w:r>
    </w:p>
    <w:p w:rsidR="00A006FE" w:rsidRDefault="00A006FE">
      <w:pPr>
        <w:pStyle w:val="ConsPlusNormal"/>
        <w:jc w:val="right"/>
      </w:pPr>
      <w:r>
        <w:t>расписок, по которым эмитент</w:t>
      </w:r>
    </w:p>
    <w:p w:rsidR="00A006FE" w:rsidRDefault="00A006FE">
      <w:pPr>
        <w:pStyle w:val="ConsPlusNormal"/>
        <w:jc w:val="right"/>
      </w:pPr>
      <w:r>
        <w:t>представляемых ценных бумаг</w:t>
      </w:r>
    </w:p>
    <w:p w:rsidR="00A006FE" w:rsidRDefault="00A006FE">
      <w:pPr>
        <w:pStyle w:val="ConsPlusNormal"/>
        <w:jc w:val="right"/>
      </w:pPr>
      <w:r>
        <w:t>не принимает на себя обязательства</w:t>
      </w:r>
    </w:p>
    <w:p w:rsidR="00A006FE" w:rsidRDefault="00A006FE">
      <w:pPr>
        <w:pStyle w:val="ConsPlusNormal"/>
        <w:jc w:val="right"/>
      </w:pPr>
      <w:r>
        <w:t>перед владельцами российских</w:t>
      </w:r>
    </w:p>
    <w:p w:rsidR="00A006FE" w:rsidRDefault="00A006FE">
      <w:pPr>
        <w:pStyle w:val="ConsPlusNormal"/>
        <w:jc w:val="right"/>
      </w:pPr>
      <w:r>
        <w:t>депозитарных расписок"</w:t>
      </w:r>
    </w:p>
    <w:p w:rsidR="00A006FE" w:rsidRDefault="00A006FE">
      <w:pPr>
        <w:pStyle w:val="ConsPlusNormal"/>
        <w:jc w:val="both"/>
      </w:pPr>
    </w:p>
    <w:p w:rsidR="00A006FE" w:rsidRDefault="00A006FE">
      <w:pPr>
        <w:pStyle w:val="ConsPlusTitle"/>
        <w:jc w:val="center"/>
      </w:pPr>
      <w:bookmarkStart w:id="1" w:name="P44"/>
      <w:bookmarkEnd w:id="1"/>
      <w:r>
        <w:t>ПЕРЕЧЕНЬ</w:t>
      </w:r>
    </w:p>
    <w:p w:rsidR="00A006FE" w:rsidRDefault="00A006FE">
      <w:pPr>
        <w:pStyle w:val="ConsPlusTitle"/>
        <w:jc w:val="center"/>
      </w:pPr>
      <w:r>
        <w:t>ИНОСТРАННЫХ БИРЖ, ПРОХОЖДЕНИЕ ПРОЦЕДУРЫ ЛИСТИНГА</w:t>
      </w:r>
    </w:p>
    <w:p w:rsidR="00A006FE" w:rsidRDefault="00A006FE">
      <w:pPr>
        <w:pStyle w:val="ConsPlusTitle"/>
        <w:jc w:val="center"/>
      </w:pPr>
      <w:proofErr w:type="gramStart"/>
      <w:r>
        <w:t>ПРЕДСТАВЛЯЕМЫХ ЦЕННЫХ БУМАГ</w:t>
      </w:r>
      <w:proofErr w:type="gramEnd"/>
      <w:r>
        <w:t xml:space="preserve"> НА КОТОРЫХ ЯВЛЯЕТСЯ УСЛОВИЕМ</w:t>
      </w:r>
    </w:p>
    <w:p w:rsidR="00A006FE" w:rsidRDefault="00A006FE">
      <w:pPr>
        <w:pStyle w:val="ConsPlusTitle"/>
        <w:jc w:val="center"/>
      </w:pPr>
      <w:r>
        <w:t>ДЛЯ ОСУЩЕСТВЛЕНИЯ ЭМИССИИ РОССИЙСКИХ ДЕПОЗИТАРНЫХ РАСПИСОК,</w:t>
      </w:r>
    </w:p>
    <w:p w:rsidR="00A006FE" w:rsidRDefault="00A006FE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ЭМИТЕНТ ПРЕДСТАВЛЯЕМЫХ ЦЕННЫХ БУМАГ НЕ ПРИНИМАЕТ</w:t>
      </w:r>
    </w:p>
    <w:p w:rsidR="00A006FE" w:rsidRDefault="00A006FE">
      <w:pPr>
        <w:pStyle w:val="ConsPlusTitle"/>
        <w:jc w:val="center"/>
      </w:pPr>
      <w:r>
        <w:t>НА СЕБЯ ОБЯЗАТЕЛЬСТВА ПЕРЕД ВЛАДЕЛЬЦАМИ РОССИЙСКИХ</w:t>
      </w:r>
    </w:p>
    <w:p w:rsidR="00A006FE" w:rsidRDefault="00A006FE">
      <w:pPr>
        <w:pStyle w:val="ConsPlusTitle"/>
        <w:jc w:val="center"/>
      </w:pPr>
      <w:r>
        <w:t>ДЕПОЗИТАРНЫХ РАСПИСОК</w:t>
      </w:r>
    </w:p>
    <w:p w:rsidR="00A006FE" w:rsidRDefault="00A006F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5"/>
        <w:gridCol w:w="4245"/>
      </w:tblGrid>
      <w:tr w:rsidR="00A006FE">
        <w:tc>
          <w:tcPr>
            <w:tcW w:w="567" w:type="dxa"/>
          </w:tcPr>
          <w:p w:rsidR="00A006FE" w:rsidRDefault="00A00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45" w:type="dxa"/>
          </w:tcPr>
          <w:p w:rsidR="00A006FE" w:rsidRDefault="00A006FE">
            <w:pPr>
              <w:pStyle w:val="ConsPlusNormal"/>
              <w:jc w:val="center"/>
            </w:pPr>
            <w:r>
              <w:t>Наименование на русском языке</w:t>
            </w:r>
          </w:p>
        </w:tc>
        <w:tc>
          <w:tcPr>
            <w:tcW w:w="4245" w:type="dxa"/>
          </w:tcPr>
          <w:p w:rsidR="00A006FE" w:rsidRDefault="00A006FE">
            <w:pPr>
              <w:pStyle w:val="ConsPlusNormal"/>
              <w:jc w:val="center"/>
            </w:pPr>
            <w:r>
              <w:t>Наименование на английском языке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</w:tcPr>
          <w:p w:rsidR="00A006FE" w:rsidRDefault="00A006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A006FE" w:rsidRDefault="00A00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5" w:type="dxa"/>
          </w:tcPr>
          <w:p w:rsidR="00A006FE" w:rsidRDefault="00A006FE">
            <w:pPr>
              <w:pStyle w:val="ConsPlusNormal"/>
              <w:jc w:val="center"/>
            </w:pPr>
            <w:r>
              <w:t>3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Афинская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Athens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Б3 - Бразилия, Фондовая биржа и внебиржевой рынок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 xml:space="preserve">B3 S.A. - </w:t>
            </w:r>
            <w:proofErr w:type="spellStart"/>
            <w:r w:rsidRPr="00A006FE">
              <w:rPr>
                <w:lang w:val="en-US"/>
              </w:rPr>
              <w:t>Brasil</w:t>
            </w:r>
            <w:proofErr w:type="spellEnd"/>
            <w:r w:rsidRPr="00A006FE">
              <w:rPr>
                <w:lang w:val="en-US"/>
              </w:rPr>
              <w:t xml:space="preserve">, Bolsa, </w:t>
            </w:r>
            <w:proofErr w:type="spellStart"/>
            <w:r w:rsidRPr="00A006FE">
              <w:rPr>
                <w:lang w:val="en-US"/>
              </w:rPr>
              <w:t>Balcao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Белорусская валютно-фондовая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Belarusian currency and stock exchange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Бомбейская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Bombay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Будапештская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Budapest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Варшавская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Венская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Венчурная фондовая биржа </w:t>
            </w:r>
            <w:proofErr w:type="spellStart"/>
            <w:r>
              <w:t>ТиЭсЭкс</w:t>
            </w:r>
            <w:proofErr w:type="spellEnd"/>
            <w:r>
              <w:t xml:space="preserve"> (Канада)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TSX </w:t>
            </w:r>
            <w:proofErr w:type="spellStart"/>
            <w:r>
              <w:t>Venture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Canada</w:t>
            </w:r>
            <w:proofErr w:type="spellEnd"/>
            <w:r>
              <w:t>)</w:t>
            </w:r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Гонконгская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The Stock Exchange of Hong Kong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Дубайская</w:t>
            </w:r>
            <w:proofErr w:type="spellEnd"/>
            <w:r>
              <w:t xml:space="preserve">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Dubai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Амстердам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Amsterdam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Брюссель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Brussels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Дублин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Dublin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Лиссабон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Lisbon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Лондон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London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Евронекст</w:t>
            </w:r>
            <w:proofErr w:type="spellEnd"/>
            <w:r>
              <w:t xml:space="preserve"> Париж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Euronext</w:t>
            </w:r>
            <w:proofErr w:type="spellEnd"/>
            <w:r>
              <w:t xml:space="preserve"> </w:t>
            </w:r>
            <w:proofErr w:type="spellStart"/>
            <w:r>
              <w:t>Paris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Итальянская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Italian Stock Exchange (</w:t>
            </w:r>
            <w:proofErr w:type="spellStart"/>
            <w:r w:rsidRPr="00A006FE">
              <w:rPr>
                <w:lang w:val="en-US"/>
              </w:rPr>
              <w:t>Borsa</w:t>
            </w:r>
            <w:proofErr w:type="spellEnd"/>
            <w:r w:rsidRPr="00A006FE">
              <w:rPr>
                <w:lang w:val="en-US"/>
              </w:rPr>
              <w:t xml:space="preserve"> </w:t>
            </w:r>
            <w:proofErr w:type="spellStart"/>
            <w:r w:rsidRPr="00A006FE">
              <w:rPr>
                <w:lang w:val="en-US"/>
              </w:rPr>
              <w:t>Italiana</w:t>
            </w:r>
            <w:proofErr w:type="spellEnd"/>
            <w:r w:rsidRPr="00A006FE">
              <w:rPr>
                <w:lang w:val="en-US"/>
              </w:rP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Йоханнесбургская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Johannesburg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19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Казахстанская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Kazakhstan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Кипрская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Cyprus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Корейская фондовая биржа (</w:t>
            </w:r>
            <w:proofErr w:type="spellStart"/>
            <w:r>
              <w:t>КейАрЭкс</w:t>
            </w:r>
            <w:proofErr w:type="spellEnd"/>
            <w:r>
              <w:t>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Korea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(KRX)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Кыргызская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Kyrgyz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Лондонская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London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Люблянская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Ljubljana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Люксембургская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Luxembourg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Мальтийская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Malta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Мексиканская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Mexican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Вильнюс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Vilnius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29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Исландия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Iceland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Копенгаген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Copenhagen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Рига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Riga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Стокгольм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Stockholm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Таллин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Tallinn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Насдак</w:t>
            </w:r>
            <w:proofErr w:type="spellEnd"/>
            <w:r>
              <w:t xml:space="preserve"> </w:t>
            </w:r>
            <w:proofErr w:type="spellStart"/>
            <w:r>
              <w:t>ОЭмЭкс</w:t>
            </w:r>
            <w:proofErr w:type="spellEnd"/>
            <w:r>
              <w:t xml:space="preserve"> Хельсинки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NASDAQ OMX </w:t>
            </w:r>
            <w:proofErr w:type="spellStart"/>
            <w:r>
              <w:t>Helsinki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Национальная Индийская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National Stock Exchange of India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Нью-Йоркская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Нью-Йоркская фондовая биржа Арка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NYSE </w:t>
            </w:r>
            <w:proofErr w:type="spellStart"/>
            <w:r>
              <w:t>Area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Нью-Йоркская фондовая биржа облигаций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NYSE </w:t>
            </w:r>
            <w:proofErr w:type="spellStart"/>
            <w:r>
              <w:t>Bonds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39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Осакская</w:t>
            </w:r>
            <w:proofErr w:type="spellEnd"/>
            <w:r>
              <w:t xml:space="preserve">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Osaka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Саудовская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Saudi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</w:t>
            </w:r>
            <w:proofErr w:type="spellStart"/>
            <w:r>
              <w:t>Tadawul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Сингапурская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Singapore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Стамбульская фондовая биржа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Istanbul Stock Exchange (</w:t>
            </w:r>
            <w:proofErr w:type="spellStart"/>
            <w:r w:rsidRPr="00A006FE">
              <w:rPr>
                <w:lang w:val="en-US"/>
              </w:rPr>
              <w:t>Borsa</w:t>
            </w:r>
            <w:proofErr w:type="spellEnd"/>
            <w:r w:rsidRPr="00A006FE">
              <w:rPr>
                <w:lang w:val="en-US"/>
              </w:rPr>
              <w:t xml:space="preserve"> Istanbul)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Тайбейская</w:t>
            </w:r>
            <w:proofErr w:type="spellEnd"/>
            <w:r>
              <w:t xml:space="preserve">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Taipei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Тайваньская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Taiwan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Токийская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Tokyo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Армении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Armenia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(AMX)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Барселоны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Barcelona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Бильбао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Bilbao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49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Буэнос-Айреса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Buenos</w:t>
            </w:r>
            <w:proofErr w:type="spellEnd"/>
            <w:r>
              <w:t xml:space="preserve"> </w:t>
            </w:r>
            <w:proofErr w:type="spellStart"/>
            <w:r>
              <w:t>Aires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Валенсии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Valencia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Мадрида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Madrid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Фондовая биржа </w:t>
            </w:r>
            <w:proofErr w:type="spellStart"/>
            <w:r>
              <w:t>Насдак</w:t>
            </w:r>
            <w:proofErr w:type="spellEnd"/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The</w:t>
            </w:r>
            <w:proofErr w:type="spellEnd"/>
            <w:r>
              <w:t xml:space="preserve"> NASDAQ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Market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Осло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 xml:space="preserve">Oslo Stock Exchange (Oslo </w:t>
            </w:r>
            <w:proofErr w:type="spellStart"/>
            <w:r w:rsidRPr="00A006FE">
              <w:rPr>
                <w:lang w:val="en-US"/>
              </w:rPr>
              <w:t>Bors</w:t>
            </w:r>
            <w:proofErr w:type="spellEnd"/>
            <w:r w:rsidRPr="00A006FE">
              <w:rPr>
                <w:lang w:val="en-US"/>
              </w:rP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Сантьяго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Santiago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 w:rsidRP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55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Тель-Авива (</w:t>
            </w:r>
            <w:proofErr w:type="spellStart"/>
            <w:r>
              <w:t>ТиЭйЭсИ</w:t>
            </w:r>
            <w:proofErr w:type="spellEnd"/>
            <w:r>
              <w:t>)</w:t>
            </w:r>
          </w:p>
        </w:tc>
        <w:tc>
          <w:tcPr>
            <w:tcW w:w="4245" w:type="dxa"/>
            <w:vAlign w:val="center"/>
          </w:tcPr>
          <w:p w:rsidR="00A006FE" w:rsidRPr="00A006FE" w:rsidRDefault="00A006FE">
            <w:pPr>
              <w:pStyle w:val="ConsPlusNormal"/>
              <w:rPr>
                <w:lang w:val="en-US"/>
              </w:rPr>
            </w:pPr>
            <w:r w:rsidRPr="00A006FE">
              <w:rPr>
                <w:lang w:val="en-US"/>
              </w:rPr>
              <w:t>Tel-Aviv Stock Exchange (TASE)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56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Торонто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Toronto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57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Фондовая биржа Хошимина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Hochiminh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58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Фондовая биржа </w:t>
            </w:r>
            <w:proofErr w:type="spellStart"/>
            <w:r>
              <w:t>ЭйЭсЭкс</w:t>
            </w:r>
            <w:proofErr w:type="spellEnd"/>
            <w:r>
              <w:t xml:space="preserve"> (Австралия)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ASX (</w:t>
            </w:r>
            <w:proofErr w:type="spellStart"/>
            <w:r>
              <w:t>Australia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59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Фондовая биржа </w:t>
            </w:r>
            <w:proofErr w:type="spellStart"/>
            <w:r>
              <w:t>ЭнЗэдЭкс</w:t>
            </w:r>
            <w:proofErr w:type="spellEnd"/>
            <w:r>
              <w:t xml:space="preserve"> (Новая Зеландия)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NZX (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Zealand</w:t>
            </w:r>
            <w:proofErr w:type="spellEnd"/>
            <w:r>
              <w:t>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60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Франкфуртская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Frankfurt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61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Чикагская фондовая биржа (</w:t>
            </w:r>
            <w:proofErr w:type="spellStart"/>
            <w:r>
              <w:t>СиЭйчЭкс</w:t>
            </w:r>
            <w:proofErr w:type="spellEnd"/>
            <w:r>
              <w:t>)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Chicago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(CHX)</w:t>
            </w:r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62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>Шанхайская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Shanghai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63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Швейцарская фондовая биржа </w:t>
            </w:r>
            <w:proofErr w:type="spellStart"/>
            <w:r>
              <w:t>ЭсАйЭкс</w:t>
            </w:r>
            <w:proofErr w:type="spellEnd"/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r>
              <w:t xml:space="preserve">SIX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  <w:tr w:rsidR="00A006FE">
        <w:tc>
          <w:tcPr>
            <w:tcW w:w="567" w:type="dxa"/>
            <w:vAlign w:val="center"/>
          </w:tcPr>
          <w:p w:rsidR="00A006FE" w:rsidRDefault="00A006FE">
            <w:pPr>
              <w:pStyle w:val="ConsPlusNormal"/>
            </w:pPr>
            <w:r>
              <w:t>64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Шенженьская</w:t>
            </w:r>
            <w:proofErr w:type="spellEnd"/>
            <w:r>
              <w:t xml:space="preserve"> фондовая биржа</w:t>
            </w:r>
          </w:p>
        </w:tc>
        <w:tc>
          <w:tcPr>
            <w:tcW w:w="4245" w:type="dxa"/>
            <w:vAlign w:val="center"/>
          </w:tcPr>
          <w:p w:rsidR="00A006FE" w:rsidRDefault="00A006FE">
            <w:pPr>
              <w:pStyle w:val="ConsPlusNormal"/>
            </w:pPr>
            <w:proofErr w:type="spellStart"/>
            <w:r>
              <w:t>Shenzhen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</w:p>
        </w:tc>
      </w:tr>
    </w:tbl>
    <w:p w:rsidR="00A006FE" w:rsidRDefault="00A006FE">
      <w:pPr>
        <w:pStyle w:val="ConsPlusNormal"/>
        <w:jc w:val="both"/>
      </w:pPr>
    </w:p>
    <w:p w:rsidR="00A006FE" w:rsidRDefault="00A006FE">
      <w:pPr>
        <w:pStyle w:val="ConsPlusNormal"/>
        <w:jc w:val="both"/>
      </w:pPr>
    </w:p>
    <w:p w:rsidR="00A006FE" w:rsidRDefault="00A00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79E" w:rsidRDefault="00A006FE"/>
    <w:sectPr w:rsidR="00DC379E" w:rsidSect="00224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FE"/>
    <w:rsid w:val="003F1E73"/>
    <w:rsid w:val="006731D9"/>
    <w:rsid w:val="008F6AF7"/>
    <w:rsid w:val="00A006FE"/>
    <w:rsid w:val="00A049D0"/>
    <w:rsid w:val="00B4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A79D-B1B5-4EC2-9A27-CFE45CAD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6FE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  <w:style w:type="paragraph" w:customStyle="1" w:styleId="ConsPlusTitle">
    <w:name w:val="ConsPlusTitle"/>
    <w:rsid w:val="00A006FE"/>
    <w:pPr>
      <w:widowControl w:val="0"/>
      <w:autoSpaceDE w:val="0"/>
      <w:autoSpaceDN w:val="0"/>
      <w:spacing w:after="0" w:line="240" w:lineRule="auto"/>
    </w:pPr>
    <w:rPr>
      <w:rFonts w:eastAsia="Times New Roman" w:cs="Tahoma"/>
      <w:b/>
      <w:szCs w:val="20"/>
      <w:lang w:eastAsia="ru-RU"/>
    </w:rPr>
  </w:style>
  <w:style w:type="paragraph" w:customStyle="1" w:styleId="ConsPlusTitlePage">
    <w:name w:val="ConsPlusTitlePage"/>
    <w:rsid w:val="00A006FE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3725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Сергеевна</dc:creator>
  <cp:keywords/>
  <dc:description/>
  <cp:lastModifiedBy>Монахова Евгения Сергеевна</cp:lastModifiedBy>
  <cp:revision>1</cp:revision>
  <dcterms:created xsi:type="dcterms:W3CDTF">2019-08-09T11:12:00Z</dcterms:created>
  <dcterms:modified xsi:type="dcterms:W3CDTF">2019-08-09T11:14:00Z</dcterms:modified>
</cp:coreProperties>
</file>