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12EC2" w14:textId="77777777" w:rsidR="00512933" w:rsidRPr="00512933" w:rsidRDefault="00512933" w:rsidP="00512933">
      <w:pPr>
        <w:keepNext/>
        <w:keepLines/>
        <w:spacing w:after="0" w:line="240" w:lineRule="auto"/>
        <w:jc w:val="both"/>
        <w:outlineLvl w:val="0"/>
        <w:rPr>
          <w:rFonts w:ascii="Times New Roman" w:eastAsia="MS Gothic" w:hAnsi="Times New Roman" w:cs="Times New Roman"/>
          <w:b/>
          <w:bCs/>
          <w:color w:val="0000FF"/>
          <w:sz w:val="28"/>
          <w:szCs w:val="28"/>
        </w:rPr>
      </w:pPr>
      <w:bookmarkStart w:id="0" w:name="_Toc10883158"/>
      <w:bookmarkStart w:id="1" w:name="_Toc15034715"/>
      <w:r w:rsidRPr="00512933">
        <w:rPr>
          <w:rFonts w:ascii="Times New Roman" w:eastAsia="MS Gothic" w:hAnsi="Times New Roman" w:cs="Times New Roman"/>
          <w:b/>
          <w:bCs/>
          <w:color w:val="0000FF"/>
          <w:sz w:val="28"/>
          <w:szCs w:val="28"/>
        </w:rPr>
        <w:t>Перечень документов, предоставляемых Кандидатом в Участники торгов ПАО Московская Биржа</w:t>
      </w:r>
      <w:bookmarkEnd w:id="0"/>
      <w:bookmarkEnd w:id="1"/>
    </w:p>
    <w:p w14:paraId="527BC276" w14:textId="77777777" w:rsidR="00512933" w:rsidRPr="00512933" w:rsidRDefault="00512933" w:rsidP="00512933">
      <w:pPr>
        <w:spacing w:after="200" w:line="276" w:lineRule="auto"/>
        <w:rPr>
          <w:rFonts w:ascii="Times New Roman" w:eastAsia="Times New Roman" w:hAnsi="Times New Roman" w:cs="Times New Roman"/>
          <w:lang w:eastAsia="ru-RU"/>
        </w:rPr>
      </w:pPr>
    </w:p>
    <w:p w14:paraId="70DFF79D" w14:textId="77777777" w:rsidR="00512933" w:rsidRPr="00512933" w:rsidRDefault="00512933" w:rsidP="00512933">
      <w:pPr>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ru-RU"/>
        </w:rPr>
      </w:pPr>
      <w:r w:rsidRPr="00512933">
        <w:rPr>
          <w:rFonts w:ascii="Times New Roman" w:eastAsia="Times New Roman" w:hAnsi="Times New Roman" w:cs="Times New Roman"/>
          <w:b/>
          <w:sz w:val="24"/>
          <w:szCs w:val="24"/>
          <w:lang w:eastAsia="ru-RU"/>
        </w:rPr>
        <w:t>Кандидат в Участники ПАО Московская Биржа предоставляет на Биржу:</w:t>
      </w:r>
    </w:p>
    <w:p w14:paraId="5B2B3E91" w14:textId="77777777" w:rsidR="00512933" w:rsidRPr="00512933" w:rsidRDefault="00512933" w:rsidP="00512933">
      <w:pPr>
        <w:overflowPunct w:val="0"/>
        <w:autoSpaceDE w:val="0"/>
        <w:autoSpaceDN w:val="0"/>
        <w:adjustRightInd w:val="0"/>
        <w:spacing w:before="120" w:after="0" w:line="240" w:lineRule="auto"/>
        <w:textAlignment w:val="baseline"/>
        <w:rPr>
          <w:rFonts w:ascii="Tahoma" w:eastAsia="Times New Roman" w:hAnsi="Tahoma" w:cs="Tahoma"/>
          <w:b/>
          <w:lang w:eastAsia="ru-RU"/>
        </w:rPr>
      </w:pPr>
    </w:p>
    <w:p w14:paraId="250C1652" w14:textId="77777777" w:rsidR="00512933" w:rsidRPr="00512933" w:rsidRDefault="00512933" w:rsidP="00512933">
      <w:pPr>
        <w:widowControl w:val="0"/>
        <w:numPr>
          <w:ilvl w:val="0"/>
          <w:numId w:val="6"/>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color w:val="000000"/>
          <w:sz w:val="24"/>
          <w:szCs w:val="24"/>
          <w:lang w:eastAsia="ru-RU"/>
        </w:rPr>
        <w:t>Договор об участии в Системе электронных торгов ПАО Московская Биржа, оформленный</w:t>
      </w:r>
      <w:r w:rsidRPr="00512933">
        <w:rPr>
          <w:rFonts w:ascii="Times New Roman" w:eastAsia="Times New Roman" w:hAnsi="Times New Roman" w:cs="Times New Roman"/>
          <w:sz w:val="24"/>
          <w:szCs w:val="24"/>
          <w:lang w:eastAsia="ru-RU"/>
        </w:rPr>
        <w:t xml:space="preserve"> в двух подлинных экземплярах в соответствии с типовой формой, являющейся Приложением №1 к Регламенту допуска, и подписанный лицом, полномочия которого подтверждены в соответствии с Регламентом допуска и Формами документов, а также скрепленный печатью Кандидата (при наличии).</w:t>
      </w:r>
    </w:p>
    <w:p w14:paraId="5BC112DE" w14:textId="77777777" w:rsidR="00512933" w:rsidRPr="00512933" w:rsidRDefault="00512933" w:rsidP="00512933">
      <w:pPr>
        <w:widowControl w:val="0"/>
        <w:numPr>
          <w:ilvl w:val="0"/>
          <w:numId w:val="6"/>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color w:val="000000"/>
          <w:sz w:val="24"/>
          <w:szCs w:val="24"/>
          <w:lang w:eastAsia="ru-RU"/>
        </w:rPr>
        <w:t>Анкету юридического лица, являющуюся Приложением 01 к Формам документов и размещенную на сайте Биржи, в форме электронного документа и/или на бумажном носителе.</w:t>
      </w:r>
    </w:p>
    <w:p w14:paraId="18FDA8A4" w14:textId="77777777" w:rsidR="00512933" w:rsidRPr="00512933" w:rsidRDefault="00512933" w:rsidP="00512933">
      <w:pPr>
        <w:widowControl w:val="0"/>
        <w:numPr>
          <w:ilvl w:val="0"/>
          <w:numId w:val="6"/>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Документы согласно перечням для:</w:t>
      </w:r>
    </w:p>
    <w:p w14:paraId="563B54D3" w14:textId="77777777" w:rsidR="00512933" w:rsidRPr="00512933" w:rsidRDefault="00512933" w:rsidP="00512933">
      <w:pPr>
        <w:widowControl w:val="0"/>
        <w:numPr>
          <w:ilvl w:val="0"/>
          <w:numId w:val="8"/>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3D31F3CD" w14:textId="77777777" w:rsidR="00512933" w:rsidRPr="00512933" w:rsidRDefault="00512933" w:rsidP="00512933">
      <w:pPr>
        <w:widowControl w:val="0"/>
        <w:numPr>
          <w:ilvl w:val="0"/>
          <w:numId w:val="8"/>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Кандидата – банка, созданного в соответствии с законодательством иностранного государства;</w:t>
      </w:r>
    </w:p>
    <w:p w14:paraId="4062CE73" w14:textId="77777777" w:rsidR="00512933" w:rsidRPr="00512933" w:rsidRDefault="00512933" w:rsidP="00512933">
      <w:pPr>
        <w:numPr>
          <w:ilvl w:val="0"/>
          <w:numId w:val="8"/>
        </w:numPr>
        <w:spacing w:after="200" w:line="276" w:lineRule="auto"/>
        <w:contextualSpacing/>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Кандидата – международной финансовой организации.</w:t>
      </w:r>
    </w:p>
    <w:p w14:paraId="2996D67D" w14:textId="77777777" w:rsidR="00512933" w:rsidRPr="00512933" w:rsidRDefault="00512933" w:rsidP="00512933">
      <w:pPr>
        <w:widowControl w:val="0"/>
        <w:numPr>
          <w:ilvl w:val="0"/>
          <w:numId w:val="6"/>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2" w:name="_Ref353977782"/>
      <w:r w:rsidRPr="00512933">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2"/>
    </w:p>
    <w:p w14:paraId="1AAF428B" w14:textId="77777777" w:rsidR="00512933" w:rsidRPr="00512933" w:rsidRDefault="00512933" w:rsidP="00512933">
      <w:pPr>
        <w:widowControl w:val="0"/>
        <w:numPr>
          <w:ilvl w:val="0"/>
          <w:numId w:val="11"/>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bookmarkStart w:id="3" w:name="_Hlk78384307"/>
      <w:r w:rsidRPr="00512933">
        <w:rPr>
          <w:rFonts w:ascii="Times New Roman" w:eastAsia="Times New Roman" w:hAnsi="Times New Roman" w:cs="Times New Roman"/>
          <w:sz w:val="24"/>
          <w:szCs w:val="24"/>
          <w:lang w:eastAsia="ru-RU"/>
        </w:rPr>
        <w:t>,</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bookmarkEnd w:id="3"/>
      <w:r w:rsidRPr="00512933">
        <w:rPr>
          <w:rFonts w:ascii="Times New Roman" w:eastAsia="Times New Roman" w:hAnsi="Times New Roman" w:cs="Times New Roman"/>
          <w:sz w:val="24"/>
          <w:szCs w:val="24"/>
          <w:lang w:eastAsia="ru-RU"/>
        </w:rPr>
        <w:t>,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50988CC3" w14:textId="77777777" w:rsidR="00512933" w:rsidRPr="00512933" w:rsidRDefault="00512933" w:rsidP="00512933">
      <w:pPr>
        <w:widowControl w:val="0"/>
        <w:numPr>
          <w:ilvl w:val="0"/>
          <w:numId w:val="11"/>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миграционной карты,</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 xml:space="preserve">в форме электронного документа и/или </w:t>
      </w:r>
      <w:r w:rsidRPr="00512933">
        <w:rPr>
          <w:rFonts w:ascii="Times New Roman" w:eastAsia="Times New Roman" w:hAnsi="Times New Roman" w:cs="Times New Roman"/>
          <w:sz w:val="24"/>
          <w:szCs w:val="24"/>
          <w:lang w:eastAsia="ru-RU"/>
        </w:rPr>
        <w:lastRenderedPageBreak/>
        <w:t>на бумажном носителе или письмо Кандидата в произвольной форме, содержащее следующие сведения о физическом лице: фамилия, имя, отчество (при наличии), реквизиты 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миграционной карты, заверенной подписью уполномоченного лица и печатью Кандидата (при наличии) для сверки предоставленных сведений;</w:t>
      </w:r>
    </w:p>
    <w:p w14:paraId="075CEC82" w14:textId="77777777" w:rsidR="00512933" w:rsidRPr="00512933" w:rsidRDefault="00512933" w:rsidP="00512933">
      <w:pPr>
        <w:widowControl w:val="0"/>
        <w:numPr>
          <w:ilvl w:val="0"/>
          <w:numId w:val="11"/>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 xml:space="preserve">письмо со сведениями об </w:t>
      </w:r>
      <w:proofErr w:type="gramStart"/>
      <w:r w:rsidRPr="00512933">
        <w:rPr>
          <w:rFonts w:ascii="Times New Roman" w:eastAsia="Times New Roman" w:hAnsi="Times New Roman" w:cs="Times New Roman"/>
          <w:sz w:val="24"/>
          <w:szCs w:val="24"/>
          <w:lang w:eastAsia="ru-RU"/>
        </w:rPr>
        <w:t>адресе места жительства</w:t>
      </w:r>
      <w:proofErr w:type="gramEnd"/>
      <w:r w:rsidRPr="00512933">
        <w:rPr>
          <w:rFonts w:ascii="Times New Roman" w:eastAsia="Times New Roman" w:hAnsi="Times New Roman" w:cs="Times New Roman"/>
          <w:sz w:val="24"/>
          <w:szCs w:val="24"/>
          <w:lang w:eastAsia="ru-RU"/>
        </w:rPr>
        <w:t xml:space="preserve"> (регистрации) или места пребывания (в случае если такая информация не содержится в иных документах, предоставленных в соответствии с настоящим списком), заверенное подписью уполномоченного лица и печатью юридического лица (при наличии),</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12E9FEA3" w14:textId="77777777" w:rsidR="00512933" w:rsidRPr="00512933" w:rsidRDefault="00512933" w:rsidP="00512933">
      <w:pPr>
        <w:widowControl w:val="0"/>
        <w:numPr>
          <w:ilvl w:val="0"/>
          <w:numId w:val="6"/>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 Также Биржа вправе потребовать уточнения информации, содержащейся в ранее предоставленных документах.</w:t>
      </w:r>
    </w:p>
    <w:p w14:paraId="35DA6AAA" w14:textId="77777777" w:rsidR="00512933" w:rsidRPr="00512933" w:rsidRDefault="00512933" w:rsidP="00512933">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173ABF1F" w14:textId="77777777" w:rsidR="00512933" w:rsidRPr="00512933" w:rsidRDefault="00512933" w:rsidP="00512933">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Документы, представляемые в форме электронного документа,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настоящей главы Форм документов.</w:t>
      </w:r>
    </w:p>
    <w:p w14:paraId="43C2C70D" w14:textId="77777777" w:rsidR="00512933" w:rsidRPr="00512933" w:rsidRDefault="00512933" w:rsidP="00512933">
      <w:pPr>
        <w:widowControl w:val="0"/>
        <w:numPr>
          <w:ilvl w:val="0"/>
          <w:numId w:val="6"/>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Документы, предоставляемые на бумажном носителе в соответствии с настоящей главой Форм документов, могут быть представлены в подлинных экземплярах для изготовления копий и заверения их работниками Биржи.</w:t>
      </w:r>
    </w:p>
    <w:p w14:paraId="225B1FCE" w14:textId="77777777" w:rsidR="00512933" w:rsidRPr="00512933" w:rsidRDefault="00512933" w:rsidP="00512933">
      <w:pPr>
        <w:numPr>
          <w:ilvl w:val="4"/>
          <w:numId w:val="5"/>
        </w:numPr>
        <w:overflowPunct w:val="0"/>
        <w:autoSpaceDE w:val="0"/>
        <w:autoSpaceDN w:val="0"/>
        <w:adjustRightInd w:val="0"/>
        <w:spacing w:before="240" w:after="240" w:line="240" w:lineRule="auto"/>
        <w:ind w:left="709" w:hanging="709"/>
        <w:jc w:val="both"/>
        <w:textAlignment w:val="baseline"/>
        <w:rPr>
          <w:rFonts w:ascii="Times New Roman" w:eastAsia="Times New Roman" w:hAnsi="Times New Roman" w:cs="Times New Roman"/>
          <w:b/>
          <w:sz w:val="24"/>
          <w:szCs w:val="24"/>
          <w:lang w:eastAsia="ru-RU"/>
        </w:rPr>
      </w:pPr>
      <w:r w:rsidRPr="00512933">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1CDFF2C3" w14:textId="77777777" w:rsidR="00512933" w:rsidRPr="00512933" w:rsidRDefault="00512933" w:rsidP="00512933">
      <w:pPr>
        <w:widowControl w:val="0"/>
        <w:numPr>
          <w:ilvl w:val="0"/>
          <w:numId w:val="7"/>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 в форме электронного документа и/или на бумажном носителе. На Биржу могут быть представлены оригиналы учредительных документов для изготовления копий и заверения их работником Биржи.</w:t>
      </w:r>
    </w:p>
    <w:p w14:paraId="5670DCE9" w14:textId="77777777" w:rsidR="00512933" w:rsidRPr="00512933" w:rsidRDefault="00512933" w:rsidP="00512933">
      <w:pPr>
        <w:widowControl w:val="0"/>
        <w:numPr>
          <w:ilvl w:val="0"/>
          <w:numId w:val="7"/>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В отношении Руководителя</w:t>
      </w:r>
      <w:r w:rsidRPr="00512933">
        <w:rPr>
          <w:rFonts w:ascii="Times New Roman" w:eastAsia="Times New Roman" w:hAnsi="Times New Roman" w:cs="Times New Roman"/>
          <w:sz w:val="24"/>
          <w:szCs w:val="24"/>
          <w:vertAlign w:val="superscript"/>
          <w:lang w:eastAsia="ru-RU"/>
        </w:rPr>
        <w:footnoteReference w:id="1"/>
      </w:r>
      <w:r w:rsidRPr="00512933">
        <w:rPr>
          <w:rFonts w:ascii="Times New Roman" w:eastAsia="Times New Roman" w:hAnsi="Times New Roman" w:cs="Times New Roman"/>
          <w:sz w:val="24"/>
          <w:szCs w:val="24"/>
          <w:lang w:eastAsia="ru-RU"/>
        </w:rPr>
        <w:t>:</w:t>
      </w:r>
    </w:p>
    <w:p w14:paraId="42D7A7B8" w14:textId="77777777" w:rsidR="00512933" w:rsidRPr="00512933" w:rsidRDefault="00512933" w:rsidP="00512933">
      <w:pPr>
        <w:widowControl w:val="0"/>
        <w:numPr>
          <w:ilvl w:val="0"/>
          <w:numId w:val="12"/>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lastRenderedPageBreak/>
        <w:t xml:space="preserve">подлинник или нотариально удостоверенная копия или копия, заверенная </w:t>
      </w:r>
      <w:r w:rsidRPr="00512933">
        <w:rPr>
          <w:rFonts w:ascii="Times New Roman" w:eastAsia="Times New Roman" w:hAnsi="Times New Roman" w:cs="Times New Roman"/>
          <w:bCs/>
          <w:sz w:val="24"/>
          <w:szCs w:val="24"/>
          <w:lang w:eastAsia="ru-RU"/>
        </w:rPr>
        <w:t>подписью Руководителя</w:t>
      </w:r>
      <w:r w:rsidRPr="00512933">
        <w:rPr>
          <w:rFonts w:ascii="Times New Roman" w:eastAsia="Times New Roman" w:hAnsi="Times New Roman" w:cs="Times New Roman"/>
          <w:b/>
          <w:bCs/>
          <w:sz w:val="24"/>
          <w:szCs w:val="24"/>
          <w:lang w:eastAsia="ru-RU"/>
        </w:rPr>
        <w:t xml:space="preserve"> </w:t>
      </w:r>
      <w:r w:rsidRPr="00512933">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664A05D9" w14:textId="77777777" w:rsidR="00512933" w:rsidRPr="00512933" w:rsidRDefault="00512933" w:rsidP="00512933">
      <w:pPr>
        <w:widowControl w:val="0"/>
        <w:numPr>
          <w:ilvl w:val="0"/>
          <w:numId w:val="12"/>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 ,</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r w:rsidRPr="00512933">
        <w:rPr>
          <w:rFonts w:ascii="Times New Roman" w:eastAsia="Times New Roman" w:hAnsi="Times New Roman" w:cs="Times New Roman"/>
          <w:color w:val="000000"/>
          <w:sz w:val="24"/>
          <w:szCs w:val="24"/>
          <w:lang w:eastAsia="ru-RU"/>
        </w:rPr>
        <w:t xml:space="preserve"> </w:t>
      </w:r>
      <w:r w:rsidRPr="00512933">
        <w:rPr>
          <w:rFonts w:ascii="Times New Roman" w:eastAsia="Times New Roman" w:hAnsi="Times New Roman" w:cs="Times New Roman"/>
          <w:sz w:val="24"/>
          <w:szCs w:val="24"/>
          <w:lang w:eastAsia="ru-RU"/>
        </w:rPr>
        <w:t>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40CF4507" w14:textId="77777777" w:rsidR="00512933" w:rsidRPr="00512933" w:rsidRDefault="00512933" w:rsidP="00512933">
      <w:pPr>
        <w:widowControl w:val="0"/>
        <w:numPr>
          <w:ilvl w:val="0"/>
          <w:numId w:val="7"/>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 xml:space="preserve">в форме электронного документа и/или на бумажном носителе. </w:t>
      </w:r>
    </w:p>
    <w:p w14:paraId="6A97E64C" w14:textId="77777777" w:rsidR="00512933" w:rsidRPr="00512933" w:rsidRDefault="00512933" w:rsidP="00512933">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r w:rsidRPr="00512933">
        <w:rPr>
          <w:rFonts w:ascii="Times New Roman" w:eastAsia="Times New Roman" w:hAnsi="Times New Roman" w:cs="Times New Roman"/>
          <w:color w:val="000000"/>
          <w:sz w:val="24"/>
          <w:szCs w:val="24"/>
          <w:lang w:eastAsia="ru-RU"/>
        </w:rPr>
        <w:t xml:space="preserve"> </w:t>
      </w:r>
      <w:r w:rsidRPr="00512933">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или нотариально удостоверенной копии документа 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606AD9C2" w14:textId="77777777" w:rsidR="00512933" w:rsidRPr="00512933" w:rsidRDefault="00512933" w:rsidP="0051293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E30D3BF" w14:textId="77777777" w:rsidR="00512933" w:rsidRPr="00512933" w:rsidRDefault="00512933" w:rsidP="00512933">
      <w:pPr>
        <w:numPr>
          <w:ilvl w:val="4"/>
          <w:numId w:val="5"/>
        </w:numPr>
        <w:overflowPunct w:val="0"/>
        <w:autoSpaceDE w:val="0"/>
        <w:autoSpaceDN w:val="0"/>
        <w:adjustRightInd w:val="0"/>
        <w:spacing w:before="240" w:after="240" w:line="240" w:lineRule="auto"/>
        <w:ind w:left="709" w:hanging="709"/>
        <w:jc w:val="both"/>
        <w:textAlignment w:val="baseline"/>
        <w:rPr>
          <w:rFonts w:ascii="Times New Roman" w:eastAsia="Times New Roman" w:hAnsi="Times New Roman" w:cs="Times New Roman"/>
          <w:b/>
          <w:sz w:val="24"/>
          <w:szCs w:val="24"/>
          <w:lang w:eastAsia="ru-RU"/>
        </w:rPr>
      </w:pPr>
      <w:r w:rsidRPr="00512933">
        <w:rPr>
          <w:rFonts w:ascii="Times New Roman" w:eastAsia="Times New Roman" w:hAnsi="Times New Roman" w:cs="Times New Roman"/>
          <w:b/>
          <w:sz w:val="24"/>
          <w:szCs w:val="24"/>
          <w:lang w:eastAsia="ru-RU"/>
        </w:rPr>
        <w:t>Кандидат – банк, созданный в соответствии с законодательством иностранного государства, предоставляет документы согласно перечню:</w:t>
      </w:r>
    </w:p>
    <w:p w14:paraId="32383249" w14:textId="77777777" w:rsidR="00512933" w:rsidRPr="00512933" w:rsidRDefault="00512933" w:rsidP="00512933">
      <w:pPr>
        <w:numPr>
          <w:ilvl w:val="0"/>
          <w:numId w:val="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Опросная анкета Банка-нерезидента в соответствии с Приложением 05 к Формам документов, в форме электронного документа и/или на бумажном носителе.</w:t>
      </w:r>
    </w:p>
    <w:p w14:paraId="30EDE393" w14:textId="77777777" w:rsidR="00512933" w:rsidRPr="00512933" w:rsidRDefault="00512933" w:rsidP="00512933">
      <w:pPr>
        <w:numPr>
          <w:ilvl w:val="0"/>
          <w:numId w:val="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Действующие редакции учредительных документов банка и все изменения к ним,</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 xml:space="preserve">в форме электронного документа и/или на бумажном носителе. </w:t>
      </w:r>
    </w:p>
    <w:p w14:paraId="31405C10" w14:textId="77777777" w:rsidR="00512933" w:rsidRPr="00512933" w:rsidRDefault="00512933" w:rsidP="00512933">
      <w:pPr>
        <w:numPr>
          <w:ilvl w:val="0"/>
          <w:numId w:val="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Документ, подтверждающий государственную регистрацию банка,</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0D18AD9A" w14:textId="77777777" w:rsidR="00512933" w:rsidRPr="00512933" w:rsidRDefault="00512933" w:rsidP="00512933">
      <w:pPr>
        <w:numPr>
          <w:ilvl w:val="0"/>
          <w:numId w:val="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lastRenderedPageBreak/>
        <w:t>Документ о постановке на учет в налоговом органе банка (при наличии) ,</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06C8B3FB" w14:textId="77777777" w:rsidR="00512933" w:rsidRPr="00512933" w:rsidRDefault="00512933" w:rsidP="00512933">
      <w:pPr>
        <w:numPr>
          <w:ilvl w:val="0"/>
          <w:numId w:val="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 на осуществление банковских операций, предусмотренных законодательством государства учреждения, резидентом которого является банк, а также на осуществление валютных операций,</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5CAD5F27" w14:textId="77777777" w:rsidR="00512933" w:rsidRPr="00512933" w:rsidRDefault="00512933" w:rsidP="00512933">
      <w:pPr>
        <w:numPr>
          <w:ilvl w:val="0"/>
          <w:numId w:val="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bookmarkStart w:id="4" w:name="_Hlk60071638"/>
      <w:r w:rsidRPr="00512933">
        <w:rPr>
          <w:rFonts w:ascii="Times New Roman" w:eastAsia="Times New Roman" w:hAnsi="Times New Roman" w:cs="Times New Roman"/>
          <w:sz w:val="24"/>
          <w:szCs w:val="24"/>
          <w:lang w:eastAsia="ru-RU"/>
        </w:rPr>
        <w:t>Документ, подтверждающий постановку банка на налоговый учет в Российской Федерации (копия, верность которой засвидетельствована нотариусом или самим юридическим лицом) (при наличии),</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bookmarkEnd w:id="4"/>
    <w:p w14:paraId="02283323" w14:textId="77777777" w:rsidR="00512933" w:rsidRPr="00512933" w:rsidRDefault="00512933" w:rsidP="00512933">
      <w:pPr>
        <w:numPr>
          <w:ilvl w:val="0"/>
          <w:numId w:val="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В отношении лица, уполномоченного действовать от имени банка в соответствии с учредительными документами (далее по тексту – Руководитель)</w:t>
      </w:r>
      <w:r w:rsidRPr="00512933">
        <w:rPr>
          <w:rFonts w:ascii="Times New Roman" w:eastAsia="Times New Roman" w:hAnsi="Times New Roman" w:cs="Times New Roman"/>
          <w:sz w:val="24"/>
          <w:szCs w:val="24"/>
          <w:vertAlign w:val="superscript"/>
          <w:lang w:eastAsia="ru-RU"/>
        </w:rPr>
        <w:footnoteReference w:id="2"/>
      </w:r>
      <w:r w:rsidRPr="00512933">
        <w:rPr>
          <w:rFonts w:ascii="Times New Roman" w:eastAsia="Times New Roman" w:hAnsi="Times New Roman" w:cs="Times New Roman"/>
          <w:sz w:val="24"/>
          <w:szCs w:val="24"/>
          <w:lang w:eastAsia="ru-RU"/>
        </w:rPr>
        <w:t>:</w:t>
      </w:r>
    </w:p>
    <w:p w14:paraId="5B3E82A1" w14:textId="77777777" w:rsidR="00512933" w:rsidRPr="00512933" w:rsidRDefault="00512933" w:rsidP="00512933">
      <w:pPr>
        <w:numPr>
          <w:ilvl w:val="0"/>
          <w:numId w:val="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документ, подтверждающий согласование кандидатуры Руководителя уполномоченным органом государства учреждения банка (если такое согласование предусмотрено законодательством государства учреждения банка),</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08264E2F" w14:textId="77777777" w:rsidR="00512933" w:rsidRPr="00512933" w:rsidRDefault="00512933" w:rsidP="00512933">
      <w:pPr>
        <w:numPr>
          <w:ilvl w:val="0"/>
          <w:numId w:val="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документ уполномоченного органа банка, подтверждающий избрание (назначение) Руководителя,</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40921693" w14:textId="77777777" w:rsidR="00512933" w:rsidRPr="00512933" w:rsidRDefault="00512933" w:rsidP="00512933">
      <w:pPr>
        <w:numPr>
          <w:ilvl w:val="0"/>
          <w:numId w:val="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3F78D367" w14:textId="77777777" w:rsidR="00512933" w:rsidRPr="00512933" w:rsidRDefault="00512933" w:rsidP="00512933">
      <w:pPr>
        <w:numPr>
          <w:ilvl w:val="0"/>
          <w:numId w:val="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Доверенности на представителей банка, уполномоченных осуществлять действия (операции) от имени банка во взаимоотношениях с Биржей, включая полномочия по подписанию необходимых документов,</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1952F3A2" w14:textId="77777777" w:rsidR="00512933" w:rsidRPr="00512933" w:rsidRDefault="00512933" w:rsidP="00512933">
      <w:pPr>
        <w:numPr>
          <w:ilvl w:val="0"/>
          <w:numId w:val="10"/>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 xml:space="preserve">заверенная подписью уполномоченного лица и печатью банка (при наличии) копия документа, удостоверяющего личность представителя банка, или других документов, которые установлены федеральным законом или признаваемые в соответствии с международным договором Российской </w:t>
      </w:r>
      <w:r w:rsidRPr="00512933">
        <w:rPr>
          <w:rFonts w:ascii="Times New Roman" w:eastAsia="Times New Roman" w:hAnsi="Times New Roman" w:cs="Times New Roman"/>
          <w:sz w:val="24"/>
          <w:szCs w:val="24"/>
          <w:lang w:eastAsia="ru-RU"/>
        </w:rPr>
        <w:lastRenderedPageBreak/>
        <w:t>Федерации в качестве документа, удостоверяющего личность,</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 xml:space="preserve">в форме электронного документа и/или на бумажном носителе; </w:t>
      </w:r>
    </w:p>
    <w:p w14:paraId="1E593FD5" w14:textId="77777777" w:rsidR="00512933" w:rsidRPr="00512933" w:rsidRDefault="00512933" w:rsidP="00512933">
      <w:pPr>
        <w:shd w:val="clear" w:color="auto" w:fill="FFFFFF"/>
        <w:spacing w:before="120" w:after="0" w:line="240" w:lineRule="auto"/>
        <w:ind w:left="851"/>
        <w:jc w:val="both"/>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 xml:space="preserve">Документы (за исключением копий документов, удостоверяющих личность), составленные на территории иностранных государств, должны быть легализованы или </w:t>
      </w:r>
      <w:proofErr w:type="spellStart"/>
      <w:r w:rsidRPr="00512933">
        <w:rPr>
          <w:rFonts w:ascii="Times New Roman" w:eastAsia="Times New Roman" w:hAnsi="Times New Roman" w:cs="Times New Roman"/>
          <w:sz w:val="24"/>
          <w:szCs w:val="24"/>
          <w:lang w:eastAsia="ru-RU"/>
        </w:rPr>
        <w:t>апостилированы</w:t>
      </w:r>
      <w:proofErr w:type="spellEnd"/>
      <w:r w:rsidRPr="00512933">
        <w:rPr>
          <w:rFonts w:ascii="Times New Roman" w:eastAsia="Times New Roman" w:hAnsi="Times New Roman" w:cs="Times New Roman"/>
          <w:sz w:val="24"/>
          <w:szCs w:val="24"/>
          <w:lang w:eastAsia="ru-RU"/>
        </w:rPr>
        <w:t xml:space="preserve">, если иное не предусмотрено международными договорами Российской Федерации. </w:t>
      </w:r>
    </w:p>
    <w:p w14:paraId="60F287C6" w14:textId="77777777" w:rsidR="00512933" w:rsidRPr="00512933" w:rsidRDefault="00512933" w:rsidP="00512933">
      <w:pPr>
        <w:shd w:val="clear" w:color="auto" w:fill="FFFFFF"/>
        <w:spacing w:before="120" w:after="0" w:line="240" w:lineRule="auto"/>
        <w:ind w:left="851"/>
        <w:jc w:val="both"/>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 (за исключение двуязычных версий документов), должны быть переведены на русский язык. Верность перевода или подлинность подписи переводчика должна быть засвидетельствована нотариусом.</w:t>
      </w:r>
    </w:p>
    <w:p w14:paraId="534F9603" w14:textId="77777777" w:rsidR="00512933" w:rsidRPr="00512933" w:rsidRDefault="00512933" w:rsidP="00512933">
      <w:pPr>
        <w:numPr>
          <w:ilvl w:val="4"/>
          <w:numId w:val="5"/>
        </w:numPr>
        <w:spacing w:before="240" w:after="240" w:line="240" w:lineRule="auto"/>
        <w:ind w:left="851" w:hanging="851"/>
        <w:contextualSpacing/>
        <w:jc w:val="both"/>
        <w:rPr>
          <w:rFonts w:ascii="Times New Roman" w:eastAsia="Times New Roman" w:hAnsi="Times New Roman" w:cs="Times New Roman"/>
          <w:sz w:val="24"/>
          <w:szCs w:val="24"/>
          <w:lang w:eastAsia="ru-RU"/>
        </w:rPr>
      </w:pPr>
      <w:r w:rsidRPr="00512933">
        <w:rPr>
          <w:rFonts w:ascii="Times New Roman" w:eastAsia="Times New Roman" w:hAnsi="Times New Roman" w:cs="Times New Roman"/>
          <w:b/>
          <w:sz w:val="24"/>
          <w:szCs w:val="24"/>
          <w:lang w:eastAsia="ru-RU"/>
        </w:rPr>
        <w:t>Кандидат – международная финансовая организация предоставляет документы согласно перечню:</w:t>
      </w:r>
      <w:r w:rsidRPr="00512933" w:rsidDel="00EC22A4">
        <w:rPr>
          <w:rFonts w:ascii="Times New Roman" w:eastAsia="Times New Roman" w:hAnsi="Times New Roman" w:cs="Times New Roman"/>
          <w:b/>
          <w:sz w:val="24"/>
          <w:szCs w:val="24"/>
          <w:lang w:eastAsia="ru-RU"/>
        </w:rPr>
        <w:t xml:space="preserve"> </w:t>
      </w:r>
    </w:p>
    <w:p w14:paraId="2F3ADE30" w14:textId="77777777" w:rsidR="00512933" w:rsidRPr="00512933" w:rsidRDefault="00512933" w:rsidP="00512933">
      <w:pPr>
        <w:numPr>
          <w:ilvl w:val="0"/>
          <w:numId w:val="2"/>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Нотариально удостоверенная копия межгосударственного соглашения,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006A9CE6" w14:textId="77777777" w:rsidR="00512933" w:rsidRPr="00512933" w:rsidRDefault="00512933" w:rsidP="00512933">
      <w:pPr>
        <w:numPr>
          <w:ilvl w:val="0"/>
          <w:numId w:val="2"/>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Заверенная подписью уполномоченного лица и печатью международной финансовой организации (при наличии) копия свидетельства о постановке на учет в налоговом органе (при наличии)</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p>
    <w:p w14:paraId="1511E5A5" w14:textId="77777777" w:rsidR="00512933" w:rsidRPr="00512933" w:rsidRDefault="00512933" w:rsidP="00512933">
      <w:pPr>
        <w:numPr>
          <w:ilvl w:val="0"/>
          <w:numId w:val="2"/>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финансовой организации, уполномоченного осуществлять действия (операции) от имени международной финансовой организации во взаимоотношениях с Биржей, включая полномочия по подписанию необходимых документов,</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6AA3A65C" w14:textId="77777777" w:rsidR="00512933" w:rsidRPr="00512933" w:rsidRDefault="00512933" w:rsidP="00512933">
      <w:pPr>
        <w:numPr>
          <w:ilvl w:val="0"/>
          <w:numId w:val="9"/>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512933">
        <w:rPr>
          <w:rFonts w:ascii="Times New Roman" w:eastAsia="Times New Roman" w:hAnsi="Times New Roman" w:cs="Times New Roman"/>
          <w:sz w:val="24"/>
          <w:szCs w:val="24"/>
          <w:lang w:eastAsia="ru-RU"/>
        </w:rPr>
        <w:t>копия документа, удостоверяющего личность представителя международной финансовой организации, заверенная подписью уполномоченного лица и печатью международной финансовой организации (при наличии),</w:t>
      </w:r>
      <w:r w:rsidRPr="00512933">
        <w:rPr>
          <w:rFonts w:ascii="Calibri" w:eastAsia="Calibri" w:hAnsi="Calibri" w:cs="Times New Roman"/>
        </w:rPr>
        <w:t xml:space="preserve"> </w:t>
      </w:r>
      <w:r w:rsidRPr="00512933">
        <w:rPr>
          <w:rFonts w:ascii="Times New Roman" w:eastAsia="Times New Roman" w:hAnsi="Times New Roman" w:cs="Times New Roman"/>
          <w:sz w:val="24"/>
          <w:szCs w:val="24"/>
          <w:lang w:eastAsia="ru-RU"/>
        </w:rPr>
        <w:t>в форме электронного документа и/или на бумажном носителе</w:t>
      </w:r>
      <w:r w:rsidRPr="00512933">
        <w:rPr>
          <w:rFonts w:ascii="Times New Roman" w:eastAsia="Times New Roman" w:hAnsi="Times New Roman" w:cs="Times New Roman"/>
          <w:color w:val="000000"/>
          <w:sz w:val="24"/>
          <w:szCs w:val="24"/>
          <w:lang w:eastAsia="ru-RU"/>
        </w:rPr>
        <w:t xml:space="preserve"> </w:t>
      </w:r>
      <w:r w:rsidRPr="00512933">
        <w:rPr>
          <w:rFonts w:ascii="Times New Roman" w:eastAsia="Times New Roman" w:hAnsi="Times New Roman" w:cs="Times New Roman"/>
          <w:sz w:val="24"/>
          <w:szCs w:val="24"/>
          <w:lang w:eastAsia="ru-RU"/>
        </w:rPr>
        <w:t xml:space="preserve">или письмо международной финансовой организации в произвольной форме, содержащее следующие сведения о представителе международной финансовой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финансовой организации (при наличии) при одновременном предоставлении оригинала или нотариально удостоверенной копии документа или копии документа, удостоверяющего личность представителя международной финансовой организации, заверенной подписью уполномоченного лица и печатью международной финансовой организации (при наличии) для сверки предоставленных сведений. </w:t>
      </w:r>
    </w:p>
    <w:p w14:paraId="77B79588" w14:textId="2331FE57" w:rsidR="006C67FF" w:rsidRDefault="00512933" w:rsidP="00512933">
      <w:r w:rsidRPr="00512933">
        <w:rPr>
          <w:rFonts w:ascii="Times New Roman" w:eastAsia="Times New Roman" w:hAnsi="Times New Roman" w:cs="Times New Roman"/>
          <w:lang w:eastAsia="ru-RU"/>
        </w:rPr>
        <w:br w:type="page"/>
      </w:r>
    </w:p>
    <w:sectPr w:rsidR="006C67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759AA" w14:textId="77777777" w:rsidR="00AB029C" w:rsidRDefault="00AB029C" w:rsidP="00512933">
      <w:pPr>
        <w:spacing w:after="0" w:line="240" w:lineRule="auto"/>
      </w:pPr>
      <w:r>
        <w:separator/>
      </w:r>
    </w:p>
  </w:endnote>
  <w:endnote w:type="continuationSeparator" w:id="0">
    <w:p w14:paraId="5D4CD4D1" w14:textId="77777777" w:rsidR="00AB029C" w:rsidRDefault="00AB029C" w:rsidP="0051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98B5F" w14:textId="77777777" w:rsidR="00AB029C" w:rsidRDefault="00AB029C" w:rsidP="00512933">
      <w:pPr>
        <w:spacing w:after="0" w:line="240" w:lineRule="auto"/>
      </w:pPr>
      <w:r>
        <w:separator/>
      </w:r>
    </w:p>
  </w:footnote>
  <w:footnote w:type="continuationSeparator" w:id="0">
    <w:p w14:paraId="3F512C31" w14:textId="77777777" w:rsidR="00AB029C" w:rsidRDefault="00AB029C" w:rsidP="00512933">
      <w:pPr>
        <w:spacing w:after="0" w:line="240" w:lineRule="auto"/>
      </w:pPr>
      <w:r>
        <w:continuationSeparator/>
      </w:r>
    </w:p>
  </w:footnote>
  <w:footnote w:id="1">
    <w:p w14:paraId="4FF70268" w14:textId="77777777" w:rsidR="00512933" w:rsidRDefault="00512933" w:rsidP="00512933">
      <w:pPr>
        <w:pStyle w:val="a3"/>
        <w:jc w:val="both"/>
        <w:rPr>
          <w:rFonts w:ascii="Times New Roman" w:hAnsi="Times New Roman" w:cs="Times New Roman"/>
        </w:rPr>
      </w:pPr>
      <w:r>
        <w:rPr>
          <w:rStyle w:val="a5"/>
        </w:rPr>
        <w:footnoteRef/>
      </w:r>
      <w:r>
        <w:t xml:space="preserve"> </w:t>
      </w:r>
      <w:r>
        <w:rPr>
          <w:rFonts w:ascii="Times New Roman" w:hAnsi="Times New Roman" w:cs="Times New Roman"/>
        </w:rPr>
        <w:t>Указанные документы на Руководителя не представляются следующими юридическими лицами, созданными в соответствии с законодательством РФ:</w:t>
      </w:r>
    </w:p>
    <w:p w14:paraId="52242F77" w14:textId="77777777" w:rsidR="00512933" w:rsidRDefault="00512933" w:rsidP="00512933">
      <w:pPr>
        <w:pStyle w:val="a3"/>
        <w:numPr>
          <w:ilvl w:val="0"/>
          <w:numId w:val="14"/>
        </w:numPr>
        <w:ind w:left="426"/>
        <w:jc w:val="both"/>
        <w:rPr>
          <w:rFonts w:ascii="Times New Roman" w:hAnsi="Times New Roman" w:cs="Times New Roman"/>
        </w:rPr>
      </w:pPr>
      <w:r>
        <w:rPr>
          <w:rFonts w:ascii="Times New Roman" w:hAnsi="Times New Roman" w:cs="Times New Roman"/>
        </w:rPr>
        <w:t>организациями, в которых Российская Федерация, субъекты Российской Федерации имеют более 50 процентов акций (долей) в капитале;</w:t>
      </w:r>
    </w:p>
    <w:p w14:paraId="513DC058" w14:textId="77777777" w:rsidR="00512933" w:rsidRDefault="00512933" w:rsidP="00512933">
      <w:pPr>
        <w:pStyle w:val="a3"/>
        <w:numPr>
          <w:ilvl w:val="0"/>
          <w:numId w:val="14"/>
        </w:numPr>
        <w:ind w:left="426"/>
        <w:jc w:val="both"/>
        <w:rPr>
          <w:rFonts w:ascii="Times New Roman" w:hAnsi="Times New Roman" w:cs="Times New Roman"/>
        </w:rPr>
      </w:pPr>
      <w:r>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4908E12F" w14:textId="77777777" w:rsidR="00512933" w:rsidRDefault="00512933" w:rsidP="00512933">
      <w:pPr>
        <w:pStyle w:val="a3"/>
      </w:pPr>
    </w:p>
  </w:footnote>
  <w:footnote w:id="2">
    <w:p w14:paraId="74B3B385" w14:textId="77777777" w:rsidR="00512933" w:rsidRPr="00FA241F" w:rsidRDefault="00512933" w:rsidP="00512933">
      <w:pPr>
        <w:pStyle w:val="a3"/>
        <w:jc w:val="both"/>
        <w:rPr>
          <w:rFonts w:ascii="Times New Roman" w:hAnsi="Times New Roman" w:cs="Times New Roman"/>
        </w:rPr>
      </w:pPr>
      <w:r w:rsidRPr="00FA241F">
        <w:rPr>
          <w:rFonts w:ascii="Times New Roman" w:hAnsi="Times New Roman" w:cs="Times New Roman"/>
        </w:rPr>
        <w:footnoteRef/>
      </w:r>
      <w:r w:rsidRPr="00FA241F">
        <w:rPr>
          <w:rFonts w:ascii="Times New Roman" w:hAnsi="Times New Roman" w:cs="Times New Roman"/>
        </w:rPr>
        <w:t xml:space="preserve"> Указанные документы на Руководителя не представляются следующими банками, созданный в соответствии с законодательством иностранного государства:</w:t>
      </w:r>
    </w:p>
    <w:p w14:paraId="2CFAE14A" w14:textId="77777777" w:rsidR="00512933" w:rsidRPr="006957DD" w:rsidRDefault="00512933" w:rsidP="00512933">
      <w:pPr>
        <w:numPr>
          <w:ilvl w:val="0"/>
          <w:numId w:val="13"/>
        </w:numPr>
        <w:spacing w:after="0" w:line="240" w:lineRule="auto"/>
        <w:ind w:left="426"/>
        <w:jc w:val="both"/>
        <w:rPr>
          <w:rFonts w:ascii="Times New Roman" w:hAnsi="Times New Roman" w:cs="Times New Roman"/>
          <w:sz w:val="20"/>
          <w:szCs w:val="20"/>
        </w:rPr>
      </w:pPr>
      <w:r w:rsidRPr="006957DD">
        <w:rPr>
          <w:rFonts w:ascii="Times New Roman" w:hAnsi="Times New Roman" w:cs="Times New Roman"/>
          <w:sz w:val="20"/>
          <w:szCs w:val="20"/>
        </w:rPr>
        <w:t>если банки являются 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2FA1A3FC" w14:textId="77777777" w:rsidR="00512933" w:rsidRPr="006957DD" w:rsidRDefault="00512933" w:rsidP="00512933">
      <w:pPr>
        <w:numPr>
          <w:ilvl w:val="0"/>
          <w:numId w:val="13"/>
        </w:numPr>
        <w:spacing w:after="0" w:line="240" w:lineRule="auto"/>
        <w:ind w:left="426"/>
        <w:jc w:val="both"/>
        <w:rPr>
          <w:sz w:val="20"/>
          <w:szCs w:val="20"/>
        </w:rPr>
      </w:pPr>
      <w:r w:rsidRPr="006957DD">
        <w:rPr>
          <w:rFonts w:ascii="Times New Roman" w:hAnsi="Times New Roman" w:cs="Times New Roman"/>
          <w:sz w:val="20"/>
          <w:szCs w:val="20"/>
        </w:rPr>
        <w:t>если банк является 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p w14:paraId="671CB4B0" w14:textId="77777777" w:rsidR="00512933" w:rsidRDefault="00512933" w:rsidP="00512933">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C5C36E6"/>
    <w:multiLevelType w:val="multilevel"/>
    <w:tmpl w:val="72A6D510"/>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BD3107"/>
    <w:multiLevelType w:val="hybridMultilevel"/>
    <w:tmpl w:val="A380143A"/>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4DCE281A">
      <w:start w:val="1"/>
      <w:numFmt w:val="upperRoman"/>
      <w:lvlText w:val="%5."/>
      <w:lvlJc w:val="left"/>
      <w:pPr>
        <w:ind w:left="3960" w:hanging="720"/>
      </w:pPr>
      <w:rPr>
        <w:rFonts w:hint="default"/>
        <w:b/>
        <w:bCs/>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1"/>
  </w:num>
  <w:num w:numId="4">
    <w:abstractNumId w:val="2"/>
  </w:num>
  <w:num w:numId="5">
    <w:abstractNumId w:val="10"/>
  </w:num>
  <w:num w:numId="6">
    <w:abstractNumId w:val="1"/>
  </w:num>
  <w:num w:numId="7">
    <w:abstractNumId w:val="8"/>
  </w:num>
  <w:num w:numId="8">
    <w:abstractNumId w:val="6"/>
  </w:num>
  <w:num w:numId="9">
    <w:abstractNumId w:val="0"/>
  </w:num>
  <w:num w:numId="10">
    <w:abstractNumId w:val="12"/>
  </w:num>
  <w:num w:numId="11">
    <w:abstractNumId w:val="7"/>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E33"/>
    <w:rsid w:val="00512933"/>
    <w:rsid w:val="006C67FF"/>
    <w:rsid w:val="00AB029C"/>
    <w:rsid w:val="00EF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284E"/>
  <w15:chartTrackingRefBased/>
  <w15:docId w15:val="{D3326902-AE1D-4B08-9757-4C6F6085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12933"/>
    <w:pPr>
      <w:spacing w:after="0" w:line="240" w:lineRule="auto"/>
    </w:pPr>
    <w:rPr>
      <w:sz w:val="20"/>
      <w:szCs w:val="20"/>
    </w:rPr>
  </w:style>
  <w:style w:type="character" w:customStyle="1" w:styleId="a4">
    <w:name w:val="Текст сноски Знак"/>
    <w:basedOn w:val="a0"/>
    <w:link w:val="a3"/>
    <w:rsid w:val="00512933"/>
    <w:rPr>
      <w:sz w:val="20"/>
      <w:szCs w:val="20"/>
    </w:rPr>
  </w:style>
  <w:style w:type="character" w:styleId="a5">
    <w:name w:val="footnote reference"/>
    <w:basedOn w:val="a0"/>
    <w:unhideWhenUsed/>
    <w:rsid w:val="005129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11811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Дьякова Мария Валентиновна</dc:creator>
  <cp:keywords/>
  <dc:description/>
  <cp:lastModifiedBy>Дьякова Мария Валентиновна</cp:lastModifiedBy>
  <cp:revision>2</cp:revision>
  <dcterms:created xsi:type="dcterms:W3CDTF">2021-07-29T11:58:00Z</dcterms:created>
  <dcterms:modified xsi:type="dcterms:W3CDTF">2021-07-29T11:58:00Z</dcterms:modified>
</cp:coreProperties>
</file>