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67404F" w:rsidRPr="009A3930" w:rsidRDefault="0067404F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87C07" w:rsidRPr="00041BDD" w:rsidRDefault="00041BDD" w:rsidP="00F87C07">
      <w:pPr>
        <w:pStyle w:val="Iauiue"/>
        <w:ind w:right="284"/>
        <w:jc w:val="right"/>
        <w:rPr>
          <w:rFonts w:ascii="Tahoma" w:hAnsi="Tahoma" w:cs="Tahoma"/>
          <w:b/>
          <w:sz w:val="22"/>
          <w:szCs w:val="22"/>
        </w:rPr>
      </w:pPr>
      <w:r w:rsidRPr="00041BDD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822204" w:rsidRPr="009A3930" w:rsidRDefault="00822204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</w:p>
    <w:p w:rsidR="000547BE" w:rsidRDefault="000547B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2A229B" w:rsidRDefault="002A229B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1209A6" w:rsidRDefault="001209A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7404F" w:rsidRPr="009A3930" w:rsidRDefault="00FC6989" w:rsidP="008B0835">
      <w:pPr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556A9" w:rsidRPr="009A3930">
        <w:rPr>
          <w:rFonts w:ascii="Tahoma" w:hAnsi="Tahoma" w:cs="Tahoma"/>
          <w:sz w:val="22"/>
          <w:szCs w:val="22"/>
        </w:rPr>
        <w:t xml:space="preserve">  </w:t>
      </w:r>
      <w:r w:rsidR="00553616">
        <w:rPr>
          <w:rFonts w:ascii="Tahoma" w:hAnsi="Tahoma" w:cs="Tahoma"/>
          <w:sz w:val="22"/>
          <w:szCs w:val="22"/>
        </w:rPr>
        <w:t xml:space="preserve">   </w:t>
      </w:r>
      <w:r w:rsidR="00F87C07" w:rsidRPr="009A3930">
        <w:rPr>
          <w:rFonts w:ascii="Tahoma" w:hAnsi="Tahoma" w:cs="Tahoma"/>
          <w:sz w:val="22"/>
          <w:szCs w:val="22"/>
        </w:rPr>
        <w:t xml:space="preserve">Информируем Вас о том, что в соответствии с </w:t>
      </w:r>
      <w:r w:rsidR="00525E6C" w:rsidRPr="00525E6C">
        <w:rPr>
          <w:rFonts w:ascii="Tahoma" w:hAnsi="Tahoma" w:cs="Tahoma"/>
          <w:sz w:val="22"/>
          <w:szCs w:val="22"/>
        </w:rPr>
        <w:t>Правил</w:t>
      </w:r>
      <w:r w:rsidR="00525E6C">
        <w:rPr>
          <w:rFonts w:ascii="Tahoma" w:hAnsi="Tahoma" w:cs="Tahoma"/>
          <w:sz w:val="22"/>
          <w:szCs w:val="22"/>
        </w:rPr>
        <w:t>ами</w:t>
      </w:r>
      <w:r w:rsidR="00525E6C" w:rsidRPr="00525E6C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525E6C">
        <w:rPr>
          <w:rFonts w:ascii="Tahoma" w:hAnsi="Tahoma" w:cs="Tahoma"/>
          <w:sz w:val="22"/>
          <w:szCs w:val="22"/>
        </w:rPr>
        <w:t>ми</w:t>
      </w:r>
      <w:r w:rsidR="00525E6C" w:rsidRPr="00525E6C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7A2131">
        <w:rPr>
          <w:rFonts w:ascii="Tahoma" w:hAnsi="Tahoma" w:cs="Tahoma"/>
          <w:sz w:val="22"/>
          <w:szCs w:val="22"/>
        </w:rPr>
        <w:t>28</w:t>
      </w:r>
      <w:r w:rsidR="00525E6C" w:rsidRPr="00525E6C">
        <w:rPr>
          <w:rFonts w:ascii="Tahoma" w:hAnsi="Tahoma" w:cs="Tahoma"/>
          <w:sz w:val="22"/>
          <w:szCs w:val="22"/>
        </w:rPr>
        <w:t xml:space="preserve"> </w:t>
      </w:r>
      <w:r w:rsidR="007A2131">
        <w:rPr>
          <w:rFonts w:ascii="Tahoma" w:hAnsi="Tahoma" w:cs="Tahoma"/>
          <w:sz w:val="22"/>
          <w:szCs w:val="22"/>
        </w:rPr>
        <w:t>дека</w:t>
      </w:r>
      <w:r w:rsidR="009B1B0E">
        <w:rPr>
          <w:rFonts w:ascii="Tahoma" w:hAnsi="Tahoma" w:cs="Tahoma"/>
          <w:sz w:val="22"/>
          <w:szCs w:val="22"/>
        </w:rPr>
        <w:t>бря 2018</w:t>
      </w:r>
      <w:r w:rsidR="00525E6C" w:rsidRPr="00525E6C">
        <w:rPr>
          <w:rFonts w:ascii="Tahoma" w:hAnsi="Tahoma" w:cs="Tahoma"/>
          <w:sz w:val="22"/>
          <w:szCs w:val="22"/>
        </w:rPr>
        <w:t xml:space="preserve"> года (Протокол № </w:t>
      </w:r>
      <w:r w:rsidR="007A2131">
        <w:rPr>
          <w:rFonts w:ascii="Tahoma" w:hAnsi="Tahoma" w:cs="Tahoma"/>
          <w:sz w:val="22"/>
          <w:szCs w:val="22"/>
        </w:rPr>
        <w:t>13</w:t>
      </w:r>
      <w:r w:rsidR="00525E6C" w:rsidRPr="00525E6C">
        <w:rPr>
          <w:rFonts w:ascii="Tahoma" w:hAnsi="Tahoma" w:cs="Tahoma"/>
          <w:sz w:val="22"/>
          <w:szCs w:val="22"/>
        </w:rPr>
        <w:t>)</w:t>
      </w:r>
      <w:r w:rsidR="00243AE4">
        <w:rPr>
          <w:rFonts w:ascii="Tahoma" w:hAnsi="Tahoma" w:cs="Tahoma"/>
          <w:sz w:val="22"/>
          <w:szCs w:val="22"/>
        </w:rPr>
        <w:t>,</w:t>
      </w:r>
      <w:r w:rsidR="00F87C07" w:rsidRPr="009A3930">
        <w:rPr>
          <w:rFonts w:ascii="Tahoma" w:hAnsi="Tahoma" w:cs="Tahoma"/>
          <w:sz w:val="22"/>
          <w:szCs w:val="22"/>
        </w:rPr>
        <w:t xml:space="preserve"> </w:t>
      </w:r>
      <w:r w:rsidR="003C2FE1">
        <w:rPr>
          <w:rFonts w:ascii="Tahoma" w:hAnsi="Tahoma" w:cs="Tahoma"/>
          <w:sz w:val="22"/>
          <w:szCs w:val="22"/>
        </w:rPr>
        <w:t xml:space="preserve">приказом </w:t>
      </w:r>
      <w:r w:rsidR="003A1703">
        <w:rPr>
          <w:rFonts w:ascii="Tahoma" w:hAnsi="Tahoma" w:cs="Tahoma"/>
          <w:sz w:val="22"/>
          <w:szCs w:val="22"/>
        </w:rPr>
        <w:t>установлено</w:t>
      </w:r>
      <w:r w:rsidR="004B2BF9" w:rsidRPr="009A3930">
        <w:rPr>
          <w:rFonts w:ascii="Tahoma" w:hAnsi="Tahoma" w:cs="Tahoma"/>
          <w:sz w:val="22"/>
          <w:szCs w:val="22"/>
        </w:rPr>
        <w:t xml:space="preserve">, что </w:t>
      </w:r>
      <w:r w:rsidR="00BD5001" w:rsidRPr="00BD5001">
        <w:rPr>
          <w:rFonts w:ascii="Tahoma" w:hAnsi="Tahoma" w:cs="Tahoma"/>
          <w:sz w:val="22"/>
          <w:szCs w:val="22"/>
        </w:rPr>
        <w:t xml:space="preserve">с </w:t>
      </w:r>
      <w:r w:rsidR="004E09C9">
        <w:rPr>
          <w:rFonts w:ascii="Tahoma" w:hAnsi="Tahoma" w:cs="Tahoma"/>
          <w:sz w:val="22"/>
          <w:szCs w:val="22"/>
        </w:rPr>
        <w:t>18 апреля</w:t>
      </w:r>
      <w:r w:rsidR="00BD5001" w:rsidRPr="00BD5001">
        <w:rPr>
          <w:rFonts w:ascii="Tahoma" w:hAnsi="Tahoma" w:cs="Tahoma"/>
          <w:sz w:val="22"/>
          <w:szCs w:val="22"/>
        </w:rPr>
        <w:t xml:space="preserve"> 201</w:t>
      </w:r>
      <w:r w:rsidR="007A2131">
        <w:rPr>
          <w:rFonts w:ascii="Tahoma" w:hAnsi="Tahoma" w:cs="Tahoma"/>
          <w:sz w:val="22"/>
          <w:szCs w:val="22"/>
        </w:rPr>
        <w:t>9</w:t>
      </w:r>
      <w:r w:rsidR="00BD5001" w:rsidRPr="00BD5001">
        <w:rPr>
          <w:rFonts w:ascii="Tahoma" w:hAnsi="Tahoma" w:cs="Tahoma"/>
          <w:sz w:val="22"/>
          <w:szCs w:val="22"/>
        </w:rPr>
        <w:t xml:space="preserve"> года</w:t>
      </w:r>
      <w:bookmarkStart w:id="0" w:name="DocDate"/>
      <w:bookmarkEnd w:id="0"/>
      <w:r w:rsidR="00BD5001">
        <w:rPr>
          <w:rFonts w:ascii="Tahoma" w:hAnsi="Tahoma" w:cs="Tahoma"/>
          <w:sz w:val="22"/>
          <w:szCs w:val="22"/>
        </w:rPr>
        <w:t xml:space="preserve"> </w:t>
      </w:r>
      <w:r w:rsidR="0096657B" w:rsidRPr="009A3930">
        <w:rPr>
          <w:rFonts w:ascii="Tahoma" w:hAnsi="Tahoma" w:cs="Tahoma"/>
          <w:sz w:val="22"/>
          <w:szCs w:val="22"/>
        </w:rPr>
        <w:t>будут дополнены</w:t>
      </w:r>
      <w:r w:rsidR="0067404F" w:rsidRPr="009A3930">
        <w:rPr>
          <w:rFonts w:ascii="Tahoma" w:hAnsi="Tahoma" w:cs="Tahoma"/>
          <w:sz w:val="22"/>
          <w:szCs w:val="22"/>
        </w:rPr>
        <w:t>:</w:t>
      </w:r>
    </w:p>
    <w:p w:rsidR="008402AE" w:rsidRPr="009A3930" w:rsidRDefault="008402AE" w:rsidP="008B0835">
      <w:pPr>
        <w:jc w:val="both"/>
        <w:rPr>
          <w:rFonts w:ascii="Tahoma" w:hAnsi="Tahoma" w:cs="Tahoma"/>
          <w:sz w:val="22"/>
          <w:szCs w:val="22"/>
        </w:rPr>
      </w:pPr>
    </w:p>
    <w:p w:rsidR="007A2131" w:rsidRPr="00B928BE" w:rsidRDefault="007A2131" w:rsidP="007A2131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ind w:left="567" w:hanging="283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D763D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1</w:t>
      </w:r>
      <w:r>
        <w:rPr>
          <w:rFonts w:ascii="Tahoma" w:hAnsi="Tahoma" w:cs="Tahoma"/>
          <w:color w:val="000000"/>
          <w:sz w:val="22"/>
          <w:szCs w:val="22"/>
        </w:rPr>
        <w:t xml:space="preserve"> (Еврооблигации)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«Режимы торгов, доступные для ценных бумаг при проведении торгов в Секции фондового рынка и Секции рынка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 w:rsidRPr="009738D7">
        <w:rPr>
          <w:rFonts w:ascii="Tahoma" w:hAnsi="Tahoma" w:cs="Tahoma"/>
          <w:color w:val="000000"/>
          <w:sz w:val="22"/>
          <w:szCs w:val="22"/>
        </w:rPr>
        <w:t>№</w:t>
      </w:r>
      <w:r>
        <w:rPr>
          <w:rFonts w:ascii="Tahoma" w:hAnsi="Tahoma" w:cs="Tahoma"/>
          <w:color w:val="000000"/>
          <w:sz w:val="22"/>
          <w:szCs w:val="22"/>
        </w:rPr>
        <w:t>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D763D">
        <w:rPr>
          <w:rFonts w:ascii="Tahoma" w:hAnsi="Tahoma" w:cs="Tahoma"/>
          <w:color w:val="000000"/>
          <w:sz w:val="22"/>
          <w:szCs w:val="22"/>
        </w:rPr>
        <w:t>строк</w:t>
      </w:r>
      <w:r>
        <w:rPr>
          <w:rFonts w:ascii="Tahoma" w:hAnsi="Tahoma" w:cs="Tahoma"/>
          <w:color w:val="000000"/>
          <w:sz w:val="22"/>
          <w:szCs w:val="22"/>
        </w:rPr>
        <w:t>ой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следующего содержания:</w:t>
      </w:r>
    </w:p>
    <w:tbl>
      <w:tblPr>
        <w:tblpPr w:leftFromText="180" w:rightFromText="180" w:vertAnchor="text" w:horzAnchor="page" w:tblpX="723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"/>
        <w:gridCol w:w="1043"/>
        <w:gridCol w:w="1701"/>
        <w:gridCol w:w="708"/>
        <w:gridCol w:w="709"/>
        <w:gridCol w:w="567"/>
        <w:gridCol w:w="752"/>
        <w:gridCol w:w="99"/>
        <w:gridCol w:w="850"/>
        <w:gridCol w:w="709"/>
        <w:gridCol w:w="709"/>
        <w:gridCol w:w="1275"/>
        <w:gridCol w:w="1310"/>
      </w:tblGrid>
      <w:tr w:rsidR="007A2131" w:rsidRPr="006134D8" w:rsidTr="008B0EBB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№</w:t>
            </w:r>
          </w:p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7A2131" w:rsidRPr="001F21B1" w:rsidTr="008B0EBB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1310" w:type="dxa"/>
            <w:vMerge/>
            <w:vAlign w:val="center"/>
            <w:hideMark/>
          </w:tcPr>
          <w:p w:rsidR="007A2131" w:rsidRPr="006134D8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7A2131" w:rsidRPr="001F21B1" w:rsidTr="008B0EBB">
        <w:trPr>
          <w:trHeight w:val="44"/>
        </w:trPr>
        <w:tc>
          <w:tcPr>
            <w:tcW w:w="567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gridSpan w:val="8"/>
            <w:shd w:val="clear" w:color="auto" w:fill="auto"/>
            <w:noWrap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310" w:type="dxa"/>
            <w:vMerge/>
            <w:vAlign w:val="center"/>
            <w:hideMark/>
          </w:tcPr>
          <w:p w:rsidR="007A2131" w:rsidRPr="006134D8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7A2131" w:rsidRPr="001F21B1" w:rsidTr="008B0EBB">
        <w:trPr>
          <w:trHeight w:val="78"/>
        </w:trPr>
        <w:tc>
          <w:tcPr>
            <w:tcW w:w="567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A2131" w:rsidRPr="009928FC" w:rsidRDefault="007A2131" w:rsidP="008B0EBB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131" w:rsidRPr="009928FC" w:rsidRDefault="007A2131" w:rsidP="008B0EB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 xml:space="preserve">S0-S2, </w:t>
            </w:r>
            <w:proofErr w:type="spellStart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310" w:type="dxa"/>
            <w:vMerge/>
            <w:vAlign w:val="center"/>
            <w:hideMark/>
          </w:tcPr>
          <w:p w:rsidR="007A2131" w:rsidRPr="006134D8" w:rsidRDefault="007A2131" w:rsidP="008B0EBB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E09C9" w:rsidRPr="001F21B1" w:rsidTr="00E61E01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4E09C9" w:rsidRPr="006134D8" w:rsidRDefault="004E09C9" w:rsidP="004E09C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4E09C9" w:rsidRPr="00232506" w:rsidRDefault="004E09C9" w:rsidP="004E09C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32506">
              <w:rPr>
                <w:rFonts w:ascii="Tahoma" w:hAnsi="Tahoma" w:cs="Tahoma"/>
                <w:color w:val="000000"/>
                <w:sz w:val="12"/>
                <w:szCs w:val="12"/>
              </w:rPr>
              <w:t>XS1951084471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9C9" w:rsidRPr="00232506" w:rsidRDefault="004E09C9" w:rsidP="004E09C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32506">
              <w:rPr>
                <w:rFonts w:ascii="Tahoma" w:hAnsi="Tahoma" w:cs="Tahoma"/>
                <w:color w:val="000000"/>
                <w:sz w:val="12"/>
                <w:szCs w:val="12"/>
              </w:rPr>
              <w:t>GAZ CAPITAL S.A.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09C9" w:rsidRPr="006134D8" w:rsidRDefault="004E09C9" w:rsidP="004E09C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E09C9" w:rsidRPr="006134D8" w:rsidRDefault="004E09C9" w:rsidP="004E09C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09C9" w:rsidRPr="006134D8" w:rsidRDefault="004E09C9" w:rsidP="004E09C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E09C9" w:rsidRPr="006134D8" w:rsidRDefault="004E09C9" w:rsidP="004E09C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E09C9" w:rsidRPr="006134D8" w:rsidRDefault="004E09C9" w:rsidP="004E09C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E09C9" w:rsidRPr="006134D8" w:rsidRDefault="004E09C9" w:rsidP="004E09C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E09C9" w:rsidRPr="006134D8" w:rsidRDefault="004E09C9" w:rsidP="004E09C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E09C9" w:rsidRPr="006134D8" w:rsidRDefault="004E09C9" w:rsidP="004E09C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4E09C9" w:rsidRPr="006134D8" w:rsidRDefault="004E09C9" w:rsidP="004E09C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7A2131" w:rsidRPr="008F0E1F" w:rsidTr="008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54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131" w:rsidRPr="008F0E1F" w:rsidRDefault="007A2131" w:rsidP="008B0EBB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 xml:space="preserve">1,2-значение "n" определено следующим образом: </w:t>
            </w:r>
            <w:r w:rsidRPr="008F0E1F">
              <w:rPr>
                <w:rFonts w:ascii="Tahoma" w:hAnsi="Tahoma" w:cs="Tahoma"/>
                <w:sz w:val="12"/>
                <w:szCs w:val="12"/>
              </w:rPr>
              <w:t>http://moex.com/n14188/?nt=114</w:t>
            </w:r>
          </w:p>
        </w:tc>
      </w:tr>
      <w:tr w:rsidR="007A2131" w:rsidRPr="008F0E1F" w:rsidTr="008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60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131" w:rsidRPr="008F0E1F" w:rsidRDefault="007A2131" w:rsidP="008B0EBB">
            <w:pPr>
              <w:pStyle w:val="a7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>*** приостановка в дату фиксации реестра владельцев</w:t>
            </w:r>
          </w:p>
        </w:tc>
      </w:tr>
    </w:tbl>
    <w:p w:rsidR="007A2131" w:rsidRPr="00F97597" w:rsidRDefault="007A2131" w:rsidP="004E09C9">
      <w:pPr>
        <w:pStyle w:val="a7"/>
        <w:widowControl w:val="0"/>
        <w:tabs>
          <w:tab w:val="left" w:pos="360"/>
          <w:tab w:val="left" w:pos="540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Pr="001E016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7A2131" w:rsidRPr="005B4440" w:rsidRDefault="007A2131" w:rsidP="007A2131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9D763D">
        <w:rPr>
          <w:rFonts w:ascii="Tahoma" w:hAnsi="Tahoma" w:cs="Tahoma"/>
          <w:sz w:val="22"/>
          <w:szCs w:val="22"/>
        </w:rPr>
        <w:t xml:space="preserve"> 2 «Перечень ценных бумаг, с которыми допускается заключение сделок РЕПО в иностранной валюте»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</w:t>
      </w:r>
      <w:r w:rsidR="0058129D">
        <w:rPr>
          <w:rFonts w:ascii="Tahoma" w:hAnsi="Tahoma" w:cs="Tahoma"/>
          <w:sz w:val="22"/>
          <w:szCs w:val="22"/>
        </w:rPr>
        <w:t>кой</w:t>
      </w:r>
      <w:bookmarkStart w:id="1" w:name="_GoBack"/>
      <w:bookmarkEnd w:id="1"/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7A2131" w:rsidRPr="00297D8E" w:rsidRDefault="007A2131" w:rsidP="007A2131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10092" w:type="dxa"/>
        <w:tblInd w:w="-318" w:type="dxa"/>
        <w:tblLook w:val="04A0" w:firstRow="1" w:lastRow="0" w:firstColumn="1" w:lastColumn="0" w:noHBand="0" w:noVBand="1"/>
      </w:tblPr>
      <w:tblGrid>
        <w:gridCol w:w="426"/>
        <w:gridCol w:w="1418"/>
        <w:gridCol w:w="1302"/>
        <w:gridCol w:w="3376"/>
        <w:gridCol w:w="1842"/>
        <w:gridCol w:w="1728"/>
      </w:tblGrid>
      <w:tr w:rsidR="007A2131" w:rsidRPr="001F21B1" w:rsidTr="008B0EBB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номинала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1" w:rsidRPr="00870FFE" w:rsidRDefault="007A2131" w:rsidP="008B0E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торгов</w:t>
            </w:r>
          </w:p>
        </w:tc>
      </w:tr>
      <w:tr w:rsidR="004E09C9" w:rsidRPr="001F21B1" w:rsidTr="002148AD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C9" w:rsidRPr="00870FFE" w:rsidRDefault="004E09C9" w:rsidP="004E09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9C9" w:rsidRPr="00232506" w:rsidRDefault="004E09C9" w:rsidP="004E09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2506">
              <w:rPr>
                <w:rFonts w:ascii="Tahoma" w:hAnsi="Tahoma" w:cs="Tahoma"/>
                <w:color w:val="000000"/>
                <w:sz w:val="16"/>
                <w:szCs w:val="16"/>
              </w:rPr>
              <w:t>XS1951084471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9C9" w:rsidRPr="00232506" w:rsidRDefault="004E09C9" w:rsidP="004E09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2506">
              <w:rPr>
                <w:rFonts w:ascii="Tahoma" w:hAnsi="Tahoma" w:cs="Tahoma"/>
                <w:color w:val="000000"/>
                <w:sz w:val="16"/>
                <w:szCs w:val="16"/>
              </w:rPr>
              <w:t>XS1951084471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9C9" w:rsidRPr="00232506" w:rsidRDefault="004E09C9" w:rsidP="004E09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2506">
              <w:rPr>
                <w:rFonts w:ascii="Tahoma" w:hAnsi="Tahoma" w:cs="Tahoma"/>
                <w:color w:val="000000"/>
                <w:sz w:val="16"/>
                <w:szCs w:val="16"/>
              </w:rPr>
              <w:t>GAZ CAPITAL S.A.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9C9" w:rsidRPr="00232506" w:rsidRDefault="004E09C9" w:rsidP="004E09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2506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9C9" w:rsidRPr="00232506" w:rsidRDefault="004E09C9" w:rsidP="004E09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2506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</w:tbl>
    <w:p w:rsidR="007A2131" w:rsidRDefault="007A2131" w:rsidP="007A2131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7A2131" w:rsidRDefault="007A2131" w:rsidP="007A2131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1F21B1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1F21B1">
        <w:rPr>
          <w:rFonts w:ascii="Tahoma" w:hAnsi="Tahoma" w:cs="Tahoma"/>
          <w:color w:val="000000"/>
          <w:sz w:val="22"/>
          <w:szCs w:val="22"/>
        </w:rPr>
        <w:t xml:space="preserve"> 3 «Список ценных бумаг, с которыми на торгах могут заключаться только сделки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строк</w:t>
      </w:r>
      <w:r w:rsidR="0058129D">
        <w:rPr>
          <w:rFonts w:ascii="Tahoma" w:hAnsi="Tahoma" w:cs="Tahoma"/>
          <w:sz w:val="22"/>
          <w:szCs w:val="22"/>
        </w:rPr>
        <w:t>ой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7A2131" w:rsidRPr="001F21B1" w:rsidRDefault="007A2131" w:rsidP="007A2131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722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24"/>
        <w:gridCol w:w="1478"/>
        <w:gridCol w:w="3402"/>
      </w:tblGrid>
      <w:tr w:rsidR="007A2131" w:rsidRPr="001F21B1" w:rsidTr="008B0EBB">
        <w:trPr>
          <w:trHeight w:val="210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31" w:rsidRPr="000574F7" w:rsidRDefault="007A2131" w:rsidP="008B0EB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31" w:rsidRPr="000574F7" w:rsidRDefault="007A2131" w:rsidP="008B0EB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31" w:rsidRPr="000574F7" w:rsidRDefault="007A2131" w:rsidP="008B0EB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31" w:rsidRPr="000574F7" w:rsidRDefault="007A2131" w:rsidP="008B0EBB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4E09C9" w:rsidRPr="004E09C9" w:rsidTr="00736248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C9" w:rsidRPr="000574F7" w:rsidRDefault="004E09C9" w:rsidP="004E09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09C9" w:rsidRPr="00232506" w:rsidRDefault="004E09C9" w:rsidP="004E09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2506">
              <w:rPr>
                <w:rFonts w:ascii="Tahoma" w:hAnsi="Tahoma" w:cs="Tahoma"/>
                <w:color w:val="000000"/>
                <w:sz w:val="16"/>
                <w:szCs w:val="16"/>
              </w:rPr>
              <w:t>XS1951084471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09C9" w:rsidRPr="00232506" w:rsidRDefault="004E09C9" w:rsidP="004E09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2506">
              <w:rPr>
                <w:rFonts w:ascii="Tahoma" w:hAnsi="Tahoma" w:cs="Tahoma"/>
                <w:color w:val="000000"/>
                <w:sz w:val="16"/>
                <w:szCs w:val="16"/>
              </w:rPr>
              <w:t>XS1951084471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09C9" w:rsidRPr="00232506" w:rsidRDefault="004E09C9" w:rsidP="004E09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2506">
              <w:rPr>
                <w:rFonts w:ascii="Tahoma" w:hAnsi="Tahoma" w:cs="Tahoma"/>
                <w:color w:val="000000"/>
                <w:sz w:val="16"/>
                <w:szCs w:val="16"/>
              </w:rPr>
              <w:t>GAZ CAPITAL S.A.</w:t>
            </w:r>
          </w:p>
        </w:tc>
      </w:tr>
    </w:tbl>
    <w:p w:rsidR="00D10A97" w:rsidRPr="004E09C9" w:rsidRDefault="00D10A97" w:rsidP="00D10A97">
      <w:pPr>
        <w:pStyle w:val="a3"/>
        <w:jc w:val="both"/>
        <w:rPr>
          <w:rFonts w:ascii="Tahoma" w:hAnsi="Tahoma" w:cs="Tahoma"/>
          <w:iCs/>
          <w:lang w:val="en-US"/>
        </w:rPr>
      </w:pPr>
    </w:p>
    <w:p w:rsidR="000F4394" w:rsidRPr="007A2131" w:rsidRDefault="000F4394" w:rsidP="007A2131">
      <w:pPr>
        <w:pStyle w:val="a7"/>
        <w:widowControl w:val="0"/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sz w:val="21"/>
          <w:szCs w:val="21"/>
          <w:lang w:val="en-US"/>
        </w:rPr>
      </w:pPr>
    </w:p>
    <w:sectPr w:rsidR="000F4394" w:rsidRPr="007A2131" w:rsidSect="00B918C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DBF"/>
    <w:multiLevelType w:val="hybridMultilevel"/>
    <w:tmpl w:val="AFE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02A"/>
    <w:multiLevelType w:val="multilevel"/>
    <w:tmpl w:val="AA1C80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10C"/>
    <w:multiLevelType w:val="hybridMultilevel"/>
    <w:tmpl w:val="4AD8D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57EA4"/>
    <w:multiLevelType w:val="hybridMultilevel"/>
    <w:tmpl w:val="7B0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6A4"/>
    <w:multiLevelType w:val="hybridMultilevel"/>
    <w:tmpl w:val="ADDEA0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6F614BF"/>
    <w:multiLevelType w:val="hybridMultilevel"/>
    <w:tmpl w:val="EF1240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7"/>
    <w:rsid w:val="0001433B"/>
    <w:rsid w:val="00021CAE"/>
    <w:rsid w:val="0003094D"/>
    <w:rsid w:val="00035F26"/>
    <w:rsid w:val="00041BDD"/>
    <w:rsid w:val="000423A4"/>
    <w:rsid w:val="00050F3A"/>
    <w:rsid w:val="000547BE"/>
    <w:rsid w:val="000726D2"/>
    <w:rsid w:val="00073C65"/>
    <w:rsid w:val="000A1728"/>
    <w:rsid w:val="000B126C"/>
    <w:rsid w:val="000C4777"/>
    <w:rsid w:val="000D339E"/>
    <w:rsid w:val="000D386E"/>
    <w:rsid w:val="000E67E0"/>
    <w:rsid w:val="000F4394"/>
    <w:rsid w:val="0011029D"/>
    <w:rsid w:val="001209A6"/>
    <w:rsid w:val="00121F89"/>
    <w:rsid w:val="00125075"/>
    <w:rsid w:val="00127A05"/>
    <w:rsid w:val="00131ECA"/>
    <w:rsid w:val="001406DA"/>
    <w:rsid w:val="00175BE3"/>
    <w:rsid w:val="001978BC"/>
    <w:rsid w:val="001B4536"/>
    <w:rsid w:val="001C37A5"/>
    <w:rsid w:val="001D4996"/>
    <w:rsid w:val="001E20C3"/>
    <w:rsid w:val="00216A4F"/>
    <w:rsid w:val="00243AE4"/>
    <w:rsid w:val="00274B78"/>
    <w:rsid w:val="00276B9B"/>
    <w:rsid w:val="002A229B"/>
    <w:rsid w:val="002B55E0"/>
    <w:rsid w:val="002D3C63"/>
    <w:rsid w:val="003108FC"/>
    <w:rsid w:val="00315990"/>
    <w:rsid w:val="00347C96"/>
    <w:rsid w:val="003508B5"/>
    <w:rsid w:val="0035580B"/>
    <w:rsid w:val="00360D04"/>
    <w:rsid w:val="003778BA"/>
    <w:rsid w:val="00381402"/>
    <w:rsid w:val="00386F6D"/>
    <w:rsid w:val="00393088"/>
    <w:rsid w:val="003A0AF7"/>
    <w:rsid w:val="003A1703"/>
    <w:rsid w:val="003A38A7"/>
    <w:rsid w:val="003C2FE1"/>
    <w:rsid w:val="003E6528"/>
    <w:rsid w:val="003F513D"/>
    <w:rsid w:val="003F73F3"/>
    <w:rsid w:val="00401BB9"/>
    <w:rsid w:val="00453487"/>
    <w:rsid w:val="0045758C"/>
    <w:rsid w:val="0046012F"/>
    <w:rsid w:val="00483B34"/>
    <w:rsid w:val="00493962"/>
    <w:rsid w:val="004B2BF9"/>
    <w:rsid w:val="004E09C9"/>
    <w:rsid w:val="00504E28"/>
    <w:rsid w:val="00525AD9"/>
    <w:rsid w:val="00525E6C"/>
    <w:rsid w:val="00533283"/>
    <w:rsid w:val="00553616"/>
    <w:rsid w:val="00571748"/>
    <w:rsid w:val="0057376E"/>
    <w:rsid w:val="0058129D"/>
    <w:rsid w:val="00592779"/>
    <w:rsid w:val="005A3C3F"/>
    <w:rsid w:val="005A661E"/>
    <w:rsid w:val="005C02D5"/>
    <w:rsid w:val="0060246C"/>
    <w:rsid w:val="00606362"/>
    <w:rsid w:val="00623F62"/>
    <w:rsid w:val="00633C9A"/>
    <w:rsid w:val="006461CC"/>
    <w:rsid w:val="0066491A"/>
    <w:rsid w:val="0067058D"/>
    <w:rsid w:val="0067404F"/>
    <w:rsid w:val="00683DA1"/>
    <w:rsid w:val="007001B4"/>
    <w:rsid w:val="00741456"/>
    <w:rsid w:val="007766F6"/>
    <w:rsid w:val="0078132A"/>
    <w:rsid w:val="007A2131"/>
    <w:rsid w:val="007C775A"/>
    <w:rsid w:val="007D113C"/>
    <w:rsid w:val="007E5582"/>
    <w:rsid w:val="00822204"/>
    <w:rsid w:val="008402AE"/>
    <w:rsid w:val="0088016A"/>
    <w:rsid w:val="008B0835"/>
    <w:rsid w:val="008C1EA9"/>
    <w:rsid w:val="008E05E7"/>
    <w:rsid w:val="008E2B6C"/>
    <w:rsid w:val="008E538B"/>
    <w:rsid w:val="008F2EDB"/>
    <w:rsid w:val="00945C54"/>
    <w:rsid w:val="0096657B"/>
    <w:rsid w:val="009A3930"/>
    <w:rsid w:val="009B1B0E"/>
    <w:rsid w:val="009B5204"/>
    <w:rsid w:val="009C7335"/>
    <w:rsid w:val="00A13D2A"/>
    <w:rsid w:val="00A15533"/>
    <w:rsid w:val="00A36FB4"/>
    <w:rsid w:val="00A67C72"/>
    <w:rsid w:val="00A80EDB"/>
    <w:rsid w:val="00A8411A"/>
    <w:rsid w:val="00A9537C"/>
    <w:rsid w:val="00A95BDF"/>
    <w:rsid w:val="00AA358E"/>
    <w:rsid w:val="00AA6A37"/>
    <w:rsid w:val="00AB5B47"/>
    <w:rsid w:val="00AC3D9F"/>
    <w:rsid w:val="00AE5BAF"/>
    <w:rsid w:val="00AE6D2A"/>
    <w:rsid w:val="00B861AB"/>
    <w:rsid w:val="00B918CB"/>
    <w:rsid w:val="00B94AC3"/>
    <w:rsid w:val="00BA37E5"/>
    <w:rsid w:val="00BB5922"/>
    <w:rsid w:val="00BD5001"/>
    <w:rsid w:val="00BD79E9"/>
    <w:rsid w:val="00C0627E"/>
    <w:rsid w:val="00C26662"/>
    <w:rsid w:val="00C30EB1"/>
    <w:rsid w:val="00C556A9"/>
    <w:rsid w:val="00C762AC"/>
    <w:rsid w:val="00C968FC"/>
    <w:rsid w:val="00CB421D"/>
    <w:rsid w:val="00CD1FD3"/>
    <w:rsid w:val="00CE091E"/>
    <w:rsid w:val="00D102F1"/>
    <w:rsid w:val="00D10A97"/>
    <w:rsid w:val="00D2569A"/>
    <w:rsid w:val="00D44370"/>
    <w:rsid w:val="00D572EF"/>
    <w:rsid w:val="00D66364"/>
    <w:rsid w:val="00DC6454"/>
    <w:rsid w:val="00DF7F66"/>
    <w:rsid w:val="00E01289"/>
    <w:rsid w:val="00E016A3"/>
    <w:rsid w:val="00E33FD7"/>
    <w:rsid w:val="00E73C56"/>
    <w:rsid w:val="00EF61A3"/>
    <w:rsid w:val="00F16892"/>
    <w:rsid w:val="00F74D34"/>
    <w:rsid w:val="00F820BF"/>
    <w:rsid w:val="00F84234"/>
    <w:rsid w:val="00F87C07"/>
    <w:rsid w:val="00FA6BC0"/>
    <w:rsid w:val="00FC6989"/>
    <w:rsid w:val="00FC75E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4D85"/>
  <w15:docId w15:val="{DCF2814C-2330-4E3F-A15F-C4C5378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F4394"/>
    <w:pPr>
      <w:keepNext/>
      <w:numPr>
        <w:numId w:val="3"/>
      </w:numPr>
      <w:spacing w:line="360" w:lineRule="auto"/>
      <w:ind w:left="357" w:right="352" w:hanging="357"/>
      <w:jc w:val="both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7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43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1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2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6454"/>
    <w:rPr>
      <w:strike w:val="0"/>
      <w:dstrike w:val="0"/>
      <w:color w:val="12551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FC69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AD5F-3DA7-4170-9EAC-F1C2BC3A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Олеся Витальевна</dc:creator>
  <cp:lastModifiedBy>Николаева Олеся Витальевна</cp:lastModifiedBy>
  <cp:revision>153</cp:revision>
  <cp:lastPrinted>2018-02-07T11:44:00Z</cp:lastPrinted>
  <dcterms:created xsi:type="dcterms:W3CDTF">2014-07-18T08:00:00Z</dcterms:created>
  <dcterms:modified xsi:type="dcterms:W3CDTF">2019-04-17T14:24:00Z</dcterms:modified>
</cp:coreProperties>
</file>