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D316" w14:textId="77777777" w:rsidR="00B4534C" w:rsidRPr="008E2B29" w:rsidRDefault="00B4534C" w:rsidP="00A56803">
      <w:pPr>
        <w:jc w:val="both"/>
        <w:rPr>
          <w:sz w:val="22"/>
          <w:szCs w:val="22"/>
        </w:rPr>
      </w:pPr>
    </w:p>
    <w:p w14:paraId="7D8996BB" w14:textId="77777777" w:rsidR="00183D01" w:rsidRPr="008E2B29" w:rsidRDefault="00183D01" w:rsidP="00A56803">
      <w:pPr>
        <w:jc w:val="both"/>
        <w:rPr>
          <w:sz w:val="22"/>
          <w:szCs w:val="22"/>
        </w:rPr>
      </w:pPr>
    </w:p>
    <w:p w14:paraId="22688D6B" w14:textId="77777777" w:rsidR="0026075B" w:rsidRPr="008E2B29" w:rsidRDefault="0026075B" w:rsidP="00A56803">
      <w:pPr>
        <w:jc w:val="both"/>
        <w:rPr>
          <w:sz w:val="22"/>
          <w:szCs w:val="22"/>
        </w:rPr>
      </w:pPr>
    </w:p>
    <w:p w14:paraId="2006186A" w14:textId="77777777" w:rsidR="005B569B" w:rsidRPr="008E2B29" w:rsidRDefault="005B569B" w:rsidP="00A56803">
      <w:pPr>
        <w:jc w:val="both"/>
        <w:rPr>
          <w:sz w:val="22"/>
          <w:szCs w:val="22"/>
        </w:rPr>
      </w:pPr>
    </w:p>
    <w:p w14:paraId="24E36C7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3C57995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9D62D3D" w14:textId="77777777" w:rsidR="004F39C7" w:rsidRDefault="004F39C7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14:paraId="7892240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97DC49E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8EC9660" w14:textId="728112F2" w:rsidR="00FE0892" w:rsidRDefault="00FE0892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</w:t>
      </w:r>
      <w:r w:rsidR="00BD19D0" w:rsidRPr="00BD19D0">
        <w:rPr>
          <w:rFonts w:ascii="Tahoma" w:hAnsi="Tahoma" w:cs="Tahoma"/>
          <w:sz w:val="22"/>
          <w:szCs w:val="22"/>
        </w:rPr>
        <w:t>на фондовом рынке, рынке депозитов и рынке кредитов ПАО Московская Биржа, утвержденны</w:t>
      </w:r>
      <w:r w:rsidR="00BD19D0">
        <w:rPr>
          <w:rFonts w:ascii="Tahoma" w:hAnsi="Tahoma" w:cs="Tahoma"/>
          <w:sz w:val="22"/>
          <w:szCs w:val="22"/>
        </w:rPr>
        <w:t>ми</w:t>
      </w:r>
      <w:r w:rsidR="00BD19D0" w:rsidRPr="00BD19D0">
        <w:rPr>
          <w:rFonts w:ascii="Tahoma" w:hAnsi="Tahoma" w:cs="Tahoma"/>
          <w:sz w:val="22"/>
          <w:szCs w:val="22"/>
        </w:rPr>
        <w:t xml:space="preserve"> Наблюдательным советом 2</w:t>
      </w:r>
      <w:r w:rsidR="006D60DA">
        <w:rPr>
          <w:rFonts w:ascii="Tahoma" w:hAnsi="Tahoma" w:cs="Tahoma"/>
          <w:sz w:val="22"/>
          <w:szCs w:val="22"/>
        </w:rPr>
        <w:t>5</w:t>
      </w:r>
      <w:r w:rsidR="00BD19D0" w:rsidRPr="00BD19D0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мая</w:t>
      </w:r>
      <w:r w:rsidR="00BD19D0" w:rsidRPr="00BD19D0">
        <w:rPr>
          <w:rFonts w:ascii="Tahoma" w:hAnsi="Tahoma" w:cs="Tahoma"/>
          <w:sz w:val="22"/>
          <w:szCs w:val="22"/>
        </w:rPr>
        <w:t xml:space="preserve"> 202</w:t>
      </w:r>
      <w:r w:rsidR="006D60DA">
        <w:rPr>
          <w:rFonts w:ascii="Tahoma" w:hAnsi="Tahoma" w:cs="Tahoma"/>
          <w:sz w:val="22"/>
          <w:szCs w:val="22"/>
        </w:rPr>
        <w:t>1</w:t>
      </w:r>
      <w:r w:rsidR="00BD19D0" w:rsidRPr="00BD19D0">
        <w:rPr>
          <w:rFonts w:ascii="Tahoma" w:hAnsi="Tahoma" w:cs="Tahoma"/>
          <w:sz w:val="22"/>
          <w:szCs w:val="22"/>
        </w:rPr>
        <w:t xml:space="preserve"> года (Протокол №</w:t>
      </w:r>
      <w:r w:rsidR="006D60DA">
        <w:rPr>
          <w:rFonts w:ascii="Tahoma" w:hAnsi="Tahoma" w:cs="Tahoma"/>
          <w:sz w:val="22"/>
          <w:szCs w:val="22"/>
        </w:rPr>
        <w:t>2</w:t>
      </w:r>
      <w:r w:rsidR="00BD19D0" w:rsidRPr="00BD19D0">
        <w:rPr>
          <w:rFonts w:ascii="Tahoma" w:hAnsi="Tahoma" w:cs="Tahoma"/>
          <w:sz w:val="22"/>
          <w:szCs w:val="22"/>
        </w:rPr>
        <w:t>) (далее – Правила торгов),</w:t>
      </w:r>
      <w:r w:rsidR="005E052E">
        <w:rPr>
          <w:rFonts w:ascii="Tahoma" w:hAnsi="Tahoma" w:cs="Tahoma"/>
          <w:sz w:val="22"/>
          <w:szCs w:val="22"/>
        </w:rPr>
        <w:t xml:space="preserve">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BD19D0">
        <w:rPr>
          <w:rFonts w:ascii="Tahoma" w:hAnsi="Tahoma" w:cs="Tahoma"/>
          <w:sz w:val="22"/>
          <w:szCs w:val="22"/>
        </w:rPr>
        <w:t>о следующее</w:t>
      </w:r>
      <w:r>
        <w:rPr>
          <w:rFonts w:ascii="Tahoma" w:hAnsi="Tahoma" w:cs="Tahoma"/>
          <w:sz w:val="22"/>
          <w:szCs w:val="22"/>
        </w:rPr>
        <w:t>:</w:t>
      </w:r>
    </w:p>
    <w:p w14:paraId="7751A475" w14:textId="4F1D4F99" w:rsidR="004F39C7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 xml:space="preserve">, время, срок и порядок проведения размещения облигаций федерального займа для физических лиц выпуска </w:t>
      </w:r>
      <w:r w:rsidR="005A335C" w:rsidRPr="008479E3">
        <w:rPr>
          <w:rFonts w:ascii="Tahoma" w:hAnsi="Tahoma" w:cs="Tahoma"/>
        </w:rPr>
        <w:t>5300</w:t>
      </w:r>
      <w:r w:rsidR="006D60DA">
        <w:rPr>
          <w:rFonts w:ascii="Tahoma" w:hAnsi="Tahoma" w:cs="Tahoma"/>
        </w:rPr>
        <w:t>8</w:t>
      </w:r>
      <w:r w:rsidR="005A335C" w:rsidRPr="008479E3">
        <w:rPr>
          <w:rFonts w:ascii="Tahoma" w:hAnsi="Tahoma" w:cs="Tahoma"/>
        </w:rPr>
        <w:t xml:space="preserve">RMFS </w:t>
      </w:r>
      <w:r w:rsidR="004F39C7" w:rsidRPr="008479E3">
        <w:rPr>
          <w:rFonts w:ascii="Tahoma" w:hAnsi="Tahoma" w:cs="Tahoma"/>
        </w:rPr>
        <w:t>(далее – ОФЗ-н):</w:t>
      </w:r>
    </w:p>
    <w:p w14:paraId="4C39F1E4" w14:textId="77777777" w:rsidR="00B16601" w:rsidRPr="008479E3" w:rsidRDefault="00B16601" w:rsidP="00B16601">
      <w:pPr>
        <w:pStyle w:val="af1"/>
        <w:overflowPunct w:val="0"/>
        <w:autoSpaceDE w:val="0"/>
        <w:autoSpaceDN w:val="0"/>
        <w:adjustRightInd w:val="0"/>
        <w:spacing w:line="240" w:lineRule="auto"/>
        <w:ind w:left="426" w:firstLine="0"/>
        <w:jc w:val="both"/>
        <w:textAlignment w:val="baseline"/>
        <w:rPr>
          <w:rFonts w:ascii="Tahoma" w:hAnsi="Tahoma" w:cs="Tahoma"/>
        </w:rPr>
      </w:pPr>
    </w:p>
    <w:p w14:paraId="121F1691" w14:textId="2DCCE5C4" w:rsidR="00A90D00" w:rsidRPr="004D58AC" w:rsidRDefault="00A90D00" w:rsidP="006D60DA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1.1. </w:t>
      </w:r>
      <w:r w:rsidR="006D60DA" w:rsidRPr="004D58AC">
        <w:rPr>
          <w:rFonts w:ascii="Tahoma" w:hAnsi="Tahoma" w:cs="Tahoma"/>
          <w:sz w:val="22"/>
          <w:szCs w:val="22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ОФЗ-н </w:t>
      </w:r>
      <w:r w:rsidR="006D60DA">
        <w:rPr>
          <w:rFonts w:ascii="Tahoma" w:hAnsi="Tahoma" w:cs="Tahoma"/>
          <w:sz w:val="22"/>
          <w:szCs w:val="22"/>
        </w:rPr>
        <w:t>02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августа</w:t>
      </w:r>
      <w:r w:rsidR="006D60DA" w:rsidRPr="004D58AC">
        <w:rPr>
          <w:rFonts w:ascii="Tahoma" w:hAnsi="Tahoma" w:cs="Tahoma"/>
          <w:sz w:val="22"/>
          <w:szCs w:val="22"/>
        </w:rPr>
        <w:t xml:space="preserve"> </w:t>
      </w:r>
      <w:r w:rsidR="006D60DA" w:rsidRPr="004D58AC">
        <w:rPr>
          <w:rFonts w:ascii="Tahoma" w:hAnsi="Tahoma" w:cs="Tahoma"/>
          <w:sz w:val="22"/>
          <w:szCs w:val="22"/>
        </w:rPr>
        <w:t>20</w:t>
      </w:r>
      <w:r w:rsidR="006D60DA">
        <w:rPr>
          <w:rFonts w:ascii="Tahoma" w:hAnsi="Tahoma" w:cs="Tahoma"/>
          <w:sz w:val="22"/>
          <w:szCs w:val="22"/>
        </w:rPr>
        <w:t>21</w:t>
      </w:r>
      <w:r w:rsidR="006D60DA" w:rsidRPr="004D58AC">
        <w:rPr>
          <w:rFonts w:ascii="Tahoma" w:hAnsi="Tahoma" w:cs="Tahoma"/>
          <w:sz w:val="22"/>
          <w:szCs w:val="22"/>
        </w:rPr>
        <w:t xml:space="preserve"> года. Датой окончания размещения ОФЗ-н является </w:t>
      </w:r>
      <w:r w:rsidR="006D60DA">
        <w:rPr>
          <w:rFonts w:ascii="Tahoma" w:hAnsi="Tahoma" w:cs="Tahoma"/>
          <w:sz w:val="22"/>
          <w:szCs w:val="22"/>
        </w:rPr>
        <w:t>04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февраля</w:t>
      </w:r>
      <w:r w:rsidR="006D60DA">
        <w:rPr>
          <w:rFonts w:ascii="Tahoma" w:hAnsi="Tahoma" w:cs="Tahoma"/>
          <w:sz w:val="22"/>
          <w:szCs w:val="22"/>
        </w:rPr>
        <w:t xml:space="preserve"> 202</w:t>
      </w:r>
      <w:r w:rsidR="006D60DA">
        <w:rPr>
          <w:rFonts w:ascii="Tahoma" w:hAnsi="Tahoma" w:cs="Tahoma"/>
          <w:sz w:val="22"/>
          <w:szCs w:val="22"/>
        </w:rPr>
        <w:t>2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года</w:t>
      </w:r>
      <w:r w:rsidR="00BD19D0" w:rsidRPr="004D58AC">
        <w:rPr>
          <w:rFonts w:ascii="Tahoma" w:hAnsi="Tahoma" w:cs="Tahoma"/>
          <w:sz w:val="22"/>
          <w:szCs w:val="22"/>
        </w:rPr>
        <w:t>.</w:t>
      </w:r>
    </w:p>
    <w:p w14:paraId="4DB1681B" w14:textId="77777777" w:rsidR="00A90D00" w:rsidRPr="00152664" w:rsidRDefault="00A90D00" w:rsidP="00A90D00">
      <w:p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29F3ACD3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Сбербанк (идентификатор в системе торгов MC0002500000, краткое наименование – Сбербанк</w:t>
      </w:r>
      <w:r>
        <w:rPr>
          <w:rFonts w:ascii="Tahoma" w:hAnsi="Tahoma" w:cs="Tahoma"/>
          <w:sz w:val="22"/>
          <w:szCs w:val="22"/>
        </w:rPr>
        <w:t>);</w:t>
      </w:r>
    </w:p>
    <w:p w14:paraId="0439EC67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3D2EE56A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4B23DD9D" w14:textId="77777777" w:rsidR="00A90D00" w:rsidRPr="00FF0657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14:paraId="39F99C2A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14:paraId="7E4D56FB" w14:textId="77777777" w:rsidR="003313B7" w:rsidRDefault="00A90D00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7E8BFB7" w14:textId="7C7E8984" w:rsidR="00A90D00" w:rsidRPr="009859DF" w:rsidRDefault="003313B7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A90D00">
        <w:rPr>
          <w:rFonts w:ascii="Tahoma" w:hAnsi="Tahoma" w:cs="Tahoma"/>
          <w:sz w:val="22"/>
          <w:szCs w:val="22"/>
        </w:rPr>
        <w:t>1.</w:t>
      </w:r>
      <w:r w:rsidR="00A90D00" w:rsidRPr="004D58AC">
        <w:rPr>
          <w:rFonts w:ascii="Tahoma" w:hAnsi="Tahoma" w:cs="Tahoma"/>
          <w:sz w:val="22"/>
          <w:szCs w:val="22"/>
        </w:rPr>
        <w:t xml:space="preserve">2. </w:t>
      </w:r>
      <w:r w:rsidR="00BD19D0">
        <w:rPr>
          <w:rFonts w:ascii="Tahoma" w:hAnsi="Tahoma" w:cs="Tahoma"/>
          <w:sz w:val="22"/>
          <w:szCs w:val="22"/>
        </w:rPr>
        <w:t>В</w:t>
      </w:r>
      <w:r w:rsidR="00A90D00" w:rsidRPr="004D58AC">
        <w:rPr>
          <w:rFonts w:ascii="Tahoma" w:hAnsi="Tahoma" w:cs="Tahoma"/>
          <w:sz w:val="22"/>
          <w:szCs w:val="22"/>
        </w:rPr>
        <w:t>ремя проведения торгов при проведении размещения ОФЗ-н:</w:t>
      </w:r>
    </w:p>
    <w:p w14:paraId="770F9BC1" w14:textId="77777777" w:rsidR="00A90D00" w:rsidRPr="009859DF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размещении ОФЗ-н: 10:00 - </w:t>
      </w:r>
      <w:r w:rsidRPr="004D58A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9</w:t>
      </w:r>
      <w:r w:rsidRPr="004D58AC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2CD737DF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7872A1F" w14:textId="151707EF" w:rsidR="00A90D00" w:rsidRPr="004D58AC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A90D00" w:rsidRPr="004D58AC">
        <w:rPr>
          <w:rFonts w:ascii="Tahoma" w:hAnsi="Tahoma" w:cs="Tahoma"/>
        </w:rPr>
        <w:t>орм</w:t>
      </w:r>
      <w:r w:rsidR="00A90D00">
        <w:rPr>
          <w:rFonts w:ascii="Tahoma" w:hAnsi="Tahoma" w:cs="Tahoma"/>
        </w:rPr>
        <w:t>а</w:t>
      </w:r>
      <w:r w:rsidR="00A90D00" w:rsidRPr="004D58AC">
        <w:rPr>
          <w:rFonts w:ascii="Tahoma" w:hAnsi="Tahoma" w:cs="Tahoma"/>
        </w:rPr>
        <w:t xml:space="preserve">, время, срок и порядок проведения приобретения </w:t>
      </w:r>
      <w:r w:rsidR="00A90D00">
        <w:rPr>
          <w:rFonts w:ascii="Tahoma" w:hAnsi="Tahoma" w:cs="Tahoma"/>
        </w:rPr>
        <w:t xml:space="preserve">(выкупа) </w:t>
      </w:r>
      <w:r w:rsidR="00A90D00" w:rsidRPr="004D58AC">
        <w:rPr>
          <w:rFonts w:ascii="Tahoma" w:hAnsi="Tahoma" w:cs="Tahoma"/>
        </w:rPr>
        <w:t>ОФЗ-н:</w:t>
      </w:r>
    </w:p>
    <w:p w14:paraId="4C37EFB5" w14:textId="77777777" w:rsidR="00B16601" w:rsidRDefault="00B16601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713A1E9" w14:textId="77777777" w:rsidR="006D60DA" w:rsidRDefault="00A90D00" w:rsidP="006D60DA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6D60DA" w:rsidRPr="004D58AC">
        <w:rPr>
          <w:rFonts w:ascii="Tahoma" w:hAnsi="Tahoma" w:cs="Tahoma"/>
          <w:sz w:val="22"/>
          <w:szCs w:val="22"/>
        </w:rPr>
        <w:t xml:space="preserve">Приобретение ОФЗ-н будет осуществляться в Режиме торгов «Выкуп: Адресные заявки» в период с </w:t>
      </w:r>
      <w:r w:rsidR="006D60DA">
        <w:rPr>
          <w:rFonts w:ascii="Tahoma" w:hAnsi="Tahoma" w:cs="Tahoma"/>
          <w:sz w:val="22"/>
          <w:szCs w:val="22"/>
        </w:rPr>
        <w:t>02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августа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2021 года</w:t>
      </w:r>
      <w:r w:rsidR="006D60DA" w:rsidRPr="004D58AC">
        <w:rPr>
          <w:rFonts w:ascii="Tahoma" w:hAnsi="Tahoma" w:cs="Tahoma"/>
          <w:sz w:val="22"/>
          <w:szCs w:val="22"/>
        </w:rPr>
        <w:t xml:space="preserve"> по </w:t>
      </w:r>
      <w:r w:rsidR="006D60DA">
        <w:rPr>
          <w:rFonts w:ascii="Tahoma" w:hAnsi="Tahoma" w:cs="Tahoma"/>
          <w:sz w:val="22"/>
          <w:szCs w:val="22"/>
        </w:rPr>
        <w:t>13</w:t>
      </w:r>
      <w:r w:rsidR="006D60DA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августа</w:t>
      </w:r>
      <w:r w:rsidR="006D60DA" w:rsidRPr="00152664">
        <w:rPr>
          <w:rFonts w:ascii="Tahoma" w:hAnsi="Tahoma" w:cs="Tahoma"/>
          <w:sz w:val="22"/>
          <w:szCs w:val="22"/>
        </w:rPr>
        <w:t xml:space="preserve"> </w:t>
      </w:r>
      <w:r w:rsidR="006D60DA" w:rsidRPr="00152664">
        <w:rPr>
          <w:rFonts w:ascii="Tahoma" w:hAnsi="Tahoma" w:cs="Tahoma"/>
          <w:sz w:val="22"/>
          <w:szCs w:val="22"/>
        </w:rPr>
        <w:t>202</w:t>
      </w:r>
      <w:r w:rsidR="006D60DA">
        <w:rPr>
          <w:rFonts w:ascii="Tahoma" w:hAnsi="Tahoma" w:cs="Tahoma"/>
          <w:sz w:val="22"/>
          <w:szCs w:val="22"/>
        </w:rPr>
        <w:t>4</w:t>
      </w:r>
      <w:r w:rsidR="006D60DA" w:rsidRPr="00152664">
        <w:rPr>
          <w:rFonts w:ascii="Tahoma" w:hAnsi="Tahoma" w:cs="Tahoma"/>
          <w:sz w:val="22"/>
          <w:szCs w:val="22"/>
        </w:rPr>
        <w:t xml:space="preserve"> </w:t>
      </w:r>
      <w:r w:rsidR="006D60DA">
        <w:rPr>
          <w:rFonts w:ascii="Tahoma" w:hAnsi="Tahoma" w:cs="Tahoma"/>
          <w:sz w:val="22"/>
          <w:szCs w:val="22"/>
        </w:rPr>
        <w:t>года</w:t>
      </w:r>
      <w:r w:rsidR="006D60DA" w:rsidRPr="0064048B">
        <w:rPr>
          <w:rFonts w:ascii="Tahoma" w:hAnsi="Tahoma" w:cs="Tahoma"/>
          <w:sz w:val="22"/>
          <w:szCs w:val="22"/>
        </w:rPr>
        <w:t xml:space="preserve"> </w:t>
      </w:r>
      <w:r w:rsidR="006D60DA" w:rsidRPr="004D58AC">
        <w:rPr>
          <w:rFonts w:ascii="Tahoma" w:hAnsi="Tahoma" w:cs="Tahoma"/>
          <w:sz w:val="22"/>
          <w:szCs w:val="22"/>
        </w:rPr>
        <w:t>включительно в порядке, предусмотренном в Подразделе 1.9. Проведение торгов по приобретению акций и выкупу облигаций Части II</w:t>
      </w:r>
      <w:r w:rsidR="006D60DA">
        <w:rPr>
          <w:rFonts w:ascii="Tahoma" w:hAnsi="Tahoma" w:cs="Tahoma"/>
          <w:sz w:val="22"/>
          <w:szCs w:val="22"/>
        </w:rPr>
        <w:t>.</w:t>
      </w:r>
      <w:r w:rsidR="006D60DA" w:rsidRPr="004D58AC">
        <w:rPr>
          <w:rFonts w:ascii="Tahoma" w:hAnsi="Tahoma" w:cs="Tahoma"/>
          <w:sz w:val="22"/>
          <w:szCs w:val="22"/>
        </w:rPr>
        <w:t xml:space="preserve"> Правил торгов.</w:t>
      </w:r>
    </w:p>
    <w:p w14:paraId="27374DC6" w14:textId="77777777" w:rsidR="006D60DA" w:rsidRPr="00152664" w:rsidRDefault="006D60DA" w:rsidP="006D60D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0FAF6E83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Сбербанк (идентификатор в системе торгов MC0002500000, краткое наименование – Сбербанк): </w:t>
      </w:r>
    </w:p>
    <w:p w14:paraId="582F594D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2B81C447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2C53A173" w14:textId="77777777" w:rsidR="006D60DA" w:rsidRPr="000D5856" w:rsidRDefault="006D60DA" w:rsidP="006D60D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t>При приобретении ОФЗ-н допустимым кодом расчётов является только Т0.</w:t>
      </w:r>
    </w:p>
    <w:p w14:paraId="1F658176" w14:textId="1AAACA41" w:rsidR="006D60DA" w:rsidRDefault="006D60DA" w:rsidP="006D60DA">
      <w:pPr>
        <w:ind w:right="-17"/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14:paraId="251DEC31" w14:textId="77777777" w:rsidR="006D60DA" w:rsidRPr="004D58AC" w:rsidRDefault="006D60DA" w:rsidP="006D60DA">
      <w:pPr>
        <w:ind w:right="-17"/>
        <w:jc w:val="both"/>
        <w:rPr>
          <w:rFonts w:ascii="Tahoma" w:hAnsi="Tahoma" w:cs="Tahoma"/>
          <w:sz w:val="22"/>
          <w:szCs w:val="22"/>
        </w:rPr>
      </w:pPr>
    </w:p>
    <w:p w14:paraId="5FEDCE0F" w14:textId="7AC0F212" w:rsidR="00A90D00" w:rsidRPr="004D58AC" w:rsidRDefault="00A90D00" w:rsidP="006D60DA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2.2.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BD19D0">
        <w:rPr>
          <w:rFonts w:ascii="Tahoma" w:hAnsi="Tahoma" w:cs="Tahoma"/>
          <w:sz w:val="22"/>
          <w:szCs w:val="22"/>
        </w:rPr>
        <w:t>В</w:t>
      </w:r>
      <w:r w:rsidRPr="004D58AC">
        <w:rPr>
          <w:rFonts w:ascii="Tahoma" w:hAnsi="Tahoma" w:cs="Tahoma"/>
          <w:sz w:val="22"/>
          <w:szCs w:val="22"/>
        </w:rPr>
        <w:t>ремя проведения торгов по выкуп</w:t>
      </w:r>
      <w:r>
        <w:rPr>
          <w:rFonts w:ascii="Tahoma" w:hAnsi="Tahoma" w:cs="Tahoma"/>
          <w:sz w:val="22"/>
          <w:szCs w:val="22"/>
        </w:rPr>
        <w:t>у</w:t>
      </w:r>
      <w:r w:rsidRPr="004D58AC">
        <w:rPr>
          <w:rFonts w:ascii="Tahoma" w:hAnsi="Tahoma" w:cs="Tahoma"/>
          <w:sz w:val="22"/>
          <w:szCs w:val="22"/>
        </w:rPr>
        <w:t xml:space="preserve"> ОФЗ-н:</w:t>
      </w:r>
    </w:p>
    <w:p w14:paraId="41071068" w14:textId="77777777" w:rsidR="00A90D00" w:rsidRPr="004D58AC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BD19D0">
        <w:rPr>
          <w:rFonts w:ascii="Tahoma" w:hAnsi="Tahoma" w:cs="Tahoma"/>
          <w:sz w:val="22"/>
          <w:szCs w:val="22"/>
        </w:rPr>
        <w:t>19:00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470D4264" w14:textId="77777777" w:rsidR="00FE0892" w:rsidRPr="00A90D00" w:rsidRDefault="00FE0892" w:rsidP="00A90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sectPr w:rsidR="00FE0892" w:rsidRPr="00A90D00" w:rsidSect="004D46A9">
      <w:footerReference w:type="default" r:id="rId8"/>
      <w:pgSz w:w="11906" w:h="16838"/>
      <w:pgMar w:top="851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4ABD" w14:textId="77777777" w:rsidR="00A9640B" w:rsidRPr="004D328F" w:rsidRDefault="00A9640B" w:rsidP="00085031">
      <w:r>
        <w:separator/>
      </w:r>
    </w:p>
  </w:endnote>
  <w:endnote w:type="continuationSeparator" w:id="0">
    <w:p w14:paraId="646C74C0" w14:textId="77777777"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4728"/>
      <w:docPartObj>
        <w:docPartGallery w:val="Page Numbers (Bottom of Page)"/>
        <w:docPartUnique/>
      </w:docPartObj>
    </w:sdtPr>
    <w:sdtEndPr/>
    <w:sdtContent>
      <w:p w14:paraId="22C60E8F" w14:textId="77777777"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14:paraId="23293794" w14:textId="77777777"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E3A6" w14:textId="77777777" w:rsidR="00A9640B" w:rsidRPr="004D328F" w:rsidRDefault="00A9640B" w:rsidP="00085031">
      <w:r>
        <w:separator/>
      </w:r>
    </w:p>
  </w:footnote>
  <w:footnote w:type="continuationSeparator" w:id="0">
    <w:p w14:paraId="71384935" w14:textId="77777777"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3B7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082C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46A9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35C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52E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0DA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00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01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9D0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651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F84B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6336-EA9A-42B6-9C5C-5DADF5D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Андреева Ольга Александровна</cp:lastModifiedBy>
  <cp:revision>2</cp:revision>
  <cp:lastPrinted>2017-04-25T15:28:00Z</cp:lastPrinted>
  <dcterms:created xsi:type="dcterms:W3CDTF">2021-07-30T10:10:00Z</dcterms:created>
  <dcterms:modified xsi:type="dcterms:W3CDTF">2021-07-30T10:10:00Z</dcterms:modified>
</cp:coreProperties>
</file>