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131" w:rsidRPr="00303131" w:rsidRDefault="00303131" w:rsidP="00303131">
      <w:pPr>
        <w:spacing w:after="0" w:line="240" w:lineRule="auto"/>
        <w:rPr>
          <w:rFonts w:ascii="Tahoma" w:eastAsia="Times New Roman" w:hAnsi="Tahoma" w:cs="Tahoma"/>
          <w:i/>
          <w:sz w:val="20"/>
          <w:szCs w:val="20"/>
          <w:lang w:eastAsia="ru-RU"/>
        </w:rPr>
      </w:pPr>
    </w:p>
    <w:p w:rsidR="00303131" w:rsidRPr="00303131" w:rsidRDefault="00303131" w:rsidP="00303131">
      <w:pPr>
        <w:spacing w:after="0" w:line="240" w:lineRule="auto"/>
        <w:ind w:left="5103"/>
        <w:jc w:val="right"/>
        <w:rPr>
          <w:rFonts w:ascii="Tahoma" w:eastAsia="Times New Roman" w:hAnsi="Tahoma" w:cs="Tahoma"/>
          <w:i/>
          <w:sz w:val="20"/>
          <w:szCs w:val="20"/>
          <w:lang w:eastAsia="ru-RU"/>
        </w:rPr>
      </w:pPr>
    </w:p>
    <w:p w:rsidR="00303131" w:rsidRPr="00303131" w:rsidRDefault="00303131" w:rsidP="00303131">
      <w:pPr>
        <w:spacing w:after="0" w:line="240" w:lineRule="auto"/>
        <w:ind w:left="3969"/>
        <w:jc w:val="right"/>
        <w:rPr>
          <w:rFonts w:ascii="Tahoma" w:eastAsia="Times New Roman" w:hAnsi="Tahoma" w:cs="Tahoma"/>
          <w:b/>
          <w:bCs/>
          <w:i/>
          <w:snapToGrid w:val="0"/>
          <w:sz w:val="20"/>
          <w:szCs w:val="20"/>
          <w:lang w:eastAsia="ru-RU"/>
        </w:rPr>
      </w:pPr>
    </w:p>
    <w:p w:rsidR="00303131" w:rsidRPr="00303131" w:rsidRDefault="00303131" w:rsidP="00303131">
      <w:pPr>
        <w:spacing w:after="0" w:line="240" w:lineRule="auto"/>
        <w:ind w:left="108" w:firstLine="249"/>
        <w:jc w:val="both"/>
        <w:rPr>
          <w:rFonts w:ascii="Tahoma" w:eastAsia="Times New Roman" w:hAnsi="Tahoma" w:cs="Tahoma"/>
          <w:b/>
          <w:sz w:val="24"/>
          <w:szCs w:val="24"/>
          <w:lang w:eastAsia="ru-RU"/>
        </w:rPr>
      </w:pPr>
    </w:p>
    <w:p w:rsidR="00303131" w:rsidRPr="00303131" w:rsidRDefault="00303131" w:rsidP="00303131">
      <w:pPr>
        <w:spacing w:after="0" w:line="240" w:lineRule="auto"/>
        <w:ind w:left="108" w:firstLine="249"/>
        <w:jc w:val="both"/>
        <w:rPr>
          <w:rFonts w:ascii="Tahoma" w:eastAsia="Times New Roman" w:hAnsi="Tahoma" w:cs="Tahoma"/>
          <w:b/>
          <w:sz w:val="24"/>
          <w:szCs w:val="24"/>
          <w:lang w:eastAsia="ru-RU"/>
        </w:rPr>
      </w:pPr>
    </w:p>
    <w:p w:rsidR="00303131" w:rsidRPr="00303131" w:rsidRDefault="00303131" w:rsidP="00303131">
      <w:pPr>
        <w:spacing w:after="0" w:line="240" w:lineRule="auto"/>
        <w:ind w:left="108" w:firstLine="249"/>
        <w:jc w:val="both"/>
        <w:rPr>
          <w:rFonts w:ascii="Tahoma" w:eastAsia="Times New Roman" w:hAnsi="Tahoma" w:cs="Tahoma"/>
          <w:b/>
          <w:sz w:val="24"/>
          <w:szCs w:val="24"/>
          <w:lang w:eastAsia="ru-RU"/>
        </w:rPr>
      </w:pPr>
    </w:p>
    <w:p w:rsidR="00303131" w:rsidRPr="00303131" w:rsidRDefault="00303131" w:rsidP="00303131">
      <w:pPr>
        <w:autoSpaceDE w:val="0"/>
        <w:autoSpaceDN w:val="0"/>
        <w:adjustRightInd w:val="0"/>
        <w:spacing w:after="0" w:line="240" w:lineRule="auto"/>
        <w:ind w:left="108" w:firstLine="249"/>
        <w:jc w:val="center"/>
        <w:rPr>
          <w:rFonts w:ascii="Tahoma" w:eastAsia="Times New Roman" w:hAnsi="Tahoma" w:cs="Tahoma"/>
          <w:b/>
          <w:bCs/>
          <w:sz w:val="48"/>
          <w:szCs w:val="48"/>
        </w:rPr>
      </w:pPr>
    </w:p>
    <w:p w:rsidR="00303131" w:rsidRPr="00303131" w:rsidRDefault="00303131" w:rsidP="00303131">
      <w:pPr>
        <w:autoSpaceDE w:val="0"/>
        <w:autoSpaceDN w:val="0"/>
        <w:adjustRightInd w:val="0"/>
        <w:spacing w:after="0" w:line="240" w:lineRule="auto"/>
        <w:ind w:left="108" w:firstLine="249"/>
        <w:jc w:val="center"/>
        <w:rPr>
          <w:rFonts w:ascii="Tahoma" w:eastAsia="Times New Roman" w:hAnsi="Tahoma" w:cs="Tahoma"/>
          <w:b/>
          <w:bCs/>
          <w:sz w:val="48"/>
          <w:szCs w:val="48"/>
        </w:rPr>
      </w:pPr>
    </w:p>
    <w:p w:rsidR="00303131" w:rsidRPr="00303131" w:rsidRDefault="00303131" w:rsidP="00303131">
      <w:pPr>
        <w:autoSpaceDE w:val="0"/>
        <w:autoSpaceDN w:val="0"/>
        <w:adjustRightInd w:val="0"/>
        <w:spacing w:after="0" w:line="240" w:lineRule="auto"/>
        <w:ind w:left="108" w:firstLine="249"/>
        <w:jc w:val="center"/>
        <w:rPr>
          <w:rFonts w:ascii="Tahoma" w:eastAsia="Times New Roman" w:hAnsi="Tahoma" w:cs="Tahoma"/>
          <w:b/>
          <w:bCs/>
          <w:sz w:val="48"/>
          <w:szCs w:val="48"/>
        </w:rPr>
      </w:pPr>
    </w:p>
    <w:p w:rsidR="00303131" w:rsidRPr="00303131" w:rsidRDefault="00303131" w:rsidP="00303131">
      <w:pPr>
        <w:autoSpaceDE w:val="0"/>
        <w:autoSpaceDN w:val="0"/>
        <w:adjustRightInd w:val="0"/>
        <w:spacing w:after="0" w:line="240" w:lineRule="auto"/>
        <w:ind w:left="108" w:firstLine="249"/>
        <w:jc w:val="center"/>
        <w:rPr>
          <w:rFonts w:ascii="Tahoma" w:eastAsia="Times New Roman" w:hAnsi="Tahoma" w:cs="Tahoma"/>
          <w:b/>
          <w:bCs/>
          <w:sz w:val="48"/>
          <w:szCs w:val="48"/>
        </w:rPr>
      </w:pPr>
    </w:p>
    <w:p w:rsidR="00303131" w:rsidRPr="00303131" w:rsidRDefault="00303131" w:rsidP="00303131">
      <w:pPr>
        <w:autoSpaceDE w:val="0"/>
        <w:autoSpaceDN w:val="0"/>
        <w:adjustRightInd w:val="0"/>
        <w:spacing w:after="0" w:line="240" w:lineRule="auto"/>
        <w:ind w:left="108" w:firstLine="249"/>
        <w:jc w:val="center"/>
        <w:rPr>
          <w:rFonts w:ascii="Tahoma" w:eastAsia="Times New Roman" w:hAnsi="Tahoma" w:cs="Tahoma"/>
          <w:b/>
          <w:bCs/>
          <w:sz w:val="48"/>
          <w:szCs w:val="48"/>
        </w:rPr>
      </w:pPr>
    </w:p>
    <w:p w:rsidR="00303131" w:rsidRPr="00303131" w:rsidRDefault="00303131" w:rsidP="00303131">
      <w:pPr>
        <w:autoSpaceDE w:val="0"/>
        <w:autoSpaceDN w:val="0"/>
        <w:adjustRightInd w:val="0"/>
        <w:spacing w:after="0" w:line="240" w:lineRule="auto"/>
        <w:ind w:left="108" w:firstLine="249"/>
        <w:jc w:val="center"/>
        <w:rPr>
          <w:rFonts w:ascii="Tahoma" w:eastAsia="Times New Roman" w:hAnsi="Tahoma" w:cs="Tahoma"/>
          <w:b/>
          <w:bCs/>
          <w:sz w:val="48"/>
          <w:szCs w:val="48"/>
        </w:rPr>
      </w:pPr>
    </w:p>
    <w:p w:rsidR="00303131" w:rsidRPr="00303131" w:rsidRDefault="00303131" w:rsidP="00303131">
      <w:pPr>
        <w:autoSpaceDE w:val="0"/>
        <w:autoSpaceDN w:val="0"/>
        <w:adjustRightInd w:val="0"/>
        <w:spacing w:after="0" w:line="240" w:lineRule="auto"/>
        <w:ind w:left="108" w:firstLine="249"/>
        <w:jc w:val="center"/>
        <w:rPr>
          <w:rFonts w:ascii="Tahoma" w:eastAsia="Times New Roman" w:hAnsi="Tahoma" w:cs="Tahoma"/>
          <w:b/>
          <w:bCs/>
          <w:sz w:val="48"/>
          <w:szCs w:val="48"/>
        </w:rPr>
      </w:pPr>
    </w:p>
    <w:p w:rsidR="00303131" w:rsidRPr="00303131" w:rsidRDefault="00303131" w:rsidP="00303131">
      <w:pPr>
        <w:autoSpaceDE w:val="0"/>
        <w:autoSpaceDN w:val="0"/>
        <w:adjustRightInd w:val="0"/>
        <w:spacing w:after="0" w:line="240" w:lineRule="auto"/>
        <w:ind w:left="108" w:firstLine="249"/>
        <w:jc w:val="center"/>
        <w:rPr>
          <w:rFonts w:ascii="Tahoma" w:eastAsia="Times New Roman" w:hAnsi="Tahoma" w:cs="Tahoma"/>
          <w:b/>
          <w:bCs/>
          <w:sz w:val="48"/>
          <w:szCs w:val="48"/>
        </w:rPr>
      </w:pPr>
    </w:p>
    <w:p w:rsidR="00303131" w:rsidRPr="00303131" w:rsidRDefault="00303131" w:rsidP="00303131">
      <w:pPr>
        <w:autoSpaceDE w:val="0"/>
        <w:autoSpaceDN w:val="0"/>
        <w:adjustRightInd w:val="0"/>
        <w:spacing w:after="0" w:line="240" w:lineRule="auto"/>
        <w:ind w:left="108" w:firstLine="249"/>
        <w:jc w:val="center"/>
        <w:rPr>
          <w:rFonts w:ascii="Tahoma" w:eastAsia="Times New Roman" w:hAnsi="Tahoma" w:cs="Tahoma"/>
          <w:b/>
          <w:bCs/>
          <w:sz w:val="48"/>
          <w:szCs w:val="48"/>
        </w:rPr>
      </w:pPr>
    </w:p>
    <w:p w:rsidR="00303131" w:rsidRPr="00303131" w:rsidRDefault="00303131" w:rsidP="00303131">
      <w:pPr>
        <w:autoSpaceDE w:val="0"/>
        <w:autoSpaceDN w:val="0"/>
        <w:adjustRightInd w:val="0"/>
        <w:spacing w:after="0" w:line="240" w:lineRule="auto"/>
        <w:ind w:left="108" w:firstLine="249"/>
        <w:jc w:val="center"/>
        <w:rPr>
          <w:rFonts w:ascii="Tahoma" w:eastAsia="Times New Roman" w:hAnsi="Tahoma" w:cs="Tahoma"/>
          <w:bCs/>
          <w:sz w:val="28"/>
          <w:szCs w:val="28"/>
        </w:rPr>
      </w:pPr>
      <w:r w:rsidRPr="00303131">
        <w:rPr>
          <w:rFonts w:ascii="Tahoma" w:eastAsia="Times New Roman" w:hAnsi="Tahoma" w:cs="Tahoma"/>
          <w:b/>
          <w:bCs/>
          <w:caps/>
          <w:sz w:val="40"/>
          <w:szCs w:val="40"/>
        </w:rPr>
        <w:t>РЕГЛАМЕНТ управления рисками</w:t>
      </w:r>
      <w:r w:rsidRPr="00303131">
        <w:rPr>
          <w:rFonts w:ascii="Tahoma" w:eastAsia="Times New Roman" w:hAnsi="Tahoma" w:cs="Tahoma"/>
          <w:bCs/>
          <w:sz w:val="28"/>
          <w:szCs w:val="28"/>
        </w:rPr>
        <w:t>,</w:t>
      </w:r>
    </w:p>
    <w:p w:rsidR="00303131" w:rsidRPr="00303131" w:rsidRDefault="00303131" w:rsidP="00303131">
      <w:pPr>
        <w:autoSpaceDE w:val="0"/>
        <w:autoSpaceDN w:val="0"/>
        <w:adjustRightInd w:val="0"/>
        <w:spacing w:after="0" w:line="240" w:lineRule="auto"/>
        <w:ind w:left="108" w:firstLine="249"/>
        <w:jc w:val="center"/>
        <w:rPr>
          <w:rFonts w:ascii="Tahoma" w:eastAsia="Times New Roman" w:hAnsi="Tahoma" w:cs="Tahoma"/>
          <w:bCs/>
          <w:sz w:val="28"/>
          <w:szCs w:val="28"/>
        </w:rPr>
      </w:pPr>
      <w:r w:rsidRPr="00303131">
        <w:rPr>
          <w:rFonts w:ascii="Tahoma" w:eastAsia="Times New Roman" w:hAnsi="Tahoma" w:cs="Tahoma"/>
          <w:bCs/>
          <w:sz w:val="28"/>
          <w:szCs w:val="28"/>
        </w:rPr>
        <w:t xml:space="preserve"> связанными с заключением срочных контрактов за счет активов инвестиционных фондов под управлением УК </w:t>
      </w:r>
      <w:r w:rsidR="00C12D18">
        <w:rPr>
          <w:rFonts w:ascii="Tahoma" w:eastAsia="Times New Roman" w:hAnsi="Tahoma" w:cs="Tahoma"/>
          <w:bCs/>
          <w:sz w:val="28"/>
          <w:szCs w:val="28"/>
        </w:rPr>
        <w:t>_______</w:t>
      </w:r>
      <w:r w:rsidRPr="00303131">
        <w:rPr>
          <w:rFonts w:ascii="Tahoma" w:eastAsia="Times New Roman" w:hAnsi="Tahoma" w:cs="Tahoma"/>
          <w:bCs/>
          <w:sz w:val="28"/>
          <w:szCs w:val="28"/>
        </w:rPr>
        <w:t xml:space="preserve"> </w:t>
      </w:r>
    </w:p>
    <w:p w:rsidR="00303131" w:rsidRPr="00303131" w:rsidRDefault="00303131" w:rsidP="00303131">
      <w:pPr>
        <w:autoSpaceDE w:val="0"/>
        <w:autoSpaceDN w:val="0"/>
        <w:adjustRightInd w:val="0"/>
        <w:spacing w:after="0" w:line="240" w:lineRule="auto"/>
        <w:ind w:firstLine="540"/>
        <w:jc w:val="both"/>
        <w:rPr>
          <w:rFonts w:ascii="Tahoma" w:eastAsia="Times New Roman" w:hAnsi="Tahoma" w:cs="Tahoma"/>
          <w:sz w:val="28"/>
          <w:szCs w:val="28"/>
          <w:lang w:eastAsia="ru-RU"/>
        </w:rPr>
      </w:pPr>
    </w:p>
    <w:p w:rsidR="00303131" w:rsidRPr="00303131" w:rsidRDefault="00303131" w:rsidP="00303131">
      <w:pPr>
        <w:autoSpaceDE w:val="0"/>
        <w:autoSpaceDN w:val="0"/>
        <w:adjustRightInd w:val="0"/>
        <w:spacing w:after="0" w:line="240" w:lineRule="auto"/>
        <w:ind w:left="108" w:firstLine="249"/>
        <w:jc w:val="both"/>
        <w:rPr>
          <w:rFonts w:ascii="Tahoma" w:eastAsia="Times New Roman" w:hAnsi="Tahoma" w:cs="Tahoma"/>
          <w:b/>
          <w:bCs/>
          <w:sz w:val="24"/>
          <w:szCs w:val="24"/>
        </w:rPr>
      </w:pPr>
    </w:p>
    <w:p w:rsidR="00303131" w:rsidRPr="00303131" w:rsidRDefault="00303131" w:rsidP="00303131">
      <w:pPr>
        <w:autoSpaceDE w:val="0"/>
        <w:autoSpaceDN w:val="0"/>
        <w:adjustRightInd w:val="0"/>
        <w:spacing w:after="0" w:line="240" w:lineRule="auto"/>
        <w:ind w:left="108" w:firstLine="249"/>
        <w:jc w:val="both"/>
        <w:rPr>
          <w:rFonts w:ascii="Tahoma" w:eastAsia="Times New Roman" w:hAnsi="Tahoma" w:cs="Tahoma"/>
          <w:b/>
          <w:bCs/>
          <w:sz w:val="24"/>
          <w:szCs w:val="24"/>
        </w:rPr>
      </w:pPr>
    </w:p>
    <w:p w:rsidR="00303131" w:rsidRPr="00303131" w:rsidRDefault="00303131" w:rsidP="00303131">
      <w:pPr>
        <w:autoSpaceDE w:val="0"/>
        <w:autoSpaceDN w:val="0"/>
        <w:adjustRightInd w:val="0"/>
        <w:spacing w:after="0" w:line="240" w:lineRule="auto"/>
        <w:ind w:left="108" w:firstLine="249"/>
        <w:jc w:val="both"/>
        <w:rPr>
          <w:rFonts w:ascii="Tahoma" w:eastAsia="Times New Roman" w:hAnsi="Tahoma" w:cs="Tahoma"/>
          <w:b/>
          <w:bCs/>
          <w:sz w:val="24"/>
          <w:szCs w:val="24"/>
        </w:rPr>
      </w:pPr>
    </w:p>
    <w:p w:rsidR="00303131" w:rsidRPr="00303131" w:rsidRDefault="00303131" w:rsidP="00303131">
      <w:pPr>
        <w:autoSpaceDE w:val="0"/>
        <w:autoSpaceDN w:val="0"/>
        <w:adjustRightInd w:val="0"/>
        <w:spacing w:after="0" w:line="240" w:lineRule="auto"/>
        <w:ind w:left="108" w:firstLine="249"/>
        <w:jc w:val="both"/>
        <w:rPr>
          <w:rFonts w:ascii="Tahoma" w:eastAsia="Times New Roman" w:hAnsi="Tahoma" w:cs="Tahoma"/>
          <w:b/>
          <w:bCs/>
          <w:sz w:val="24"/>
          <w:szCs w:val="24"/>
        </w:rPr>
      </w:pPr>
    </w:p>
    <w:p w:rsidR="00303131" w:rsidRPr="00303131" w:rsidRDefault="00303131" w:rsidP="00303131">
      <w:pPr>
        <w:autoSpaceDE w:val="0"/>
        <w:autoSpaceDN w:val="0"/>
        <w:adjustRightInd w:val="0"/>
        <w:spacing w:after="0" w:line="240" w:lineRule="auto"/>
        <w:ind w:left="108" w:firstLine="249"/>
        <w:jc w:val="both"/>
        <w:rPr>
          <w:rFonts w:ascii="Tahoma" w:eastAsia="Times New Roman" w:hAnsi="Tahoma" w:cs="Tahoma"/>
          <w:b/>
          <w:bCs/>
          <w:sz w:val="24"/>
          <w:szCs w:val="24"/>
        </w:rPr>
      </w:pPr>
    </w:p>
    <w:p w:rsidR="00303131" w:rsidRPr="00303131" w:rsidRDefault="00303131" w:rsidP="00303131">
      <w:pPr>
        <w:autoSpaceDE w:val="0"/>
        <w:autoSpaceDN w:val="0"/>
        <w:adjustRightInd w:val="0"/>
        <w:spacing w:after="0" w:line="240" w:lineRule="auto"/>
        <w:ind w:left="108" w:firstLine="249"/>
        <w:jc w:val="both"/>
        <w:rPr>
          <w:rFonts w:ascii="Tahoma" w:eastAsia="Times New Roman" w:hAnsi="Tahoma" w:cs="Tahoma"/>
          <w:b/>
          <w:bCs/>
          <w:sz w:val="24"/>
          <w:szCs w:val="24"/>
        </w:rPr>
      </w:pPr>
    </w:p>
    <w:p w:rsidR="00303131" w:rsidRPr="00303131" w:rsidRDefault="00303131" w:rsidP="00303131">
      <w:pPr>
        <w:autoSpaceDE w:val="0"/>
        <w:autoSpaceDN w:val="0"/>
        <w:adjustRightInd w:val="0"/>
        <w:spacing w:after="0" w:line="240" w:lineRule="auto"/>
        <w:ind w:left="108" w:firstLine="249"/>
        <w:jc w:val="both"/>
        <w:rPr>
          <w:rFonts w:ascii="Tahoma" w:eastAsia="Times New Roman" w:hAnsi="Tahoma" w:cs="Tahoma"/>
          <w:b/>
          <w:bCs/>
          <w:sz w:val="24"/>
          <w:szCs w:val="24"/>
        </w:rPr>
      </w:pPr>
    </w:p>
    <w:p w:rsidR="00303131" w:rsidRDefault="00303131" w:rsidP="00303131">
      <w:pPr>
        <w:autoSpaceDE w:val="0"/>
        <w:autoSpaceDN w:val="0"/>
        <w:adjustRightInd w:val="0"/>
        <w:spacing w:after="0" w:line="240" w:lineRule="auto"/>
        <w:ind w:left="108" w:firstLine="249"/>
        <w:jc w:val="both"/>
        <w:rPr>
          <w:rFonts w:ascii="Tahoma" w:eastAsia="Times New Roman" w:hAnsi="Tahoma" w:cs="Tahoma"/>
          <w:b/>
          <w:bCs/>
          <w:sz w:val="24"/>
          <w:szCs w:val="24"/>
        </w:rPr>
      </w:pPr>
    </w:p>
    <w:p w:rsidR="00C12D18" w:rsidRPr="00303131" w:rsidRDefault="00C12D18" w:rsidP="00303131">
      <w:pPr>
        <w:autoSpaceDE w:val="0"/>
        <w:autoSpaceDN w:val="0"/>
        <w:adjustRightInd w:val="0"/>
        <w:spacing w:after="0" w:line="240" w:lineRule="auto"/>
        <w:ind w:left="108" w:firstLine="249"/>
        <w:jc w:val="both"/>
        <w:rPr>
          <w:rFonts w:ascii="Tahoma" w:eastAsia="Times New Roman" w:hAnsi="Tahoma" w:cs="Tahoma"/>
          <w:b/>
          <w:bCs/>
          <w:sz w:val="24"/>
          <w:szCs w:val="24"/>
        </w:rPr>
      </w:pPr>
    </w:p>
    <w:p w:rsidR="00303131" w:rsidRPr="00303131" w:rsidRDefault="00303131" w:rsidP="00303131">
      <w:pPr>
        <w:autoSpaceDE w:val="0"/>
        <w:autoSpaceDN w:val="0"/>
        <w:adjustRightInd w:val="0"/>
        <w:spacing w:after="0" w:line="240" w:lineRule="auto"/>
        <w:ind w:left="108" w:firstLine="249"/>
        <w:jc w:val="both"/>
        <w:rPr>
          <w:rFonts w:ascii="Tahoma" w:eastAsia="Times New Roman" w:hAnsi="Tahoma" w:cs="Tahoma"/>
          <w:b/>
          <w:bCs/>
          <w:sz w:val="24"/>
          <w:szCs w:val="24"/>
        </w:rPr>
      </w:pPr>
    </w:p>
    <w:p w:rsidR="00303131" w:rsidRPr="00303131" w:rsidRDefault="00303131" w:rsidP="00303131">
      <w:pPr>
        <w:autoSpaceDE w:val="0"/>
        <w:autoSpaceDN w:val="0"/>
        <w:adjustRightInd w:val="0"/>
        <w:spacing w:after="0" w:line="240" w:lineRule="auto"/>
        <w:ind w:left="108" w:firstLine="249"/>
        <w:jc w:val="both"/>
        <w:rPr>
          <w:rFonts w:ascii="Tahoma" w:eastAsia="Times New Roman" w:hAnsi="Tahoma" w:cs="Tahoma"/>
          <w:b/>
          <w:bCs/>
          <w:sz w:val="24"/>
          <w:szCs w:val="24"/>
        </w:rPr>
      </w:pPr>
    </w:p>
    <w:p w:rsidR="00303131" w:rsidRPr="00303131" w:rsidRDefault="00303131" w:rsidP="00303131">
      <w:pPr>
        <w:autoSpaceDE w:val="0"/>
        <w:autoSpaceDN w:val="0"/>
        <w:adjustRightInd w:val="0"/>
        <w:spacing w:after="0" w:line="240" w:lineRule="auto"/>
        <w:ind w:left="108" w:firstLine="249"/>
        <w:jc w:val="both"/>
        <w:rPr>
          <w:rFonts w:ascii="Tahoma" w:eastAsia="Times New Roman" w:hAnsi="Tahoma" w:cs="Tahoma"/>
          <w:b/>
          <w:bCs/>
          <w:sz w:val="24"/>
          <w:szCs w:val="24"/>
        </w:rPr>
      </w:pPr>
    </w:p>
    <w:p w:rsidR="00303131" w:rsidRPr="00303131" w:rsidRDefault="00303131" w:rsidP="00303131">
      <w:pPr>
        <w:autoSpaceDE w:val="0"/>
        <w:autoSpaceDN w:val="0"/>
        <w:adjustRightInd w:val="0"/>
        <w:spacing w:after="0" w:line="240" w:lineRule="auto"/>
        <w:ind w:left="108" w:firstLine="249"/>
        <w:jc w:val="both"/>
        <w:rPr>
          <w:rFonts w:ascii="Tahoma" w:eastAsia="Times New Roman" w:hAnsi="Tahoma" w:cs="Tahoma"/>
          <w:b/>
          <w:bCs/>
          <w:sz w:val="24"/>
          <w:szCs w:val="24"/>
        </w:rPr>
      </w:pPr>
    </w:p>
    <w:p w:rsidR="00303131" w:rsidRPr="00303131" w:rsidRDefault="00303131" w:rsidP="00303131">
      <w:pPr>
        <w:autoSpaceDE w:val="0"/>
        <w:autoSpaceDN w:val="0"/>
        <w:adjustRightInd w:val="0"/>
        <w:spacing w:after="0" w:line="240" w:lineRule="auto"/>
        <w:ind w:left="108" w:firstLine="249"/>
        <w:jc w:val="both"/>
        <w:rPr>
          <w:rFonts w:ascii="Tahoma" w:eastAsia="Times New Roman" w:hAnsi="Tahoma" w:cs="Tahoma"/>
          <w:b/>
          <w:bCs/>
          <w:sz w:val="24"/>
          <w:szCs w:val="24"/>
        </w:rPr>
      </w:pPr>
    </w:p>
    <w:p w:rsidR="00303131" w:rsidRPr="00303131" w:rsidRDefault="00303131" w:rsidP="00303131">
      <w:pPr>
        <w:autoSpaceDE w:val="0"/>
        <w:autoSpaceDN w:val="0"/>
        <w:adjustRightInd w:val="0"/>
        <w:spacing w:after="0" w:line="240" w:lineRule="auto"/>
        <w:ind w:left="108" w:firstLine="249"/>
        <w:jc w:val="both"/>
        <w:rPr>
          <w:rFonts w:ascii="Tahoma" w:eastAsia="Times New Roman" w:hAnsi="Tahoma" w:cs="Tahoma"/>
          <w:b/>
          <w:bCs/>
          <w:sz w:val="24"/>
          <w:szCs w:val="24"/>
        </w:rPr>
      </w:pPr>
    </w:p>
    <w:p w:rsidR="00303131" w:rsidRPr="00303131" w:rsidRDefault="00303131" w:rsidP="00303131">
      <w:pPr>
        <w:autoSpaceDE w:val="0"/>
        <w:autoSpaceDN w:val="0"/>
        <w:adjustRightInd w:val="0"/>
        <w:spacing w:after="0" w:line="240" w:lineRule="auto"/>
        <w:ind w:left="108" w:firstLine="249"/>
        <w:jc w:val="both"/>
        <w:rPr>
          <w:rFonts w:ascii="Tahoma" w:eastAsia="Times New Roman" w:hAnsi="Tahoma" w:cs="Tahoma"/>
          <w:b/>
          <w:bCs/>
          <w:sz w:val="24"/>
          <w:szCs w:val="24"/>
        </w:rPr>
      </w:pPr>
    </w:p>
    <w:p w:rsidR="00303131" w:rsidRPr="00303131" w:rsidRDefault="00303131" w:rsidP="00303131">
      <w:pPr>
        <w:autoSpaceDE w:val="0"/>
        <w:autoSpaceDN w:val="0"/>
        <w:adjustRightInd w:val="0"/>
        <w:spacing w:after="0" w:line="240" w:lineRule="auto"/>
        <w:ind w:left="108" w:firstLine="249"/>
        <w:jc w:val="both"/>
        <w:rPr>
          <w:rFonts w:ascii="Tahoma" w:eastAsia="Times New Roman" w:hAnsi="Tahoma" w:cs="Tahoma"/>
          <w:b/>
          <w:bCs/>
          <w:sz w:val="24"/>
          <w:szCs w:val="24"/>
        </w:rPr>
      </w:pPr>
    </w:p>
    <w:p w:rsidR="00303131" w:rsidRPr="00303131" w:rsidRDefault="00303131" w:rsidP="00303131">
      <w:pPr>
        <w:autoSpaceDE w:val="0"/>
        <w:autoSpaceDN w:val="0"/>
        <w:adjustRightInd w:val="0"/>
        <w:spacing w:after="0" w:line="240" w:lineRule="auto"/>
        <w:ind w:left="108" w:firstLine="249"/>
        <w:jc w:val="both"/>
        <w:rPr>
          <w:rFonts w:ascii="Tahoma" w:eastAsia="Times New Roman" w:hAnsi="Tahoma" w:cs="Tahoma"/>
          <w:b/>
          <w:bCs/>
          <w:sz w:val="24"/>
          <w:szCs w:val="24"/>
        </w:rPr>
      </w:pPr>
    </w:p>
    <w:p w:rsidR="00303131" w:rsidRPr="00303131" w:rsidRDefault="00303131" w:rsidP="00303131">
      <w:pPr>
        <w:autoSpaceDE w:val="0"/>
        <w:autoSpaceDN w:val="0"/>
        <w:adjustRightInd w:val="0"/>
        <w:spacing w:after="0" w:line="240" w:lineRule="auto"/>
        <w:ind w:left="108" w:firstLine="249"/>
        <w:jc w:val="both"/>
        <w:rPr>
          <w:rFonts w:ascii="Tahoma" w:eastAsia="Times New Roman" w:hAnsi="Tahoma" w:cs="Tahoma"/>
          <w:b/>
          <w:bCs/>
          <w:sz w:val="24"/>
          <w:szCs w:val="24"/>
        </w:rPr>
      </w:pPr>
    </w:p>
    <w:p w:rsidR="00303131" w:rsidRPr="00303131" w:rsidRDefault="00303131" w:rsidP="00303131">
      <w:pPr>
        <w:autoSpaceDE w:val="0"/>
        <w:autoSpaceDN w:val="0"/>
        <w:adjustRightInd w:val="0"/>
        <w:spacing w:after="0" w:line="240" w:lineRule="auto"/>
        <w:ind w:left="108" w:firstLine="249"/>
        <w:jc w:val="center"/>
        <w:rPr>
          <w:rFonts w:ascii="Tahoma" w:eastAsia="Times New Roman" w:hAnsi="Tahoma" w:cs="Tahoma"/>
          <w:b/>
          <w:bCs/>
          <w:sz w:val="24"/>
          <w:szCs w:val="24"/>
        </w:rPr>
      </w:pPr>
      <w:r w:rsidRPr="00303131">
        <w:rPr>
          <w:rFonts w:ascii="Tahoma" w:eastAsia="Times New Roman" w:hAnsi="Tahoma" w:cs="Tahoma"/>
          <w:b/>
          <w:bCs/>
          <w:sz w:val="24"/>
          <w:szCs w:val="24"/>
        </w:rPr>
        <w:t xml:space="preserve">Москва, </w:t>
      </w:r>
      <w:r>
        <w:rPr>
          <w:rFonts w:ascii="Tahoma" w:eastAsia="Times New Roman" w:hAnsi="Tahoma" w:cs="Tahoma"/>
          <w:b/>
          <w:bCs/>
          <w:sz w:val="24"/>
          <w:szCs w:val="24"/>
        </w:rPr>
        <w:t>Октя</w:t>
      </w:r>
      <w:r w:rsidRPr="00303131">
        <w:rPr>
          <w:rFonts w:ascii="Tahoma" w:eastAsia="Times New Roman" w:hAnsi="Tahoma" w:cs="Tahoma"/>
          <w:b/>
          <w:bCs/>
          <w:sz w:val="24"/>
          <w:szCs w:val="24"/>
        </w:rPr>
        <w:t>брь 2010</w:t>
      </w:r>
    </w:p>
    <w:p w:rsidR="00303131" w:rsidRPr="00303131" w:rsidRDefault="00303131" w:rsidP="00303131">
      <w:pPr>
        <w:shd w:val="clear" w:color="auto" w:fill="FFFFFF"/>
        <w:tabs>
          <w:tab w:val="left" w:pos="365"/>
          <w:tab w:val="left" w:leader="dot" w:pos="8640"/>
        </w:tabs>
        <w:spacing w:before="120" w:after="0" w:line="240" w:lineRule="auto"/>
        <w:jc w:val="both"/>
        <w:rPr>
          <w:rFonts w:ascii="Tahoma" w:eastAsia="Times New Roman" w:hAnsi="Tahoma" w:cs="Times New Roman"/>
          <w:bCs/>
          <w:sz w:val="20"/>
          <w:szCs w:val="20"/>
          <w:lang w:eastAsia="ru-RU"/>
        </w:rPr>
      </w:pPr>
      <w:bookmarkStart w:id="0" w:name="_Toc216364417"/>
      <w:bookmarkEnd w:id="0"/>
    </w:p>
    <w:p w:rsidR="00303131" w:rsidRPr="00303131" w:rsidRDefault="00303131" w:rsidP="0035690B">
      <w:pPr>
        <w:keepNext/>
        <w:widowControl w:val="0"/>
        <w:numPr>
          <w:ilvl w:val="0"/>
          <w:numId w:val="1"/>
        </w:numPr>
        <w:autoSpaceDE w:val="0"/>
        <w:autoSpaceDN w:val="0"/>
        <w:adjustRightInd w:val="0"/>
        <w:spacing w:before="120" w:after="60" w:line="240" w:lineRule="auto"/>
        <w:jc w:val="both"/>
        <w:outlineLvl w:val="0"/>
        <w:rPr>
          <w:rFonts w:ascii="Tahoma" w:eastAsia="Times New Roman" w:hAnsi="Tahoma" w:cs="Tahoma"/>
          <w:b/>
          <w:lang w:eastAsia="ru-RU"/>
        </w:rPr>
      </w:pPr>
      <w:r w:rsidRPr="00303131">
        <w:rPr>
          <w:rFonts w:ascii="Tahoma" w:eastAsia="Times New Roman" w:hAnsi="Tahoma" w:cs="Times New Roman"/>
          <w:bCs/>
          <w:sz w:val="24"/>
          <w:szCs w:val="20"/>
          <w:lang w:eastAsia="ru-RU"/>
        </w:rPr>
        <w:br w:type="page"/>
      </w:r>
      <w:bookmarkStart w:id="1" w:name="_Toc233114082"/>
      <w:bookmarkStart w:id="2" w:name="_Toc200719988"/>
      <w:r w:rsidRPr="00303131">
        <w:rPr>
          <w:rFonts w:ascii="Tahoma" w:eastAsia="Times New Roman" w:hAnsi="Tahoma" w:cs="Tahoma"/>
          <w:b/>
          <w:lang w:eastAsia="ru-RU"/>
        </w:rPr>
        <w:t>Термины и определения</w:t>
      </w:r>
      <w:bookmarkEnd w:id="1"/>
      <w:r w:rsidRPr="00303131">
        <w:rPr>
          <w:rFonts w:ascii="Tahoma" w:eastAsia="Times New Roman" w:hAnsi="Tahoma" w:cs="Tahoma"/>
          <w:b/>
          <w:lang w:eastAsia="ru-RU"/>
        </w:rPr>
        <w:t xml:space="preserve"> </w:t>
      </w:r>
    </w:p>
    <w:p w:rsidR="00303131" w:rsidRPr="00303131" w:rsidRDefault="00303131" w:rsidP="00303131">
      <w:pPr>
        <w:shd w:val="clear" w:color="auto" w:fill="FFFFFF"/>
        <w:spacing w:before="120" w:after="0" w:line="240" w:lineRule="auto"/>
        <w:jc w:val="both"/>
        <w:rPr>
          <w:rFonts w:ascii="Tahoma" w:eastAsia="Times New Roman" w:hAnsi="Tahoma" w:cs="Times New Roman"/>
          <w:b/>
          <w:bCs/>
          <w:lang w:eastAsia="ru-RU"/>
        </w:rPr>
      </w:pPr>
    </w:p>
    <w:p w:rsidR="00303131" w:rsidRPr="00303131" w:rsidRDefault="00303131" w:rsidP="00303131">
      <w:pPr>
        <w:shd w:val="clear" w:color="auto" w:fill="FFFFFF"/>
        <w:spacing w:before="120" w:after="0" w:line="240" w:lineRule="auto"/>
        <w:jc w:val="both"/>
        <w:rPr>
          <w:rFonts w:ascii="Tahoma" w:eastAsia="Times New Roman" w:hAnsi="Tahoma" w:cs="Times New Roman"/>
          <w:bCs/>
          <w:lang w:eastAsia="ru-RU"/>
        </w:rPr>
      </w:pPr>
      <w:r w:rsidRPr="00303131">
        <w:rPr>
          <w:rFonts w:ascii="Tahoma" w:eastAsia="Times New Roman" w:hAnsi="Tahoma" w:cs="Times New Roman"/>
          <w:bCs/>
          <w:lang w:eastAsia="ru-RU"/>
        </w:rPr>
        <w:t>В рамках настоящего Регламента используются следующие термины и определения:</w:t>
      </w:r>
    </w:p>
    <w:p w:rsidR="00303131" w:rsidRPr="00303131" w:rsidRDefault="00303131" w:rsidP="00303131">
      <w:pPr>
        <w:shd w:val="clear" w:color="auto" w:fill="FFFFFF"/>
        <w:spacing w:before="120" w:after="0" w:line="240" w:lineRule="auto"/>
        <w:jc w:val="both"/>
        <w:rPr>
          <w:rFonts w:ascii="Tahoma" w:eastAsia="Times New Roman" w:hAnsi="Tahoma" w:cs="Times New Roman"/>
          <w:lang w:eastAsia="ru-RU"/>
        </w:rPr>
      </w:pPr>
      <w:r w:rsidRPr="00303131">
        <w:rPr>
          <w:rFonts w:ascii="Tahoma" w:eastAsia="Times New Roman" w:hAnsi="Tahoma" w:cs="Times New Roman"/>
          <w:b/>
          <w:bCs/>
          <w:lang w:eastAsia="ru-RU"/>
        </w:rPr>
        <w:t>Регламент</w:t>
      </w:r>
      <w:r w:rsidRPr="00303131">
        <w:rPr>
          <w:rFonts w:ascii="Tahoma" w:eastAsia="Times New Roman" w:hAnsi="Tahoma" w:cs="Times New Roman"/>
          <w:bCs/>
          <w:lang w:eastAsia="ru-RU"/>
        </w:rPr>
        <w:t xml:space="preserve"> </w:t>
      </w:r>
      <w:r w:rsidRPr="00303131">
        <w:rPr>
          <w:rFonts w:ascii="Tahoma" w:eastAsia="Times New Roman" w:hAnsi="Tahoma" w:cs="Times New Roman"/>
          <w:lang w:eastAsia="ru-RU"/>
        </w:rPr>
        <w:t xml:space="preserve">– настоящий документ, регламентирующий порядок действий Ответственных сотрудников УК </w:t>
      </w:r>
      <w:r w:rsidR="00C12D18">
        <w:rPr>
          <w:rFonts w:ascii="Tahoma" w:eastAsia="Times New Roman" w:hAnsi="Tahoma" w:cs="Times New Roman"/>
          <w:lang w:eastAsia="ru-RU"/>
        </w:rPr>
        <w:t>_______</w:t>
      </w:r>
      <w:r w:rsidRPr="00303131">
        <w:rPr>
          <w:rFonts w:ascii="Tahoma" w:eastAsia="Times New Roman" w:hAnsi="Tahoma" w:cs="Times New Roman"/>
          <w:lang w:eastAsia="ru-RU"/>
        </w:rPr>
        <w:t xml:space="preserve"> (далее – Организация), ответственных за осуществление деятельности Организации по управлению активами инвестиционных фондов и негосударственных пенсионных фондов, связанных с инвестированием средств указанных фондов в инструменты срочного рынка.</w:t>
      </w:r>
    </w:p>
    <w:p w:rsidR="00303131" w:rsidRPr="00303131" w:rsidRDefault="00303131" w:rsidP="00303131">
      <w:pPr>
        <w:shd w:val="clear" w:color="auto" w:fill="FFFFFF"/>
        <w:spacing w:before="120" w:after="0" w:line="240" w:lineRule="auto"/>
        <w:jc w:val="both"/>
        <w:rPr>
          <w:rFonts w:ascii="Tahoma" w:eastAsia="Times New Roman" w:hAnsi="Tahoma" w:cs="Tahoma"/>
          <w:lang w:eastAsia="ru-RU"/>
        </w:rPr>
      </w:pPr>
      <w:r w:rsidRPr="00303131">
        <w:rPr>
          <w:rFonts w:ascii="Tahoma" w:eastAsia="Times New Roman" w:hAnsi="Tahoma" w:cs="Times New Roman"/>
          <w:b/>
          <w:lang w:eastAsia="ru-RU"/>
        </w:rPr>
        <w:t>Ответственный сотрудник</w:t>
      </w:r>
      <w:r w:rsidRPr="00303131">
        <w:rPr>
          <w:rFonts w:ascii="Tahoma" w:eastAsia="Times New Roman" w:hAnsi="Tahoma" w:cs="Times New Roman"/>
          <w:lang w:eastAsia="ru-RU"/>
        </w:rPr>
        <w:t xml:space="preserve"> – </w:t>
      </w:r>
      <w:r w:rsidRPr="00303131">
        <w:rPr>
          <w:rFonts w:ascii="Tahoma" w:eastAsia="Times New Roman" w:hAnsi="Tahoma" w:cs="Tahoma"/>
          <w:lang w:eastAsia="ru-RU"/>
        </w:rPr>
        <w:t xml:space="preserve">сотрудник Организации, на которого возлагаются </w:t>
      </w:r>
      <w:proofErr w:type="gramStart"/>
      <w:r w:rsidRPr="00303131">
        <w:rPr>
          <w:rFonts w:ascii="Tahoma" w:eastAsia="Times New Roman" w:hAnsi="Tahoma" w:cs="Tahoma"/>
          <w:lang w:eastAsia="ru-RU"/>
        </w:rPr>
        <w:t>права</w:t>
      </w:r>
      <w:proofErr w:type="gramEnd"/>
      <w:r w:rsidRPr="00303131">
        <w:rPr>
          <w:rFonts w:ascii="Tahoma" w:eastAsia="Times New Roman" w:hAnsi="Tahoma" w:cs="Tahoma"/>
          <w:lang w:eastAsia="ru-RU"/>
        </w:rPr>
        <w:t xml:space="preserve"> и обязанности по осуществлению мер для управления рисками Организации.</w:t>
      </w:r>
    </w:p>
    <w:p w:rsidR="00303131" w:rsidRPr="00303131" w:rsidRDefault="00303131" w:rsidP="00303131">
      <w:pPr>
        <w:autoSpaceDE w:val="0"/>
        <w:autoSpaceDN w:val="0"/>
        <w:adjustRightInd w:val="0"/>
        <w:spacing w:before="120" w:after="0" w:line="240" w:lineRule="auto"/>
        <w:jc w:val="both"/>
        <w:outlineLvl w:val="1"/>
        <w:rPr>
          <w:rFonts w:ascii="Tahoma" w:eastAsia="Times New Roman" w:hAnsi="Tahoma" w:cs="Tahoma"/>
          <w:lang w:eastAsia="ru-RU"/>
        </w:rPr>
      </w:pPr>
      <w:r w:rsidRPr="00303131">
        <w:rPr>
          <w:rFonts w:ascii="Tahoma" w:eastAsia="Times New Roman" w:hAnsi="Tahoma" w:cs="Times New Roman"/>
          <w:b/>
          <w:lang w:eastAsia="ru-RU"/>
        </w:rPr>
        <w:t>Активы</w:t>
      </w:r>
      <w:r w:rsidRPr="00303131">
        <w:rPr>
          <w:rFonts w:ascii="Tahoma" w:eastAsia="Times New Roman" w:hAnsi="Tahoma" w:cs="Times New Roman"/>
          <w:lang w:eastAsia="ru-RU"/>
        </w:rPr>
        <w:t xml:space="preserve"> - а</w:t>
      </w:r>
      <w:r w:rsidRPr="00303131">
        <w:rPr>
          <w:rFonts w:ascii="Tahoma" w:eastAsia="Times New Roman" w:hAnsi="Tahoma" w:cs="Tahoma"/>
          <w:lang w:eastAsia="ru-RU"/>
        </w:rPr>
        <w:t>ктивы инвестиционного фонда, средства пенсионных резервов негосударственного пенсионного фонда или средства пенсионных накоплений негосударственного пенсионного фонда, находящиеся в доверительном управлении Организации по одному договору.</w:t>
      </w:r>
    </w:p>
    <w:p w:rsidR="00303131" w:rsidRPr="00303131" w:rsidRDefault="00303131" w:rsidP="00303131">
      <w:pPr>
        <w:autoSpaceDE w:val="0"/>
        <w:autoSpaceDN w:val="0"/>
        <w:adjustRightInd w:val="0"/>
        <w:spacing w:before="120" w:after="0" w:line="240" w:lineRule="auto"/>
        <w:jc w:val="both"/>
        <w:outlineLvl w:val="1"/>
        <w:rPr>
          <w:rFonts w:ascii="Tahoma" w:eastAsia="Times New Roman" w:hAnsi="Tahoma" w:cs="Tahoma"/>
          <w:lang w:eastAsia="ru-RU"/>
        </w:rPr>
      </w:pPr>
      <w:r w:rsidRPr="00303131">
        <w:rPr>
          <w:rFonts w:ascii="Tahoma" w:eastAsia="Times New Roman" w:hAnsi="Tahoma" w:cs="Tahoma"/>
          <w:b/>
          <w:lang w:eastAsia="ru-RU"/>
        </w:rPr>
        <w:t>Фьючерсный контракт</w:t>
      </w:r>
      <w:r w:rsidRPr="00303131">
        <w:rPr>
          <w:rFonts w:ascii="Tahoma" w:eastAsia="Times New Roman" w:hAnsi="Tahoma" w:cs="Tahoma"/>
          <w:lang w:eastAsia="ru-RU"/>
        </w:rPr>
        <w:t xml:space="preserve"> - контракт, предусматривающий обязанность сторон уплачивать денежные средства в размере, который зависит от изменения цен на базовый актив или значений базового актива (далее - вариационная маржа), либо уплачивать вариационную маржу и осуществить, в том числе по усмотрению сторон, поставку (оплату) базового актива. </w:t>
      </w:r>
    </w:p>
    <w:p w:rsidR="00303131" w:rsidRPr="00303131" w:rsidRDefault="00303131" w:rsidP="00303131">
      <w:pPr>
        <w:autoSpaceDE w:val="0"/>
        <w:autoSpaceDN w:val="0"/>
        <w:adjustRightInd w:val="0"/>
        <w:spacing w:before="120" w:after="0" w:line="240" w:lineRule="auto"/>
        <w:jc w:val="both"/>
        <w:outlineLvl w:val="1"/>
        <w:rPr>
          <w:rFonts w:ascii="Tahoma" w:eastAsia="Times New Roman" w:hAnsi="Tahoma" w:cs="Tahoma"/>
          <w:lang w:eastAsia="ru-RU"/>
        </w:rPr>
      </w:pPr>
      <w:r w:rsidRPr="00303131">
        <w:rPr>
          <w:rFonts w:ascii="Tahoma" w:eastAsia="Times New Roman" w:hAnsi="Tahoma" w:cs="Tahoma"/>
          <w:lang w:eastAsia="ru-RU"/>
        </w:rPr>
        <w:t>В случае</w:t>
      </w:r>
      <w:proofErr w:type="gramStart"/>
      <w:r w:rsidRPr="00303131">
        <w:rPr>
          <w:rFonts w:ascii="Tahoma" w:eastAsia="Times New Roman" w:hAnsi="Tahoma" w:cs="Tahoma"/>
          <w:lang w:eastAsia="ru-RU"/>
        </w:rPr>
        <w:t>,</w:t>
      </w:r>
      <w:proofErr w:type="gramEnd"/>
      <w:r w:rsidRPr="00303131">
        <w:rPr>
          <w:rFonts w:ascii="Tahoma" w:eastAsia="Times New Roman" w:hAnsi="Tahoma" w:cs="Tahoma"/>
          <w:lang w:eastAsia="ru-RU"/>
        </w:rPr>
        <w:t xml:space="preserve"> если условия фьючерсных контрактов определены в одной спецификации и последний день торгов, на которых они могут быть заключены, приходится на одну и ту же дату, такие фьючерсные контракты в целях настоящего Регламента считаются </w:t>
      </w:r>
      <w:r w:rsidRPr="00303131">
        <w:rPr>
          <w:rFonts w:ascii="Tahoma" w:eastAsia="Times New Roman" w:hAnsi="Tahoma" w:cs="Tahoma"/>
          <w:b/>
          <w:lang w:eastAsia="ru-RU"/>
        </w:rPr>
        <w:t>фьючерсными контрактами одного вида</w:t>
      </w:r>
      <w:r w:rsidRPr="00303131">
        <w:rPr>
          <w:rFonts w:ascii="Tahoma" w:eastAsia="Times New Roman" w:hAnsi="Tahoma" w:cs="Tahoma"/>
          <w:lang w:eastAsia="ru-RU"/>
        </w:rPr>
        <w:t>.</w:t>
      </w:r>
    </w:p>
    <w:p w:rsidR="00303131" w:rsidRPr="00303131" w:rsidRDefault="00303131" w:rsidP="00303131">
      <w:pPr>
        <w:autoSpaceDE w:val="0"/>
        <w:autoSpaceDN w:val="0"/>
        <w:adjustRightInd w:val="0"/>
        <w:spacing w:before="120" w:after="0" w:line="240" w:lineRule="auto"/>
        <w:jc w:val="both"/>
        <w:outlineLvl w:val="1"/>
        <w:rPr>
          <w:rFonts w:ascii="Tahoma" w:eastAsia="Times New Roman" w:hAnsi="Tahoma" w:cs="Tahoma"/>
          <w:lang w:eastAsia="ru-RU"/>
        </w:rPr>
      </w:pPr>
      <w:r w:rsidRPr="00303131">
        <w:rPr>
          <w:rFonts w:ascii="Tahoma" w:eastAsia="Times New Roman" w:hAnsi="Tahoma" w:cs="Tahoma"/>
          <w:b/>
          <w:lang w:eastAsia="ru-RU"/>
        </w:rPr>
        <w:t>Опционный контракт</w:t>
      </w:r>
      <w:r w:rsidRPr="00303131">
        <w:rPr>
          <w:rFonts w:ascii="Tahoma" w:eastAsia="Times New Roman" w:hAnsi="Tahoma" w:cs="Tahoma"/>
          <w:lang w:eastAsia="ru-RU"/>
        </w:rPr>
        <w:t xml:space="preserve"> - контракт, предусматривающий обязанность одной стороны (лица, обязанного по опционному контракту) по требованию другой стороны (лица, </w:t>
      </w:r>
      <w:proofErr w:type="spellStart"/>
      <w:r w:rsidRPr="00303131">
        <w:rPr>
          <w:rFonts w:ascii="Tahoma" w:eastAsia="Times New Roman" w:hAnsi="Tahoma" w:cs="Tahoma"/>
          <w:lang w:eastAsia="ru-RU"/>
        </w:rPr>
        <w:t>управомоченного</w:t>
      </w:r>
      <w:proofErr w:type="spellEnd"/>
      <w:r w:rsidRPr="00303131">
        <w:rPr>
          <w:rFonts w:ascii="Tahoma" w:eastAsia="Times New Roman" w:hAnsi="Tahoma" w:cs="Tahoma"/>
          <w:lang w:eastAsia="ru-RU"/>
        </w:rPr>
        <w:t xml:space="preserve"> по опционному контракту) купить (продать) базовый актив или заключить срочный контракт, либо уплатить последнему сумму денежных средств на условиях, предусмотренных спецификацией срочного контракта. </w:t>
      </w:r>
    </w:p>
    <w:p w:rsidR="00303131" w:rsidRPr="00303131" w:rsidRDefault="00303131" w:rsidP="00303131">
      <w:pPr>
        <w:autoSpaceDE w:val="0"/>
        <w:autoSpaceDN w:val="0"/>
        <w:adjustRightInd w:val="0"/>
        <w:spacing w:before="120" w:after="0" w:line="240" w:lineRule="auto"/>
        <w:jc w:val="both"/>
        <w:outlineLvl w:val="1"/>
        <w:rPr>
          <w:rFonts w:ascii="Tahoma" w:eastAsia="Times New Roman" w:hAnsi="Tahoma" w:cs="Tahoma"/>
          <w:lang w:eastAsia="ru-RU"/>
        </w:rPr>
      </w:pPr>
      <w:r w:rsidRPr="00303131">
        <w:rPr>
          <w:rFonts w:ascii="Tahoma" w:eastAsia="Times New Roman" w:hAnsi="Tahoma" w:cs="Tahoma"/>
          <w:lang w:eastAsia="ru-RU"/>
        </w:rPr>
        <w:t>В случае</w:t>
      </w:r>
      <w:proofErr w:type="gramStart"/>
      <w:r w:rsidRPr="00303131">
        <w:rPr>
          <w:rFonts w:ascii="Tahoma" w:eastAsia="Times New Roman" w:hAnsi="Tahoma" w:cs="Tahoma"/>
          <w:lang w:eastAsia="ru-RU"/>
        </w:rPr>
        <w:t>,</w:t>
      </w:r>
      <w:proofErr w:type="gramEnd"/>
      <w:r w:rsidRPr="00303131">
        <w:rPr>
          <w:rFonts w:ascii="Tahoma" w:eastAsia="Times New Roman" w:hAnsi="Tahoma" w:cs="Tahoma"/>
          <w:lang w:eastAsia="ru-RU"/>
        </w:rPr>
        <w:t xml:space="preserve"> если условия опционных контрактов определены в одной спецификации, обязательства по ним подлежат исполнению в один и тот же срок, и, в случае если указанные обязательства предусматривают заключение срочных контрактов, эти срочные контракты подлежат исполнению в один и тот же срок, такие опционные контракты в целях настоящего Регламента считаются </w:t>
      </w:r>
      <w:r w:rsidRPr="00303131">
        <w:rPr>
          <w:rFonts w:ascii="Tahoma" w:eastAsia="Times New Roman" w:hAnsi="Tahoma" w:cs="Tahoma"/>
          <w:b/>
          <w:lang w:eastAsia="ru-RU"/>
        </w:rPr>
        <w:t>опционными контрактами одного вида</w:t>
      </w:r>
      <w:r w:rsidRPr="00303131">
        <w:rPr>
          <w:rFonts w:ascii="Tahoma" w:eastAsia="Times New Roman" w:hAnsi="Tahoma" w:cs="Tahoma"/>
          <w:lang w:eastAsia="ru-RU"/>
        </w:rPr>
        <w:t xml:space="preserve">. </w:t>
      </w:r>
    </w:p>
    <w:p w:rsidR="00303131" w:rsidRPr="00303131" w:rsidRDefault="00303131" w:rsidP="00303131">
      <w:pPr>
        <w:autoSpaceDE w:val="0"/>
        <w:autoSpaceDN w:val="0"/>
        <w:adjustRightInd w:val="0"/>
        <w:spacing w:before="120" w:after="0" w:line="240" w:lineRule="auto"/>
        <w:jc w:val="both"/>
        <w:outlineLvl w:val="1"/>
        <w:rPr>
          <w:rFonts w:ascii="Tahoma" w:eastAsia="Times New Roman" w:hAnsi="Tahoma" w:cs="Tahoma"/>
          <w:lang w:eastAsia="ru-RU"/>
        </w:rPr>
      </w:pPr>
      <w:r w:rsidRPr="00303131">
        <w:rPr>
          <w:rFonts w:ascii="Tahoma" w:eastAsia="Times New Roman" w:hAnsi="Tahoma" w:cs="Tahoma"/>
          <w:lang w:eastAsia="ru-RU"/>
        </w:rPr>
        <w:t xml:space="preserve">Опционные контракты одного вида, цена исполнения которых совпадает, в целях настоящего Регламента считаются </w:t>
      </w:r>
      <w:r w:rsidRPr="00303131">
        <w:rPr>
          <w:rFonts w:ascii="Tahoma" w:eastAsia="Times New Roman" w:hAnsi="Tahoma" w:cs="Tahoma"/>
          <w:b/>
          <w:lang w:eastAsia="ru-RU"/>
        </w:rPr>
        <w:t>опционными контрактами одной категории</w:t>
      </w:r>
      <w:r w:rsidRPr="00303131">
        <w:rPr>
          <w:rFonts w:ascii="Tahoma" w:eastAsia="Times New Roman" w:hAnsi="Tahoma" w:cs="Tahoma"/>
          <w:lang w:eastAsia="ru-RU"/>
        </w:rPr>
        <w:t>.</w:t>
      </w:r>
    </w:p>
    <w:p w:rsidR="00303131" w:rsidRPr="00303131" w:rsidRDefault="00303131" w:rsidP="00303131">
      <w:pPr>
        <w:autoSpaceDE w:val="0"/>
        <w:autoSpaceDN w:val="0"/>
        <w:adjustRightInd w:val="0"/>
        <w:spacing w:before="120" w:after="0" w:line="240" w:lineRule="auto"/>
        <w:jc w:val="both"/>
        <w:outlineLvl w:val="1"/>
        <w:rPr>
          <w:rFonts w:ascii="Tahoma" w:eastAsia="Times New Roman" w:hAnsi="Tahoma" w:cs="Tahoma"/>
          <w:lang w:eastAsia="ru-RU"/>
        </w:rPr>
      </w:pPr>
      <w:proofErr w:type="gramStart"/>
      <w:r w:rsidRPr="00303131">
        <w:rPr>
          <w:rFonts w:ascii="Tahoma" w:eastAsia="Times New Roman" w:hAnsi="Tahoma" w:cs="Tahoma"/>
          <w:b/>
          <w:lang w:eastAsia="ru-RU"/>
        </w:rPr>
        <w:t>Опцион «</w:t>
      </w:r>
      <w:proofErr w:type="spellStart"/>
      <w:r w:rsidRPr="00303131">
        <w:rPr>
          <w:rFonts w:ascii="Tahoma" w:eastAsia="Times New Roman" w:hAnsi="Tahoma" w:cs="Tahoma"/>
          <w:b/>
          <w:lang w:eastAsia="ru-RU"/>
        </w:rPr>
        <w:t>колл</w:t>
      </w:r>
      <w:proofErr w:type="spellEnd"/>
      <w:r w:rsidRPr="00303131">
        <w:rPr>
          <w:rFonts w:ascii="Tahoma" w:eastAsia="Times New Roman" w:hAnsi="Tahoma" w:cs="Tahoma"/>
          <w:b/>
          <w:lang w:eastAsia="ru-RU"/>
        </w:rPr>
        <w:t>»</w:t>
      </w:r>
      <w:r w:rsidRPr="00303131">
        <w:rPr>
          <w:rFonts w:ascii="Tahoma" w:eastAsia="Times New Roman" w:hAnsi="Tahoma" w:cs="Tahoma"/>
          <w:lang w:eastAsia="ru-RU"/>
        </w:rPr>
        <w:t xml:space="preserve"> - опционный контракт, предоставляющий право на получение суммы денежных средств, если цена базового актива, определенная в соответствии со спецификацией, превышает цену исполнения опционного контракта </w:t>
      </w:r>
      <w:r w:rsidRPr="00303131">
        <w:rPr>
          <w:rFonts w:ascii="Tahoma" w:eastAsia="Times New Roman" w:hAnsi="Tahoma" w:cs="Tahoma"/>
          <w:b/>
          <w:lang w:eastAsia="ru-RU"/>
        </w:rPr>
        <w:t xml:space="preserve">и/или </w:t>
      </w:r>
      <w:r w:rsidRPr="00303131">
        <w:rPr>
          <w:rFonts w:ascii="Tahoma" w:eastAsia="Times New Roman" w:hAnsi="Tahoma" w:cs="Tahoma"/>
          <w:lang w:eastAsia="ru-RU"/>
        </w:rPr>
        <w:t xml:space="preserve">право покупки базового актива либо право требовать заключения фьючерсного контракта, по которому лицо, </w:t>
      </w:r>
      <w:proofErr w:type="spellStart"/>
      <w:r w:rsidRPr="00303131">
        <w:rPr>
          <w:rFonts w:ascii="Tahoma" w:eastAsia="Times New Roman" w:hAnsi="Tahoma" w:cs="Tahoma"/>
          <w:lang w:eastAsia="ru-RU"/>
        </w:rPr>
        <w:t>управомоченное</w:t>
      </w:r>
      <w:proofErr w:type="spellEnd"/>
      <w:r w:rsidRPr="00303131">
        <w:rPr>
          <w:rFonts w:ascii="Tahoma" w:eastAsia="Times New Roman" w:hAnsi="Tahoma" w:cs="Tahoma"/>
          <w:lang w:eastAsia="ru-RU"/>
        </w:rPr>
        <w:t xml:space="preserve"> по опционному контракту, вправе требовать вариационную маржу, в случае если цена, определенная в соответствии со спецификацией фьючерсного контракта, будет</w:t>
      </w:r>
      <w:proofErr w:type="gramEnd"/>
      <w:r w:rsidRPr="00303131">
        <w:rPr>
          <w:rFonts w:ascii="Tahoma" w:eastAsia="Times New Roman" w:hAnsi="Tahoma" w:cs="Tahoma"/>
          <w:lang w:eastAsia="ru-RU"/>
        </w:rPr>
        <w:t xml:space="preserve"> превышать цену, определенную при заключении фьючерсного контракта.</w:t>
      </w:r>
    </w:p>
    <w:p w:rsidR="00303131" w:rsidRPr="00303131" w:rsidRDefault="00303131" w:rsidP="00303131">
      <w:pPr>
        <w:autoSpaceDE w:val="0"/>
        <w:autoSpaceDN w:val="0"/>
        <w:adjustRightInd w:val="0"/>
        <w:spacing w:before="120" w:after="0" w:line="240" w:lineRule="auto"/>
        <w:jc w:val="both"/>
        <w:outlineLvl w:val="1"/>
        <w:rPr>
          <w:rFonts w:ascii="Tahoma" w:eastAsia="Times New Roman" w:hAnsi="Tahoma" w:cs="Tahoma"/>
          <w:lang w:eastAsia="ru-RU"/>
        </w:rPr>
      </w:pPr>
      <w:proofErr w:type="gramStart"/>
      <w:r w:rsidRPr="00303131">
        <w:rPr>
          <w:rFonts w:ascii="Tahoma" w:eastAsia="Times New Roman" w:hAnsi="Tahoma" w:cs="Tahoma"/>
          <w:b/>
          <w:lang w:eastAsia="ru-RU"/>
        </w:rPr>
        <w:t>Опцион «пут»</w:t>
      </w:r>
      <w:r w:rsidRPr="00303131">
        <w:rPr>
          <w:rFonts w:ascii="Tahoma" w:eastAsia="Times New Roman" w:hAnsi="Tahoma" w:cs="Tahoma"/>
          <w:lang w:eastAsia="ru-RU"/>
        </w:rPr>
        <w:t xml:space="preserve"> - опционный контракт, предоставляющий право на получение суммы денежных средств, если цена базового актива, определенная в соответствии со спецификацией, ниже цены исполнения опционного контракта </w:t>
      </w:r>
      <w:r w:rsidRPr="00303131">
        <w:rPr>
          <w:rFonts w:ascii="Tahoma" w:eastAsia="Times New Roman" w:hAnsi="Tahoma" w:cs="Tahoma"/>
          <w:b/>
          <w:lang w:eastAsia="ru-RU"/>
        </w:rPr>
        <w:t>и/или</w:t>
      </w:r>
      <w:r w:rsidRPr="00303131">
        <w:rPr>
          <w:rFonts w:ascii="Tahoma" w:eastAsia="Times New Roman" w:hAnsi="Tahoma" w:cs="Tahoma"/>
          <w:lang w:eastAsia="ru-RU"/>
        </w:rPr>
        <w:t xml:space="preserve"> право продажи базового актива либо право требовать заключения фьючерсного контракта, по которому лицо, </w:t>
      </w:r>
      <w:proofErr w:type="spellStart"/>
      <w:r w:rsidRPr="00303131">
        <w:rPr>
          <w:rFonts w:ascii="Tahoma" w:eastAsia="Times New Roman" w:hAnsi="Tahoma" w:cs="Tahoma"/>
          <w:lang w:eastAsia="ru-RU"/>
        </w:rPr>
        <w:t>управомоченное</w:t>
      </w:r>
      <w:proofErr w:type="spellEnd"/>
      <w:r w:rsidRPr="00303131">
        <w:rPr>
          <w:rFonts w:ascii="Tahoma" w:eastAsia="Times New Roman" w:hAnsi="Tahoma" w:cs="Tahoma"/>
          <w:lang w:eastAsia="ru-RU"/>
        </w:rPr>
        <w:t xml:space="preserve"> по опционному контракту, вправе требовать вариационную маржу, в случае если цена, определенная в соответствии со спецификацией фьючерсного контракта, будет</w:t>
      </w:r>
      <w:proofErr w:type="gramEnd"/>
      <w:r w:rsidRPr="00303131">
        <w:rPr>
          <w:rFonts w:ascii="Tahoma" w:eastAsia="Times New Roman" w:hAnsi="Tahoma" w:cs="Tahoma"/>
          <w:lang w:eastAsia="ru-RU"/>
        </w:rPr>
        <w:t xml:space="preserve"> ниже цены, определенной при заключении фьючерсного контракта.</w:t>
      </w:r>
    </w:p>
    <w:p w:rsidR="00303131" w:rsidRPr="00303131" w:rsidRDefault="00303131" w:rsidP="00303131">
      <w:pPr>
        <w:autoSpaceDE w:val="0"/>
        <w:autoSpaceDN w:val="0"/>
        <w:adjustRightInd w:val="0"/>
        <w:spacing w:before="120" w:after="0" w:line="240" w:lineRule="auto"/>
        <w:jc w:val="both"/>
        <w:outlineLvl w:val="1"/>
        <w:rPr>
          <w:rFonts w:ascii="Tahoma" w:eastAsia="Times New Roman" w:hAnsi="Tahoma" w:cs="Tahoma"/>
          <w:lang w:eastAsia="ru-RU"/>
        </w:rPr>
      </w:pPr>
      <w:r w:rsidRPr="00303131">
        <w:rPr>
          <w:rFonts w:ascii="Tahoma" w:eastAsia="Times New Roman" w:hAnsi="Tahoma" w:cs="Tahoma"/>
          <w:b/>
          <w:lang w:eastAsia="ru-RU"/>
        </w:rPr>
        <w:t>Финансовые инструменты срочного рынка</w:t>
      </w:r>
      <w:r w:rsidRPr="00303131">
        <w:rPr>
          <w:rFonts w:ascii="Tahoma" w:eastAsia="Times New Roman" w:hAnsi="Tahoma" w:cs="Tahoma"/>
          <w:lang w:eastAsia="ru-RU"/>
        </w:rPr>
        <w:t xml:space="preserve"> – совокупность объектов для инвестирования, включающая в себя Фьючерсные контракты и Опционные контракты, разрешенные к приобретению в состав Активов.</w:t>
      </w:r>
    </w:p>
    <w:p w:rsidR="00303131" w:rsidRPr="00303131" w:rsidRDefault="00303131" w:rsidP="00303131">
      <w:pPr>
        <w:autoSpaceDE w:val="0"/>
        <w:autoSpaceDN w:val="0"/>
        <w:adjustRightInd w:val="0"/>
        <w:spacing w:before="120" w:after="0" w:line="240" w:lineRule="auto"/>
        <w:jc w:val="both"/>
        <w:outlineLvl w:val="1"/>
        <w:rPr>
          <w:rFonts w:ascii="Tahoma" w:eastAsia="Times New Roman" w:hAnsi="Tahoma" w:cs="Tahoma"/>
          <w:lang w:eastAsia="ru-RU"/>
        </w:rPr>
      </w:pPr>
      <w:r w:rsidRPr="00303131">
        <w:rPr>
          <w:rFonts w:ascii="Tahoma" w:eastAsia="Times New Roman" w:hAnsi="Tahoma" w:cs="Tahoma"/>
          <w:b/>
          <w:lang w:eastAsia="ru-RU"/>
        </w:rPr>
        <w:t>Биржа</w:t>
      </w:r>
      <w:r w:rsidRPr="00303131">
        <w:rPr>
          <w:rFonts w:ascii="Tahoma" w:eastAsia="Times New Roman" w:hAnsi="Tahoma" w:cs="Tahoma"/>
          <w:lang w:eastAsia="ru-RU"/>
        </w:rPr>
        <w:t xml:space="preserve"> – фондовая, валютная или товарная биржа</w:t>
      </w:r>
    </w:p>
    <w:p w:rsidR="00303131" w:rsidRPr="00303131" w:rsidRDefault="00303131" w:rsidP="00303131">
      <w:pPr>
        <w:shd w:val="clear" w:color="auto" w:fill="FFFFFF"/>
        <w:spacing w:before="120" w:after="0" w:line="240" w:lineRule="auto"/>
        <w:jc w:val="both"/>
        <w:rPr>
          <w:rFonts w:ascii="Tahoma" w:eastAsia="Times New Roman" w:hAnsi="Tahoma" w:cs="Times New Roman"/>
          <w:b/>
          <w:lang w:eastAsia="ru-RU"/>
        </w:rPr>
      </w:pPr>
      <w:r w:rsidRPr="00303131">
        <w:rPr>
          <w:rFonts w:ascii="Tahoma" w:eastAsia="Times New Roman" w:hAnsi="Tahoma" w:cs="Times New Roman"/>
          <w:b/>
          <w:lang w:eastAsia="ru-RU"/>
        </w:rPr>
        <w:t xml:space="preserve">Клиент – </w:t>
      </w:r>
      <w:r w:rsidRPr="00303131">
        <w:rPr>
          <w:rFonts w:ascii="Tahoma" w:eastAsia="Times New Roman" w:hAnsi="Tahoma" w:cs="Times New Roman"/>
          <w:lang w:eastAsia="ru-RU"/>
        </w:rPr>
        <w:t>лицо, заключившее с Организацией договор доверительного управления Активами.</w:t>
      </w:r>
    </w:p>
    <w:p w:rsidR="00303131" w:rsidRPr="00303131" w:rsidRDefault="00303131" w:rsidP="00303131">
      <w:pPr>
        <w:shd w:val="clear" w:color="auto" w:fill="FFFFFF"/>
        <w:spacing w:before="120" w:after="0" w:line="240" w:lineRule="auto"/>
        <w:jc w:val="both"/>
        <w:rPr>
          <w:rFonts w:ascii="Tahoma" w:eastAsia="Times New Roman" w:hAnsi="Tahoma" w:cs="Times New Roman"/>
          <w:lang w:eastAsia="ru-RU"/>
        </w:rPr>
      </w:pPr>
      <w:r w:rsidRPr="00303131">
        <w:rPr>
          <w:rFonts w:ascii="Tahoma" w:eastAsia="Times New Roman" w:hAnsi="Tahoma" w:cs="Times New Roman"/>
          <w:b/>
          <w:lang w:eastAsia="ru-RU"/>
        </w:rPr>
        <w:t>Клиентский портфель (Портфель)</w:t>
      </w:r>
      <w:r w:rsidRPr="00303131">
        <w:rPr>
          <w:rFonts w:ascii="Tahoma" w:eastAsia="Times New Roman" w:hAnsi="Tahoma" w:cs="Times New Roman"/>
          <w:lang w:eastAsia="ru-RU"/>
        </w:rPr>
        <w:t xml:space="preserve"> – денежные средства и/или ценные бумаги, </w:t>
      </w:r>
      <w:r w:rsidRPr="00303131">
        <w:rPr>
          <w:rFonts w:ascii="Tahoma" w:eastAsia="Times New Roman" w:hAnsi="Tahoma" w:cs="Tahoma"/>
          <w:bCs/>
          <w:lang w:eastAsia="ru-RU"/>
        </w:rPr>
        <w:t>переданные Организации в рамках управления паевыми инвестиционными фондами, пенсионными накоплениями, пенсионными резервами, обособленные в учете Организации и которыми Организация управляет в соответствии с законодательством Российской Федерации.</w:t>
      </w:r>
    </w:p>
    <w:p w:rsidR="00303131" w:rsidRPr="00303131" w:rsidRDefault="00303131" w:rsidP="00303131">
      <w:pPr>
        <w:shd w:val="clear" w:color="auto" w:fill="FFFFFF"/>
        <w:spacing w:before="120" w:after="0" w:line="240" w:lineRule="auto"/>
        <w:jc w:val="both"/>
        <w:rPr>
          <w:rFonts w:ascii="Tahoma" w:eastAsia="Times New Roman" w:hAnsi="Tahoma" w:cs="Times New Roman"/>
          <w:lang w:eastAsia="ru-RU"/>
        </w:rPr>
      </w:pPr>
      <w:r w:rsidRPr="00303131">
        <w:rPr>
          <w:rFonts w:ascii="Tahoma" w:eastAsia="Times New Roman" w:hAnsi="Tahoma" w:cs="Times New Roman"/>
          <w:b/>
          <w:lang w:eastAsia="ru-RU"/>
        </w:rPr>
        <w:t>Управление Портфелем</w:t>
      </w:r>
      <w:r w:rsidRPr="00303131">
        <w:rPr>
          <w:rFonts w:ascii="Tahoma" w:eastAsia="Times New Roman" w:hAnsi="Tahoma" w:cs="Times New Roman"/>
          <w:lang w:eastAsia="ru-RU"/>
        </w:rPr>
        <w:t xml:space="preserve"> – совершение сделок и операций с ценными бумагами, денежными средствами и иными финансовыми инструментами, составляющими Портфель в соответствии с инвестиционной декларацией управления Портфелем, с целью получения прироста имущества в соответствии с требованиями законодательства Российской Федерации.</w:t>
      </w:r>
    </w:p>
    <w:p w:rsidR="00303131" w:rsidRPr="00303131" w:rsidRDefault="00303131" w:rsidP="00303131">
      <w:pPr>
        <w:shd w:val="clear" w:color="auto" w:fill="FFFFFF"/>
        <w:spacing w:before="120" w:after="0" w:line="240" w:lineRule="auto"/>
        <w:jc w:val="both"/>
        <w:rPr>
          <w:rFonts w:ascii="Tahoma" w:eastAsia="Times New Roman" w:hAnsi="Tahoma" w:cs="Times New Roman"/>
          <w:lang w:eastAsia="ru-RU"/>
        </w:rPr>
      </w:pPr>
      <w:r w:rsidRPr="00303131">
        <w:rPr>
          <w:rFonts w:ascii="Tahoma" w:eastAsia="Times New Roman" w:hAnsi="Tahoma" w:cs="Times New Roman"/>
          <w:b/>
          <w:lang w:eastAsia="ru-RU"/>
        </w:rPr>
        <w:t>Специализированный депозитарий</w:t>
      </w:r>
      <w:r w:rsidRPr="00303131">
        <w:rPr>
          <w:rFonts w:ascii="Tahoma" w:eastAsia="Times New Roman" w:hAnsi="Tahoma" w:cs="Times New Roman"/>
          <w:lang w:eastAsia="ru-RU"/>
        </w:rPr>
        <w:t xml:space="preserve"> – организация участник рынка ценных бумаг, осуществляющая независимый </w:t>
      </w:r>
      <w:proofErr w:type="gramStart"/>
      <w:r w:rsidRPr="00303131">
        <w:rPr>
          <w:rFonts w:ascii="Tahoma" w:eastAsia="Times New Roman" w:hAnsi="Tahoma" w:cs="Times New Roman"/>
          <w:lang w:eastAsia="ru-RU"/>
        </w:rPr>
        <w:t>контроль за</w:t>
      </w:r>
      <w:proofErr w:type="gramEnd"/>
      <w:r w:rsidRPr="00303131">
        <w:rPr>
          <w:rFonts w:ascii="Tahoma" w:eastAsia="Times New Roman" w:hAnsi="Tahoma" w:cs="Times New Roman"/>
          <w:lang w:eastAsia="ru-RU"/>
        </w:rPr>
        <w:t xml:space="preserve"> размещением Активов.</w:t>
      </w:r>
    </w:p>
    <w:p w:rsidR="00303131" w:rsidRPr="00303131" w:rsidRDefault="00303131" w:rsidP="00303131">
      <w:pPr>
        <w:shd w:val="clear" w:color="auto" w:fill="FFFFFF"/>
        <w:spacing w:before="120" w:after="0" w:line="240" w:lineRule="auto"/>
        <w:jc w:val="both"/>
        <w:rPr>
          <w:rFonts w:ascii="Tahoma" w:eastAsia="Times New Roman" w:hAnsi="Tahoma" w:cs="Times New Roman"/>
          <w:lang w:eastAsia="ru-RU"/>
        </w:rPr>
      </w:pPr>
      <w:r w:rsidRPr="00303131">
        <w:rPr>
          <w:rFonts w:ascii="Tahoma" w:eastAsia="Times New Roman" w:hAnsi="Tahoma" w:cs="Times New Roman"/>
          <w:b/>
          <w:lang w:eastAsia="ru-RU"/>
        </w:rPr>
        <w:t>Лимит</w:t>
      </w:r>
      <w:r w:rsidRPr="00303131">
        <w:rPr>
          <w:rFonts w:ascii="Tahoma" w:eastAsia="Times New Roman" w:hAnsi="Tahoma" w:cs="Times New Roman"/>
          <w:lang w:eastAsia="ru-RU"/>
        </w:rPr>
        <w:t xml:space="preserve"> – это средство управления принимаемым риском. Лимит представляет собой количественное ограничение, накладываемое на определенные характеристики операций Организации. При установке лимита определяются следующие параметры:</w:t>
      </w:r>
    </w:p>
    <w:p w:rsidR="00303131" w:rsidRPr="00303131" w:rsidRDefault="00303131" w:rsidP="0035690B">
      <w:pPr>
        <w:numPr>
          <w:ilvl w:val="0"/>
          <w:numId w:val="2"/>
        </w:numPr>
        <w:shd w:val="clear" w:color="auto" w:fill="FFFFFF"/>
        <w:spacing w:before="120" w:after="0" w:line="240" w:lineRule="auto"/>
        <w:jc w:val="both"/>
        <w:rPr>
          <w:rFonts w:ascii="Tahoma" w:eastAsia="Times New Roman" w:hAnsi="Tahoma" w:cs="Times New Roman"/>
          <w:lang w:eastAsia="ru-RU"/>
        </w:rPr>
      </w:pPr>
      <w:r w:rsidRPr="00303131">
        <w:rPr>
          <w:rFonts w:ascii="Tahoma" w:eastAsia="Times New Roman" w:hAnsi="Tahoma" w:cs="Times New Roman"/>
          <w:lang w:eastAsia="ru-RU"/>
        </w:rPr>
        <w:t xml:space="preserve">показатель, на который устанавливается лимит; </w:t>
      </w:r>
    </w:p>
    <w:p w:rsidR="00303131" w:rsidRPr="00303131" w:rsidRDefault="00303131" w:rsidP="0035690B">
      <w:pPr>
        <w:numPr>
          <w:ilvl w:val="0"/>
          <w:numId w:val="2"/>
        </w:numPr>
        <w:shd w:val="clear" w:color="auto" w:fill="FFFFFF"/>
        <w:spacing w:before="120" w:after="0" w:line="240" w:lineRule="auto"/>
        <w:jc w:val="both"/>
        <w:rPr>
          <w:rFonts w:ascii="Tahoma" w:eastAsia="Times New Roman" w:hAnsi="Tahoma" w:cs="Times New Roman"/>
          <w:lang w:eastAsia="ru-RU"/>
        </w:rPr>
      </w:pPr>
      <w:r w:rsidRPr="00303131">
        <w:rPr>
          <w:rFonts w:ascii="Tahoma" w:eastAsia="Times New Roman" w:hAnsi="Tahoma" w:cs="Times New Roman"/>
          <w:lang w:eastAsia="ru-RU"/>
        </w:rPr>
        <w:t xml:space="preserve">измерение показателя - порядок расчета показателя; </w:t>
      </w:r>
    </w:p>
    <w:p w:rsidR="00303131" w:rsidRPr="00303131" w:rsidRDefault="00303131" w:rsidP="0035690B">
      <w:pPr>
        <w:numPr>
          <w:ilvl w:val="0"/>
          <w:numId w:val="2"/>
        </w:numPr>
        <w:shd w:val="clear" w:color="auto" w:fill="FFFFFF"/>
        <w:spacing w:before="120" w:after="0" w:line="240" w:lineRule="auto"/>
        <w:jc w:val="both"/>
        <w:rPr>
          <w:rFonts w:ascii="Tahoma" w:eastAsia="Times New Roman" w:hAnsi="Tahoma" w:cs="Times New Roman"/>
          <w:lang w:eastAsia="ru-RU"/>
        </w:rPr>
      </w:pPr>
      <w:r w:rsidRPr="00303131">
        <w:rPr>
          <w:rFonts w:ascii="Tahoma" w:eastAsia="Times New Roman" w:hAnsi="Tahoma" w:cs="Times New Roman"/>
          <w:lang w:eastAsia="ru-RU"/>
        </w:rPr>
        <w:t>предельное значение показателя.</w:t>
      </w:r>
    </w:p>
    <w:p w:rsidR="00303131" w:rsidRPr="00303131" w:rsidRDefault="00303131" w:rsidP="00303131">
      <w:pPr>
        <w:shd w:val="clear" w:color="auto" w:fill="FFFFFF"/>
        <w:spacing w:before="120" w:after="0" w:line="240" w:lineRule="auto"/>
        <w:jc w:val="both"/>
        <w:rPr>
          <w:rFonts w:ascii="Tahoma" w:eastAsia="Times New Roman" w:hAnsi="Tahoma" w:cs="Times New Roman"/>
          <w:lang w:eastAsia="ru-RU"/>
        </w:rPr>
      </w:pPr>
      <w:r w:rsidRPr="00303131">
        <w:rPr>
          <w:rFonts w:ascii="Tahoma" w:eastAsia="Times New Roman" w:hAnsi="Tahoma" w:cs="Times New Roman"/>
          <w:b/>
          <w:lang w:eastAsia="ru-RU"/>
        </w:rPr>
        <w:t>Инвестиционный комитет</w:t>
      </w:r>
      <w:r w:rsidRPr="00303131">
        <w:rPr>
          <w:rFonts w:ascii="Tahoma" w:eastAsia="Times New Roman" w:hAnsi="Tahoma" w:cs="Times New Roman"/>
          <w:lang w:eastAsia="ru-RU"/>
        </w:rPr>
        <w:t xml:space="preserve"> – постоянно действующий орган управления Организации, принимающий решения по оптимальному управлению ресурсами Организации. Инвестиционный комитет создан и функционирует в рамках решения участников (единственного участника) УК </w:t>
      </w:r>
      <w:r w:rsidR="00C12D18">
        <w:rPr>
          <w:rFonts w:ascii="Tahoma" w:eastAsia="Times New Roman" w:hAnsi="Tahoma" w:cs="Times New Roman"/>
          <w:lang w:eastAsia="ru-RU"/>
        </w:rPr>
        <w:t>_________</w:t>
      </w:r>
      <w:r w:rsidRPr="00303131">
        <w:rPr>
          <w:rFonts w:ascii="Tahoma" w:eastAsia="Times New Roman" w:hAnsi="Tahoma" w:cs="Times New Roman"/>
          <w:lang w:eastAsia="ru-RU"/>
        </w:rPr>
        <w:t>.</w:t>
      </w:r>
    </w:p>
    <w:p w:rsidR="00303131" w:rsidRPr="00303131" w:rsidRDefault="00303131" w:rsidP="00303131">
      <w:pPr>
        <w:shd w:val="clear" w:color="auto" w:fill="FFFFFF"/>
        <w:spacing w:before="120" w:after="0" w:line="240" w:lineRule="auto"/>
        <w:jc w:val="both"/>
        <w:rPr>
          <w:rFonts w:ascii="Tahoma" w:eastAsia="Times New Roman" w:hAnsi="Tahoma" w:cs="Times New Roman"/>
          <w:lang w:eastAsia="ru-RU"/>
        </w:rPr>
      </w:pPr>
    </w:p>
    <w:p w:rsidR="00303131" w:rsidRPr="00303131" w:rsidRDefault="00303131" w:rsidP="0035690B">
      <w:pPr>
        <w:keepNext/>
        <w:widowControl w:val="0"/>
        <w:numPr>
          <w:ilvl w:val="0"/>
          <w:numId w:val="1"/>
        </w:numPr>
        <w:autoSpaceDE w:val="0"/>
        <w:autoSpaceDN w:val="0"/>
        <w:adjustRightInd w:val="0"/>
        <w:spacing w:before="120" w:after="60" w:line="240" w:lineRule="auto"/>
        <w:jc w:val="both"/>
        <w:outlineLvl w:val="0"/>
        <w:rPr>
          <w:rFonts w:ascii="Tahoma" w:eastAsia="Times New Roman" w:hAnsi="Tahoma" w:cs="Tahoma"/>
          <w:b/>
          <w:lang w:eastAsia="ru-RU"/>
        </w:rPr>
      </w:pPr>
      <w:bookmarkStart w:id="3" w:name="_Toc233114083"/>
      <w:r w:rsidRPr="00303131">
        <w:rPr>
          <w:rFonts w:ascii="Tahoma" w:eastAsia="Times New Roman" w:hAnsi="Tahoma" w:cs="Tahoma"/>
          <w:b/>
          <w:lang w:eastAsia="ru-RU"/>
        </w:rPr>
        <w:t>Общие положения</w:t>
      </w:r>
      <w:bookmarkEnd w:id="2"/>
      <w:bookmarkEnd w:id="3"/>
    </w:p>
    <w:p w:rsidR="00303131" w:rsidRPr="00303131" w:rsidRDefault="00303131" w:rsidP="0035690B">
      <w:pPr>
        <w:widowControl w:val="0"/>
        <w:numPr>
          <w:ilvl w:val="1"/>
          <w:numId w:val="1"/>
        </w:numPr>
        <w:shd w:val="clear" w:color="auto" w:fill="FFFFFF"/>
        <w:autoSpaceDE w:val="0"/>
        <w:autoSpaceDN w:val="0"/>
        <w:adjustRightInd w:val="0"/>
        <w:spacing w:before="120" w:after="0" w:line="240" w:lineRule="auto"/>
        <w:jc w:val="both"/>
        <w:rPr>
          <w:rFonts w:ascii="Tahoma" w:eastAsia="Times New Roman" w:hAnsi="Tahoma" w:cs="Tahoma"/>
          <w:lang w:eastAsia="ru-RU"/>
        </w:rPr>
      </w:pPr>
      <w:proofErr w:type="gramStart"/>
      <w:r w:rsidRPr="00303131">
        <w:rPr>
          <w:rFonts w:ascii="Tahoma" w:eastAsia="Times New Roman" w:hAnsi="Tahoma" w:cs="Tahoma"/>
          <w:bCs/>
          <w:lang w:eastAsia="ru-RU"/>
        </w:rPr>
        <w:t xml:space="preserve">Целью настоящего Регламента </w:t>
      </w:r>
      <w:r w:rsidRPr="00303131">
        <w:rPr>
          <w:rFonts w:ascii="Tahoma" w:eastAsia="Times New Roman" w:hAnsi="Tahoma" w:cs="Times New Roman"/>
          <w:lang w:eastAsia="ru-RU"/>
        </w:rPr>
        <w:t>является построение системы управления и минимизации рисков, удовлетворяющей требованиям Приказа ФСФР России от 10.11.2009г. № 09-45/</w:t>
      </w:r>
      <w:proofErr w:type="spellStart"/>
      <w:r w:rsidRPr="00303131">
        <w:rPr>
          <w:rFonts w:ascii="Tahoma" w:eastAsia="Times New Roman" w:hAnsi="Tahoma" w:cs="Times New Roman"/>
          <w:lang w:eastAsia="ru-RU"/>
        </w:rPr>
        <w:t>пз</w:t>
      </w:r>
      <w:proofErr w:type="spellEnd"/>
      <w:r w:rsidRPr="00303131">
        <w:rPr>
          <w:rFonts w:ascii="Tahoma" w:eastAsia="Times New Roman" w:hAnsi="Tahoma" w:cs="Times New Roman"/>
          <w:lang w:eastAsia="ru-RU"/>
        </w:rPr>
        <w:t>-н «</w:t>
      </w:r>
      <w:r w:rsidRPr="00303131">
        <w:rPr>
          <w:rFonts w:ascii="Tahoma" w:eastAsia="Times New Roman" w:hAnsi="Tahoma" w:cs="Tahoma"/>
          <w:lang w:eastAsia="ru-RU"/>
        </w:rPr>
        <w:t>Об утверждении Положения о снижении (ограничении) рисков, связанных с доверительным управлением активами инвестиционных фондов, размещением средств пенсионных резервов, инвестированием средств пенсионных накоплений и накоплений для жилищного обеспечения военнослужащих, а также об утверждении изменений в некоторые нормативные правовые акты Федеральной службы</w:t>
      </w:r>
      <w:proofErr w:type="gramEnd"/>
      <w:r w:rsidRPr="00303131">
        <w:rPr>
          <w:rFonts w:ascii="Tahoma" w:eastAsia="Times New Roman" w:hAnsi="Tahoma" w:cs="Tahoma"/>
          <w:lang w:eastAsia="ru-RU"/>
        </w:rPr>
        <w:t xml:space="preserve"> по финансовым рынкам» (далее – Приказ)</w:t>
      </w:r>
      <w:r w:rsidRPr="00303131">
        <w:rPr>
          <w:rFonts w:ascii="Tahoma" w:eastAsia="Times New Roman" w:hAnsi="Tahoma" w:cs="Times New Roman"/>
          <w:lang w:eastAsia="ru-RU"/>
        </w:rPr>
        <w:t>.</w:t>
      </w:r>
    </w:p>
    <w:p w:rsidR="00303131" w:rsidRPr="00303131" w:rsidRDefault="00303131" w:rsidP="0035690B">
      <w:pPr>
        <w:widowControl w:val="0"/>
        <w:numPr>
          <w:ilvl w:val="1"/>
          <w:numId w:val="1"/>
        </w:numPr>
        <w:shd w:val="clear" w:color="auto" w:fill="FFFFFF"/>
        <w:autoSpaceDE w:val="0"/>
        <w:autoSpaceDN w:val="0"/>
        <w:adjustRightInd w:val="0"/>
        <w:spacing w:before="120" w:after="0" w:line="240" w:lineRule="auto"/>
        <w:jc w:val="both"/>
        <w:rPr>
          <w:rFonts w:ascii="Tahoma" w:eastAsia="Times New Roman" w:hAnsi="Tahoma" w:cs="Tahoma"/>
          <w:lang w:eastAsia="ru-RU"/>
        </w:rPr>
      </w:pPr>
      <w:r w:rsidRPr="00303131">
        <w:rPr>
          <w:rFonts w:ascii="Tahoma" w:eastAsia="Times New Roman" w:hAnsi="Tahoma" w:cs="Times New Roman"/>
          <w:lang w:eastAsia="ru-RU"/>
        </w:rPr>
        <w:t xml:space="preserve">Основными мероприятиями, проводимыми Организацией в целях управления рисками, связанными с Управлением Портфелем с использованием финансовых инструментов срочного рынка, являются: </w:t>
      </w:r>
    </w:p>
    <w:p w:rsidR="00303131" w:rsidRPr="00303131" w:rsidRDefault="00303131" w:rsidP="00303131">
      <w:pPr>
        <w:widowControl w:val="0"/>
        <w:shd w:val="clear" w:color="auto" w:fill="FFFFFF"/>
        <w:autoSpaceDE w:val="0"/>
        <w:autoSpaceDN w:val="0"/>
        <w:adjustRightInd w:val="0"/>
        <w:spacing w:before="120" w:after="0" w:line="240" w:lineRule="auto"/>
        <w:ind w:left="680"/>
        <w:jc w:val="both"/>
        <w:rPr>
          <w:rFonts w:ascii="Tahoma" w:eastAsia="Times New Roman" w:hAnsi="Tahoma" w:cs="Tahoma"/>
          <w:lang w:eastAsia="ru-RU"/>
        </w:rPr>
      </w:pPr>
    </w:p>
    <w:p w:rsidR="00303131" w:rsidRPr="00303131" w:rsidRDefault="00303131" w:rsidP="0035690B">
      <w:pPr>
        <w:widowControl w:val="0"/>
        <w:numPr>
          <w:ilvl w:val="0"/>
          <w:numId w:val="3"/>
        </w:numPr>
        <w:shd w:val="clear" w:color="auto" w:fill="FFFFFF"/>
        <w:autoSpaceDE w:val="0"/>
        <w:autoSpaceDN w:val="0"/>
        <w:adjustRightInd w:val="0"/>
        <w:spacing w:after="0" w:line="240" w:lineRule="auto"/>
        <w:ind w:left="1395" w:hanging="357"/>
        <w:jc w:val="both"/>
        <w:rPr>
          <w:rFonts w:ascii="Tahoma" w:eastAsia="Times New Roman" w:hAnsi="Tahoma" w:cs="Times New Roman"/>
          <w:lang w:eastAsia="ru-RU"/>
        </w:rPr>
      </w:pPr>
      <w:r w:rsidRPr="00303131">
        <w:rPr>
          <w:rFonts w:ascii="Tahoma" w:eastAsia="Times New Roman" w:hAnsi="Tahoma" w:cs="Times New Roman"/>
          <w:lang w:eastAsia="ru-RU"/>
        </w:rPr>
        <w:t>расчет величин, характеризующих риск инвестирования Активов в инструменты срочного рынка;</w:t>
      </w:r>
    </w:p>
    <w:p w:rsidR="00303131" w:rsidRPr="00303131" w:rsidRDefault="00303131" w:rsidP="00303131">
      <w:pPr>
        <w:widowControl w:val="0"/>
        <w:shd w:val="clear" w:color="auto" w:fill="FFFFFF"/>
        <w:autoSpaceDE w:val="0"/>
        <w:autoSpaceDN w:val="0"/>
        <w:adjustRightInd w:val="0"/>
        <w:spacing w:after="0" w:line="240" w:lineRule="auto"/>
        <w:ind w:left="1395"/>
        <w:jc w:val="both"/>
        <w:rPr>
          <w:rFonts w:ascii="Tahoma" w:eastAsia="Times New Roman" w:hAnsi="Tahoma" w:cs="Times New Roman"/>
          <w:lang w:eastAsia="ru-RU"/>
        </w:rPr>
      </w:pPr>
    </w:p>
    <w:p w:rsidR="00303131" w:rsidRPr="00303131" w:rsidRDefault="00303131" w:rsidP="0035690B">
      <w:pPr>
        <w:widowControl w:val="0"/>
        <w:numPr>
          <w:ilvl w:val="0"/>
          <w:numId w:val="3"/>
        </w:numPr>
        <w:shd w:val="clear" w:color="auto" w:fill="FFFFFF"/>
        <w:autoSpaceDE w:val="0"/>
        <w:autoSpaceDN w:val="0"/>
        <w:adjustRightInd w:val="0"/>
        <w:spacing w:after="0" w:line="240" w:lineRule="auto"/>
        <w:ind w:left="1395" w:hanging="357"/>
        <w:jc w:val="both"/>
        <w:rPr>
          <w:rFonts w:ascii="Tahoma" w:eastAsia="Times New Roman" w:hAnsi="Tahoma" w:cs="Times New Roman"/>
          <w:lang w:eastAsia="ru-RU"/>
        </w:rPr>
      </w:pPr>
      <w:r w:rsidRPr="00303131">
        <w:rPr>
          <w:rFonts w:ascii="Tahoma" w:eastAsia="Times New Roman" w:hAnsi="Tahoma" w:cs="Times New Roman"/>
          <w:lang w:eastAsia="ru-RU"/>
        </w:rPr>
        <w:t>установление ограничений на расчетные показатели по Портфелям;</w:t>
      </w:r>
    </w:p>
    <w:p w:rsidR="00303131" w:rsidRPr="00303131" w:rsidRDefault="00303131" w:rsidP="00303131">
      <w:pPr>
        <w:spacing w:after="0" w:line="240" w:lineRule="auto"/>
        <w:ind w:left="708"/>
        <w:rPr>
          <w:rFonts w:ascii="Tahoma" w:eastAsia="Times New Roman" w:hAnsi="Tahoma" w:cs="Times New Roman"/>
          <w:lang w:eastAsia="ru-RU"/>
        </w:rPr>
      </w:pPr>
    </w:p>
    <w:p w:rsidR="00303131" w:rsidRPr="00303131" w:rsidRDefault="00303131" w:rsidP="0035690B">
      <w:pPr>
        <w:widowControl w:val="0"/>
        <w:numPr>
          <w:ilvl w:val="0"/>
          <w:numId w:val="3"/>
        </w:numPr>
        <w:shd w:val="clear" w:color="auto" w:fill="FFFFFF"/>
        <w:autoSpaceDE w:val="0"/>
        <w:autoSpaceDN w:val="0"/>
        <w:adjustRightInd w:val="0"/>
        <w:spacing w:after="0" w:line="240" w:lineRule="auto"/>
        <w:ind w:left="1395" w:hanging="357"/>
        <w:jc w:val="both"/>
        <w:rPr>
          <w:rFonts w:ascii="Tahoma" w:eastAsia="Times New Roman" w:hAnsi="Tahoma" w:cs="Times New Roman"/>
          <w:lang w:eastAsia="ru-RU"/>
        </w:rPr>
      </w:pPr>
      <w:r w:rsidRPr="00303131">
        <w:rPr>
          <w:rFonts w:ascii="Tahoma" w:eastAsia="Times New Roman" w:hAnsi="Tahoma" w:cs="Times New Roman"/>
          <w:lang w:eastAsia="ru-RU"/>
        </w:rPr>
        <w:t>установление лимитов на стоимость финансовых инструментов по срочным контрактам, которые могут составлять Активы;</w:t>
      </w:r>
    </w:p>
    <w:p w:rsidR="00303131" w:rsidRPr="00303131" w:rsidRDefault="00303131" w:rsidP="00303131">
      <w:pPr>
        <w:widowControl w:val="0"/>
        <w:shd w:val="clear" w:color="auto" w:fill="FFFFFF"/>
        <w:autoSpaceDE w:val="0"/>
        <w:autoSpaceDN w:val="0"/>
        <w:adjustRightInd w:val="0"/>
        <w:spacing w:after="0" w:line="240" w:lineRule="auto"/>
        <w:ind w:left="1395"/>
        <w:jc w:val="both"/>
        <w:rPr>
          <w:rFonts w:ascii="Tahoma" w:eastAsia="Times New Roman" w:hAnsi="Tahoma" w:cs="Times New Roman"/>
          <w:lang w:eastAsia="ru-RU"/>
        </w:rPr>
      </w:pPr>
    </w:p>
    <w:p w:rsidR="00303131" w:rsidRDefault="00303131" w:rsidP="0035690B">
      <w:pPr>
        <w:widowControl w:val="0"/>
        <w:numPr>
          <w:ilvl w:val="0"/>
          <w:numId w:val="3"/>
        </w:numPr>
        <w:shd w:val="clear" w:color="auto" w:fill="FFFFFF"/>
        <w:autoSpaceDE w:val="0"/>
        <w:autoSpaceDN w:val="0"/>
        <w:adjustRightInd w:val="0"/>
        <w:spacing w:after="0" w:line="240" w:lineRule="auto"/>
        <w:ind w:left="1395" w:hanging="357"/>
        <w:jc w:val="both"/>
        <w:rPr>
          <w:rFonts w:ascii="Tahoma" w:eastAsia="Times New Roman" w:hAnsi="Tahoma" w:cs="Times New Roman"/>
          <w:lang w:eastAsia="ru-RU"/>
        </w:rPr>
      </w:pPr>
      <w:r w:rsidRPr="00303131">
        <w:rPr>
          <w:rFonts w:ascii="Tahoma" w:eastAsia="Times New Roman" w:hAnsi="Tahoma" w:cs="Times New Roman"/>
          <w:lang w:eastAsia="ru-RU"/>
        </w:rPr>
        <w:t xml:space="preserve">осуществление непрерывного </w:t>
      </w:r>
      <w:proofErr w:type="gramStart"/>
      <w:r w:rsidRPr="00303131">
        <w:rPr>
          <w:rFonts w:ascii="Tahoma" w:eastAsia="Times New Roman" w:hAnsi="Tahoma" w:cs="Times New Roman"/>
          <w:lang w:eastAsia="ru-RU"/>
        </w:rPr>
        <w:t>контроля за</w:t>
      </w:r>
      <w:proofErr w:type="gramEnd"/>
      <w:r w:rsidRPr="00303131">
        <w:rPr>
          <w:rFonts w:ascii="Tahoma" w:eastAsia="Times New Roman" w:hAnsi="Tahoma" w:cs="Times New Roman"/>
          <w:lang w:eastAsia="ru-RU"/>
        </w:rPr>
        <w:t xml:space="preserve"> соблюдением установленных ограничений;</w:t>
      </w:r>
    </w:p>
    <w:p w:rsidR="00742F7E" w:rsidRDefault="00742F7E" w:rsidP="00742F7E">
      <w:pPr>
        <w:pStyle w:val="afa"/>
        <w:rPr>
          <w:rFonts w:ascii="Tahoma" w:hAnsi="Tahoma"/>
        </w:rPr>
      </w:pPr>
    </w:p>
    <w:p w:rsidR="00742F7E" w:rsidRPr="00303131" w:rsidRDefault="00742F7E" w:rsidP="0035690B">
      <w:pPr>
        <w:widowControl w:val="0"/>
        <w:numPr>
          <w:ilvl w:val="0"/>
          <w:numId w:val="3"/>
        </w:numPr>
        <w:shd w:val="clear" w:color="auto" w:fill="FFFFFF"/>
        <w:autoSpaceDE w:val="0"/>
        <w:autoSpaceDN w:val="0"/>
        <w:adjustRightInd w:val="0"/>
        <w:spacing w:after="0" w:line="240" w:lineRule="auto"/>
        <w:jc w:val="both"/>
        <w:rPr>
          <w:rFonts w:ascii="Tahoma" w:eastAsia="Times New Roman" w:hAnsi="Tahoma" w:cs="Times New Roman"/>
          <w:lang w:eastAsia="ru-RU"/>
        </w:rPr>
      </w:pPr>
      <w:r>
        <w:rPr>
          <w:rFonts w:ascii="Tahoma" w:eastAsia="Times New Roman" w:hAnsi="Tahoma" w:cs="Times New Roman"/>
          <w:lang w:eastAsia="ru-RU"/>
        </w:rPr>
        <w:t>при наличии в составе Активов опционных контрактов ежедневная о</w:t>
      </w:r>
      <w:r w:rsidRPr="00742F7E">
        <w:rPr>
          <w:rFonts w:ascii="Tahoma" w:eastAsia="Times New Roman" w:hAnsi="Tahoma" w:cs="Times New Roman"/>
          <w:lang w:eastAsia="ru-RU"/>
        </w:rPr>
        <w:t xml:space="preserve">ценка динамики предполагаемой волатильности (с учетом изменения времени до истечения опционных контрактов) и </w:t>
      </w:r>
      <w:proofErr w:type="spellStart"/>
      <w:r w:rsidRPr="00742F7E">
        <w:rPr>
          <w:rFonts w:ascii="Tahoma" w:eastAsia="Times New Roman" w:hAnsi="Tahoma" w:cs="Times New Roman"/>
          <w:lang w:eastAsia="ru-RU"/>
        </w:rPr>
        <w:t>лимитирование</w:t>
      </w:r>
      <w:proofErr w:type="spellEnd"/>
      <w:r w:rsidRPr="00742F7E">
        <w:rPr>
          <w:rFonts w:ascii="Tahoma" w:eastAsia="Times New Roman" w:hAnsi="Tahoma" w:cs="Times New Roman"/>
          <w:lang w:eastAsia="ru-RU"/>
        </w:rPr>
        <w:t xml:space="preserve"> изменения стоимости портфеля, обусловленно</w:t>
      </w:r>
      <w:r>
        <w:rPr>
          <w:rFonts w:ascii="Tahoma" w:eastAsia="Times New Roman" w:hAnsi="Tahoma" w:cs="Times New Roman"/>
          <w:lang w:eastAsia="ru-RU"/>
        </w:rPr>
        <w:t>го</w:t>
      </w:r>
      <w:r w:rsidRPr="00742F7E">
        <w:rPr>
          <w:rFonts w:ascii="Tahoma" w:eastAsia="Times New Roman" w:hAnsi="Tahoma" w:cs="Times New Roman"/>
          <w:lang w:eastAsia="ru-RU"/>
        </w:rPr>
        <w:t xml:space="preserve"> изменением предполагаемой волатильности и времени до истечения опционных контрактов</w:t>
      </w:r>
      <w:r>
        <w:rPr>
          <w:rFonts w:ascii="Tahoma" w:eastAsia="Times New Roman" w:hAnsi="Tahoma" w:cs="Times New Roman"/>
          <w:lang w:eastAsia="ru-RU"/>
        </w:rPr>
        <w:t>;</w:t>
      </w:r>
    </w:p>
    <w:p w:rsidR="00303131" w:rsidRPr="00303131" w:rsidRDefault="00303131" w:rsidP="00303131">
      <w:pPr>
        <w:widowControl w:val="0"/>
        <w:shd w:val="clear" w:color="auto" w:fill="FFFFFF"/>
        <w:autoSpaceDE w:val="0"/>
        <w:autoSpaceDN w:val="0"/>
        <w:adjustRightInd w:val="0"/>
        <w:spacing w:after="0" w:line="240" w:lineRule="auto"/>
        <w:jc w:val="both"/>
        <w:rPr>
          <w:rFonts w:ascii="Tahoma" w:eastAsia="Times New Roman" w:hAnsi="Tahoma" w:cs="Times New Roman"/>
          <w:lang w:eastAsia="ru-RU"/>
        </w:rPr>
      </w:pPr>
    </w:p>
    <w:p w:rsidR="00303131" w:rsidRPr="00742F7E" w:rsidRDefault="00303131" w:rsidP="0035690B">
      <w:pPr>
        <w:widowControl w:val="0"/>
        <w:numPr>
          <w:ilvl w:val="0"/>
          <w:numId w:val="3"/>
        </w:numPr>
        <w:shd w:val="clear" w:color="auto" w:fill="FFFFFF"/>
        <w:autoSpaceDE w:val="0"/>
        <w:autoSpaceDN w:val="0"/>
        <w:adjustRightInd w:val="0"/>
        <w:spacing w:after="0" w:line="240" w:lineRule="auto"/>
        <w:ind w:left="1395" w:hanging="357"/>
        <w:jc w:val="both"/>
        <w:rPr>
          <w:rFonts w:ascii="Tahoma" w:eastAsia="Times New Roman" w:hAnsi="Tahoma" w:cs="Tahoma"/>
          <w:lang w:eastAsia="ru-RU"/>
        </w:rPr>
      </w:pPr>
      <w:r w:rsidRPr="00742F7E">
        <w:rPr>
          <w:rFonts w:ascii="Tahoma" w:eastAsia="Times New Roman" w:hAnsi="Tahoma" w:cs="Tahoma"/>
          <w:lang w:eastAsia="ru-RU"/>
        </w:rPr>
        <w:t>ежедневн</w:t>
      </w:r>
      <w:r w:rsidR="00742F7E" w:rsidRPr="00742F7E">
        <w:rPr>
          <w:rFonts w:ascii="Tahoma" w:eastAsia="Times New Roman" w:hAnsi="Tahoma" w:cs="Tahoma"/>
          <w:lang w:eastAsia="ru-RU"/>
        </w:rPr>
        <w:t>ая</w:t>
      </w:r>
      <w:r w:rsidRPr="00742F7E">
        <w:rPr>
          <w:rFonts w:ascii="Tahoma" w:eastAsia="Times New Roman" w:hAnsi="Tahoma" w:cs="Tahoma"/>
          <w:lang w:eastAsia="ru-RU"/>
        </w:rPr>
        <w:t xml:space="preserve"> оценк</w:t>
      </w:r>
      <w:r w:rsidR="00742F7E" w:rsidRPr="00742F7E">
        <w:rPr>
          <w:rFonts w:ascii="Tahoma" w:eastAsia="Times New Roman" w:hAnsi="Tahoma" w:cs="Tahoma"/>
          <w:lang w:eastAsia="ru-RU"/>
        </w:rPr>
        <w:t>а</w:t>
      </w:r>
      <w:r w:rsidRPr="00742F7E">
        <w:rPr>
          <w:rFonts w:ascii="Tahoma" w:eastAsia="Times New Roman" w:hAnsi="Tahoma" w:cs="Tahoma"/>
          <w:lang w:eastAsia="ru-RU"/>
        </w:rPr>
        <w:t xml:space="preserve"> эффективности инвестиций в финансовые инструменты срочн</w:t>
      </w:r>
      <w:r w:rsidR="002F776A" w:rsidRPr="00742F7E">
        <w:rPr>
          <w:rFonts w:ascii="Tahoma" w:eastAsia="Times New Roman" w:hAnsi="Tahoma" w:cs="Tahoma"/>
          <w:lang w:eastAsia="ru-RU"/>
        </w:rPr>
        <w:t xml:space="preserve">ого рынка, </w:t>
      </w:r>
      <w:r w:rsidR="00742F7E" w:rsidRPr="00742F7E">
        <w:rPr>
          <w:rFonts w:ascii="Tahoma" w:hAnsi="Tahoma" w:cs="Tahoma"/>
        </w:rPr>
        <w:t xml:space="preserve">по которым рассчитывается величина </w:t>
      </w:r>
      <w:r w:rsidR="002F776A" w:rsidRPr="00742F7E">
        <w:rPr>
          <w:rFonts w:ascii="Tahoma" w:eastAsia="Times New Roman" w:hAnsi="Tahoma" w:cs="Tahoma"/>
          <w:lang w:eastAsia="ru-RU"/>
        </w:rPr>
        <w:t>совокупн</w:t>
      </w:r>
      <w:r w:rsidR="00742F7E" w:rsidRPr="00742F7E">
        <w:rPr>
          <w:rFonts w:ascii="Tahoma" w:eastAsia="Times New Roman" w:hAnsi="Tahoma" w:cs="Tahoma"/>
          <w:lang w:eastAsia="ru-RU"/>
        </w:rPr>
        <w:t>ой</w:t>
      </w:r>
      <w:r w:rsidR="002F776A" w:rsidRPr="00742F7E">
        <w:rPr>
          <w:rFonts w:ascii="Tahoma" w:eastAsia="Times New Roman" w:hAnsi="Tahoma" w:cs="Tahoma"/>
          <w:lang w:eastAsia="ru-RU"/>
        </w:rPr>
        <w:t xml:space="preserve"> коротк</w:t>
      </w:r>
      <w:r w:rsidR="00742F7E" w:rsidRPr="00742F7E">
        <w:rPr>
          <w:rFonts w:ascii="Tahoma" w:eastAsia="Times New Roman" w:hAnsi="Tahoma" w:cs="Tahoma"/>
          <w:lang w:eastAsia="ru-RU"/>
        </w:rPr>
        <w:t>ой</w:t>
      </w:r>
      <w:r w:rsidR="002F776A" w:rsidRPr="00742F7E">
        <w:rPr>
          <w:rFonts w:ascii="Tahoma" w:eastAsia="Times New Roman" w:hAnsi="Tahoma" w:cs="Tahoma"/>
          <w:lang w:eastAsia="ru-RU"/>
        </w:rPr>
        <w:t xml:space="preserve"> позици</w:t>
      </w:r>
      <w:r w:rsidR="00742F7E" w:rsidRPr="00742F7E">
        <w:rPr>
          <w:rFonts w:ascii="Tahoma" w:eastAsia="Times New Roman" w:hAnsi="Tahoma" w:cs="Tahoma"/>
          <w:lang w:eastAsia="ru-RU"/>
        </w:rPr>
        <w:t>и</w:t>
      </w:r>
      <w:r w:rsidRPr="00742F7E">
        <w:rPr>
          <w:rFonts w:ascii="Tahoma" w:eastAsia="Times New Roman" w:hAnsi="Tahoma" w:cs="Tahoma"/>
          <w:lang w:eastAsia="ru-RU"/>
        </w:rPr>
        <w:t>;</w:t>
      </w:r>
    </w:p>
    <w:p w:rsidR="00303131" w:rsidRPr="00742F7E" w:rsidRDefault="00303131" w:rsidP="00303131">
      <w:pPr>
        <w:widowControl w:val="0"/>
        <w:shd w:val="clear" w:color="auto" w:fill="FFFFFF"/>
        <w:autoSpaceDE w:val="0"/>
        <w:autoSpaceDN w:val="0"/>
        <w:adjustRightInd w:val="0"/>
        <w:spacing w:after="0" w:line="240" w:lineRule="auto"/>
        <w:jc w:val="both"/>
        <w:rPr>
          <w:rFonts w:ascii="Tahoma" w:eastAsia="Times New Roman" w:hAnsi="Tahoma" w:cs="Tahoma"/>
          <w:lang w:eastAsia="ru-RU"/>
        </w:rPr>
      </w:pPr>
    </w:p>
    <w:p w:rsidR="00303131" w:rsidRPr="00303131" w:rsidRDefault="00303131" w:rsidP="0035690B">
      <w:pPr>
        <w:widowControl w:val="0"/>
        <w:numPr>
          <w:ilvl w:val="0"/>
          <w:numId w:val="3"/>
        </w:numPr>
        <w:shd w:val="clear" w:color="auto" w:fill="FFFFFF"/>
        <w:autoSpaceDE w:val="0"/>
        <w:autoSpaceDN w:val="0"/>
        <w:adjustRightInd w:val="0"/>
        <w:spacing w:after="0" w:line="240" w:lineRule="auto"/>
        <w:ind w:left="1395" w:hanging="357"/>
        <w:jc w:val="both"/>
        <w:rPr>
          <w:rFonts w:ascii="Tahoma" w:eastAsia="Times New Roman" w:hAnsi="Tahoma" w:cs="Times New Roman"/>
          <w:lang w:eastAsia="ru-RU"/>
        </w:rPr>
      </w:pPr>
      <w:r w:rsidRPr="00742F7E">
        <w:rPr>
          <w:rFonts w:ascii="Tahoma" w:eastAsia="Times New Roman" w:hAnsi="Tahoma" w:cs="Tahoma"/>
          <w:lang w:eastAsia="ru-RU"/>
        </w:rPr>
        <w:t>регулярная</w:t>
      </w:r>
      <w:r w:rsidRPr="00303131">
        <w:rPr>
          <w:rFonts w:ascii="Tahoma" w:eastAsia="Times New Roman" w:hAnsi="Tahoma" w:cs="Times New Roman"/>
          <w:lang w:eastAsia="ru-RU"/>
        </w:rPr>
        <w:t xml:space="preserve"> сверка рассчитываемых величин с контролирующим органом – специализированным депозитарием;</w:t>
      </w:r>
    </w:p>
    <w:p w:rsidR="00303131" w:rsidRPr="00303131" w:rsidRDefault="00303131" w:rsidP="00303131">
      <w:pPr>
        <w:widowControl w:val="0"/>
        <w:shd w:val="clear" w:color="auto" w:fill="FFFFFF"/>
        <w:autoSpaceDE w:val="0"/>
        <w:autoSpaceDN w:val="0"/>
        <w:adjustRightInd w:val="0"/>
        <w:spacing w:after="0" w:line="240" w:lineRule="auto"/>
        <w:jc w:val="both"/>
        <w:rPr>
          <w:rFonts w:ascii="Tahoma" w:eastAsia="Times New Roman" w:hAnsi="Tahoma" w:cs="Times New Roman"/>
          <w:lang w:eastAsia="ru-RU"/>
        </w:rPr>
      </w:pPr>
    </w:p>
    <w:p w:rsidR="00303131" w:rsidRPr="00303131" w:rsidRDefault="00303131" w:rsidP="0035690B">
      <w:pPr>
        <w:numPr>
          <w:ilvl w:val="0"/>
          <w:numId w:val="3"/>
        </w:numPr>
        <w:autoSpaceDE w:val="0"/>
        <w:autoSpaceDN w:val="0"/>
        <w:adjustRightInd w:val="0"/>
        <w:spacing w:after="0" w:line="240" w:lineRule="auto"/>
        <w:ind w:left="1395" w:hanging="357"/>
        <w:jc w:val="both"/>
        <w:outlineLvl w:val="1"/>
        <w:rPr>
          <w:rFonts w:ascii="Tahoma" w:eastAsia="Times New Roman" w:hAnsi="Tahoma" w:cs="Tahoma"/>
          <w:lang w:eastAsia="ru-RU"/>
        </w:rPr>
      </w:pPr>
      <w:r w:rsidRPr="00303131">
        <w:rPr>
          <w:rFonts w:ascii="Tahoma" w:eastAsia="Times New Roman" w:hAnsi="Tahoma" w:cs="Times New Roman"/>
          <w:lang w:eastAsia="ru-RU"/>
        </w:rPr>
        <w:t xml:space="preserve">оперативное устранение возникших нарушений, связанных с </w:t>
      </w:r>
      <w:r w:rsidRPr="00303131">
        <w:rPr>
          <w:rFonts w:ascii="Tahoma" w:eastAsia="Times New Roman" w:hAnsi="Tahoma" w:cs="Tahoma"/>
          <w:lang w:eastAsia="ru-RU"/>
        </w:rPr>
        <w:t>превышением установленных лимитов на стоимость финансовых инструментов по срочным контрактам, которые могут составлять Активы, а также в случае неэффективности инвестиций в финансовые инструменты по срочным контрактам</w:t>
      </w:r>
      <w:r w:rsidR="00742F7E">
        <w:rPr>
          <w:rFonts w:ascii="Tahoma" w:eastAsia="Times New Roman" w:hAnsi="Tahoma" w:cs="Tahoma"/>
          <w:lang w:eastAsia="ru-RU"/>
        </w:rPr>
        <w:t xml:space="preserve"> и превышении лимита </w:t>
      </w:r>
      <w:r w:rsidR="00742F7E" w:rsidRPr="00742F7E">
        <w:rPr>
          <w:rFonts w:ascii="Tahoma" w:eastAsia="Times New Roman" w:hAnsi="Tahoma" w:cs="Times New Roman"/>
          <w:lang w:eastAsia="ru-RU"/>
        </w:rPr>
        <w:t>изменения стоимости портфеля, обусловленно</w:t>
      </w:r>
      <w:r w:rsidR="00742F7E">
        <w:rPr>
          <w:rFonts w:ascii="Tahoma" w:eastAsia="Times New Roman" w:hAnsi="Tahoma" w:cs="Times New Roman"/>
          <w:lang w:eastAsia="ru-RU"/>
        </w:rPr>
        <w:t>го</w:t>
      </w:r>
      <w:r w:rsidR="00742F7E" w:rsidRPr="00742F7E">
        <w:rPr>
          <w:rFonts w:ascii="Tahoma" w:eastAsia="Times New Roman" w:hAnsi="Tahoma" w:cs="Times New Roman"/>
          <w:lang w:eastAsia="ru-RU"/>
        </w:rPr>
        <w:t xml:space="preserve"> изменением предполагаемой волатильности и времени до истечения опционных контрактов</w:t>
      </w:r>
      <w:r w:rsidR="00742F7E">
        <w:rPr>
          <w:rFonts w:ascii="Tahoma" w:eastAsia="Times New Roman" w:hAnsi="Tahoma" w:cs="Tahoma"/>
          <w:lang w:eastAsia="ru-RU"/>
        </w:rPr>
        <w:t>.</w:t>
      </w:r>
    </w:p>
    <w:p w:rsidR="00303131" w:rsidRPr="00303131" w:rsidRDefault="00303131" w:rsidP="00303131">
      <w:pPr>
        <w:widowControl w:val="0"/>
        <w:shd w:val="clear" w:color="auto" w:fill="FFFFFF"/>
        <w:autoSpaceDE w:val="0"/>
        <w:autoSpaceDN w:val="0"/>
        <w:adjustRightInd w:val="0"/>
        <w:spacing w:before="120" w:after="0" w:line="240" w:lineRule="auto"/>
        <w:ind w:left="680"/>
        <w:jc w:val="both"/>
        <w:rPr>
          <w:rFonts w:ascii="Tahoma" w:eastAsia="Times New Roman" w:hAnsi="Tahoma" w:cs="Tahoma"/>
          <w:lang w:eastAsia="ru-RU"/>
        </w:rPr>
      </w:pPr>
      <w:r w:rsidRPr="00303131">
        <w:rPr>
          <w:rFonts w:ascii="Tahoma" w:eastAsia="Times New Roman" w:hAnsi="Tahoma" w:cs="Times New Roman"/>
          <w:lang w:eastAsia="ru-RU"/>
        </w:rPr>
        <w:t xml:space="preserve"> </w:t>
      </w:r>
    </w:p>
    <w:p w:rsidR="00303131" w:rsidRPr="00303131" w:rsidRDefault="00303131" w:rsidP="0035690B">
      <w:pPr>
        <w:keepNext/>
        <w:widowControl w:val="0"/>
        <w:numPr>
          <w:ilvl w:val="0"/>
          <w:numId w:val="1"/>
        </w:numPr>
        <w:autoSpaceDE w:val="0"/>
        <w:autoSpaceDN w:val="0"/>
        <w:adjustRightInd w:val="0"/>
        <w:spacing w:before="120" w:after="60" w:line="240" w:lineRule="auto"/>
        <w:jc w:val="both"/>
        <w:outlineLvl w:val="0"/>
        <w:rPr>
          <w:rFonts w:ascii="Tahoma" w:eastAsia="Times New Roman" w:hAnsi="Tahoma" w:cs="Tahoma"/>
          <w:b/>
          <w:lang w:eastAsia="ru-RU"/>
        </w:rPr>
      </w:pPr>
      <w:bookmarkStart w:id="4" w:name="_Toc200719995"/>
      <w:bookmarkStart w:id="5" w:name="_Ref201368051"/>
      <w:r w:rsidRPr="00303131">
        <w:rPr>
          <w:rFonts w:ascii="Tahoma" w:eastAsia="Times New Roman" w:hAnsi="Tahoma" w:cs="Tahoma"/>
          <w:b/>
          <w:lang w:eastAsia="ru-RU"/>
        </w:rPr>
        <w:t xml:space="preserve">Требования к финансовым инструментам срочного рынка, включаемым в состав Активов </w:t>
      </w:r>
    </w:p>
    <w:p w:rsidR="00303131" w:rsidRPr="00303131" w:rsidRDefault="00303131" w:rsidP="0035690B">
      <w:pPr>
        <w:widowControl w:val="0"/>
        <w:numPr>
          <w:ilvl w:val="1"/>
          <w:numId w:val="1"/>
        </w:numPr>
        <w:tabs>
          <w:tab w:val="num" w:pos="0"/>
        </w:tabs>
        <w:autoSpaceDE w:val="0"/>
        <w:autoSpaceDN w:val="0"/>
        <w:adjustRightInd w:val="0"/>
        <w:spacing w:before="120" w:after="0" w:line="240" w:lineRule="auto"/>
        <w:jc w:val="both"/>
        <w:rPr>
          <w:rFonts w:ascii="Tahoma" w:eastAsia="Times New Roman" w:hAnsi="Tahoma" w:cs="Tahoma"/>
          <w:bCs/>
          <w:lang w:eastAsia="ru-RU"/>
        </w:rPr>
      </w:pPr>
      <w:r w:rsidRPr="00303131">
        <w:rPr>
          <w:rFonts w:ascii="Tahoma" w:eastAsia="Times New Roman" w:hAnsi="Tahoma" w:cs="Tahoma"/>
          <w:bCs/>
          <w:lang w:eastAsia="ru-RU"/>
        </w:rPr>
        <w:t>В состав Активов разрешены к приобретению Финансовые инструменты срочного рынка (Срочные контракты), удовлетворяющие следующим требованиям:</w:t>
      </w:r>
    </w:p>
    <w:p w:rsidR="00303131" w:rsidRPr="00303131" w:rsidRDefault="00303131" w:rsidP="00303131">
      <w:pPr>
        <w:widowControl w:val="0"/>
        <w:tabs>
          <w:tab w:val="num" w:pos="680"/>
        </w:tabs>
        <w:autoSpaceDE w:val="0"/>
        <w:autoSpaceDN w:val="0"/>
        <w:adjustRightInd w:val="0"/>
        <w:spacing w:before="120" w:after="0" w:line="240" w:lineRule="auto"/>
        <w:ind w:left="680" w:firstLine="29"/>
        <w:jc w:val="both"/>
        <w:rPr>
          <w:rFonts w:ascii="Tahoma" w:eastAsia="Times New Roman" w:hAnsi="Tahoma" w:cs="Tahoma"/>
          <w:bCs/>
          <w:lang w:eastAsia="ru-RU"/>
        </w:rPr>
      </w:pPr>
      <w:r w:rsidRPr="00303131">
        <w:rPr>
          <w:rFonts w:ascii="Tahoma" w:eastAsia="Times New Roman" w:hAnsi="Tahoma" w:cs="Tahoma"/>
          <w:bCs/>
          <w:lang w:eastAsia="ru-RU"/>
        </w:rPr>
        <w:t>3.1.1. Указанные инструменты приобретаются на торгах бирж в соответствии с утвержденными ими спецификациями, определяющими стандартные условия срочных контрактов;</w:t>
      </w:r>
    </w:p>
    <w:p w:rsidR="00303131" w:rsidRPr="00303131" w:rsidRDefault="00303131" w:rsidP="00303131">
      <w:pPr>
        <w:widowControl w:val="0"/>
        <w:tabs>
          <w:tab w:val="num" w:pos="680"/>
        </w:tabs>
        <w:autoSpaceDE w:val="0"/>
        <w:autoSpaceDN w:val="0"/>
        <w:adjustRightInd w:val="0"/>
        <w:spacing w:before="120" w:after="0" w:line="240" w:lineRule="auto"/>
        <w:ind w:left="680" w:firstLine="29"/>
        <w:jc w:val="both"/>
        <w:rPr>
          <w:rFonts w:ascii="Tahoma" w:eastAsia="Times New Roman" w:hAnsi="Tahoma" w:cs="Tahoma"/>
          <w:bCs/>
          <w:lang w:eastAsia="ru-RU"/>
        </w:rPr>
      </w:pPr>
      <w:r w:rsidRPr="00303131">
        <w:rPr>
          <w:rFonts w:ascii="Tahoma" w:eastAsia="Times New Roman" w:hAnsi="Tahoma" w:cs="Tahoma"/>
          <w:bCs/>
          <w:lang w:eastAsia="ru-RU"/>
        </w:rPr>
        <w:t>3.1.2. Спецификация срочного контракта не предусматривает возможности исполнения обязательств по такому контракту посредством поставки базового актива, если базовым активом указанного срочного контракта является актив, который не может входить в состав Портфеля;</w:t>
      </w:r>
    </w:p>
    <w:p w:rsidR="00303131" w:rsidRPr="00303131" w:rsidRDefault="00303131" w:rsidP="00303131">
      <w:pPr>
        <w:widowControl w:val="0"/>
        <w:tabs>
          <w:tab w:val="num" w:pos="680"/>
        </w:tabs>
        <w:autoSpaceDE w:val="0"/>
        <w:autoSpaceDN w:val="0"/>
        <w:adjustRightInd w:val="0"/>
        <w:spacing w:before="120" w:after="0" w:line="240" w:lineRule="auto"/>
        <w:ind w:left="680" w:firstLine="29"/>
        <w:jc w:val="both"/>
        <w:rPr>
          <w:rFonts w:ascii="Tahoma" w:eastAsia="Times New Roman" w:hAnsi="Tahoma" w:cs="Tahoma"/>
          <w:bCs/>
          <w:lang w:eastAsia="ru-RU"/>
        </w:rPr>
      </w:pPr>
      <w:r w:rsidRPr="00303131">
        <w:rPr>
          <w:rFonts w:ascii="Tahoma" w:eastAsia="Times New Roman" w:hAnsi="Tahoma" w:cs="Tahoma"/>
          <w:bCs/>
          <w:lang w:eastAsia="ru-RU"/>
        </w:rPr>
        <w:t>3.1.3. Спецификация срочного контракта раскрыта на сайте Биржи в сети Интернет;</w:t>
      </w:r>
    </w:p>
    <w:p w:rsidR="00303131" w:rsidRPr="00303131" w:rsidRDefault="00303131" w:rsidP="00303131">
      <w:pPr>
        <w:widowControl w:val="0"/>
        <w:tabs>
          <w:tab w:val="num" w:pos="680"/>
        </w:tabs>
        <w:autoSpaceDE w:val="0"/>
        <w:autoSpaceDN w:val="0"/>
        <w:adjustRightInd w:val="0"/>
        <w:spacing w:before="120" w:after="0" w:line="240" w:lineRule="auto"/>
        <w:ind w:left="680" w:firstLine="29"/>
        <w:jc w:val="both"/>
        <w:rPr>
          <w:rFonts w:ascii="Tahoma" w:eastAsia="Times New Roman" w:hAnsi="Tahoma" w:cs="Tahoma"/>
          <w:bCs/>
          <w:lang w:eastAsia="ru-RU"/>
        </w:rPr>
      </w:pPr>
      <w:r w:rsidRPr="00303131">
        <w:rPr>
          <w:rFonts w:ascii="Tahoma" w:eastAsia="Times New Roman" w:hAnsi="Tahoma" w:cs="Tahoma"/>
          <w:bCs/>
          <w:lang w:eastAsia="ru-RU"/>
        </w:rPr>
        <w:t xml:space="preserve">3.1.4. Информация о средневзвешенной цене одного лота фьючерсного контракта, которая определяется по всем фьючерсным контрактам одного вида, заключенным в течение периода времени, в который в соответствии с нормативными правовыми актами федерального органа исполнительной власти по рынку ценных бумаг проводится (должна </w:t>
      </w:r>
      <w:proofErr w:type="gramStart"/>
      <w:r w:rsidRPr="00303131">
        <w:rPr>
          <w:rFonts w:ascii="Tahoma" w:eastAsia="Times New Roman" w:hAnsi="Tahoma" w:cs="Tahoma"/>
          <w:bCs/>
          <w:lang w:eastAsia="ru-RU"/>
        </w:rPr>
        <w:t xml:space="preserve">проводиться) </w:t>
      </w:r>
      <w:proofErr w:type="gramEnd"/>
      <w:r w:rsidRPr="00303131">
        <w:rPr>
          <w:rFonts w:ascii="Tahoma" w:eastAsia="Times New Roman" w:hAnsi="Tahoma" w:cs="Tahoma"/>
          <w:bCs/>
          <w:lang w:eastAsia="ru-RU"/>
        </w:rPr>
        <w:t xml:space="preserve">основная торговая сессия фондовой биржи, раскрывается Биржей не позднее 20 часов местного времени каждого дня проведения торгов на сайте в сети Интернет; </w:t>
      </w:r>
    </w:p>
    <w:p w:rsidR="00303131" w:rsidRPr="00956F1F" w:rsidRDefault="00303131" w:rsidP="00303131">
      <w:pPr>
        <w:tabs>
          <w:tab w:val="num" w:pos="680"/>
        </w:tabs>
        <w:autoSpaceDE w:val="0"/>
        <w:autoSpaceDN w:val="0"/>
        <w:adjustRightInd w:val="0"/>
        <w:spacing w:before="120" w:after="0" w:line="240" w:lineRule="auto"/>
        <w:ind w:left="680"/>
        <w:jc w:val="both"/>
        <w:outlineLvl w:val="1"/>
        <w:rPr>
          <w:rFonts w:ascii="Tahoma" w:eastAsia="Times New Roman" w:hAnsi="Tahoma" w:cs="Tahoma"/>
          <w:bCs/>
          <w:lang w:eastAsia="ru-RU"/>
        </w:rPr>
      </w:pPr>
      <w:r w:rsidRPr="00303131">
        <w:rPr>
          <w:rFonts w:ascii="Tahoma" w:eastAsia="Times New Roman" w:hAnsi="Tahoma" w:cs="Tahoma"/>
          <w:bCs/>
          <w:lang w:eastAsia="ru-RU"/>
        </w:rPr>
        <w:t xml:space="preserve">3.1.5. Информация о среднем значении индекса, являющегося базовым активом срочного контракта, рассчитанного за период времени, в который в соответствии с нормативными правовыми актами федерального органа исполнительной власти по рынку ценных бумаг проводится (должна </w:t>
      </w:r>
      <w:proofErr w:type="gramStart"/>
      <w:r w:rsidRPr="00303131">
        <w:rPr>
          <w:rFonts w:ascii="Tahoma" w:eastAsia="Times New Roman" w:hAnsi="Tahoma" w:cs="Tahoma"/>
          <w:bCs/>
          <w:lang w:eastAsia="ru-RU"/>
        </w:rPr>
        <w:t xml:space="preserve">проводиться) </w:t>
      </w:r>
      <w:proofErr w:type="gramEnd"/>
      <w:r w:rsidRPr="00303131">
        <w:rPr>
          <w:rFonts w:ascii="Tahoma" w:eastAsia="Times New Roman" w:hAnsi="Tahoma" w:cs="Tahoma"/>
          <w:bCs/>
          <w:lang w:eastAsia="ru-RU"/>
        </w:rPr>
        <w:t>основная торговая сессия фонд</w:t>
      </w:r>
      <w:r w:rsidRPr="00956F1F">
        <w:rPr>
          <w:rFonts w:ascii="Tahoma" w:eastAsia="Times New Roman" w:hAnsi="Tahoma" w:cs="Tahoma"/>
          <w:bCs/>
          <w:lang w:eastAsia="ru-RU"/>
        </w:rPr>
        <w:t xml:space="preserve">овой биржи, раскрывается </w:t>
      </w:r>
      <w:r w:rsidRPr="00956F1F">
        <w:rPr>
          <w:rFonts w:ascii="Tahoma" w:eastAsia="Times New Roman" w:hAnsi="Tahoma" w:cs="Tahoma"/>
          <w:lang w:eastAsia="ru-RU"/>
        </w:rPr>
        <w:t>биржей не позднее 20 часов местного времени каждого дня проведения торгов на сайте в сети Интернет.</w:t>
      </w:r>
      <w:r w:rsidRPr="00956F1F">
        <w:rPr>
          <w:rFonts w:ascii="Tahoma" w:eastAsia="Times New Roman" w:hAnsi="Tahoma" w:cs="Tahoma"/>
          <w:bCs/>
          <w:lang w:eastAsia="ru-RU"/>
        </w:rPr>
        <w:t xml:space="preserve"> Настоящее условие применяется для финансовых инструментов по срочным контрактам, базовым активом которых является индекс, за исключением индексов, рассчитываемых исключительно на основании цен (изменений цен) ценных бумаг;</w:t>
      </w:r>
    </w:p>
    <w:p w:rsidR="00956F1F" w:rsidRPr="00956F1F" w:rsidRDefault="00956F1F" w:rsidP="00303131">
      <w:pPr>
        <w:tabs>
          <w:tab w:val="num" w:pos="680"/>
        </w:tabs>
        <w:autoSpaceDE w:val="0"/>
        <w:autoSpaceDN w:val="0"/>
        <w:adjustRightInd w:val="0"/>
        <w:spacing w:before="120" w:after="0" w:line="240" w:lineRule="auto"/>
        <w:ind w:left="680"/>
        <w:jc w:val="both"/>
        <w:outlineLvl w:val="1"/>
        <w:rPr>
          <w:rFonts w:ascii="Tahoma" w:eastAsia="Times New Roman" w:hAnsi="Tahoma" w:cs="Tahoma"/>
          <w:bCs/>
          <w:lang w:eastAsia="ru-RU"/>
        </w:rPr>
      </w:pPr>
      <w:r w:rsidRPr="00956F1F">
        <w:rPr>
          <w:rFonts w:ascii="Tahoma" w:hAnsi="Tahoma" w:cs="Tahoma"/>
        </w:rPr>
        <w:t xml:space="preserve">3.1.6. Указанные инструменты удовлетворяют требованиям ликвидности, описанным в пункте </w:t>
      </w:r>
      <w:r>
        <w:rPr>
          <w:rFonts w:ascii="Tahoma" w:hAnsi="Tahoma" w:cs="Tahoma"/>
        </w:rPr>
        <w:t>7</w:t>
      </w:r>
      <w:r w:rsidRPr="00956F1F">
        <w:rPr>
          <w:rFonts w:ascii="Tahoma" w:hAnsi="Tahoma" w:cs="Tahoma"/>
        </w:rPr>
        <w:t xml:space="preserve"> </w:t>
      </w:r>
      <w:r w:rsidR="00CC3B01">
        <w:rPr>
          <w:rFonts w:ascii="Tahoma" w:hAnsi="Tahoma" w:cs="Tahoma"/>
        </w:rPr>
        <w:t>настоящего</w:t>
      </w:r>
      <w:r w:rsidRPr="00956F1F">
        <w:rPr>
          <w:rFonts w:ascii="Tahoma" w:hAnsi="Tahoma" w:cs="Tahoma"/>
        </w:rPr>
        <w:t xml:space="preserve"> </w:t>
      </w:r>
      <w:r>
        <w:rPr>
          <w:rFonts w:ascii="Tahoma" w:hAnsi="Tahoma" w:cs="Tahoma"/>
        </w:rPr>
        <w:t>Регламента</w:t>
      </w:r>
      <w:r w:rsidRPr="00956F1F">
        <w:rPr>
          <w:rFonts w:ascii="Tahoma" w:hAnsi="Tahoma" w:cs="Tahoma"/>
        </w:rPr>
        <w:t>.</w:t>
      </w:r>
    </w:p>
    <w:p w:rsidR="00303131" w:rsidRPr="00303131" w:rsidRDefault="00303131" w:rsidP="00303131">
      <w:pPr>
        <w:autoSpaceDE w:val="0"/>
        <w:autoSpaceDN w:val="0"/>
        <w:adjustRightInd w:val="0"/>
        <w:spacing w:before="120" w:after="0" w:line="240" w:lineRule="auto"/>
        <w:ind w:left="680"/>
        <w:jc w:val="both"/>
        <w:outlineLvl w:val="1"/>
        <w:rPr>
          <w:rFonts w:ascii="Tahoma" w:eastAsia="Times New Roman" w:hAnsi="Tahoma" w:cs="Tahoma"/>
          <w:lang w:eastAsia="ru-RU"/>
        </w:rPr>
      </w:pPr>
      <w:r w:rsidRPr="00956F1F">
        <w:rPr>
          <w:rFonts w:ascii="Tahoma" w:eastAsia="Times New Roman" w:hAnsi="Tahoma" w:cs="Tahoma"/>
          <w:bCs/>
          <w:lang w:eastAsia="ru-RU"/>
        </w:rPr>
        <w:t>3.1.</w:t>
      </w:r>
      <w:r w:rsidR="00956F1F" w:rsidRPr="00956F1F">
        <w:rPr>
          <w:rFonts w:ascii="Tahoma" w:eastAsia="Times New Roman" w:hAnsi="Tahoma" w:cs="Tahoma"/>
          <w:bCs/>
          <w:lang w:eastAsia="ru-RU"/>
        </w:rPr>
        <w:t>7</w:t>
      </w:r>
      <w:r w:rsidRPr="00956F1F">
        <w:rPr>
          <w:rFonts w:ascii="Tahoma" w:eastAsia="Times New Roman" w:hAnsi="Tahoma" w:cs="Tahoma"/>
          <w:bCs/>
          <w:lang w:eastAsia="ru-RU"/>
        </w:rPr>
        <w:t xml:space="preserve">. </w:t>
      </w:r>
      <w:proofErr w:type="gramStart"/>
      <w:r w:rsidRPr="00956F1F">
        <w:rPr>
          <w:rFonts w:ascii="Tahoma" w:eastAsia="Times New Roman" w:hAnsi="Tahoma" w:cs="Tahoma"/>
          <w:bCs/>
          <w:lang w:eastAsia="ru-RU"/>
        </w:rPr>
        <w:t>И</w:t>
      </w:r>
      <w:r w:rsidRPr="00956F1F">
        <w:rPr>
          <w:rFonts w:ascii="Tahoma" w:eastAsia="Times New Roman" w:hAnsi="Tahoma" w:cs="Tahoma"/>
          <w:lang w:eastAsia="ru-RU"/>
        </w:rPr>
        <w:t>нформация о значении коэффициента "дельта" и теоретической цене опциона, расс</w:t>
      </w:r>
      <w:r w:rsidRPr="00303131">
        <w:rPr>
          <w:rFonts w:ascii="Tahoma" w:eastAsia="Times New Roman" w:hAnsi="Tahoma" w:cs="Tahoma"/>
          <w:lang w:eastAsia="ru-RU"/>
        </w:rPr>
        <w:t>читанных в порядке, установленном Положением о порядке оказания услуг, способствующих заключению срочных договоров (контрактов), а также особенностях осуществления клиринга срочных договоров (контрактов), утвержденным Приказом Федеральной службы по финансовым рынкам от 24.08.2006 N 06-95/</w:t>
      </w:r>
      <w:proofErr w:type="spellStart"/>
      <w:r w:rsidRPr="00303131">
        <w:rPr>
          <w:rFonts w:ascii="Tahoma" w:eastAsia="Times New Roman" w:hAnsi="Tahoma" w:cs="Tahoma"/>
          <w:lang w:eastAsia="ru-RU"/>
        </w:rPr>
        <w:t>пз</w:t>
      </w:r>
      <w:proofErr w:type="spellEnd"/>
      <w:r w:rsidRPr="00303131">
        <w:rPr>
          <w:rFonts w:ascii="Tahoma" w:eastAsia="Times New Roman" w:hAnsi="Tahoma" w:cs="Tahoma"/>
          <w:lang w:eastAsia="ru-RU"/>
        </w:rPr>
        <w:t>-н (зарегистрировано Министерством юстиции Российской Федерации 15 сентября 2006 г., регистрационный N 8300) раскрывается Биржей не позднее 22</w:t>
      </w:r>
      <w:proofErr w:type="gramEnd"/>
      <w:r w:rsidRPr="00303131">
        <w:rPr>
          <w:rFonts w:ascii="Tahoma" w:eastAsia="Times New Roman" w:hAnsi="Tahoma" w:cs="Tahoma"/>
          <w:lang w:eastAsia="ru-RU"/>
        </w:rPr>
        <w:t xml:space="preserve"> часов местного времени каждого дня проведения торгов на сайте в сети Интернет;</w:t>
      </w:r>
    </w:p>
    <w:p w:rsidR="00303131" w:rsidRPr="00303131" w:rsidRDefault="00303131" w:rsidP="00303131">
      <w:pPr>
        <w:autoSpaceDE w:val="0"/>
        <w:autoSpaceDN w:val="0"/>
        <w:adjustRightInd w:val="0"/>
        <w:spacing w:before="120" w:after="0" w:line="240" w:lineRule="auto"/>
        <w:ind w:left="680"/>
        <w:jc w:val="both"/>
        <w:outlineLvl w:val="1"/>
        <w:rPr>
          <w:rFonts w:ascii="Tahoma" w:eastAsia="Times New Roman" w:hAnsi="Tahoma" w:cs="Tahoma"/>
          <w:lang w:eastAsia="ru-RU"/>
        </w:rPr>
      </w:pPr>
      <w:r w:rsidRPr="00303131">
        <w:rPr>
          <w:rFonts w:ascii="Tahoma" w:eastAsia="Times New Roman" w:hAnsi="Tahoma" w:cs="Tahoma"/>
          <w:lang w:eastAsia="ru-RU"/>
        </w:rPr>
        <w:t>3.1.</w:t>
      </w:r>
      <w:r w:rsidR="00956F1F">
        <w:rPr>
          <w:rFonts w:ascii="Tahoma" w:eastAsia="Times New Roman" w:hAnsi="Tahoma" w:cs="Tahoma"/>
          <w:lang w:eastAsia="ru-RU"/>
        </w:rPr>
        <w:t>8</w:t>
      </w:r>
      <w:r w:rsidRPr="00303131">
        <w:rPr>
          <w:rFonts w:ascii="Tahoma" w:eastAsia="Times New Roman" w:hAnsi="Tahoma" w:cs="Tahoma"/>
          <w:lang w:eastAsia="ru-RU"/>
        </w:rPr>
        <w:t xml:space="preserve">. Методика расчета теоретической цены опциона и коэффициента "дельта" и вносимые в нее изменения </w:t>
      </w:r>
      <w:r w:rsidRPr="00303131">
        <w:rPr>
          <w:rFonts w:ascii="Tahoma" w:eastAsia="Times New Roman" w:hAnsi="Tahoma" w:cs="Tahoma"/>
          <w:bCs/>
          <w:lang w:eastAsia="ru-RU"/>
        </w:rPr>
        <w:t>раскрыта на сайте Биржи в сети Интернет;</w:t>
      </w:r>
    </w:p>
    <w:p w:rsidR="00303131" w:rsidRPr="00303131" w:rsidRDefault="00303131" w:rsidP="0035690B">
      <w:pPr>
        <w:widowControl w:val="0"/>
        <w:numPr>
          <w:ilvl w:val="1"/>
          <w:numId w:val="1"/>
        </w:numPr>
        <w:autoSpaceDE w:val="0"/>
        <w:autoSpaceDN w:val="0"/>
        <w:adjustRightInd w:val="0"/>
        <w:spacing w:before="120" w:after="0" w:line="240" w:lineRule="auto"/>
        <w:jc w:val="both"/>
        <w:rPr>
          <w:rFonts w:ascii="Tahoma" w:eastAsia="Times New Roman" w:hAnsi="Tahoma" w:cs="Tahoma"/>
          <w:bCs/>
          <w:lang w:eastAsia="ru-RU"/>
        </w:rPr>
      </w:pPr>
      <w:r w:rsidRPr="00303131">
        <w:rPr>
          <w:rFonts w:ascii="Tahoma" w:eastAsia="Times New Roman" w:hAnsi="Tahoma" w:cs="Tahoma"/>
          <w:bCs/>
          <w:lang w:eastAsia="ru-RU"/>
        </w:rPr>
        <w:t>Управляющая компания вправе устанавливать более жесткие требования к срочным инструментам, включаемым в состав активов.</w:t>
      </w:r>
    </w:p>
    <w:p w:rsidR="00303131" w:rsidRPr="00303131" w:rsidRDefault="00303131" w:rsidP="0035690B">
      <w:pPr>
        <w:widowControl w:val="0"/>
        <w:numPr>
          <w:ilvl w:val="1"/>
          <w:numId w:val="1"/>
        </w:numPr>
        <w:autoSpaceDE w:val="0"/>
        <w:autoSpaceDN w:val="0"/>
        <w:adjustRightInd w:val="0"/>
        <w:spacing w:before="120" w:after="0" w:line="240" w:lineRule="auto"/>
        <w:jc w:val="both"/>
        <w:rPr>
          <w:rFonts w:ascii="Tahoma" w:eastAsia="Times New Roman" w:hAnsi="Tahoma" w:cs="Tahoma"/>
          <w:bCs/>
          <w:lang w:eastAsia="ru-RU"/>
        </w:rPr>
      </w:pPr>
      <w:r w:rsidRPr="00303131">
        <w:rPr>
          <w:rFonts w:ascii="Tahoma" w:eastAsia="Times New Roman" w:hAnsi="Tahoma" w:cs="Tahoma"/>
          <w:bCs/>
          <w:lang w:eastAsia="ru-RU"/>
        </w:rPr>
        <w:t>Дополнительные требования устанавливаются решением Инвестиционного комитета и доводятся до сведения сотрудника Организации, ответственного за принятие решение об инвестировании (Управляющего активами) не позднее окончания дня принятия такого решения.</w:t>
      </w:r>
    </w:p>
    <w:p w:rsidR="00303131" w:rsidRPr="00303131" w:rsidRDefault="00303131" w:rsidP="0035690B">
      <w:pPr>
        <w:widowControl w:val="0"/>
        <w:numPr>
          <w:ilvl w:val="0"/>
          <w:numId w:val="1"/>
        </w:numPr>
        <w:autoSpaceDE w:val="0"/>
        <w:autoSpaceDN w:val="0"/>
        <w:adjustRightInd w:val="0"/>
        <w:spacing w:before="120" w:after="0" w:line="240" w:lineRule="auto"/>
        <w:jc w:val="both"/>
        <w:rPr>
          <w:rFonts w:ascii="Tahoma" w:eastAsia="Times New Roman" w:hAnsi="Tahoma" w:cs="Tahoma"/>
          <w:b/>
          <w:bCs/>
          <w:lang w:eastAsia="ru-RU"/>
        </w:rPr>
      </w:pPr>
      <w:r w:rsidRPr="00303131">
        <w:rPr>
          <w:rFonts w:ascii="Tahoma" w:eastAsia="Times New Roman" w:hAnsi="Tahoma" w:cs="Tahoma"/>
          <w:b/>
          <w:bCs/>
          <w:lang w:eastAsia="ru-RU"/>
        </w:rPr>
        <w:t>Порядок расчета контрольных величин</w:t>
      </w:r>
    </w:p>
    <w:p w:rsidR="00303131" w:rsidRPr="00303131" w:rsidRDefault="00303131" w:rsidP="0035690B">
      <w:pPr>
        <w:widowControl w:val="0"/>
        <w:numPr>
          <w:ilvl w:val="1"/>
          <w:numId w:val="1"/>
        </w:numPr>
        <w:autoSpaceDE w:val="0"/>
        <w:autoSpaceDN w:val="0"/>
        <w:adjustRightInd w:val="0"/>
        <w:spacing w:before="120" w:after="0" w:line="240" w:lineRule="auto"/>
        <w:jc w:val="both"/>
        <w:rPr>
          <w:rFonts w:ascii="Tahoma" w:eastAsia="Times New Roman" w:hAnsi="Tahoma" w:cs="Tahoma"/>
          <w:bCs/>
          <w:lang w:eastAsia="ru-RU"/>
        </w:rPr>
      </w:pPr>
      <w:r w:rsidRPr="00303131">
        <w:rPr>
          <w:rFonts w:ascii="Tahoma" w:eastAsia="Times New Roman" w:hAnsi="Tahoma" w:cs="Tahoma"/>
          <w:bCs/>
          <w:lang w:eastAsia="ru-RU"/>
        </w:rPr>
        <w:t>Для целей настоящего Регламента под контрольными величинами понимаются следующие значения:</w:t>
      </w:r>
    </w:p>
    <w:p w:rsidR="00303131" w:rsidRPr="00303131" w:rsidRDefault="00303131" w:rsidP="00303131">
      <w:pPr>
        <w:widowControl w:val="0"/>
        <w:autoSpaceDE w:val="0"/>
        <w:autoSpaceDN w:val="0"/>
        <w:adjustRightInd w:val="0"/>
        <w:spacing w:before="120" w:after="0" w:line="240" w:lineRule="auto"/>
        <w:ind w:left="680"/>
        <w:jc w:val="both"/>
        <w:rPr>
          <w:rFonts w:ascii="Tahoma" w:eastAsia="Times New Roman" w:hAnsi="Tahoma" w:cs="Tahoma"/>
          <w:bCs/>
          <w:lang w:eastAsia="ru-RU"/>
        </w:rPr>
      </w:pPr>
      <w:r w:rsidRPr="00303131">
        <w:rPr>
          <w:rFonts w:ascii="Tahoma" w:eastAsia="Times New Roman" w:hAnsi="Tahoma" w:cs="Tahoma"/>
          <w:bCs/>
          <w:lang w:eastAsia="ru-RU"/>
        </w:rPr>
        <w:t xml:space="preserve">4.1.1. </w:t>
      </w:r>
      <w:r w:rsidRPr="00303131">
        <w:rPr>
          <w:rFonts w:ascii="Tahoma" w:eastAsia="Times New Roman" w:hAnsi="Tahoma" w:cs="Tahoma"/>
          <w:b/>
          <w:bCs/>
          <w:lang w:eastAsia="ru-RU"/>
        </w:rPr>
        <w:t>Величина открытой длинной позиции (ОДП)</w:t>
      </w:r>
      <w:r w:rsidRPr="00303131">
        <w:rPr>
          <w:rFonts w:ascii="Tahoma" w:eastAsia="Times New Roman" w:hAnsi="Tahoma" w:cs="Tahoma"/>
          <w:bCs/>
          <w:lang w:eastAsia="ru-RU"/>
        </w:rPr>
        <w:t xml:space="preserve"> – расчетное значение, ежедневно определяемое в порядке, установленном пунктом 1 Приложения №1 к настоящему Регламенту. Определяется Организацией самостоятельно.</w:t>
      </w:r>
    </w:p>
    <w:p w:rsidR="00303131" w:rsidRPr="00303131" w:rsidRDefault="00303131" w:rsidP="00303131">
      <w:pPr>
        <w:widowControl w:val="0"/>
        <w:autoSpaceDE w:val="0"/>
        <w:autoSpaceDN w:val="0"/>
        <w:adjustRightInd w:val="0"/>
        <w:spacing w:before="120" w:after="0" w:line="240" w:lineRule="auto"/>
        <w:ind w:left="680"/>
        <w:jc w:val="both"/>
        <w:rPr>
          <w:rFonts w:ascii="Tahoma" w:eastAsia="Times New Roman" w:hAnsi="Tahoma" w:cs="Tahoma"/>
          <w:bCs/>
          <w:lang w:eastAsia="ru-RU"/>
        </w:rPr>
      </w:pPr>
      <w:r w:rsidRPr="00303131">
        <w:rPr>
          <w:rFonts w:ascii="Tahoma" w:eastAsia="Times New Roman" w:hAnsi="Tahoma" w:cs="Tahoma"/>
          <w:bCs/>
          <w:lang w:eastAsia="ru-RU"/>
        </w:rPr>
        <w:t xml:space="preserve">4.1.2. </w:t>
      </w:r>
      <w:r w:rsidRPr="00303131">
        <w:rPr>
          <w:rFonts w:ascii="Tahoma" w:eastAsia="Times New Roman" w:hAnsi="Tahoma" w:cs="Tahoma"/>
          <w:b/>
          <w:bCs/>
          <w:lang w:eastAsia="ru-RU"/>
        </w:rPr>
        <w:t>Величина открытой короткой позиции (ОКП)</w:t>
      </w:r>
      <w:r w:rsidRPr="00303131">
        <w:rPr>
          <w:rFonts w:ascii="Tahoma" w:eastAsia="Times New Roman" w:hAnsi="Tahoma" w:cs="Tahoma"/>
          <w:bCs/>
          <w:lang w:eastAsia="ru-RU"/>
        </w:rPr>
        <w:t xml:space="preserve"> – расчетное значение, ежедневно определяемое в порядке, установленном пунктом 1 Приложения №1 к настоящему Регламенту. Определяется Организацией самостоятельно.</w:t>
      </w:r>
    </w:p>
    <w:p w:rsidR="00303131" w:rsidRPr="00303131" w:rsidRDefault="00303131" w:rsidP="00303131">
      <w:pPr>
        <w:widowControl w:val="0"/>
        <w:autoSpaceDE w:val="0"/>
        <w:autoSpaceDN w:val="0"/>
        <w:adjustRightInd w:val="0"/>
        <w:spacing w:before="120" w:after="0" w:line="240" w:lineRule="auto"/>
        <w:ind w:left="680"/>
        <w:jc w:val="both"/>
        <w:rPr>
          <w:rFonts w:ascii="Tahoma" w:eastAsia="Times New Roman" w:hAnsi="Tahoma" w:cs="Tahoma"/>
          <w:bCs/>
          <w:lang w:eastAsia="ru-RU"/>
        </w:rPr>
      </w:pPr>
      <w:r w:rsidRPr="00303131">
        <w:rPr>
          <w:rFonts w:ascii="Tahoma" w:eastAsia="Times New Roman" w:hAnsi="Tahoma" w:cs="Tahoma"/>
          <w:bCs/>
          <w:lang w:eastAsia="ru-RU"/>
        </w:rPr>
        <w:t xml:space="preserve">4.1.3. </w:t>
      </w:r>
      <w:r w:rsidRPr="00303131">
        <w:rPr>
          <w:rFonts w:ascii="Tahoma" w:eastAsia="Times New Roman" w:hAnsi="Tahoma" w:cs="Tahoma"/>
          <w:b/>
          <w:bCs/>
          <w:lang w:eastAsia="ru-RU"/>
        </w:rPr>
        <w:t>Коэффициент корреляции (коэффициент «дельта»)</w:t>
      </w:r>
      <w:r w:rsidRPr="00303131">
        <w:rPr>
          <w:rFonts w:ascii="Tahoma" w:eastAsia="Times New Roman" w:hAnsi="Tahoma" w:cs="Tahoma"/>
          <w:bCs/>
          <w:lang w:eastAsia="ru-RU"/>
        </w:rPr>
        <w:t xml:space="preserve"> – значение, рассчитываемое Биржей в порядке, установленном Приказом, и ежедневно раскрываемое на сайте Биржи в сети Интернет.</w:t>
      </w:r>
    </w:p>
    <w:p w:rsidR="00303131" w:rsidRPr="00303131" w:rsidRDefault="00303131" w:rsidP="00303131">
      <w:pPr>
        <w:widowControl w:val="0"/>
        <w:autoSpaceDE w:val="0"/>
        <w:autoSpaceDN w:val="0"/>
        <w:adjustRightInd w:val="0"/>
        <w:spacing w:before="120" w:after="0" w:line="240" w:lineRule="auto"/>
        <w:ind w:left="680"/>
        <w:jc w:val="both"/>
        <w:rPr>
          <w:rFonts w:ascii="Tahoma" w:eastAsia="Times New Roman" w:hAnsi="Tahoma" w:cs="Tahoma"/>
          <w:bCs/>
          <w:lang w:eastAsia="ru-RU"/>
        </w:rPr>
      </w:pPr>
      <w:r w:rsidRPr="00303131">
        <w:rPr>
          <w:rFonts w:ascii="Tahoma" w:eastAsia="Times New Roman" w:hAnsi="Tahoma" w:cs="Tahoma"/>
          <w:bCs/>
          <w:lang w:eastAsia="ru-RU"/>
        </w:rPr>
        <w:t xml:space="preserve">4.1.4. </w:t>
      </w:r>
      <w:r w:rsidRPr="00303131">
        <w:rPr>
          <w:rFonts w:ascii="Tahoma" w:eastAsia="Times New Roman" w:hAnsi="Tahoma" w:cs="Tahoma"/>
          <w:b/>
          <w:bCs/>
          <w:lang w:eastAsia="ru-RU"/>
        </w:rPr>
        <w:t>Коэффициент хеджирования (коэффициент «бета»)</w:t>
      </w:r>
      <w:r w:rsidRPr="00303131">
        <w:rPr>
          <w:rFonts w:ascii="Tahoma" w:eastAsia="Times New Roman" w:hAnsi="Tahoma" w:cs="Tahoma"/>
          <w:bCs/>
          <w:lang w:eastAsia="ru-RU"/>
        </w:rPr>
        <w:t xml:space="preserve"> - значение, рассчитываемое Биржей в порядке, установленном Приказом, и ежедневно раскрываемое на сайте Биржи в сети Интернет.</w:t>
      </w:r>
    </w:p>
    <w:p w:rsidR="00303131" w:rsidRPr="00303131" w:rsidRDefault="00303131" w:rsidP="00303131">
      <w:pPr>
        <w:widowControl w:val="0"/>
        <w:autoSpaceDE w:val="0"/>
        <w:autoSpaceDN w:val="0"/>
        <w:adjustRightInd w:val="0"/>
        <w:spacing w:before="120" w:after="0" w:line="240" w:lineRule="auto"/>
        <w:ind w:left="680"/>
        <w:jc w:val="both"/>
        <w:rPr>
          <w:rFonts w:ascii="Tahoma" w:eastAsia="Times New Roman" w:hAnsi="Tahoma" w:cs="Tahoma"/>
          <w:bCs/>
          <w:lang w:eastAsia="ru-RU"/>
        </w:rPr>
      </w:pPr>
      <w:r w:rsidRPr="00303131">
        <w:rPr>
          <w:rFonts w:ascii="Tahoma" w:eastAsia="Times New Roman" w:hAnsi="Tahoma" w:cs="Tahoma"/>
          <w:bCs/>
          <w:lang w:eastAsia="ru-RU"/>
        </w:rPr>
        <w:t>4.1.</w:t>
      </w:r>
      <w:r w:rsidR="00924A3C">
        <w:rPr>
          <w:rFonts w:ascii="Tahoma" w:eastAsia="Times New Roman" w:hAnsi="Tahoma" w:cs="Tahoma"/>
          <w:bCs/>
          <w:lang w:eastAsia="ru-RU"/>
        </w:rPr>
        <w:t>5</w:t>
      </w:r>
      <w:r w:rsidRPr="00303131">
        <w:rPr>
          <w:rFonts w:ascii="Tahoma" w:eastAsia="Times New Roman" w:hAnsi="Tahoma" w:cs="Tahoma"/>
          <w:bCs/>
          <w:lang w:eastAsia="ru-RU"/>
        </w:rPr>
        <w:t xml:space="preserve">. </w:t>
      </w:r>
      <w:proofErr w:type="gramStart"/>
      <w:r w:rsidRPr="00303131">
        <w:rPr>
          <w:rFonts w:ascii="Tahoma" w:eastAsia="Times New Roman" w:hAnsi="Tahoma" w:cs="Tahoma"/>
          <w:b/>
          <w:bCs/>
          <w:lang w:eastAsia="ru-RU"/>
        </w:rPr>
        <w:t>Величина совокупной короткой позиции (СКП)</w:t>
      </w:r>
      <w:r w:rsidRPr="00303131">
        <w:rPr>
          <w:rFonts w:ascii="Tahoma" w:eastAsia="Times New Roman" w:hAnsi="Tahoma" w:cs="Tahoma"/>
          <w:bCs/>
          <w:lang w:eastAsia="ru-RU"/>
        </w:rPr>
        <w:t xml:space="preserve"> – значение, определяемое как сумма величин фьючерсной и опционной ОКП, базовым активом которых является одно и то же имущество (индекс) определяемое в порядке, установленном Приложением №1 к настоящему Регламенту по всем видам срочных контрактов, финансовые инструменты по которым составляют Активы и базовым активом которых является одно и то же имущество (индекс), либо срочные контракты, базовым активом</w:t>
      </w:r>
      <w:proofErr w:type="gramEnd"/>
      <w:r w:rsidRPr="00303131">
        <w:rPr>
          <w:rFonts w:ascii="Tahoma" w:eastAsia="Times New Roman" w:hAnsi="Tahoma" w:cs="Tahoma"/>
          <w:bCs/>
          <w:lang w:eastAsia="ru-RU"/>
        </w:rPr>
        <w:t xml:space="preserve"> </w:t>
      </w:r>
      <w:proofErr w:type="gramStart"/>
      <w:r w:rsidRPr="00303131">
        <w:rPr>
          <w:rFonts w:ascii="Tahoma" w:eastAsia="Times New Roman" w:hAnsi="Tahoma" w:cs="Tahoma"/>
          <w:bCs/>
          <w:lang w:eastAsia="ru-RU"/>
        </w:rPr>
        <w:t>которых</w:t>
      </w:r>
      <w:proofErr w:type="gramEnd"/>
      <w:r w:rsidRPr="00303131">
        <w:rPr>
          <w:rFonts w:ascii="Tahoma" w:eastAsia="Times New Roman" w:hAnsi="Tahoma" w:cs="Tahoma"/>
          <w:bCs/>
          <w:lang w:eastAsia="ru-RU"/>
        </w:rPr>
        <w:t xml:space="preserve"> является указанное имущество (индекс);</w:t>
      </w:r>
    </w:p>
    <w:p w:rsidR="00924A3C" w:rsidRDefault="00303131" w:rsidP="00303131">
      <w:pPr>
        <w:widowControl w:val="0"/>
        <w:autoSpaceDE w:val="0"/>
        <w:autoSpaceDN w:val="0"/>
        <w:adjustRightInd w:val="0"/>
        <w:spacing w:before="120" w:after="0" w:line="240" w:lineRule="auto"/>
        <w:ind w:left="680"/>
        <w:jc w:val="both"/>
        <w:rPr>
          <w:rFonts w:ascii="Tahoma" w:eastAsia="Times New Roman" w:hAnsi="Tahoma" w:cs="Tahoma"/>
          <w:bCs/>
          <w:lang w:eastAsia="ru-RU"/>
        </w:rPr>
      </w:pPr>
      <w:r w:rsidRPr="00303131">
        <w:rPr>
          <w:rFonts w:ascii="Tahoma" w:eastAsia="Times New Roman" w:hAnsi="Tahoma" w:cs="Tahoma"/>
          <w:bCs/>
          <w:lang w:eastAsia="ru-RU"/>
        </w:rPr>
        <w:t>4.1.</w:t>
      </w:r>
      <w:r w:rsidR="00924A3C">
        <w:rPr>
          <w:rFonts w:ascii="Tahoma" w:eastAsia="Times New Roman" w:hAnsi="Tahoma" w:cs="Tahoma"/>
          <w:bCs/>
          <w:lang w:eastAsia="ru-RU"/>
        </w:rPr>
        <w:t>6</w:t>
      </w:r>
      <w:r w:rsidRPr="00303131">
        <w:rPr>
          <w:rFonts w:ascii="Tahoma" w:eastAsia="Times New Roman" w:hAnsi="Tahoma" w:cs="Tahoma"/>
          <w:bCs/>
          <w:lang w:eastAsia="ru-RU"/>
        </w:rPr>
        <w:t xml:space="preserve">. </w:t>
      </w:r>
      <w:r w:rsidRPr="00303131">
        <w:rPr>
          <w:rFonts w:ascii="Tahoma" w:eastAsia="Times New Roman" w:hAnsi="Tahoma" w:cs="Tahoma"/>
          <w:b/>
          <w:bCs/>
          <w:lang w:eastAsia="ru-RU"/>
        </w:rPr>
        <w:t>Величина покрытия совокупной короткой позиции (ПСКП)</w:t>
      </w:r>
      <w:r w:rsidRPr="00303131">
        <w:rPr>
          <w:rFonts w:ascii="Tahoma" w:eastAsia="Times New Roman" w:hAnsi="Tahoma" w:cs="Tahoma"/>
          <w:bCs/>
          <w:lang w:eastAsia="ru-RU"/>
        </w:rPr>
        <w:t xml:space="preserve"> – определяемая в соответствии с Приложением №1 к настоящему Регламенту величина, отражающая надежность Портфеля с точки зрения рисков инвестирования в Срочные инструменты.</w:t>
      </w:r>
    </w:p>
    <w:p w:rsidR="00742F7E" w:rsidRDefault="00924A3C" w:rsidP="00742F7E">
      <w:pPr>
        <w:widowControl w:val="0"/>
        <w:autoSpaceDE w:val="0"/>
        <w:autoSpaceDN w:val="0"/>
        <w:adjustRightInd w:val="0"/>
        <w:spacing w:before="120" w:after="0" w:line="240" w:lineRule="auto"/>
        <w:ind w:left="680"/>
        <w:jc w:val="both"/>
        <w:rPr>
          <w:rFonts w:ascii="Tahoma" w:eastAsia="Times New Roman" w:hAnsi="Tahoma" w:cs="Tahoma"/>
          <w:lang w:eastAsia="ru-RU"/>
        </w:rPr>
      </w:pPr>
      <w:r w:rsidRPr="00A4652C">
        <w:rPr>
          <w:rFonts w:ascii="Tahoma" w:eastAsia="Times New Roman" w:hAnsi="Tahoma" w:cs="Tahoma"/>
          <w:bCs/>
          <w:lang w:eastAsia="ru-RU"/>
        </w:rPr>
        <w:t>4.1.</w:t>
      </w:r>
      <w:r>
        <w:rPr>
          <w:rFonts w:ascii="Tahoma" w:eastAsia="Times New Roman" w:hAnsi="Tahoma" w:cs="Tahoma"/>
          <w:bCs/>
          <w:lang w:eastAsia="ru-RU"/>
        </w:rPr>
        <w:t>7</w:t>
      </w:r>
      <w:r w:rsidRPr="00A4652C">
        <w:rPr>
          <w:rFonts w:ascii="Tahoma" w:eastAsia="Times New Roman" w:hAnsi="Tahoma" w:cs="Tahoma"/>
          <w:bCs/>
          <w:lang w:eastAsia="ru-RU"/>
        </w:rPr>
        <w:t xml:space="preserve">. </w:t>
      </w:r>
      <w:r w:rsidRPr="00A4652C">
        <w:rPr>
          <w:rFonts w:ascii="Tahoma" w:eastAsia="Times New Roman" w:hAnsi="Tahoma" w:cs="Tahoma"/>
          <w:b/>
          <w:bCs/>
          <w:lang w:eastAsia="ru-RU"/>
        </w:rPr>
        <w:t>Коэффициент эффективности СКП (</w:t>
      </w:r>
      <w:proofErr w:type="spellStart"/>
      <w:r w:rsidRPr="00A4652C">
        <w:rPr>
          <w:rFonts w:ascii="Tahoma" w:eastAsia="Times New Roman" w:hAnsi="Tahoma" w:cs="Tahoma"/>
          <w:b/>
          <w:bCs/>
          <w:lang w:eastAsia="ru-RU"/>
        </w:rPr>
        <w:t>ЭффСКП</w:t>
      </w:r>
      <w:proofErr w:type="spellEnd"/>
      <w:r w:rsidRPr="00A4652C">
        <w:rPr>
          <w:rFonts w:ascii="Tahoma" w:eastAsia="Times New Roman" w:hAnsi="Tahoma" w:cs="Tahoma"/>
          <w:b/>
          <w:bCs/>
          <w:lang w:eastAsia="ru-RU"/>
        </w:rPr>
        <w:t>)</w:t>
      </w:r>
      <w:r w:rsidRPr="00A4652C">
        <w:rPr>
          <w:rFonts w:ascii="Tahoma" w:eastAsia="Times New Roman" w:hAnsi="Tahoma" w:cs="Tahoma"/>
          <w:bCs/>
          <w:lang w:eastAsia="ru-RU"/>
        </w:rPr>
        <w:t xml:space="preserve"> – величина, характеризующая направление и величину отклонения изменени</w:t>
      </w:r>
      <w:r>
        <w:rPr>
          <w:rFonts w:ascii="Tahoma" w:eastAsia="Times New Roman" w:hAnsi="Tahoma" w:cs="Tahoma"/>
          <w:bCs/>
          <w:lang w:eastAsia="ru-RU"/>
        </w:rPr>
        <w:t>я</w:t>
      </w:r>
      <w:r w:rsidRPr="00A4652C">
        <w:rPr>
          <w:rFonts w:ascii="Tahoma" w:eastAsia="Times New Roman" w:hAnsi="Tahoma" w:cs="Tahoma"/>
          <w:bCs/>
          <w:lang w:eastAsia="ru-RU"/>
        </w:rPr>
        <w:t xml:space="preserve"> значени</w:t>
      </w:r>
      <w:r>
        <w:rPr>
          <w:rFonts w:ascii="Tahoma" w:eastAsia="Times New Roman" w:hAnsi="Tahoma" w:cs="Tahoma"/>
          <w:bCs/>
          <w:lang w:eastAsia="ru-RU"/>
        </w:rPr>
        <w:t>я</w:t>
      </w:r>
      <w:r w:rsidRPr="00A4652C">
        <w:rPr>
          <w:rFonts w:ascii="Tahoma" w:eastAsia="Times New Roman" w:hAnsi="Tahoma" w:cs="Tahoma"/>
          <w:bCs/>
          <w:lang w:eastAsia="ru-RU"/>
        </w:rPr>
        <w:t xml:space="preserve"> СКП и изменени</w:t>
      </w:r>
      <w:r>
        <w:rPr>
          <w:rFonts w:ascii="Tahoma" w:eastAsia="Times New Roman" w:hAnsi="Tahoma" w:cs="Tahoma"/>
          <w:bCs/>
          <w:lang w:eastAsia="ru-RU"/>
        </w:rPr>
        <w:t>я</w:t>
      </w:r>
      <w:r w:rsidRPr="00A4652C">
        <w:rPr>
          <w:rFonts w:ascii="Tahoma" w:eastAsia="Times New Roman" w:hAnsi="Tahoma" w:cs="Tahoma"/>
          <w:bCs/>
          <w:lang w:eastAsia="ru-RU"/>
        </w:rPr>
        <w:t xml:space="preserve"> значени</w:t>
      </w:r>
      <w:r>
        <w:rPr>
          <w:rFonts w:ascii="Tahoma" w:eastAsia="Times New Roman" w:hAnsi="Tahoma" w:cs="Tahoma"/>
          <w:bCs/>
          <w:lang w:eastAsia="ru-RU"/>
        </w:rPr>
        <w:t>я</w:t>
      </w:r>
      <w:r w:rsidRPr="00A4652C">
        <w:rPr>
          <w:rFonts w:ascii="Tahoma" w:eastAsia="Times New Roman" w:hAnsi="Tahoma" w:cs="Tahoma"/>
          <w:bCs/>
          <w:lang w:eastAsia="ru-RU"/>
        </w:rPr>
        <w:t xml:space="preserve"> ПСКП за текущий торговый день. </w:t>
      </w:r>
      <w:r>
        <w:rPr>
          <w:rFonts w:ascii="Tahoma" w:eastAsia="Times New Roman" w:hAnsi="Tahoma" w:cs="Tahoma"/>
          <w:bCs/>
          <w:lang w:eastAsia="ru-RU"/>
        </w:rPr>
        <w:t xml:space="preserve">Коэффициент </w:t>
      </w:r>
      <w:proofErr w:type="spellStart"/>
      <w:r>
        <w:rPr>
          <w:rFonts w:ascii="Tahoma" w:eastAsia="Times New Roman" w:hAnsi="Tahoma" w:cs="Tahoma"/>
          <w:bCs/>
          <w:lang w:eastAsia="ru-RU"/>
        </w:rPr>
        <w:t>ЭффСКП</w:t>
      </w:r>
      <w:proofErr w:type="spellEnd"/>
      <w:r>
        <w:rPr>
          <w:rFonts w:ascii="Tahoma" w:eastAsia="Times New Roman" w:hAnsi="Tahoma" w:cs="Tahoma"/>
          <w:bCs/>
          <w:lang w:eastAsia="ru-RU"/>
        </w:rPr>
        <w:t xml:space="preserve"> рассчитывается в</w:t>
      </w:r>
      <w:r w:rsidRPr="00F0095D">
        <w:rPr>
          <w:rFonts w:ascii="Tahoma" w:hAnsi="Tahoma" w:cs="Tahoma"/>
        </w:rPr>
        <w:t xml:space="preserve"> целях оценки эффективности инвестиций в финансовые инструменты срочн</w:t>
      </w:r>
      <w:r w:rsidR="00D65225">
        <w:rPr>
          <w:rFonts w:ascii="Tahoma" w:hAnsi="Tahoma" w:cs="Tahoma"/>
        </w:rPr>
        <w:t>ого</w:t>
      </w:r>
      <w:r w:rsidRPr="00F0095D">
        <w:rPr>
          <w:rFonts w:ascii="Tahoma" w:hAnsi="Tahoma" w:cs="Tahoma"/>
        </w:rPr>
        <w:t xml:space="preserve"> </w:t>
      </w:r>
      <w:r w:rsidR="00D65225">
        <w:rPr>
          <w:rFonts w:ascii="Tahoma" w:hAnsi="Tahoma" w:cs="Tahoma"/>
        </w:rPr>
        <w:t>рынка</w:t>
      </w:r>
      <w:r w:rsidRPr="00F0095D">
        <w:rPr>
          <w:rFonts w:ascii="Tahoma" w:hAnsi="Tahoma" w:cs="Tahoma"/>
        </w:rPr>
        <w:t>, по которым рассчитывается величина совокупной короткой позиции</w:t>
      </w:r>
      <w:r>
        <w:rPr>
          <w:rFonts w:ascii="Tahoma" w:hAnsi="Tahoma" w:cs="Tahoma"/>
        </w:rPr>
        <w:t>.</w:t>
      </w:r>
      <w:r w:rsidRPr="00F0095D">
        <w:rPr>
          <w:rFonts w:ascii="Tahoma" w:hAnsi="Tahoma" w:cs="Tahoma"/>
        </w:rPr>
        <w:t xml:space="preserve"> </w:t>
      </w:r>
      <w:r w:rsidR="00656977">
        <w:rPr>
          <w:rFonts w:ascii="Tahoma" w:hAnsi="Tahoma" w:cs="Tahoma"/>
        </w:rPr>
        <w:t xml:space="preserve">Коэффициент </w:t>
      </w:r>
      <w:r w:rsidRPr="00A4652C">
        <w:rPr>
          <w:rFonts w:ascii="Tahoma" w:eastAsia="Times New Roman" w:hAnsi="Tahoma" w:cs="Tahoma"/>
          <w:bCs/>
          <w:lang w:eastAsia="ru-RU"/>
        </w:rPr>
        <w:t>рассчитывает</w:t>
      </w:r>
      <w:r w:rsidR="00656977">
        <w:rPr>
          <w:rFonts w:ascii="Tahoma" w:eastAsia="Times New Roman" w:hAnsi="Tahoma" w:cs="Tahoma"/>
          <w:bCs/>
          <w:lang w:eastAsia="ru-RU"/>
        </w:rPr>
        <w:t xml:space="preserve">ся </w:t>
      </w:r>
      <w:r w:rsidR="00656977" w:rsidRPr="00A4652C">
        <w:rPr>
          <w:rFonts w:ascii="Tahoma" w:eastAsia="Times New Roman" w:hAnsi="Tahoma" w:cs="Tahoma"/>
          <w:bCs/>
          <w:lang w:eastAsia="ru-RU"/>
        </w:rPr>
        <w:t>ежедневно</w:t>
      </w:r>
      <w:r w:rsidRPr="00A4652C">
        <w:rPr>
          <w:rFonts w:ascii="Tahoma" w:eastAsia="Times New Roman" w:hAnsi="Tahoma" w:cs="Tahoma"/>
          <w:b/>
          <w:lang w:eastAsia="ru-RU"/>
        </w:rPr>
        <w:t xml:space="preserve"> </w:t>
      </w:r>
      <w:r w:rsidRPr="00A4652C">
        <w:rPr>
          <w:rFonts w:ascii="Tahoma" w:eastAsia="Times New Roman" w:hAnsi="Tahoma" w:cs="Tahoma"/>
          <w:lang w:eastAsia="ru-RU"/>
        </w:rPr>
        <w:t xml:space="preserve">и в случае, если </w:t>
      </w:r>
      <w:r w:rsidR="00656977">
        <w:rPr>
          <w:rFonts w:ascii="Tahoma" w:eastAsia="Times New Roman" w:hAnsi="Tahoma" w:cs="Tahoma"/>
          <w:lang w:eastAsia="ru-RU"/>
        </w:rPr>
        <w:t xml:space="preserve">его </w:t>
      </w:r>
      <w:r w:rsidRPr="00A4652C">
        <w:rPr>
          <w:rFonts w:ascii="Tahoma" w:eastAsia="Times New Roman" w:hAnsi="Tahoma" w:cs="Tahoma"/>
          <w:lang w:eastAsia="ru-RU"/>
        </w:rPr>
        <w:t xml:space="preserve">значение выходит за рамки установленных пороговых значений, </w:t>
      </w:r>
      <w:r w:rsidR="00F71399">
        <w:rPr>
          <w:rFonts w:ascii="Tahoma" w:eastAsia="Times New Roman" w:hAnsi="Tahoma" w:cs="Tahoma"/>
          <w:lang w:eastAsia="ru-RU"/>
        </w:rPr>
        <w:t>О</w:t>
      </w:r>
      <w:r w:rsidR="00656977">
        <w:rPr>
          <w:rFonts w:ascii="Tahoma" w:eastAsia="Times New Roman" w:hAnsi="Tahoma" w:cs="Tahoma"/>
          <w:lang w:eastAsia="ru-RU"/>
        </w:rPr>
        <w:t>тветственным сотрудник</w:t>
      </w:r>
      <w:r w:rsidR="00F71399">
        <w:rPr>
          <w:rFonts w:ascii="Tahoma" w:eastAsia="Times New Roman" w:hAnsi="Tahoma" w:cs="Tahoma"/>
          <w:lang w:eastAsia="ru-RU"/>
        </w:rPr>
        <w:t>о</w:t>
      </w:r>
      <w:r w:rsidR="00656977">
        <w:rPr>
          <w:rFonts w:ascii="Tahoma" w:eastAsia="Times New Roman" w:hAnsi="Tahoma" w:cs="Tahoma"/>
          <w:lang w:eastAsia="ru-RU"/>
        </w:rPr>
        <w:t xml:space="preserve">м </w:t>
      </w:r>
      <w:r w:rsidRPr="00A4652C">
        <w:rPr>
          <w:rFonts w:ascii="Tahoma" w:eastAsia="Times New Roman" w:hAnsi="Tahoma" w:cs="Tahoma"/>
          <w:lang w:eastAsia="ru-RU"/>
        </w:rPr>
        <w:t>предпринима</w:t>
      </w:r>
      <w:r w:rsidR="00656977">
        <w:rPr>
          <w:rFonts w:ascii="Tahoma" w:eastAsia="Times New Roman" w:hAnsi="Tahoma" w:cs="Tahoma"/>
          <w:lang w:eastAsia="ru-RU"/>
        </w:rPr>
        <w:t>ю</w:t>
      </w:r>
      <w:r w:rsidRPr="00A4652C">
        <w:rPr>
          <w:rFonts w:ascii="Tahoma" w:eastAsia="Times New Roman" w:hAnsi="Tahoma" w:cs="Tahoma"/>
          <w:lang w:eastAsia="ru-RU"/>
        </w:rPr>
        <w:t>т</w:t>
      </w:r>
      <w:r w:rsidR="00656977">
        <w:rPr>
          <w:rFonts w:ascii="Tahoma" w:eastAsia="Times New Roman" w:hAnsi="Tahoma" w:cs="Tahoma"/>
          <w:lang w:eastAsia="ru-RU"/>
        </w:rPr>
        <w:t>ся</w:t>
      </w:r>
      <w:r w:rsidRPr="00A4652C">
        <w:rPr>
          <w:rFonts w:ascii="Tahoma" w:eastAsia="Times New Roman" w:hAnsi="Tahoma" w:cs="Tahoma"/>
          <w:lang w:eastAsia="ru-RU"/>
        </w:rPr>
        <w:t xml:space="preserve"> необходимые действия для того, чтобы привести состояние портфеля к структуре, при которой значение коэффициента будет находиться в </w:t>
      </w:r>
      <w:r>
        <w:rPr>
          <w:rFonts w:ascii="Tahoma" w:eastAsia="Times New Roman" w:hAnsi="Tahoma" w:cs="Tahoma"/>
          <w:lang w:eastAsia="ru-RU"/>
        </w:rPr>
        <w:t>приемлемом</w:t>
      </w:r>
      <w:r w:rsidRPr="00A4652C">
        <w:rPr>
          <w:rFonts w:ascii="Tahoma" w:eastAsia="Times New Roman" w:hAnsi="Tahoma" w:cs="Tahoma"/>
          <w:lang w:eastAsia="ru-RU"/>
        </w:rPr>
        <w:t xml:space="preserve"> диапазоне.</w:t>
      </w:r>
    </w:p>
    <w:p w:rsidR="00656977" w:rsidRDefault="00742F7E" w:rsidP="00C12D18">
      <w:pPr>
        <w:widowControl w:val="0"/>
        <w:autoSpaceDE w:val="0"/>
        <w:autoSpaceDN w:val="0"/>
        <w:adjustRightInd w:val="0"/>
        <w:spacing w:before="120" w:after="0" w:line="240" w:lineRule="auto"/>
        <w:ind w:left="680"/>
        <w:jc w:val="both"/>
        <w:rPr>
          <w:rFonts w:ascii="Tahoma" w:eastAsia="Times New Roman" w:hAnsi="Tahoma" w:cs="Tahoma"/>
          <w:lang w:eastAsia="ru-RU"/>
        </w:rPr>
      </w:pPr>
      <w:r w:rsidRPr="00742F7E">
        <w:rPr>
          <w:rFonts w:ascii="Tahoma" w:eastAsia="Times New Roman" w:hAnsi="Tahoma" w:cs="Tahoma"/>
          <w:bCs/>
          <w:lang w:eastAsia="ru-RU"/>
        </w:rPr>
        <w:t xml:space="preserve">4.1.8. </w:t>
      </w:r>
      <w:r w:rsidRPr="00742F7E">
        <w:rPr>
          <w:rFonts w:ascii="Tahoma" w:eastAsia="Times New Roman" w:hAnsi="Tahoma" w:cs="Tahoma"/>
          <w:b/>
          <w:bCs/>
          <w:lang w:eastAsia="ru-RU"/>
        </w:rPr>
        <w:t xml:space="preserve">Коэффициент </w:t>
      </w:r>
      <w:r w:rsidR="00F71399">
        <w:rPr>
          <w:rFonts w:ascii="Tahoma" w:eastAsia="Times New Roman" w:hAnsi="Tahoma" w:cs="Tahoma"/>
          <w:b/>
          <w:bCs/>
          <w:lang w:eastAsia="ru-RU"/>
        </w:rPr>
        <w:t xml:space="preserve">влияния </w:t>
      </w:r>
      <w:r w:rsidRPr="00742F7E">
        <w:rPr>
          <w:rFonts w:ascii="Tahoma" w:eastAsia="Times New Roman" w:hAnsi="Tahoma" w:cs="Tahoma"/>
          <w:b/>
          <w:bCs/>
          <w:lang w:eastAsia="ru-RU"/>
        </w:rPr>
        <w:t xml:space="preserve">волатильности и времени до истечения опционных контрактов </w:t>
      </w:r>
      <w:r w:rsidR="00F71399">
        <w:rPr>
          <w:rFonts w:ascii="Tahoma" w:eastAsia="Times New Roman" w:hAnsi="Tahoma" w:cs="Tahoma"/>
          <w:b/>
          <w:bCs/>
          <w:lang w:eastAsia="ru-RU"/>
        </w:rPr>
        <w:t xml:space="preserve">на </w:t>
      </w:r>
      <w:r w:rsidR="00F71399" w:rsidRPr="00742F7E">
        <w:rPr>
          <w:rFonts w:ascii="Tahoma" w:eastAsia="Times New Roman" w:hAnsi="Tahoma" w:cs="Tahoma"/>
          <w:b/>
          <w:bCs/>
          <w:lang w:eastAsia="ru-RU"/>
        </w:rPr>
        <w:t>стоимост</w:t>
      </w:r>
      <w:r w:rsidR="00F71399">
        <w:rPr>
          <w:rFonts w:ascii="Tahoma" w:eastAsia="Times New Roman" w:hAnsi="Tahoma" w:cs="Tahoma"/>
          <w:b/>
          <w:bCs/>
          <w:lang w:eastAsia="ru-RU"/>
        </w:rPr>
        <w:t>ь</w:t>
      </w:r>
      <w:r w:rsidR="00F71399" w:rsidRPr="00742F7E">
        <w:rPr>
          <w:rFonts w:ascii="Tahoma" w:eastAsia="Times New Roman" w:hAnsi="Tahoma" w:cs="Tahoma"/>
          <w:b/>
          <w:bCs/>
          <w:lang w:eastAsia="ru-RU"/>
        </w:rPr>
        <w:t xml:space="preserve"> портфеля </w:t>
      </w:r>
      <w:r w:rsidRPr="00742F7E">
        <w:rPr>
          <w:rFonts w:ascii="Tahoma" w:eastAsia="Times New Roman" w:hAnsi="Tahoma" w:cs="Tahoma"/>
          <w:b/>
          <w:bCs/>
          <w:lang w:eastAsia="ru-RU"/>
        </w:rPr>
        <w:t>(</w:t>
      </w:r>
      <w:proofErr w:type="spellStart"/>
      <w:r w:rsidR="00C12D18">
        <w:rPr>
          <w:rFonts w:ascii="Tahoma" w:eastAsia="Times New Roman" w:hAnsi="Tahoma" w:cs="Tahoma"/>
          <w:b/>
          <w:bCs/>
          <w:lang w:eastAsia="ru-RU"/>
        </w:rPr>
        <w:t>ВолатВл</w:t>
      </w:r>
      <w:proofErr w:type="spellEnd"/>
      <w:r w:rsidRPr="00742F7E">
        <w:rPr>
          <w:rFonts w:ascii="Tahoma" w:eastAsia="Times New Roman" w:hAnsi="Tahoma" w:cs="Tahoma"/>
          <w:b/>
          <w:bCs/>
          <w:lang w:eastAsia="ru-RU"/>
        </w:rPr>
        <w:t>)</w:t>
      </w:r>
      <w:r w:rsidRPr="00742F7E">
        <w:rPr>
          <w:rFonts w:ascii="Tahoma" w:eastAsia="Times New Roman" w:hAnsi="Tahoma" w:cs="Tahoma"/>
          <w:bCs/>
          <w:lang w:eastAsia="ru-RU"/>
        </w:rPr>
        <w:t xml:space="preserve"> – величина, </w:t>
      </w:r>
      <w:r w:rsidR="00656977">
        <w:rPr>
          <w:rFonts w:ascii="Tahoma" w:eastAsia="Times New Roman" w:hAnsi="Tahoma" w:cs="Tahoma"/>
          <w:bCs/>
          <w:lang w:eastAsia="ru-RU"/>
        </w:rPr>
        <w:t xml:space="preserve">характеризующая потенциальное изменение стоимости портфеля </w:t>
      </w:r>
      <w:r w:rsidR="00872E00">
        <w:rPr>
          <w:rFonts w:ascii="Tahoma" w:eastAsia="Times New Roman" w:hAnsi="Tahoma" w:cs="Tahoma"/>
          <w:bCs/>
          <w:lang w:eastAsia="ru-RU"/>
        </w:rPr>
        <w:t xml:space="preserve">Активов вследствие изменения стоимости </w:t>
      </w:r>
      <w:r w:rsidR="00656977">
        <w:rPr>
          <w:rFonts w:ascii="Tahoma" w:eastAsia="Times New Roman" w:hAnsi="Tahoma" w:cs="Tahoma"/>
          <w:bCs/>
          <w:lang w:eastAsia="ru-RU"/>
        </w:rPr>
        <w:t>финансовых инструментов срочного рынка, обусловленно</w:t>
      </w:r>
      <w:r w:rsidR="00872E00">
        <w:rPr>
          <w:rFonts w:ascii="Tahoma" w:eastAsia="Times New Roman" w:hAnsi="Tahoma" w:cs="Tahoma"/>
          <w:bCs/>
          <w:lang w:eastAsia="ru-RU"/>
        </w:rPr>
        <w:t>го</w:t>
      </w:r>
      <w:r w:rsidR="00656977">
        <w:rPr>
          <w:rFonts w:ascii="Tahoma" w:eastAsia="Times New Roman" w:hAnsi="Tahoma" w:cs="Tahoma"/>
          <w:bCs/>
          <w:lang w:eastAsia="ru-RU"/>
        </w:rPr>
        <w:t xml:space="preserve"> реализацией заданных сценариев изменения </w:t>
      </w:r>
      <w:r w:rsidR="00F71399">
        <w:rPr>
          <w:rFonts w:ascii="Tahoma" w:eastAsia="Times New Roman" w:hAnsi="Tahoma" w:cs="Tahoma"/>
          <w:bCs/>
          <w:lang w:eastAsia="ru-RU"/>
        </w:rPr>
        <w:t xml:space="preserve">предполагаемой </w:t>
      </w:r>
      <w:r w:rsidR="00656977">
        <w:rPr>
          <w:rFonts w:ascii="Tahoma" w:eastAsia="Times New Roman" w:hAnsi="Tahoma" w:cs="Tahoma"/>
          <w:bCs/>
          <w:lang w:eastAsia="ru-RU"/>
        </w:rPr>
        <w:t>волатильности</w:t>
      </w:r>
      <w:r w:rsidR="00F71399">
        <w:rPr>
          <w:rFonts w:ascii="Tahoma" w:eastAsia="Times New Roman" w:hAnsi="Tahoma" w:cs="Tahoma"/>
          <w:bCs/>
          <w:lang w:eastAsia="ru-RU"/>
        </w:rPr>
        <w:t xml:space="preserve"> и времени до истечения опционных контрактов</w:t>
      </w:r>
      <w:r w:rsidR="00656977">
        <w:rPr>
          <w:rFonts w:ascii="Tahoma" w:eastAsia="Times New Roman" w:hAnsi="Tahoma" w:cs="Tahoma"/>
          <w:bCs/>
          <w:lang w:eastAsia="ru-RU"/>
        </w:rPr>
        <w:t xml:space="preserve">. </w:t>
      </w:r>
      <w:r w:rsidR="00656977">
        <w:rPr>
          <w:rFonts w:ascii="Tahoma" w:hAnsi="Tahoma" w:cs="Tahoma"/>
        </w:rPr>
        <w:t xml:space="preserve">Коэффициент </w:t>
      </w:r>
      <w:r w:rsidR="00656977" w:rsidRPr="00A4652C">
        <w:rPr>
          <w:rFonts w:ascii="Tahoma" w:eastAsia="Times New Roman" w:hAnsi="Tahoma" w:cs="Tahoma"/>
          <w:bCs/>
          <w:lang w:eastAsia="ru-RU"/>
        </w:rPr>
        <w:t>рассчитывает</w:t>
      </w:r>
      <w:r w:rsidR="00656977">
        <w:rPr>
          <w:rFonts w:ascii="Tahoma" w:eastAsia="Times New Roman" w:hAnsi="Tahoma" w:cs="Tahoma"/>
          <w:bCs/>
          <w:lang w:eastAsia="ru-RU"/>
        </w:rPr>
        <w:t xml:space="preserve">ся </w:t>
      </w:r>
      <w:r w:rsidR="00656977" w:rsidRPr="00A4652C">
        <w:rPr>
          <w:rFonts w:ascii="Tahoma" w:eastAsia="Times New Roman" w:hAnsi="Tahoma" w:cs="Tahoma"/>
          <w:bCs/>
          <w:lang w:eastAsia="ru-RU"/>
        </w:rPr>
        <w:t>ежедневно</w:t>
      </w:r>
      <w:r w:rsidR="00656977" w:rsidRPr="00A4652C">
        <w:rPr>
          <w:rFonts w:ascii="Tahoma" w:eastAsia="Times New Roman" w:hAnsi="Tahoma" w:cs="Tahoma"/>
          <w:b/>
          <w:lang w:eastAsia="ru-RU"/>
        </w:rPr>
        <w:t xml:space="preserve"> </w:t>
      </w:r>
      <w:r w:rsidR="00656977" w:rsidRPr="00A4652C">
        <w:rPr>
          <w:rFonts w:ascii="Tahoma" w:eastAsia="Times New Roman" w:hAnsi="Tahoma" w:cs="Tahoma"/>
          <w:lang w:eastAsia="ru-RU"/>
        </w:rPr>
        <w:t xml:space="preserve">и в случае, если </w:t>
      </w:r>
      <w:r w:rsidR="00656977">
        <w:rPr>
          <w:rFonts w:ascii="Tahoma" w:eastAsia="Times New Roman" w:hAnsi="Tahoma" w:cs="Tahoma"/>
          <w:lang w:eastAsia="ru-RU"/>
        </w:rPr>
        <w:t xml:space="preserve">его </w:t>
      </w:r>
      <w:r w:rsidR="00656977" w:rsidRPr="00A4652C">
        <w:rPr>
          <w:rFonts w:ascii="Tahoma" w:eastAsia="Times New Roman" w:hAnsi="Tahoma" w:cs="Tahoma"/>
          <w:lang w:eastAsia="ru-RU"/>
        </w:rPr>
        <w:t>значение выходит за рамки установленн</w:t>
      </w:r>
      <w:r w:rsidR="00F71399">
        <w:rPr>
          <w:rFonts w:ascii="Tahoma" w:eastAsia="Times New Roman" w:hAnsi="Tahoma" w:cs="Tahoma"/>
          <w:lang w:eastAsia="ru-RU"/>
        </w:rPr>
        <w:t xml:space="preserve">ого </w:t>
      </w:r>
      <w:r w:rsidR="00656977" w:rsidRPr="00A4652C">
        <w:rPr>
          <w:rFonts w:ascii="Tahoma" w:eastAsia="Times New Roman" w:hAnsi="Tahoma" w:cs="Tahoma"/>
          <w:lang w:eastAsia="ru-RU"/>
        </w:rPr>
        <w:t>порогов</w:t>
      </w:r>
      <w:r w:rsidR="00F71399">
        <w:rPr>
          <w:rFonts w:ascii="Tahoma" w:eastAsia="Times New Roman" w:hAnsi="Tahoma" w:cs="Tahoma"/>
          <w:lang w:eastAsia="ru-RU"/>
        </w:rPr>
        <w:t>ого</w:t>
      </w:r>
      <w:r w:rsidR="00656977" w:rsidRPr="00A4652C">
        <w:rPr>
          <w:rFonts w:ascii="Tahoma" w:eastAsia="Times New Roman" w:hAnsi="Tahoma" w:cs="Tahoma"/>
          <w:lang w:eastAsia="ru-RU"/>
        </w:rPr>
        <w:t xml:space="preserve"> значени</w:t>
      </w:r>
      <w:r w:rsidR="00F71399">
        <w:rPr>
          <w:rFonts w:ascii="Tahoma" w:eastAsia="Times New Roman" w:hAnsi="Tahoma" w:cs="Tahoma"/>
          <w:lang w:eastAsia="ru-RU"/>
        </w:rPr>
        <w:t>я</w:t>
      </w:r>
      <w:r w:rsidR="00656977" w:rsidRPr="00A4652C">
        <w:rPr>
          <w:rFonts w:ascii="Tahoma" w:eastAsia="Times New Roman" w:hAnsi="Tahoma" w:cs="Tahoma"/>
          <w:lang w:eastAsia="ru-RU"/>
        </w:rPr>
        <w:t xml:space="preserve">, </w:t>
      </w:r>
      <w:r w:rsidR="00F71399">
        <w:rPr>
          <w:rFonts w:ascii="Tahoma" w:eastAsia="Times New Roman" w:hAnsi="Tahoma" w:cs="Tahoma"/>
          <w:lang w:eastAsia="ru-RU"/>
        </w:rPr>
        <w:t>О</w:t>
      </w:r>
      <w:r w:rsidR="00656977">
        <w:rPr>
          <w:rFonts w:ascii="Tahoma" w:eastAsia="Times New Roman" w:hAnsi="Tahoma" w:cs="Tahoma"/>
          <w:lang w:eastAsia="ru-RU"/>
        </w:rPr>
        <w:t>тветственны</w:t>
      </w:r>
      <w:r w:rsidR="00F71399">
        <w:rPr>
          <w:rFonts w:ascii="Tahoma" w:eastAsia="Times New Roman" w:hAnsi="Tahoma" w:cs="Tahoma"/>
          <w:lang w:eastAsia="ru-RU"/>
        </w:rPr>
        <w:t>м</w:t>
      </w:r>
      <w:r w:rsidR="00656977">
        <w:rPr>
          <w:rFonts w:ascii="Tahoma" w:eastAsia="Times New Roman" w:hAnsi="Tahoma" w:cs="Tahoma"/>
          <w:lang w:eastAsia="ru-RU"/>
        </w:rPr>
        <w:t xml:space="preserve"> сотрудник</w:t>
      </w:r>
      <w:r w:rsidR="00F71399">
        <w:rPr>
          <w:rFonts w:ascii="Tahoma" w:eastAsia="Times New Roman" w:hAnsi="Tahoma" w:cs="Tahoma"/>
          <w:lang w:eastAsia="ru-RU"/>
        </w:rPr>
        <w:t>ом</w:t>
      </w:r>
      <w:r w:rsidR="00656977">
        <w:rPr>
          <w:rFonts w:ascii="Tahoma" w:eastAsia="Times New Roman" w:hAnsi="Tahoma" w:cs="Tahoma"/>
          <w:lang w:eastAsia="ru-RU"/>
        </w:rPr>
        <w:t xml:space="preserve"> </w:t>
      </w:r>
      <w:r w:rsidR="00656977" w:rsidRPr="00A4652C">
        <w:rPr>
          <w:rFonts w:ascii="Tahoma" w:eastAsia="Times New Roman" w:hAnsi="Tahoma" w:cs="Tahoma"/>
          <w:lang w:eastAsia="ru-RU"/>
        </w:rPr>
        <w:t>предпринима</w:t>
      </w:r>
      <w:r w:rsidR="00656977">
        <w:rPr>
          <w:rFonts w:ascii="Tahoma" w:eastAsia="Times New Roman" w:hAnsi="Tahoma" w:cs="Tahoma"/>
          <w:lang w:eastAsia="ru-RU"/>
        </w:rPr>
        <w:t>ю</w:t>
      </w:r>
      <w:r w:rsidR="00656977" w:rsidRPr="00A4652C">
        <w:rPr>
          <w:rFonts w:ascii="Tahoma" w:eastAsia="Times New Roman" w:hAnsi="Tahoma" w:cs="Tahoma"/>
          <w:lang w:eastAsia="ru-RU"/>
        </w:rPr>
        <w:t>т</w:t>
      </w:r>
      <w:r w:rsidR="00656977">
        <w:rPr>
          <w:rFonts w:ascii="Tahoma" w:eastAsia="Times New Roman" w:hAnsi="Tahoma" w:cs="Tahoma"/>
          <w:lang w:eastAsia="ru-RU"/>
        </w:rPr>
        <w:t>ся</w:t>
      </w:r>
      <w:r w:rsidR="00656977" w:rsidRPr="00A4652C">
        <w:rPr>
          <w:rFonts w:ascii="Tahoma" w:eastAsia="Times New Roman" w:hAnsi="Tahoma" w:cs="Tahoma"/>
          <w:lang w:eastAsia="ru-RU"/>
        </w:rPr>
        <w:t xml:space="preserve"> необходимые действия для того, чтобы привести состояние портфеля к структуре, при которой значение коэффициента будет находиться </w:t>
      </w:r>
      <w:r w:rsidR="00F71399">
        <w:rPr>
          <w:rFonts w:ascii="Tahoma" w:eastAsia="Times New Roman" w:hAnsi="Tahoma" w:cs="Tahoma"/>
          <w:lang w:eastAsia="ru-RU"/>
        </w:rPr>
        <w:t xml:space="preserve">на </w:t>
      </w:r>
      <w:r w:rsidR="00656977">
        <w:rPr>
          <w:rFonts w:ascii="Tahoma" w:eastAsia="Times New Roman" w:hAnsi="Tahoma" w:cs="Tahoma"/>
          <w:lang w:eastAsia="ru-RU"/>
        </w:rPr>
        <w:t>приемлемом</w:t>
      </w:r>
      <w:r w:rsidR="00656977" w:rsidRPr="00A4652C">
        <w:rPr>
          <w:rFonts w:ascii="Tahoma" w:eastAsia="Times New Roman" w:hAnsi="Tahoma" w:cs="Tahoma"/>
          <w:lang w:eastAsia="ru-RU"/>
        </w:rPr>
        <w:t xml:space="preserve"> </w:t>
      </w:r>
      <w:r w:rsidR="00F71399">
        <w:rPr>
          <w:rFonts w:ascii="Tahoma" w:eastAsia="Times New Roman" w:hAnsi="Tahoma" w:cs="Tahoma"/>
          <w:lang w:eastAsia="ru-RU"/>
        </w:rPr>
        <w:t>уровне</w:t>
      </w:r>
      <w:r w:rsidR="00656977" w:rsidRPr="00A4652C">
        <w:rPr>
          <w:rFonts w:ascii="Tahoma" w:eastAsia="Times New Roman" w:hAnsi="Tahoma" w:cs="Tahoma"/>
          <w:lang w:eastAsia="ru-RU"/>
        </w:rPr>
        <w:t>.</w:t>
      </w:r>
    </w:p>
    <w:p w:rsidR="00303131" w:rsidRPr="00303131" w:rsidRDefault="00303131" w:rsidP="00C12D18">
      <w:pPr>
        <w:widowControl w:val="0"/>
        <w:autoSpaceDE w:val="0"/>
        <w:autoSpaceDN w:val="0"/>
        <w:adjustRightInd w:val="0"/>
        <w:spacing w:before="120" w:after="0" w:line="240" w:lineRule="auto"/>
        <w:ind w:left="680"/>
        <w:jc w:val="both"/>
        <w:rPr>
          <w:rFonts w:ascii="Tahoma" w:eastAsia="Times New Roman" w:hAnsi="Tahoma" w:cs="Tahoma"/>
          <w:bCs/>
          <w:lang w:eastAsia="ru-RU"/>
        </w:rPr>
      </w:pPr>
      <w:r w:rsidRPr="00303131">
        <w:rPr>
          <w:rFonts w:ascii="Tahoma" w:eastAsia="Times New Roman" w:hAnsi="Tahoma" w:cs="Tahoma"/>
          <w:bCs/>
          <w:lang w:eastAsia="ru-RU"/>
        </w:rPr>
        <w:t xml:space="preserve">4.2. Для расчета контрольных величин Ответственный сотрудник или лицо, ответственное за организацию внутреннего </w:t>
      </w:r>
      <w:proofErr w:type="gramStart"/>
      <w:r w:rsidRPr="00303131">
        <w:rPr>
          <w:rFonts w:ascii="Tahoma" w:eastAsia="Times New Roman" w:hAnsi="Tahoma" w:cs="Tahoma"/>
          <w:bCs/>
          <w:lang w:eastAsia="ru-RU"/>
        </w:rPr>
        <w:t>контроля за</w:t>
      </w:r>
      <w:proofErr w:type="gramEnd"/>
      <w:r w:rsidRPr="00303131">
        <w:rPr>
          <w:rFonts w:ascii="Tahoma" w:eastAsia="Times New Roman" w:hAnsi="Tahoma" w:cs="Tahoma"/>
          <w:bCs/>
          <w:lang w:eastAsia="ru-RU"/>
        </w:rPr>
        <w:t xml:space="preserve"> деятельностью Организации (далее – Контролер), обязан использовать специализированное программное обеспечение, утвержденное решением Инвестиционного комитета.</w:t>
      </w:r>
    </w:p>
    <w:p w:rsidR="00303131" w:rsidRPr="00303131" w:rsidRDefault="00303131" w:rsidP="00C12D18">
      <w:pPr>
        <w:widowControl w:val="0"/>
        <w:autoSpaceDE w:val="0"/>
        <w:autoSpaceDN w:val="0"/>
        <w:adjustRightInd w:val="0"/>
        <w:spacing w:before="120" w:after="0" w:line="240" w:lineRule="auto"/>
        <w:ind w:left="680"/>
        <w:jc w:val="both"/>
        <w:rPr>
          <w:rFonts w:ascii="Tahoma" w:eastAsia="Times New Roman" w:hAnsi="Tahoma" w:cs="Tahoma"/>
          <w:bCs/>
          <w:lang w:eastAsia="ru-RU"/>
        </w:rPr>
      </w:pPr>
      <w:r w:rsidRPr="00303131">
        <w:rPr>
          <w:rFonts w:ascii="Tahoma" w:eastAsia="Times New Roman" w:hAnsi="Tahoma" w:cs="Tahoma"/>
          <w:bCs/>
          <w:lang w:eastAsia="ru-RU"/>
        </w:rPr>
        <w:t>4.3. Значение контрольных величин, определяемых Биржами, собираются Ответственным сотрудником с использованием сайтов в сети Интернет или специализированным программным обеспечением, предоставляемым соответствующей Биржей.</w:t>
      </w:r>
    </w:p>
    <w:p w:rsidR="00303131" w:rsidRPr="00303131" w:rsidRDefault="00303131" w:rsidP="00C12D18">
      <w:pPr>
        <w:autoSpaceDE w:val="0"/>
        <w:autoSpaceDN w:val="0"/>
        <w:adjustRightInd w:val="0"/>
        <w:spacing w:before="120" w:after="0" w:line="240" w:lineRule="auto"/>
        <w:ind w:left="680"/>
        <w:jc w:val="both"/>
        <w:outlineLvl w:val="1"/>
        <w:rPr>
          <w:rFonts w:ascii="Tahoma" w:eastAsia="Times New Roman" w:hAnsi="Tahoma" w:cs="Tahoma"/>
          <w:lang w:eastAsia="ru-RU"/>
        </w:rPr>
      </w:pPr>
      <w:r w:rsidRPr="00303131">
        <w:rPr>
          <w:rFonts w:ascii="Tahoma" w:eastAsia="Times New Roman" w:hAnsi="Tahoma" w:cs="Tahoma"/>
          <w:bCs/>
          <w:lang w:eastAsia="ru-RU"/>
        </w:rPr>
        <w:t xml:space="preserve">4.4. На основании результаты расчетов Ответственный сотрудник или Контролер, ежедневно готовит перечень активов, </w:t>
      </w:r>
      <w:r w:rsidRPr="00303131">
        <w:rPr>
          <w:rFonts w:ascii="Tahoma" w:eastAsia="Times New Roman" w:hAnsi="Tahoma" w:cs="Tahoma"/>
          <w:lang w:eastAsia="ru-RU"/>
        </w:rPr>
        <w:t xml:space="preserve">входящих в покрытие совокупной короткой позиции, и направляет его в Специализированный депозитарий Клиента или паевого инвестиционного фонда под управлением УК </w:t>
      </w:r>
      <w:r w:rsidR="00C12D18">
        <w:rPr>
          <w:rFonts w:ascii="Tahoma" w:eastAsia="Times New Roman" w:hAnsi="Tahoma" w:cs="Tahoma"/>
          <w:lang w:eastAsia="ru-RU"/>
        </w:rPr>
        <w:t>_______</w:t>
      </w:r>
      <w:r w:rsidRPr="00303131">
        <w:rPr>
          <w:rFonts w:ascii="Tahoma" w:eastAsia="Times New Roman" w:hAnsi="Tahoma" w:cs="Tahoma"/>
          <w:lang w:eastAsia="ru-RU"/>
        </w:rPr>
        <w:t>. Порядок подготовки перечня приведен в пункте 6 настоящего Регламента.</w:t>
      </w:r>
    </w:p>
    <w:p w:rsidR="00303131" w:rsidRPr="00303131" w:rsidRDefault="00303131" w:rsidP="00C12D18">
      <w:pPr>
        <w:widowControl w:val="0"/>
        <w:autoSpaceDE w:val="0"/>
        <w:autoSpaceDN w:val="0"/>
        <w:adjustRightInd w:val="0"/>
        <w:spacing w:before="120" w:after="0" w:line="240" w:lineRule="auto"/>
        <w:ind w:left="680"/>
        <w:jc w:val="both"/>
        <w:rPr>
          <w:rFonts w:ascii="Tahoma" w:eastAsia="Times New Roman" w:hAnsi="Tahoma" w:cs="Tahoma"/>
          <w:bCs/>
          <w:lang w:eastAsia="ru-RU"/>
        </w:rPr>
      </w:pPr>
    </w:p>
    <w:p w:rsidR="00303131" w:rsidRPr="00303131" w:rsidRDefault="00303131" w:rsidP="0035690B">
      <w:pPr>
        <w:widowControl w:val="0"/>
        <w:numPr>
          <w:ilvl w:val="0"/>
          <w:numId w:val="1"/>
        </w:numPr>
        <w:autoSpaceDE w:val="0"/>
        <w:autoSpaceDN w:val="0"/>
        <w:adjustRightInd w:val="0"/>
        <w:spacing w:before="120" w:after="0" w:line="240" w:lineRule="auto"/>
        <w:jc w:val="both"/>
        <w:rPr>
          <w:rFonts w:ascii="Tahoma" w:eastAsia="Times New Roman" w:hAnsi="Tahoma" w:cs="Tahoma"/>
          <w:b/>
          <w:bCs/>
          <w:lang w:eastAsia="ru-RU"/>
        </w:rPr>
      </w:pPr>
      <w:r w:rsidRPr="00303131">
        <w:rPr>
          <w:rFonts w:ascii="Tahoma" w:eastAsia="Times New Roman" w:hAnsi="Tahoma" w:cs="Tahoma"/>
          <w:b/>
          <w:bCs/>
          <w:lang w:eastAsia="ru-RU"/>
        </w:rPr>
        <w:t>Ограничения на значения контрольных величин</w:t>
      </w:r>
    </w:p>
    <w:p w:rsidR="00303131" w:rsidRPr="00303131" w:rsidRDefault="00303131" w:rsidP="00303131">
      <w:pPr>
        <w:widowControl w:val="0"/>
        <w:autoSpaceDE w:val="0"/>
        <w:autoSpaceDN w:val="0"/>
        <w:adjustRightInd w:val="0"/>
        <w:spacing w:before="120" w:after="0" w:line="240" w:lineRule="auto"/>
        <w:jc w:val="both"/>
        <w:rPr>
          <w:rFonts w:ascii="Tahoma" w:eastAsia="Times New Roman" w:hAnsi="Tahoma" w:cs="Tahoma"/>
          <w:bCs/>
          <w:u w:val="single"/>
          <w:lang w:eastAsia="ru-RU"/>
        </w:rPr>
      </w:pPr>
      <w:r w:rsidRPr="00303131">
        <w:rPr>
          <w:rFonts w:ascii="Tahoma" w:eastAsia="Times New Roman" w:hAnsi="Tahoma" w:cs="Tahoma"/>
          <w:bCs/>
          <w:u w:val="single"/>
          <w:lang w:eastAsia="ru-RU"/>
        </w:rPr>
        <w:t>5.1. Ограничения на величину ОДП.</w:t>
      </w:r>
    </w:p>
    <w:p w:rsidR="00303131" w:rsidRPr="00303131" w:rsidRDefault="00303131" w:rsidP="0035690B">
      <w:pPr>
        <w:widowControl w:val="0"/>
        <w:numPr>
          <w:ilvl w:val="2"/>
          <w:numId w:val="4"/>
        </w:numPr>
        <w:autoSpaceDE w:val="0"/>
        <w:autoSpaceDN w:val="0"/>
        <w:adjustRightInd w:val="0"/>
        <w:spacing w:before="120" w:after="0" w:line="240" w:lineRule="auto"/>
        <w:ind w:left="709"/>
        <w:jc w:val="both"/>
        <w:rPr>
          <w:rFonts w:ascii="Tahoma" w:eastAsia="Times New Roman" w:hAnsi="Tahoma" w:cs="Tahoma"/>
          <w:bCs/>
          <w:lang w:eastAsia="ru-RU"/>
        </w:rPr>
      </w:pPr>
      <w:r w:rsidRPr="00303131">
        <w:rPr>
          <w:rFonts w:ascii="Tahoma" w:eastAsia="Times New Roman" w:hAnsi="Tahoma" w:cs="Tahoma"/>
          <w:lang w:eastAsia="ru-RU"/>
        </w:rPr>
        <w:t>Для целей настоящего Регламента стоимость имущества, применяемая для определения структуры Активов, увеличивается на величину открытой длинной позиции по срочным контрактам, базовым активом которых является это имущество. В случае если в состав Активов не входит имущество, являющееся базовым активом срочных контрактов, по которым определяется величина ОДП, при применении требований к структуре Активов стоимость указанного имущества считается равной величине ОДП.</w:t>
      </w:r>
    </w:p>
    <w:p w:rsidR="00303131" w:rsidRPr="00303131" w:rsidRDefault="00303131" w:rsidP="0035690B">
      <w:pPr>
        <w:numPr>
          <w:ilvl w:val="2"/>
          <w:numId w:val="4"/>
        </w:numPr>
        <w:autoSpaceDE w:val="0"/>
        <w:autoSpaceDN w:val="0"/>
        <w:adjustRightInd w:val="0"/>
        <w:spacing w:before="120" w:after="0" w:line="240" w:lineRule="auto"/>
        <w:ind w:left="709"/>
        <w:jc w:val="both"/>
        <w:outlineLvl w:val="1"/>
        <w:rPr>
          <w:rFonts w:ascii="Tahoma" w:eastAsia="Times New Roman" w:hAnsi="Tahoma" w:cs="Tahoma"/>
          <w:lang w:eastAsia="ru-RU"/>
        </w:rPr>
      </w:pPr>
      <w:proofErr w:type="gramStart"/>
      <w:r w:rsidRPr="00303131">
        <w:rPr>
          <w:rFonts w:ascii="Tahoma" w:eastAsia="Times New Roman" w:hAnsi="Tahoma" w:cs="Tahoma"/>
          <w:lang w:eastAsia="ru-RU"/>
        </w:rPr>
        <w:t>Сумма величин ОДП, определенных по срочным контрактам, базовым активом которых являются индексы, рассчитанные только по соответствующему виду ценных бумаг, или фьючерсные контракты, базовым активом которых являются индексы, рассчитанные только по соответствующему виду ценных бумаг, не может превышать 30 процентов стоимости Активов, если для соответствующего вида ценных бумаг нормативными правовыми актами Российской Федерации и (или) договором не предусмотрена меньшая доля в</w:t>
      </w:r>
      <w:proofErr w:type="gramEnd"/>
      <w:r w:rsidRPr="00303131">
        <w:rPr>
          <w:rFonts w:ascii="Tahoma" w:eastAsia="Times New Roman" w:hAnsi="Tahoma" w:cs="Tahoma"/>
          <w:lang w:eastAsia="ru-RU"/>
        </w:rPr>
        <w:t xml:space="preserve"> стоимости Активов.</w:t>
      </w:r>
    </w:p>
    <w:p w:rsidR="00303131" w:rsidRPr="00303131" w:rsidRDefault="00303131" w:rsidP="00303131">
      <w:pPr>
        <w:autoSpaceDE w:val="0"/>
        <w:autoSpaceDN w:val="0"/>
        <w:adjustRightInd w:val="0"/>
        <w:spacing w:before="120" w:after="0" w:line="240" w:lineRule="auto"/>
        <w:ind w:left="709"/>
        <w:jc w:val="both"/>
        <w:outlineLvl w:val="1"/>
        <w:rPr>
          <w:rFonts w:ascii="Tahoma" w:eastAsia="Times New Roman" w:hAnsi="Tahoma" w:cs="Tahoma"/>
          <w:lang w:eastAsia="ru-RU"/>
        </w:rPr>
      </w:pPr>
      <w:r w:rsidRPr="00303131">
        <w:rPr>
          <w:rFonts w:ascii="Tahoma" w:eastAsia="Times New Roman" w:hAnsi="Tahoma" w:cs="Tahoma"/>
          <w:lang w:eastAsia="ru-RU"/>
        </w:rPr>
        <w:t>5.1.3. Сумма величин ОДП, определенных по всем срочным контрактам, финансовые инструменты по которым составляют Активы, не может превышать рассчитанную в порядке, предусмотренном для определения структуры Активов, сумму дебиторской задолженности и общую сумму (стоимость) следующего имущества, составляющего Активы;</w:t>
      </w:r>
    </w:p>
    <w:p w:rsidR="00303131" w:rsidRPr="00303131" w:rsidRDefault="00303131" w:rsidP="00303131">
      <w:pPr>
        <w:autoSpaceDE w:val="0"/>
        <w:autoSpaceDN w:val="0"/>
        <w:adjustRightInd w:val="0"/>
        <w:spacing w:before="120" w:after="0" w:line="240" w:lineRule="auto"/>
        <w:ind w:left="709"/>
        <w:jc w:val="both"/>
        <w:outlineLvl w:val="1"/>
        <w:rPr>
          <w:rFonts w:ascii="Tahoma" w:eastAsia="Times New Roman" w:hAnsi="Tahoma" w:cs="Tahoma"/>
          <w:lang w:eastAsia="ru-RU"/>
        </w:rPr>
      </w:pPr>
      <w:r w:rsidRPr="00303131">
        <w:rPr>
          <w:rFonts w:ascii="Tahoma" w:eastAsia="Times New Roman" w:hAnsi="Tahoma" w:cs="Tahoma"/>
          <w:lang w:eastAsia="ru-RU"/>
        </w:rPr>
        <w:t>1) денежных средств, включая иностранную валюту, на банковских счетах;</w:t>
      </w:r>
    </w:p>
    <w:p w:rsidR="00303131" w:rsidRPr="00303131" w:rsidRDefault="00303131" w:rsidP="00303131">
      <w:pPr>
        <w:autoSpaceDE w:val="0"/>
        <w:autoSpaceDN w:val="0"/>
        <w:adjustRightInd w:val="0"/>
        <w:spacing w:before="120" w:after="0" w:line="240" w:lineRule="auto"/>
        <w:ind w:left="709"/>
        <w:jc w:val="both"/>
        <w:outlineLvl w:val="1"/>
        <w:rPr>
          <w:rFonts w:ascii="Tahoma" w:eastAsia="Times New Roman" w:hAnsi="Tahoma" w:cs="Tahoma"/>
          <w:lang w:eastAsia="ru-RU"/>
        </w:rPr>
      </w:pPr>
      <w:r w:rsidRPr="00303131">
        <w:rPr>
          <w:rFonts w:ascii="Tahoma" w:eastAsia="Times New Roman" w:hAnsi="Tahoma" w:cs="Tahoma"/>
          <w:lang w:eastAsia="ru-RU"/>
        </w:rPr>
        <w:t>2) денежных средств, включая иностранную валюту, во вкладах в кредитных организациях, имеющих рейтинг долгосрочной кредитоспособности не ниже уровня "BBB-" по классификации рейтинговых агентств "</w:t>
      </w:r>
      <w:proofErr w:type="spellStart"/>
      <w:r w:rsidRPr="00303131">
        <w:rPr>
          <w:rFonts w:ascii="Tahoma" w:eastAsia="Times New Roman" w:hAnsi="Tahoma" w:cs="Tahoma"/>
          <w:lang w:eastAsia="ru-RU"/>
        </w:rPr>
        <w:t>Фитч</w:t>
      </w:r>
      <w:proofErr w:type="spellEnd"/>
      <w:r w:rsidRPr="00303131">
        <w:rPr>
          <w:rFonts w:ascii="Tahoma" w:eastAsia="Times New Roman" w:hAnsi="Tahoma" w:cs="Tahoma"/>
          <w:lang w:eastAsia="ru-RU"/>
        </w:rPr>
        <w:t xml:space="preserve"> </w:t>
      </w:r>
      <w:proofErr w:type="spellStart"/>
      <w:r w:rsidRPr="00303131">
        <w:rPr>
          <w:rFonts w:ascii="Tahoma" w:eastAsia="Times New Roman" w:hAnsi="Tahoma" w:cs="Tahoma"/>
          <w:lang w:eastAsia="ru-RU"/>
        </w:rPr>
        <w:t>Рейтингс</w:t>
      </w:r>
      <w:proofErr w:type="spellEnd"/>
      <w:r w:rsidRPr="00303131">
        <w:rPr>
          <w:rFonts w:ascii="Tahoma" w:eastAsia="Times New Roman" w:hAnsi="Tahoma" w:cs="Tahoma"/>
          <w:lang w:eastAsia="ru-RU"/>
        </w:rPr>
        <w:t>" (</w:t>
      </w:r>
      <w:proofErr w:type="spellStart"/>
      <w:r w:rsidRPr="00303131">
        <w:rPr>
          <w:rFonts w:ascii="Tahoma" w:eastAsia="Times New Roman" w:hAnsi="Tahoma" w:cs="Tahoma"/>
          <w:lang w:eastAsia="ru-RU"/>
        </w:rPr>
        <w:t>Fitch-Ratings</w:t>
      </w:r>
      <w:proofErr w:type="spellEnd"/>
      <w:r w:rsidRPr="00303131">
        <w:rPr>
          <w:rFonts w:ascii="Tahoma" w:eastAsia="Times New Roman" w:hAnsi="Tahoma" w:cs="Tahoma"/>
          <w:lang w:eastAsia="ru-RU"/>
        </w:rPr>
        <w:t xml:space="preserve">) или "Стандарт энд </w:t>
      </w:r>
      <w:proofErr w:type="spellStart"/>
      <w:r w:rsidRPr="00303131">
        <w:rPr>
          <w:rFonts w:ascii="Tahoma" w:eastAsia="Times New Roman" w:hAnsi="Tahoma" w:cs="Tahoma"/>
          <w:lang w:eastAsia="ru-RU"/>
        </w:rPr>
        <w:t>Пурс</w:t>
      </w:r>
      <w:proofErr w:type="spellEnd"/>
      <w:r w:rsidRPr="00303131">
        <w:rPr>
          <w:rFonts w:ascii="Tahoma" w:eastAsia="Times New Roman" w:hAnsi="Tahoma" w:cs="Tahoma"/>
          <w:lang w:eastAsia="ru-RU"/>
        </w:rPr>
        <w:t>" (</w:t>
      </w:r>
      <w:proofErr w:type="spellStart"/>
      <w:r w:rsidRPr="00303131">
        <w:rPr>
          <w:rFonts w:ascii="Tahoma" w:eastAsia="Times New Roman" w:hAnsi="Tahoma" w:cs="Tahoma"/>
          <w:lang w:eastAsia="ru-RU"/>
        </w:rPr>
        <w:t>Standard</w:t>
      </w:r>
      <w:proofErr w:type="spellEnd"/>
      <w:r w:rsidRPr="00303131">
        <w:rPr>
          <w:rFonts w:ascii="Tahoma" w:eastAsia="Times New Roman" w:hAnsi="Tahoma" w:cs="Tahoma"/>
          <w:lang w:eastAsia="ru-RU"/>
        </w:rPr>
        <w:t xml:space="preserve"> &amp; </w:t>
      </w:r>
      <w:proofErr w:type="spellStart"/>
      <w:r w:rsidRPr="00303131">
        <w:rPr>
          <w:rFonts w:ascii="Tahoma" w:eastAsia="Times New Roman" w:hAnsi="Tahoma" w:cs="Tahoma"/>
          <w:lang w:eastAsia="ru-RU"/>
        </w:rPr>
        <w:t>Poor's</w:t>
      </w:r>
      <w:proofErr w:type="spellEnd"/>
      <w:r w:rsidRPr="00303131">
        <w:rPr>
          <w:rFonts w:ascii="Tahoma" w:eastAsia="Times New Roman" w:hAnsi="Tahoma" w:cs="Tahoma"/>
          <w:lang w:eastAsia="ru-RU"/>
        </w:rPr>
        <w:t>) либо не ниже уровня "Baa3" по классификации рейтингового агентства "</w:t>
      </w:r>
      <w:proofErr w:type="spellStart"/>
      <w:r w:rsidRPr="00303131">
        <w:rPr>
          <w:rFonts w:ascii="Tahoma" w:eastAsia="Times New Roman" w:hAnsi="Tahoma" w:cs="Tahoma"/>
          <w:lang w:eastAsia="ru-RU"/>
        </w:rPr>
        <w:t>Мудис</w:t>
      </w:r>
      <w:proofErr w:type="spellEnd"/>
      <w:r w:rsidRPr="00303131">
        <w:rPr>
          <w:rFonts w:ascii="Tahoma" w:eastAsia="Times New Roman" w:hAnsi="Tahoma" w:cs="Tahoma"/>
          <w:lang w:eastAsia="ru-RU"/>
        </w:rPr>
        <w:t xml:space="preserve"> </w:t>
      </w:r>
      <w:proofErr w:type="spellStart"/>
      <w:r w:rsidRPr="00303131">
        <w:rPr>
          <w:rFonts w:ascii="Tahoma" w:eastAsia="Times New Roman" w:hAnsi="Tahoma" w:cs="Tahoma"/>
          <w:lang w:eastAsia="ru-RU"/>
        </w:rPr>
        <w:t>Инвесторс</w:t>
      </w:r>
      <w:proofErr w:type="spellEnd"/>
      <w:r w:rsidRPr="00303131">
        <w:rPr>
          <w:rFonts w:ascii="Tahoma" w:eastAsia="Times New Roman" w:hAnsi="Tahoma" w:cs="Tahoma"/>
          <w:lang w:eastAsia="ru-RU"/>
        </w:rPr>
        <w:t xml:space="preserve"> Сервис" (</w:t>
      </w:r>
      <w:proofErr w:type="spellStart"/>
      <w:r w:rsidRPr="00303131">
        <w:rPr>
          <w:rFonts w:ascii="Tahoma" w:eastAsia="Times New Roman" w:hAnsi="Tahoma" w:cs="Tahoma"/>
          <w:lang w:eastAsia="ru-RU"/>
        </w:rPr>
        <w:t>Moody's</w:t>
      </w:r>
      <w:proofErr w:type="spellEnd"/>
      <w:r w:rsidRPr="00303131">
        <w:rPr>
          <w:rFonts w:ascii="Tahoma" w:eastAsia="Times New Roman" w:hAnsi="Tahoma" w:cs="Tahoma"/>
          <w:lang w:eastAsia="ru-RU"/>
        </w:rPr>
        <w:t xml:space="preserve"> </w:t>
      </w:r>
      <w:proofErr w:type="spellStart"/>
      <w:r w:rsidRPr="00303131">
        <w:rPr>
          <w:rFonts w:ascii="Tahoma" w:eastAsia="Times New Roman" w:hAnsi="Tahoma" w:cs="Tahoma"/>
          <w:lang w:eastAsia="ru-RU"/>
        </w:rPr>
        <w:t>Investors</w:t>
      </w:r>
      <w:proofErr w:type="spellEnd"/>
      <w:r w:rsidRPr="00303131">
        <w:rPr>
          <w:rFonts w:ascii="Tahoma" w:eastAsia="Times New Roman" w:hAnsi="Tahoma" w:cs="Tahoma"/>
          <w:lang w:eastAsia="ru-RU"/>
        </w:rPr>
        <w:t xml:space="preserve"> </w:t>
      </w:r>
      <w:proofErr w:type="spellStart"/>
      <w:r w:rsidRPr="00303131">
        <w:rPr>
          <w:rFonts w:ascii="Tahoma" w:eastAsia="Times New Roman" w:hAnsi="Tahoma" w:cs="Tahoma"/>
          <w:lang w:eastAsia="ru-RU"/>
        </w:rPr>
        <w:t>Service</w:t>
      </w:r>
      <w:proofErr w:type="spellEnd"/>
      <w:r w:rsidRPr="00303131">
        <w:rPr>
          <w:rFonts w:ascii="Tahoma" w:eastAsia="Times New Roman" w:hAnsi="Tahoma" w:cs="Tahoma"/>
          <w:lang w:eastAsia="ru-RU"/>
        </w:rPr>
        <w:t>);</w:t>
      </w:r>
    </w:p>
    <w:p w:rsidR="00303131" w:rsidRPr="00303131" w:rsidRDefault="00303131" w:rsidP="00303131">
      <w:pPr>
        <w:autoSpaceDE w:val="0"/>
        <w:autoSpaceDN w:val="0"/>
        <w:adjustRightInd w:val="0"/>
        <w:spacing w:before="120" w:after="0" w:line="240" w:lineRule="auto"/>
        <w:ind w:left="709"/>
        <w:jc w:val="both"/>
        <w:outlineLvl w:val="1"/>
        <w:rPr>
          <w:rFonts w:ascii="Tahoma" w:eastAsia="Times New Roman" w:hAnsi="Tahoma" w:cs="Tahoma"/>
          <w:lang w:eastAsia="ru-RU"/>
        </w:rPr>
      </w:pPr>
      <w:r w:rsidRPr="00303131">
        <w:rPr>
          <w:rFonts w:ascii="Tahoma" w:eastAsia="Times New Roman" w:hAnsi="Tahoma" w:cs="Tahoma"/>
          <w:lang w:eastAsia="ru-RU"/>
        </w:rPr>
        <w:t>3) государственных ценных бумаг Российской Федерации, которые допущены к торгам организатора торговли на рынке ценных бумаг и условиями выпуска которых не предусмотрено ограничение их в обороте;</w:t>
      </w:r>
    </w:p>
    <w:p w:rsidR="00303131" w:rsidRPr="00303131" w:rsidRDefault="00303131" w:rsidP="00303131">
      <w:pPr>
        <w:autoSpaceDE w:val="0"/>
        <w:autoSpaceDN w:val="0"/>
        <w:adjustRightInd w:val="0"/>
        <w:spacing w:before="120" w:after="0" w:line="240" w:lineRule="auto"/>
        <w:ind w:left="709"/>
        <w:jc w:val="both"/>
        <w:outlineLvl w:val="1"/>
        <w:rPr>
          <w:rFonts w:ascii="Tahoma" w:eastAsia="Times New Roman" w:hAnsi="Tahoma" w:cs="Tahoma"/>
          <w:lang w:eastAsia="ru-RU"/>
        </w:rPr>
      </w:pPr>
      <w:r w:rsidRPr="00303131">
        <w:rPr>
          <w:rFonts w:ascii="Tahoma" w:eastAsia="Times New Roman" w:hAnsi="Tahoma" w:cs="Tahoma"/>
          <w:lang w:eastAsia="ru-RU"/>
        </w:rPr>
        <w:t>4) облигаций иных эмитентов, помимо предусмотренных подпунктом 3 настоящего пункта, имеющих рейтинг не ниже уровня "BBB-" по классификации рейтинговых агентств "</w:t>
      </w:r>
      <w:proofErr w:type="spellStart"/>
      <w:r w:rsidRPr="00303131">
        <w:rPr>
          <w:rFonts w:ascii="Tahoma" w:eastAsia="Times New Roman" w:hAnsi="Tahoma" w:cs="Tahoma"/>
          <w:lang w:eastAsia="ru-RU"/>
        </w:rPr>
        <w:t>Фитч</w:t>
      </w:r>
      <w:proofErr w:type="spellEnd"/>
      <w:r w:rsidRPr="00303131">
        <w:rPr>
          <w:rFonts w:ascii="Tahoma" w:eastAsia="Times New Roman" w:hAnsi="Tahoma" w:cs="Tahoma"/>
          <w:lang w:eastAsia="ru-RU"/>
        </w:rPr>
        <w:t xml:space="preserve"> </w:t>
      </w:r>
      <w:proofErr w:type="spellStart"/>
      <w:r w:rsidRPr="00303131">
        <w:rPr>
          <w:rFonts w:ascii="Tahoma" w:eastAsia="Times New Roman" w:hAnsi="Tahoma" w:cs="Tahoma"/>
          <w:lang w:eastAsia="ru-RU"/>
        </w:rPr>
        <w:t>Рейтингс</w:t>
      </w:r>
      <w:proofErr w:type="spellEnd"/>
      <w:r w:rsidRPr="00303131">
        <w:rPr>
          <w:rFonts w:ascii="Tahoma" w:eastAsia="Times New Roman" w:hAnsi="Tahoma" w:cs="Tahoma"/>
          <w:lang w:eastAsia="ru-RU"/>
        </w:rPr>
        <w:t>" (</w:t>
      </w:r>
      <w:proofErr w:type="spellStart"/>
      <w:r w:rsidRPr="00303131">
        <w:rPr>
          <w:rFonts w:ascii="Tahoma" w:eastAsia="Times New Roman" w:hAnsi="Tahoma" w:cs="Tahoma"/>
          <w:lang w:eastAsia="ru-RU"/>
        </w:rPr>
        <w:t>Fitch-Ratings</w:t>
      </w:r>
      <w:proofErr w:type="spellEnd"/>
      <w:r w:rsidRPr="00303131">
        <w:rPr>
          <w:rFonts w:ascii="Tahoma" w:eastAsia="Times New Roman" w:hAnsi="Tahoma" w:cs="Tahoma"/>
          <w:lang w:eastAsia="ru-RU"/>
        </w:rPr>
        <w:t xml:space="preserve">) или "Стандарт энд </w:t>
      </w:r>
      <w:proofErr w:type="spellStart"/>
      <w:r w:rsidRPr="00303131">
        <w:rPr>
          <w:rFonts w:ascii="Tahoma" w:eastAsia="Times New Roman" w:hAnsi="Tahoma" w:cs="Tahoma"/>
          <w:lang w:eastAsia="ru-RU"/>
        </w:rPr>
        <w:t>Пурс</w:t>
      </w:r>
      <w:proofErr w:type="spellEnd"/>
      <w:r w:rsidRPr="00303131">
        <w:rPr>
          <w:rFonts w:ascii="Tahoma" w:eastAsia="Times New Roman" w:hAnsi="Tahoma" w:cs="Tahoma"/>
          <w:lang w:eastAsia="ru-RU"/>
        </w:rPr>
        <w:t>" (</w:t>
      </w:r>
      <w:proofErr w:type="spellStart"/>
      <w:r w:rsidRPr="00303131">
        <w:rPr>
          <w:rFonts w:ascii="Tahoma" w:eastAsia="Times New Roman" w:hAnsi="Tahoma" w:cs="Tahoma"/>
          <w:lang w:eastAsia="ru-RU"/>
        </w:rPr>
        <w:t>Standard</w:t>
      </w:r>
      <w:proofErr w:type="spellEnd"/>
      <w:r w:rsidRPr="00303131">
        <w:rPr>
          <w:rFonts w:ascii="Tahoma" w:eastAsia="Times New Roman" w:hAnsi="Tahoma" w:cs="Tahoma"/>
          <w:lang w:eastAsia="ru-RU"/>
        </w:rPr>
        <w:t xml:space="preserve"> &amp; </w:t>
      </w:r>
      <w:proofErr w:type="spellStart"/>
      <w:r w:rsidRPr="00303131">
        <w:rPr>
          <w:rFonts w:ascii="Tahoma" w:eastAsia="Times New Roman" w:hAnsi="Tahoma" w:cs="Tahoma"/>
          <w:lang w:eastAsia="ru-RU"/>
        </w:rPr>
        <w:t>Poor's</w:t>
      </w:r>
      <w:proofErr w:type="spellEnd"/>
      <w:r w:rsidRPr="00303131">
        <w:rPr>
          <w:rFonts w:ascii="Tahoma" w:eastAsia="Times New Roman" w:hAnsi="Tahoma" w:cs="Tahoma"/>
          <w:lang w:eastAsia="ru-RU"/>
        </w:rPr>
        <w:t>) либо не ниже уровня "Baa3" по классификации рейтингового агентства "</w:t>
      </w:r>
      <w:proofErr w:type="spellStart"/>
      <w:r w:rsidRPr="00303131">
        <w:rPr>
          <w:rFonts w:ascii="Tahoma" w:eastAsia="Times New Roman" w:hAnsi="Tahoma" w:cs="Tahoma"/>
          <w:lang w:eastAsia="ru-RU"/>
        </w:rPr>
        <w:t>Мудис</w:t>
      </w:r>
      <w:proofErr w:type="spellEnd"/>
      <w:r w:rsidRPr="00303131">
        <w:rPr>
          <w:rFonts w:ascii="Tahoma" w:eastAsia="Times New Roman" w:hAnsi="Tahoma" w:cs="Tahoma"/>
          <w:lang w:eastAsia="ru-RU"/>
        </w:rPr>
        <w:t xml:space="preserve"> </w:t>
      </w:r>
      <w:proofErr w:type="spellStart"/>
      <w:r w:rsidRPr="00303131">
        <w:rPr>
          <w:rFonts w:ascii="Tahoma" w:eastAsia="Times New Roman" w:hAnsi="Tahoma" w:cs="Tahoma"/>
          <w:lang w:eastAsia="ru-RU"/>
        </w:rPr>
        <w:t>Инвесторс</w:t>
      </w:r>
      <w:proofErr w:type="spellEnd"/>
      <w:r w:rsidRPr="00303131">
        <w:rPr>
          <w:rFonts w:ascii="Tahoma" w:eastAsia="Times New Roman" w:hAnsi="Tahoma" w:cs="Tahoma"/>
          <w:lang w:eastAsia="ru-RU"/>
        </w:rPr>
        <w:t xml:space="preserve"> Сервис" (</w:t>
      </w:r>
      <w:proofErr w:type="spellStart"/>
      <w:r w:rsidRPr="00303131">
        <w:rPr>
          <w:rFonts w:ascii="Tahoma" w:eastAsia="Times New Roman" w:hAnsi="Tahoma" w:cs="Tahoma"/>
          <w:lang w:eastAsia="ru-RU"/>
        </w:rPr>
        <w:t>Moody's</w:t>
      </w:r>
      <w:proofErr w:type="spellEnd"/>
      <w:r w:rsidRPr="00303131">
        <w:rPr>
          <w:rFonts w:ascii="Tahoma" w:eastAsia="Times New Roman" w:hAnsi="Tahoma" w:cs="Tahoma"/>
          <w:lang w:eastAsia="ru-RU"/>
        </w:rPr>
        <w:t xml:space="preserve"> </w:t>
      </w:r>
      <w:proofErr w:type="spellStart"/>
      <w:r w:rsidRPr="00303131">
        <w:rPr>
          <w:rFonts w:ascii="Tahoma" w:eastAsia="Times New Roman" w:hAnsi="Tahoma" w:cs="Tahoma"/>
          <w:lang w:eastAsia="ru-RU"/>
        </w:rPr>
        <w:t>Investors</w:t>
      </w:r>
      <w:proofErr w:type="spellEnd"/>
      <w:r w:rsidRPr="00303131">
        <w:rPr>
          <w:rFonts w:ascii="Tahoma" w:eastAsia="Times New Roman" w:hAnsi="Tahoma" w:cs="Tahoma"/>
          <w:lang w:eastAsia="ru-RU"/>
        </w:rPr>
        <w:t xml:space="preserve"> </w:t>
      </w:r>
      <w:proofErr w:type="spellStart"/>
      <w:r w:rsidRPr="00303131">
        <w:rPr>
          <w:rFonts w:ascii="Tahoma" w:eastAsia="Times New Roman" w:hAnsi="Tahoma" w:cs="Tahoma"/>
          <w:lang w:eastAsia="ru-RU"/>
        </w:rPr>
        <w:t>Service</w:t>
      </w:r>
      <w:proofErr w:type="spellEnd"/>
      <w:r w:rsidRPr="00303131">
        <w:rPr>
          <w:rFonts w:ascii="Tahoma" w:eastAsia="Times New Roman" w:hAnsi="Tahoma" w:cs="Tahoma"/>
          <w:lang w:eastAsia="ru-RU"/>
        </w:rPr>
        <w:t>);</w:t>
      </w:r>
    </w:p>
    <w:p w:rsidR="00303131" w:rsidRPr="00303131" w:rsidRDefault="00303131" w:rsidP="00303131">
      <w:pPr>
        <w:widowControl w:val="0"/>
        <w:autoSpaceDE w:val="0"/>
        <w:autoSpaceDN w:val="0"/>
        <w:adjustRightInd w:val="0"/>
        <w:spacing w:before="120" w:after="0" w:line="240" w:lineRule="auto"/>
        <w:ind w:left="680"/>
        <w:jc w:val="both"/>
        <w:rPr>
          <w:rFonts w:ascii="Tahoma" w:eastAsia="Times New Roman" w:hAnsi="Tahoma" w:cs="Tahoma"/>
          <w:lang w:eastAsia="ru-RU"/>
        </w:rPr>
      </w:pPr>
      <w:r w:rsidRPr="00303131">
        <w:rPr>
          <w:rFonts w:ascii="Tahoma" w:eastAsia="Times New Roman" w:hAnsi="Tahoma" w:cs="Tahoma"/>
          <w:bCs/>
          <w:lang w:eastAsia="ru-RU"/>
        </w:rPr>
        <w:t xml:space="preserve">5.1.4. </w:t>
      </w:r>
      <w:r w:rsidRPr="00303131">
        <w:rPr>
          <w:rFonts w:ascii="Tahoma" w:eastAsia="Times New Roman" w:hAnsi="Tahoma" w:cs="Tahoma"/>
          <w:lang w:eastAsia="ru-RU"/>
        </w:rPr>
        <w:t>Сумма дебиторской задолженности, предусмотренная п.5.1.3. настоящего Регламента, определяется как сумма денежных средств, составляющих Активы и находящихся у профессиональных участников рынка ценных бумаг, за вычетом суммы обязательств по передаче денежных средств, составляющих Активы, по сделкам, не являющимся срочными контрактами;</w:t>
      </w:r>
    </w:p>
    <w:p w:rsidR="00303131" w:rsidRPr="00303131" w:rsidRDefault="00303131" w:rsidP="00303131">
      <w:pPr>
        <w:widowControl w:val="0"/>
        <w:autoSpaceDE w:val="0"/>
        <w:autoSpaceDN w:val="0"/>
        <w:adjustRightInd w:val="0"/>
        <w:spacing w:before="120" w:after="0" w:line="240" w:lineRule="auto"/>
        <w:jc w:val="both"/>
        <w:rPr>
          <w:rFonts w:ascii="Tahoma" w:eastAsia="Times New Roman" w:hAnsi="Tahoma" w:cs="Tahoma"/>
          <w:u w:val="single"/>
          <w:lang w:eastAsia="ru-RU"/>
        </w:rPr>
      </w:pPr>
      <w:r w:rsidRPr="00303131">
        <w:rPr>
          <w:rFonts w:ascii="Tahoma" w:eastAsia="Times New Roman" w:hAnsi="Tahoma" w:cs="Tahoma"/>
          <w:u w:val="single"/>
          <w:lang w:eastAsia="ru-RU"/>
        </w:rPr>
        <w:t>5.2. Ограничения на величину ОКП (СКП).</w:t>
      </w:r>
    </w:p>
    <w:p w:rsidR="00303131" w:rsidRPr="00303131" w:rsidRDefault="00303131" w:rsidP="00303131">
      <w:pPr>
        <w:autoSpaceDE w:val="0"/>
        <w:autoSpaceDN w:val="0"/>
        <w:adjustRightInd w:val="0"/>
        <w:spacing w:before="120" w:after="0" w:line="240" w:lineRule="auto"/>
        <w:ind w:left="709"/>
        <w:jc w:val="both"/>
        <w:outlineLvl w:val="1"/>
        <w:rPr>
          <w:rFonts w:ascii="Tahoma" w:eastAsia="Times New Roman" w:hAnsi="Tahoma" w:cs="Tahoma"/>
          <w:lang w:eastAsia="ru-RU"/>
        </w:rPr>
      </w:pPr>
      <w:r w:rsidRPr="00303131">
        <w:rPr>
          <w:rFonts w:ascii="Tahoma" w:eastAsia="Times New Roman" w:hAnsi="Tahoma" w:cs="Tahoma"/>
          <w:bCs/>
          <w:lang w:eastAsia="ru-RU"/>
        </w:rPr>
        <w:t xml:space="preserve">5.2.1. </w:t>
      </w:r>
      <w:r w:rsidRPr="00303131">
        <w:rPr>
          <w:rFonts w:ascii="Tahoma" w:eastAsia="Times New Roman" w:hAnsi="Tahoma" w:cs="Tahoma"/>
          <w:lang w:eastAsia="ru-RU"/>
        </w:rPr>
        <w:t xml:space="preserve">Величина ОКП не должна превышать ограничений, установленных нормативными правовыми актами Российской Федерации или договором доверительного управления с Клиентом (инвестиционной декларацией) в отношении имущества, являющегося базовым активом срочных контрактов, по которым рассчитывается величина ОКП, или фьючерсных контрактов, являющихся базовым активом указанных срочных контрактов. </w:t>
      </w:r>
    </w:p>
    <w:p w:rsidR="00303131" w:rsidRPr="00303131" w:rsidRDefault="00303131" w:rsidP="00303131">
      <w:pPr>
        <w:autoSpaceDE w:val="0"/>
        <w:autoSpaceDN w:val="0"/>
        <w:adjustRightInd w:val="0"/>
        <w:spacing w:before="120" w:after="0" w:line="240" w:lineRule="auto"/>
        <w:ind w:left="680"/>
        <w:jc w:val="both"/>
        <w:rPr>
          <w:rFonts w:ascii="Tahoma" w:eastAsia="Times New Roman" w:hAnsi="Tahoma" w:cs="Tahoma"/>
          <w:lang w:eastAsia="ru-RU"/>
        </w:rPr>
      </w:pPr>
      <w:r w:rsidRPr="00303131">
        <w:rPr>
          <w:rFonts w:ascii="Tahoma" w:eastAsia="Times New Roman" w:hAnsi="Tahoma" w:cs="Tahoma"/>
          <w:lang w:eastAsia="ru-RU"/>
        </w:rPr>
        <w:t xml:space="preserve">5.2.2. Величина СКП не может превышать определенную в соответствии с настоящим Регламентом величину покрытия совокупной короткой позиции (далее – ПСКП).  При этом величина СКП определяется отдельно  по  каждому базовому активу срочных контрактов, финансовые инструменты по которым составляют Активы или являются базовым активом срочных контрактов, финансовые инструменты по которым составляют Активы. </w:t>
      </w:r>
    </w:p>
    <w:p w:rsidR="00303131" w:rsidRPr="00303131" w:rsidRDefault="00303131" w:rsidP="00303131">
      <w:pPr>
        <w:autoSpaceDE w:val="0"/>
        <w:autoSpaceDN w:val="0"/>
        <w:adjustRightInd w:val="0"/>
        <w:spacing w:before="120" w:after="0" w:line="240" w:lineRule="auto"/>
        <w:ind w:left="680"/>
        <w:jc w:val="both"/>
        <w:outlineLvl w:val="1"/>
        <w:rPr>
          <w:rFonts w:ascii="Tahoma" w:eastAsia="Times New Roman" w:hAnsi="Tahoma" w:cs="Tahoma"/>
          <w:lang w:eastAsia="ru-RU"/>
        </w:rPr>
      </w:pPr>
      <w:r w:rsidRPr="00303131">
        <w:rPr>
          <w:rFonts w:ascii="Tahoma" w:eastAsia="Times New Roman" w:hAnsi="Tahoma" w:cs="Tahoma"/>
          <w:lang w:eastAsia="ru-RU"/>
        </w:rPr>
        <w:t xml:space="preserve">5.2.3. </w:t>
      </w:r>
      <w:proofErr w:type="gramStart"/>
      <w:r w:rsidRPr="00303131">
        <w:rPr>
          <w:rFonts w:ascii="Tahoma" w:eastAsia="Times New Roman" w:hAnsi="Tahoma" w:cs="Tahoma"/>
          <w:lang w:eastAsia="ru-RU"/>
        </w:rPr>
        <w:t>Если базовым активом указанных срочных контрактов является индекс, рассчитываемый на основании совокупности цен на ценные бумаги одного вида, то величина ОКП по таким срочным контрактам может составлять не более максимально допустимой доли стоимости ценных бумаг соответствующего вида в стоимости Активов, а если указанная максимально допустимая доля не установлена, - не более 30 процентов стоимости Активов.</w:t>
      </w:r>
      <w:proofErr w:type="gramEnd"/>
    </w:p>
    <w:p w:rsidR="00303131" w:rsidRPr="00303131" w:rsidRDefault="00303131" w:rsidP="00303131">
      <w:pPr>
        <w:autoSpaceDE w:val="0"/>
        <w:autoSpaceDN w:val="0"/>
        <w:adjustRightInd w:val="0"/>
        <w:spacing w:before="120" w:after="0" w:line="240" w:lineRule="auto"/>
        <w:ind w:left="680"/>
        <w:jc w:val="both"/>
        <w:outlineLvl w:val="1"/>
        <w:rPr>
          <w:rFonts w:ascii="Tahoma" w:eastAsia="Times New Roman" w:hAnsi="Tahoma" w:cs="Tahoma"/>
          <w:lang w:eastAsia="ru-RU"/>
        </w:rPr>
      </w:pPr>
      <w:r w:rsidRPr="00303131">
        <w:rPr>
          <w:rFonts w:ascii="Tahoma" w:eastAsia="Times New Roman" w:hAnsi="Tahoma" w:cs="Tahoma"/>
          <w:lang w:eastAsia="ru-RU"/>
        </w:rPr>
        <w:t xml:space="preserve">5.2.4. Сумма величин </w:t>
      </w:r>
      <w:proofErr w:type="spellStart"/>
      <w:r w:rsidRPr="00C12D18">
        <w:rPr>
          <w:rFonts w:ascii="Tahoma" w:eastAsia="Times New Roman" w:hAnsi="Tahoma" w:cs="Tahoma"/>
          <w:lang w:eastAsia="ru-RU"/>
        </w:rPr>
        <w:t>ФьючОКП</w:t>
      </w:r>
      <w:proofErr w:type="spellEnd"/>
      <w:r w:rsidRPr="00C12D18">
        <w:rPr>
          <w:rFonts w:ascii="Tahoma" w:eastAsia="Times New Roman" w:hAnsi="Tahoma" w:cs="Tahoma"/>
          <w:lang w:eastAsia="ru-RU"/>
        </w:rPr>
        <w:t xml:space="preserve"> и величин </w:t>
      </w:r>
      <w:proofErr w:type="spellStart"/>
      <w:r w:rsidRPr="00C12D18">
        <w:rPr>
          <w:rFonts w:ascii="Tahoma" w:eastAsia="Times New Roman" w:hAnsi="Tahoma" w:cs="Tahoma"/>
          <w:lang w:eastAsia="ru-RU"/>
        </w:rPr>
        <w:t>ОпцОК</w:t>
      </w:r>
      <w:proofErr w:type="gramStart"/>
      <w:r w:rsidRPr="00C12D18">
        <w:rPr>
          <w:rFonts w:ascii="Tahoma" w:eastAsia="Times New Roman" w:hAnsi="Tahoma" w:cs="Tahoma"/>
          <w:lang w:eastAsia="ru-RU"/>
        </w:rPr>
        <w:t>П</w:t>
      </w:r>
      <w:proofErr w:type="spellEnd"/>
      <w:r w:rsidRPr="00C12D18">
        <w:rPr>
          <w:rFonts w:ascii="Tahoma" w:eastAsia="Times New Roman" w:hAnsi="Tahoma" w:cs="Tahoma"/>
          <w:lang w:eastAsia="ru-RU"/>
        </w:rPr>
        <w:t>(</w:t>
      </w:r>
      <w:proofErr w:type="spellStart"/>
      <w:proofErr w:type="gramEnd"/>
      <w:r w:rsidRPr="00C12D18">
        <w:rPr>
          <w:rFonts w:ascii="Tahoma" w:eastAsia="Times New Roman" w:hAnsi="Tahoma" w:cs="Tahoma"/>
          <w:lang w:eastAsia="ru-RU"/>
        </w:rPr>
        <w:t>Хдж</w:t>
      </w:r>
      <w:proofErr w:type="spellEnd"/>
      <w:r w:rsidRPr="00C12D18">
        <w:rPr>
          <w:rFonts w:ascii="Tahoma" w:eastAsia="Times New Roman" w:hAnsi="Tahoma" w:cs="Tahoma"/>
          <w:lang w:eastAsia="ru-RU"/>
        </w:rPr>
        <w:t>),</w:t>
      </w:r>
      <w:r w:rsidRPr="00303131">
        <w:rPr>
          <w:rFonts w:ascii="Tahoma" w:eastAsia="Times New Roman" w:hAnsi="Tahoma" w:cs="Tahoma"/>
          <w:lang w:eastAsia="ru-RU"/>
        </w:rPr>
        <w:t xml:space="preserve"> определенных в соответствии с пунктами 2 и 3 Приложения №1 к настоящему Регламенту по всем видам срочных контрактов, финансовые инструменты по которым составляют Активы и базовым активом которых является одно и то же имущество (индекс), либо срочные контракты, базовым активом которых является указанное имущество (индекс) (далее - величина совокупной короткой позиции), не может превышать определенную в соответствии с настоящим Регламентом величину ПСКП.</w:t>
      </w:r>
    </w:p>
    <w:p w:rsidR="00303131" w:rsidRPr="00303131" w:rsidRDefault="00303131" w:rsidP="00303131">
      <w:pPr>
        <w:autoSpaceDE w:val="0"/>
        <w:autoSpaceDN w:val="0"/>
        <w:adjustRightInd w:val="0"/>
        <w:spacing w:before="120" w:after="0" w:line="240" w:lineRule="auto"/>
        <w:jc w:val="both"/>
        <w:outlineLvl w:val="1"/>
        <w:rPr>
          <w:rFonts w:ascii="Tahoma" w:eastAsia="Times New Roman" w:hAnsi="Tahoma" w:cs="Tahoma"/>
          <w:u w:val="single"/>
          <w:lang w:eastAsia="ru-RU"/>
        </w:rPr>
      </w:pPr>
      <w:r w:rsidRPr="00303131">
        <w:rPr>
          <w:rFonts w:ascii="Tahoma" w:eastAsia="Times New Roman" w:hAnsi="Tahoma" w:cs="Tahoma"/>
          <w:u w:val="single"/>
          <w:lang w:eastAsia="ru-RU"/>
        </w:rPr>
        <w:t>5.3. Ограничения на величину ПСКП.</w:t>
      </w:r>
    </w:p>
    <w:p w:rsidR="00303131" w:rsidRPr="00303131" w:rsidRDefault="00303131" w:rsidP="00303131">
      <w:pPr>
        <w:autoSpaceDE w:val="0"/>
        <w:autoSpaceDN w:val="0"/>
        <w:adjustRightInd w:val="0"/>
        <w:spacing w:before="120" w:after="0" w:line="240" w:lineRule="auto"/>
        <w:ind w:left="709"/>
        <w:jc w:val="both"/>
        <w:outlineLvl w:val="1"/>
        <w:rPr>
          <w:rFonts w:ascii="Tahoma" w:eastAsia="Times New Roman" w:hAnsi="Tahoma" w:cs="Tahoma"/>
          <w:lang w:eastAsia="ru-RU"/>
        </w:rPr>
      </w:pPr>
      <w:r w:rsidRPr="00303131">
        <w:rPr>
          <w:rFonts w:ascii="Tahoma" w:eastAsia="Times New Roman" w:hAnsi="Tahoma" w:cs="Tahoma"/>
          <w:lang w:eastAsia="ru-RU"/>
        </w:rPr>
        <w:t xml:space="preserve">5.3.1. </w:t>
      </w:r>
      <w:proofErr w:type="gramStart"/>
      <w:r w:rsidRPr="00303131">
        <w:rPr>
          <w:rFonts w:ascii="Tahoma" w:eastAsia="Times New Roman" w:hAnsi="Tahoma" w:cs="Tahoma"/>
          <w:lang w:eastAsia="ru-RU"/>
        </w:rPr>
        <w:t>ПСКП по срочным контрактам, базовым активом которых являются ценные бумаги, индексы или фьючерсные контракты, базовым активом которых являются ценные бумаги или индексы, могут составлять только ценные бумаги и (или) финансовые инструменты по срочным контрактам, базовым активом которых являются ценные бумаги, индексы или фьючерсные контракты, базовым активом которых являются ценные бумаги или индексы;</w:t>
      </w:r>
      <w:proofErr w:type="gramEnd"/>
    </w:p>
    <w:p w:rsidR="00303131" w:rsidRPr="00303131" w:rsidRDefault="00303131" w:rsidP="00303131">
      <w:pPr>
        <w:autoSpaceDE w:val="0"/>
        <w:autoSpaceDN w:val="0"/>
        <w:adjustRightInd w:val="0"/>
        <w:spacing w:before="120" w:after="0" w:line="240" w:lineRule="auto"/>
        <w:ind w:left="709"/>
        <w:jc w:val="both"/>
        <w:outlineLvl w:val="1"/>
        <w:rPr>
          <w:rFonts w:ascii="Tahoma" w:eastAsia="Times New Roman" w:hAnsi="Tahoma" w:cs="Tahoma"/>
          <w:lang w:eastAsia="ru-RU"/>
        </w:rPr>
      </w:pPr>
      <w:r w:rsidRPr="00303131">
        <w:rPr>
          <w:rFonts w:ascii="Tahoma" w:eastAsia="Times New Roman" w:hAnsi="Tahoma" w:cs="Tahoma"/>
          <w:lang w:eastAsia="ru-RU"/>
        </w:rPr>
        <w:t xml:space="preserve">5.3.2. </w:t>
      </w:r>
      <w:proofErr w:type="gramStart"/>
      <w:r w:rsidRPr="00303131">
        <w:rPr>
          <w:rFonts w:ascii="Tahoma" w:eastAsia="Times New Roman" w:hAnsi="Tahoma" w:cs="Tahoma"/>
          <w:lang w:eastAsia="ru-RU"/>
        </w:rPr>
        <w:t>ПСКП по срочным контрактам, базовым активом которых являются биржевые товары или фьючерсные контракты, базовым активом которых являются биржевые товары, могут составлять только биржевые товары и (или) финансовые инструменты по срочным контрактам, базовым активом которых являются биржевые товары или фьючерсные контракты, базовым активом которых являются биржевые товары;</w:t>
      </w:r>
      <w:proofErr w:type="gramEnd"/>
    </w:p>
    <w:p w:rsidR="00303131" w:rsidRPr="00303131" w:rsidRDefault="00303131" w:rsidP="00303131">
      <w:pPr>
        <w:autoSpaceDE w:val="0"/>
        <w:autoSpaceDN w:val="0"/>
        <w:adjustRightInd w:val="0"/>
        <w:spacing w:before="120" w:after="0" w:line="240" w:lineRule="auto"/>
        <w:ind w:left="680"/>
        <w:jc w:val="both"/>
        <w:outlineLvl w:val="1"/>
        <w:rPr>
          <w:rFonts w:ascii="Tahoma" w:eastAsia="Times New Roman" w:hAnsi="Tahoma" w:cs="Tahoma"/>
          <w:lang w:eastAsia="ru-RU"/>
        </w:rPr>
      </w:pPr>
      <w:r w:rsidRPr="00303131">
        <w:rPr>
          <w:rFonts w:ascii="Tahoma" w:eastAsia="Times New Roman" w:hAnsi="Tahoma" w:cs="Tahoma"/>
          <w:lang w:eastAsia="ru-RU"/>
        </w:rPr>
        <w:t xml:space="preserve">5.3.3. </w:t>
      </w:r>
      <w:proofErr w:type="gramStart"/>
      <w:r w:rsidRPr="00303131">
        <w:rPr>
          <w:rFonts w:ascii="Tahoma" w:eastAsia="Times New Roman" w:hAnsi="Tahoma" w:cs="Tahoma"/>
          <w:lang w:eastAsia="ru-RU"/>
        </w:rPr>
        <w:t>ПСКП по срочным контрактам, базовым активом которых является иностранная валюта или фьючерсные контракты, базовым активом которых является иностранная валюта, могут составлять только такая иностранная валюта и (или) финансовые инструменты по срочным контрактам, базовым активом которых является такая иностранная валюта или фьючерсные контракты, базовым активом которых является такая иностранная валюта, и (или) ценные бумаги, номинированные в такой иностранной валюте.</w:t>
      </w:r>
      <w:proofErr w:type="gramEnd"/>
    </w:p>
    <w:p w:rsidR="00303131" w:rsidRPr="00303131" w:rsidRDefault="00303131" w:rsidP="00303131">
      <w:pPr>
        <w:autoSpaceDE w:val="0"/>
        <w:autoSpaceDN w:val="0"/>
        <w:adjustRightInd w:val="0"/>
        <w:spacing w:before="120" w:after="0" w:line="240" w:lineRule="auto"/>
        <w:ind w:left="680"/>
        <w:jc w:val="both"/>
        <w:outlineLvl w:val="1"/>
        <w:rPr>
          <w:rFonts w:ascii="Tahoma" w:eastAsia="Times New Roman" w:hAnsi="Tahoma" w:cs="Tahoma"/>
          <w:lang w:eastAsia="ru-RU"/>
        </w:rPr>
      </w:pPr>
      <w:r w:rsidRPr="00303131">
        <w:rPr>
          <w:rFonts w:ascii="Tahoma" w:eastAsia="Times New Roman" w:hAnsi="Tahoma" w:cs="Tahoma"/>
          <w:lang w:eastAsia="ru-RU"/>
        </w:rPr>
        <w:t>5.3.4. Ценные бумаги, биржевые товары и финансовые инструменты по срочным контрактам могут составлять ПСКП при условии, что рассчитанный биржей коэффициент корреляции, составляет не менее 0,5, а на рабочий день, предшествующий дню включения ценных бумаг, биржевых товаров или финансовых инструментов по срочным контрактам в ПСКП, - не менее 0,7.</w:t>
      </w:r>
    </w:p>
    <w:p w:rsidR="00303131" w:rsidRPr="00303131" w:rsidRDefault="00303131" w:rsidP="00303131">
      <w:pPr>
        <w:autoSpaceDE w:val="0"/>
        <w:autoSpaceDN w:val="0"/>
        <w:adjustRightInd w:val="0"/>
        <w:spacing w:before="120" w:after="0" w:line="240" w:lineRule="auto"/>
        <w:ind w:left="709"/>
        <w:jc w:val="both"/>
        <w:outlineLvl w:val="1"/>
        <w:rPr>
          <w:rFonts w:ascii="Tahoma" w:eastAsia="Times New Roman" w:hAnsi="Tahoma" w:cs="Tahoma"/>
          <w:lang w:eastAsia="ru-RU"/>
        </w:rPr>
      </w:pPr>
      <w:r w:rsidRPr="00303131">
        <w:rPr>
          <w:rFonts w:ascii="Tahoma" w:eastAsia="Times New Roman" w:hAnsi="Tahoma" w:cs="Tahoma"/>
          <w:lang w:eastAsia="ru-RU"/>
        </w:rPr>
        <w:t>5.3.5. ПСКП не могут составлять:</w:t>
      </w:r>
    </w:p>
    <w:p w:rsidR="00303131" w:rsidRPr="00303131" w:rsidRDefault="00303131" w:rsidP="0035690B">
      <w:pPr>
        <w:numPr>
          <w:ilvl w:val="0"/>
          <w:numId w:val="5"/>
        </w:numPr>
        <w:autoSpaceDE w:val="0"/>
        <w:autoSpaceDN w:val="0"/>
        <w:adjustRightInd w:val="0"/>
        <w:spacing w:after="0" w:line="240" w:lineRule="auto"/>
        <w:ind w:left="1418" w:hanging="518"/>
        <w:jc w:val="both"/>
        <w:outlineLvl w:val="1"/>
        <w:rPr>
          <w:rFonts w:ascii="Tahoma" w:eastAsia="Times New Roman" w:hAnsi="Tahoma" w:cs="Tahoma"/>
          <w:lang w:eastAsia="ru-RU"/>
        </w:rPr>
      </w:pPr>
      <w:proofErr w:type="gramStart"/>
      <w:r w:rsidRPr="00303131">
        <w:rPr>
          <w:rFonts w:ascii="Tahoma" w:eastAsia="Times New Roman" w:hAnsi="Tahoma" w:cs="Tahoma"/>
          <w:lang w:eastAsia="ru-RU"/>
        </w:rPr>
        <w:t>финансовые инструменты по фьючерсным контрактам, которые предусматривают обязанность осуществить за счет Активов поставку базового актива либо уплачивать (уплатить) вариационную маржу при увеличении цены (значения, курса, величины) базового актива, финансовые инструменты по опционам "</w:t>
      </w:r>
      <w:proofErr w:type="spellStart"/>
      <w:r w:rsidRPr="00303131">
        <w:rPr>
          <w:rFonts w:ascii="Tahoma" w:eastAsia="Times New Roman" w:hAnsi="Tahoma" w:cs="Tahoma"/>
          <w:lang w:eastAsia="ru-RU"/>
        </w:rPr>
        <w:t>колл</w:t>
      </w:r>
      <w:proofErr w:type="spellEnd"/>
      <w:r w:rsidRPr="00303131">
        <w:rPr>
          <w:rFonts w:ascii="Tahoma" w:eastAsia="Times New Roman" w:hAnsi="Tahoma" w:cs="Tahoma"/>
          <w:lang w:eastAsia="ru-RU"/>
        </w:rPr>
        <w:t xml:space="preserve">", по которым лицо, действующее за счет Активов, является обязанным лицом, и (или) финансовые инструменты по опционам "пут", по которым лицо, действующее за счет Активов, является </w:t>
      </w:r>
      <w:proofErr w:type="spellStart"/>
      <w:r w:rsidRPr="00303131">
        <w:rPr>
          <w:rFonts w:ascii="Tahoma" w:eastAsia="Times New Roman" w:hAnsi="Tahoma" w:cs="Tahoma"/>
          <w:lang w:eastAsia="ru-RU"/>
        </w:rPr>
        <w:t>управомоченным</w:t>
      </w:r>
      <w:proofErr w:type="spellEnd"/>
      <w:r w:rsidRPr="00303131">
        <w:rPr>
          <w:rFonts w:ascii="Tahoma" w:eastAsia="Times New Roman" w:hAnsi="Tahoma" w:cs="Tahoma"/>
          <w:lang w:eastAsia="ru-RU"/>
        </w:rPr>
        <w:t xml:space="preserve"> лицом;</w:t>
      </w:r>
      <w:proofErr w:type="gramEnd"/>
    </w:p>
    <w:p w:rsidR="00303131" w:rsidRPr="00303131" w:rsidRDefault="00303131" w:rsidP="0035690B">
      <w:pPr>
        <w:numPr>
          <w:ilvl w:val="0"/>
          <w:numId w:val="5"/>
        </w:numPr>
        <w:autoSpaceDE w:val="0"/>
        <w:autoSpaceDN w:val="0"/>
        <w:adjustRightInd w:val="0"/>
        <w:spacing w:after="0" w:line="240" w:lineRule="auto"/>
        <w:ind w:left="1418" w:hanging="518"/>
        <w:jc w:val="both"/>
        <w:outlineLvl w:val="1"/>
        <w:rPr>
          <w:rFonts w:ascii="Tahoma" w:eastAsia="Times New Roman" w:hAnsi="Tahoma" w:cs="Tahoma"/>
          <w:lang w:eastAsia="ru-RU"/>
        </w:rPr>
      </w:pPr>
      <w:r w:rsidRPr="00303131">
        <w:rPr>
          <w:rFonts w:ascii="Tahoma" w:eastAsia="Times New Roman" w:hAnsi="Tahoma" w:cs="Tahoma"/>
          <w:lang w:eastAsia="ru-RU"/>
        </w:rPr>
        <w:t xml:space="preserve">активы, составляющие </w:t>
      </w:r>
      <w:proofErr w:type="gramStart"/>
      <w:r w:rsidRPr="00303131">
        <w:rPr>
          <w:rFonts w:ascii="Tahoma" w:eastAsia="Times New Roman" w:hAnsi="Tahoma" w:cs="Tahoma"/>
          <w:lang w:eastAsia="ru-RU"/>
        </w:rPr>
        <w:t>другое</w:t>
      </w:r>
      <w:proofErr w:type="gramEnd"/>
      <w:r w:rsidRPr="00303131">
        <w:rPr>
          <w:rFonts w:ascii="Tahoma" w:eastAsia="Times New Roman" w:hAnsi="Tahoma" w:cs="Tahoma"/>
          <w:lang w:eastAsia="ru-RU"/>
        </w:rPr>
        <w:t xml:space="preserve"> ПСКП;</w:t>
      </w:r>
    </w:p>
    <w:p w:rsidR="00303131" w:rsidRPr="00303131" w:rsidRDefault="00303131" w:rsidP="0035690B">
      <w:pPr>
        <w:numPr>
          <w:ilvl w:val="0"/>
          <w:numId w:val="5"/>
        </w:numPr>
        <w:autoSpaceDE w:val="0"/>
        <w:autoSpaceDN w:val="0"/>
        <w:adjustRightInd w:val="0"/>
        <w:spacing w:after="0" w:line="240" w:lineRule="auto"/>
        <w:ind w:left="1418" w:hanging="518"/>
        <w:jc w:val="both"/>
        <w:outlineLvl w:val="1"/>
        <w:rPr>
          <w:rFonts w:ascii="Tahoma" w:eastAsia="Times New Roman" w:hAnsi="Tahoma" w:cs="Tahoma"/>
          <w:lang w:eastAsia="ru-RU"/>
        </w:rPr>
      </w:pPr>
      <w:r w:rsidRPr="00303131">
        <w:rPr>
          <w:rFonts w:ascii="Tahoma" w:eastAsia="Times New Roman" w:hAnsi="Tahoma" w:cs="Tahoma"/>
          <w:lang w:eastAsia="ru-RU"/>
        </w:rPr>
        <w:t xml:space="preserve">активы в количестве, в котором они приобретены по первой части сделки </w:t>
      </w:r>
      <w:proofErr w:type="spellStart"/>
      <w:r w:rsidRPr="00303131">
        <w:rPr>
          <w:rFonts w:ascii="Tahoma" w:eastAsia="Times New Roman" w:hAnsi="Tahoma" w:cs="Tahoma"/>
          <w:lang w:eastAsia="ru-RU"/>
        </w:rPr>
        <w:t>репо</w:t>
      </w:r>
      <w:proofErr w:type="spellEnd"/>
      <w:r w:rsidRPr="00303131">
        <w:rPr>
          <w:rFonts w:ascii="Tahoma" w:eastAsia="Times New Roman" w:hAnsi="Tahoma" w:cs="Tahoma"/>
          <w:lang w:eastAsia="ru-RU"/>
        </w:rPr>
        <w:t xml:space="preserve"> либо подлежат отчуждению в силу обязательств из сделок, за исключением сделок, по которым рассчитывается величина СКП;</w:t>
      </w:r>
    </w:p>
    <w:p w:rsidR="00303131" w:rsidRPr="00303131" w:rsidRDefault="00303131" w:rsidP="00303131">
      <w:pPr>
        <w:autoSpaceDE w:val="0"/>
        <w:autoSpaceDN w:val="0"/>
        <w:adjustRightInd w:val="0"/>
        <w:spacing w:after="0" w:line="240" w:lineRule="auto"/>
        <w:jc w:val="both"/>
        <w:outlineLvl w:val="1"/>
        <w:rPr>
          <w:rFonts w:ascii="Tahoma" w:eastAsia="Times New Roman" w:hAnsi="Tahoma" w:cs="Tahoma"/>
          <w:lang w:eastAsia="ru-RU"/>
        </w:rPr>
      </w:pPr>
    </w:p>
    <w:p w:rsidR="00303131" w:rsidRPr="00303131" w:rsidRDefault="00303131" w:rsidP="00303131">
      <w:pPr>
        <w:autoSpaceDE w:val="0"/>
        <w:autoSpaceDN w:val="0"/>
        <w:adjustRightInd w:val="0"/>
        <w:spacing w:before="120" w:after="0" w:line="240" w:lineRule="auto"/>
        <w:jc w:val="both"/>
        <w:outlineLvl w:val="1"/>
        <w:rPr>
          <w:rFonts w:ascii="Tahoma" w:eastAsia="Times New Roman" w:hAnsi="Tahoma" w:cs="Tahoma"/>
          <w:u w:val="single"/>
          <w:lang w:eastAsia="ru-RU"/>
        </w:rPr>
      </w:pPr>
      <w:r w:rsidRPr="00303131">
        <w:rPr>
          <w:rFonts w:ascii="Tahoma" w:eastAsia="Times New Roman" w:hAnsi="Tahoma" w:cs="Tahoma"/>
          <w:u w:val="single"/>
          <w:lang w:eastAsia="ru-RU"/>
        </w:rPr>
        <w:t xml:space="preserve">5.4. Исключения для фондов, паи которого предназначены для квалифицированных инвесторов.  </w:t>
      </w:r>
    </w:p>
    <w:p w:rsidR="00303131" w:rsidRPr="00303131" w:rsidRDefault="00303131" w:rsidP="00303131">
      <w:pPr>
        <w:autoSpaceDE w:val="0"/>
        <w:autoSpaceDN w:val="0"/>
        <w:adjustRightInd w:val="0"/>
        <w:spacing w:before="120" w:after="0" w:line="240" w:lineRule="auto"/>
        <w:ind w:left="709"/>
        <w:jc w:val="both"/>
        <w:outlineLvl w:val="1"/>
        <w:rPr>
          <w:rFonts w:ascii="Tahoma" w:eastAsia="Times New Roman" w:hAnsi="Tahoma" w:cs="Tahoma"/>
          <w:lang w:eastAsia="ru-RU"/>
        </w:rPr>
      </w:pPr>
      <w:r w:rsidRPr="00303131">
        <w:rPr>
          <w:rFonts w:ascii="Tahoma" w:eastAsia="Times New Roman" w:hAnsi="Tahoma" w:cs="Tahoma"/>
          <w:bCs/>
          <w:lang w:eastAsia="ru-RU"/>
        </w:rPr>
        <w:t xml:space="preserve">5.4.1. </w:t>
      </w:r>
      <w:r w:rsidRPr="00303131">
        <w:rPr>
          <w:rFonts w:ascii="Tahoma" w:eastAsia="Times New Roman" w:hAnsi="Tahoma" w:cs="Tahoma"/>
          <w:lang w:eastAsia="ru-RU"/>
        </w:rPr>
        <w:t>Стоимость имущества, составляющего активы инвестиционного фонда, инвестиционные паи которого предназначены для квалифицированных инвесторов, увеличенная на величину ОДП по срочным контрактам, базовым активом которых является это имущество, может превышать требования к структуре активов этого фонда не более чем на 20 процентов. При этом стоимость указанного имущества без учета величины ОДП должна соответствовать требованиям к структуре активов такого инвестиционного фонда.</w:t>
      </w:r>
    </w:p>
    <w:p w:rsidR="00303131" w:rsidRPr="00303131" w:rsidRDefault="00303131" w:rsidP="00303131">
      <w:pPr>
        <w:autoSpaceDE w:val="0"/>
        <w:autoSpaceDN w:val="0"/>
        <w:adjustRightInd w:val="0"/>
        <w:spacing w:before="120" w:after="0" w:line="240" w:lineRule="auto"/>
        <w:ind w:left="709"/>
        <w:jc w:val="both"/>
        <w:outlineLvl w:val="1"/>
        <w:rPr>
          <w:rFonts w:ascii="Tahoma" w:eastAsia="Times New Roman" w:hAnsi="Tahoma" w:cs="Tahoma"/>
          <w:lang w:eastAsia="ru-RU"/>
        </w:rPr>
      </w:pPr>
      <w:r w:rsidRPr="00303131">
        <w:rPr>
          <w:rFonts w:ascii="Tahoma" w:eastAsia="Times New Roman" w:hAnsi="Tahoma" w:cs="Tahoma"/>
          <w:bCs/>
          <w:lang w:eastAsia="ru-RU"/>
        </w:rPr>
        <w:t xml:space="preserve">5.4.2. </w:t>
      </w:r>
      <w:r w:rsidRPr="00303131">
        <w:rPr>
          <w:rFonts w:ascii="Tahoma" w:eastAsia="Times New Roman" w:hAnsi="Tahoma" w:cs="Tahoma"/>
          <w:lang w:eastAsia="ru-RU"/>
        </w:rPr>
        <w:t>Сумма величин ОДП, определенных по всем срочным контрактам, финансовые инструменты по которым составляют Активы инвестиционного фонда, инвестиционные паи которого предназначены для квалифицированных инвесторов, может превышать ограничение, предусмотренное пунктом 5.1.3 настоящего Регламента, не более чем на 20 процентов.</w:t>
      </w:r>
    </w:p>
    <w:p w:rsidR="00303131" w:rsidRPr="00303131" w:rsidRDefault="00303131" w:rsidP="00303131">
      <w:pPr>
        <w:autoSpaceDE w:val="0"/>
        <w:autoSpaceDN w:val="0"/>
        <w:adjustRightInd w:val="0"/>
        <w:spacing w:before="120" w:after="0" w:line="240" w:lineRule="auto"/>
        <w:ind w:left="709"/>
        <w:jc w:val="both"/>
        <w:outlineLvl w:val="1"/>
        <w:rPr>
          <w:rFonts w:ascii="Tahoma" w:eastAsia="Times New Roman" w:hAnsi="Tahoma" w:cs="Tahoma"/>
          <w:lang w:eastAsia="ru-RU"/>
        </w:rPr>
      </w:pPr>
      <w:r w:rsidRPr="00303131">
        <w:rPr>
          <w:rFonts w:ascii="Tahoma" w:eastAsia="Times New Roman" w:hAnsi="Tahoma" w:cs="Tahoma"/>
          <w:lang w:eastAsia="ru-RU"/>
        </w:rPr>
        <w:t>5.4.3. Величины ОКП, определенные по срочным контрактам, финансовые инструменты по которым составляют Активы инвестиционного фонда, инвестиционные паи которого предназначены для квалифицированных инвесторов, могут превышать ограничение, предусмотренное пунктом 5.2.3 настоящего Регламента, не более чем на 20 процентов. Сумма величин ОКП, определенных по всем срочным контрактам, финансовые инструменты по которым составляют Активы инвестиционного фонда, инвестиционные паи которого предназначены для квалифицированных инвесторов, может превышать стоимость Активов этого инвестиционного фонда не более чем на 20 процентов.</w:t>
      </w:r>
    </w:p>
    <w:p w:rsidR="00303131" w:rsidRDefault="00303131" w:rsidP="00303131">
      <w:pPr>
        <w:autoSpaceDE w:val="0"/>
        <w:autoSpaceDN w:val="0"/>
        <w:adjustRightInd w:val="0"/>
        <w:spacing w:before="120" w:after="0" w:line="240" w:lineRule="auto"/>
        <w:ind w:left="709"/>
        <w:jc w:val="both"/>
        <w:outlineLvl w:val="1"/>
        <w:rPr>
          <w:rFonts w:ascii="Tahoma" w:eastAsia="Times New Roman" w:hAnsi="Tahoma" w:cs="Tahoma"/>
          <w:lang w:eastAsia="ru-RU"/>
        </w:rPr>
      </w:pPr>
      <w:r w:rsidRPr="00303131">
        <w:rPr>
          <w:rFonts w:ascii="Tahoma" w:eastAsia="Times New Roman" w:hAnsi="Tahoma" w:cs="Tahoma"/>
          <w:lang w:eastAsia="ru-RU"/>
        </w:rPr>
        <w:t>5.4.4. Величина СКП по всем срочным контрактам, финансовые инструменты по которым составляют Активы инвестиционного фонда, инвестиционные паи которого предназначены для квалифицированных инвесторов, может превышать величину ПСКП не более чем на 20 процентов.</w:t>
      </w:r>
    </w:p>
    <w:p w:rsidR="00924A3C" w:rsidRDefault="00F0095D" w:rsidP="00924A3C">
      <w:pPr>
        <w:autoSpaceDE w:val="0"/>
        <w:autoSpaceDN w:val="0"/>
        <w:adjustRightInd w:val="0"/>
        <w:spacing w:before="120" w:after="0" w:line="240" w:lineRule="auto"/>
        <w:jc w:val="both"/>
        <w:outlineLvl w:val="1"/>
        <w:rPr>
          <w:rFonts w:ascii="Tahoma" w:hAnsi="Tahoma" w:cs="Tahoma"/>
        </w:rPr>
      </w:pPr>
      <w:r w:rsidRPr="00F0095D">
        <w:rPr>
          <w:rFonts w:ascii="Tahoma" w:eastAsia="Times New Roman" w:hAnsi="Tahoma" w:cs="Tahoma"/>
          <w:u w:val="single"/>
          <w:lang w:eastAsia="ru-RU"/>
        </w:rPr>
        <w:t xml:space="preserve">5.5 Ограничения на значение коэффициента </w:t>
      </w:r>
      <w:proofErr w:type="spellStart"/>
      <w:r w:rsidRPr="00F0095D">
        <w:rPr>
          <w:rFonts w:ascii="Tahoma" w:eastAsia="Times New Roman" w:hAnsi="Tahoma" w:cs="Tahoma"/>
          <w:u w:val="single"/>
          <w:lang w:eastAsia="ru-RU"/>
        </w:rPr>
        <w:t>ЭффСКП</w:t>
      </w:r>
      <w:proofErr w:type="spellEnd"/>
      <w:r w:rsidRPr="00F0095D">
        <w:rPr>
          <w:rFonts w:ascii="Tahoma" w:eastAsia="Times New Roman" w:hAnsi="Tahoma" w:cs="Tahoma"/>
          <w:u w:val="single"/>
          <w:lang w:eastAsia="ru-RU"/>
        </w:rPr>
        <w:t>.</w:t>
      </w:r>
      <w:r w:rsidR="00924A3C">
        <w:rPr>
          <w:rFonts w:ascii="Tahoma" w:eastAsia="Times New Roman" w:hAnsi="Tahoma" w:cs="Tahoma"/>
          <w:u w:val="single"/>
          <w:lang w:eastAsia="ru-RU"/>
        </w:rPr>
        <w:t xml:space="preserve"> </w:t>
      </w:r>
      <w:r w:rsidRPr="00F0095D">
        <w:rPr>
          <w:rFonts w:ascii="Tahoma" w:hAnsi="Tahoma" w:cs="Tahoma"/>
        </w:rPr>
        <w:tab/>
      </w:r>
    </w:p>
    <w:p w:rsidR="00303131" w:rsidRDefault="00924A3C" w:rsidP="00E1448A">
      <w:pPr>
        <w:autoSpaceDE w:val="0"/>
        <w:autoSpaceDN w:val="0"/>
        <w:adjustRightInd w:val="0"/>
        <w:spacing w:before="120" w:after="0" w:line="240" w:lineRule="auto"/>
        <w:jc w:val="both"/>
        <w:outlineLvl w:val="1"/>
        <w:rPr>
          <w:rFonts w:ascii="Tahoma" w:hAnsi="Tahoma" w:cs="Tahoma"/>
        </w:rPr>
      </w:pPr>
      <w:r>
        <w:rPr>
          <w:rFonts w:ascii="Tahoma" w:hAnsi="Tahoma" w:cs="Tahoma"/>
        </w:rPr>
        <w:t>И</w:t>
      </w:r>
      <w:r w:rsidRPr="00F0095D">
        <w:rPr>
          <w:rFonts w:ascii="Tahoma" w:hAnsi="Tahoma" w:cs="Tahoma"/>
        </w:rPr>
        <w:t xml:space="preserve">нвестиции в </w:t>
      </w:r>
      <w:r>
        <w:rPr>
          <w:rFonts w:ascii="Tahoma" w:hAnsi="Tahoma" w:cs="Tahoma"/>
        </w:rPr>
        <w:t xml:space="preserve">инструменты срочного рынка, составляющие </w:t>
      </w:r>
      <w:r w:rsidRPr="00F0095D">
        <w:rPr>
          <w:rFonts w:ascii="Tahoma" w:hAnsi="Tahoma" w:cs="Tahoma"/>
        </w:rPr>
        <w:t>совокупн</w:t>
      </w:r>
      <w:r>
        <w:rPr>
          <w:rFonts w:ascii="Tahoma" w:hAnsi="Tahoma" w:cs="Tahoma"/>
        </w:rPr>
        <w:t>ую</w:t>
      </w:r>
      <w:r w:rsidRPr="00F0095D">
        <w:rPr>
          <w:rFonts w:ascii="Tahoma" w:hAnsi="Tahoma" w:cs="Tahoma"/>
        </w:rPr>
        <w:t xml:space="preserve"> коротк</w:t>
      </w:r>
      <w:r>
        <w:rPr>
          <w:rFonts w:ascii="Tahoma" w:hAnsi="Tahoma" w:cs="Tahoma"/>
        </w:rPr>
        <w:t>ую</w:t>
      </w:r>
      <w:r w:rsidRPr="00F0095D">
        <w:rPr>
          <w:rFonts w:ascii="Tahoma" w:hAnsi="Tahoma" w:cs="Tahoma"/>
        </w:rPr>
        <w:t xml:space="preserve"> позици</w:t>
      </w:r>
      <w:r>
        <w:rPr>
          <w:rFonts w:ascii="Tahoma" w:hAnsi="Tahoma" w:cs="Tahoma"/>
        </w:rPr>
        <w:t xml:space="preserve">ю, </w:t>
      </w:r>
      <w:r w:rsidRPr="00F0095D">
        <w:rPr>
          <w:rFonts w:ascii="Tahoma" w:hAnsi="Tahoma" w:cs="Tahoma"/>
        </w:rPr>
        <w:t xml:space="preserve">являются эффективными, </w:t>
      </w:r>
      <w:r w:rsidR="00E1448A">
        <w:rPr>
          <w:rFonts w:ascii="Tahoma" w:hAnsi="Tahoma" w:cs="Tahoma"/>
        </w:rPr>
        <w:t xml:space="preserve">если </w:t>
      </w:r>
      <w:r w:rsidR="00E1448A" w:rsidRPr="00F0095D">
        <w:rPr>
          <w:rFonts w:ascii="Tahoma" w:hAnsi="Tahoma" w:cs="Tahoma"/>
        </w:rPr>
        <w:t xml:space="preserve">величина совокупной короткой позиции и соответствующая ей величина покрытия совокупной короткой позиции </w:t>
      </w:r>
      <w:r w:rsidR="00E1448A">
        <w:rPr>
          <w:rFonts w:ascii="Tahoma" w:hAnsi="Tahoma" w:cs="Tahoma"/>
        </w:rPr>
        <w:t xml:space="preserve">за прошедшую торговую сессию изменились в сопоставимых масштабах. При этом наибольшей эффективностью характеризуются инвестиции, в которых рассматриваемые величины </w:t>
      </w:r>
      <w:r w:rsidR="00E1448A" w:rsidRPr="00F0095D">
        <w:rPr>
          <w:rFonts w:ascii="Tahoma" w:hAnsi="Tahoma" w:cs="Tahoma"/>
        </w:rPr>
        <w:t xml:space="preserve">одновременно уменьшились или увеличились по сравнению с их значениями на </w:t>
      </w:r>
      <w:r w:rsidR="00E1448A">
        <w:rPr>
          <w:rFonts w:ascii="Tahoma" w:hAnsi="Tahoma" w:cs="Tahoma"/>
        </w:rPr>
        <w:t>предыдущую дату торгов. Исходя из этого,</w:t>
      </w:r>
      <w:r w:rsidRPr="00F0095D">
        <w:rPr>
          <w:rFonts w:ascii="Tahoma" w:hAnsi="Tahoma" w:cs="Tahoma"/>
        </w:rPr>
        <w:t xml:space="preserve"> </w:t>
      </w:r>
      <w:r w:rsidR="00E1448A">
        <w:rPr>
          <w:rFonts w:ascii="Tahoma" w:hAnsi="Tahoma" w:cs="Tahoma"/>
        </w:rPr>
        <w:t xml:space="preserve">для соответствия критерию эффективности </w:t>
      </w:r>
      <w:r w:rsidRPr="00F0095D">
        <w:rPr>
          <w:rFonts w:ascii="Tahoma" w:hAnsi="Tahoma" w:cs="Tahoma"/>
        </w:rPr>
        <w:t xml:space="preserve">значение </w:t>
      </w:r>
      <w:proofErr w:type="spellStart"/>
      <w:r w:rsidRPr="00F0095D">
        <w:rPr>
          <w:rFonts w:ascii="Tahoma" w:hAnsi="Tahoma" w:cs="Tahoma"/>
        </w:rPr>
        <w:t>ЭффСКП</w:t>
      </w:r>
      <w:proofErr w:type="spellEnd"/>
      <w:r w:rsidRPr="00F0095D">
        <w:rPr>
          <w:rFonts w:ascii="Tahoma" w:hAnsi="Tahoma" w:cs="Tahoma"/>
        </w:rPr>
        <w:t xml:space="preserve"> </w:t>
      </w:r>
      <w:r w:rsidR="00E1448A">
        <w:rPr>
          <w:rFonts w:ascii="Tahoma" w:hAnsi="Tahoma" w:cs="Tahoma"/>
        </w:rPr>
        <w:t xml:space="preserve">должно </w:t>
      </w:r>
      <w:r>
        <w:rPr>
          <w:rFonts w:ascii="Tahoma" w:hAnsi="Tahoma" w:cs="Tahoma"/>
        </w:rPr>
        <w:t>находит</w:t>
      </w:r>
      <w:r w:rsidR="00E1448A">
        <w:rPr>
          <w:rFonts w:ascii="Tahoma" w:hAnsi="Tahoma" w:cs="Tahoma"/>
        </w:rPr>
        <w:t>ь</w:t>
      </w:r>
      <w:r>
        <w:rPr>
          <w:rFonts w:ascii="Tahoma" w:hAnsi="Tahoma" w:cs="Tahoma"/>
        </w:rPr>
        <w:t xml:space="preserve">ся в диапазоне </w:t>
      </w:r>
      <w:r w:rsidR="00E1448A" w:rsidRPr="00E1448A">
        <w:rPr>
          <w:rFonts w:ascii="Tahoma" w:hAnsi="Tahoma" w:cs="Tahoma"/>
        </w:rPr>
        <w:t>[-</w:t>
      </w:r>
      <w:r w:rsidR="00C12D18">
        <w:rPr>
          <w:rFonts w:ascii="Tahoma" w:hAnsi="Tahoma" w:cs="Tahoma"/>
        </w:rPr>
        <w:t>0,1</w:t>
      </w:r>
      <w:r w:rsidR="00E1448A">
        <w:rPr>
          <w:rFonts w:ascii="Tahoma" w:hAnsi="Tahoma" w:cs="Tahoma"/>
        </w:rPr>
        <w:t>;</w:t>
      </w:r>
      <w:r w:rsidR="00C12D18">
        <w:rPr>
          <w:rFonts w:ascii="Tahoma" w:hAnsi="Tahoma" w:cs="Tahoma"/>
        </w:rPr>
        <w:t>0,3</w:t>
      </w:r>
      <w:r w:rsidR="00E1448A" w:rsidRPr="00E1448A">
        <w:rPr>
          <w:rFonts w:ascii="Tahoma" w:hAnsi="Tahoma" w:cs="Tahoma"/>
        </w:rPr>
        <w:t>]</w:t>
      </w:r>
      <w:r w:rsidR="00E1448A">
        <w:rPr>
          <w:rFonts w:ascii="Tahoma" w:hAnsi="Tahoma" w:cs="Tahoma"/>
        </w:rPr>
        <w:t>.</w:t>
      </w:r>
    </w:p>
    <w:p w:rsidR="00F71399" w:rsidRPr="00F71399" w:rsidRDefault="00F71399" w:rsidP="00E1448A">
      <w:pPr>
        <w:autoSpaceDE w:val="0"/>
        <w:autoSpaceDN w:val="0"/>
        <w:adjustRightInd w:val="0"/>
        <w:spacing w:before="120" w:after="0" w:line="240" w:lineRule="auto"/>
        <w:jc w:val="both"/>
        <w:outlineLvl w:val="1"/>
        <w:rPr>
          <w:rFonts w:ascii="Tahoma" w:eastAsia="Times New Roman" w:hAnsi="Tahoma" w:cs="Tahoma"/>
          <w:bCs/>
          <w:u w:val="single"/>
          <w:lang w:eastAsia="ru-RU"/>
        </w:rPr>
      </w:pPr>
      <w:r w:rsidRPr="00F71399">
        <w:rPr>
          <w:rFonts w:ascii="Tahoma" w:hAnsi="Tahoma" w:cs="Tahoma"/>
          <w:u w:val="single"/>
        </w:rPr>
        <w:t xml:space="preserve">5.6. Ограничение на значение коэффициента </w:t>
      </w:r>
      <w:proofErr w:type="spellStart"/>
      <w:r w:rsidR="00C12D18">
        <w:rPr>
          <w:rFonts w:ascii="Tahoma" w:eastAsia="Times New Roman" w:hAnsi="Tahoma" w:cs="Tahoma"/>
          <w:bCs/>
          <w:u w:val="single"/>
          <w:lang w:eastAsia="ru-RU"/>
        </w:rPr>
        <w:t>ВолатВл</w:t>
      </w:r>
      <w:proofErr w:type="spellEnd"/>
      <w:r w:rsidRPr="00F71399">
        <w:rPr>
          <w:rFonts w:ascii="Tahoma" w:eastAsia="Times New Roman" w:hAnsi="Tahoma" w:cs="Tahoma"/>
          <w:bCs/>
          <w:u w:val="single"/>
          <w:lang w:eastAsia="ru-RU"/>
        </w:rPr>
        <w:t>.</w:t>
      </w:r>
    </w:p>
    <w:p w:rsidR="00F71399" w:rsidRDefault="00872E00" w:rsidP="00872E00">
      <w:pPr>
        <w:rPr>
          <w:rFonts w:ascii="Tahoma" w:hAnsi="Tahoma" w:cs="Tahoma"/>
        </w:rPr>
      </w:pPr>
      <w:r>
        <w:rPr>
          <w:rFonts w:ascii="Tahoma" w:hAnsi="Tahoma" w:cs="Tahoma"/>
          <w:iCs/>
        </w:rPr>
        <w:t>Для того</w:t>
      </w:r>
      <w:proofErr w:type="gramStart"/>
      <w:r>
        <w:rPr>
          <w:rFonts w:ascii="Tahoma" w:hAnsi="Tahoma" w:cs="Tahoma"/>
          <w:iCs/>
        </w:rPr>
        <w:t>,</w:t>
      </w:r>
      <w:proofErr w:type="gramEnd"/>
      <w:r>
        <w:rPr>
          <w:rFonts w:ascii="Tahoma" w:hAnsi="Tahoma" w:cs="Tahoma"/>
          <w:iCs/>
        </w:rPr>
        <w:t xml:space="preserve"> чтобы портфель Активов характеризовался достаточной устойчивостью к</w:t>
      </w:r>
      <w:r w:rsidR="00F71399">
        <w:rPr>
          <w:rFonts w:ascii="Tahoma" w:hAnsi="Tahoma" w:cs="Tahoma"/>
          <w:iCs/>
        </w:rPr>
        <w:t xml:space="preserve"> </w:t>
      </w:r>
      <w:r>
        <w:rPr>
          <w:rFonts w:ascii="Tahoma" w:hAnsi="Tahoma" w:cs="Tahoma"/>
          <w:iCs/>
        </w:rPr>
        <w:t xml:space="preserve">изменению уровня предполагаемой </w:t>
      </w:r>
      <w:r w:rsidR="00B431F3">
        <w:rPr>
          <w:rFonts w:ascii="Tahoma" w:hAnsi="Tahoma" w:cs="Tahoma"/>
          <w:iCs/>
        </w:rPr>
        <w:t xml:space="preserve">волатильности </w:t>
      </w:r>
      <w:r w:rsidR="004C7C96">
        <w:rPr>
          <w:rFonts w:ascii="Tahoma" w:hAnsi="Tahoma" w:cs="Tahoma"/>
          <w:iCs/>
        </w:rPr>
        <w:t xml:space="preserve">и времени до истечения </w:t>
      </w:r>
      <w:r w:rsidR="00B431F3">
        <w:rPr>
          <w:rFonts w:ascii="Tahoma" w:hAnsi="Tahoma" w:cs="Tahoma"/>
          <w:iCs/>
        </w:rPr>
        <w:t xml:space="preserve">опционных контрактов, входящих в </w:t>
      </w:r>
      <w:r>
        <w:rPr>
          <w:rFonts w:ascii="Tahoma" w:hAnsi="Tahoma" w:cs="Tahoma"/>
          <w:iCs/>
        </w:rPr>
        <w:t>его</w:t>
      </w:r>
      <w:r w:rsidR="00B431F3">
        <w:rPr>
          <w:rFonts w:ascii="Tahoma" w:hAnsi="Tahoma" w:cs="Tahoma"/>
          <w:iCs/>
        </w:rPr>
        <w:t xml:space="preserve"> состав, </w:t>
      </w:r>
      <w:r>
        <w:rPr>
          <w:rFonts w:ascii="Tahoma" w:hAnsi="Tahoma" w:cs="Tahoma"/>
          <w:iCs/>
        </w:rPr>
        <w:t>коэффициент</w:t>
      </w:r>
      <w:r w:rsidR="00F71399" w:rsidRPr="00F71399">
        <w:rPr>
          <w:rFonts w:ascii="Tahoma" w:hAnsi="Tahoma" w:cs="Tahoma"/>
          <w:iCs/>
        </w:rPr>
        <w:t xml:space="preserve"> </w:t>
      </w:r>
      <w:proofErr w:type="spellStart"/>
      <w:r w:rsidR="00C12D18">
        <w:rPr>
          <w:rFonts w:ascii="Tahoma" w:eastAsia="Times New Roman" w:hAnsi="Tahoma" w:cs="Tahoma"/>
          <w:bCs/>
          <w:lang w:eastAsia="ru-RU"/>
        </w:rPr>
        <w:t>ВолатВл</w:t>
      </w:r>
      <w:proofErr w:type="spellEnd"/>
      <w:r w:rsidR="00F71399" w:rsidRPr="00F71399">
        <w:rPr>
          <w:rFonts w:ascii="Tahoma" w:eastAsia="Times New Roman" w:hAnsi="Tahoma" w:cs="Tahoma"/>
          <w:bCs/>
          <w:lang w:eastAsia="ru-RU"/>
        </w:rPr>
        <w:t xml:space="preserve"> не должен превышать порогового значения </w:t>
      </w:r>
      <w:r w:rsidR="00F71399">
        <w:rPr>
          <w:rFonts w:ascii="Tahoma" w:eastAsia="Times New Roman" w:hAnsi="Tahoma" w:cs="Tahoma"/>
          <w:bCs/>
          <w:lang w:eastAsia="ru-RU"/>
        </w:rPr>
        <w:t xml:space="preserve">в </w:t>
      </w:r>
      <w:r w:rsidR="00F71399" w:rsidRPr="00F71399">
        <w:rPr>
          <w:rFonts w:ascii="Tahoma" w:hAnsi="Tahoma" w:cs="Tahoma"/>
        </w:rPr>
        <w:t>1%.</w:t>
      </w:r>
    </w:p>
    <w:p w:rsidR="00303131" w:rsidRPr="00303131" w:rsidRDefault="00303131" w:rsidP="0035690B">
      <w:pPr>
        <w:numPr>
          <w:ilvl w:val="0"/>
          <w:numId w:val="4"/>
        </w:numPr>
        <w:autoSpaceDE w:val="0"/>
        <w:autoSpaceDN w:val="0"/>
        <w:adjustRightInd w:val="0"/>
        <w:spacing w:before="120" w:after="0" w:line="240" w:lineRule="auto"/>
        <w:jc w:val="both"/>
        <w:outlineLvl w:val="1"/>
        <w:rPr>
          <w:rFonts w:ascii="Tahoma" w:eastAsia="Times New Roman" w:hAnsi="Tahoma" w:cs="Tahoma"/>
          <w:b/>
          <w:lang w:eastAsia="ru-RU"/>
        </w:rPr>
      </w:pPr>
      <w:r w:rsidRPr="00303131">
        <w:rPr>
          <w:rFonts w:ascii="Tahoma" w:eastAsia="Times New Roman" w:hAnsi="Tahoma" w:cs="Tahoma"/>
          <w:b/>
          <w:lang w:eastAsia="ru-RU"/>
        </w:rPr>
        <w:t>Установление лимитов</w:t>
      </w:r>
    </w:p>
    <w:p w:rsidR="00303131" w:rsidRPr="00303131" w:rsidRDefault="00303131" w:rsidP="00303131">
      <w:pPr>
        <w:autoSpaceDE w:val="0"/>
        <w:autoSpaceDN w:val="0"/>
        <w:adjustRightInd w:val="0"/>
        <w:spacing w:before="120" w:after="0" w:line="240" w:lineRule="auto"/>
        <w:jc w:val="both"/>
        <w:outlineLvl w:val="1"/>
        <w:rPr>
          <w:rFonts w:ascii="Tahoma" w:eastAsia="Times New Roman" w:hAnsi="Tahoma" w:cs="Tahoma"/>
          <w:b/>
          <w:lang w:eastAsia="ru-RU"/>
        </w:rPr>
      </w:pPr>
    </w:p>
    <w:p w:rsidR="00303131" w:rsidRPr="00303131" w:rsidRDefault="00303131" w:rsidP="0035690B">
      <w:pPr>
        <w:widowControl w:val="0"/>
        <w:numPr>
          <w:ilvl w:val="1"/>
          <w:numId w:val="4"/>
        </w:numPr>
        <w:shd w:val="clear" w:color="auto" w:fill="FFFFFF"/>
        <w:autoSpaceDE w:val="0"/>
        <w:autoSpaceDN w:val="0"/>
        <w:adjustRightInd w:val="0"/>
        <w:spacing w:before="120" w:after="0" w:line="240" w:lineRule="auto"/>
        <w:jc w:val="both"/>
        <w:rPr>
          <w:rFonts w:ascii="Tahoma" w:eastAsia="Times New Roman" w:hAnsi="Tahoma" w:cs="Tahoma"/>
          <w:bCs/>
          <w:lang w:eastAsia="ru-RU"/>
        </w:rPr>
      </w:pPr>
      <w:proofErr w:type="gramStart"/>
      <w:r w:rsidRPr="00303131">
        <w:rPr>
          <w:rFonts w:ascii="Tahoma" w:eastAsia="Times New Roman" w:hAnsi="Tahoma" w:cs="Tahoma"/>
          <w:lang w:eastAsia="ru-RU"/>
        </w:rPr>
        <w:t xml:space="preserve">Управляющая компания в целях </w:t>
      </w:r>
      <w:r w:rsidRPr="00303131">
        <w:rPr>
          <w:rFonts w:ascii="Tahoma" w:eastAsia="Times New Roman" w:hAnsi="Tahoma" w:cs="Tahoma"/>
          <w:bCs/>
          <w:lang w:eastAsia="ru-RU"/>
        </w:rPr>
        <w:t xml:space="preserve">ограничения максимальной величины </w:t>
      </w:r>
      <w:r w:rsidRPr="00303131">
        <w:rPr>
          <w:rFonts w:ascii="Tahoma" w:eastAsia="Times New Roman" w:hAnsi="Tahoma" w:cs="Times New Roman"/>
          <w:lang w:eastAsia="ru-RU"/>
        </w:rPr>
        <w:t>рисков</w:t>
      </w:r>
      <w:r w:rsidRPr="00303131">
        <w:rPr>
          <w:rFonts w:ascii="Tahoma" w:eastAsia="Times New Roman" w:hAnsi="Tahoma" w:cs="Tahoma"/>
          <w:bCs/>
          <w:lang w:eastAsia="ru-RU"/>
        </w:rPr>
        <w:t xml:space="preserve"> </w:t>
      </w:r>
      <w:r w:rsidRPr="00303131">
        <w:rPr>
          <w:rFonts w:ascii="Tahoma" w:eastAsia="Times New Roman" w:hAnsi="Tahoma" w:cs="Times New Roman"/>
          <w:lang w:eastAsia="ru-RU"/>
        </w:rPr>
        <w:t>убытков, связанных с негативным изменением финансового состояния эмитентов, контрагентов и посредников в оказании финансовых услуг, а также с колебаниями котировок ценных бумаг</w:t>
      </w:r>
      <w:r w:rsidRPr="00303131">
        <w:rPr>
          <w:rFonts w:ascii="Tahoma" w:eastAsia="Times New Roman" w:hAnsi="Tahoma" w:cs="Tahoma"/>
          <w:bCs/>
          <w:lang w:eastAsia="ru-RU"/>
        </w:rPr>
        <w:t>, единовременно принимаемых Организацией в отношении того или иного контрагента (группы контрагентов), и (или) инструмента, и (или) посредника в оказании финансовых услуг, устанавливает лимиты на типы вложений, которые могут составлять Активы.</w:t>
      </w:r>
      <w:proofErr w:type="gramEnd"/>
    </w:p>
    <w:p w:rsidR="00303131" w:rsidRPr="00303131" w:rsidRDefault="00303131" w:rsidP="0035690B">
      <w:pPr>
        <w:widowControl w:val="0"/>
        <w:numPr>
          <w:ilvl w:val="1"/>
          <w:numId w:val="4"/>
        </w:numPr>
        <w:shd w:val="clear" w:color="auto" w:fill="FFFFFF"/>
        <w:autoSpaceDE w:val="0"/>
        <w:autoSpaceDN w:val="0"/>
        <w:adjustRightInd w:val="0"/>
        <w:spacing w:before="120" w:after="0" w:line="240" w:lineRule="auto"/>
        <w:jc w:val="both"/>
        <w:rPr>
          <w:rFonts w:ascii="Tahoma" w:eastAsia="Times New Roman" w:hAnsi="Tahoma" w:cs="Tahoma"/>
          <w:bCs/>
          <w:lang w:eastAsia="ru-RU"/>
        </w:rPr>
      </w:pPr>
      <w:r w:rsidRPr="00303131">
        <w:rPr>
          <w:rFonts w:ascii="Tahoma" w:eastAsia="Times New Roman" w:hAnsi="Tahoma" w:cs="Tahoma"/>
          <w:bCs/>
          <w:lang w:eastAsia="ru-RU"/>
        </w:rPr>
        <w:t>Согласно требованиям Приказа, Организация обязана определять, устанавливать и контролировать лимиты на стоимость финансовых инструментов по срочным контрактам, которые могут составлять Активы.</w:t>
      </w:r>
    </w:p>
    <w:p w:rsidR="00303131" w:rsidRPr="00956F1F" w:rsidRDefault="00303131" w:rsidP="0035690B">
      <w:pPr>
        <w:widowControl w:val="0"/>
        <w:numPr>
          <w:ilvl w:val="1"/>
          <w:numId w:val="4"/>
        </w:numPr>
        <w:shd w:val="clear" w:color="auto" w:fill="FFFFFF"/>
        <w:autoSpaceDE w:val="0"/>
        <w:autoSpaceDN w:val="0"/>
        <w:adjustRightInd w:val="0"/>
        <w:spacing w:before="120" w:after="0" w:line="240" w:lineRule="auto"/>
        <w:jc w:val="both"/>
        <w:rPr>
          <w:rFonts w:ascii="Tahoma" w:eastAsia="Times New Roman" w:hAnsi="Tahoma" w:cs="Tahoma"/>
          <w:bCs/>
          <w:lang w:eastAsia="ru-RU"/>
        </w:rPr>
      </w:pPr>
      <w:r w:rsidRPr="00303131">
        <w:rPr>
          <w:rFonts w:ascii="Tahoma" w:eastAsia="Times New Roman" w:hAnsi="Tahoma" w:cs="Tahoma"/>
          <w:bCs/>
          <w:lang w:eastAsia="ru-RU"/>
        </w:rPr>
        <w:t xml:space="preserve">Порядок установления и </w:t>
      </w:r>
      <w:proofErr w:type="gramStart"/>
      <w:r w:rsidRPr="00303131">
        <w:rPr>
          <w:rFonts w:ascii="Tahoma" w:eastAsia="Times New Roman" w:hAnsi="Tahoma" w:cs="Tahoma"/>
          <w:bCs/>
          <w:lang w:eastAsia="ru-RU"/>
        </w:rPr>
        <w:t>контроля за</w:t>
      </w:r>
      <w:proofErr w:type="gramEnd"/>
      <w:r w:rsidRPr="00303131">
        <w:rPr>
          <w:rFonts w:ascii="Tahoma" w:eastAsia="Times New Roman" w:hAnsi="Tahoma" w:cs="Tahoma"/>
          <w:bCs/>
          <w:lang w:eastAsia="ru-RU"/>
        </w:rPr>
        <w:t xml:space="preserve"> лимитами соответствует положениям Процедуры установления лимитов и контроля за их соблюдением в УК </w:t>
      </w:r>
      <w:r w:rsidR="00C12D18">
        <w:rPr>
          <w:rFonts w:ascii="Tahoma" w:eastAsia="Times New Roman" w:hAnsi="Tahoma" w:cs="Tahoma"/>
          <w:bCs/>
          <w:lang w:eastAsia="ru-RU"/>
        </w:rPr>
        <w:t>______</w:t>
      </w:r>
      <w:r w:rsidRPr="00956F1F">
        <w:rPr>
          <w:rFonts w:ascii="Tahoma" w:eastAsia="Times New Roman" w:hAnsi="Tahoma" w:cs="Tahoma"/>
          <w:bCs/>
          <w:lang w:eastAsia="ru-RU"/>
        </w:rPr>
        <w:t>, утвержденной Приказом по Организации.</w:t>
      </w:r>
    </w:p>
    <w:p w:rsidR="00956F1F" w:rsidRPr="005813E2" w:rsidRDefault="00956F1F" w:rsidP="0035690B">
      <w:pPr>
        <w:widowControl w:val="0"/>
        <w:numPr>
          <w:ilvl w:val="0"/>
          <w:numId w:val="4"/>
        </w:numPr>
        <w:shd w:val="clear" w:color="auto" w:fill="FFFFFF"/>
        <w:autoSpaceDE w:val="0"/>
        <w:autoSpaceDN w:val="0"/>
        <w:adjustRightInd w:val="0"/>
        <w:spacing w:before="120" w:after="0" w:line="240" w:lineRule="auto"/>
        <w:jc w:val="both"/>
        <w:rPr>
          <w:rFonts w:ascii="Tahoma" w:eastAsia="Times New Roman" w:hAnsi="Tahoma" w:cs="Tahoma"/>
          <w:b/>
          <w:bCs/>
          <w:lang w:eastAsia="ru-RU"/>
        </w:rPr>
      </w:pPr>
      <w:r w:rsidRPr="005813E2">
        <w:rPr>
          <w:rFonts w:ascii="Tahoma" w:hAnsi="Tahoma" w:cs="Tahoma"/>
          <w:b/>
        </w:rPr>
        <w:t>Требования к ликвидности финансовых инструментов срочн</w:t>
      </w:r>
      <w:r w:rsidR="005813E2" w:rsidRPr="005813E2">
        <w:rPr>
          <w:rFonts w:ascii="Tahoma" w:hAnsi="Tahoma" w:cs="Tahoma"/>
          <w:b/>
        </w:rPr>
        <w:t>ого рынка</w:t>
      </w:r>
    </w:p>
    <w:p w:rsidR="005813E2" w:rsidRPr="005813E2" w:rsidRDefault="005813E2" w:rsidP="00BE1374">
      <w:pPr>
        <w:pStyle w:val="afa"/>
        <w:numPr>
          <w:ilvl w:val="1"/>
          <w:numId w:val="4"/>
        </w:numPr>
        <w:contextualSpacing/>
        <w:rPr>
          <w:rFonts w:ascii="Tahoma" w:hAnsi="Tahoma" w:cs="Tahoma"/>
          <w:sz w:val="22"/>
          <w:szCs w:val="22"/>
        </w:rPr>
      </w:pPr>
      <w:r w:rsidRPr="005813E2">
        <w:rPr>
          <w:rFonts w:ascii="Tahoma" w:hAnsi="Tahoma" w:cs="Tahoma"/>
          <w:sz w:val="22"/>
          <w:szCs w:val="22"/>
        </w:rPr>
        <w:t>Ф</w:t>
      </w:r>
      <w:r w:rsidR="00724B20">
        <w:rPr>
          <w:rFonts w:ascii="Tahoma" w:hAnsi="Tahoma" w:cs="Tahoma"/>
          <w:sz w:val="22"/>
          <w:szCs w:val="22"/>
        </w:rPr>
        <w:t>ьючерсные контракты</w:t>
      </w:r>
      <w:r w:rsidRPr="005813E2">
        <w:rPr>
          <w:rFonts w:ascii="Tahoma" w:hAnsi="Tahoma" w:cs="Tahoma"/>
          <w:sz w:val="22"/>
          <w:szCs w:val="22"/>
        </w:rPr>
        <w:t xml:space="preserve">, базовым активом которых являются акции, </w:t>
      </w:r>
      <w:r w:rsidR="008C3196" w:rsidRPr="00E640A9">
        <w:rPr>
          <w:rFonts w:ascii="Tahoma" w:hAnsi="Tahoma" w:cs="Tahoma"/>
          <w:sz w:val="22"/>
          <w:szCs w:val="22"/>
        </w:rPr>
        <w:t>соответствую</w:t>
      </w:r>
      <w:r w:rsidR="008C3196">
        <w:rPr>
          <w:rFonts w:ascii="Tahoma" w:hAnsi="Tahoma" w:cs="Tahoma"/>
          <w:sz w:val="22"/>
          <w:szCs w:val="22"/>
        </w:rPr>
        <w:t>т</w:t>
      </w:r>
      <w:r w:rsidR="008C3196" w:rsidRPr="00E640A9">
        <w:rPr>
          <w:rFonts w:ascii="Tahoma" w:hAnsi="Tahoma" w:cs="Tahoma"/>
          <w:sz w:val="22"/>
          <w:szCs w:val="22"/>
        </w:rPr>
        <w:t xml:space="preserve"> критерию ликвидности</w:t>
      </w:r>
      <w:r w:rsidRPr="005813E2">
        <w:rPr>
          <w:rFonts w:ascii="Tahoma" w:hAnsi="Tahoma" w:cs="Tahoma"/>
          <w:sz w:val="22"/>
          <w:szCs w:val="22"/>
        </w:rPr>
        <w:t>, если данная акция входит в список ликвидных ценных бумаг хотя бы одной фондовой биржи</w:t>
      </w:r>
      <w:r w:rsidR="00BE1374">
        <w:rPr>
          <w:rFonts w:ascii="Tahoma" w:hAnsi="Tahoma" w:cs="Tahoma"/>
          <w:sz w:val="22"/>
          <w:szCs w:val="22"/>
        </w:rPr>
        <w:t xml:space="preserve"> (</w:t>
      </w:r>
      <w:r w:rsidR="00BE1374" w:rsidRPr="00BE1374">
        <w:rPr>
          <w:rFonts w:ascii="Tahoma" w:hAnsi="Tahoma" w:cs="Tahoma"/>
          <w:sz w:val="22"/>
          <w:szCs w:val="22"/>
        </w:rPr>
        <w:t>в соответствии с п. 2.2 "Положения о критериях ликвидности ценных бумаг", утвержденного приказом ФСФР России №06-25/</w:t>
      </w:r>
      <w:proofErr w:type="spellStart"/>
      <w:r w:rsidR="00BE1374" w:rsidRPr="00BE1374">
        <w:rPr>
          <w:rFonts w:ascii="Tahoma" w:hAnsi="Tahoma" w:cs="Tahoma"/>
          <w:sz w:val="22"/>
          <w:szCs w:val="22"/>
        </w:rPr>
        <w:t>пз</w:t>
      </w:r>
      <w:proofErr w:type="spellEnd"/>
      <w:r w:rsidR="00BE1374" w:rsidRPr="00BE1374">
        <w:rPr>
          <w:rFonts w:ascii="Tahoma" w:hAnsi="Tahoma" w:cs="Tahoma"/>
          <w:sz w:val="22"/>
          <w:szCs w:val="22"/>
        </w:rPr>
        <w:t>-н от 7 марта 2006</w:t>
      </w:r>
      <w:r w:rsidR="00BE1374">
        <w:rPr>
          <w:rFonts w:ascii="Tahoma" w:hAnsi="Tahoma" w:cs="Tahoma"/>
          <w:sz w:val="22"/>
          <w:szCs w:val="22"/>
        </w:rPr>
        <w:t xml:space="preserve"> </w:t>
      </w:r>
      <w:r w:rsidR="00BE1374" w:rsidRPr="00BE1374">
        <w:rPr>
          <w:rFonts w:ascii="Tahoma" w:hAnsi="Tahoma" w:cs="Tahoma"/>
          <w:sz w:val="22"/>
          <w:szCs w:val="22"/>
        </w:rPr>
        <w:t>г.</w:t>
      </w:r>
      <w:r w:rsidR="00BE1374">
        <w:rPr>
          <w:rFonts w:ascii="Tahoma" w:hAnsi="Tahoma" w:cs="Tahoma"/>
          <w:sz w:val="22"/>
          <w:szCs w:val="22"/>
        </w:rPr>
        <w:t>)</w:t>
      </w:r>
      <w:r w:rsidRPr="005813E2">
        <w:rPr>
          <w:rFonts w:ascii="Tahoma" w:hAnsi="Tahoma" w:cs="Tahoma"/>
          <w:sz w:val="22"/>
          <w:szCs w:val="22"/>
        </w:rPr>
        <w:t>.</w:t>
      </w:r>
      <w:r w:rsidR="00C12D18">
        <w:rPr>
          <w:rFonts w:ascii="Tahoma" w:hAnsi="Tahoma" w:cs="Tahoma"/>
          <w:sz w:val="22"/>
          <w:szCs w:val="22"/>
        </w:rPr>
        <w:t xml:space="preserve"> </w:t>
      </w:r>
    </w:p>
    <w:p w:rsidR="005813E2" w:rsidRPr="005813E2" w:rsidRDefault="00724B20" w:rsidP="0035690B">
      <w:pPr>
        <w:pStyle w:val="afa"/>
        <w:numPr>
          <w:ilvl w:val="1"/>
          <w:numId w:val="4"/>
        </w:numPr>
        <w:contextualSpacing/>
        <w:rPr>
          <w:rFonts w:ascii="Tahoma" w:hAnsi="Tahoma" w:cs="Tahoma"/>
          <w:sz w:val="22"/>
          <w:szCs w:val="22"/>
        </w:rPr>
      </w:pPr>
      <w:r>
        <w:rPr>
          <w:rFonts w:ascii="Tahoma" w:hAnsi="Tahoma" w:cs="Tahoma"/>
          <w:sz w:val="22"/>
          <w:szCs w:val="22"/>
        </w:rPr>
        <w:t>Фьючерсные контракты</w:t>
      </w:r>
      <w:r w:rsidR="005813E2" w:rsidRPr="005813E2">
        <w:rPr>
          <w:rFonts w:ascii="Tahoma" w:hAnsi="Tahoma" w:cs="Tahoma"/>
          <w:sz w:val="22"/>
          <w:szCs w:val="22"/>
        </w:rPr>
        <w:t xml:space="preserve">, базовым активом которых являются фондовые индексы, </w:t>
      </w:r>
      <w:r w:rsidR="008C3196" w:rsidRPr="00E640A9">
        <w:rPr>
          <w:rFonts w:ascii="Tahoma" w:hAnsi="Tahoma" w:cs="Tahoma"/>
          <w:sz w:val="22"/>
          <w:szCs w:val="22"/>
        </w:rPr>
        <w:t>соответствую</w:t>
      </w:r>
      <w:r w:rsidR="008C3196">
        <w:rPr>
          <w:rFonts w:ascii="Tahoma" w:hAnsi="Tahoma" w:cs="Tahoma"/>
          <w:sz w:val="22"/>
          <w:szCs w:val="22"/>
        </w:rPr>
        <w:t>т</w:t>
      </w:r>
      <w:r w:rsidR="008C3196" w:rsidRPr="00E640A9">
        <w:rPr>
          <w:rFonts w:ascii="Tahoma" w:hAnsi="Tahoma" w:cs="Tahoma"/>
          <w:sz w:val="22"/>
          <w:szCs w:val="22"/>
        </w:rPr>
        <w:t xml:space="preserve"> критерию ликвидности</w:t>
      </w:r>
      <w:r w:rsidR="005813E2" w:rsidRPr="005813E2">
        <w:rPr>
          <w:rFonts w:ascii="Tahoma" w:hAnsi="Tahoma" w:cs="Tahoma"/>
          <w:sz w:val="22"/>
          <w:szCs w:val="22"/>
        </w:rPr>
        <w:t>, если не менее 60% капитализации данного индекса состоит из ценных бумаг</w:t>
      </w:r>
      <w:r w:rsidR="005813E2">
        <w:rPr>
          <w:rFonts w:ascii="Tahoma" w:hAnsi="Tahoma" w:cs="Tahoma"/>
          <w:sz w:val="22"/>
          <w:szCs w:val="22"/>
        </w:rPr>
        <w:t>,</w:t>
      </w:r>
      <w:r w:rsidR="005813E2" w:rsidRPr="005813E2">
        <w:rPr>
          <w:rFonts w:ascii="Tahoma" w:hAnsi="Tahoma" w:cs="Tahoma"/>
          <w:sz w:val="22"/>
          <w:szCs w:val="22"/>
        </w:rPr>
        <w:t xml:space="preserve"> входящих в список ликвидных ценных бумаг хотя бы одной фондовой биржи.</w:t>
      </w:r>
    </w:p>
    <w:p w:rsidR="005813E2" w:rsidRPr="00E640A9" w:rsidRDefault="005813E2" w:rsidP="0035690B">
      <w:pPr>
        <w:pStyle w:val="afa"/>
        <w:numPr>
          <w:ilvl w:val="1"/>
          <w:numId w:val="4"/>
        </w:numPr>
        <w:autoSpaceDE w:val="0"/>
        <w:autoSpaceDN w:val="0"/>
        <w:adjustRightInd w:val="0"/>
        <w:spacing w:before="120"/>
        <w:contextualSpacing/>
        <w:jc w:val="both"/>
        <w:outlineLvl w:val="1"/>
        <w:rPr>
          <w:rFonts w:ascii="Tahoma" w:hAnsi="Tahoma" w:cs="Tahoma"/>
          <w:sz w:val="22"/>
          <w:szCs w:val="22"/>
        </w:rPr>
      </w:pPr>
      <w:proofErr w:type="gramStart"/>
      <w:r w:rsidRPr="00E640A9">
        <w:rPr>
          <w:rFonts w:ascii="Tahoma" w:hAnsi="Tahoma" w:cs="Tahoma"/>
          <w:sz w:val="22"/>
          <w:szCs w:val="22"/>
        </w:rPr>
        <w:t xml:space="preserve">Фьючерсные контракты с иным базовым активом, отличающимся от указанных в пунктах 7.1 и 7.2 </w:t>
      </w:r>
      <w:r w:rsidR="00CC3B01">
        <w:rPr>
          <w:rFonts w:ascii="Tahoma" w:hAnsi="Tahoma" w:cs="Tahoma"/>
          <w:sz w:val="22"/>
          <w:szCs w:val="22"/>
        </w:rPr>
        <w:t>настоящего</w:t>
      </w:r>
      <w:r w:rsidRPr="00E640A9">
        <w:rPr>
          <w:rFonts w:ascii="Tahoma" w:hAnsi="Tahoma" w:cs="Tahoma"/>
          <w:sz w:val="22"/>
          <w:szCs w:val="22"/>
        </w:rPr>
        <w:t xml:space="preserve"> Регламента, </w:t>
      </w:r>
      <w:r w:rsidR="008C3196" w:rsidRPr="00E640A9">
        <w:rPr>
          <w:rFonts w:ascii="Tahoma" w:hAnsi="Tahoma" w:cs="Tahoma"/>
          <w:sz w:val="22"/>
          <w:szCs w:val="22"/>
        </w:rPr>
        <w:t>соответствую</w:t>
      </w:r>
      <w:r w:rsidR="008C3196">
        <w:rPr>
          <w:rFonts w:ascii="Tahoma" w:hAnsi="Tahoma" w:cs="Tahoma"/>
          <w:sz w:val="22"/>
          <w:szCs w:val="22"/>
        </w:rPr>
        <w:t>т</w:t>
      </w:r>
      <w:r w:rsidR="008C3196" w:rsidRPr="00E640A9">
        <w:rPr>
          <w:rFonts w:ascii="Tahoma" w:hAnsi="Tahoma" w:cs="Tahoma"/>
          <w:sz w:val="22"/>
          <w:szCs w:val="22"/>
        </w:rPr>
        <w:t xml:space="preserve"> критерию ликвидности</w:t>
      </w:r>
      <w:r w:rsidRPr="00E640A9">
        <w:rPr>
          <w:rFonts w:ascii="Tahoma" w:hAnsi="Tahoma" w:cs="Tahoma"/>
          <w:sz w:val="22"/>
          <w:szCs w:val="22"/>
        </w:rPr>
        <w:t>, если среднемесячный объем сделок с такими финансовыми инструментами совокупно по всем срокам исполнения, рассчитанный по итогам торгов на всех организаторах торговли Российской Федерации за последние 3 месяца, составлял не менее 250 млн. рублей.</w:t>
      </w:r>
      <w:proofErr w:type="gramEnd"/>
    </w:p>
    <w:p w:rsidR="008C3196" w:rsidRDefault="005813E2" w:rsidP="0035690B">
      <w:pPr>
        <w:pStyle w:val="afa"/>
        <w:numPr>
          <w:ilvl w:val="1"/>
          <w:numId w:val="4"/>
        </w:numPr>
        <w:autoSpaceDE w:val="0"/>
        <w:autoSpaceDN w:val="0"/>
        <w:adjustRightInd w:val="0"/>
        <w:spacing w:before="120"/>
        <w:contextualSpacing/>
        <w:jc w:val="both"/>
        <w:outlineLvl w:val="1"/>
        <w:rPr>
          <w:rFonts w:ascii="Tahoma" w:hAnsi="Tahoma" w:cs="Tahoma"/>
          <w:sz w:val="22"/>
          <w:szCs w:val="22"/>
        </w:rPr>
      </w:pPr>
      <w:r w:rsidRPr="00E640A9">
        <w:rPr>
          <w:rFonts w:ascii="Tahoma" w:hAnsi="Tahoma" w:cs="Tahoma"/>
          <w:sz w:val="22"/>
          <w:szCs w:val="22"/>
        </w:rPr>
        <w:t xml:space="preserve">Опционные контракты </w:t>
      </w:r>
      <w:r w:rsidR="008C3196" w:rsidRPr="00E640A9">
        <w:rPr>
          <w:rFonts w:ascii="Tahoma" w:hAnsi="Tahoma" w:cs="Tahoma"/>
          <w:sz w:val="22"/>
          <w:szCs w:val="22"/>
        </w:rPr>
        <w:t>соответствую</w:t>
      </w:r>
      <w:r w:rsidR="008C3196">
        <w:rPr>
          <w:rFonts w:ascii="Tahoma" w:hAnsi="Tahoma" w:cs="Tahoma"/>
          <w:sz w:val="22"/>
          <w:szCs w:val="22"/>
        </w:rPr>
        <w:t>т</w:t>
      </w:r>
      <w:r w:rsidR="008C3196" w:rsidRPr="00E640A9">
        <w:rPr>
          <w:rFonts w:ascii="Tahoma" w:hAnsi="Tahoma" w:cs="Tahoma"/>
          <w:sz w:val="22"/>
          <w:szCs w:val="22"/>
        </w:rPr>
        <w:t xml:space="preserve"> критерию ликвидности</w:t>
      </w:r>
      <w:r w:rsidR="00724B20" w:rsidRPr="00E640A9">
        <w:rPr>
          <w:rFonts w:ascii="Tahoma" w:hAnsi="Tahoma" w:cs="Tahoma"/>
          <w:sz w:val="22"/>
          <w:szCs w:val="22"/>
        </w:rPr>
        <w:t xml:space="preserve">, </w:t>
      </w:r>
      <w:r w:rsidRPr="00E640A9">
        <w:rPr>
          <w:rFonts w:ascii="Tahoma" w:hAnsi="Tahoma" w:cs="Tahoma"/>
          <w:sz w:val="22"/>
          <w:szCs w:val="22"/>
        </w:rPr>
        <w:t>если</w:t>
      </w:r>
      <w:r w:rsidR="008C3196">
        <w:rPr>
          <w:rFonts w:ascii="Tahoma" w:hAnsi="Tahoma" w:cs="Tahoma"/>
          <w:sz w:val="22"/>
          <w:szCs w:val="22"/>
        </w:rPr>
        <w:t>:</w:t>
      </w:r>
    </w:p>
    <w:p w:rsidR="008C3196" w:rsidRDefault="008C3196" w:rsidP="0035690B">
      <w:pPr>
        <w:pStyle w:val="afa"/>
        <w:numPr>
          <w:ilvl w:val="2"/>
          <w:numId w:val="4"/>
        </w:numPr>
        <w:autoSpaceDE w:val="0"/>
        <w:autoSpaceDN w:val="0"/>
        <w:adjustRightInd w:val="0"/>
        <w:spacing w:before="120"/>
        <w:contextualSpacing/>
        <w:jc w:val="both"/>
        <w:outlineLvl w:val="1"/>
        <w:rPr>
          <w:rFonts w:ascii="Tahoma" w:hAnsi="Tahoma" w:cs="Tahoma"/>
          <w:sz w:val="22"/>
          <w:szCs w:val="22"/>
        </w:rPr>
      </w:pPr>
      <w:r>
        <w:rPr>
          <w:rFonts w:ascii="Tahoma" w:hAnsi="Tahoma" w:cs="Tahoma"/>
          <w:sz w:val="22"/>
          <w:szCs w:val="22"/>
        </w:rPr>
        <w:t>Б</w:t>
      </w:r>
      <w:r w:rsidR="005813E2" w:rsidRPr="00E640A9">
        <w:rPr>
          <w:rFonts w:ascii="Tahoma" w:hAnsi="Tahoma" w:cs="Tahoma"/>
          <w:sz w:val="22"/>
          <w:szCs w:val="22"/>
        </w:rPr>
        <w:t xml:space="preserve">азовый актив (акция или фьючерсный контракт) данных опционов удовлетворяет </w:t>
      </w:r>
      <w:r>
        <w:rPr>
          <w:rFonts w:ascii="Tahoma" w:hAnsi="Tahoma" w:cs="Tahoma"/>
          <w:sz w:val="22"/>
          <w:szCs w:val="22"/>
        </w:rPr>
        <w:t>требованиям</w:t>
      </w:r>
      <w:r w:rsidR="005813E2" w:rsidRPr="00E640A9">
        <w:rPr>
          <w:rFonts w:ascii="Tahoma" w:hAnsi="Tahoma" w:cs="Tahoma"/>
          <w:sz w:val="22"/>
          <w:szCs w:val="22"/>
        </w:rPr>
        <w:t xml:space="preserve"> ликвидности, </w:t>
      </w:r>
      <w:r w:rsidR="00E640A9">
        <w:rPr>
          <w:rFonts w:ascii="Tahoma" w:hAnsi="Tahoma" w:cs="Tahoma"/>
          <w:sz w:val="22"/>
          <w:szCs w:val="22"/>
        </w:rPr>
        <w:t xml:space="preserve">указанным в пунктах 7.1, 7.2 и 7.3 </w:t>
      </w:r>
      <w:r w:rsidR="00CC3B01">
        <w:rPr>
          <w:rFonts w:ascii="Tahoma" w:hAnsi="Tahoma" w:cs="Tahoma"/>
          <w:sz w:val="22"/>
          <w:szCs w:val="22"/>
        </w:rPr>
        <w:t>настоящего</w:t>
      </w:r>
      <w:r w:rsidR="00E640A9">
        <w:rPr>
          <w:rFonts w:ascii="Tahoma" w:hAnsi="Tahoma" w:cs="Tahoma"/>
          <w:sz w:val="22"/>
          <w:szCs w:val="22"/>
        </w:rPr>
        <w:t xml:space="preserve"> Регламента</w:t>
      </w:r>
      <w:r>
        <w:rPr>
          <w:rFonts w:ascii="Tahoma" w:hAnsi="Tahoma" w:cs="Tahoma"/>
          <w:sz w:val="22"/>
          <w:szCs w:val="22"/>
        </w:rPr>
        <w:t>;</w:t>
      </w:r>
    </w:p>
    <w:p w:rsidR="00303131" w:rsidRPr="00E640A9" w:rsidRDefault="008C3196" w:rsidP="0035690B">
      <w:pPr>
        <w:pStyle w:val="afa"/>
        <w:numPr>
          <w:ilvl w:val="2"/>
          <w:numId w:val="4"/>
        </w:numPr>
        <w:autoSpaceDE w:val="0"/>
        <w:autoSpaceDN w:val="0"/>
        <w:adjustRightInd w:val="0"/>
        <w:spacing w:before="120"/>
        <w:contextualSpacing/>
        <w:jc w:val="both"/>
        <w:outlineLvl w:val="1"/>
        <w:rPr>
          <w:rFonts w:ascii="Tahoma" w:hAnsi="Tahoma" w:cs="Tahoma"/>
          <w:sz w:val="22"/>
          <w:szCs w:val="22"/>
        </w:rPr>
      </w:pPr>
      <w:proofErr w:type="gramStart"/>
      <w:r>
        <w:rPr>
          <w:rFonts w:ascii="Tahoma" w:hAnsi="Tahoma" w:cs="Tahoma"/>
          <w:sz w:val="22"/>
          <w:szCs w:val="22"/>
        </w:rPr>
        <w:t>Ц</w:t>
      </w:r>
      <w:r w:rsidR="005813E2" w:rsidRPr="00E640A9">
        <w:rPr>
          <w:rFonts w:ascii="Tahoma" w:hAnsi="Tahoma" w:cs="Tahoma"/>
          <w:sz w:val="22"/>
          <w:szCs w:val="22"/>
        </w:rPr>
        <w:t xml:space="preserve">ена исполнения </w:t>
      </w:r>
      <w:r w:rsidR="00E640A9">
        <w:rPr>
          <w:rFonts w:ascii="Tahoma" w:hAnsi="Tahoma" w:cs="Tahoma"/>
          <w:sz w:val="22"/>
          <w:szCs w:val="22"/>
        </w:rPr>
        <w:t xml:space="preserve">данных опционных контрактов </w:t>
      </w:r>
      <w:r w:rsidR="005813E2" w:rsidRPr="00E640A9">
        <w:rPr>
          <w:rFonts w:ascii="Tahoma" w:hAnsi="Tahoma" w:cs="Tahoma"/>
          <w:sz w:val="22"/>
          <w:szCs w:val="22"/>
        </w:rPr>
        <w:t xml:space="preserve">отличается от цены базового </w:t>
      </w:r>
      <w:r>
        <w:rPr>
          <w:rFonts w:ascii="Tahoma" w:hAnsi="Tahoma" w:cs="Tahoma"/>
          <w:sz w:val="22"/>
          <w:szCs w:val="22"/>
        </w:rPr>
        <w:t>актива</w:t>
      </w:r>
      <w:r w:rsidR="005813E2" w:rsidRPr="00E640A9">
        <w:rPr>
          <w:rFonts w:ascii="Tahoma" w:hAnsi="Tahoma" w:cs="Tahoma"/>
          <w:sz w:val="22"/>
          <w:szCs w:val="22"/>
        </w:rPr>
        <w:t xml:space="preserve"> не более чем на </w:t>
      </w:r>
      <w:r w:rsidR="00C12D18">
        <w:rPr>
          <w:rFonts w:ascii="Tahoma" w:hAnsi="Tahoma" w:cs="Tahoma"/>
          <w:sz w:val="22"/>
          <w:szCs w:val="22"/>
        </w:rPr>
        <w:t>25</w:t>
      </w:r>
      <w:r w:rsidR="005813E2" w:rsidRPr="00E640A9">
        <w:rPr>
          <w:rFonts w:ascii="Tahoma" w:hAnsi="Tahoma" w:cs="Tahoma"/>
          <w:sz w:val="22"/>
          <w:szCs w:val="22"/>
        </w:rPr>
        <w:t xml:space="preserve">% для опционов </w:t>
      </w:r>
      <w:r w:rsidR="00EC5BAE">
        <w:rPr>
          <w:rFonts w:ascii="Tahoma" w:hAnsi="Tahoma" w:cs="Tahoma"/>
          <w:sz w:val="22"/>
          <w:szCs w:val="22"/>
        </w:rPr>
        <w:t>«</w:t>
      </w:r>
      <w:proofErr w:type="spellStart"/>
      <w:r w:rsidR="00DA422A">
        <w:rPr>
          <w:rFonts w:ascii="Tahoma" w:hAnsi="Tahoma" w:cs="Tahoma"/>
          <w:sz w:val="22"/>
          <w:szCs w:val="22"/>
        </w:rPr>
        <w:t>колл</w:t>
      </w:r>
      <w:proofErr w:type="spellEnd"/>
      <w:r w:rsidR="00EC5BAE">
        <w:rPr>
          <w:rFonts w:ascii="Tahoma" w:hAnsi="Tahoma" w:cs="Tahoma"/>
          <w:sz w:val="22"/>
          <w:szCs w:val="22"/>
        </w:rPr>
        <w:t>»</w:t>
      </w:r>
      <w:r w:rsidR="00DA422A">
        <w:rPr>
          <w:rFonts w:ascii="Tahoma" w:hAnsi="Tahoma" w:cs="Tahoma"/>
          <w:sz w:val="22"/>
          <w:szCs w:val="22"/>
        </w:rPr>
        <w:t xml:space="preserve"> </w:t>
      </w:r>
      <w:r w:rsidR="005813E2" w:rsidRPr="00E640A9">
        <w:rPr>
          <w:rFonts w:ascii="Tahoma" w:hAnsi="Tahoma" w:cs="Tahoma"/>
          <w:sz w:val="22"/>
          <w:szCs w:val="22"/>
        </w:rPr>
        <w:t xml:space="preserve">с ценой исполнения меньше цены базового актива </w:t>
      </w:r>
      <w:r w:rsidR="00DA422A">
        <w:rPr>
          <w:rFonts w:ascii="Tahoma" w:hAnsi="Tahoma" w:cs="Tahoma"/>
          <w:sz w:val="22"/>
          <w:szCs w:val="22"/>
        </w:rPr>
        <w:t xml:space="preserve">и опционов </w:t>
      </w:r>
      <w:r w:rsidR="00EC5BAE">
        <w:rPr>
          <w:rFonts w:ascii="Tahoma" w:hAnsi="Tahoma" w:cs="Tahoma"/>
          <w:sz w:val="22"/>
          <w:szCs w:val="22"/>
        </w:rPr>
        <w:t>«</w:t>
      </w:r>
      <w:r w:rsidR="00DA422A">
        <w:rPr>
          <w:rFonts w:ascii="Tahoma" w:hAnsi="Tahoma" w:cs="Tahoma"/>
          <w:sz w:val="22"/>
          <w:szCs w:val="22"/>
        </w:rPr>
        <w:t>пут</w:t>
      </w:r>
      <w:r w:rsidR="00EC5BAE">
        <w:rPr>
          <w:rFonts w:ascii="Tahoma" w:hAnsi="Tahoma" w:cs="Tahoma"/>
          <w:sz w:val="22"/>
          <w:szCs w:val="22"/>
        </w:rPr>
        <w:t>»</w:t>
      </w:r>
      <w:r w:rsidR="00DA422A">
        <w:rPr>
          <w:rFonts w:ascii="Tahoma" w:hAnsi="Tahoma" w:cs="Tahoma"/>
          <w:sz w:val="22"/>
          <w:szCs w:val="22"/>
        </w:rPr>
        <w:t xml:space="preserve"> с ценой исполнения больше цены базового актива и не более чем на </w:t>
      </w:r>
      <w:r w:rsidR="00C12D18">
        <w:rPr>
          <w:rFonts w:ascii="Tahoma" w:hAnsi="Tahoma" w:cs="Tahoma"/>
          <w:sz w:val="22"/>
          <w:szCs w:val="22"/>
        </w:rPr>
        <w:t>50</w:t>
      </w:r>
      <w:r w:rsidR="00DA422A">
        <w:rPr>
          <w:rFonts w:ascii="Tahoma" w:hAnsi="Tahoma" w:cs="Tahoma"/>
          <w:sz w:val="22"/>
          <w:szCs w:val="22"/>
        </w:rPr>
        <w:t xml:space="preserve">% </w:t>
      </w:r>
      <w:r w:rsidR="00DA422A" w:rsidRPr="00E640A9">
        <w:rPr>
          <w:rFonts w:ascii="Tahoma" w:hAnsi="Tahoma" w:cs="Tahoma"/>
          <w:sz w:val="22"/>
          <w:szCs w:val="22"/>
        </w:rPr>
        <w:t xml:space="preserve">для опционов </w:t>
      </w:r>
      <w:r w:rsidR="00EC5BAE">
        <w:rPr>
          <w:rFonts w:ascii="Tahoma" w:hAnsi="Tahoma" w:cs="Tahoma"/>
          <w:sz w:val="22"/>
          <w:szCs w:val="22"/>
        </w:rPr>
        <w:t>«</w:t>
      </w:r>
      <w:proofErr w:type="spellStart"/>
      <w:r w:rsidR="00DA422A">
        <w:rPr>
          <w:rFonts w:ascii="Tahoma" w:hAnsi="Tahoma" w:cs="Tahoma"/>
          <w:sz w:val="22"/>
          <w:szCs w:val="22"/>
        </w:rPr>
        <w:t>колл</w:t>
      </w:r>
      <w:proofErr w:type="spellEnd"/>
      <w:r w:rsidR="00EC5BAE">
        <w:rPr>
          <w:rFonts w:ascii="Tahoma" w:hAnsi="Tahoma" w:cs="Tahoma"/>
          <w:sz w:val="22"/>
          <w:szCs w:val="22"/>
        </w:rPr>
        <w:t>»</w:t>
      </w:r>
      <w:r w:rsidR="00DA422A">
        <w:rPr>
          <w:rFonts w:ascii="Tahoma" w:hAnsi="Tahoma" w:cs="Tahoma"/>
          <w:sz w:val="22"/>
          <w:szCs w:val="22"/>
        </w:rPr>
        <w:t xml:space="preserve"> </w:t>
      </w:r>
      <w:r w:rsidR="00DA422A" w:rsidRPr="00E640A9">
        <w:rPr>
          <w:rFonts w:ascii="Tahoma" w:hAnsi="Tahoma" w:cs="Tahoma"/>
          <w:sz w:val="22"/>
          <w:szCs w:val="22"/>
        </w:rPr>
        <w:t xml:space="preserve">с ценой исполнения </w:t>
      </w:r>
      <w:r w:rsidR="00DA422A">
        <w:rPr>
          <w:rFonts w:ascii="Tahoma" w:hAnsi="Tahoma" w:cs="Tahoma"/>
          <w:sz w:val="22"/>
          <w:szCs w:val="22"/>
        </w:rPr>
        <w:t>больше</w:t>
      </w:r>
      <w:r w:rsidR="00DA422A" w:rsidRPr="00E640A9">
        <w:rPr>
          <w:rFonts w:ascii="Tahoma" w:hAnsi="Tahoma" w:cs="Tahoma"/>
          <w:sz w:val="22"/>
          <w:szCs w:val="22"/>
        </w:rPr>
        <w:t xml:space="preserve"> цены базового актива </w:t>
      </w:r>
      <w:r w:rsidR="00DA422A">
        <w:rPr>
          <w:rFonts w:ascii="Tahoma" w:hAnsi="Tahoma" w:cs="Tahoma"/>
          <w:sz w:val="22"/>
          <w:szCs w:val="22"/>
        </w:rPr>
        <w:t xml:space="preserve">и опционов </w:t>
      </w:r>
      <w:r w:rsidR="00EC5BAE">
        <w:rPr>
          <w:rFonts w:ascii="Tahoma" w:hAnsi="Tahoma" w:cs="Tahoma"/>
          <w:sz w:val="22"/>
          <w:szCs w:val="22"/>
        </w:rPr>
        <w:t>«</w:t>
      </w:r>
      <w:r w:rsidR="00DA422A">
        <w:rPr>
          <w:rFonts w:ascii="Tahoma" w:hAnsi="Tahoma" w:cs="Tahoma"/>
          <w:sz w:val="22"/>
          <w:szCs w:val="22"/>
        </w:rPr>
        <w:t>пут</w:t>
      </w:r>
      <w:r w:rsidR="00EC5BAE">
        <w:rPr>
          <w:rFonts w:ascii="Tahoma" w:hAnsi="Tahoma" w:cs="Tahoma"/>
          <w:sz w:val="22"/>
          <w:szCs w:val="22"/>
        </w:rPr>
        <w:t>»</w:t>
      </w:r>
      <w:r w:rsidR="00DA422A">
        <w:rPr>
          <w:rFonts w:ascii="Tahoma" w:hAnsi="Tahoma" w:cs="Tahoma"/>
          <w:sz w:val="22"/>
          <w:szCs w:val="22"/>
        </w:rPr>
        <w:t xml:space="preserve"> с ценой исполнения меньше цены базового</w:t>
      </w:r>
      <w:proofErr w:type="gramEnd"/>
      <w:r w:rsidR="00DA422A">
        <w:rPr>
          <w:rFonts w:ascii="Tahoma" w:hAnsi="Tahoma" w:cs="Tahoma"/>
          <w:sz w:val="22"/>
          <w:szCs w:val="22"/>
        </w:rPr>
        <w:t xml:space="preserve"> актива</w:t>
      </w:r>
      <w:r w:rsidR="005813E2" w:rsidRPr="00E640A9">
        <w:rPr>
          <w:rFonts w:ascii="Tahoma" w:hAnsi="Tahoma" w:cs="Tahoma"/>
          <w:sz w:val="22"/>
          <w:szCs w:val="22"/>
        </w:rPr>
        <w:t>.</w:t>
      </w:r>
    </w:p>
    <w:p w:rsidR="00303131" w:rsidRPr="00303131" w:rsidRDefault="00303131" w:rsidP="0035690B">
      <w:pPr>
        <w:numPr>
          <w:ilvl w:val="0"/>
          <w:numId w:val="4"/>
        </w:numPr>
        <w:autoSpaceDE w:val="0"/>
        <w:autoSpaceDN w:val="0"/>
        <w:adjustRightInd w:val="0"/>
        <w:spacing w:before="120" w:after="0" w:line="240" w:lineRule="auto"/>
        <w:jc w:val="both"/>
        <w:outlineLvl w:val="1"/>
        <w:rPr>
          <w:rFonts w:ascii="Tahoma" w:eastAsia="Times New Roman" w:hAnsi="Tahoma" w:cs="Tahoma"/>
          <w:b/>
          <w:lang w:eastAsia="ru-RU"/>
        </w:rPr>
      </w:pPr>
      <w:r w:rsidRPr="005813E2">
        <w:rPr>
          <w:rFonts w:ascii="Tahoma" w:eastAsia="Times New Roman" w:hAnsi="Tahoma" w:cs="Tahoma"/>
          <w:b/>
          <w:lang w:eastAsia="ru-RU"/>
        </w:rPr>
        <w:t>Перечень имущес</w:t>
      </w:r>
      <w:r w:rsidRPr="00303131">
        <w:rPr>
          <w:rFonts w:ascii="Tahoma" w:eastAsia="Times New Roman" w:hAnsi="Tahoma" w:cs="Tahoma"/>
          <w:b/>
          <w:lang w:eastAsia="ru-RU"/>
        </w:rPr>
        <w:t>тва</w:t>
      </w:r>
    </w:p>
    <w:p w:rsidR="00303131" w:rsidRPr="00303131" w:rsidRDefault="00956F1F" w:rsidP="00303131">
      <w:pPr>
        <w:autoSpaceDE w:val="0"/>
        <w:autoSpaceDN w:val="0"/>
        <w:adjustRightInd w:val="0"/>
        <w:spacing w:before="120" w:after="0" w:line="240" w:lineRule="auto"/>
        <w:jc w:val="both"/>
        <w:outlineLvl w:val="1"/>
        <w:rPr>
          <w:rFonts w:ascii="Tahoma" w:eastAsia="Times New Roman" w:hAnsi="Tahoma" w:cs="Tahoma"/>
          <w:lang w:eastAsia="ru-RU"/>
        </w:rPr>
      </w:pPr>
      <w:r>
        <w:rPr>
          <w:rFonts w:ascii="Tahoma" w:eastAsia="Times New Roman" w:hAnsi="Tahoma" w:cs="Tahoma"/>
          <w:lang w:eastAsia="ru-RU"/>
        </w:rPr>
        <w:t>8</w:t>
      </w:r>
      <w:r w:rsidR="00303131" w:rsidRPr="00303131">
        <w:rPr>
          <w:rFonts w:ascii="Tahoma" w:eastAsia="Times New Roman" w:hAnsi="Tahoma" w:cs="Tahoma"/>
          <w:lang w:eastAsia="ru-RU"/>
        </w:rPr>
        <w:t>.1.Ежедневно Ответственный сотрудник (Контролер) определяет состав и структуру ПСКП (с учетом требований п.</w:t>
      </w:r>
      <w:r>
        <w:rPr>
          <w:rFonts w:ascii="Tahoma" w:eastAsia="Times New Roman" w:hAnsi="Tahoma" w:cs="Tahoma"/>
          <w:lang w:eastAsia="ru-RU"/>
        </w:rPr>
        <w:t>8</w:t>
      </w:r>
      <w:r w:rsidR="00303131" w:rsidRPr="00303131">
        <w:rPr>
          <w:rFonts w:ascii="Tahoma" w:eastAsia="Times New Roman" w:hAnsi="Tahoma" w:cs="Tahoma"/>
          <w:lang w:eastAsia="ru-RU"/>
        </w:rPr>
        <w:t>.2 настоящего Регламента) путем составления перечня имущества, в том числе финансовых инструментов, входящих в это покрытие.</w:t>
      </w:r>
    </w:p>
    <w:p w:rsidR="00303131" w:rsidRPr="00303131" w:rsidRDefault="00956F1F" w:rsidP="00303131">
      <w:pPr>
        <w:autoSpaceDE w:val="0"/>
        <w:autoSpaceDN w:val="0"/>
        <w:adjustRightInd w:val="0"/>
        <w:spacing w:before="120" w:after="0" w:line="240" w:lineRule="auto"/>
        <w:jc w:val="both"/>
        <w:outlineLvl w:val="1"/>
        <w:rPr>
          <w:rFonts w:ascii="Tahoma" w:eastAsia="Times New Roman" w:hAnsi="Tahoma" w:cs="Tahoma"/>
          <w:lang w:eastAsia="ru-RU"/>
        </w:rPr>
      </w:pPr>
      <w:r>
        <w:rPr>
          <w:rFonts w:ascii="Tahoma" w:eastAsia="Times New Roman" w:hAnsi="Tahoma" w:cs="Tahoma"/>
          <w:lang w:eastAsia="ru-RU"/>
        </w:rPr>
        <w:t>8</w:t>
      </w:r>
      <w:r w:rsidR="00303131" w:rsidRPr="00303131">
        <w:rPr>
          <w:rFonts w:ascii="Tahoma" w:eastAsia="Times New Roman" w:hAnsi="Tahoma" w:cs="Tahoma"/>
          <w:lang w:eastAsia="ru-RU"/>
        </w:rPr>
        <w:t>.2. Перечень имущества должен содержать следующую информацию:</w:t>
      </w:r>
    </w:p>
    <w:p w:rsidR="00303131" w:rsidRPr="00303131" w:rsidRDefault="00956F1F" w:rsidP="00303131">
      <w:pPr>
        <w:autoSpaceDE w:val="0"/>
        <w:autoSpaceDN w:val="0"/>
        <w:adjustRightInd w:val="0"/>
        <w:spacing w:before="120" w:after="0" w:line="240" w:lineRule="auto"/>
        <w:ind w:left="709"/>
        <w:jc w:val="both"/>
        <w:outlineLvl w:val="1"/>
        <w:rPr>
          <w:rFonts w:ascii="Tahoma" w:eastAsia="Times New Roman" w:hAnsi="Tahoma" w:cs="Tahoma"/>
          <w:lang w:eastAsia="ru-RU"/>
        </w:rPr>
      </w:pPr>
      <w:r>
        <w:rPr>
          <w:rFonts w:ascii="Tahoma" w:eastAsia="Times New Roman" w:hAnsi="Tahoma" w:cs="Tahoma"/>
          <w:lang w:eastAsia="ru-RU"/>
        </w:rPr>
        <w:t>8</w:t>
      </w:r>
      <w:r w:rsidR="00303131" w:rsidRPr="00303131">
        <w:rPr>
          <w:rFonts w:ascii="Tahoma" w:eastAsia="Times New Roman" w:hAnsi="Tahoma" w:cs="Tahoma"/>
          <w:lang w:eastAsia="ru-RU"/>
        </w:rPr>
        <w:t>.2.1. вид, категорию (тип), выпуск, транш, серию каждой ценной бумаги, наименование эмитента каждой ценной бумаги (лица, обязанного по ценной бумаге), а также их количество в ПСКП, если в указанное покрытие включаются ценные бумаги;</w:t>
      </w:r>
    </w:p>
    <w:p w:rsidR="00303131" w:rsidRPr="00303131" w:rsidRDefault="00956F1F" w:rsidP="00303131">
      <w:pPr>
        <w:autoSpaceDE w:val="0"/>
        <w:autoSpaceDN w:val="0"/>
        <w:adjustRightInd w:val="0"/>
        <w:spacing w:before="120" w:after="0" w:line="240" w:lineRule="auto"/>
        <w:ind w:left="709"/>
        <w:jc w:val="both"/>
        <w:outlineLvl w:val="1"/>
        <w:rPr>
          <w:rFonts w:ascii="Tahoma" w:eastAsia="Times New Roman" w:hAnsi="Tahoma" w:cs="Tahoma"/>
          <w:lang w:eastAsia="ru-RU"/>
        </w:rPr>
      </w:pPr>
      <w:r>
        <w:rPr>
          <w:rFonts w:ascii="Tahoma" w:eastAsia="Times New Roman" w:hAnsi="Tahoma" w:cs="Tahoma"/>
          <w:lang w:eastAsia="ru-RU"/>
        </w:rPr>
        <w:t>8</w:t>
      </w:r>
      <w:r w:rsidR="00303131" w:rsidRPr="00303131">
        <w:rPr>
          <w:rFonts w:ascii="Tahoma" w:eastAsia="Times New Roman" w:hAnsi="Tahoma" w:cs="Tahoma"/>
          <w:lang w:eastAsia="ru-RU"/>
        </w:rPr>
        <w:t>.2.2. вид и количество единиц биржевого товара в ПСКП, если в указанное покрытие включаются биржевые товары;</w:t>
      </w:r>
    </w:p>
    <w:p w:rsidR="00303131" w:rsidRPr="00303131" w:rsidRDefault="00956F1F" w:rsidP="00303131">
      <w:pPr>
        <w:autoSpaceDE w:val="0"/>
        <w:autoSpaceDN w:val="0"/>
        <w:adjustRightInd w:val="0"/>
        <w:spacing w:before="120" w:after="0" w:line="240" w:lineRule="auto"/>
        <w:ind w:left="709"/>
        <w:jc w:val="both"/>
        <w:outlineLvl w:val="1"/>
        <w:rPr>
          <w:rFonts w:ascii="Tahoma" w:eastAsia="Times New Roman" w:hAnsi="Tahoma" w:cs="Tahoma"/>
          <w:lang w:eastAsia="ru-RU"/>
        </w:rPr>
      </w:pPr>
      <w:r>
        <w:rPr>
          <w:rFonts w:ascii="Tahoma" w:eastAsia="Times New Roman" w:hAnsi="Tahoma" w:cs="Tahoma"/>
          <w:lang w:eastAsia="ru-RU"/>
        </w:rPr>
        <w:t>8</w:t>
      </w:r>
      <w:r w:rsidR="00303131" w:rsidRPr="00303131">
        <w:rPr>
          <w:rFonts w:ascii="Tahoma" w:eastAsia="Times New Roman" w:hAnsi="Tahoma" w:cs="Tahoma"/>
          <w:lang w:eastAsia="ru-RU"/>
        </w:rPr>
        <w:t>.2.3. вид и количество единиц иностранной валюты в ПСКП, если в указанное покрытие включается иностранная валюта;</w:t>
      </w:r>
    </w:p>
    <w:p w:rsidR="00303131" w:rsidRPr="00303131" w:rsidRDefault="00956F1F" w:rsidP="00303131">
      <w:pPr>
        <w:autoSpaceDE w:val="0"/>
        <w:autoSpaceDN w:val="0"/>
        <w:adjustRightInd w:val="0"/>
        <w:spacing w:before="120" w:after="0" w:line="240" w:lineRule="auto"/>
        <w:ind w:left="709"/>
        <w:jc w:val="both"/>
        <w:outlineLvl w:val="1"/>
        <w:rPr>
          <w:rFonts w:ascii="Tahoma" w:eastAsia="Times New Roman" w:hAnsi="Tahoma" w:cs="Tahoma"/>
          <w:lang w:eastAsia="ru-RU"/>
        </w:rPr>
      </w:pPr>
      <w:r>
        <w:rPr>
          <w:rFonts w:ascii="Tahoma" w:eastAsia="Times New Roman" w:hAnsi="Tahoma" w:cs="Tahoma"/>
          <w:lang w:eastAsia="ru-RU"/>
        </w:rPr>
        <w:t>8</w:t>
      </w:r>
      <w:r w:rsidR="00303131" w:rsidRPr="00303131">
        <w:rPr>
          <w:rFonts w:ascii="Tahoma" w:eastAsia="Times New Roman" w:hAnsi="Tahoma" w:cs="Tahoma"/>
          <w:lang w:eastAsia="ru-RU"/>
        </w:rPr>
        <w:t>.2.4. виды фьючерсных контрактов и количество фьючерсных контрактов каждого вида в ПСКП, если в указанное покрытие включаются финансовые инструменты по фьючерсным контрактам;</w:t>
      </w:r>
    </w:p>
    <w:p w:rsidR="00303131" w:rsidRPr="00303131" w:rsidRDefault="00956F1F" w:rsidP="00303131">
      <w:pPr>
        <w:autoSpaceDE w:val="0"/>
        <w:autoSpaceDN w:val="0"/>
        <w:adjustRightInd w:val="0"/>
        <w:spacing w:before="120" w:after="0" w:line="240" w:lineRule="auto"/>
        <w:ind w:left="709"/>
        <w:jc w:val="both"/>
        <w:outlineLvl w:val="1"/>
        <w:rPr>
          <w:rFonts w:ascii="Tahoma" w:eastAsia="Times New Roman" w:hAnsi="Tahoma" w:cs="Tahoma"/>
          <w:lang w:eastAsia="ru-RU"/>
        </w:rPr>
      </w:pPr>
      <w:r>
        <w:rPr>
          <w:rFonts w:ascii="Tahoma" w:eastAsia="Times New Roman" w:hAnsi="Tahoma" w:cs="Tahoma"/>
          <w:lang w:eastAsia="ru-RU"/>
        </w:rPr>
        <w:t>8</w:t>
      </w:r>
      <w:r w:rsidR="00303131" w:rsidRPr="00303131">
        <w:rPr>
          <w:rFonts w:ascii="Tahoma" w:eastAsia="Times New Roman" w:hAnsi="Tahoma" w:cs="Tahoma"/>
          <w:lang w:eastAsia="ru-RU"/>
        </w:rPr>
        <w:t>.2.5. виды и категории опционных контрактов и количество опционных контрактов каждого вида и категории в ПСКП, если в указанное покрытие включаются финансовые инструменты по опционным контрактам;</w:t>
      </w:r>
    </w:p>
    <w:p w:rsidR="00303131" w:rsidRPr="00303131" w:rsidRDefault="00956F1F" w:rsidP="00303131">
      <w:pPr>
        <w:autoSpaceDE w:val="0"/>
        <w:autoSpaceDN w:val="0"/>
        <w:adjustRightInd w:val="0"/>
        <w:spacing w:before="120" w:after="0" w:line="240" w:lineRule="auto"/>
        <w:ind w:left="709"/>
        <w:jc w:val="both"/>
        <w:outlineLvl w:val="1"/>
        <w:rPr>
          <w:rFonts w:ascii="Tahoma" w:eastAsia="Times New Roman" w:hAnsi="Tahoma" w:cs="Tahoma"/>
          <w:lang w:eastAsia="ru-RU"/>
        </w:rPr>
      </w:pPr>
      <w:proofErr w:type="gramStart"/>
      <w:r>
        <w:rPr>
          <w:rFonts w:ascii="Tahoma" w:eastAsia="Times New Roman" w:hAnsi="Tahoma" w:cs="Tahoma"/>
          <w:lang w:eastAsia="ru-RU"/>
        </w:rPr>
        <w:t>8</w:t>
      </w:r>
      <w:r w:rsidR="00303131" w:rsidRPr="00303131">
        <w:rPr>
          <w:rFonts w:ascii="Tahoma" w:eastAsia="Times New Roman" w:hAnsi="Tahoma" w:cs="Tahoma"/>
          <w:lang w:eastAsia="ru-RU"/>
        </w:rPr>
        <w:t>.2.6. определенное в спецификации каждого срочного контракта, финансовые инструменты по которому входят в состав ПСКП, количество ценных бумаг, пунктов индекса, единиц биржевого товара, единиц иностранной валюты или единиц фьючерсных контрактов, являющихся базовым активом указанного срочного контракта, а если в состав ПСКП входят опционные контракты, базовым активом которых являются фьючерсные контракты, - также определенное в спецификации указанных фьючерсных контрактов количество ценных бумаг</w:t>
      </w:r>
      <w:proofErr w:type="gramEnd"/>
      <w:r w:rsidR="00303131" w:rsidRPr="00303131">
        <w:rPr>
          <w:rFonts w:ascii="Tahoma" w:eastAsia="Times New Roman" w:hAnsi="Tahoma" w:cs="Tahoma"/>
          <w:lang w:eastAsia="ru-RU"/>
        </w:rPr>
        <w:t>, пунктов индекса, единиц биржевого товара или единиц иностранной валюты, являющихся базовым активом этих фьючерсных контрактов;</w:t>
      </w:r>
    </w:p>
    <w:p w:rsidR="00303131" w:rsidRPr="00303131" w:rsidRDefault="00956F1F" w:rsidP="00303131">
      <w:pPr>
        <w:autoSpaceDE w:val="0"/>
        <w:autoSpaceDN w:val="0"/>
        <w:adjustRightInd w:val="0"/>
        <w:spacing w:before="120" w:after="0" w:line="240" w:lineRule="auto"/>
        <w:ind w:left="709"/>
        <w:jc w:val="both"/>
        <w:outlineLvl w:val="1"/>
        <w:rPr>
          <w:rFonts w:ascii="Tahoma" w:eastAsia="Times New Roman" w:hAnsi="Tahoma" w:cs="Tahoma"/>
          <w:lang w:eastAsia="ru-RU"/>
        </w:rPr>
      </w:pPr>
      <w:r>
        <w:rPr>
          <w:rFonts w:ascii="Tahoma" w:eastAsia="Times New Roman" w:hAnsi="Tahoma" w:cs="Tahoma"/>
          <w:lang w:eastAsia="ru-RU"/>
        </w:rPr>
        <w:t>8</w:t>
      </w:r>
      <w:r w:rsidR="00303131" w:rsidRPr="00303131">
        <w:rPr>
          <w:rFonts w:ascii="Tahoma" w:eastAsia="Times New Roman" w:hAnsi="Tahoma" w:cs="Tahoma"/>
          <w:lang w:eastAsia="ru-RU"/>
        </w:rPr>
        <w:t>.2.7. виды фьючерсных контрактов и количество фьючерсных контрактов каждого вида, по которым рассчитывается величина СКП;</w:t>
      </w:r>
    </w:p>
    <w:p w:rsidR="00303131" w:rsidRPr="00303131" w:rsidRDefault="00956F1F" w:rsidP="00303131">
      <w:pPr>
        <w:autoSpaceDE w:val="0"/>
        <w:autoSpaceDN w:val="0"/>
        <w:adjustRightInd w:val="0"/>
        <w:spacing w:before="120" w:after="0" w:line="240" w:lineRule="auto"/>
        <w:ind w:left="709"/>
        <w:jc w:val="both"/>
        <w:outlineLvl w:val="1"/>
        <w:rPr>
          <w:rFonts w:ascii="Tahoma" w:eastAsia="Times New Roman" w:hAnsi="Tahoma" w:cs="Tahoma"/>
          <w:lang w:eastAsia="ru-RU"/>
        </w:rPr>
      </w:pPr>
      <w:r>
        <w:rPr>
          <w:rFonts w:ascii="Tahoma" w:eastAsia="Times New Roman" w:hAnsi="Tahoma" w:cs="Tahoma"/>
          <w:lang w:eastAsia="ru-RU"/>
        </w:rPr>
        <w:t>8</w:t>
      </w:r>
      <w:r w:rsidR="00303131" w:rsidRPr="00303131">
        <w:rPr>
          <w:rFonts w:ascii="Tahoma" w:eastAsia="Times New Roman" w:hAnsi="Tahoma" w:cs="Tahoma"/>
          <w:lang w:eastAsia="ru-RU"/>
        </w:rPr>
        <w:t>.2.8. виды и категории опционных контрактов и количество опционных контрактов каждого вида, по которым рассчитывается величина СКП.</w:t>
      </w:r>
    </w:p>
    <w:p w:rsidR="00303131" w:rsidRPr="00303131" w:rsidRDefault="00956F1F" w:rsidP="00303131">
      <w:pPr>
        <w:autoSpaceDE w:val="0"/>
        <w:autoSpaceDN w:val="0"/>
        <w:adjustRightInd w:val="0"/>
        <w:spacing w:before="120" w:after="0" w:line="240" w:lineRule="auto"/>
        <w:jc w:val="both"/>
        <w:outlineLvl w:val="1"/>
        <w:rPr>
          <w:rFonts w:ascii="Tahoma" w:eastAsia="Times New Roman" w:hAnsi="Tahoma" w:cs="Tahoma"/>
          <w:lang w:eastAsia="ru-RU"/>
        </w:rPr>
      </w:pPr>
      <w:r>
        <w:rPr>
          <w:rFonts w:ascii="Tahoma" w:eastAsia="Times New Roman" w:hAnsi="Tahoma" w:cs="Tahoma"/>
          <w:lang w:eastAsia="ru-RU"/>
        </w:rPr>
        <w:t>8</w:t>
      </w:r>
      <w:r w:rsidR="00303131" w:rsidRPr="00303131">
        <w:rPr>
          <w:rFonts w:ascii="Tahoma" w:eastAsia="Times New Roman" w:hAnsi="Tahoma" w:cs="Tahoma"/>
          <w:lang w:eastAsia="ru-RU"/>
        </w:rPr>
        <w:t xml:space="preserve">.3. Перечень активов, входящих в ПСКП, направляется Специализированному депозитарию, осуществляющему </w:t>
      </w:r>
      <w:proofErr w:type="gramStart"/>
      <w:r w:rsidR="00303131" w:rsidRPr="00303131">
        <w:rPr>
          <w:rFonts w:ascii="Tahoma" w:eastAsia="Times New Roman" w:hAnsi="Tahoma" w:cs="Tahoma"/>
          <w:lang w:eastAsia="ru-RU"/>
        </w:rPr>
        <w:t>контроль за</w:t>
      </w:r>
      <w:proofErr w:type="gramEnd"/>
      <w:r w:rsidR="00303131" w:rsidRPr="00303131">
        <w:rPr>
          <w:rFonts w:ascii="Tahoma" w:eastAsia="Times New Roman" w:hAnsi="Tahoma" w:cs="Tahoma"/>
          <w:lang w:eastAsia="ru-RU"/>
        </w:rPr>
        <w:t xml:space="preserve"> распоряжением Активами, не позднее дня, следующего за днем его составления или изменения. Отправка осуществляется посредством системы электронного документооборота либо на бумажном носителе.</w:t>
      </w:r>
    </w:p>
    <w:bookmarkEnd w:id="4"/>
    <w:bookmarkEnd w:id="5"/>
    <w:p w:rsidR="00303131" w:rsidRPr="00303131" w:rsidRDefault="00303131" w:rsidP="00303131">
      <w:pPr>
        <w:widowControl w:val="0"/>
        <w:tabs>
          <w:tab w:val="num" w:pos="993"/>
        </w:tabs>
        <w:autoSpaceDE w:val="0"/>
        <w:autoSpaceDN w:val="0"/>
        <w:adjustRightInd w:val="0"/>
        <w:spacing w:before="120" w:after="0" w:line="240" w:lineRule="auto"/>
        <w:ind w:left="680"/>
        <w:jc w:val="both"/>
        <w:rPr>
          <w:rFonts w:ascii="Tahoma" w:eastAsia="Times New Roman" w:hAnsi="Tahoma" w:cs="Tahoma"/>
          <w:bCs/>
          <w:lang w:eastAsia="ru-RU"/>
        </w:rPr>
      </w:pPr>
    </w:p>
    <w:p w:rsidR="00303131" w:rsidRPr="00CC3B01" w:rsidRDefault="00303131" w:rsidP="0035690B">
      <w:pPr>
        <w:widowControl w:val="0"/>
        <w:numPr>
          <w:ilvl w:val="0"/>
          <w:numId w:val="4"/>
        </w:numPr>
        <w:autoSpaceDE w:val="0"/>
        <w:autoSpaceDN w:val="0"/>
        <w:adjustRightInd w:val="0"/>
        <w:spacing w:before="120" w:after="0" w:line="240" w:lineRule="auto"/>
        <w:jc w:val="both"/>
        <w:rPr>
          <w:rFonts w:ascii="Tahoma" w:eastAsia="Times New Roman" w:hAnsi="Tahoma" w:cs="Tahoma"/>
          <w:b/>
          <w:bCs/>
          <w:lang w:eastAsia="ru-RU"/>
        </w:rPr>
      </w:pPr>
      <w:r w:rsidRPr="00303131">
        <w:rPr>
          <w:rFonts w:ascii="Tahoma" w:eastAsia="Times New Roman" w:hAnsi="Tahoma" w:cs="Tahoma"/>
          <w:b/>
          <w:bCs/>
          <w:lang w:eastAsia="ru-RU"/>
        </w:rPr>
        <w:t>Поряд</w:t>
      </w:r>
      <w:r w:rsidRPr="00CC3B01">
        <w:rPr>
          <w:rFonts w:ascii="Tahoma" w:eastAsia="Times New Roman" w:hAnsi="Tahoma" w:cs="Tahoma"/>
          <w:b/>
          <w:bCs/>
          <w:lang w:eastAsia="ru-RU"/>
        </w:rPr>
        <w:t>ок устранения несоответствия требованиям Регламента</w:t>
      </w:r>
    </w:p>
    <w:p w:rsidR="00303131" w:rsidRPr="00CC3B01" w:rsidRDefault="00303131" w:rsidP="0035690B">
      <w:pPr>
        <w:pStyle w:val="afa"/>
        <w:numPr>
          <w:ilvl w:val="1"/>
          <w:numId w:val="4"/>
        </w:numPr>
        <w:autoSpaceDE w:val="0"/>
        <w:autoSpaceDN w:val="0"/>
        <w:adjustRightInd w:val="0"/>
        <w:jc w:val="both"/>
        <w:outlineLvl w:val="1"/>
        <w:rPr>
          <w:rFonts w:ascii="Tahoma" w:hAnsi="Tahoma" w:cs="Tahoma"/>
          <w:sz w:val="22"/>
          <w:szCs w:val="22"/>
        </w:rPr>
      </w:pPr>
      <w:proofErr w:type="gramStart"/>
      <w:r w:rsidRPr="00CC3B01">
        <w:rPr>
          <w:rFonts w:ascii="Tahoma" w:hAnsi="Tahoma" w:cs="Tahoma"/>
          <w:sz w:val="22"/>
          <w:szCs w:val="22"/>
        </w:rPr>
        <w:t>Несоответствие состава и (или) структуры Активов, в которые входят финансовые инструменты по срочным контрактам, требованиям настоящего Регламента, иных нормативных правовых актов Российской Федерации и инвестиционной декларации инвестиционного фонда (управляющей компании) должно быть устранено в порядке и в сроки, определенные нормативными правовыми актами Российской Федерации для устранения таких несоответствий, если настоящим Регламентом не определены иные порядок и (или) сроки устранения несоответствий.</w:t>
      </w:r>
      <w:proofErr w:type="gramEnd"/>
    </w:p>
    <w:p w:rsidR="00303131" w:rsidRPr="00CC3B01" w:rsidRDefault="00303131" w:rsidP="0035690B">
      <w:pPr>
        <w:pStyle w:val="afa"/>
        <w:numPr>
          <w:ilvl w:val="1"/>
          <w:numId w:val="4"/>
        </w:numPr>
        <w:autoSpaceDE w:val="0"/>
        <w:autoSpaceDN w:val="0"/>
        <w:adjustRightInd w:val="0"/>
        <w:jc w:val="both"/>
        <w:outlineLvl w:val="1"/>
        <w:rPr>
          <w:rFonts w:ascii="Tahoma" w:hAnsi="Tahoma" w:cs="Tahoma"/>
          <w:sz w:val="22"/>
          <w:szCs w:val="22"/>
        </w:rPr>
      </w:pPr>
      <w:proofErr w:type="gramStart"/>
      <w:r w:rsidRPr="00CC3B01">
        <w:rPr>
          <w:rFonts w:ascii="Tahoma" w:hAnsi="Tahoma" w:cs="Tahoma"/>
          <w:sz w:val="22"/>
          <w:szCs w:val="22"/>
        </w:rPr>
        <w:t>Несоответствие состава и (или) структуры Активов, в которые входят финансовые инструменты по опционным контрактам, требованиям настоящего Регламента, иных нормативных правовых актов Российской Федерации и инвестиционной декларации инвестиционного фонда (управляющей компании), возникшее в связи с изменением оценочной стоимости ценных бумаг, являющихся базовым активом соответствующих опционных контрактов или фьючерсных контрактов, являющихся базовым активом соответствующих опционных контрактов, должно быть устранено управляющей компанией мерами</w:t>
      </w:r>
      <w:proofErr w:type="gramEnd"/>
      <w:r w:rsidRPr="00CC3B01">
        <w:rPr>
          <w:rFonts w:ascii="Tahoma" w:hAnsi="Tahoma" w:cs="Tahoma"/>
          <w:sz w:val="22"/>
          <w:szCs w:val="22"/>
        </w:rPr>
        <w:t xml:space="preserve">, </w:t>
      </w:r>
      <w:proofErr w:type="gramStart"/>
      <w:r w:rsidRPr="00CC3B01">
        <w:rPr>
          <w:rFonts w:ascii="Tahoma" w:hAnsi="Tahoma" w:cs="Tahoma"/>
          <w:sz w:val="22"/>
          <w:szCs w:val="22"/>
        </w:rPr>
        <w:t>в наибольшей степени отвечающими интересам лиц, в интересах которых осуществляется управление (доверительное управление) Активами, в течение 3 месяцев с даты, когда указанное несоответствие было или должно было быть выявлено, а если указанное несоответствие было или должно было быть выявлено менее чем за 30 дней до последнего дня торгов, на которых могут быть заключены указанные опционные контракты, - в течение срока, оставшегося</w:t>
      </w:r>
      <w:proofErr w:type="gramEnd"/>
      <w:r w:rsidRPr="00CC3B01">
        <w:rPr>
          <w:rFonts w:ascii="Tahoma" w:hAnsi="Tahoma" w:cs="Tahoma"/>
          <w:sz w:val="22"/>
          <w:szCs w:val="22"/>
        </w:rPr>
        <w:t xml:space="preserve"> до последнего дня торгов, на которых могут быть заключены указанные опционные контракты.</w:t>
      </w:r>
    </w:p>
    <w:p w:rsidR="00303131" w:rsidRPr="00CC3B01" w:rsidRDefault="00303131" w:rsidP="0035690B">
      <w:pPr>
        <w:pStyle w:val="afa"/>
        <w:numPr>
          <w:ilvl w:val="1"/>
          <w:numId w:val="4"/>
        </w:numPr>
        <w:autoSpaceDE w:val="0"/>
        <w:autoSpaceDN w:val="0"/>
        <w:adjustRightInd w:val="0"/>
        <w:jc w:val="both"/>
        <w:outlineLvl w:val="1"/>
        <w:rPr>
          <w:rFonts w:ascii="Tahoma" w:hAnsi="Tahoma" w:cs="Tahoma"/>
          <w:sz w:val="22"/>
          <w:szCs w:val="22"/>
        </w:rPr>
      </w:pPr>
      <w:r w:rsidRPr="00CC3B01">
        <w:rPr>
          <w:rFonts w:ascii="Tahoma" w:hAnsi="Tahoma" w:cs="Tahoma"/>
          <w:sz w:val="22"/>
          <w:szCs w:val="22"/>
        </w:rPr>
        <w:t>Несоответствие требованиям, установленным пунктами 5.1, 5.2.2, 5.3.1, 5.3.2, 5.3.3 и 5.4 настоящего Регламента, должно быть устранено в течение 3-х рабочих дней с даты, когда указанное несоответствие было или должно было быть выявлено.</w:t>
      </w:r>
    </w:p>
    <w:p w:rsidR="00303131" w:rsidRPr="00CC3B01" w:rsidRDefault="00303131" w:rsidP="0035690B">
      <w:pPr>
        <w:pStyle w:val="afa"/>
        <w:numPr>
          <w:ilvl w:val="1"/>
          <w:numId w:val="4"/>
        </w:numPr>
        <w:tabs>
          <w:tab w:val="left" w:pos="426"/>
        </w:tabs>
        <w:autoSpaceDE w:val="0"/>
        <w:autoSpaceDN w:val="0"/>
        <w:adjustRightInd w:val="0"/>
        <w:jc w:val="both"/>
        <w:outlineLvl w:val="1"/>
        <w:rPr>
          <w:rFonts w:ascii="Tahoma" w:hAnsi="Tahoma" w:cs="Tahoma"/>
          <w:sz w:val="22"/>
          <w:szCs w:val="22"/>
        </w:rPr>
      </w:pPr>
      <w:r w:rsidRPr="00CC3B01">
        <w:rPr>
          <w:rFonts w:ascii="Tahoma" w:hAnsi="Tahoma" w:cs="Tahoma"/>
          <w:sz w:val="22"/>
          <w:szCs w:val="22"/>
        </w:rPr>
        <w:t>Несоответствие требованиям настоящего Регламента в части уменьшения коэффициентов корреляции до уровня менее 0,5 должно быть устранено в течение 3 рабочих дней с даты, когда указанное несоответствие было или должно было быть выявлено.</w:t>
      </w:r>
    </w:p>
    <w:p w:rsidR="00303131" w:rsidRPr="00D65225" w:rsidRDefault="00303131" w:rsidP="0035690B">
      <w:pPr>
        <w:pStyle w:val="afa"/>
        <w:numPr>
          <w:ilvl w:val="1"/>
          <w:numId w:val="4"/>
        </w:numPr>
        <w:tabs>
          <w:tab w:val="left" w:pos="426"/>
        </w:tabs>
        <w:autoSpaceDE w:val="0"/>
        <w:autoSpaceDN w:val="0"/>
        <w:adjustRightInd w:val="0"/>
        <w:jc w:val="both"/>
        <w:outlineLvl w:val="1"/>
        <w:rPr>
          <w:rFonts w:ascii="Tahoma" w:hAnsi="Tahoma" w:cs="Tahoma"/>
          <w:sz w:val="22"/>
          <w:szCs w:val="22"/>
        </w:rPr>
      </w:pPr>
      <w:proofErr w:type="gramStart"/>
      <w:r w:rsidRPr="00D65225">
        <w:rPr>
          <w:rFonts w:ascii="Tahoma" w:hAnsi="Tahoma" w:cs="Tahoma"/>
          <w:sz w:val="22"/>
          <w:szCs w:val="22"/>
        </w:rPr>
        <w:t xml:space="preserve">Несоответствие требованиям настоящего Регламента в части </w:t>
      </w:r>
      <w:r w:rsidR="00D65225" w:rsidRPr="00D65225">
        <w:rPr>
          <w:rFonts w:ascii="Tahoma" w:hAnsi="Tahoma" w:cs="Tahoma"/>
          <w:sz w:val="22"/>
          <w:szCs w:val="22"/>
        </w:rPr>
        <w:t xml:space="preserve">нахождения </w:t>
      </w:r>
      <w:r w:rsidRPr="00D65225">
        <w:rPr>
          <w:rFonts w:ascii="Tahoma" w:hAnsi="Tahoma" w:cs="Tahoma"/>
          <w:sz w:val="22"/>
          <w:szCs w:val="22"/>
        </w:rPr>
        <w:t xml:space="preserve">значения коэффициента эффективности </w:t>
      </w:r>
      <w:r w:rsidR="00D65225" w:rsidRPr="00D65225">
        <w:rPr>
          <w:rFonts w:ascii="Tahoma" w:hAnsi="Tahoma" w:cs="Tahoma"/>
          <w:sz w:val="22"/>
          <w:szCs w:val="22"/>
        </w:rPr>
        <w:t>совокупной</w:t>
      </w:r>
      <w:r w:rsidR="00CC3B01" w:rsidRPr="00D65225">
        <w:rPr>
          <w:rFonts w:ascii="Tahoma" w:hAnsi="Tahoma" w:cs="Tahoma"/>
          <w:sz w:val="22"/>
          <w:szCs w:val="22"/>
        </w:rPr>
        <w:t xml:space="preserve"> короткой позиции (</w:t>
      </w:r>
      <w:proofErr w:type="spellStart"/>
      <w:r w:rsidR="00CC3B01" w:rsidRPr="00D65225">
        <w:rPr>
          <w:rFonts w:ascii="Tahoma" w:hAnsi="Tahoma" w:cs="Tahoma"/>
          <w:sz w:val="22"/>
          <w:szCs w:val="22"/>
        </w:rPr>
        <w:t>Эфф</w:t>
      </w:r>
      <w:r w:rsidR="00FE59DF" w:rsidRPr="00D65225">
        <w:rPr>
          <w:rFonts w:ascii="Tahoma" w:hAnsi="Tahoma" w:cs="Tahoma"/>
          <w:sz w:val="22"/>
          <w:szCs w:val="22"/>
        </w:rPr>
        <w:t>С</w:t>
      </w:r>
      <w:r w:rsidR="00CC3B01" w:rsidRPr="00D65225">
        <w:rPr>
          <w:rFonts w:ascii="Tahoma" w:hAnsi="Tahoma" w:cs="Tahoma"/>
          <w:sz w:val="22"/>
          <w:szCs w:val="22"/>
        </w:rPr>
        <w:t>КП</w:t>
      </w:r>
      <w:proofErr w:type="spellEnd"/>
      <w:r w:rsidR="00CC3B01" w:rsidRPr="00D65225">
        <w:rPr>
          <w:rFonts w:ascii="Tahoma" w:hAnsi="Tahoma" w:cs="Tahoma"/>
          <w:sz w:val="22"/>
          <w:szCs w:val="22"/>
        </w:rPr>
        <w:t>)</w:t>
      </w:r>
      <w:r w:rsidRPr="00D65225">
        <w:rPr>
          <w:rFonts w:ascii="Tahoma" w:hAnsi="Tahoma" w:cs="Tahoma"/>
          <w:sz w:val="22"/>
          <w:szCs w:val="22"/>
        </w:rPr>
        <w:t xml:space="preserve"> </w:t>
      </w:r>
      <w:r w:rsidR="00D65225">
        <w:rPr>
          <w:rFonts w:ascii="Tahoma" w:hAnsi="Tahoma" w:cs="Tahoma"/>
          <w:sz w:val="22"/>
          <w:szCs w:val="22"/>
        </w:rPr>
        <w:t xml:space="preserve">в рамках установленного диапазона приемлемых значений, указанного в пункте 5.5 настоящего Регламента, </w:t>
      </w:r>
      <w:r w:rsidRPr="00D65225">
        <w:rPr>
          <w:rFonts w:ascii="Tahoma" w:hAnsi="Tahoma" w:cs="Tahoma"/>
          <w:sz w:val="22"/>
          <w:szCs w:val="22"/>
        </w:rPr>
        <w:t xml:space="preserve">должно быть устранено </w:t>
      </w:r>
      <w:r w:rsidR="002156D6" w:rsidRPr="007D5B6B">
        <w:rPr>
          <w:rFonts w:ascii="Tahoma" w:hAnsi="Tahoma" w:cs="Tahoma"/>
          <w:sz w:val="22"/>
          <w:szCs w:val="22"/>
        </w:rPr>
        <w:t>путем изменения портфеля таким образом, чтобы условие снова выполнялось</w:t>
      </w:r>
      <w:r w:rsidR="007D5B6B" w:rsidRPr="007D5B6B">
        <w:rPr>
          <w:rFonts w:ascii="Tahoma" w:hAnsi="Tahoma" w:cs="Tahoma"/>
          <w:sz w:val="22"/>
          <w:szCs w:val="22"/>
        </w:rPr>
        <w:t xml:space="preserve">, </w:t>
      </w:r>
      <w:r w:rsidRPr="00D65225">
        <w:rPr>
          <w:rFonts w:ascii="Tahoma" w:hAnsi="Tahoma" w:cs="Tahoma"/>
          <w:sz w:val="22"/>
          <w:szCs w:val="22"/>
        </w:rPr>
        <w:t>в течение 3 рабочих дней с даты, когда указанное несоответствие было или должно было быть выявлено.</w:t>
      </w:r>
      <w:r w:rsidR="00D65225" w:rsidRPr="00D65225">
        <w:rPr>
          <w:rFonts w:ascii="Tahoma" w:hAnsi="Tahoma" w:cs="Tahoma"/>
          <w:b/>
          <w:bCs/>
        </w:rPr>
        <w:t xml:space="preserve"> </w:t>
      </w:r>
      <w:proofErr w:type="gramEnd"/>
    </w:p>
    <w:p w:rsidR="00303131" w:rsidRPr="007D5B6B" w:rsidRDefault="00CC3B01" w:rsidP="0035690B">
      <w:pPr>
        <w:pStyle w:val="afa"/>
        <w:widowControl w:val="0"/>
        <w:numPr>
          <w:ilvl w:val="1"/>
          <w:numId w:val="4"/>
        </w:numPr>
        <w:tabs>
          <w:tab w:val="left" w:pos="426"/>
          <w:tab w:val="num" w:pos="993"/>
        </w:tabs>
        <w:autoSpaceDE w:val="0"/>
        <w:autoSpaceDN w:val="0"/>
        <w:adjustRightInd w:val="0"/>
        <w:spacing w:before="120"/>
        <w:jc w:val="both"/>
        <w:outlineLvl w:val="1"/>
        <w:rPr>
          <w:rFonts w:ascii="Tahoma" w:hAnsi="Tahoma" w:cs="Tahoma"/>
          <w:bCs/>
          <w:sz w:val="22"/>
          <w:szCs w:val="22"/>
        </w:rPr>
      </w:pPr>
      <w:r w:rsidRPr="0053341F">
        <w:rPr>
          <w:rFonts w:ascii="Tahoma" w:hAnsi="Tahoma" w:cs="Tahoma"/>
          <w:sz w:val="22"/>
          <w:szCs w:val="22"/>
        </w:rPr>
        <w:t xml:space="preserve">Несоответствие требованиям настоящего Регламента в части </w:t>
      </w:r>
      <w:r w:rsidR="00304E5E" w:rsidRPr="0053341F">
        <w:rPr>
          <w:rFonts w:ascii="Tahoma" w:hAnsi="Tahoma" w:cs="Tahoma"/>
          <w:sz w:val="22"/>
          <w:szCs w:val="22"/>
        </w:rPr>
        <w:t xml:space="preserve">превышения коэффициентом </w:t>
      </w:r>
      <w:proofErr w:type="spellStart"/>
      <w:r w:rsidR="00C12D18">
        <w:rPr>
          <w:rFonts w:ascii="Tahoma" w:hAnsi="Tahoma" w:cs="Tahoma"/>
          <w:sz w:val="22"/>
          <w:szCs w:val="22"/>
        </w:rPr>
        <w:t>ВолатВл</w:t>
      </w:r>
      <w:proofErr w:type="spellEnd"/>
      <w:r w:rsidR="00304E5E" w:rsidRPr="0053341F">
        <w:rPr>
          <w:rFonts w:ascii="Tahoma" w:hAnsi="Tahoma" w:cs="Tahoma"/>
          <w:sz w:val="22"/>
          <w:szCs w:val="22"/>
        </w:rPr>
        <w:t xml:space="preserve"> порогового значения, установленного в пункте 5.6 настоящего Регламента, </w:t>
      </w:r>
      <w:r w:rsidRPr="0053341F">
        <w:rPr>
          <w:rFonts w:ascii="Tahoma" w:hAnsi="Tahoma" w:cs="Tahoma"/>
          <w:sz w:val="22"/>
          <w:szCs w:val="22"/>
        </w:rPr>
        <w:t xml:space="preserve">должно быть устранено </w:t>
      </w:r>
      <w:r w:rsidR="007D5B6B" w:rsidRPr="007D5B6B">
        <w:rPr>
          <w:rFonts w:ascii="Tahoma" w:hAnsi="Tahoma" w:cs="Tahoma"/>
          <w:sz w:val="22"/>
          <w:szCs w:val="22"/>
        </w:rPr>
        <w:t>путем изменения портфеля таким образом, чтобы условие снова выполнялось</w:t>
      </w:r>
      <w:r w:rsidR="007D5B6B">
        <w:rPr>
          <w:rFonts w:ascii="Tahoma" w:hAnsi="Tahoma" w:cs="Tahoma"/>
          <w:sz w:val="22"/>
          <w:szCs w:val="22"/>
        </w:rPr>
        <w:t>,</w:t>
      </w:r>
      <w:r w:rsidR="007D5B6B" w:rsidRPr="0053341F">
        <w:rPr>
          <w:rFonts w:ascii="Tahoma" w:hAnsi="Tahoma" w:cs="Tahoma"/>
          <w:sz w:val="22"/>
          <w:szCs w:val="22"/>
        </w:rPr>
        <w:t xml:space="preserve"> </w:t>
      </w:r>
      <w:r w:rsidRPr="0053341F">
        <w:rPr>
          <w:rFonts w:ascii="Tahoma" w:hAnsi="Tahoma" w:cs="Tahoma"/>
          <w:sz w:val="22"/>
          <w:szCs w:val="22"/>
        </w:rPr>
        <w:t>в течение 3 рабочих дней с даты, когда указанное несоответствие было или должно было быть выявлено.</w:t>
      </w:r>
    </w:p>
    <w:p w:rsidR="00303131" w:rsidRPr="00303131" w:rsidRDefault="00303131" w:rsidP="0035690B">
      <w:pPr>
        <w:keepNext/>
        <w:widowControl w:val="0"/>
        <w:numPr>
          <w:ilvl w:val="0"/>
          <w:numId w:val="4"/>
        </w:numPr>
        <w:tabs>
          <w:tab w:val="left" w:pos="426"/>
        </w:tabs>
        <w:autoSpaceDE w:val="0"/>
        <w:autoSpaceDN w:val="0"/>
        <w:adjustRightInd w:val="0"/>
        <w:spacing w:before="120" w:after="60" w:line="240" w:lineRule="auto"/>
        <w:jc w:val="both"/>
        <w:outlineLvl w:val="0"/>
        <w:rPr>
          <w:rFonts w:ascii="Tahoma" w:eastAsia="Times New Roman" w:hAnsi="Tahoma" w:cs="Tahoma"/>
          <w:b/>
          <w:lang w:eastAsia="ru-RU"/>
        </w:rPr>
      </w:pPr>
      <w:bookmarkStart w:id="6" w:name="_Toc233114089"/>
      <w:r w:rsidRPr="00303131">
        <w:rPr>
          <w:rFonts w:ascii="Tahoma" w:eastAsia="Times New Roman" w:hAnsi="Tahoma" w:cs="Tahoma"/>
          <w:b/>
          <w:lang w:eastAsia="ru-RU"/>
        </w:rPr>
        <w:t>Заключительные положения</w:t>
      </w:r>
      <w:bookmarkEnd w:id="6"/>
    </w:p>
    <w:p w:rsidR="00303131" w:rsidRPr="00303131" w:rsidRDefault="00303131" w:rsidP="0035690B">
      <w:pPr>
        <w:widowControl w:val="0"/>
        <w:numPr>
          <w:ilvl w:val="1"/>
          <w:numId w:val="4"/>
        </w:numPr>
        <w:tabs>
          <w:tab w:val="left" w:pos="426"/>
        </w:tabs>
        <w:autoSpaceDE w:val="0"/>
        <w:autoSpaceDN w:val="0"/>
        <w:adjustRightInd w:val="0"/>
        <w:spacing w:before="120" w:after="0" w:line="240" w:lineRule="auto"/>
        <w:jc w:val="both"/>
        <w:rPr>
          <w:rFonts w:ascii="Tahoma" w:eastAsia="Times New Roman" w:hAnsi="Tahoma" w:cs="Tahoma"/>
          <w:bCs/>
          <w:lang w:eastAsia="ru-RU"/>
        </w:rPr>
      </w:pPr>
      <w:r w:rsidRPr="00303131">
        <w:rPr>
          <w:rFonts w:ascii="Tahoma" w:eastAsia="Times New Roman" w:hAnsi="Tahoma" w:cs="Tahoma"/>
          <w:bCs/>
          <w:lang w:eastAsia="ru-RU"/>
        </w:rPr>
        <w:t xml:space="preserve">Настоящий Регламент вступает в силу </w:t>
      </w:r>
      <w:proofErr w:type="gramStart"/>
      <w:r w:rsidRPr="00303131">
        <w:rPr>
          <w:rFonts w:ascii="Tahoma" w:eastAsia="Times New Roman" w:hAnsi="Tahoma" w:cs="Tahoma"/>
          <w:bCs/>
          <w:lang w:eastAsia="ru-RU"/>
        </w:rPr>
        <w:t>с даты</w:t>
      </w:r>
      <w:proofErr w:type="gramEnd"/>
      <w:r w:rsidRPr="00303131">
        <w:rPr>
          <w:rFonts w:ascii="Tahoma" w:eastAsia="Times New Roman" w:hAnsi="Tahoma" w:cs="Tahoma"/>
          <w:bCs/>
          <w:lang w:eastAsia="ru-RU"/>
        </w:rPr>
        <w:t xml:space="preserve"> его утверждения внутренним приказом. </w:t>
      </w:r>
    </w:p>
    <w:p w:rsidR="00303131" w:rsidRPr="00303131" w:rsidRDefault="00303131" w:rsidP="0035690B">
      <w:pPr>
        <w:widowControl w:val="0"/>
        <w:numPr>
          <w:ilvl w:val="1"/>
          <w:numId w:val="4"/>
        </w:numPr>
        <w:tabs>
          <w:tab w:val="left" w:pos="426"/>
        </w:tabs>
        <w:autoSpaceDE w:val="0"/>
        <w:autoSpaceDN w:val="0"/>
        <w:adjustRightInd w:val="0"/>
        <w:spacing w:before="120" w:after="0" w:line="240" w:lineRule="auto"/>
        <w:jc w:val="both"/>
        <w:rPr>
          <w:rFonts w:ascii="Tahoma" w:eastAsia="Times New Roman" w:hAnsi="Tahoma" w:cs="Tahoma"/>
          <w:bCs/>
          <w:lang w:eastAsia="ru-RU"/>
        </w:rPr>
      </w:pPr>
      <w:r w:rsidRPr="00303131">
        <w:rPr>
          <w:rFonts w:ascii="Tahoma" w:eastAsia="Times New Roman" w:hAnsi="Tahoma" w:cs="Tahoma"/>
          <w:bCs/>
          <w:lang w:eastAsia="ru-RU"/>
        </w:rPr>
        <w:t>В случае изменения действующего законодательства Российской Федерации, нормативных актов ФСФР России и внутренних документов Организации настоящий Регламент действует в части, не противоречащей вновь принятым нормативным документам.</w:t>
      </w:r>
    </w:p>
    <w:p w:rsidR="00303131" w:rsidRPr="00303131" w:rsidRDefault="00303131" w:rsidP="00303131">
      <w:pPr>
        <w:widowControl w:val="0"/>
        <w:tabs>
          <w:tab w:val="num" w:pos="993"/>
        </w:tabs>
        <w:autoSpaceDE w:val="0"/>
        <w:autoSpaceDN w:val="0"/>
        <w:adjustRightInd w:val="0"/>
        <w:spacing w:before="120" w:after="0" w:line="240" w:lineRule="auto"/>
        <w:jc w:val="both"/>
        <w:rPr>
          <w:rFonts w:ascii="Tahoma" w:eastAsia="Times New Roman" w:hAnsi="Tahoma" w:cs="Tahoma"/>
          <w:bCs/>
          <w:lang w:eastAsia="ru-RU"/>
        </w:rPr>
      </w:pPr>
    </w:p>
    <w:p w:rsidR="00303131" w:rsidRPr="00303131" w:rsidRDefault="00303131" w:rsidP="00303131">
      <w:pPr>
        <w:spacing w:after="0" w:line="240" w:lineRule="auto"/>
        <w:rPr>
          <w:rFonts w:ascii="Tahoma" w:eastAsia="Times New Roman" w:hAnsi="Tahoma" w:cs="Tahoma"/>
          <w:bCs/>
          <w:lang w:eastAsia="ru-RU"/>
        </w:rPr>
      </w:pPr>
      <w:r w:rsidRPr="00303131">
        <w:rPr>
          <w:rFonts w:ascii="Tahoma" w:eastAsia="Times New Roman" w:hAnsi="Tahoma" w:cs="Tahoma"/>
          <w:bCs/>
          <w:lang w:eastAsia="ru-RU"/>
        </w:rPr>
        <w:br w:type="page"/>
      </w:r>
    </w:p>
    <w:p w:rsidR="00303131" w:rsidRPr="00303131" w:rsidRDefault="00303131" w:rsidP="00303131">
      <w:pPr>
        <w:autoSpaceDE w:val="0"/>
        <w:autoSpaceDN w:val="0"/>
        <w:adjustRightInd w:val="0"/>
        <w:spacing w:after="0" w:line="240" w:lineRule="auto"/>
        <w:ind w:left="5245"/>
        <w:rPr>
          <w:rFonts w:ascii="Tahoma" w:eastAsia="Times New Roman" w:hAnsi="Tahoma" w:cs="Tahoma"/>
        </w:rPr>
      </w:pPr>
      <w:r w:rsidRPr="00303131">
        <w:rPr>
          <w:rFonts w:ascii="Tahoma" w:eastAsia="Times New Roman" w:hAnsi="Tahoma" w:cs="Tahoma"/>
          <w:b/>
        </w:rPr>
        <w:t>Приложение №1</w:t>
      </w:r>
      <w:r w:rsidRPr="00303131">
        <w:rPr>
          <w:rFonts w:ascii="Tahoma" w:eastAsia="Times New Roman" w:hAnsi="Tahoma" w:cs="Tahoma"/>
        </w:rPr>
        <w:t xml:space="preserve"> к Регламенту </w:t>
      </w:r>
      <w:r w:rsidRPr="00303131">
        <w:rPr>
          <w:rFonts w:ascii="Tahoma" w:eastAsia="Times New Roman" w:hAnsi="Tahoma" w:cs="Tahoma"/>
          <w:bCs/>
        </w:rPr>
        <w:t xml:space="preserve">управления рисками УК </w:t>
      </w:r>
      <w:r w:rsidR="00C12D18">
        <w:rPr>
          <w:rFonts w:ascii="Tahoma" w:eastAsia="Times New Roman" w:hAnsi="Tahoma" w:cs="Tahoma"/>
          <w:bCs/>
        </w:rPr>
        <w:t>______</w:t>
      </w:r>
    </w:p>
    <w:p w:rsidR="00303131" w:rsidRPr="00303131" w:rsidRDefault="00303131" w:rsidP="00303131">
      <w:pPr>
        <w:widowControl w:val="0"/>
        <w:tabs>
          <w:tab w:val="num" w:pos="993"/>
        </w:tabs>
        <w:autoSpaceDE w:val="0"/>
        <w:autoSpaceDN w:val="0"/>
        <w:adjustRightInd w:val="0"/>
        <w:spacing w:before="120" w:after="0" w:line="240" w:lineRule="auto"/>
        <w:jc w:val="center"/>
        <w:rPr>
          <w:rFonts w:ascii="Tahoma" w:eastAsia="Times New Roman" w:hAnsi="Tahoma" w:cs="Tahoma"/>
          <w:b/>
          <w:bCs/>
          <w:sz w:val="24"/>
          <w:szCs w:val="24"/>
          <w:lang w:eastAsia="ru-RU"/>
        </w:rPr>
      </w:pPr>
    </w:p>
    <w:p w:rsidR="00303131" w:rsidRPr="00303131" w:rsidRDefault="00303131" w:rsidP="00303131">
      <w:pPr>
        <w:widowControl w:val="0"/>
        <w:tabs>
          <w:tab w:val="num" w:pos="993"/>
        </w:tabs>
        <w:autoSpaceDE w:val="0"/>
        <w:autoSpaceDN w:val="0"/>
        <w:adjustRightInd w:val="0"/>
        <w:spacing w:before="120" w:after="0" w:line="240" w:lineRule="auto"/>
        <w:jc w:val="center"/>
        <w:rPr>
          <w:rFonts w:ascii="Tahoma" w:eastAsia="Times New Roman" w:hAnsi="Tahoma" w:cs="Tahoma"/>
          <w:b/>
          <w:bCs/>
          <w:sz w:val="24"/>
          <w:szCs w:val="24"/>
          <w:lang w:eastAsia="ru-RU"/>
        </w:rPr>
      </w:pPr>
      <w:r w:rsidRPr="00303131">
        <w:rPr>
          <w:rFonts w:ascii="Tahoma" w:eastAsia="Times New Roman" w:hAnsi="Tahoma" w:cs="Tahoma"/>
          <w:b/>
          <w:bCs/>
          <w:sz w:val="24"/>
          <w:szCs w:val="24"/>
          <w:lang w:eastAsia="ru-RU"/>
        </w:rPr>
        <w:t>Порядок расчета контрольных величин</w:t>
      </w:r>
    </w:p>
    <w:p w:rsidR="00303131" w:rsidRPr="00303131" w:rsidRDefault="00303131" w:rsidP="00303131">
      <w:pPr>
        <w:widowControl w:val="0"/>
        <w:tabs>
          <w:tab w:val="num" w:pos="993"/>
        </w:tabs>
        <w:autoSpaceDE w:val="0"/>
        <w:autoSpaceDN w:val="0"/>
        <w:adjustRightInd w:val="0"/>
        <w:spacing w:before="120" w:after="0" w:line="240" w:lineRule="auto"/>
        <w:jc w:val="both"/>
        <w:rPr>
          <w:rFonts w:ascii="Tahoma" w:eastAsia="Times New Roman" w:hAnsi="Tahoma" w:cs="Tahoma"/>
          <w:bCs/>
          <w:lang w:eastAsia="ru-RU"/>
        </w:rPr>
      </w:pPr>
    </w:p>
    <w:p w:rsidR="00303131" w:rsidRPr="00303131" w:rsidRDefault="00303131" w:rsidP="0035690B">
      <w:pPr>
        <w:widowControl w:val="0"/>
        <w:numPr>
          <w:ilvl w:val="0"/>
          <w:numId w:val="6"/>
        </w:numPr>
        <w:autoSpaceDE w:val="0"/>
        <w:autoSpaceDN w:val="0"/>
        <w:adjustRightInd w:val="0"/>
        <w:spacing w:before="120" w:after="0" w:line="240" w:lineRule="auto"/>
        <w:ind w:left="426" w:hanging="426"/>
        <w:jc w:val="both"/>
        <w:rPr>
          <w:rFonts w:ascii="Tahoma" w:eastAsia="Times New Roman" w:hAnsi="Tahoma" w:cs="Tahoma"/>
          <w:bCs/>
          <w:lang w:eastAsia="ru-RU"/>
        </w:rPr>
      </w:pPr>
      <w:r w:rsidRPr="00303131">
        <w:rPr>
          <w:rFonts w:ascii="Tahoma" w:eastAsia="Times New Roman" w:hAnsi="Tahoma" w:cs="Tahoma"/>
          <w:b/>
          <w:bCs/>
          <w:lang w:eastAsia="ru-RU"/>
        </w:rPr>
        <w:t>Величина открытой длинной позиции (ОДП)</w:t>
      </w:r>
      <w:r w:rsidRPr="00303131">
        <w:rPr>
          <w:rFonts w:ascii="Tahoma" w:eastAsia="Times New Roman" w:hAnsi="Tahoma" w:cs="Tahoma"/>
          <w:bCs/>
          <w:lang w:eastAsia="ru-RU"/>
        </w:rPr>
        <w:t xml:space="preserve"> определяется по формуле:</w:t>
      </w:r>
    </w:p>
    <w:p w:rsidR="00303131" w:rsidRPr="00303131" w:rsidRDefault="00303131" w:rsidP="00303131">
      <w:pPr>
        <w:widowControl w:val="0"/>
        <w:autoSpaceDE w:val="0"/>
        <w:autoSpaceDN w:val="0"/>
        <w:adjustRightInd w:val="0"/>
        <w:spacing w:before="120" w:after="0" w:line="240" w:lineRule="auto"/>
        <w:ind w:left="360"/>
        <w:jc w:val="both"/>
        <w:rPr>
          <w:rFonts w:ascii="Tahoma" w:eastAsia="Times New Roman" w:hAnsi="Tahoma" w:cs="Tahoma"/>
          <w:bCs/>
          <w:lang w:eastAsia="ru-RU"/>
        </w:rPr>
      </w:pPr>
    </w:p>
    <w:p w:rsidR="00303131" w:rsidRPr="00303131" w:rsidRDefault="00303131" w:rsidP="00303131">
      <w:pPr>
        <w:widowControl w:val="0"/>
        <w:autoSpaceDE w:val="0"/>
        <w:autoSpaceDN w:val="0"/>
        <w:adjustRightInd w:val="0"/>
        <w:spacing w:before="120" w:after="0" w:line="240" w:lineRule="auto"/>
        <w:ind w:left="360"/>
        <w:jc w:val="center"/>
        <w:rPr>
          <w:rFonts w:ascii="Tahoma" w:eastAsia="Times New Roman" w:hAnsi="Tahoma" w:cs="Tahoma"/>
          <w:bCs/>
          <w:lang w:eastAsia="ru-RU"/>
        </w:rPr>
      </w:pPr>
      <w:r w:rsidRPr="00BE5DCE">
        <w:rPr>
          <w:rFonts w:ascii="Tahoma" w:eastAsia="Times New Roman" w:hAnsi="Tahoma" w:cs="Tahoma"/>
          <w:b/>
          <w:bCs/>
          <w:i/>
          <w:sz w:val="24"/>
          <w:szCs w:val="24"/>
          <w:lang w:eastAsia="ru-RU"/>
        </w:rPr>
        <w:t xml:space="preserve"> ОДП = </w:t>
      </w:r>
      <w:proofErr w:type="spellStart"/>
      <w:r w:rsidRPr="00BE5DCE">
        <w:rPr>
          <w:rFonts w:ascii="Tahoma" w:eastAsia="Times New Roman" w:hAnsi="Tahoma" w:cs="Tahoma"/>
          <w:b/>
          <w:bCs/>
          <w:i/>
          <w:sz w:val="24"/>
          <w:szCs w:val="24"/>
          <w:lang w:eastAsia="ru-RU"/>
        </w:rPr>
        <w:t>ФьючОДП</w:t>
      </w:r>
      <w:proofErr w:type="spellEnd"/>
      <w:r w:rsidRPr="00BE5DCE">
        <w:rPr>
          <w:rFonts w:ascii="Tahoma" w:eastAsia="Times New Roman" w:hAnsi="Tahoma" w:cs="Tahoma"/>
          <w:b/>
          <w:bCs/>
          <w:i/>
          <w:sz w:val="24"/>
          <w:szCs w:val="24"/>
          <w:lang w:eastAsia="ru-RU"/>
        </w:rPr>
        <w:t xml:space="preserve"> + </w:t>
      </w:r>
      <w:proofErr w:type="spellStart"/>
      <w:r w:rsidRPr="00BE5DCE">
        <w:rPr>
          <w:rFonts w:ascii="Tahoma" w:eastAsia="Times New Roman" w:hAnsi="Tahoma" w:cs="Tahoma"/>
          <w:b/>
          <w:bCs/>
          <w:i/>
          <w:sz w:val="24"/>
          <w:szCs w:val="24"/>
          <w:lang w:eastAsia="ru-RU"/>
        </w:rPr>
        <w:t>ОпцОДП</w:t>
      </w:r>
      <w:proofErr w:type="spellEnd"/>
      <w:proofErr w:type="gramStart"/>
      <w:r w:rsidRPr="00BE5DCE">
        <w:rPr>
          <w:rFonts w:ascii="Tahoma" w:eastAsia="Times New Roman" w:hAnsi="Tahoma" w:cs="Tahoma"/>
          <w:b/>
          <w:bCs/>
          <w:i/>
          <w:sz w:val="24"/>
          <w:szCs w:val="24"/>
          <w:lang w:eastAsia="ru-RU"/>
        </w:rPr>
        <w:t xml:space="preserve"> </w:t>
      </w:r>
      <w:r w:rsidRPr="00BE5DCE">
        <w:rPr>
          <w:rFonts w:ascii="Tahoma" w:eastAsia="Times New Roman" w:hAnsi="Tahoma" w:cs="Tahoma"/>
          <w:bCs/>
          <w:sz w:val="24"/>
          <w:szCs w:val="24"/>
          <w:lang w:eastAsia="ru-RU"/>
        </w:rPr>
        <w:t>,</w:t>
      </w:r>
      <w:proofErr w:type="gramEnd"/>
      <w:r w:rsidRPr="00303131">
        <w:rPr>
          <w:rFonts w:ascii="Tahoma" w:eastAsia="Times New Roman" w:hAnsi="Tahoma" w:cs="Tahoma"/>
          <w:bCs/>
          <w:sz w:val="24"/>
          <w:szCs w:val="24"/>
          <w:lang w:eastAsia="ru-RU"/>
        </w:rPr>
        <w:t xml:space="preserve">  </w:t>
      </w:r>
      <w:r w:rsidRPr="00303131">
        <w:rPr>
          <w:rFonts w:ascii="Tahoma" w:eastAsia="Times New Roman" w:hAnsi="Tahoma" w:cs="Tahoma"/>
          <w:bCs/>
          <w:lang w:eastAsia="ru-RU"/>
        </w:rPr>
        <w:t>где</w:t>
      </w:r>
    </w:p>
    <w:p w:rsidR="00303131" w:rsidRPr="00303131" w:rsidRDefault="00303131" w:rsidP="00303131">
      <w:pPr>
        <w:widowControl w:val="0"/>
        <w:autoSpaceDE w:val="0"/>
        <w:autoSpaceDN w:val="0"/>
        <w:adjustRightInd w:val="0"/>
        <w:spacing w:before="120" w:after="0" w:line="240" w:lineRule="auto"/>
        <w:ind w:left="360"/>
        <w:jc w:val="both"/>
        <w:rPr>
          <w:rFonts w:ascii="Tahoma" w:eastAsia="Times New Roman" w:hAnsi="Tahoma" w:cs="Tahoma"/>
          <w:bCs/>
          <w:lang w:eastAsia="ru-RU"/>
        </w:rPr>
      </w:pPr>
    </w:p>
    <w:p w:rsidR="00303131" w:rsidRPr="00303131" w:rsidRDefault="00303131" w:rsidP="00303131">
      <w:pPr>
        <w:spacing w:after="0" w:line="240" w:lineRule="auto"/>
        <w:rPr>
          <w:rFonts w:ascii="Tahoma" w:eastAsia="Times New Roman" w:hAnsi="Tahoma" w:cs="Tahoma"/>
          <w:bCs/>
          <w:lang w:eastAsia="ru-RU"/>
        </w:rPr>
      </w:pPr>
      <w:proofErr w:type="spellStart"/>
      <w:r w:rsidRPr="00303131">
        <w:rPr>
          <w:rFonts w:ascii="Tahoma" w:eastAsia="Times New Roman" w:hAnsi="Tahoma" w:cs="Tahoma"/>
          <w:b/>
          <w:bCs/>
          <w:i/>
          <w:sz w:val="24"/>
          <w:szCs w:val="24"/>
          <w:lang w:eastAsia="ru-RU"/>
        </w:rPr>
        <w:t>ФьючОДП</w:t>
      </w:r>
      <w:proofErr w:type="spellEnd"/>
      <w:r w:rsidRPr="00303131">
        <w:rPr>
          <w:rFonts w:ascii="Tahoma" w:eastAsia="Times New Roman" w:hAnsi="Tahoma" w:cs="Tahoma"/>
          <w:bCs/>
          <w:sz w:val="24"/>
          <w:szCs w:val="24"/>
          <w:lang w:eastAsia="ru-RU"/>
        </w:rPr>
        <w:t xml:space="preserve"> </w:t>
      </w:r>
      <w:r w:rsidRPr="00303131">
        <w:rPr>
          <w:rFonts w:ascii="Tahoma" w:eastAsia="Times New Roman" w:hAnsi="Tahoma" w:cs="Tahoma"/>
          <w:bCs/>
          <w:lang w:eastAsia="ru-RU"/>
        </w:rPr>
        <w:t>– составляющая ОДП по фьючерсным контрактам, находящимся в Портфеле;</w:t>
      </w:r>
    </w:p>
    <w:p w:rsidR="00303131" w:rsidRPr="00303131" w:rsidRDefault="00303131" w:rsidP="00303131">
      <w:pPr>
        <w:spacing w:after="0" w:line="240" w:lineRule="auto"/>
        <w:rPr>
          <w:rFonts w:ascii="Tahoma" w:eastAsia="Times New Roman" w:hAnsi="Tahoma" w:cs="Tahoma"/>
          <w:bCs/>
          <w:lang w:eastAsia="ru-RU"/>
        </w:rPr>
      </w:pPr>
      <w:proofErr w:type="spellStart"/>
      <w:r w:rsidRPr="00303131">
        <w:rPr>
          <w:rFonts w:ascii="Tahoma" w:eastAsia="Times New Roman" w:hAnsi="Tahoma" w:cs="Tahoma"/>
          <w:b/>
          <w:bCs/>
          <w:i/>
          <w:sz w:val="24"/>
          <w:szCs w:val="24"/>
          <w:lang w:eastAsia="ru-RU"/>
        </w:rPr>
        <w:t>ОпцОДП</w:t>
      </w:r>
      <w:proofErr w:type="spellEnd"/>
      <w:r w:rsidRPr="00303131">
        <w:rPr>
          <w:rFonts w:ascii="Tahoma" w:eastAsia="Times New Roman" w:hAnsi="Tahoma" w:cs="Tahoma"/>
          <w:bCs/>
          <w:sz w:val="24"/>
          <w:szCs w:val="24"/>
          <w:lang w:eastAsia="ru-RU"/>
        </w:rPr>
        <w:t xml:space="preserve"> </w:t>
      </w:r>
      <w:r w:rsidRPr="00303131">
        <w:rPr>
          <w:rFonts w:ascii="Tahoma" w:eastAsia="Times New Roman" w:hAnsi="Tahoma" w:cs="Tahoma"/>
          <w:bCs/>
          <w:lang w:eastAsia="ru-RU"/>
        </w:rPr>
        <w:t>– составляющая ОДП по опционным контрактам, находящимся в Портфеле.</w:t>
      </w:r>
    </w:p>
    <w:p w:rsidR="00303131" w:rsidRPr="00303131" w:rsidRDefault="00303131" w:rsidP="00303131">
      <w:pPr>
        <w:spacing w:after="0" w:line="240" w:lineRule="auto"/>
        <w:ind w:left="426"/>
        <w:rPr>
          <w:rFonts w:ascii="Tahoma" w:eastAsia="Times New Roman" w:hAnsi="Tahoma" w:cs="Tahoma"/>
          <w:bCs/>
          <w:lang w:eastAsia="ru-RU"/>
        </w:rPr>
      </w:pPr>
    </w:p>
    <w:p w:rsidR="00303131" w:rsidRPr="00303131" w:rsidRDefault="00303131" w:rsidP="00303131">
      <w:pPr>
        <w:spacing w:after="0" w:line="240" w:lineRule="auto"/>
        <w:ind w:left="426"/>
        <w:jc w:val="center"/>
        <w:rPr>
          <w:rFonts w:ascii="Tahoma" w:eastAsia="Times New Roman" w:hAnsi="Tahoma" w:cs="Tahoma"/>
          <w:lang w:eastAsia="ru-RU"/>
        </w:rPr>
      </w:pPr>
      <m:oMath>
        <m:r>
          <m:rPr>
            <m:sty m:val="bi"/>
          </m:rPr>
          <w:rPr>
            <w:rFonts w:ascii="Cambria Math" w:eastAsia="Times New Roman" w:hAnsi="Cambria Math" w:cs="Tahoma"/>
            <w:sz w:val="24"/>
            <w:szCs w:val="24"/>
            <w:lang w:eastAsia="ru-RU"/>
          </w:rPr>
          <m:t>ФьючОДП</m:t>
        </m:r>
        <m:r>
          <m:rPr>
            <m:sty m:val="bi"/>
          </m:rPr>
          <w:rPr>
            <w:rFonts w:ascii="Cambria Math" w:eastAsia="Times New Roman" w:hAnsi="Tahoma" w:cs="Tahoma"/>
            <w:sz w:val="24"/>
            <w:szCs w:val="24"/>
            <w:lang w:eastAsia="ru-RU"/>
          </w:rPr>
          <m:t>=</m:t>
        </m:r>
        <m:nary>
          <m:naryPr>
            <m:chr m:val="∑"/>
            <m:limLoc m:val="undOvr"/>
            <m:ctrlPr>
              <w:rPr>
                <w:rFonts w:ascii="Cambria Math" w:eastAsia="Times New Roman" w:hAnsi="Tahoma" w:cs="Tahoma"/>
                <w:b/>
                <w:i/>
                <w:sz w:val="24"/>
                <w:szCs w:val="24"/>
                <w:lang w:eastAsia="ru-RU"/>
              </w:rPr>
            </m:ctrlPr>
          </m:naryPr>
          <m:sub>
            <m:r>
              <m:rPr>
                <m:sty m:val="bi"/>
              </m:rPr>
              <w:rPr>
                <w:rFonts w:ascii="Cambria Math" w:eastAsia="Times New Roman" w:hAnsi="Tahoma" w:cs="Tahoma"/>
                <w:sz w:val="24"/>
                <w:szCs w:val="24"/>
                <w:lang w:eastAsia="ru-RU"/>
              </w:rPr>
              <m:t>i=1</m:t>
            </m:r>
          </m:sub>
          <m:sup>
            <m:r>
              <m:rPr>
                <m:sty m:val="bi"/>
              </m:rPr>
              <w:rPr>
                <w:rFonts w:ascii="Cambria Math" w:eastAsia="Times New Roman" w:hAnsi="Tahoma" w:cs="Tahoma"/>
                <w:sz w:val="24"/>
                <w:szCs w:val="24"/>
                <w:lang w:eastAsia="ru-RU"/>
              </w:rPr>
              <m:t>N</m:t>
            </m:r>
          </m:sup>
          <m:e>
            <m:sSub>
              <m:sSubPr>
                <m:ctrlPr>
                  <w:rPr>
                    <w:rFonts w:ascii="Cambria Math" w:eastAsia="Times New Roman" w:hAnsi="Tahoma" w:cs="Tahoma"/>
                    <w:b/>
                    <w:i/>
                    <w:sz w:val="24"/>
                    <w:szCs w:val="24"/>
                    <w:lang w:eastAsia="ru-RU"/>
                  </w:rPr>
                </m:ctrlPr>
              </m:sSubPr>
              <m:e>
                <m:r>
                  <m:rPr>
                    <m:sty m:val="bi"/>
                  </m:rPr>
                  <w:rPr>
                    <w:rFonts w:ascii="Cambria Math" w:eastAsia="Times New Roman" w:hAnsi="Cambria Math" w:cs="Tahoma"/>
                    <w:sz w:val="24"/>
                    <w:szCs w:val="24"/>
                    <w:lang w:eastAsia="ru-RU"/>
                  </w:rPr>
                  <m:t>ФьючОДП</m:t>
                </m:r>
              </m:e>
              <m:sub>
                <m:r>
                  <m:rPr>
                    <m:sty m:val="bi"/>
                  </m:rPr>
                  <w:rPr>
                    <w:rFonts w:ascii="Cambria Math" w:eastAsia="Times New Roman" w:hAnsi="Cambria Math" w:cs="Tahoma"/>
                    <w:sz w:val="24"/>
                    <w:szCs w:val="24"/>
                    <w:lang w:eastAsia="ru-RU"/>
                  </w:rPr>
                  <m:t>i</m:t>
                </m:r>
              </m:sub>
            </m:sSub>
          </m:e>
        </m:nary>
      </m:oMath>
      <w:r w:rsidRPr="00303131">
        <w:rPr>
          <w:rFonts w:ascii="Tahoma" w:eastAsia="Times New Roman" w:hAnsi="Tahoma" w:cs="Tahoma"/>
          <w:i/>
          <w:sz w:val="24"/>
          <w:szCs w:val="24"/>
          <w:lang w:eastAsia="ru-RU"/>
        </w:rPr>
        <w:t xml:space="preserve">,  </w:t>
      </w:r>
      <w:r w:rsidRPr="00303131">
        <w:rPr>
          <w:rFonts w:ascii="Tahoma" w:eastAsia="Times New Roman" w:hAnsi="Tahoma" w:cs="Tahoma"/>
          <w:lang w:eastAsia="ru-RU"/>
        </w:rPr>
        <w:t>где</w:t>
      </w:r>
    </w:p>
    <w:p w:rsidR="00303131" w:rsidRPr="00303131" w:rsidRDefault="00303131" w:rsidP="00303131">
      <w:pPr>
        <w:widowControl w:val="0"/>
        <w:autoSpaceDE w:val="0"/>
        <w:autoSpaceDN w:val="0"/>
        <w:adjustRightInd w:val="0"/>
        <w:spacing w:before="120" w:after="0" w:line="240" w:lineRule="auto"/>
        <w:ind w:left="851"/>
        <w:jc w:val="both"/>
        <w:rPr>
          <w:rFonts w:ascii="Tahoma" w:eastAsia="Times New Roman" w:hAnsi="Tahoma" w:cs="Tahoma"/>
          <w:bCs/>
          <w:lang w:eastAsia="ru-RU"/>
        </w:rPr>
      </w:pPr>
      <w:proofErr w:type="spellStart"/>
      <w:r w:rsidRPr="00303131">
        <w:rPr>
          <w:rFonts w:ascii="Tahoma" w:eastAsia="Times New Roman" w:hAnsi="Tahoma" w:cs="Tahoma"/>
          <w:b/>
          <w:bCs/>
          <w:i/>
          <w:sz w:val="24"/>
          <w:szCs w:val="24"/>
          <w:lang w:eastAsia="ru-RU"/>
        </w:rPr>
        <w:t>ФьючОДП</w:t>
      </w:r>
      <w:proofErr w:type="spellEnd"/>
      <w:proofErr w:type="gramStart"/>
      <w:r w:rsidRPr="00303131">
        <w:rPr>
          <w:rFonts w:ascii="Tahoma" w:eastAsia="Times New Roman" w:hAnsi="Tahoma" w:cs="Tahoma"/>
          <w:b/>
          <w:bCs/>
          <w:i/>
          <w:vertAlign w:val="subscript"/>
          <w:lang w:val="en-US" w:eastAsia="ru-RU"/>
        </w:rPr>
        <w:t>i</w:t>
      </w:r>
      <w:proofErr w:type="gramEnd"/>
      <w:r w:rsidRPr="00303131">
        <w:rPr>
          <w:rFonts w:ascii="Tahoma" w:eastAsia="Times New Roman" w:hAnsi="Tahoma" w:cs="Tahoma"/>
          <w:b/>
          <w:bCs/>
          <w:lang w:eastAsia="ru-RU"/>
        </w:rPr>
        <w:t xml:space="preserve"> </w:t>
      </w:r>
      <w:r w:rsidRPr="00303131">
        <w:rPr>
          <w:rFonts w:ascii="Tahoma" w:eastAsia="Times New Roman" w:hAnsi="Tahoma" w:cs="Tahoma"/>
          <w:bCs/>
          <w:lang w:eastAsia="ru-RU"/>
        </w:rPr>
        <w:t>– величина ОДП по фьючерсным контрактам одного вида</w:t>
      </w:r>
    </w:p>
    <w:p w:rsidR="00303131" w:rsidRPr="00303131" w:rsidRDefault="00303131" w:rsidP="00303131">
      <w:pPr>
        <w:widowControl w:val="0"/>
        <w:autoSpaceDE w:val="0"/>
        <w:autoSpaceDN w:val="0"/>
        <w:adjustRightInd w:val="0"/>
        <w:spacing w:before="120" w:after="0" w:line="240" w:lineRule="auto"/>
        <w:ind w:left="851"/>
        <w:jc w:val="both"/>
        <w:rPr>
          <w:rFonts w:ascii="Tahoma" w:eastAsia="Times New Roman" w:hAnsi="Tahoma" w:cs="Tahoma"/>
          <w:bCs/>
          <w:lang w:eastAsia="ru-RU"/>
        </w:rPr>
      </w:pPr>
      <w:r w:rsidRPr="00303131">
        <w:rPr>
          <w:rFonts w:ascii="Tahoma" w:eastAsia="Times New Roman" w:hAnsi="Tahoma" w:cs="Tahoma"/>
          <w:b/>
          <w:bCs/>
          <w:lang w:val="en-US" w:eastAsia="ru-RU"/>
        </w:rPr>
        <w:t>i</w:t>
      </w:r>
      <w:r w:rsidRPr="00303131">
        <w:rPr>
          <w:rFonts w:ascii="Tahoma" w:eastAsia="Times New Roman" w:hAnsi="Tahoma" w:cs="Tahoma"/>
          <w:bCs/>
          <w:lang w:eastAsia="ru-RU"/>
        </w:rPr>
        <w:t xml:space="preserve"> – </w:t>
      </w:r>
      <w:proofErr w:type="gramStart"/>
      <w:r w:rsidRPr="00303131">
        <w:rPr>
          <w:rFonts w:ascii="Tahoma" w:eastAsia="Times New Roman" w:hAnsi="Tahoma" w:cs="Tahoma"/>
          <w:bCs/>
          <w:lang w:eastAsia="ru-RU"/>
        </w:rPr>
        <w:t>порядковый</w:t>
      </w:r>
      <w:proofErr w:type="gramEnd"/>
      <w:r w:rsidRPr="00303131">
        <w:rPr>
          <w:rFonts w:ascii="Tahoma" w:eastAsia="Times New Roman" w:hAnsi="Tahoma" w:cs="Tahoma"/>
          <w:bCs/>
          <w:lang w:eastAsia="ru-RU"/>
        </w:rPr>
        <w:t xml:space="preserve"> номер вида фьючерсного контракта</w:t>
      </w:r>
    </w:p>
    <w:p w:rsidR="00303131" w:rsidRPr="00303131" w:rsidRDefault="00303131" w:rsidP="00303131">
      <w:pPr>
        <w:widowControl w:val="0"/>
        <w:autoSpaceDE w:val="0"/>
        <w:autoSpaceDN w:val="0"/>
        <w:adjustRightInd w:val="0"/>
        <w:spacing w:before="120" w:after="0" w:line="240" w:lineRule="auto"/>
        <w:ind w:left="426"/>
        <w:jc w:val="both"/>
        <w:rPr>
          <w:rFonts w:ascii="Tahoma" w:eastAsia="Times New Roman" w:hAnsi="Tahoma" w:cs="Tahoma"/>
          <w:bCs/>
          <w:lang w:eastAsia="ru-RU"/>
        </w:rPr>
      </w:pPr>
    </w:p>
    <w:p w:rsidR="00303131" w:rsidRPr="00303131" w:rsidRDefault="00303131" w:rsidP="00303131">
      <w:pPr>
        <w:spacing w:after="0" w:line="240" w:lineRule="auto"/>
        <w:ind w:left="426"/>
        <w:jc w:val="center"/>
        <w:rPr>
          <w:rFonts w:ascii="Tahoma" w:eastAsia="Times New Roman" w:hAnsi="Tahoma" w:cs="Tahoma"/>
          <w:i/>
          <w:sz w:val="24"/>
          <w:szCs w:val="24"/>
          <w:u w:val="single"/>
          <w:lang w:eastAsia="ru-RU"/>
        </w:rPr>
      </w:pPr>
      <m:oMath>
        <m:r>
          <m:rPr>
            <m:sty m:val="bi"/>
          </m:rPr>
          <w:rPr>
            <w:rFonts w:ascii="Cambria Math" w:eastAsia="Times New Roman" w:hAnsi="Cambria Math" w:cs="Tahoma"/>
            <w:sz w:val="24"/>
            <w:szCs w:val="24"/>
            <w:lang w:eastAsia="ru-RU"/>
          </w:rPr>
          <m:t>ОпцОДП</m:t>
        </m:r>
        <m:r>
          <m:rPr>
            <m:sty m:val="bi"/>
          </m:rPr>
          <w:rPr>
            <w:rFonts w:ascii="Cambria Math" w:eastAsia="Times New Roman" w:hAnsi="Tahoma" w:cs="Tahoma"/>
            <w:sz w:val="24"/>
            <w:szCs w:val="24"/>
            <w:lang w:eastAsia="ru-RU"/>
          </w:rPr>
          <m:t>=</m:t>
        </m:r>
        <m:nary>
          <m:naryPr>
            <m:chr m:val="∑"/>
            <m:limLoc m:val="undOvr"/>
            <m:ctrlPr>
              <w:rPr>
                <w:rFonts w:ascii="Cambria Math" w:eastAsia="Times New Roman" w:hAnsi="Tahoma" w:cs="Tahoma"/>
                <w:b/>
                <w:i/>
                <w:sz w:val="24"/>
                <w:szCs w:val="24"/>
                <w:lang w:eastAsia="ru-RU"/>
              </w:rPr>
            </m:ctrlPr>
          </m:naryPr>
          <m:sub>
            <m:r>
              <m:rPr>
                <m:sty m:val="bi"/>
              </m:rPr>
              <w:rPr>
                <w:rFonts w:ascii="Cambria Math" w:eastAsia="Times New Roman" w:hAnsi="Tahoma" w:cs="Tahoma"/>
                <w:sz w:val="24"/>
                <w:szCs w:val="24"/>
                <w:lang w:eastAsia="ru-RU"/>
              </w:rPr>
              <m:t>j=1</m:t>
            </m:r>
          </m:sub>
          <m:sup>
            <m:r>
              <m:rPr>
                <m:sty m:val="bi"/>
              </m:rPr>
              <w:rPr>
                <w:rFonts w:ascii="Cambria Math" w:eastAsia="Times New Roman" w:hAnsi="Tahoma" w:cs="Tahoma"/>
                <w:sz w:val="24"/>
                <w:szCs w:val="24"/>
                <w:lang w:eastAsia="ru-RU"/>
              </w:rPr>
              <m:t>N</m:t>
            </m:r>
          </m:sup>
          <m:e>
            <m:sSub>
              <m:sSubPr>
                <m:ctrlPr>
                  <w:rPr>
                    <w:rFonts w:ascii="Cambria Math" w:eastAsia="Times New Roman" w:hAnsi="Tahoma" w:cs="Tahoma"/>
                    <w:b/>
                    <w:i/>
                    <w:sz w:val="24"/>
                    <w:szCs w:val="24"/>
                    <w:lang w:eastAsia="ru-RU"/>
                  </w:rPr>
                </m:ctrlPr>
              </m:sSubPr>
              <m:e>
                <m:r>
                  <m:rPr>
                    <m:sty m:val="bi"/>
                  </m:rPr>
                  <w:rPr>
                    <w:rFonts w:ascii="Cambria Math" w:eastAsia="Times New Roman" w:hAnsi="Cambria Math" w:cs="Tahoma"/>
                    <w:sz w:val="24"/>
                    <w:szCs w:val="24"/>
                    <w:lang w:eastAsia="ru-RU"/>
                  </w:rPr>
                  <m:t>ОпцОДП</m:t>
                </m:r>
              </m:e>
              <m:sub>
                <m:r>
                  <m:rPr>
                    <m:sty m:val="bi"/>
                  </m:rPr>
                  <w:rPr>
                    <w:rFonts w:ascii="Cambria Math" w:eastAsia="Times New Roman" w:hAnsi="Cambria Math" w:cs="Tahoma"/>
                    <w:sz w:val="24"/>
                    <w:szCs w:val="24"/>
                    <w:lang w:eastAsia="ru-RU"/>
                  </w:rPr>
                  <m:t>j</m:t>
                </m:r>
              </m:sub>
            </m:sSub>
          </m:e>
        </m:nary>
      </m:oMath>
      <w:r w:rsidRPr="00303131">
        <w:rPr>
          <w:rFonts w:ascii="Tahoma" w:eastAsia="Times New Roman" w:hAnsi="Tahoma" w:cs="Tahoma"/>
          <w:sz w:val="24"/>
          <w:szCs w:val="24"/>
          <w:lang w:eastAsia="ru-RU"/>
        </w:rPr>
        <w:t>,</w:t>
      </w:r>
      <w:r w:rsidRPr="00303131">
        <w:rPr>
          <w:rFonts w:ascii="Tahoma" w:eastAsia="Times New Roman" w:hAnsi="Tahoma" w:cs="Tahoma"/>
          <w:b/>
          <w:sz w:val="24"/>
          <w:szCs w:val="24"/>
          <w:lang w:eastAsia="ru-RU"/>
        </w:rPr>
        <w:t xml:space="preserve">  </w:t>
      </w:r>
      <w:r w:rsidRPr="00303131">
        <w:rPr>
          <w:rFonts w:ascii="Tahoma" w:eastAsia="Times New Roman" w:hAnsi="Tahoma" w:cs="Tahoma"/>
          <w:sz w:val="24"/>
          <w:szCs w:val="24"/>
          <w:lang w:eastAsia="ru-RU"/>
        </w:rPr>
        <w:t>где</w:t>
      </w:r>
    </w:p>
    <w:p w:rsidR="00303131" w:rsidRPr="00303131" w:rsidRDefault="00303131" w:rsidP="00303131">
      <w:pPr>
        <w:widowControl w:val="0"/>
        <w:autoSpaceDE w:val="0"/>
        <w:autoSpaceDN w:val="0"/>
        <w:adjustRightInd w:val="0"/>
        <w:spacing w:before="120" w:after="0" w:line="240" w:lineRule="auto"/>
        <w:ind w:left="851"/>
        <w:jc w:val="both"/>
        <w:rPr>
          <w:rFonts w:ascii="Tahoma" w:eastAsia="Times New Roman" w:hAnsi="Tahoma" w:cs="Tahoma"/>
          <w:bCs/>
          <w:lang w:eastAsia="ru-RU"/>
        </w:rPr>
      </w:pPr>
      <w:proofErr w:type="spellStart"/>
      <w:r w:rsidRPr="00303131">
        <w:rPr>
          <w:rFonts w:ascii="Tahoma" w:eastAsia="Times New Roman" w:hAnsi="Tahoma" w:cs="Tahoma"/>
          <w:b/>
          <w:bCs/>
          <w:i/>
          <w:sz w:val="24"/>
          <w:szCs w:val="24"/>
          <w:lang w:eastAsia="ru-RU"/>
        </w:rPr>
        <w:t>ОпцОДП</w:t>
      </w:r>
      <w:proofErr w:type="spellEnd"/>
      <w:proofErr w:type="gramStart"/>
      <w:r w:rsidRPr="00303131">
        <w:rPr>
          <w:rFonts w:ascii="Tahoma" w:eastAsia="Times New Roman" w:hAnsi="Tahoma" w:cs="Tahoma"/>
          <w:b/>
          <w:bCs/>
          <w:i/>
          <w:vertAlign w:val="subscript"/>
          <w:lang w:val="en-US" w:eastAsia="ru-RU"/>
        </w:rPr>
        <w:t>j</w:t>
      </w:r>
      <w:proofErr w:type="gramEnd"/>
      <w:r w:rsidRPr="00303131">
        <w:rPr>
          <w:rFonts w:ascii="Tahoma" w:eastAsia="Times New Roman" w:hAnsi="Tahoma" w:cs="Tahoma"/>
          <w:b/>
          <w:bCs/>
          <w:lang w:eastAsia="ru-RU"/>
        </w:rPr>
        <w:t xml:space="preserve"> </w:t>
      </w:r>
      <w:r w:rsidRPr="00303131">
        <w:rPr>
          <w:rFonts w:ascii="Tahoma" w:eastAsia="Times New Roman" w:hAnsi="Tahoma" w:cs="Tahoma"/>
          <w:bCs/>
          <w:lang w:eastAsia="ru-RU"/>
        </w:rPr>
        <w:t>– величина ОДП по опционным контрактам одного вида</w:t>
      </w:r>
    </w:p>
    <w:p w:rsidR="00303131" w:rsidRPr="00303131" w:rsidRDefault="00303131" w:rsidP="00303131">
      <w:pPr>
        <w:widowControl w:val="0"/>
        <w:autoSpaceDE w:val="0"/>
        <w:autoSpaceDN w:val="0"/>
        <w:adjustRightInd w:val="0"/>
        <w:spacing w:before="120" w:after="0" w:line="240" w:lineRule="auto"/>
        <w:ind w:left="851"/>
        <w:jc w:val="both"/>
        <w:rPr>
          <w:rFonts w:ascii="Tahoma" w:eastAsia="Times New Roman" w:hAnsi="Tahoma" w:cs="Tahoma"/>
          <w:bCs/>
          <w:lang w:eastAsia="ru-RU"/>
        </w:rPr>
      </w:pPr>
      <w:r w:rsidRPr="00303131">
        <w:rPr>
          <w:rFonts w:ascii="Tahoma" w:eastAsia="Times New Roman" w:hAnsi="Tahoma" w:cs="Tahoma"/>
          <w:b/>
          <w:bCs/>
          <w:lang w:val="en-US" w:eastAsia="ru-RU"/>
        </w:rPr>
        <w:t>j</w:t>
      </w:r>
      <w:r w:rsidRPr="00303131">
        <w:rPr>
          <w:rFonts w:ascii="Tahoma" w:eastAsia="Times New Roman" w:hAnsi="Tahoma" w:cs="Tahoma"/>
          <w:bCs/>
          <w:lang w:eastAsia="ru-RU"/>
        </w:rPr>
        <w:t xml:space="preserve"> – </w:t>
      </w:r>
      <w:proofErr w:type="gramStart"/>
      <w:r w:rsidRPr="00303131">
        <w:rPr>
          <w:rFonts w:ascii="Tahoma" w:eastAsia="Times New Roman" w:hAnsi="Tahoma" w:cs="Tahoma"/>
          <w:bCs/>
          <w:lang w:eastAsia="ru-RU"/>
        </w:rPr>
        <w:t>порядковый</w:t>
      </w:r>
      <w:proofErr w:type="gramEnd"/>
      <w:r w:rsidRPr="00303131">
        <w:rPr>
          <w:rFonts w:ascii="Tahoma" w:eastAsia="Times New Roman" w:hAnsi="Tahoma" w:cs="Tahoma"/>
          <w:bCs/>
          <w:lang w:eastAsia="ru-RU"/>
        </w:rPr>
        <w:t xml:space="preserve"> номер вида опционного контракта</w:t>
      </w:r>
    </w:p>
    <w:p w:rsidR="00303131" w:rsidRPr="00303131" w:rsidRDefault="00303131" w:rsidP="00303131">
      <w:pPr>
        <w:widowControl w:val="0"/>
        <w:autoSpaceDE w:val="0"/>
        <w:autoSpaceDN w:val="0"/>
        <w:adjustRightInd w:val="0"/>
        <w:spacing w:before="120" w:after="0" w:line="240" w:lineRule="auto"/>
        <w:jc w:val="both"/>
        <w:rPr>
          <w:rFonts w:ascii="Tahoma" w:eastAsia="Times New Roman" w:hAnsi="Tahoma" w:cs="Tahoma"/>
          <w:b/>
          <w:bCs/>
          <w:lang w:eastAsia="ru-RU"/>
        </w:rPr>
      </w:pPr>
      <w:r w:rsidRPr="00303131">
        <w:rPr>
          <w:rFonts w:ascii="Tahoma" w:eastAsia="Times New Roman" w:hAnsi="Tahoma" w:cs="Tahoma"/>
          <w:b/>
          <w:bCs/>
          <w:lang w:eastAsia="ru-RU"/>
        </w:rPr>
        <w:t>1.1</w:t>
      </w:r>
    </w:p>
    <w:p w:rsidR="00303131" w:rsidRPr="00303131" w:rsidRDefault="003E1C22" w:rsidP="00BE5DCE">
      <w:pPr>
        <w:widowControl w:val="0"/>
        <w:autoSpaceDE w:val="0"/>
        <w:autoSpaceDN w:val="0"/>
        <w:adjustRightInd w:val="0"/>
        <w:spacing w:before="120" w:after="0" w:line="240" w:lineRule="auto"/>
        <w:jc w:val="center"/>
        <w:rPr>
          <w:rFonts w:ascii="Tahoma" w:eastAsia="Times New Roman" w:hAnsi="Tahoma" w:cs="Tahoma"/>
          <w:bCs/>
          <w:lang w:eastAsia="ru-RU"/>
        </w:rPr>
      </w:pPr>
      <m:oMath>
        <m:sSub>
          <m:sSubPr>
            <m:ctrlPr>
              <w:rPr>
                <w:rFonts w:ascii="Cambria Math" w:eastAsia="Times New Roman" w:hAnsi="Tahoma" w:cs="Tahoma"/>
                <w:b/>
                <w:i/>
                <w:sz w:val="24"/>
                <w:szCs w:val="24"/>
                <w:lang w:val="en-US" w:eastAsia="ru-RU"/>
              </w:rPr>
            </m:ctrlPr>
          </m:sSubPr>
          <m:e>
            <m:r>
              <m:rPr>
                <m:sty m:val="bi"/>
              </m:rPr>
              <w:rPr>
                <w:rFonts w:ascii="Cambria Math" w:eastAsia="Times New Roman" w:hAnsi="Tahoma" w:cs="Tahoma"/>
                <w:sz w:val="24"/>
                <w:szCs w:val="24"/>
                <w:lang w:eastAsia="ru-RU"/>
              </w:rPr>
              <m:t>ФьючОДП</m:t>
            </m:r>
          </m:e>
          <m:sub>
            <m:r>
              <m:rPr>
                <m:sty m:val="bi"/>
              </m:rPr>
              <w:rPr>
                <w:rFonts w:ascii="Cambria Math" w:eastAsia="Times New Roman" w:hAnsi="Cambria Math" w:cs="Tahoma"/>
                <w:sz w:val="24"/>
                <w:szCs w:val="24"/>
                <w:lang w:val="en-US" w:eastAsia="ru-RU"/>
              </w:rPr>
              <m:t>i</m:t>
            </m:r>
          </m:sub>
        </m:sSub>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ma</m:t>
        </m:r>
        <m:func>
          <m:funcPr>
            <m:ctrlPr>
              <w:rPr>
                <w:rFonts w:ascii="Cambria Math" w:eastAsia="Times New Roman" w:hAnsi="Cambria Math" w:cs="Tahoma"/>
                <w:b/>
                <w:i/>
                <w:sz w:val="24"/>
                <w:szCs w:val="24"/>
                <w:lang w:eastAsia="ru-RU"/>
              </w:rPr>
            </m:ctrlPr>
          </m:funcPr>
          <m:fName>
            <m:r>
              <m:rPr>
                <m:sty m:val="bi"/>
              </m:rPr>
              <w:rPr>
                <w:rFonts w:ascii="Cambria Math" w:eastAsia="Times New Roman" w:hAnsi="Cambria Math" w:cs="Tahoma"/>
                <w:sz w:val="24"/>
                <w:szCs w:val="24"/>
                <w:lang w:val="en-US" w:eastAsia="ru-RU"/>
              </w:rPr>
              <m:t>x</m:t>
            </m:r>
            <m:ctrlPr>
              <w:rPr>
                <w:rFonts w:ascii="Cambria Math" w:eastAsia="Times New Roman" w:hAnsi="Cambria Math" w:cs="Tahoma"/>
                <w:b/>
                <w:i/>
                <w:sz w:val="24"/>
                <w:szCs w:val="24"/>
                <w:lang w:val="en-US" w:eastAsia="ru-RU"/>
              </w:rPr>
            </m:ctrlPr>
          </m:fName>
          <m:e>
            <m:d>
              <m:dPr>
                <m:begChr m:val="["/>
                <m:endChr m:val="]"/>
                <m:ctrlPr>
                  <w:rPr>
                    <w:rFonts w:ascii="Cambria Math" w:eastAsia="Times New Roman" w:hAnsi="Tahoma" w:cs="Tahoma"/>
                    <w:b/>
                    <w:i/>
                    <w:sz w:val="24"/>
                    <w:szCs w:val="24"/>
                    <w:lang w:eastAsia="ru-RU"/>
                  </w:rPr>
                </m:ctrlPr>
              </m:dPr>
              <m:e>
                <m:r>
                  <m:rPr>
                    <m:sty m:val="bi"/>
                  </m:rPr>
                  <w:rPr>
                    <w:rFonts w:ascii="Cambria Math" w:eastAsia="Times New Roman" w:hAnsi="Tahoma" w:cs="Tahoma"/>
                    <w:sz w:val="24"/>
                    <w:szCs w:val="24"/>
                    <w:lang w:val="en-US" w:eastAsia="ru-RU"/>
                  </w:rPr>
                  <m:t>0</m:t>
                </m:r>
                <m:r>
                  <m:rPr>
                    <m:sty m:val="bi"/>
                  </m:rPr>
                  <w:rPr>
                    <w:rFonts w:ascii="Cambria Math" w:eastAsia="Times New Roman" w:hAnsi="Tahoma" w:cs="Tahoma"/>
                    <w:sz w:val="24"/>
                    <w:szCs w:val="24"/>
                    <w:lang w:eastAsia="ru-RU"/>
                  </w:rPr>
                  <m:t>;</m:t>
                </m:r>
                <m:d>
                  <m:dPr>
                    <m:ctrlPr>
                      <w:rPr>
                        <w:rFonts w:ascii="Cambria Math" w:eastAsia="Times New Roman" w:hAnsi="Tahoma" w:cs="Tahoma"/>
                        <w:b/>
                        <w:i/>
                        <w:sz w:val="24"/>
                        <w:szCs w:val="24"/>
                        <w:lang w:eastAsia="ru-RU"/>
                      </w:rPr>
                    </m:ctrlPr>
                  </m:dPr>
                  <m:e>
                    <m:sSub>
                      <m:sSubPr>
                        <m:ctrlPr>
                          <w:rPr>
                            <w:rFonts w:ascii="Cambria Math" w:eastAsia="Times New Roman" w:hAnsi="Tahoma" w:cs="Tahoma"/>
                            <w:b/>
                            <w:i/>
                            <w:sz w:val="24"/>
                            <w:szCs w:val="24"/>
                            <w:lang w:val="en-US" w:eastAsia="ru-RU"/>
                          </w:rPr>
                        </m:ctrlPr>
                      </m:sSubPr>
                      <m:e>
                        <m:r>
                          <m:rPr>
                            <m:sty m:val="bi"/>
                          </m:rPr>
                          <w:rPr>
                            <w:rFonts w:ascii="Cambria Math" w:eastAsia="Times New Roman" w:hAnsi="Tahoma" w:cs="Tahoma"/>
                            <w:sz w:val="24"/>
                            <w:szCs w:val="24"/>
                            <w:lang w:eastAsia="ru-RU"/>
                          </w:rPr>
                          <m:t>ФьючКП</m:t>
                        </m:r>
                      </m:e>
                      <m:sub>
                        <m:r>
                          <m:rPr>
                            <m:sty m:val="bi"/>
                          </m:rPr>
                          <w:rPr>
                            <w:rFonts w:ascii="Cambria Math" w:eastAsia="Times New Roman" w:hAnsi="Cambria Math" w:cs="Tahoma"/>
                            <w:sz w:val="24"/>
                            <w:szCs w:val="24"/>
                            <w:lang w:val="en-US" w:eastAsia="ru-RU"/>
                          </w:rPr>
                          <m:t>i</m:t>
                        </m:r>
                      </m:sub>
                    </m:sSub>
                    <m:r>
                      <m:rPr>
                        <m:sty m:val="bi"/>
                      </m:rPr>
                      <w:rPr>
                        <w:rFonts w:ascii="Cambria Math" w:eastAsia="Times New Roman" w:hAnsi="Tahoma" w:cs="Tahoma"/>
                        <w:sz w:val="24"/>
                        <w:szCs w:val="24"/>
                        <w:lang w:eastAsia="ru-RU"/>
                      </w:rPr>
                      <m:t>-</m:t>
                    </m:r>
                    <m:sSub>
                      <m:sSubPr>
                        <m:ctrlPr>
                          <w:rPr>
                            <w:rFonts w:ascii="Cambria Math" w:eastAsia="Times New Roman" w:hAnsi="Tahoma" w:cs="Tahoma"/>
                            <w:b/>
                            <w:i/>
                            <w:sz w:val="24"/>
                            <w:szCs w:val="24"/>
                            <w:lang w:val="en-US" w:eastAsia="ru-RU"/>
                          </w:rPr>
                        </m:ctrlPr>
                      </m:sSubPr>
                      <m:e>
                        <m:r>
                          <m:rPr>
                            <m:sty m:val="bi"/>
                          </m:rPr>
                          <w:rPr>
                            <w:rFonts w:ascii="Cambria Math" w:eastAsia="Times New Roman" w:hAnsi="Tahoma" w:cs="Tahoma"/>
                            <w:sz w:val="24"/>
                            <w:szCs w:val="24"/>
                            <w:lang w:eastAsia="ru-RU"/>
                          </w:rPr>
                          <m:t>ФьючПП</m:t>
                        </m:r>
                      </m:e>
                      <m:sub>
                        <m:r>
                          <m:rPr>
                            <m:sty m:val="bi"/>
                          </m:rPr>
                          <w:rPr>
                            <w:rFonts w:ascii="Cambria Math" w:eastAsia="Times New Roman" w:hAnsi="Cambria Math" w:cs="Tahoma"/>
                            <w:sz w:val="24"/>
                            <w:szCs w:val="24"/>
                            <w:lang w:val="en-US" w:eastAsia="ru-RU"/>
                          </w:rPr>
                          <m:t>i</m:t>
                        </m:r>
                      </m:sub>
                    </m:sSub>
                  </m:e>
                </m:d>
                <m:r>
                  <m:rPr>
                    <m:sty m:val="bi"/>
                  </m:rPr>
                  <w:rPr>
                    <w:rFonts w:ascii="Cambria Math" w:eastAsia="Times New Roman" w:hAnsi="Tahoma" w:cs="Tahoma"/>
                    <w:sz w:val="24"/>
                    <w:szCs w:val="24"/>
                    <w:lang w:eastAsia="ru-RU"/>
                  </w:rPr>
                  <m:t>×</m:t>
                </m:r>
                <m:sSub>
                  <m:sSubPr>
                    <m:ctrlPr>
                      <w:rPr>
                        <w:rFonts w:ascii="Cambria Math" w:eastAsia="Times New Roman" w:hAnsi="Tahoma" w:cs="Tahoma"/>
                        <w:b/>
                        <w:i/>
                        <w:sz w:val="24"/>
                        <w:szCs w:val="24"/>
                        <w:lang w:val="en-US" w:eastAsia="ru-RU"/>
                      </w:rPr>
                    </m:ctrlPr>
                  </m:sSubPr>
                  <m:e>
                    <m:r>
                      <m:rPr>
                        <m:sty m:val="bi"/>
                      </m:rPr>
                      <w:rPr>
                        <w:rFonts w:ascii="Cambria Math" w:eastAsia="Times New Roman" w:hAnsi="Cambria Math" w:cs="Tahoma"/>
                        <w:sz w:val="24"/>
                        <w:szCs w:val="24"/>
                        <w:lang w:val="en-US" w:eastAsia="ru-RU"/>
                      </w:rPr>
                      <m:t>k</m:t>
                    </m:r>
                  </m:e>
                  <m:sub>
                    <m:r>
                      <m:rPr>
                        <m:sty m:val="bi"/>
                      </m:rPr>
                      <w:rPr>
                        <w:rFonts w:ascii="Cambria Math" w:eastAsia="Times New Roman" w:hAnsi="Cambria Math" w:cs="Tahoma"/>
                        <w:sz w:val="24"/>
                        <w:szCs w:val="24"/>
                        <w:lang w:val="en-US" w:eastAsia="ru-RU"/>
                      </w:rPr>
                      <m:t>i</m:t>
                    </m:r>
                  </m:sub>
                </m:sSub>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p</m:t>
                </m:r>
              </m:e>
            </m:d>
          </m:e>
        </m:func>
        <m:r>
          <m:rPr>
            <m:sty m:val="bi"/>
          </m:rPr>
          <w:rPr>
            <w:rFonts w:ascii="Cambria Math" w:eastAsia="Times New Roman" w:hAnsi="Tahoma" w:cs="Tahoma"/>
            <w:sz w:val="24"/>
            <w:szCs w:val="24"/>
            <w:lang w:eastAsia="ru-RU"/>
          </w:rPr>
          <m:t xml:space="preserve">, </m:t>
        </m:r>
      </m:oMath>
      <w:r w:rsidR="00303131" w:rsidRPr="00303131">
        <w:rPr>
          <w:rFonts w:ascii="Tahoma" w:eastAsia="Times New Roman" w:hAnsi="Tahoma" w:cs="Tahoma"/>
          <w:bCs/>
          <w:lang w:eastAsia="ru-RU"/>
        </w:rPr>
        <w:t>где:</w:t>
      </w:r>
    </w:p>
    <w:p w:rsidR="00303131" w:rsidRPr="00303131" w:rsidRDefault="00303131" w:rsidP="00303131">
      <w:pPr>
        <w:widowControl w:val="0"/>
        <w:autoSpaceDE w:val="0"/>
        <w:autoSpaceDN w:val="0"/>
        <w:adjustRightInd w:val="0"/>
        <w:spacing w:before="120" w:after="0" w:line="240" w:lineRule="auto"/>
        <w:jc w:val="center"/>
        <w:rPr>
          <w:rFonts w:ascii="Tahoma" w:eastAsia="Times New Roman" w:hAnsi="Tahoma" w:cs="Tahoma"/>
          <w:b/>
          <w:bCs/>
          <w:sz w:val="24"/>
          <w:szCs w:val="24"/>
          <w:lang w:eastAsia="ru-RU"/>
        </w:rPr>
      </w:pPr>
    </w:p>
    <w:p w:rsidR="00303131" w:rsidRPr="00303131" w:rsidRDefault="003E1C22" w:rsidP="00303131">
      <w:pPr>
        <w:autoSpaceDE w:val="0"/>
        <w:autoSpaceDN w:val="0"/>
        <w:adjustRightInd w:val="0"/>
        <w:spacing w:after="0" w:line="240" w:lineRule="auto"/>
        <w:ind w:left="426"/>
        <w:rPr>
          <w:rFonts w:ascii="Tahoma" w:eastAsia="Times New Roman" w:hAnsi="Tahoma" w:cs="Tahoma"/>
          <w:lang w:eastAsia="ru-RU"/>
        </w:rPr>
      </w:pPr>
      <m:oMath>
        <m:sSub>
          <m:sSubPr>
            <m:ctrlPr>
              <w:rPr>
                <w:rFonts w:ascii="Cambria Math" w:eastAsia="Times New Roman" w:hAnsi="Tahoma" w:cs="Tahoma"/>
                <w:b/>
                <w:i/>
                <w:sz w:val="24"/>
                <w:szCs w:val="24"/>
                <w:lang w:val="en-US" w:eastAsia="ru-RU"/>
              </w:rPr>
            </m:ctrlPr>
          </m:sSubPr>
          <m:e>
            <m:r>
              <m:rPr>
                <m:sty m:val="bi"/>
              </m:rPr>
              <w:rPr>
                <w:rFonts w:ascii="Cambria Math" w:eastAsia="Times New Roman" w:hAnsi="Cambria Math" w:cs="Tahoma"/>
                <w:sz w:val="24"/>
                <w:szCs w:val="24"/>
                <w:lang w:eastAsia="ru-RU"/>
              </w:rPr>
              <m:t>ФьючКП</m:t>
            </m:r>
          </m:e>
          <m:sub>
            <m:r>
              <m:rPr>
                <m:sty m:val="bi"/>
              </m:rPr>
              <w:rPr>
                <w:rFonts w:ascii="Cambria Math" w:eastAsia="Times New Roman" w:hAnsi="Cambria Math" w:cs="Tahoma"/>
                <w:sz w:val="24"/>
                <w:szCs w:val="24"/>
                <w:lang w:val="en-US" w:eastAsia="ru-RU"/>
              </w:rPr>
              <m:t>i</m:t>
            </m:r>
          </m:sub>
        </m:sSub>
      </m:oMath>
      <w:r w:rsidR="00303131" w:rsidRPr="00303131">
        <w:rPr>
          <w:rFonts w:ascii="Tahoma" w:eastAsia="Times New Roman" w:hAnsi="Tahoma" w:cs="Tahoma"/>
          <w:b/>
          <w:sz w:val="24"/>
          <w:szCs w:val="24"/>
          <w:lang w:eastAsia="ru-RU"/>
        </w:rPr>
        <w:t xml:space="preserve"> </w:t>
      </w:r>
      <w:r w:rsidR="00303131" w:rsidRPr="00303131">
        <w:rPr>
          <w:rFonts w:ascii="Tahoma" w:eastAsia="Times New Roman" w:hAnsi="Tahoma" w:cs="Tahoma"/>
          <w:sz w:val="20"/>
          <w:szCs w:val="20"/>
          <w:lang w:eastAsia="ru-RU"/>
        </w:rPr>
        <w:t xml:space="preserve">- </w:t>
      </w:r>
      <w:r w:rsidR="00303131" w:rsidRPr="00303131">
        <w:rPr>
          <w:rFonts w:ascii="Tahoma" w:eastAsia="Times New Roman" w:hAnsi="Tahoma" w:cs="Tahoma"/>
          <w:lang w:eastAsia="ru-RU"/>
        </w:rPr>
        <w:t xml:space="preserve">количество фьючерсных контрактов одного вида (i-того вида), финансовые  </w:t>
      </w:r>
      <w:proofErr w:type="gramStart"/>
      <w:r w:rsidR="00303131" w:rsidRPr="00303131">
        <w:rPr>
          <w:rFonts w:ascii="Tahoma" w:eastAsia="Times New Roman" w:hAnsi="Tahoma" w:cs="Tahoma"/>
          <w:lang w:eastAsia="ru-RU"/>
        </w:rPr>
        <w:t>инструменты</w:t>
      </w:r>
      <w:proofErr w:type="gramEnd"/>
      <w:r w:rsidR="00303131" w:rsidRPr="00303131">
        <w:rPr>
          <w:rFonts w:ascii="Tahoma" w:eastAsia="Times New Roman" w:hAnsi="Tahoma" w:cs="Tahoma"/>
          <w:lang w:eastAsia="ru-RU"/>
        </w:rPr>
        <w:t xml:space="preserve">  по  которым  входят в состав Портфеля  и  которые предусматривают обязанность уплатить цену за базовый актив либо уплачивать (уплатить)  вариационную маржу при уменьшении цены (значения, курса, величины) базового актива (одного лота фьючерсного контракта);</w:t>
      </w:r>
    </w:p>
    <w:p w:rsidR="00303131" w:rsidRPr="00303131" w:rsidRDefault="003E1C22" w:rsidP="00303131">
      <w:pPr>
        <w:autoSpaceDE w:val="0"/>
        <w:autoSpaceDN w:val="0"/>
        <w:adjustRightInd w:val="0"/>
        <w:spacing w:after="0" w:line="240" w:lineRule="auto"/>
        <w:ind w:left="426"/>
        <w:rPr>
          <w:rFonts w:ascii="Tahoma" w:eastAsia="Times New Roman" w:hAnsi="Tahoma" w:cs="Tahoma"/>
          <w:lang w:eastAsia="ru-RU"/>
        </w:rPr>
      </w:pPr>
      <m:oMath>
        <m:sSub>
          <m:sSubPr>
            <m:ctrlPr>
              <w:rPr>
                <w:rFonts w:ascii="Cambria Math" w:eastAsia="Times New Roman" w:hAnsi="Tahoma" w:cs="Tahoma"/>
                <w:b/>
                <w:i/>
                <w:sz w:val="24"/>
                <w:szCs w:val="24"/>
                <w:lang w:val="en-US" w:eastAsia="ru-RU"/>
              </w:rPr>
            </m:ctrlPr>
          </m:sSubPr>
          <m:e>
            <m:r>
              <m:rPr>
                <m:sty m:val="bi"/>
              </m:rPr>
              <w:rPr>
                <w:rFonts w:ascii="Cambria Math" w:eastAsia="Times New Roman" w:hAnsi="Cambria Math" w:cs="Tahoma"/>
                <w:sz w:val="24"/>
                <w:szCs w:val="24"/>
                <w:lang w:eastAsia="ru-RU"/>
              </w:rPr>
              <m:t>ФьючПП</m:t>
            </m:r>
          </m:e>
          <m:sub>
            <m:r>
              <m:rPr>
                <m:sty m:val="bi"/>
              </m:rPr>
              <w:rPr>
                <w:rFonts w:ascii="Cambria Math" w:eastAsia="Times New Roman" w:hAnsi="Cambria Math" w:cs="Tahoma"/>
                <w:sz w:val="24"/>
                <w:szCs w:val="24"/>
                <w:lang w:val="en-US" w:eastAsia="ru-RU"/>
              </w:rPr>
              <m:t>i</m:t>
            </m:r>
          </m:sub>
        </m:sSub>
      </m:oMath>
      <w:r w:rsidR="00303131" w:rsidRPr="00303131">
        <w:rPr>
          <w:rFonts w:ascii="Tahoma" w:eastAsia="Times New Roman" w:hAnsi="Tahoma" w:cs="Tahoma"/>
          <w:sz w:val="20"/>
          <w:szCs w:val="20"/>
          <w:lang w:eastAsia="ru-RU"/>
        </w:rPr>
        <w:t xml:space="preserve"> </w:t>
      </w:r>
      <w:r w:rsidR="00303131" w:rsidRPr="00303131">
        <w:rPr>
          <w:rFonts w:ascii="Tahoma" w:eastAsia="Times New Roman" w:hAnsi="Tahoma" w:cs="Tahoma"/>
          <w:lang w:eastAsia="ru-RU"/>
        </w:rPr>
        <w:t xml:space="preserve">- количество фьючерсных контрактов одного вида (i-того вида), финансовые </w:t>
      </w:r>
      <w:proofErr w:type="gramStart"/>
      <w:r w:rsidR="00303131" w:rsidRPr="00303131">
        <w:rPr>
          <w:rFonts w:ascii="Tahoma" w:eastAsia="Times New Roman" w:hAnsi="Tahoma" w:cs="Tahoma"/>
          <w:lang w:eastAsia="ru-RU"/>
        </w:rPr>
        <w:t>инструменты</w:t>
      </w:r>
      <w:proofErr w:type="gramEnd"/>
      <w:r w:rsidR="00303131" w:rsidRPr="00303131">
        <w:rPr>
          <w:rFonts w:ascii="Tahoma" w:eastAsia="Times New Roman" w:hAnsi="Tahoma" w:cs="Tahoma"/>
          <w:lang w:eastAsia="ru-RU"/>
        </w:rPr>
        <w:t xml:space="preserve"> по которым входят в состав Портфеля и которые предусматривают обязанность осуществить поставку базового актива либо уплачивать (уплатить) вариационную маржу при увеличении цены (значения, курса, величины) базового актива (одного лота фьючерсного контракта);</w:t>
      </w:r>
    </w:p>
    <w:p w:rsidR="00303131" w:rsidRPr="00303131" w:rsidRDefault="003E1C22" w:rsidP="00303131">
      <w:pPr>
        <w:autoSpaceDE w:val="0"/>
        <w:autoSpaceDN w:val="0"/>
        <w:adjustRightInd w:val="0"/>
        <w:spacing w:after="0" w:line="240" w:lineRule="auto"/>
        <w:jc w:val="both"/>
        <w:rPr>
          <w:rFonts w:ascii="Tahoma" w:eastAsia="Times New Roman" w:hAnsi="Tahoma" w:cs="Tahoma"/>
          <w:lang w:eastAsia="ru-RU"/>
        </w:rPr>
      </w:pPr>
      <m:oMath>
        <m:sSub>
          <m:sSubPr>
            <m:ctrlPr>
              <w:rPr>
                <w:rFonts w:ascii="Cambria Math" w:eastAsia="Times New Roman" w:hAnsi="Tahoma" w:cs="Tahoma"/>
                <w:b/>
                <w:i/>
                <w:lang w:val="en-US" w:eastAsia="ru-RU"/>
              </w:rPr>
            </m:ctrlPr>
          </m:sSubPr>
          <m:e>
            <m:r>
              <m:rPr>
                <m:sty m:val="bi"/>
              </m:rPr>
              <w:rPr>
                <w:rFonts w:ascii="Cambria Math" w:eastAsia="Times New Roman" w:hAnsi="Cambria Math" w:cs="Tahoma"/>
                <w:lang w:val="en-US" w:eastAsia="ru-RU"/>
              </w:rPr>
              <m:t>k</m:t>
            </m:r>
          </m:e>
          <m:sub>
            <m:r>
              <m:rPr>
                <m:sty m:val="bi"/>
              </m:rPr>
              <w:rPr>
                <w:rFonts w:ascii="Cambria Math" w:eastAsia="Times New Roman" w:hAnsi="Cambria Math" w:cs="Tahoma"/>
                <w:lang w:val="en-US" w:eastAsia="ru-RU"/>
              </w:rPr>
              <m:t>i</m:t>
            </m:r>
          </m:sub>
        </m:sSub>
      </m:oMath>
      <w:r w:rsidR="00303131" w:rsidRPr="00303131">
        <w:rPr>
          <w:rFonts w:ascii="Tahoma" w:eastAsia="Times New Roman" w:hAnsi="Tahoma" w:cs="Tahoma"/>
          <w:lang w:eastAsia="ru-RU"/>
        </w:rPr>
        <w:t xml:space="preserve"> - величина, определяемая в соответствии со спецификацией фьючерсного контракта, в том числе являющегося базовым активом опционного контракта, и равна количеству ценных бумаг (пунктов индекса, единиц биржевого  товара, единиц валюты), являющихся базовым активом одного фьючерсного контракта одного вида (i-того вида). В случае если базовый актив опционного контракта не является фьючерсным контрактом, при расчете показателей, предусмотренных для таких опционных контрактов, </w:t>
      </w:r>
      <m:oMath>
        <m:sSub>
          <m:sSubPr>
            <m:ctrlPr>
              <w:rPr>
                <w:rFonts w:ascii="Cambria Math" w:eastAsia="Times New Roman" w:hAnsi="Tahoma" w:cs="Tahoma"/>
                <w:b/>
                <w:i/>
                <w:lang w:val="en-US" w:eastAsia="ru-RU"/>
              </w:rPr>
            </m:ctrlPr>
          </m:sSubPr>
          <m:e>
            <m:r>
              <m:rPr>
                <m:sty m:val="bi"/>
              </m:rPr>
              <w:rPr>
                <w:rFonts w:ascii="Cambria Math" w:eastAsia="Times New Roman" w:hAnsi="Cambria Math" w:cs="Tahoma"/>
                <w:lang w:val="en-US" w:eastAsia="ru-RU"/>
              </w:rPr>
              <m:t>k</m:t>
            </m:r>
          </m:e>
          <m:sub>
            <m:r>
              <m:rPr>
                <m:sty m:val="bi"/>
              </m:rPr>
              <w:rPr>
                <w:rFonts w:ascii="Cambria Math" w:eastAsia="Times New Roman" w:hAnsi="Cambria Math" w:cs="Tahoma"/>
                <w:lang w:val="en-US" w:eastAsia="ru-RU"/>
              </w:rPr>
              <m:t>i</m:t>
            </m:r>
          </m:sub>
        </m:sSub>
      </m:oMath>
      <w:r w:rsidR="00303131" w:rsidRPr="00303131">
        <w:rPr>
          <w:rFonts w:ascii="Tahoma" w:eastAsia="Times New Roman" w:hAnsi="Tahoma" w:cs="Tahoma"/>
          <w:lang w:eastAsia="ru-RU"/>
        </w:rPr>
        <w:t xml:space="preserve"> считается равным 1;</w:t>
      </w:r>
    </w:p>
    <w:p w:rsidR="00303131" w:rsidRPr="00303131" w:rsidRDefault="00303131" w:rsidP="00303131">
      <w:pPr>
        <w:autoSpaceDE w:val="0"/>
        <w:autoSpaceDN w:val="0"/>
        <w:adjustRightInd w:val="0"/>
        <w:spacing w:after="0" w:line="240" w:lineRule="auto"/>
        <w:jc w:val="both"/>
        <w:rPr>
          <w:rFonts w:ascii="Tahoma" w:eastAsia="Times New Roman" w:hAnsi="Tahoma" w:cs="Tahoma"/>
          <w:lang w:eastAsia="ru-RU"/>
        </w:rPr>
      </w:pPr>
      <w:r w:rsidRPr="00303131">
        <w:rPr>
          <w:rFonts w:ascii="Tahoma" w:eastAsia="Times New Roman" w:hAnsi="Tahoma" w:cs="Tahoma"/>
          <w:b/>
          <w:lang w:val="en-US" w:eastAsia="ru-RU"/>
        </w:rPr>
        <w:t>p</w:t>
      </w:r>
      <w:r w:rsidRPr="00303131">
        <w:rPr>
          <w:rFonts w:ascii="Tahoma" w:eastAsia="Times New Roman" w:hAnsi="Tahoma" w:cs="Tahoma"/>
          <w:lang w:eastAsia="ru-RU"/>
        </w:rPr>
        <w:t xml:space="preserve"> </w:t>
      </w:r>
      <w:r w:rsidR="00A505FA">
        <w:rPr>
          <w:rFonts w:ascii="Tahoma" w:eastAsia="Times New Roman" w:hAnsi="Tahoma" w:cs="Tahoma"/>
          <w:lang w:eastAsia="ru-RU"/>
        </w:rPr>
        <w:t>–</w:t>
      </w:r>
      <w:r w:rsidRPr="00303131">
        <w:rPr>
          <w:rFonts w:ascii="Tahoma" w:eastAsia="Times New Roman" w:hAnsi="Tahoma" w:cs="Tahoma"/>
          <w:lang w:eastAsia="ru-RU"/>
        </w:rPr>
        <w:t xml:space="preserve"> </w:t>
      </w:r>
      <w:proofErr w:type="gramStart"/>
      <w:r w:rsidR="00A505FA">
        <w:rPr>
          <w:rFonts w:ascii="Tahoma" w:eastAsia="Times New Roman" w:hAnsi="Tahoma" w:cs="Tahoma"/>
          <w:lang w:eastAsia="ru-RU"/>
        </w:rPr>
        <w:t>величина</w:t>
      </w:r>
      <w:proofErr w:type="gramEnd"/>
      <w:r w:rsidR="00A505FA">
        <w:rPr>
          <w:rFonts w:ascii="Tahoma" w:eastAsia="Times New Roman" w:hAnsi="Tahoma" w:cs="Tahoma"/>
          <w:lang w:eastAsia="ru-RU"/>
        </w:rPr>
        <w:t xml:space="preserve">, принимаемая равной </w:t>
      </w:r>
      <w:r w:rsidRPr="00303131">
        <w:rPr>
          <w:rFonts w:ascii="Tahoma" w:eastAsia="Times New Roman" w:hAnsi="Tahoma" w:cs="Tahoma"/>
          <w:lang w:eastAsia="ru-RU"/>
        </w:rPr>
        <w:t xml:space="preserve">последней рассчитанной на момент определения значения величины </w:t>
      </w:r>
      <w:proofErr w:type="spellStart"/>
      <w:r w:rsidRPr="00303131">
        <w:rPr>
          <w:rFonts w:ascii="Tahoma" w:eastAsia="Times New Roman" w:hAnsi="Tahoma" w:cs="Tahoma"/>
          <w:b/>
          <w:bCs/>
          <w:i/>
          <w:lang w:eastAsia="ru-RU"/>
        </w:rPr>
        <w:t>ФьючОДП</w:t>
      </w:r>
      <w:proofErr w:type="spellEnd"/>
      <w:r w:rsidRPr="00303131">
        <w:rPr>
          <w:rFonts w:ascii="Tahoma" w:eastAsia="Times New Roman" w:hAnsi="Tahoma" w:cs="Tahoma"/>
          <w:b/>
          <w:bCs/>
          <w:i/>
          <w:vertAlign w:val="subscript"/>
          <w:lang w:val="en-US" w:eastAsia="ru-RU"/>
        </w:rPr>
        <w:t>i</w:t>
      </w:r>
      <w:r w:rsidRPr="00303131">
        <w:rPr>
          <w:rFonts w:ascii="Tahoma" w:eastAsia="Times New Roman" w:hAnsi="Tahoma" w:cs="Tahoma"/>
          <w:lang w:eastAsia="ru-RU"/>
        </w:rPr>
        <w:t xml:space="preserve"> или </w:t>
      </w:r>
      <w:proofErr w:type="spellStart"/>
      <w:r w:rsidRPr="00303131">
        <w:rPr>
          <w:rFonts w:ascii="Tahoma" w:eastAsia="Times New Roman" w:hAnsi="Tahoma" w:cs="Tahoma"/>
          <w:b/>
          <w:bCs/>
          <w:i/>
          <w:lang w:eastAsia="ru-RU"/>
        </w:rPr>
        <w:t>ОпцОДП</w:t>
      </w:r>
      <w:proofErr w:type="spellEnd"/>
      <w:r w:rsidRPr="00303131">
        <w:rPr>
          <w:rFonts w:ascii="Tahoma" w:eastAsia="Times New Roman" w:hAnsi="Tahoma" w:cs="Tahoma"/>
          <w:b/>
          <w:bCs/>
          <w:i/>
          <w:vertAlign w:val="subscript"/>
          <w:lang w:val="en-US" w:eastAsia="ru-RU"/>
        </w:rPr>
        <w:t>j</w:t>
      </w:r>
      <w:r w:rsidRPr="00303131">
        <w:rPr>
          <w:rFonts w:ascii="Tahoma" w:eastAsia="Times New Roman" w:hAnsi="Tahoma" w:cs="Tahoma"/>
          <w:lang w:eastAsia="ru-RU"/>
        </w:rPr>
        <w:t xml:space="preserve"> </w:t>
      </w:r>
      <w:r w:rsidR="00A505FA">
        <w:rPr>
          <w:rFonts w:ascii="Tahoma" w:eastAsia="Times New Roman" w:hAnsi="Tahoma" w:cs="Tahoma"/>
          <w:lang w:eastAsia="ru-RU"/>
        </w:rPr>
        <w:t xml:space="preserve"> </w:t>
      </w:r>
      <w:r w:rsidRPr="00303131">
        <w:rPr>
          <w:rFonts w:ascii="Tahoma" w:eastAsia="Times New Roman" w:hAnsi="Tahoma" w:cs="Tahoma"/>
          <w:lang w:eastAsia="ru-RU"/>
        </w:rPr>
        <w:t>цене базового актива срочного контракта  (фьючерсного контракта, являющегося базовым активом срочного контракта), применяемой в соответствии с нормативными правовыми актами федерального органа исполнительной власти по рынку ценных бумаг для определения структуры Активов.</w:t>
      </w:r>
    </w:p>
    <w:p w:rsidR="00303131" w:rsidRPr="00303131" w:rsidRDefault="00303131" w:rsidP="00303131">
      <w:pPr>
        <w:autoSpaceDE w:val="0"/>
        <w:autoSpaceDN w:val="0"/>
        <w:adjustRightInd w:val="0"/>
        <w:spacing w:after="0" w:line="240" w:lineRule="auto"/>
        <w:jc w:val="both"/>
        <w:rPr>
          <w:rFonts w:ascii="Tahoma" w:eastAsia="Times New Roman" w:hAnsi="Tahoma" w:cs="Tahoma"/>
          <w:lang w:eastAsia="ru-RU"/>
        </w:rPr>
      </w:pPr>
      <w:r w:rsidRPr="00303131">
        <w:rPr>
          <w:rFonts w:ascii="Tahoma" w:eastAsia="Times New Roman" w:hAnsi="Tahoma" w:cs="Tahoma"/>
          <w:lang w:eastAsia="ru-RU"/>
        </w:rPr>
        <w:t xml:space="preserve">  Если базовым активом срочного контракта является индекс, значение </w:t>
      </w:r>
      <w:r w:rsidRPr="00303131">
        <w:rPr>
          <w:rFonts w:ascii="Tahoma" w:eastAsia="Times New Roman" w:hAnsi="Tahoma" w:cs="Tahoma"/>
          <w:b/>
          <w:lang w:eastAsia="ru-RU"/>
        </w:rPr>
        <w:t xml:space="preserve">p </w:t>
      </w:r>
      <w:r w:rsidRPr="00303131">
        <w:rPr>
          <w:rFonts w:ascii="Tahoma" w:eastAsia="Times New Roman" w:hAnsi="Tahoma" w:cs="Tahoma"/>
          <w:lang w:eastAsia="ru-RU"/>
        </w:rPr>
        <w:t>принимается  равным стоимости одного пункта индекса, определенного в соответствии со спецификацией срочного контракта.</w:t>
      </w:r>
    </w:p>
    <w:p w:rsidR="00303131" w:rsidRPr="00303131" w:rsidRDefault="00303131" w:rsidP="00303131">
      <w:pPr>
        <w:autoSpaceDE w:val="0"/>
        <w:autoSpaceDN w:val="0"/>
        <w:adjustRightInd w:val="0"/>
        <w:spacing w:after="0" w:line="240" w:lineRule="auto"/>
        <w:jc w:val="both"/>
        <w:rPr>
          <w:rFonts w:ascii="Tahoma" w:eastAsia="Times New Roman" w:hAnsi="Tahoma" w:cs="Tahoma"/>
          <w:lang w:eastAsia="ru-RU"/>
        </w:rPr>
      </w:pPr>
      <w:r w:rsidRPr="00303131">
        <w:rPr>
          <w:rFonts w:ascii="Tahoma" w:eastAsia="Times New Roman" w:hAnsi="Tahoma" w:cs="Tahoma"/>
          <w:lang w:eastAsia="ru-RU"/>
        </w:rPr>
        <w:t xml:space="preserve">  Если  базовым  активом  является  иностранная валюта, значение </w:t>
      </w:r>
      <w:r w:rsidRPr="00303131">
        <w:rPr>
          <w:rFonts w:ascii="Tahoma" w:eastAsia="Times New Roman" w:hAnsi="Tahoma" w:cs="Tahoma"/>
          <w:b/>
          <w:lang w:eastAsia="ru-RU"/>
        </w:rPr>
        <w:t xml:space="preserve">p </w:t>
      </w:r>
      <w:r w:rsidRPr="00303131">
        <w:rPr>
          <w:rFonts w:ascii="Tahoma" w:eastAsia="Times New Roman" w:hAnsi="Tahoma" w:cs="Tahoma"/>
          <w:lang w:eastAsia="ru-RU"/>
        </w:rPr>
        <w:t xml:space="preserve">принимается равным текущему курсу этой валюты к рублю. </w:t>
      </w:r>
      <w:proofErr w:type="gramStart"/>
      <w:r w:rsidRPr="00303131">
        <w:rPr>
          <w:rFonts w:ascii="Tahoma" w:eastAsia="Times New Roman" w:hAnsi="Tahoma" w:cs="Tahoma"/>
          <w:lang w:eastAsia="ru-RU"/>
        </w:rPr>
        <w:t xml:space="preserve">Если базовым активом фьючерсного контракта является биржевой товар, который в соответствии с нормативными правовыми актами Российской Федерации не может составлять Активы, значение </w:t>
      </w:r>
      <w:r w:rsidRPr="00303131">
        <w:rPr>
          <w:rFonts w:ascii="Tahoma" w:eastAsia="Times New Roman" w:hAnsi="Tahoma" w:cs="Tahoma"/>
          <w:b/>
          <w:lang w:eastAsia="ru-RU"/>
        </w:rPr>
        <w:t>p</w:t>
      </w:r>
      <w:r w:rsidRPr="00303131">
        <w:rPr>
          <w:rFonts w:ascii="Tahoma" w:eastAsia="Times New Roman" w:hAnsi="Tahoma" w:cs="Tahoma"/>
          <w:lang w:eastAsia="ru-RU"/>
        </w:rPr>
        <w:t xml:space="preserve"> принимается равным последней, рассчитанной на момент определения величины </w:t>
      </w:r>
      <w:proofErr w:type="spellStart"/>
      <w:r w:rsidRPr="00303131">
        <w:rPr>
          <w:rFonts w:ascii="Tahoma" w:eastAsia="Times New Roman" w:hAnsi="Tahoma" w:cs="Tahoma"/>
          <w:b/>
          <w:bCs/>
          <w:i/>
          <w:lang w:eastAsia="ru-RU"/>
        </w:rPr>
        <w:t>ФьючОДП</w:t>
      </w:r>
      <w:proofErr w:type="spellEnd"/>
      <w:r w:rsidRPr="00303131">
        <w:rPr>
          <w:rFonts w:ascii="Tahoma" w:eastAsia="Times New Roman" w:hAnsi="Tahoma" w:cs="Tahoma"/>
          <w:b/>
          <w:bCs/>
          <w:i/>
          <w:vertAlign w:val="subscript"/>
          <w:lang w:val="en-US" w:eastAsia="ru-RU"/>
        </w:rPr>
        <w:t>i</w:t>
      </w:r>
      <w:r w:rsidRPr="00303131">
        <w:rPr>
          <w:rFonts w:ascii="Tahoma" w:eastAsia="Times New Roman" w:hAnsi="Tahoma" w:cs="Tahoma"/>
          <w:lang w:eastAsia="ru-RU"/>
        </w:rPr>
        <w:t xml:space="preserve">  или </w:t>
      </w:r>
      <w:proofErr w:type="spellStart"/>
      <w:r w:rsidRPr="00303131">
        <w:rPr>
          <w:rFonts w:ascii="Tahoma" w:eastAsia="Times New Roman" w:hAnsi="Tahoma" w:cs="Tahoma"/>
          <w:b/>
          <w:bCs/>
          <w:i/>
          <w:lang w:eastAsia="ru-RU"/>
        </w:rPr>
        <w:t>ОпцОДП</w:t>
      </w:r>
      <w:proofErr w:type="spellEnd"/>
      <w:r w:rsidRPr="00303131">
        <w:rPr>
          <w:rFonts w:ascii="Tahoma" w:eastAsia="Times New Roman" w:hAnsi="Tahoma" w:cs="Tahoma"/>
          <w:b/>
          <w:bCs/>
          <w:i/>
          <w:vertAlign w:val="subscript"/>
          <w:lang w:val="en-US" w:eastAsia="ru-RU"/>
        </w:rPr>
        <w:t>j</w:t>
      </w:r>
      <w:r w:rsidRPr="00303131">
        <w:rPr>
          <w:rFonts w:ascii="Tahoma" w:eastAsia="Times New Roman" w:hAnsi="Tahoma" w:cs="Tahoma"/>
          <w:lang w:eastAsia="ru-RU"/>
        </w:rPr>
        <w:t>, средневзвешенной цене одного</w:t>
      </w:r>
      <w:r w:rsidR="00A505FA">
        <w:rPr>
          <w:rFonts w:ascii="Tahoma" w:eastAsia="Times New Roman" w:hAnsi="Tahoma" w:cs="Tahoma"/>
          <w:lang w:eastAsia="ru-RU"/>
        </w:rPr>
        <w:t xml:space="preserve"> </w:t>
      </w:r>
      <w:r w:rsidRPr="00303131">
        <w:rPr>
          <w:rFonts w:ascii="Tahoma" w:eastAsia="Times New Roman" w:hAnsi="Tahoma" w:cs="Tahoma"/>
          <w:lang w:eastAsia="ru-RU"/>
        </w:rPr>
        <w:t>лота срочного контракта, которая раскрыта биржей, оказывающей услуги по заключению соответствующих срочных контрактов, на своем сайте в сети Интернет.</w:t>
      </w:r>
      <w:proofErr w:type="gramEnd"/>
    </w:p>
    <w:p w:rsidR="00303131" w:rsidRPr="00303131" w:rsidRDefault="00303131" w:rsidP="00303131">
      <w:pPr>
        <w:autoSpaceDE w:val="0"/>
        <w:autoSpaceDN w:val="0"/>
        <w:adjustRightInd w:val="0"/>
        <w:spacing w:after="0" w:line="240" w:lineRule="auto"/>
        <w:jc w:val="both"/>
        <w:rPr>
          <w:rFonts w:ascii="Tahoma" w:eastAsia="Times New Roman" w:hAnsi="Tahoma" w:cs="Tahoma"/>
          <w:lang w:eastAsia="ru-RU"/>
        </w:rPr>
      </w:pPr>
    </w:p>
    <w:p w:rsidR="00303131" w:rsidRPr="00303131" w:rsidRDefault="00303131" w:rsidP="00303131">
      <w:pPr>
        <w:widowControl w:val="0"/>
        <w:autoSpaceDE w:val="0"/>
        <w:autoSpaceDN w:val="0"/>
        <w:adjustRightInd w:val="0"/>
        <w:spacing w:before="120" w:after="0" w:line="240" w:lineRule="auto"/>
        <w:jc w:val="both"/>
        <w:rPr>
          <w:rFonts w:ascii="Tahoma" w:eastAsia="Times New Roman" w:hAnsi="Tahoma" w:cs="Tahoma"/>
          <w:b/>
          <w:bCs/>
          <w:lang w:eastAsia="ru-RU"/>
        </w:rPr>
      </w:pPr>
      <w:r w:rsidRPr="00303131">
        <w:rPr>
          <w:rFonts w:ascii="Tahoma" w:eastAsia="Times New Roman" w:hAnsi="Tahoma" w:cs="Tahoma"/>
          <w:b/>
          <w:bCs/>
          <w:lang w:eastAsia="ru-RU"/>
        </w:rPr>
        <w:t>1.2</w:t>
      </w:r>
    </w:p>
    <w:p w:rsidR="00303131" w:rsidRPr="00303131" w:rsidRDefault="003E1C22" w:rsidP="00303131">
      <w:pPr>
        <w:widowControl w:val="0"/>
        <w:autoSpaceDE w:val="0"/>
        <w:autoSpaceDN w:val="0"/>
        <w:adjustRightInd w:val="0"/>
        <w:spacing w:before="120" w:after="0" w:line="240" w:lineRule="auto"/>
        <w:jc w:val="both"/>
        <w:rPr>
          <w:rFonts w:ascii="Tahoma" w:eastAsia="Times New Roman" w:hAnsi="Tahoma" w:cs="Tahoma"/>
          <w:b/>
          <w:bCs/>
          <w:lang w:eastAsia="ru-RU"/>
        </w:rPr>
      </w:pPr>
      <m:oMath>
        <m:sSub>
          <m:sSubPr>
            <m:ctrlPr>
              <w:rPr>
                <w:rFonts w:ascii="Cambria Math" w:eastAsia="Times New Roman" w:hAnsi="Tahoma" w:cs="Tahoma"/>
                <w:b/>
                <w:i/>
                <w:lang w:eastAsia="ru-RU"/>
              </w:rPr>
            </m:ctrlPr>
          </m:sSubPr>
          <m:e>
            <m:r>
              <m:rPr>
                <m:sty m:val="bi"/>
              </m:rPr>
              <w:rPr>
                <w:rFonts w:ascii="Cambria Math" w:eastAsia="Times New Roman" w:hAnsi="Tahoma" w:cs="Tahoma"/>
                <w:lang w:eastAsia="ru-RU"/>
              </w:rPr>
              <m:t xml:space="preserve"> </m:t>
            </m:r>
            <m:r>
              <m:rPr>
                <m:sty m:val="bi"/>
              </m:rPr>
              <w:rPr>
                <w:rFonts w:ascii="Cambria Math" w:eastAsia="Times New Roman" w:hAnsi="Tahoma" w:cs="Tahoma"/>
                <w:lang w:eastAsia="ru-RU"/>
              </w:rPr>
              <m:t>ОпцОДП</m:t>
            </m:r>
          </m:e>
          <m:sub>
            <m:r>
              <m:rPr>
                <m:sty m:val="bi"/>
              </m:rPr>
              <w:rPr>
                <w:rFonts w:ascii="Cambria Math" w:eastAsia="Times New Roman" w:hAnsi="Cambria Math" w:cs="Tahoma"/>
                <w:lang w:val="en-US" w:eastAsia="ru-RU"/>
              </w:rPr>
              <m:t>i</m:t>
            </m:r>
          </m:sub>
        </m:sSub>
        <m:r>
          <m:rPr>
            <m:sty m:val="bi"/>
          </m:rPr>
          <w:rPr>
            <w:rFonts w:ascii="Cambria Math" w:eastAsia="Times New Roman" w:hAnsi="Tahoma" w:cs="Tahoma"/>
            <w:lang w:eastAsia="ru-RU"/>
          </w:rPr>
          <m:t>=</m:t>
        </m:r>
        <m:nary>
          <m:naryPr>
            <m:chr m:val="∑"/>
            <m:limLoc m:val="undOvr"/>
            <m:ctrlPr>
              <w:rPr>
                <w:rFonts w:ascii="Cambria Math" w:eastAsia="Times New Roman" w:hAnsi="Tahoma" w:cs="Tahoma"/>
                <w:b/>
                <w:i/>
                <w:lang w:eastAsia="ru-RU"/>
              </w:rPr>
            </m:ctrlPr>
          </m:naryPr>
          <m:sub>
            <m:r>
              <m:rPr>
                <m:sty m:val="bi"/>
              </m:rPr>
              <w:rPr>
                <w:rFonts w:ascii="Cambria Math" w:eastAsia="Times New Roman" w:hAnsi="Cambria Math" w:cs="Tahoma"/>
                <w:lang w:val="en-US" w:eastAsia="ru-RU"/>
              </w:rPr>
              <m:t>j</m:t>
            </m:r>
            <m:r>
              <m:rPr>
                <m:sty m:val="bi"/>
              </m:rPr>
              <w:rPr>
                <w:rFonts w:ascii="Cambria Math" w:eastAsia="Times New Roman" w:hAnsi="Tahoma" w:cs="Tahoma"/>
                <w:lang w:eastAsia="ru-RU"/>
              </w:rPr>
              <m:t>=</m:t>
            </m:r>
            <m:r>
              <m:rPr>
                <m:sty m:val="bi"/>
              </m:rPr>
              <w:rPr>
                <w:rFonts w:ascii="Cambria Math" w:eastAsia="Times New Roman" w:hAnsi="Tahoma" w:cs="Tahoma"/>
                <w:lang w:val="en-US" w:eastAsia="ru-RU"/>
              </w:rPr>
              <m:t>1</m:t>
            </m:r>
          </m:sub>
          <m:sup>
            <m:r>
              <m:rPr>
                <m:sty m:val="bi"/>
              </m:rPr>
              <w:rPr>
                <w:rFonts w:ascii="Cambria Math" w:eastAsia="Times New Roman" w:hAnsi="Cambria Math" w:cs="Tahoma"/>
                <w:lang w:val="en-US" w:eastAsia="ru-RU"/>
              </w:rPr>
              <m:t>n</m:t>
            </m:r>
          </m:sup>
          <m:e>
            <m:r>
              <m:rPr>
                <m:sty m:val="bi"/>
              </m:rPr>
              <w:rPr>
                <w:rFonts w:ascii="Cambria Math" w:eastAsia="Times New Roman" w:hAnsi="Cambria Math" w:cs="Tahoma"/>
                <w:lang w:val="en-US" w:eastAsia="ru-RU"/>
              </w:rPr>
              <m:t>max</m:t>
            </m:r>
            <m:r>
              <m:rPr>
                <m:sty m:val="bi"/>
              </m:rPr>
              <w:rPr>
                <w:rFonts w:ascii="Cambria Math" w:eastAsia="Times New Roman" w:hAnsi="Cambria Math" w:cs="Tahoma"/>
                <w:lang w:eastAsia="ru-RU"/>
              </w:rPr>
              <m:t>⁡</m:t>
            </m:r>
            <m:r>
              <m:rPr>
                <m:sty m:val="bi"/>
              </m:rPr>
              <w:rPr>
                <w:rFonts w:ascii="Cambria Math" w:eastAsia="Times New Roman" w:hAnsi="Tahoma" w:cs="Tahoma"/>
                <w:lang w:eastAsia="ru-RU"/>
              </w:rPr>
              <m:t>[</m:t>
            </m:r>
            <m:sSub>
              <m:sSubPr>
                <m:ctrlPr>
                  <w:rPr>
                    <w:rFonts w:ascii="Cambria Math" w:eastAsia="Times New Roman" w:hAnsi="Tahoma" w:cs="Tahoma"/>
                    <w:b/>
                    <w:i/>
                    <w:lang w:eastAsia="ru-RU"/>
                  </w:rPr>
                </m:ctrlPr>
              </m:sSubPr>
              <m:e>
                <m:r>
                  <m:rPr>
                    <m:sty m:val="bi"/>
                  </m:rPr>
                  <w:rPr>
                    <w:rFonts w:ascii="Cambria Math" w:eastAsia="Times New Roman" w:hAnsi="Tahoma" w:cs="Tahoma"/>
                    <w:lang w:eastAsia="ru-RU"/>
                  </w:rPr>
                  <m:t>ОпцКоллОКП</m:t>
                </m:r>
              </m:e>
              <m:sub>
                <m:r>
                  <m:rPr>
                    <m:sty m:val="bi"/>
                  </m:rPr>
                  <w:rPr>
                    <w:rFonts w:ascii="Cambria Math" w:eastAsia="Times New Roman" w:hAnsi="Cambria Math" w:cs="Tahoma"/>
                    <w:lang w:val="en-US" w:eastAsia="ru-RU"/>
                  </w:rPr>
                  <m:t>i</m:t>
                </m:r>
                <m:r>
                  <m:rPr>
                    <m:sty m:val="bi"/>
                  </m:rPr>
                  <w:rPr>
                    <w:rFonts w:ascii="Cambria Math" w:eastAsia="Times New Roman" w:hAnsi="Tahoma" w:cs="Tahoma"/>
                    <w:lang w:eastAsia="ru-RU"/>
                  </w:rPr>
                  <m:t>;</m:t>
                </m:r>
                <m:r>
                  <m:rPr>
                    <m:sty m:val="bi"/>
                  </m:rPr>
                  <w:rPr>
                    <w:rFonts w:ascii="Cambria Math" w:eastAsia="Times New Roman" w:hAnsi="Cambria Math" w:cs="Tahoma"/>
                    <w:lang w:val="en-US" w:eastAsia="ru-RU"/>
                  </w:rPr>
                  <m:t>j</m:t>
                </m:r>
              </m:sub>
            </m:sSub>
            <m:r>
              <m:rPr>
                <m:sty m:val="bi"/>
              </m:rPr>
              <w:rPr>
                <w:rFonts w:ascii="Cambria Math" w:eastAsia="Times New Roman" w:hAnsi="Tahoma" w:cs="Tahoma"/>
                <w:lang w:eastAsia="ru-RU"/>
              </w:rPr>
              <m:t>×</m:t>
            </m:r>
            <m:sSub>
              <m:sSubPr>
                <m:ctrlPr>
                  <w:rPr>
                    <w:rFonts w:ascii="Cambria Math" w:eastAsia="Times New Roman" w:hAnsi="Tahoma" w:cs="Tahoma"/>
                    <w:b/>
                    <w:i/>
                    <w:lang w:eastAsia="ru-RU"/>
                  </w:rPr>
                </m:ctrlPr>
              </m:sSubPr>
              <m:e>
                <m:r>
                  <m:rPr>
                    <m:sty m:val="bi"/>
                  </m:rPr>
                  <w:rPr>
                    <w:rFonts w:ascii="Cambria Math" w:eastAsia="Times New Roman" w:hAnsi="Cambria Math" w:cs="Tahoma"/>
                    <w:lang w:val="en-US" w:eastAsia="ru-RU"/>
                  </w:rPr>
                  <m:t>l</m:t>
                </m:r>
              </m:e>
              <m:sub>
                <m:r>
                  <m:rPr>
                    <m:sty m:val="bi"/>
                  </m:rPr>
                  <w:rPr>
                    <w:rFonts w:ascii="Cambria Math" w:eastAsia="Times New Roman" w:hAnsi="Cambria Math" w:cs="Tahoma"/>
                    <w:lang w:val="en-US" w:eastAsia="ru-RU"/>
                  </w:rPr>
                  <m:t>i</m:t>
                </m:r>
              </m:sub>
            </m:sSub>
            <m:r>
              <m:rPr>
                <m:sty m:val="bi"/>
              </m:rPr>
              <w:rPr>
                <w:rFonts w:ascii="Cambria Math" w:eastAsia="Times New Roman" w:hAnsi="Tahoma" w:cs="Tahoma"/>
                <w:lang w:eastAsia="ru-RU"/>
              </w:rPr>
              <m:t>×</m:t>
            </m:r>
          </m:e>
        </m:nary>
        <m:sSub>
          <m:sSubPr>
            <m:ctrlPr>
              <w:rPr>
                <w:rFonts w:ascii="Cambria Math" w:eastAsia="Times New Roman" w:hAnsi="Tahoma" w:cs="Tahoma"/>
                <w:b/>
                <w:i/>
                <w:lang w:eastAsia="ru-RU"/>
              </w:rPr>
            </m:ctrlPr>
          </m:sSubPr>
          <m:e>
            <m:r>
              <m:rPr>
                <m:sty m:val="bi"/>
              </m:rPr>
              <w:rPr>
                <w:rFonts w:ascii="Cambria Math" w:eastAsia="Times New Roman" w:hAnsi="Cambria Math" w:cs="Tahoma"/>
                <w:lang w:val="en-US" w:eastAsia="ru-RU"/>
              </w:rPr>
              <m:t>k</m:t>
            </m:r>
          </m:e>
          <m:sub>
            <m:r>
              <m:rPr>
                <m:sty m:val="bi"/>
              </m:rPr>
              <w:rPr>
                <w:rFonts w:ascii="Cambria Math" w:eastAsia="Times New Roman" w:hAnsi="Cambria Math" w:cs="Tahoma"/>
                <w:lang w:val="en-US" w:eastAsia="ru-RU"/>
              </w:rPr>
              <m:t>i</m:t>
            </m:r>
          </m:sub>
        </m:sSub>
        <m:r>
          <m:rPr>
            <m:sty m:val="bi"/>
          </m:rPr>
          <w:rPr>
            <w:rFonts w:ascii="Cambria Math" w:eastAsia="Times New Roman" w:hAnsi="Tahoma" w:cs="Tahoma"/>
            <w:lang w:eastAsia="ru-RU"/>
          </w:rPr>
          <m:t>×</m:t>
        </m:r>
        <m:r>
          <m:rPr>
            <m:sty m:val="bi"/>
          </m:rPr>
          <w:rPr>
            <w:rFonts w:ascii="Cambria Math" w:eastAsia="Times New Roman" w:hAnsi="Cambria Math" w:cs="Tahoma"/>
            <w:lang w:val="en-US" w:eastAsia="ru-RU"/>
          </w:rPr>
          <m:t>p</m:t>
        </m:r>
        <m:r>
          <m:rPr>
            <m:sty m:val="bi"/>
          </m:rPr>
          <w:rPr>
            <w:rFonts w:ascii="Cambria Math" w:eastAsia="Times New Roman" w:hAnsi="Tahoma" w:cs="Tahoma"/>
            <w:lang w:eastAsia="ru-RU"/>
          </w:rPr>
          <m:t>;</m:t>
        </m:r>
        <m:sSub>
          <m:sSubPr>
            <m:ctrlPr>
              <w:rPr>
                <w:rFonts w:ascii="Cambria Math" w:eastAsia="Times New Roman" w:hAnsi="Tahoma" w:cs="Tahoma"/>
                <w:b/>
                <w:i/>
                <w:lang w:eastAsia="ru-RU"/>
              </w:rPr>
            </m:ctrlPr>
          </m:sSubPr>
          <m:e>
            <m:r>
              <m:rPr>
                <m:sty m:val="bi"/>
              </m:rPr>
              <w:rPr>
                <w:rFonts w:ascii="Cambria Math" w:eastAsia="Times New Roman" w:hAnsi="Tahoma" w:cs="Tahoma"/>
                <w:lang w:eastAsia="ru-RU"/>
              </w:rPr>
              <m:t>ОпцПутОПП</m:t>
            </m:r>
          </m:e>
          <m:sub>
            <m:r>
              <m:rPr>
                <m:sty m:val="bi"/>
              </m:rPr>
              <w:rPr>
                <w:rFonts w:ascii="Cambria Math" w:eastAsia="Times New Roman" w:hAnsi="Cambria Math" w:cs="Tahoma"/>
                <w:lang w:val="en-US" w:eastAsia="ru-RU"/>
              </w:rPr>
              <m:t>i</m:t>
            </m:r>
            <m:r>
              <m:rPr>
                <m:sty m:val="bi"/>
              </m:rPr>
              <w:rPr>
                <w:rFonts w:ascii="Cambria Math" w:eastAsia="Times New Roman" w:hAnsi="Tahoma" w:cs="Tahoma"/>
                <w:lang w:eastAsia="ru-RU"/>
              </w:rPr>
              <m:t>;</m:t>
            </m:r>
            <m:r>
              <m:rPr>
                <m:sty m:val="bi"/>
              </m:rPr>
              <w:rPr>
                <w:rFonts w:ascii="Cambria Math" w:eastAsia="Times New Roman" w:hAnsi="Cambria Math" w:cs="Tahoma"/>
                <w:lang w:val="en-US" w:eastAsia="ru-RU"/>
              </w:rPr>
              <m:t>j</m:t>
            </m:r>
          </m:sub>
        </m:sSub>
        <m:r>
          <m:rPr>
            <m:sty m:val="bi"/>
          </m:rPr>
          <w:rPr>
            <w:rFonts w:ascii="Cambria Math" w:eastAsia="Times New Roman" w:hAnsi="Tahoma" w:cs="Tahoma"/>
            <w:lang w:eastAsia="ru-RU"/>
          </w:rPr>
          <m:t>×</m:t>
        </m:r>
        <m:sSub>
          <m:sSubPr>
            <m:ctrlPr>
              <w:rPr>
                <w:rFonts w:ascii="Cambria Math" w:eastAsia="Times New Roman" w:hAnsi="Tahoma" w:cs="Tahoma"/>
                <w:b/>
                <w:i/>
                <w:lang w:eastAsia="ru-RU"/>
              </w:rPr>
            </m:ctrlPr>
          </m:sSubPr>
          <m:e>
            <m:r>
              <m:rPr>
                <m:sty m:val="bi"/>
              </m:rPr>
              <w:rPr>
                <w:rFonts w:ascii="Cambria Math" w:eastAsia="Times New Roman" w:hAnsi="Cambria Math" w:cs="Tahoma"/>
                <w:lang w:val="en-US" w:eastAsia="ru-RU"/>
              </w:rPr>
              <m:t>l</m:t>
            </m:r>
          </m:e>
          <m:sub>
            <m:r>
              <m:rPr>
                <m:sty m:val="bi"/>
              </m:rPr>
              <w:rPr>
                <w:rFonts w:ascii="Cambria Math" w:eastAsia="Times New Roman" w:hAnsi="Cambria Math" w:cs="Tahoma"/>
                <w:lang w:val="en-US" w:eastAsia="ru-RU"/>
              </w:rPr>
              <m:t>i</m:t>
            </m:r>
          </m:sub>
        </m:sSub>
        <m:r>
          <m:rPr>
            <m:sty m:val="bi"/>
          </m:rPr>
          <w:rPr>
            <w:rFonts w:ascii="Cambria Math" w:eastAsia="Times New Roman" w:hAnsi="Tahoma" w:cs="Tahoma"/>
            <w:lang w:eastAsia="ru-RU"/>
          </w:rPr>
          <m:t>×</m:t>
        </m:r>
        <m:sSub>
          <m:sSubPr>
            <m:ctrlPr>
              <w:rPr>
                <w:rFonts w:ascii="Cambria Math" w:eastAsia="Times New Roman" w:hAnsi="Tahoma" w:cs="Tahoma"/>
                <w:b/>
                <w:i/>
                <w:lang w:eastAsia="ru-RU"/>
              </w:rPr>
            </m:ctrlPr>
          </m:sSubPr>
          <m:e>
            <m:r>
              <m:rPr>
                <m:sty m:val="bi"/>
              </m:rPr>
              <w:rPr>
                <w:rFonts w:ascii="Cambria Math" w:eastAsia="Times New Roman" w:hAnsi="Cambria Math" w:cs="Tahoma"/>
                <w:lang w:val="en-US" w:eastAsia="ru-RU"/>
              </w:rPr>
              <m:t>k</m:t>
            </m:r>
          </m:e>
          <m:sub>
            <m:r>
              <m:rPr>
                <m:sty m:val="bi"/>
              </m:rPr>
              <w:rPr>
                <w:rFonts w:ascii="Cambria Math" w:eastAsia="Times New Roman" w:hAnsi="Cambria Math" w:cs="Tahoma"/>
                <w:lang w:val="en-US" w:eastAsia="ru-RU"/>
              </w:rPr>
              <m:t>i</m:t>
            </m:r>
          </m:sub>
        </m:sSub>
        <m:r>
          <m:rPr>
            <m:sty m:val="bi"/>
          </m:rPr>
          <w:rPr>
            <w:rFonts w:ascii="Cambria Math" w:eastAsia="Times New Roman" w:hAnsi="Tahoma" w:cs="Tahoma"/>
            <w:lang w:eastAsia="ru-RU"/>
          </w:rPr>
          <m:t>×</m:t>
        </m:r>
        <m:r>
          <m:rPr>
            <m:sty m:val="bi"/>
          </m:rPr>
          <w:rPr>
            <w:rFonts w:ascii="Cambria Math" w:eastAsia="Times New Roman" w:hAnsi="Cambria Math" w:cs="Tahoma"/>
            <w:lang w:val="en-US" w:eastAsia="ru-RU"/>
          </w:rPr>
          <m:t>p</m:t>
        </m:r>
        <m:r>
          <m:rPr>
            <m:sty m:val="bi"/>
          </m:rPr>
          <w:rPr>
            <w:rFonts w:ascii="Cambria Math" w:eastAsia="Times New Roman" w:hAnsi="Tahoma" w:cs="Tahoma"/>
            <w:lang w:eastAsia="ru-RU"/>
          </w:rPr>
          <m:t>]</m:t>
        </m:r>
      </m:oMath>
      <w:r w:rsidR="00303131" w:rsidRPr="00BE5DCE">
        <w:rPr>
          <w:rFonts w:ascii="Tahoma" w:eastAsia="Times New Roman" w:hAnsi="Tahoma" w:cs="Tahoma"/>
          <w:lang w:eastAsia="ru-RU"/>
        </w:rPr>
        <w:t>,</w:t>
      </w:r>
      <w:r w:rsidR="00303131" w:rsidRPr="00303131">
        <w:rPr>
          <w:rFonts w:ascii="Tahoma" w:eastAsia="Times New Roman" w:hAnsi="Tahoma" w:cs="Tahoma"/>
          <w:lang w:eastAsia="ru-RU"/>
        </w:rPr>
        <w:t xml:space="preserve"> </w:t>
      </w:r>
      <w:r w:rsidR="00303131" w:rsidRPr="00303131">
        <w:rPr>
          <w:rFonts w:ascii="Tahoma" w:eastAsia="Times New Roman" w:hAnsi="Tahoma" w:cs="Tahoma"/>
          <w:lang w:eastAsia="ru-RU"/>
        </w:rPr>
        <w:tab/>
        <w:t>где:</w:t>
      </w:r>
    </w:p>
    <w:p w:rsidR="00303131" w:rsidRPr="00303131" w:rsidRDefault="00303131" w:rsidP="00303131">
      <w:pPr>
        <w:autoSpaceDE w:val="0"/>
        <w:autoSpaceDN w:val="0"/>
        <w:adjustRightInd w:val="0"/>
        <w:spacing w:after="0" w:line="240" w:lineRule="auto"/>
        <w:ind w:left="426"/>
        <w:rPr>
          <w:rFonts w:ascii="Tahoma" w:eastAsia="Times New Roman" w:hAnsi="Tahoma" w:cs="Tahoma"/>
          <w:lang w:eastAsia="ru-RU"/>
        </w:rPr>
      </w:pPr>
      <w:r w:rsidRPr="00303131">
        <w:rPr>
          <w:rFonts w:ascii="Tahoma" w:eastAsia="Times New Roman" w:hAnsi="Tahoma" w:cs="Tahoma"/>
          <w:b/>
          <w:sz w:val="24"/>
          <w:szCs w:val="24"/>
          <w:lang w:val="en-US" w:eastAsia="ru-RU"/>
        </w:rPr>
        <w:t>n</w:t>
      </w:r>
      <w:r w:rsidRPr="00303131">
        <w:rPr>
          <w:rFonts w:ascii="Tahoma" w:eastAsia="Times New Roman" w:hAnsi="Tahoma" w:cs="Tahoma"/>
          <w:lang w:eastAsia="ru-RU"/>
        </w:rPr>
        <w:t xml:space="preserve"> - </w:t>
      </w:r>
      <w:proofErr w:type="gramStart"/>
      <w:r w:rsidRPr="00303131">
        <w:rPr>
          <w:rFonts w:ascii="Tahoma" w:eastAsia="Times New Roman" w:hAnsi="Tahoma" w:cs="Tahoma"/>
          <w:lang w:eastAsia="ru-RU"/>
        </w:rPr>
        <w:t>количество</w:t>
      </w:r>
      <w:proofErr w:type="gramEnd"/>
      <w:r w:rsidRPr="00303131">
        <w:rPr>
          <w:rFonts w:ascii="Tahoma" w:eastAsia="Times New Roman" w:hAnsi="Tahoma" w:cs="Tahoma"/>
          <w:lang w:eastAsia="ru-RU"/>
        </w:rPr>
        <w:t xml:space="preserve"> категорий опционных контрактов i-того вида;</w:t>
      </w:r>
    </w:p>
    <w:p w:rsidR="00303131" w:rsidRPr="00303131" w:rsidRDefault="00303131" w:rsidP="00303131">
      <w:pPr>
        <w:spacing w:after="0" w:line="240" w:lineRule="auto"/>
        <w:ind w:left="426"/>
        <w:rPr>
          <w:rFonts w:ascii="Tahoma" w:eastAsia="Times New Roman" w:hAnsi="Tahoma" w:cs="Tahoma"/>
          <w:b/>
          <w:sz w:val="24"/>
          <w:szCs w:val="24"/>
          <w:lang w:eastAsia="ru-RU"/>
        </w:rPr>
      </w:pPr>
    </w:p>
    <w:p w:rsidR="00303131" w:rsidRPr="00303131" w:rsidRDefault="003E1C22" w:rsidP="00303131">
      <w:pPr>
        <w:spacing w:after="0" w:line="240" w:lineRule="auto"/>
        <w:ind w:left="426"/>
        <w:rPr>
          <w:rFonts w:ascii="Tahoma" w:eastAsia="Times New Roman" w:hAnsi="Tahoma" w:cs="Tahoma"/>
          <w:lang w:eastAsia="ru-RU"/>
        </w:rPr>
      </w:pPr>
      <m:oMath>
        <m:sSub>
          <m:sSubPr>
            <m:ctrlPr>
              <w:rPr>
                <w:rFonts w:ascii="Cambria Math" w:eastAsia="Times New Roman" w:hAnsi="Tahoma" w:cs="Tahoma"/>
                <w:b/>
                <w:i/>
                <w:sz w:val="24"/>
                <w:szCs w:val="24"/>
                <w:lang w:eastAsia="ru-RU"/>
              </w:rPr>
            </m:ctrlPr>
          </m:sSubPr>
          <m:e>
            <m:r>
              <m:rPr>
                <m:sty m:val="bi"/>
              </m:rPr>
              <w:rPr>
                <w:rFonts w:ascii="Cambria Math" w:eastAsia="Times New Roman" w:hAnsi="Tahoma" w:cs="Tahoma"/>
                <w:sz w:val="24"/>
                <w:szCs w:val="24"/>
                <w:lang w:eastAsia="ru-RU"/>
              </w:rPr>
              <m:t>ОпцКоллОКП</m:t>
            </m:r>
          </m:e>
          <m:sub>
            <m:r>
              <m:rPr>
                <m:sty m:val="bi"/>
              </m:rPr>
              <w:rPr>
                <w:rFonts w:ascii="Cambria Math" w:eastAsia="Times New Roman" w:hAnsi="Cambria Math" w:cs="Tahoma"/>
                <w:sz w:val="24"/>
                <w:szCs w:val="24"/>
                <w:lang w:val="en-US" w:eastAsia="ru-RU"/>
              </w:rPr>
              <m:t>i</m:t>
            </m:r>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j</m:t>
            </m:r>
          </m:sub>
        </m:sSub>
      </m:oMath>
      <w:r w:rsidR="00303131" w:rsidRPr="00303131">
        <w:rPr>
          <w:rFonts w:ascii="Tahoma" w:eastAsia="Times New Roman" w:hAnsi="Tahoma" w:cs="Tahoma"/>
          <w:b/>
          <w:i/>
          <w:sz w:val="24"/>
          <w:szCs w:val="24"/>
          <w:lang w:eastAsia="ru-RU"/>
        </w:rPr>
        <w:t>-</w:t>
      </w:r>
      <w:r w:rsidR="00303131" w:rsidRPr="00303131">
        <w:rPr>
          <w:rFonts w:ascii="Tahoma" w:eastAsia="Times New Roman" w:hAnsi="Tahoma" w:cs="Tahoma"/>
          <w:lang w:eastAsia="ru-RU"/>
        </w:rPr>
        <w:t xml:space="preserve"> величина, определяемая для каждого вида каждой категории опционных контрактов, по которым рассчитывается величина </w:t>
      </w:r>
      <w:proofErr w:type="spellStart"/>
      <w:r w:rsidR="00303131" w:rsidRPr="00303131">
        <w:rPr>
          <w:rFonts w:ascii="Tahoma" w:eastAsia="Times New Roman" w:hAnsi="Tahoma" w:cs="Tahoma"/>
          <w:lang w:eastAsia="ru-RU"/>
        </w:rPr>
        <w:t>ОпцОДП</w:t>
      </w:r>
      <w:proofErr w:type="spellEnd"/>
      <w:r w:rsidR="00303131" w:rsidRPr="00303131">
        <w:rPr>
          <w:rFonts w:ascii="Tahoma" w:eastAsia="Times New Roman" w:hAnsi="Tahoma" w:cs="Tahoma"/>
          <w:lang w:eastAsia="ru-RU"/>
        </w:rPr>
        <w:t xml:space="preserve">, по следующей формуле: </w:t>
      </w:r>
    </w:p>
    <w:p w:rsidR="00303131" w:rsidRPr="00303131" w:rsidRDefault="00303131" w:rsidP="00303131">
      <w:pPr>
        <w:spacing w:after="0" w:line="240" w:lineRule="auto"/>
        <w:ind w:left="426"/>
        <w:rPr>
          <w:rFonts w:ascii="Tahoma" w:eastAsia="Times New Roman" w:hAnsi="Tahoma" w:cs="Tahoma"/>
          <w:lang w:eastAsia="ru-RU"/>
        </w:rPr>
      </w:pPr>
    </w:p>
    <w:p w:rsidR="00303131" w:rsidRPr="00303131" w:rsidRDefault="003E1C22" w:rsidP="00303131">
      <w:pPr>
        <w:spacing w:after="0" w:line="240" w:lineRule="auto"/>
        <w:ind w:left="426"/>
        <w:jc w:val="center"/>
        <w:rPr>
          <w:rFonts w:ascii="Tahoma" w:eastAsia="Times New Roman" w:hAnsi="Tahoma" w:cs="Tahoma"/>
          <w:lang w:eastAsia="ru-RU"/>
        </w:rPr>
      </w:pPr>
      <m:oMath>
        <m:sSub>
          <m:sSubPr>
            <m:ctrlPr>
              <w:rPr>
                <w:rFonts w:ascii="Cambria Math" w:eastAsia="Times New Roman" w:hAnsi="Tahoma" w:cs="Tahoma"/>
                <w:b/>
                <w:i/>
                <w:sz w:val="24"/>
                <w:szCs w:val="24"/>
                <w:lang w:eastAsia="ru-RU"/>
              </w:rPr>
            </m:ctrlPr>
          </m:sSubPr>
          <m:e>
            <m:r>
              <m:rPr>
                <m:sty m:val="bi"/>
              </m:rPr>
              <w:rPr>
                <w:rFonts w:ascii="Cambria Math" w:eastAsia="Times New Roman" w:hAnsi="Tahoma" w:cs="Tahoma"/>
                <w:sz w:val="24"/>
                <w:szCs w:val="24"/>
                <w:lang w:eastAsia="ru-RU"/>
              </w:rPr>
              <m:t>ОпцКоллОКП</m:t>
            </m:r>
          </m:e>
          <m:sub>
            <m:r>
              <m:rPr>
                <m:sty m:val="bi"/>
              </m:rPr>
              <w:rPr>
                <w:rFonts w:ascii="Cambria Math" w:eastAsia="Times New Roman" w:hAnsi="Cambria Math" w:cs="Tahoma"/>
                <w:sz w:val="24"/>
                <w:szCs w:val="24"/>
                <w:lang w:val="en-US" w:eastAsia="ru-RU"/>
              </w:rPr>
              <m:t>i</m:t>
            </m:r>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j</m:t>
            </m:r>
          </m:sub>
        </m:sSub>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max</m:t>
        </m:r>
        <m:r>
          <m:rPr>
            <m:sty m:val="bi"/>
          </m:rPr>
          <w:rPr>
            <w:rFonts w:ascii="Cambria Math" w:eastAsia="Times New Roman" w:hAnsi="Cambria Math" w:cs="Tahoma"/>
            <w:sz w:val="24"/>
            <w:szCs w:val="24"/>
            <w:lang w:eastAsia="ru-RU"/>
          </w:rPr>
          <m:t>⁡</m:t>
        </m:r>
        <m:r>
          <m:rPr>
            <m:sty m:val="bi"/>
          </m:rPr>
          <w:rPr>
            <w:rFonts w:ascii="Cambria Math" w:eastAsia="Times New Roman" w:hAnsi="Tahoma" w:cs="Tahoma"/>
            <w:sz w:val="24"/>
            <w:szCs w:val="24"/>
            <w:lang w:eastAsia="ru-RU"/>
          </w:rPr>
          <m:t>[</m:t>
        </m:r>
        <m:r>
          <m:rPr>
            <m:sty m:val="bi"/>
          </m:rPr>
          <w:rPr>
            <w:rFonts w:ascii="Cambria Math" w:eastAsia="Times New Roman" w:hAnsi="Tahoma" w:cs="Tahoma"/>
            <w:sz w:val="24"/>
            <w:szCs w:val="24"/>
            <w:lang w:val="en-US" w:eastAsia="ru-RU"/>
          </w:rPr>
          <m:t>0</m:t>
        </m:r>
        <m:r>
          <m:rPr>
            <m:sty m:val="bi"/>
          </m:rPr>
          <w:rPr>
            <w:rFonts w:ascii="Cambria Math" w:eastAsia="Times New Roman" w:hAnsi="Tahoma" w:cs="Tahoma"/>
            <w:sz w:val="24"/>
            <w:szCs w:val="24"/>
            <w:lang w:eastAsia="ru-RU"/>
          </w:rPr>
          <m:t>;</m:t>
        </m:r>
        <m:sSub>
          <m:sSubPr>
            <m:ctrlPr>
              <w:rPr>
                <w:rFonts w:ascii="Cambria Math" w:eastAsia="Times New Roman" w:hAnsi="Tahoma" w:cs="Tahoma"/>
                <w:b/>
                <w:i/>
                <w:sz w:val="24"/>
                <w:szCs w:val="24"/>
                <w:lang w:eastAsia="ru-RU"/>
              </w:rPr>
            </m:ctrlPr>
          </m:sSubPr>
          <m:e>
            <m:r>
              <m:rPr>
                <m:sty m:val="bi"/>
              </m:rPr>
              <w:rPr>
                <w:rFonts w:ascii="Cambria Math" w:eastAsia="Times New Roman" w:hAnsi="Tahoma" w:cs="Tahoma"/>
                <w:sz w:val="24"/>
                <w:szCs w:val="24"/>
                <w:lang w:eastAsia="ru-RU"/>
              </w:rPr>
              <m:t>ОпцКоллКП</m:t>
            </m:r>
          </m:e>
          <m:sub>
            <m:r>
              <m:rPr>
                <m:sty m:val="bi"/>
              </m:rPr>
              <w:rPr>
                <w:rFonts w:ascii="Cambria Math" w:eastAsia="Times New Roman" w:hAnsi="Cambria Math" w:cs="Tahoma"/>
                <w:sz w:val="24"/>
                <w:szCs w:val="24"/>
                <w:lang w:val="en-US" w:eastAsia="ru-RU"/>
              </w:rPr>
              <m:t>i</m:t>
            </m:r>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j</m:t>
            </m:r>
          </m:sub>
        </m:sSub>
        <m:r>
          <m:rPr>
            <m:sty m:val="bi"/>
          </m:rPr>
          <w:rPr>
            <w:rFonts w:ascii="Cambria Math" w:eastAsia="Times New Roman" w:hAnsi="Cambria Math" w:cs="Tahoma"/>
            <w:sz w:val="24"/>
            <w:szCs w:val="24"/>
            <w:lang w:eastAsia="ru-RU"/>
          </w:rPr>
          <m:t>-</m:t>
        </m:r>
        <m:sSub>
          <m:sSubPr>
            <m:ctrlPr>
              <w:rPr>
                <w:rFonts w:ascii="Cambria Math" w:eastAsia="Times New Roman" w:hAnsi="Tahoma" w:cs="Tahoma"/>
                <w:b/>
                <w:i/>
                <w:sz w:val="24"/>
                <w:szCs w:val="24"/>
                <w:lang w:eastAsia="ru-RU"/>
              </w:rPr>
            </m:ctrlPr>
          </m:sSubPr>
          <m:e>
            <m:r>
              <m:rPr>
                <m:sty m:val="bi"/>
              </m:rPr>
              <w:rPr>
                <w:rFonts w:ascii="Cambria Math" w:eastAsia="Times New Roman" w:hAnsi="Tahoma" w:cs="Tahoma"/>
                <w:sz w:val="24"/>
                <w:szCs w:val="24"/>
                <w:lang w:eastAsia="ru-RU"/>
              </w:rPr>
              <m:t>ОпцКоллПП</m:t>
            </m:r>
          </m:e>
          <m:sub>
            <m:r>
              <m:rPr>
                <m:sty m:val="bi"/>
              </m:rPr>
              <w:rPr>
                <w:rFonts w:ascii="Cambria Math" w:eastAsia="Times New Roman" w:hAnsi="Cambria Math" w:cs="Tahoma"/>
                <w:sz w:val="24"/>
                <w:szCs w:val="24"/>
                <w:lang w:val="en-US" w:eastAsia="ru-RU"/>
              </w:rPr>
              <m:t>i</m:t>
            </m:r>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j</m:t>
            </m:r>
          </m:sub>
        </m:sSub>
        <m:r>
          <m:rPr>
            <m:sty m:val="bi"/>
          </m:rPr>
          <w:rPr>
            <w:rFonts w:ascii="Cambria Math" w:eastAsia="Times New Roman" w:hAnsi="Tahoma" w:cs="Tahoma"/>
            <w:sz w:val="24"/>
            <w:szCs w:val="24"/>
            <w:lang w:eastAsia="ru-RU"/>
          </w:rPr>
          <m:t>]</m:t>
        </m:r>
      </m:oMath>
      <w:r w:rsidR="00303131" w:rsidRPr="00303131">
        <w:rPr>
          <w:rFonts w:ascii="Tahoma" w:eastAsia="Times New Roman" w:hAnsi="Tahoma" w:cs="Tahoma"/>
          <w:lang w:eastAsia="ru-RU"/>
        </w:rPr>
        <w:t>,</w:t>
      </w:r>
      <w:r w:rsidR="00303131" w:rsidRPr="00303131">
        <w:rPr>
          <w:rFonts w:ascii="Tahoma" w:eastAsia="Times New Roman" w:hAnsi="Tahoma" w:cs="Tahoma"/>
          <w:lang w:eastAsia="ru-RU"/>
        </w:rPr>
        <w:tab/>
        <w:t>где</w:t>
      </w:r>
    </w:p>
    <w:p w:rsidR="00303131" w:rsidRPr="00303131" w:rsidRDefault="00303131" w:rsidP="00303131">
      <w:pPr>
        <w:spacing w:after="0" w:line="240" w:lineRule="auto"/>
        <w:ind w:left="426"/>
        <w:rPr>
          <w:rFonts w:ascii="Tahoma" w:eastAsia="Times New Roman" w:hAnsi="Tahoma" w:cs="Tahoma"/>
          <w:lang w:eastAsia="ru-RU"/>
        </w:rPr>
      </w:pPr>
    </w:p>
    <w:p w:rsidR="00303131" w:rsidRPr="00303131" w:rsidRDefault="003E1C22" w:rsidP="00303131">
      <w:pPr>
        <w:spacing w:after="0" w:line="240" w:lineRule="auto"/>
        <w:ind w:left="851"/>
        <w:rPr>
          <w:rFonts w:ascii="Tahoma" w:eastAsia="Times New Roman" w:hAnsi="Tahoma" w:cs="Tahoma"/>
          <w:sz w:val="24"/>
          <w:szCs w:val="24"/>
          <w:lang w:eastAsia="ru-RU"/>
        </w:rPr>
      </w:pPr>
      <m:oMath>
        <m:sSub>
          <m:sSubPr>
            <m:ctrlPr>
              <w:rPr>
                <w:rFonts w:ascii="Cambria Math" w:eastAsia="Times New Roman" w:hAnsi="Tahoma" w:cs="Tahoma"/>
                <w:b/>
                <w:i/>
                <w:sz w:val="24"/>
                <w:szCs w:val="24"/>
                <w:lang w:eastAsia="ru-RU"/>
              </w:rPr>
            </m:ctrlPr>
          </m:sSubPr>
          <m:e>
            <m:r>
              <m:rPr>
                <m:sty m:val="bi"/>
              </m:rPr>
              <w:rPr>
                <w:rFonts w:ascii="Cambria Math" w:eastAsia="Times New Roman" w:hAnsi="Tahoma" w:cs="Tahoma"/>
                <w:sz w:val="24"/>
                <w:szCs w:val="24"/>
                <w:lang w:eastAsia="ru-RU"/>
              </w:rPr>
              <m:t>ОпцКоллКП</m:t>
            </m:r>
          </m:e>
          <m:sub>
            <m:r>
              <m:rPr>
                <m:sty m:val="bi"/>
              </m:rPr>
              <w:rPr>
                <w:rFonts w:ascii="Cambria Math" w:eastAsia="Times New Roman" w:hAnsi="Cambria Math" w:cs="Tahoma"/>
                <w:sz w:val="24"/>
                <w:szCs w:val="24"/>
                <w:lang w:val="en-US" w:eastAsia="ru-RU"/>
              </w:rPr>
              <m:t>i</m:t>
            </m:r>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j</m:t>
            </m:r>
          </m:sub>
        </m:sSub>
      </m:oMath>
      <w:r w:rsidR="00303131" w:rsidRPr="00303131">
        <w:rPr>
          <w:rFonts w:ascii="Tahoma" w:eastAsia="Times New Roman" w:hAnsi="Tahoma" w:cs="Tahoma"/>
          <w:b/>
          <w:sz w:val="24"/>
          <w:szCs w:val="24"/>
          <w:lang w:eastAsia="ru-RU"/>
        </w:rPr>
        <w:t xml:space="preserve"> -</w:t>
      </w:r>
      <w:r w:rsidR="00303131" w:rsidRPr="00303131">
        <w:rPr>
          <w:rFonts w:ascii="Tahoma" w:eastAsia="Times New Roman" w:hAnsi="Tahoma" w:cs="Tahoma"/>
          <w:sz w:val="24"/>
          <w:szCs w:val="24"/>
          <w:lang w:eastAsia="ru-RU"/>
        </w:rPr>
        <w:t xml:space="preserve"> </w:t>
      </w:r>
      <w:r w:rsidR="00303131" w:rsidRPr="00303131">
        <w:rPr>
          <w:rFonts w:ascii="Tahoma" w:eastAsia="Times New Roman" w:hAnsi="Tahoma" w:cs="Tahoma"/>
          <w:lang w:eastAsia="ru-RU"/>
        </w:rPr>
        <w:t>количество опционов «</w:t>
      </w:r>
      <w:proofErr w:type="spellStart"/>
      <w:r w:rsidR="00303131" w:rsidRPr="00303131">
        <w:rPr>
          <w:rFonts w:ascii="Tahoma" w:eastAsia="Times New Roman" w:hAnsi="Tahoma" w:cs="Tahoma"/>
          <w:lang w:eastAsia="ru-RU"/>
        </w:rPr>
        <w:t>колл</w:t>
      </w:r>
      <w:proofErr w:type="spellEnd"/>
      <w:r w:rsidR="00303131" w:rsidRPr="00303131">
        <w:rPr>
          <w:rFonts w:ascii="Tahoma" w:eastAsia="Times New Roman" w:hAnsi="Tahoma" w:cs="Tahoma"/>
          <w:lang w:eastAsia="ru-RU"/>
        </w:rPr>
        <w:t>» одного вида (</w:t>
      </w:r>
      <w:r w:rsidR="00303131" w:rsidRPr="00303131">
        <w:rPr>
          <w:rFonts w:ascii="Tahoma" w:eastAsia="Times New Roman" w:hAnsi="Tahoma" w:cs="Tahoma"/>
          <w:lang w:val="en-US" w:eastAsia="ru-RU"/>
        </w:rPr>
        <w:t>i</w:t>
      </w:r>
      <w:r w:rsidR="00303131" w:rsidRPr="00303131">
        <w:rPr>
          <w:rFonts w:ascii="Tahoma" w:eastAsia="Times New Roman" w:hAnsi="Tahoma" w:cs="Tahoma"/>
          <w:lang w:eastAsia="ru-RU"/>
        </w:rPr>
        <w:t>-го вида), одной</w:t>
      </w:r>
      <w:r w:rsidR="00A505FA">
        <w:rPr>
          <w:rFonts w:ascii="Tahoma" w:eastAsia="Times New Roman" w:hAnsi="Tahoma" w:cs="Tahoma"/>
          <w:lang w:eastAsia="ru-RU"/>
        </w:rPr>
        <w:t xml:space="preserve"> </w:t>
      </w:r>
      <w:r w:rsidR="00303131" w:rsidRPr="00303131">
        <w:rPr>
          <w:rFonts w:ascii="Tahoma" w:eastAsia="Times New Roman" w:hAnsi="Tahoma" w:cs="Tahoma"/>
          <w:lang w:eastAsia="ru-RU"/>
        </w:rPr>
        <w:t>категории (</w:t>
      </w:r>
      <w:r w:rsidR="00303131" w:rsidRPr="00303131">
        <w:rPr>
          <w:rFonts w:ascii="Tahoma" w:eastAsia="Times New Roman" w:hAnsi="Tahoma" w:cs="Tahoma"/>
          <w:lang w:val="en-US" w:eastAsia="ru-RU"/>
        </w:rPr>
        <w:t>j</w:t>
      </w:r>
      <w:r w:rsidR="00303131" w:rsidRPr="00303131">
        <w:rPr>
          <w:rFonts w:ascii="Tahoma" w:eastAsia="Times New Roman" w:hAnsi="Tahoma" w:cs="Tahoma"/>
          <w:lang w:eastAsia="ru-RU"/>
        </w:rPr>
        <w:t xml:space="preserve">-той категории), финансовые </w:t>
      </w:r>
      <w:proofErr w:type="gramStart"/>
      <w:r w:rsidR="00303131" w:rsidRPr="00303131">
        <w:rPr>
          <w:rFonts w:ascii="Tahoma" w:eastAsia="Times New Roman" w:hAnsi="Tahoma" w:cs="Tahoma"/>
          <w:lang w:eastAsia="ru-RU"/>
        </w:rPr>
        <w:t>инструменты</w:t>
      </w:r>
      <w:proofErr w:type="gramEnd"/>
      <w:r w:rsidR="00303131" w:rsidRPr="00303131">
        <w:rPr>
          <w:rFonts w:ascii="Tahoma" w:eastAsia="Times New Roman" w:hAnsi="Tahoma" w:cs="Tahoma"/>
          <w:lang w:eastAsia="ru-RU"/>
        </w:rPr>
        <w:t xml:space="preserve"> по которым входят в состав</w:t>
      </w:r>
      <w:r w:rsidR="00A505FA">
        <w:rPr>
          <w:rFonts w:ascii="Tahoma" w:eastAsia="Times New Roman" w:hAnsi="Tahoma" w:cs="Tahoma"/>
          <w:lang w:eastAsia="ru-RU"/>
        </w:rPr>
        <w:t xml:space="preserve"> </w:t>
      </w:r>
      <w:r w:rsidR="00303131" w:rsidRPr="00303131">
        <w:rPr>
          <w:rFonts w:ascii="Tahoma" w:eastAsia="Times New Roman" w:hAnsi="Tahoma" w:cs="Tahoma"/>
          <w:lang w:eastAsia="ru-RU"/>
        </w:rPr>
        <w:t>Портфеля и по которым лицо, действующее за счет Активов, является</w:t>
      </w:r>
      <w:r w:rsidR="00A505FA">
        <w:rPr>
          <w:rFonts w:ascii="Tahoma" w:eastAsia="Times New Roman" w:hAnsi="Tahoma" w:cs="Tahoma"/>
          <w:lang w:eastAsia="ru-RU"/>
        </w:rPr>
        <w:t xml:space="preserve"> </w:t>
      </w:r>
      <w:proofErr w:type="spellStart"/>
      <w:r w:rsidR="00303131" w:rsidRPr="00303131">
        <w:rPr>
          <w:rFonts w:ascii="Tahoma" w:eastAsia="Times New Roman" w:hAnsi="Tahoma" w:cs="Tahoma"/>
          <w:lang w:eastAsia="ru-RU"/>
        </w:rPr>
        <w:t>управомоченным</w:t>
      </w:r>
      <w:proofErr w:type="spellEnd"/>
      <w:r w:rsidR="00303131" w:rsidRPr="00303131">
        <w:rPr>
          <w:rFonts w:ascii="Tahoma" w:eastAsia="Times New Roman" w:hAnsi="Tahoma" w:cs="Tahoma"/>
          <w:lang w:eastAsia="ru-RU"/>
        </w:rPr>
        <w:t xml:space="preserve"> лицом;</w:t>
      </w:r>
    </w:p>
    <w:p w:rsidR="00303131" w:rsidRPr="00303131" w:rsidRDefault="003E1C22" w:rsidP="00303131">
      <w:pPr>
        <w:autoSpaceDE w:val="0"/>
        <w:autoSpaceDN w:val="0"/>
        <w:adjustRightInd w:val="0"/>
        <w:spacing w:after="0" w:line="240" w:lineRule="auto"/>
        <w:ind w:left="851"/>
        <w:rPr>
          <w:rFonts w:ascii="Courier New" w:eastAsia="Times New Roman" w:hAnsi="Courier New" w:cs="Courier New"/>
          <w:sz w:val="20"/>
          <w:szCs w:val="20"/>
          <w:lang w:eastAsia="ru-RU"/>
        </w:rPr>
      </w:pPr>
      <m:oMath>
        <m:sSub>
          <m:sSubPr>
            <m:ctrlPr>
              <w:rPr>
                <w:rFonts w:ascii="Cambria Math" w:eastAsia="Times New Roman" w:hAnsi="Tahoma" w:cs="Tahoma"/>
                <w:b/>
                <w:i/>
                <w:sz w:val="24"/>
                <w:szCs w:val="24"/>
                <w:lang w:eastAsia="ru-RU"/>
              </w:rPr>
            </m:ctrlPr>
          </m:sSubPr>
          <m:e>
            <m:r>
              <m:rPr>
                <m:sty m:val="bi"/>
              </m:rPr>
              <w:rPr>
                <w:rFonts w:ascii="Cambria Math" w:eastAsia="Times New Roman" w:hAnsi="Tahoma" w:cs="Tahoma"/>
                <w:sz w:val="24"/>
                <w:szCs w:val="24"/>
                <w:lang w:eastAsia="ru-RU"/>
              </w:rPr>
              <m:t>ОпцКоллПП</m:t>
            </m:r>
          </m:e>
          <m:sub>
            <m:r>
              <m:rPr>
                <m:sty m:val="bi"/>
              </m:rPr>
              <w:rPr>
                <w:rFonts w:ascii="Cambria Math" w:eastAsia="Times New Roman" w:hAnsi="Cambria Math" w:cs="Tahoma"/>
                <w:sz w:val="24"/>
                <w:szCs w:val="24"/>
                <w:lang w:val="en-US" w:eastAsia="ru-RU"/>
              </w:rPr>
              <m:t>i</m:t>
            </m:r>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j</m:t>
            </m:r>
          </m:sub>
        </m:sSub>
        <m:r>
          <m:rPr>
            <m:sty m:val="bi"/>
          </m:rPr>
          <w:rPr>
            <w:rFonts w:ascii="Cambria Math" w:eastAsia="Times New Roman" w:hAnsi="Tahoma" w:cs="Tahoma"/>
            <w:sz w:val="24"/>
            <w:szCs w:val="24"/>
            <w:lang w:eastAsia="ru-RU"/>
          </w:rPr>
          <m:t xml:space="preserve"> </m:t>
        </m:r>
      </m:oMath>
      <w:r w:rsidR="00303131" w:rsidRPr="00303131">
        <w:rPr>
          <w:rFonts w:ascii="Tahoma" w:eastAsia="Times New Roman" w:hAnsi="Tahoma" w:cs="Tahoma"/>
          <w:b/>
          <w:lang w:eastAsia="ru-RU"/>
        </w:rPr>
        <w:t xml:space="preserve">- </w:t>
      </w:r>
      <w:r w:rsidR="00303131" w:rsidRPr="00303131">
        <w:rPr>
          <w:rFonts w:ascii="Tahoma" w:eastAsia="Times New Roman" w:hAnsi="Tahoma" w:cs="Tahoma"/>
          <w:lang w:eastAsia="ru-RU"/>
        </w:rPr>
        <w:t>количество опционов "</w:t>
      </w:r>
      <w:proofErr w:type="spellStart"/>
      <w:r w:rsidR="00303131" w:rsidRPr="00303131">
        <w:rPr>
          <w:rFonts w:ascii="Tahoma" w:eastAsia="Times New Roman" w:hAnsi="Tahoma" w:cs="Tahoma"/>
          <w:lang w:eastAsia="ru-RU"/>
        </w:rPr>
        <w:t>колл</w:t>
      </w:r>
      <w:proofErr w:type="spellEnd"/>
      <w:r w:rsidR="00303131" w:rsidRPr="00303131">
        <w:rPr>
          <w:rFonts w:ascii="Tahoma" w:eastAsia="Times New Roman" w:hAnsi="Tahoma" w:cs="Tahoma"/>
          <w:lang w:eastAsia="ru-RU"/>
        </w:rPr>
        <w:t xml:space="preserve">" одного вида (i-того вида) одной категории (j-той категории), финансовые </w:t>
      </w:r>
      <w:proofErr w:type="gramStart"/>
      <w:r w:rsidR="00303131" w:rsidRPr="00303131">
        <w:rPr>
          <w:rFonts w:ascii="Tahoma" w:eastAsia="Times New Roman" w:hAnsi="Tahoma" w:cs="Tahoma"/>
          <w:lang w:eastAsia="ru-RU"/>
        </w:rPr>
        <w:t>инструменты</w:t>
      </w:r>
      <w:proofErr w:type="gramEnd"/>
      <w:r w:rsidR="00303131" w:rsidRPr="00303131">
        <w:rPr>
          <w:rFonts w:ascii="Tahoma" w:eastAsia="Times New Roman" w:hAnsi="Tahoma" w:cs="Tahoma"/>
          <w:lang w:eastAsia="ru-RU"/>
        </w:rPr>
        <w:t xml:space="preserve"> по которым входят в состав Портфеля и по которым лицо, действующее за счет Активов, является обязанным лицом;</w:t>
      </w:r>
    </w:p>
    <w:p w:rsidR="00303131" w:rsidRPr="00303131" w:rsidRDefault="00303131" w:rsidP="00303131">
      <w:pPr>
        <w:spacing w:after="0" w:line="240" w:lineRule="auto"/>
        <w:ind w:left="851"/>
        <w:rPr>
          <w:rFonts w:ascii="Tahoma" w:eastAsia="Times New Roman" w:hAnsi="Tahoma" w:cs="Tahoma"/>
          <w:lang w:eastAsia="ru-RU"/>
        </w:rPr>
      </w:pPr>
    </w:p>
    <w:p w:rsidR="00303131" w:rsidRPr="00303131" w:rsidRDefault="003E1C22" w:rsidP="00303131">
      <w:pPr>
        <w:autoSpaceDE w:val="0"/>
        <w:autoSpaceDN w:val="0"/>
        <w:adjustRightInd w:val="0"/>
        <w:spacing w:after="0" w:line="240" w:lineRule="auto"/>
        <w:ind w:left="851"/>
        <w:rPr>
          <w:rFonts w:ascii="Tahoma" w:eastAsia="Times New Roman" w:hAnsi="Tahoma" w:cs="Tahoma"/>
          <w:lang w:eastAsia="ru-RU"/>
        </w:rPr>
      </w:pPr>
      <m:oMath>
        <m:sSub>
          <m:sSubPr>
            <m:ctrlPr>
              <w:rPr>
                <w:rFonts w:ascii="Cambria Math" w:eastAsia="Times New Roman" w:hAnsi="Tahoma" w:cs="Tahoma"/>
                <w:b/>
                <w:i/>
                <w:sz w:val="24"/>
                <w:szCs w:val="24"/>
                <w:lang w:eastAsia="ru-RU"/>
              </w:rPr>
            </m:ctrlPr>
          </m:sSubPr>
          <m:e>
            <m:r>
              <m:rPr>
                <m:sty m:val="bi"/>
              </m:rPr>
              <w:rPr>
                <w:rFonts w:ascii="Cambria Math" w:eastAsia="Times New Roman" w:hAnsi="Tahoma" w:cs="Tahoma"/>
                <w:sz w:val="24"/>
                <w:szCs w:val="24"/>
                <w:lang w:eastAsia="ru-RU"/>
              </w:rPr>
              <m:t>ОпцПутОПП</m:t>
            </m:r>
          </m:e>
          <m:sub>
            <m:r>
              <m:rPr>
                <m:sty m:val="bi"/>
              </m:rPr>
              <w:rPr>
                <w:rFonts w:ascii="Cambria Math" w:eastAsia="Times New Roman" w:hAnsi="Cambria Math" w:cs="Tahoma"/>
                <w:sz w:val="24"/>
                <w:szCs w:val="24"/>
                <w:lang w:val="en-US" w:eastAsia="ru-RU"/>
              </w:rPr>
              <m:t>i</m:t>
            </m:r>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j</m:t>
            </m:r>
          </m:sub>
        </m:sSub>
      </m:oMath>
      <w:r w:rsidR="00303131" w:rsidRPr="00303131">
        <w:rPr>
          <w:rFonts w:ascii="Tahoma" w:eastAsia="Times New Roman" w:hAnsi="Tahoma" w:cs="Tahoma"/>
          <w:lang w:eastAsia="ru-RU"/>
        </w:rPr>
        <w:t xml:space="preserve"> - величина, определяемая для каждого вида каждой категории опционных контрактов, по которым рассчитывается величина </w:t>
      </w:r>
      <w:proofErr w:type="spellStart"/>
      <w:r w:rsidR="00303131" w:rsidRPr="00303131">
        <w:rPr>
          <w:rFonts w:ascii="Tahoma" w:eastAsia="Times New Roman" w:hAnsi="Tahoma" w:cs="Tahoma"/>
          <w:lang w:eastAsia="ru-RU"/>
        </w:rPr>
        <w:t>ОпцОДП</w:t>
      </w:r>
      <w:proofErr w:type="spellEnd"/>
      <w:r w:rsidR="00303131" w:rsidRPr="00303131">
        <w:rPr>
          <w:rFonts w:ascii="Tahoma" w:eastAsia="Times New Roman" w:hAnsi="Tahoma" w:cs="Tahoma"/>
          <w:lang w:eastAsia="ru-RU"/>
        </w:rPr>
        <w:t>, по следующей формуле:</w:t>
      </w:r>
    </w:p>
    <w:p w:rsidR="00303131" w:rsidRPr="00303131" w:rsidRDefault="00303131" w:rsidP="00303131">
      <w:pPr>
        <w:autoSpaceDE w:val="0"/>
        <w:autoSpaceDN w:val="0"/>
        <w:adjustRightInd w:val="0"/>
        <w:spacing w:after="0" w:line="240" w:lineRule="auto"/>
        <w:ind w:left="426"/>
        <w:rPr>
          <w:rFonts w:ascii="Tahoma" w:eastAsia="Times New Roman" w:hAnsi="Tahoma" w:cs="Tahoma"/>
          <w:lang w:eastAsia="ru-RU"/>
        </w:rPr>
      </w:pPr>
    </w:p>
    <w:p w:rsidR="00303131" w:rsidRPr="00303131" w:rsidRDefault="003E1C22" w:rsidP="00303131">
      <w:pPr>
        <w:spacing w:after="0" w:line="240" w:lineRule="auto"/>
        <w:ind w:left="426"/>
        <w:jc w:val="center"/>
        <w:rPr>
          <w:rFonts w:ascii="Tahoma" w:eastAsia="Times New Roman" w:hAnsi="Tahoma" w:cs="Tahoma"/>
          <w:lang w:eastAsia="ru-RU"/>
        </w:rPr>
      </w:pPr>
      <m:oMath>
        <m:sSub>
          <m:sSubPr>
            <m:ctrlPr>
              <w:rPr>
                <w:rFonts w:ascii="Cambria Math" w:eastAsia="Times New Roman" w:hAnsi="Tahoma" w:cs="Tahoma"/>
                <w:b/>
                <w:i/>
                <w:sz w:val="24"/>
                <w:szCs w:val="24"/>
                <w:lang w:eastAsia="ru-RU"/>
              </w:rPr>
            </m:ctrlPr>
          </m:sSubPr>
          <m:e>
            <m:r>
              <m:rPr>
                <m:sty m:val="bi"/>
              </m:rPr>
              <w:rPr>
                <w:rFonts w:ascii="Cambria Math" w:eastAsia="Times New Roman" w:hAnsi="Tahoma" w:cs="Tahoma"/>
                <w:sz w:val="24"/>
                <w:szCs w:val="24"/>
                <w:lang w:eastAsia="ru-RU"/>
              </w:rPr>
              <m:t>ОпцПутОПП</m:t>
            </m:r>
          </m:e>
          <m:sub>
            <m:r>
              <m:rPr>
                <m:sty m:val="bi"/>
              </m:rPr>
              <w:rPr>
                <w:rFonts w:ascii="Cambria Math" w:eastAsia="Times New Roman" w:hAnsi="Cambria Math" w:cs="Tahoma"/>
                <w:sz w:val="24"/>
                <w:szCs w:val="24"/>
                <w:lang w:val="en-US" w:eastAsia="ru-RU"/>
              </w:rPr>
              <m:t>i</m:t>
            </m:r>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j</m:t>
            </m:r>
          </m:sub>
        </m:sSub>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max</m:t>
        </m:r>
        <m:r>
          <m:rPr>
            <m:sty m:val="bi"/>
          </m:rPr>
          <w:rPr>
            <w:rFonts w:ascii="Cambria Math" w:eastAsia="Times New Roman" w:hAnsi="Cambria Math" w:cs="Tahoma"/>
            <w:sz w:val="24"/>
            <w:szCs w:val="24"/>
            <w:lang w:eastAsia="ru-RU"/>
          </w:rPr>
          <m:t>⁡</m:t>
        </m:r>
        <m:r>
          <m:rPr>
            <m:sty m:val="bi"/>
          </m:rPr>
          <w:rPr>
            <w:rFonts w:ascii="Cambria Math" w:eastAsia="Times New Roman" w:hAnsi="Tahoma" w:cs="Tahoma"/>
            <w:sz w:val="24"/>
            <w:szCs w:val="24"/>
            <w:lang w:eastAsia="ru-RU"/>
          </w:rPr>
          <m:t>[</m:t>
        </m:r>
        <m:r>
          <m:rPr>
            <m:sty m:val="bi"/>
          </m:rPr>
          <w:rPr>
            <w:rFonts w:ascii="Cambria Math" w:eastAsia="Times New Roman" w:hAnsi="Tahoma" w:cs="Tahoma"/>
            <w:sz w:val="24"/>
            <w:szCs w:val="24"/>
            <w:lang w:val="en-US" w:eastAsia="ru-RU"/>
          </w:rPr>
          <m:t>0</m:t>
        </m:r>
        <m:r>
          <m:rPr>
            <m:sty m:val="bi"/>
          </m:rPr>
          <w:rPr>
            <w:rFonts w:ascii="Cambria Math" w:eastAsia="Times New Roman" w:hAnsi="Tahoma" w:cs="Tahoma"/>
            <w:sz w:val="24"/>
            <w:szCs w:val="24"/>
            <w:lang w:eastAsia="ru-RU"/>
          </w:rPr>
          <m:t>;</m:t>
        </m:r>
        <m:sSub>
          <m:sSubPr>
            <m:ctrlPr>
              <w:rPr>
                <w:rFonts w:ascii="Cambria Math" w:eastAsia="Times New Roman" w:hAnsi="Tahoma" w:cs="Tahoma"/>
                <w:b/>
                <w:i/>
                <w:sz w:val="24"/>
                <w:szCs w:val="24"/>
                <w:lang w:eastAsia="ru-RU"/>
              </w:rPr>
            </m:ctrlPr>
          </m:sSubPr>
          <m:e>
            <m:r>
              <m:rPr>
                <m:sty m:val="bi"/>
              </m:rPr>
              <w:rPr>
                <w:rFonts w:ascii="Cambria Math" w:eastAsia="Times New Roman" w:hAnsi="Tahoma" w:cs="Tahoma"/>
                <w:sz w:val="24"/>
                <w:szCs w:val="24"/>
                <w:lang w:eastAsia="ru-RU"/>
              </w:rPr>
              <m:t>ОпцПутПП</m:t>
            </m:r>
          </m:e>
          <m:sub>
            <m:r>
              <m:rPr>
                <m:sty m:val="bi"/>
              </m:rPr>
              <w:rPr>
                <w:rFonts w:ascii="Cambria Math" w:eastAsia="Times New Roman" w:hAnsi="Cambria Math" w:cs="Tahoma"/>
                <w:sz w:val="24"/>
                <w:szCs w:val="24"/>
                <w:lang w:val="en-US" w:eastAsia="ru-RU"/>
              </w:rPr>
              <m:t>i</m:t>
            </m:r>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j</m:t>
            </m:r>
          </m:sub>
        </m:sSub>
        <m:r>
          <m:rPr>
            <m:sty m:val="bi"/>
          </m:rPr>
          <w:rPr>
            <w:rFonts w:ascii="Cambria Math" w:eastAsia="Times New Roman" w:hAnsi="Cambria Math" w:cs="Tahoma"/>
            <w:sz w:val="24"/>
            <w:szCs w:val="24"/>
            <w:lang w:eastAsia="ru-RU"/>
          </w:rPr>
          <m:t>-</m:t>
        </m:r>
        <m:sSub>
          <m:sSubPr>
            <m:ctrlPr>
              <w:rPr>
                <w:rFonts w:ascii="Cambria Math" w:eastAsia="Times New Roman" w:hAnsi="Tahoma" w:cs="Tahoma"/>
                <w:b/>
                <w:i/>
                <w:sz w:val="24"/>
                <w:szCs w:val="24"/>
                <w:lang w:eastAsia="ru-RU"/>
              </w:rPr>
            </m:ctrlPr>
          </m:sSubPr>
          <m:e>
            <m:r>
              <m:rPr>
                <m:sty m:val="bi"/>
              </m:rPr>
              <w:rPr>
                <w:rFonts w:ascii="Cambria Math" w:eastAsia="Times New Roman" w:hAnsi="Tahoma" w:cs="Tahoma"/>
                <w:sz w:val="24"/>
                <w:szCs w:val="24"/>
                <w:lang w:eastAsia="ru-RU"/>
              </w:rPr>
              <m:t>ОпцПутКП</m:t>
            </m:r>
          </m:e>
          <m:sub>
            <m:r>
              <m:rPr>
                <m:sty m:val="bi"/>
              </m:rPr>
              <w:rPr>
                <w:rFonts w:ascii="Cambria Math" w:eastAsia="Times New Roman" w:hAnsi="Cambria Math" w:cs="Tahoma"/>
                <w:sz w:val="24"/>
                <w:szCs w:val="24"/>
                <w:lang w:val="en-US" w:eastAsia="ru-RU"/>
              </w:rPr>
              <m:t>i</m:t>
            </m:r>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j</m:t>
            </m:r>
          </m:sub>
        </m:sSub>
        <m:r>
          <m:rPr>
            <m:sty m:val="bi"/>
          </m:rPr>
          <w:rPr>
            <w:rFonts w:ascii="Cambria Math" w:eastAsia="Times New Roman" w:hAnsi="Tahoma" w:cs="Tahoma"/>
            <w:sz w:val="24"/>
            <w:szCs w:val="24"/>
            <w:lang w:eastAsia="ru-RU"/>
          </w:rPr>
          <m:t>]</m:t>
        </m:r>
      </m:oMath>
      <w:r w:rsidR="00303131" w:rsidRPr="00303131">
        <w:rPr>
          <w:rFonts w:ascii="Tahoma" w:eastAsia="Times New Roman" w:hAnsi="Tahoma" w:cs="Tahoma"/>
          <w:lang w:eastAsia="ru-RU"/>
        </w:rPr>
        <w:t>,</w:t>
      </w:r>
      <w:r w:rsidR="00303131" w:rsidRPr="00303131">
        <w:rPr>
          <w:rFonts w:ascii="Tahoma" w:eastAsia="Times New Roman" w:hAnsi="Tahoma" w:cs="Tahoma"/>
          <w:lang w:eastAsia="ru-RU"/>
        </w:rPr>
        <w:tab/>
        <w:t>где</w:t>
      </w:r>
    </w:p>
    <w:p w:rsidR="00303131" w:rsidRPr="00303131" w:rsidRDefault="00303131" w:rsidP="00303131">
      <w:pPr>
        <w:spacing w:after="0" w:line="240" w:lineRule="auto"/>
        <w:ind w:left="426"/>
        <w:jc w:val="center"/>
        <w:rPr>
          <w:rFonts w:ascii="Tahoma" w:eastAsia="Times New Roman" w:hAnsi="Tahoma" w:cs="Tahoma"/>
          <w:lang w:eastAsia="ru-RU"/>
        </w:rPr>
      </w:pPr>
    </w:p>
    <w:p w:rsidR="00303131" w:rsidRPr="00303131" w:rsidRDefault="003E1C22" w:rsidP="00303131">
      <w:pPr>
        <w:autoSpaceDE w:val="0"/>
        <w:autoSpaceDN w:val="0"/>
        <w:adjustRightInd w:val="0"/>
        <w:spacing w:after="0" w:line="240" w:lineRule="auto"/>
        <w:ind w:left="851"/>
        <w:rPr>
          <w:rFonts w:ascii="Courier New" w:eastAsia="Times New Roman" w:hAnsi="Courier New" w:cs="Courier New"/>
          <w:sz w:val="20"/>
          <w:szCs w:val="20"/>
          <w:lang w:eastAsia="ru-RU"/>
        </w:rPr>
      </w:pPr>
      <m:oMath>
        <m:sSub>
          <m:sSubPr>
            <m:ctrlPr>
              <w:rPr>
                <w:rFonts w:ascii="Cambria Math" w:eastAsia="Times New Roman" w:hAnsi="Tahoma" w:cs="Tahoma"/>
                <w:b/>
                <w:i/>
                <w:sz w:val="24"/>
                <w:szCs w:val="24"/>
                <w:lang w:eastAsia="ru-RU"/>
              </w:rPr>
            </m:ctrlPr>
          </m:sSubPr>
          <m:e>
            <m:r>
              <m:rPr>
                <m:sty m:val="bi"/>
              </m:rPr>
              <w:rPr>
                <w:rFonts w:ascii="Cambria Math" w:eastAsia="Times New Roman" w:hAnsi="Tahoma" w:cs="Tahoma"/>
                <w:sz w:val="24"/>
                <w:szCs w:val="24"/>
                <w:lang w:eastAsia="ru-RU"/>
              </w:rPr>
              <m:t>ОпцПутПП</m:t>
            </m:r>
          </m:e>
          <m:sub>
            <m:r>
              <m:rPr>
                <m:sty m:val="bi"/>
              </m:rPr>
              <w:rPr>
                <w:rFonts w:ascii="Cambria Math" w:eastAsia="Times New Roman" w:hAnsi="Cambria Math" w:cs="Tahoma"/>
                <w:sz w:val="24"/>
                <w:szCs w:val="24"/>
                <w:lang w:val="en-US" w:eastAsia="ru-RU"/>
              </w:rPr>
              <m:t>i</m:t>
            </m:r>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j</m:t>
            </m:r>
          </m:sub>
        </m:sSub>
      </m:oMath>
      <w:r w:rsidR="00A505FA" w:rsidRPr="00303131">
        <w:rPr>
          <w:rFonts w:ascii="Tahoma" w:eastAsia="Times New Roman" w:hAnsi="Tahoma" w:cs="Tahoma"/>
          <w:b/>
          <w:sz w:val="24"/>
          <w:szCs w:val="24"/>
          <w:lang w:eastAsia="ru-RU"/>
        </w:rPr>
        <w:t xml:space="preserve"> </w:t>
      </w:r>
      <w:r w:rsidR="00A505FA">
        <w:rPr>
          <w:rFonts w:ascii="Tahoma" w:eastAsia="Times New Roman" w:hAnsi="Tahoma" w:cs="Tahoma"/>
          <w:b/>
          <w:sz w:val="24"/>
          <w:szCs w:val="24"/>
          <w:lang w:eastAsia="ru-RU"/>
        </w:rPr>
        <w:t>-</w:t>
      </w:r>
      <w:r w:rsidR="00303131" w:rsidRPr="00303131">
        <w:rPr>
          <w:rFonts w:ascii="Tahoma" w:eastAsia="Times New Roman" w:hAnsi="Tahoma" w:cs="Tahoma"/>
          <w:b/>
          <w:lang w:eastAsia="ru-RU"/>
        </w:rPr>
        <w:t xml:space="preserve"> </w:t>
      </w:r>
      <w:r w:rsidR="00303131" w:rsidRPr="00303131">
        <w:rPr>
          <w:rFonts w:ascii="Tahoma" w:eastAsia="Times New Roman" w:hAnsi="Tahoma" w:cs="Tahoma"/>
          <w:lang w:eastAsia="ru-RU"/>
        </w:rPr>
        <w:t xml:space="preserve">количество опционов "пут" одного вида (i-того вида) одной категории (j-той категории), финансовые </w:t>
      </w:r>
      <w:proofErr w:type="gramStart"/>
      <w:r w:rsidR="00303131" w:rsidRPr="00303131">
        <w:rPr>
          <w:rFonts w:ascii="Tahoma" w:eastAsia="Times New Roman" w:hAnsi="Tahoma" w:cs="Tahoma"/>
          <w:lang w:eastAsia="ru-RU"/>
        </w:rPr>
        <w:t>инструменты</w:t>
      </w:r>
      <w:proofErr w:type="gramEnd"/>
      <w:r w:rsidR="00303131" w:rsidRPr="00303131">
        <w:rPr>
          <w:rFonts w:ascii="Tahoma" w:eastAsia="Times New Roman" w:hAnsi="Tahoma" w:cs="Tahoma"/>
          <w:lang w:eastAsia="ru-RU"/>
        </w:rPr>
        <w:t xml:space="preserve"> по которым входят в состав Портфеля и по которым лицо, действующее за счет Активов, является обязанным лицом;</w:t>
      </w:r>
    </w:p>
    <w:p w:rsidR="00303131" w:rsidRPr="00303131" w:rsidRDefault="003E1C22" w:rsidP="00303131">
      <w:pPr>
        <w:spacing w:after="0" w:line="240" w:lineRule="auto"/>
        <w:ind w:left="851"/>
        <w:rPr>
          <w:rFonts w:ascii="Tahoma" w:eastAsia="Times New Roman" w:hAnsi="Tahoma" w:cs="Tahoma"/>
          <w:sz w:val="24"/>
          <w:szCs w:val="24"/>
          <w:lang w:eastAsia="ru-RU"/>
        </w:rPr>
      </w:pPr>
      <m:oMath>
        <m:sSub>
          <m:sSubPr>
            <m:ctrlPr>
              <w:rPr>
                <w:rFonts w:ascii="Cambria Math" w:eastAsia="Times New Roman" w:hAnsi="Tahoma" w:cs="Tahoma"/>
                <w:b/>
                <w:i/>
                <w:sz w:val="24"/>
                <w:szCs w:val="24"/>
                <w:lang w:eastAsia="ru-RU"/>
              </w:rPr>
            </m:ctrlPr>
          </m:sSubPr>
          <m:e>
            <m:r>
              <m:rPr>
                <m:sty m:val="bi"/>
              </m:rPr>
              <w:rPr>
                <w:rFonts w:ascii="Cambria Math" w:eastAsia="Times New Roman" w:hAnsi="Tahoma" w:cs="Tahoma"/>
                <w:sz w:val="24"/>
                <w:szCs w:val="24"/>
                <w:lang w:eastAsia="ru-RU"/>
              </w:rPr>
              <m:t>ОпцПутКП</m:t>
            </m:r>
          </m:e>
          <m:sub>
            <m:r>
              <m:rPr>
                <m:sty m:val="bi"/>
              </m:rPr>
              <w:rPr>
                <w:rFonts w:ascii="Cambria Math" w:eastAsia="Times New Roman" w:hAnsi="Cambria Math" w:cs="Tahoma"/>
                <w:sz w:val="24"/>
                <w:szCs w:val="24"/>
                <w:lang w:val="en-US" w:eastAsia="ru-RU"/>
              </w:rPr>
              <m:t>i</m:t>
            </m:r>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j</m:t>
            </m:r>
          </m:sub>
        </m:sSub>
      </m:oMath>
      <w:r w:rsidR="00303131" w:rsidRPr="00303131">
        <w:rPr>
          <w:rFonts w:ascii="Tahoma" w:eastAsia="Times New Roman" w:hAnsi="Tahoma" w:cs="Tahoma"/>
          <w:b/>
          <w:sz w:val="24"/>
          <w:szCs w:val="24"/>
          <w:lang w:eastAsia="ru-RU"/>
        </w:rPr>
        <w:t xml:space="preserve"> -</w:t>
      </w:r>
      <w:r w:rsidR="00303131" w:rsidRPr="00303131">
        <w:rPr>
          <w:rFonts w:ascii="Tahoma" w:eastAsia="Times New Roman" w:hAnsi="Tahoma" w:cs="Tahoma"/>
          <w:sz w:val="24"/>
          <w:szCs w:val="24"/>
          <w:lang w:eastAsia="ru-RU"/>
        </w:rPr>
        <w:t xml:space="preserve"> </w:t>
      </w:r>
      <w:r w:rsidR="00303131" w:rsidRPr="00303131">
        <w:rPr>
          <w:rFonts w:ascii="Tahoma" w:eastAsia="Times New Roman" w:hAnsi="Tahoma" w:cs="Tahoma"/>
          <w:lang w:eastAsia="ru-RU"/>
        </w:rPr>
        <w:t>количество опционов «</w:t>
      </w:r>
      <w:proofErr w:type="spellStart"/>
      <w:r w:rsidR="00303131" w:rsidRPr="00303131">
        <w:rPr>
          <w:rFonts w:ascii="Tahoma" w:eastAsia="Times New Roman" w:hAnsi="Tahoma" w:cs="Tahoma"/>
          <w:lang w:eastAsia="ru-RU"/>
        </w:rPr>
        <w:t>колл</w:t>
      </w:r>
      <w:proofErr w:type="spellEnd"/>
      <w:r w:rsidR="00303131" w:rsidRPr="00303131">
        <w:rPr>
          <w:rFonts w:ascii="Tahoma" w:eastAsia="Times New Roman" w:hAnsi="Tahoma" w:cs="Tahoma"/>
          <w:lang w:eastAsia="ru-RU"/>
        </w:rPr>
        <w:t>» одного вида (</w:t>
      </w:r>
      <w:r w:rsidR="00303131" w:rsidRPr="00303131">
        <w:rPr>
          <w:rFonts w:ascii="Tahoma" w:eastAsia="Times New Roman" w:hAnsi="Tahoma" w:cs="Tahoma"/>
          <w:lang w:val="en-US" w:eastAsia="ru-RU"/>
        </w:rPr>
        <w:t>i</w:t>
      </w:r>
      <w:r w:rsidR="00303131" w:rsidRPr="00303131">
        <w:rPr>
          <w:rFonts w:ascii="Tahoma" w:eastAsia="Times New Roman" w:hAnsi="Tahoma" w:cs="Tahoma"/>
          <w:lang w:eastAsia="ru-RU"/>
        </w:rPr>
        <w:t>-го вида), одной категории (</w:t>
      </w:r>
      <w:r w:rsidR="00303131" w:rsidRPr="00303131">
        <w:rPr>
          <w:rFonts w:ascii="Tahoma" w:eastAsia="Times New Roman" w:hAnsi="Tahoma" w:cs="Tahoma"/>
          <w:lang w:val="en-US" w:eastAsia="ru-RU"/>
        </w:rPr>
        <w:t>j</w:t>
      </w:r>
      <w:r w:rsidR="00303131" w:rsidRPr="00303131">
        <w:rPr>
          <w:rFonts w:ascii="Tahoma" w:eastAsia="Times New Roman" w:hAnsi="Tahoma" w:cs="Tahoma"/>
          <w:lang w:eastAsia="ru-RU"/>
        </w:rPr>
        <w:t xml:space="preserve">-той категории), финансовые </w:t>
      </w:r>
      <w:proofErr w:type="gramStart"/>
      <w:r w:rsidR="00303131" w:rsidRPr="00303131">
        <w:rPr>
          <w:rFonts w:ascii="Tahoma" w:eastAsia="Times New Roman" w:hAnsi="Tahoma" w:cs="Tahoma"/>
          <w:lang w:eastAsia="ru-RU"/>
        </w:rPr>
        <w:t>инструменты</w:t>
      </w:r>
      <w:proofErr w:type="gramEnd"/>
      <w:r w:rsidR="00303131" w:rsidRPr="00303131">
        <w:rPr>
          <w:rFonts w:ascii="Tahoma" w:eastAsia="Times New Roman" w:hAnsi="Tahoma" w:cs="Tahoma"/>
          <w:lang w:eastAsia="ru-RU"/>
        </w:rPr>
        <w:t xml:space="preserve"> по которым входят в состав Портфеля и по которым лицо, действующее за счет Активов, является </w:t>
      </w:r>
      <w:proofErr w:type="spellStart"/>
      <w:r w:rsidR="00303131" w:rsidRPr="00303131">
        <w:rPr>
          <w:rFonts w:ascii="Tahoma" w:eastAsia="Times New Roman" w:hAnsi="Tahoma" w:cs="Tahoma"/>
          <w:lang w:eastAsia="ru-RU"/>
        </w:rPr>
        <w:t>управомоченным</w:t>
      </w:r>
      <w:proofErr w:type="spellEnd"/>
      <w:r w:rsidR="00303131" w:rsidRPr="00303131">
        <w:rPr>
          <w:rFonts w:ascii="Tahoma" w:eastAsia="Times New Roman" w:hAnsi="Tahoma" w:cs="Tahoma"/>
          <w:lang w:eastAsia="ru-RU"/>
        </w:rPr>
        <w:t xml:space="preserve"> лицом;</w:t>
      </w:r>
    </w:p>
    <w:p w:rsidR="00303131" w:rsidRPr="00303131" w:rsidRDefault="00303131" w:rsidP="00303131">
      <w:pPr>
        <w:autoSpaceDE w:val="0"/>
        <w:autoSpaceDN w:val="0"/>
        <w:adjustRightInd w:val="0"/>
        <w:spacing w:after="0" w:line="240" w:lineRule="auto"/>
        <w:ind w:left="426"/>
        <w:rPr>
          <w:rFonts w:ascii="Tahoma" w:eastAsia="Times New Roman" w:hAnsi="Tahoma" w:cs="Tahoma"/>
          <w:lang w:eastAsia="ru-RU"/>
        </w:rPr>
      </w:pPr>
    </w:p>
    <w:p w:rsidR="00303131" w:rsidRPr="00303131" w:rsidRDefault="003E1C22" w:rsidP="00303131">
      <w:pPr>
        <w:autoSpaceDE w:val="0"/>
        <w:autoSpaceDN w:val="0"/>
        <w:adjustRightInd w:val="0"/>
        <w:spacing w:after="0" w:line="240" w:lineRule="auto"/>
        <w:ind w:left="426"/>
        <w:rPr>
          <w:rFonts w:ascii="Tahoma" w:eastAsia="Times New Roman" w:hAnsi="Tahoma" w:cs="Tahoma"/>
          <w:lang w:eastAsia="ru-RU"/>
        </w:rPr>
      </w:pPr>
      <m:oMath>
        <m:sSub>
          <m:sSubPr>
            <m:ctrlPr>
              <w:rPr>
                <w:rFonts w:ascii="Cambria Math" w:eastAsia="Times New Roman" w:hAnsi="Tahoma" w:cs="Tahoma"/>
                <w:b/>
                <w:i/>
                <w:sz w:val="24"/>
                <w:szCs w:val="24"/>
                <w:lang w:eastAsia="ru-RU"/>
              </w:rPr>
            </m:ctrlPr>
          </m:sSubPr>
          <m:e>
            <m:r>
              <m:rPr>
                <m:sty m:val="bi"/>
              </m:rPr>
              <w:rPr>
                <w:rFonts w:ascii="Cambria Math" w:eastAsia="Times New Roman" w:hAnsi="Tahoma" w:cs="Tahoma"/>
                <w:sz w:val="24"/>
                <w:szCs w:val="24"/>
                <w:lang w:eastAsia="ru-RU"/>
              </w:rPr>
              <m:t xml:space="preserve"> </m:t>
            </m:r>
            <m:r>
              <m:rPr>
                <m:sty m:val="bi"/>
              </m:rPr>
              <w:rPr>
                <w:rFonts w:ascii="Cambria Math" w:eastAsia="Times New Roman" w:hAnsi="Cambria Math" w:cs="Tahoma"/>
                <w:sz w:val="24"/>
                <w:szCs w:val="24"/>
                <w:lang w:val="en-US" w:eastAsia="ru-RU"/>
              </w:rPr>
              <m:t>l</m:t>
            </m:r>
          </m:e>
          <m:sub>
            <m:r>
              <m:rPr>
                <m:sty m:val="bi"/>
              </m:rPr>
              <w:rPr>
                <w:rFonts w:ascii="Cambria Math" w:eastAsia="Times New Roman" w:hAnsi="Cambria Math" w:cs="Tahoma"/>
                <w:sz w:val="24"/>
                <w:szCs w:val="24"/>
                <w:lang w:val="en-US" w:eastAsia="ru-RU"/>
              </w:rPr>
              <m:t>i</m:t>
            </m:r>
          </m:sub>
        </m:sSub>
      </m:oMath>
      <w:r w:rsidR="00303131" w:rsidRPr="00303131">
        <w:rPr>
          <w:rFonts w:ascii="Tahoma" w:eastAsia="Times New Roman" w:hAnsi="Tahoma" w:cs="Tahoma"/>
          <w:lang w:eastAsia="ru-RU"/>
        </w:rPr>
        <w:t xml:space="preserve"> - определенное в соответствии со спецификацией опционного контракта одного вида (i-того вида) количество ценных бумаг (пунктов индекса, единиц биржевого  товара,  единиц валюты или единиц фьючерсных контрактов), являющихся базовым активом одного опционного контракта;</w:t>
      </w:r>
    </w:p>
    <w:p w:rsidR="00303131" w:rsidRPr="00303131" w:rsidRDefault="003E1C22" w:rsidP="00303131">
      <w:pPr>
        <w:autoSpaceDE w:val="0"/>
        <w:autoSpaceDN w:val="0"/>
        <w:adjustRightInd w:val="0"/>
        <w:spacing w:after="0" w:line="240" w:lineRule="auto"/>
        <w:ind w:left="426"/>
        <w:rPr>
          <w:rFonts w:ascii="Tahoma" w:eastAsia="Times New Roman" w:hAnsi="Tahoma" w:cs="Tahoma"/>
          <w:lang w:eastAsia="ru-RU"/>
        </w:rPr>
      </w:pPr>
      <m:oMath>
        <m:sSub>
          <m:sSubPr>
            <m:ctrlPr>
              <w:rPr>
                <w:rFonts w:ascii="Cambria Math" w:eastAsia="Times New Roman" w:hAnsi="Tahoma" w:cs="Tahoma"/>
                <w:b/>
                <w:i/>
                <w:sz w:val="24"/>
                <w:szCs w:val="24"/>
                <w:lang w:val="en-US" w:eastAsia="ru-RU"/>
              </w:rPr>
            </m:ctrlPr>
          </m:sSubPr>
          <m:e>
            <m:r>
              <m:rPr>
                <m:sty m:val="bi"/>
              </m:rPr>
              <w:rPr>
                <w:rFonts w:ascii="Cambria Math" w:eastAsia="Times New Roman" w:hAnsi="Cambria Math" w:cs="Tahoma"/>
                <w:sz w:val="24"/>
                <w:szCs w:val="24"/>
                <w:lang w:val="en-US" w:eastAsia="ru-RU"/>
              </w:rPr>
              <m:t>k</m:t>
            </m:r>
          </m:e>
          <m:sub>
            <m:r>
              <m:rPr>
                <m:sty m:val="bi"/>
              </m:rPr>
              <w:rPr>
                <w:rFonts w:ascii="Cambria Math" w:eastAsia="Times New Roman" w:hAnsi="Cambria Math" w:cs="Tahoma"/>
                <w:sz w:val="24"/>
                <w:szCs w:val="24"/>
                <w:lang w:val="en-US" w:eastAsia="ru-RU"/>
              </w:rPr>
              <m:t>i</m:t>
            </m:r>
          </m:sub>
        </m:sSub>
      </m:oMath>
      <w:r w:rsidR="00303131" w:rsidRPr="00303131">
        <w:rPr>
          <w:rFonts w:ascii="Tahoma" w:eastAsia="Times New Roman" w:hAnsi="Tahoma" w:cs="Tahoma"/>
          <w:lang w:eastAsia="ru-RU"/>
        </w:rPr>
        <w:t xml:space="preserve"> - величина, определяемая в соответствии с пунктом 1.1 настоящего Приложения;</w:t>
      </w:r>
    </w:p>
    <w:p w:rsidR="00303131" w:rsidRPr="00303131" w:rsidRDefault="00303131" w:rsidP="00303131">
      <w:pPr>
        <w:autoSpaceDE w:val="0"/>
        <w:autoSpaceDN w:val="0"/>
        <w:adjustRightInd w:val="0"/>
        <w:spacing w:after="0" w:line="240" w:lineRule="auto"/>
        <w:ind w:left="426"/>
        <w:rPr>
          <w:rFonts w:ascii="Tahoma" w:eastAsia="Times New Roman" w:hAnsi="Tahoma" w:cs="Tahoma"/>
          <w:lang w:eastAsia="ru-RU"/>
        </w:rPr>
      </w:pPr>
      <w:r w:rsidRPr="00303131">
        <w:rPr>
          <w:rFonts w:ascii="Tahoma" w:eastAsia="Times New Roman" w:hAnsi="Tahoma" w:cs="Tahoma"/>
          <w:b/>
          <w:i/>
          <w:sz w:val="24"/>
          <w:szCs w:val="24"/>
          <w:lang w:eastAsia="ru-RU"/>
        </w:rPr>
        <w:t>p</w:t>
      </w:r>
      <w:r w:rsidRPr="00303131">
        <w:rPr>
          <w:rFonts w:ascii="Tahoma" w:eastAsia="Times New Roman" w:hAnsi="Tahoma" w:cs="Tahoma"/>
          <w:lang w:eastAsia="ru-RU"/>
        </w:rPr>
        <w:t xml:space="preserve"> - величина, определяемая в соответствии с пунктом 1.1 настоящего Приложения.</w:t>
      </w:r>
    </w:p>
    <w:p w:rsidR="00303131" w:rsidRPr="00303131" w:rsidRDefault="00303131" w:rsidP="00303131">
      <w:pPr>
        <w:widowControl w:val="0"/>
        <w:autoSpaceDE w:val="0"/>
        <w:autoSpaceDN w:val="0"/>
        <w:adjustRightInd w:val="0"/>
        <w:spacing w:before="120" w:after="0" w:line="240" w:lineRule="auto"/>
        <w:jc w:val="both"/>
        <w:rPr>
          <w:rFonts w:ascii="Tahoma" w:eastAsia="Times New Roman" w:hAnsi="Tahoma" w:cs="Tahoma"/>
          <w:b/>
          <w:bCs/>
          <w:lang w:eastAsia="ru-RU"/>
        </w:rPr>
      </w:pPr>
    </w:p>
    <w:p w:rsidR="00303131" w:rsidRPr="00303131" w:rsidRDefault="00303131" w:rsidP="0035690B">
      <w:pPr>
        <w:widowControl w:val="0"/>
        <w:numPr>
          <w:ilvl w:val="0"/>
          <w:numId w:val="6"/>
        </w:numPr>
        <w:autoSpaceDE w:val="0"/>
        <w:autoSpaceDN w:val="0"/>
        <w:adjustRightInd w:val="0"/>
        <w:spacing w:before="120" w:after="0" w:line="240" w:lineRule="auto"/>
        <w:ind w:left="426" w:hanging="426"/>
        <w:jc w:val="both"/>
        <w:rPr>
          <w:rFonts w:ascii="Tahoma" w:eastAsia="Times New Roman" w:hAnsi="Tahoma" w:cs="Tahoma"/>
          <w:bCs/>
          <w:lang w:eastAsia="ru-RU"/>
        </w:rPr>
      </w:pPr>
      <w:r w:rsidRPr="00303131">
        <w:rPr>
          <w:rFonts w:ascii="Tahoma" w:eastAsia="Times New Roman" w:hAnsi="Tahoma" w:cs="Tahoma"/>
          <w:b/>
          <w:bCs/>
          <w:lang w:eastAsia="ru-RU"/>
        </w:rPr>
        <w:t>Величина открытой короткой позиции (ОКП)</w:t>
      </w:r>
      <w:r w:rsidRPr="00303131">
        <w:rPr>
          <w:rFonts w:ascii="Tahoma" w:eastAsia="Times New Roman" w:hAnsi="Tahoma" w:cs="Tahoma"/>
          <w:bCs/>
          <w:lang w:eastAsia="ru-RU"/>
        </w:rPr>
        <w:t xml:space="preserve"> определяется по формуле:</w:t>
      </w:r>
    </w:p>
    <w:p w:rsidR="00303131" w:rsidRPr="00303131" w:rsidRDefault="00303131" w:rsidP="00303131">
      <w:pPr>
        <w:widowControl w:val="0"/>
        <w:autoSpaceDE w:val="0"/>
        <w:autoSpaceDN w:val="0"/>
        <w:adjustRightInd w:val="0"/>
        <w:spacing w:before="120" w:after="0" w:line="240" w:lineRule="auto"/>
        <w:jc w:val="both"/>
        <w:rPr>
          <w:rFonts w:ascii="Tahoma" w:eastAsia="Times New Roman" w:hAnsi="Tahoma" w:cs="Tahoma"/>
          <w:bCs/>
          <w:lang w:eastAsia="ru-RU"/>
        </w:rPr>
      </w:pPr>
    </w:p>
    <w:p w:rsidR="00303131" w:rsidRPr="00303131" w:rsidRDefault="00303131" w:rsidP="00303131">
      <w:pPr>
        <w:widowControl w:val="0"/>
        <w:autoSpaceDE w:val="0"/>
        <w:autoSpaceDN w:val="0"/>
        <w:adjustRightInd w:val="0"/>
        <w:spacing w:before="120" w:after="0" w:line="240" w:lineRule="auto"/>
        <w:jc w:val="center"/>
        <w:rPr>
          <w:rFonts w:ascii="Tahoma" w:eastAsia="Times New Roman" w:hAnsi="Tahoma" w:cs="Tahoma"/>
          <w:bCs/>
          <w:lang w:eastAsia="ru-RU"/>
        </w:rPr>
      </w:pPr>
      <w:r w:rsidRPr="00BE5DCE">
        <w:rPr>
          <w:rFonts w:ascii="Tahoma" w:eastAsia="Times New Roman" w:hAnsi="Tahoma" w:cs="Tahoma"/>
          <w:b/>
          <w:bCs/>
          <w:sz w:val="24"/>
          <w:szCs w:val="24"/>
          <w:lang w:eastAsia="ru-RU"/>
        </w:rPr>
        <w:t xml:space="preserve"> ОКП = </w:t>
      </w:r>
      <w:proofErr w:type="spellStart"/>
      <w:r w:rsidRPr="00BE5DCE">
        <w:rPr>
          <w:rFonts w:ascii="Tahoma" w:eastAsia="Times New Roman" w:hAnsi="Tahoma" w:cs="Tahoma"/>
          <w:b/>
          <w:bCs/>
          <w:sz w:val="24"/>
          <w:szCs w:val="24"/>
          <w:lang w:eastAsia="ru-RU"/>
        </w:rPr>
        <w:t>ФьючОКП</w:t>
      </w:r>
      <w:proofErr w:type="spellEnd"/>
      <w:r w:rsidRPr="00BE5DCE">
        <w:rPr>
          <w:rFonts w:ascii="Tahoma" w:eastAsia="Times New Roman" w:hAnsi="Tahoma" w:cs="Tahoma"/>
          <w:b/>
          <w:bCs/>
          <w:sz w:val="24"/>
          <w:szCs w:val="24"/>
          <w:lang w:eastAsia="ru-RU"/>
        </w:rPr>
        <w:t xml:space="preserve"> + </w:t>
      </w:r>
      <w:proofErr w:type="spellStart"/>
      <w:r w:rsidRPr="00BE5DCE">
        <w:rPr>
          <w:rFonts w:ascii="Tahoma" w:eastAsia="Times New Roman" w:hAnsi="Tahoma" w:cs="Tahoma"/>
          <w:b/>
          <w:bCs/>
          <w:sz w:val="24"/>
          <w:szCs w:val="24"/>
          <w:lang w:eastAsia="ru-RU"/>
        </w:rPr>
        <w:t>ОпцОКП</w:t>
      </w:r>
      <w:proofErr w:type="spellEnd"/>
      <w:proofErr w:type="gramStart"/>
      <w:r w:rsidRPr="00BE5DCE">
        <w:rPr>
          <w:rFonts w:ascii="Tahoma" w:eastAsia="Times New Roman" w:hAnsi="Tahoma" w:cs="Tahoma"/>
          <w:b/>
          <w:bCs/>
          <w:sz w:val="24"/>
          <w:szCs w:val="24"/>
          <w:lang w:eastAsia="ru-RU"/>
        </w:rPr>
        <w:t xml:space="preserve"> </w:t>
      </w:r>
      <w:r w:rsidRPr="00303131">
        <w:rPr>
          <w:rFonts w:ascii="Tahoma" w:eastAsia="Times New Roman" w:hAnsi="Tahoma" w:cs="Tahoma"/>
          <w:bCs/>
          <w:lang w:eastAsia="ru-RU"/>
        </w:rPr>
        <w:t>,</w:t>
      </w:r>
      <w:proofErr w:type="gramEnd"/>
      <w:r w:rsidRPr="00303131">
        <w:rPr>
          <w:rFonts w:ascii="Tahoma" w:eastAsia="Times New Roman" w:hAnsi="Tahoma" w:cs="Tahoma"/>
          <w:bCs/>
          <w:lang w:eastAsia="ru-RU"/>
        </w:rPr>
        <w:t xml:space="preserve"> </w:t>
      </w:r>
      <w:r w:rsidRPr="00303131">
        <w:rPr>
          <w:rFonts w:ascii="Tahoma" w:eastAsia="Times New Roman" w:hAnsi="Tahoma" w:cs="Tahoma"/>
          <w:bCs/>
          <w:lang w:eastAsia="ru-RU"/>
        </w:rPr>
        <w:tab/>
        <w:t>где</w:t>
      </w:r>
    </w:p>
    <w:p w:rsidR="00303131" w:rsidRPr="00303131" w:rsidRDefault="00303131" w:rsidP="00303131">
      <w:pPr>
        <w:widowControl w:val="0"/>
        <w:autoSpaceDE w:val="0"/>
        <w:autoSpaceDN w:val="0"/>
        <w:adjustRightInd w:val="0"/>
        <w:spacing w:before="120" w:after="0" w:line="240" w:lineRule="auto"/>
        <w:ind w:left="680"/>
        <w:jc w:val="both"/>
        <w:rPr>
          <w:rFonts w:ascii="Tahoma" w:eastAsia="Times New Roman" w:hAnsi="Tahoma" w:cs="Tahoma"/>
          <w:bCs/>
          <w:lang w:eastAsia="ru-RU"/>
        </w:rPr>
      </w:pPr>
    </w:p>
    <w:p w:rsidR="00303131" w:rsidRPr="00303131" w:rsidRDefault="00303131" w:rsidP="00303131">
      <w:pPr>
        <w:spacing w:after="0" w:line="240" w:lineRule="auto"/>
        <w:rPr>
          <w:rFonts w:ascii="Tahoma" w:eastAsia="Times New Roman" w:hAnsi="Tahoma" w:cs="Tahoma"/>
          <w:bCs/>
          <w:lang w:eastAsia="ru-RU"/>
        </w:rPr>
      </w:pPr>
      <w:proofErr w:type="spellStart"/>
      <w:r w:rsidRPr="00303131">
        <w:rPr>
          <w:rFonts w:ascii="Tahoma" w:eastAsia="Times New Roman" w:hAnsi="Tahoma" w:cs="Tahoma"/>
          <w:b/>
          <w:bCs/>
          <w:i/>
          <w:sz w:val="24"/>
          <w:szCs w:val="24"/>
          <w:lang w:eastAsia="ru-RU"/>
        </w:rPr>
        <w:t>ФьючОКП</w:t>
      </w:r>
      <w:proofErr w:type="spellEnd"/>
      <w:r w:rsidRPr="00303131">
        <w:rPr>
          <w:rFonts w:ascii="Tahoma" w:eastAsia="Times New Roman" w:hAnsi="Tahoma" w:cs="Tahoma"/>
          <w:bCs/>
          <w:sz w:val="24"/>
          <w:szCs w:val="24"/>
          <w:lang w:eastAsia="ru-RU"/>
        </w:rPr>
        <w:t xml:space="preserve"> </w:t>
      </w:r>
      <w:r w:rsidRPr="00303131">
        <w:rPr>
          <w:rFonts w:ascii="Tahoma" w:eastAsia="Times New Roman" w:hAnsi="Tahoma" w:cs="Tahoma"/>
          <w:bCs/>
          <w:lang w:eastAsia="ru-RU"/>
        </w:rPr>
        <w:t>– составляющая ОКП по фьючерсным контрактам, находящимся в Портфеле;</w:t>
      </w:r>
    </w:p>
    <w:p w:rsidR="00303131" w:rsidRPr="00303131" w:rsidRDefault="00303131" w:rsidP="00303131">
      <w:pPr>
        <w:widowControl w:val="0"/>
        <w:autoSpaceDE w:val="0"/>
        <w:autoSpaceDN w:val="0"/>
        <w:adjustRightInd w:val="0"/>
        <w:spacing w:before="120" w:after="0" w:line="240" w:lineRule="auto"/>
        <w:jc w:val="both"/>
        <w:rPr>
          <w:rFonts w:ascii="Tahoma" w:eastAsia="Times New Roman" w:hAnsi="Tahoma" w:cs="Tahoma"/>
          <w:bCs/>
          <w:lang w:eastAsia="ru-RU"/>
        </w:rPr>
      </w:pPr>
      <w:proofErr w:type="spellStart"/>
      <w:r w:rsidRPr="00303131">
        <w:rPr>
          <w:rFonts w:ascii="Tahoma" w:eastAsia="Times New Roman" w:hAnsi="Tahoma" w:cs="Tahoma"/>
          <w:b/>
          <w:bCs/>
          <w:i/>
          <w:sz w:val="24"/>
          <w:szCs w:val="24"/>
          <w:lang w:eastAsia="ru-RU"/>
        </w:rPr>
        <w:t>ОпцОКП</w:t>
      </w:r>
      <w:proofErr w:type="spellEnd"/>
      <w:r w:rsidRPr="00303131">
        <w:rPr>
          <w:rFonts w:ascii="Tahoma" w:eastAsia="Times New Roman" w:hAnsi="Tahoma" w:cs="Tahoma"/>
          <w:bCs/>
          <w:sz w:val="24"/>
          <w:szCs w:val="24"/>
          <w:lang w:eastAsia="ru-RU"/>
        </w:rPr>
        <w:t xml:space="preserve"> </w:t>
      </w:r>
      <w:r w:rsidRPr="00303131">
        <w:rPr>
          <w:rFonts w:ascii="Tahoma" w:eastAsia="Times New Roman" w:hAnsi="Tahoma" w:cs="Tahoma"/>
          <w:bCs/>
          <w:lang w:eastAsia="ru-RU"/>
        </w:rPr>
        <w:t>– составляющая ОКП по опционным контрактам, находящимся в Портфеле.</w:t>
      </w:r>
    </w:p>
    <w:p w:rsidR="00640EA8" w:rsidRPr="00640EA8" w:rsidRDefault="00640EA8" w:rsidP="00640EA8">
      <w:pPr>
        <w:spacing w:after="0" w:line="240" w:lineRule="auto"/>
        <w:ind w:left="426"/>
        <w:jc w:val="center"/>
        <w:rPr>
          <w:rFonts w:ascii="Tahoma" w:eastAsia="Times New Roman" w:hAnsi="Tahoma" w:cs="Tahoma"/>
          <w:b/>
          <w:sz w:val="24"/>
          <w:szCs w:val="24"/>
          <w:lang w:eastAsia="ru-RU"/>
        </w:rPr>
      </w:pPr>
    </w:p>
    <w:p w:rsidR="00640EA8" w:rsidRPr="00303131" w:rsidRDefault="00640EA8" w:rsidP="00640EA8">
      <w:pPr>
        <w:spacing w:after="0" w:line="240" w:lineRule="auto"/>
        <w:ind w:left="426"/>
        <w:jc w:val="center"/>
        <w:rPr>
          <w:rFonts w:ascii="Tahoma" w:eastAsia="Times New Roman" w:hAnsi="Tahoma" w:cs="Tahoma"/>
          <w:lang w:eastAsia="ru-RU"/>
        </w:rPr>
      </w:pPr>
      <m:oMath>
        <m:r>
          <m:rPr>
            <m:sty m:val="bi"/>
          </m:rPr>
          <w:rPr>
            <w:rFonts w:ascii="Cambria Math" w:eastAsia="Times New Roman" w:hAnsi="Cambria Math" w:cs="Tahoma"/>
            <w:sz w:val="24"/>
            <w:szCs w:val="24"/>
            <w:lang w:eastAsia="ru-RU"/>
          </w:rPr>
          <m:t>ФьючОКП</m:t>
        </m:r>
        <m:r>
          <m:rPr>
            <m:sty m:val="bi"/>
          </m:rPr>
          <w:rPr>
            <w:rFonts w:ascii="Cambria Math" w:eastAsia="Times New Roman" w:hAnsi="Tahoma" w:cs="Tahoma"/>
            <w:sz w:val="24"/>
            <w:szCs w:val="24"/>
            <w:lang w:eastAsia="ru-RU"/>
          </w:rPr>
          <m:t>=</m:t>
        </m:r>
        <m:nary>
          <m:naryPr>
            <m:chr m:val="∑"/>
            <m:limLoc m:val="undOvr"/>
            <m:ctrlPr>
              <w:rPr>
                <w:rFonts w:ascii="Cambria Math" w:eastAsia="Times New Roman" w:hAnsi="Tahoma" w:cs="Tahoma"/>
                <w:b/>
                <w:i/>
                <w:sz w:val="24"/>
                <w:szCs w:val="24"/>
                <w:lang w:eastAsia="ru-RU"/>
              </w:rPr>
            </m:ctrlPr>
          </m:naryPr>
          <m:sub>
            <m:r>
              <m:rPr>
                <m:sty m:val="bi"/>
              </m:rPr>
              <w:rPr>
                <w:rFonts w:ascii="Cambria Math" w:eastAsia="Times New Roman" w:hAnsi="Tahoma" w:cs="Tahoma"/>
                <w:sz w:val="24"/>
                <w:szCs w:val="24"/>
                <w:lang w:eastAsia="ru-RU"/>
              </w:rPr>
              <m:t>i=1</m:t>
            </m:r>
          </m:sub>
          <m:sup>
            <m:r>
              <m:rPr>
                <m:sty m:val="bi"/>
              </m:rPr>
              <w:rPr>
                <w:rFonts w:ascii="Cambria Math" w:eastAsia="Times New Roman" w:hAnsi="Tahoma" w:cs="Tahoma"/>
                <w:sz w:val="24"/>
                <w:szCs w:val="24"/>
                <w:lang w:eastAsia="ru-RU"/>
              </w:rPr>
              <m:t>N</m:t>
            </m:r>
          </m:sup>
          <m:e>
            <m:sSub>
              <m:sSubPr>
                <m:ctrlPr>
                  <w:rPr>
                    <w:rFonts w:ascii="Cambria Math" w:eastAsia="Times New Roman" w:hAnsi="Tahoma" w:cs="Tahoma"/>
                    <w:b/>
                    <w:i/>
                    <w:sz w:val="24"/>
                    <w:szCs w:val="24"/>
                    <w:lang w:eastAsia="ru-RU"/>
                  </w:rPr>
                </m:ctrlPr>
              </m:sSubPr>
              <m:e>
                <m:r>
                  <m:rPr>
                    <m:sty m:val="bi"/>
                  </m:rPr>
                  <w:rPr>
                    <w:rFonts w:ascii="Cambria Math" w:eastAsia="Times New Roman" w:hAnsi="Cambria Math" w:cs="Tahoma"/>
                    <w:sz w:val="24"/>
                    <w:szCs w:val="24"/>
                    <w:lang w:eastAsia="ru-RU"/>
                  </w:rPr>
                  <m:t>ФьючОКП</m:t>
                </m:r>
              </m:e>
              <m:sub>
                <m:r>
                  <m:rPr>
                    <m:sty m:val="bi"/>
                  </m:rPr>
                  <w:rPr>
                    <w:rFonts w:ascii="Cambria Math" w:eastAsia="Times New Roman" w:hAnsi="Cambria Math" w:cs="Tahoma"/>
                    <w:sz w:val="24"/>
                    <w:szCs w:val="24"/>
                    <w:lang w:eastAsia="ru-RU"/>
                  </w:rPr>
                  <m:t>i</m:t>
                </m:r>
              </m:sub>
            </m:sSub>
          </m:e>
        </m:nary>
      </m:oMath>
      <w:r w:rsidRPr="00303131">
        <w:rPr>
          <w:rFonts w:ascii="Tahoma" w:eastAsia="Times New Roman" w:hAnsi="Tahoma" w:cs="Tahoma"/>
          <w:i/>
          <w:sz w:val="24"/>
          <w:szCs w:val="24"/>
          <w:lang w:eastAsia="ru-RU"/>
        </w:rPr>
        <w:t xml:space="preserve">,  </w:t>
      </w:r>
      <w:r w:rsidRPr="00303131">
        <w:rPr>
          <w:rFonts w:ascii="Tahoma" w:eastAsia="Times New Roman" w:hAnsi="Tahoma" w:cs="Tahoma"/>
          <w:lang w:eastAsia="ru-RU"/>
        </w:rPr>
        <w:t>где</w:t>
      </w:r>
    </w:p>
    <w:p w:rsidR="00640EA8" w:rsidRPr="00303131" w:rsidRDefault="00640EA8" w:rsidP="00303131">
      <w:pPr>
        <w:widowControl w:val="0"/>
        <w:autoSpaceDE w:val="0"/>
        <w:autoSpaceDN w:val="0"/>
        <w:adjustRightInd w:val="0"/>
        <w:spacing w:before="120" w:after="0" w:line="240" w:lineRule="auto"/>
        <w:ind w:left="680"/>
        <w:jc w:val="both"/>
        <w:rPr>
          <w:rFonts w:ascii="Tahoma" w:eastAsia="Times New Roman" w:hAnsi="Tahoma" w:cs="Tahoma"/>
          <w:bCs/>
          <w:lang w:eastAsia="ru-RU"/>
        </w:rPr>
      </w:pPr>
    </w:p>
    <w:p w:rsidR="00303131" w:rsidRPr="00303131" w:rsidRDefault="003E1C22" w:rsidP="00303131">
      <w:pPr>
        <w:widowControl w:val="0"/>
        <w:autoSpaceDE w:val="0"/>
        <w:autoSpaceDN w:val="0"/>
        <w:adjustRightInd w:val="0"/>
        <w:spacing w:before="120" w:after="0" w:line="240" w:lineRule="auto"/>
        <w:ind w:left="680"/>
        <w:jc w:val="both"/>
        <w:rPr>
          <w:rFonts w:ascii="Tahoma" w:eastAsia="Times New Roman" w:hAnsi="Tahoma" w:cs="Tahoma"/>
          <w:bCs/>
          <w:lang w:eastAsia="ru-RU"/>
        </w:rPr>
      </w:pPr>
      <m:oMath>
        <m:sSub>
          <m:sSubPr>
            <m:ctrlPr>
              <w:rPr>
                <w:rFonts w:ascii="Cambria Math" w:eastAsia="Times New Roman" w:hAnsi="Tahoma" w:cs="Tahoma"/>
                <w:b/>
                <w:i/>
                <w:sz w:val="24"/>
                <w:szCs w:val="24"/>
                <w:lang w:eastAsia="ru-RU"/>
              </w:rPr>
            </m:ctrlPr>
          </m:sSubPr>
          <m:e>
            <m:r>
              <m:rPr>
                <m:sty m:val="bi"/>
              </m:rPr>
              <w:rPr>
                <w:rFonts w:ascii="Cambria Math" w:eastAsia="Times New Roman" w:hAnsi="Tahoma" w:cs="Tahoma"/>
                <w:sz w:val="24"/>
                <w:szCs w:val="24"/>
                <w:lang w:eastAsia="ru-RU"/>
              </w:rPr>
              <m:t>ФьючОКП</m:t>
            </m:r>
          </m:e>
          <m:sub>
            <m:r>
              <m:rPr>
                <m:sty m:val="bi"/>
              </m:rPr>
              <w:rPr>
                <w:rFonts w:ascii="Cambria Math" w:eastAsia="Times New Roman" w:hAnsi="Cambria Math" w:cs="Tahoma"/>
                <w:sz w:val="24"/>
                <w:szCs w:val="24"/>
                <w:lang w:val="en-US" w:eastAsia="ru-RU"/>
              </w:rPr>
              <m:t>i</m:t>
            </m:r>
          </m:sub>
        </m:sSub>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max</m:t>
        </m:r>
        <m:r>
          <m:rPr>
            <m:sty m:val="bi"/>
          </m:rPr>
          <w:rPr>
            <w:rFonts w:ascii="Cambria Math" w:eastAsia="Times New Roman" w:hAnsi="Cambria Math" w:cs="Tahoma"/>
            <w:sz w:val="24"/>
            <w:szCs w:val="24"/>
            <w:lang w:eastAsia="ru-RU"/>
          </w:rPr>
          <m:t>⁡</m:t>
        </m:r>
        <m:r>
          <m:rPr>
            <m:sty m:val="bi"/>
          </m:rPr>
          <w:rPr>
            <w:rFonts w:ascii="Cambria Math" w:eastAsia="Times New Roman" w:hAnsi="Tahoma" w:cs="Tahoma"/>
            <w:sz w:val="24"/>
            <w:szCs w:val="24"/>
            <w:lang w:eastAsia="ru-RU"/>
          </w:rPr>
          <m:t>[</m:t>
        </m:r>
        <m:r>
          <m:rPr>
            <m:sty m:val="bi"/>
          </m:rPr>
          <w:rPr>
            <w:rFonts w:ascii="Cambria Math" w:eastAsia="Times New Roman" w:hAnsi="Tahoma" w:cs="Tahoma"/>
            <w:sz w:val="24"/>
            <w:szCs w:val="24"/>
            <w:lang w:val="en-US" w:eastAsia="ru-RU"/>
          </w:rPr>
          <m:t>0</m:t>
        </m:r>
        <m:r>
          <m:rPr>
            <m:sty m:val="bi"/>
          </m:rPr>
          <w:rPr>
            <w:rFonts w:ascii="Cambria Math" w:eastAsia="Times New Roman" w:hAnsi="Tahoma" w:cs="Tahoma"/>
            <w:sz w:val="24"/>
            <w:szCs w:val="24"/>
            <w:lang w:eastAsia="ru-RU"/>
          </w:rPr>
          <m:t>;</m:t>
        </m:r>
        <m:sSub>
          <m:sSubPr>
            <m:ctrlPr>
              <w:rPr>
                <w:rFonts w:ascii="Cambria Math" w:eastAsia="Times New Roman" w:hAnsi="Tahoma" w:cs="Tahoma"/>
                <w:b/>
                <w:i/>
                <w:sz w:val="24"/>
                <w:szCs w:val="24"/>
                <w:lang w:eastAsia="ru-RU"/>
              </w:rPr>
            </m:ctrlPr>
          </m:sSubPr>
          <m:e>
            <m:r>
              <m:rPr>
                <m:sty m:val="bi"/>
              </m:rPr>
              <w:rPr>
                <w:rFonts w:ascii="Cambria Math" w:eastAsia="Times New Roman" w:hAnsi="Tahoma" w:cs="Tahoma"/>
                <w:sz w:val="24"/>
                <w:szCs w:val="24"/>
                <w:lang w:eastAsia="ru-RU"/>
              </w:rPr>
              <m:t>(</m:t>
            </m:r>
            <m:r>
              <m:rPr>
                <m:sty m:val="bi"/>
              </m:rPr>
              <w:rPr>
                <w:rFonts w:ascii="Cambria Math" w:eastAsia="Times New Roman" w:hAnsi="Tahoma" w:cs="Tahoma"/>
                <w:sz w:val="24"/>
                <w:szCs w:val="24"/>
                <w:lang w:eastAsia="ru-RU"/>
              </w:rPr>
              <m:t>ФьючПП</m:t>
            </m:r>
          </m:e>
          <m:sub>
            <m:r>
              <m:rPr>
                <m:sty m:val="bi"/>
              </m:rPr>
              <w:rPr>
                <w:rFonts w:ascii="Cambria Math" w:eastAsia="Times New Roman" w:hAnsi="Cambria Math" w:cs="Tahoma"/>
                <w:sz w:val="24"/>
                <w:szCs w:val="24"/>
                <w:lang w:val="en-US" w:eastAsia="ru-RU"/>
              </w:rPr>
              <m:t>i</m:t>
            </m:r>
          </m:sub>
        </m:sSub>
        <m:r>
          <m:rPr>
            <m:sty m:val="bi"/>
          </m:rPr>
          <w:rPr>
            <w:rFonts w:ascii="Cambria Math" w:eastAsia="Times New Roman" w:hAnsi="Tahoma" w:cs="Tahoma"/>
            <w:sz w:val="24"/>
            <w:szCs w:val="24"/>
            <w:lang w:eastAsia="ru-RU"/>
          </w:rPr>
          <m:t>-</m:t>
        </m:r>
        <m:sSub>
          <m:sSubPr>
            <m:ctrlPr>
              <w:rPr>
                <w:rFonts w:ascii="Cambria Math" w:eastAsia="Times New Roman" w:hAnsi="Tahoma" w:cs="Tahoma"/>
                <w:b/>
                <w:i/>
                <w:sz w:val="24"/>
                <w:szCs w:val="24"/>
                <w:lang w:eastAsia="ru-RU"/>
              </w:rPr>
            </m:ctrlPr>
          </m:sSubPr>
          <m:e>
            <m:r>
              <m:rPr>
                <m:sty m:val="bi"/>
              </m:rPr>
              <w:rPr>
                <w:rFonts w:ascii="Cambria Math" w:eastAsia="Times New Roman" w:hAnsi="Tahoma" w:cs="Tahoma"/>
                <w:sz w:val="24"/>
                <w:szCs w:val="24"/>
                <w:lang w:eastAsia="ru-RU"/>
              </w:rPr>
              <m:t>ФьючКП</m:t>
            </m:r>
          </m:e>
          <m:sub>
            <m:r>
              <m:rPr>
                <m:sty m:val="bi"/>
              </m:rPr>
              <w:rPr>
                <w:rFonts w:ascii="Cambria Math" w:eastAsia="Times New Roman" w:hAnsi="Cambria Math" w:cs="Tahoma"/>
                <w:sz w:val="24"/>
                <w:szCs w:val="24"/>
                <w:lang w:val="en-US" w:eastAsia="ru-RU"/>
              </w:rPr>
              <m:t>i</m:t>
            </m:r>
          </m:sub>
        </m:sSub>
        <m:r>
          <m:rPr>
            <m:sty m:val="bi"/>
          </m:rPr>
          <w:rPr>
            <w:rFonts w:ascii="Cambria Math" w:eastAsia="Times New Roman" w:hAnsi="Tahoma" w:cs="Tahoma"/>
            <w:sz w:val="24"/>
            <w:szCs w:val="24"/>
            <w:lang w:eastAsia="ru-RU"/>
          </w:rPr>
          <m:t>)</m:t>
        </m:r>
        <m:r>
          <m:rPr>
            <m:sty m:val="bi"/>
          </m:rPr>
          <w:rPr>
            <w:rFonts w:ascii="Cambria Math" w:eastAsia="Times New Roman" w:hAnsi="Tahoma" w:cs="Tahoma"/>
            <w:sz w:val="24"/>
            <w:szCs w:val="24"/>
            <w:lang w:eastAsia="ru-RU"/>
          </w:rPr>
          <m:t>×</m:t>
        </m:r>
        <m:sSub>
          <m:sSubPr>
            <m:ctrlPr>
              <w:rPr>
                <w:rFonts w:ascii="Cambria Math" w:eastAsia="Times New Roman" w:hAnsi="Tahoma" w:cs="Tahoma"/>
                <w:b/>
                <w:i/>
                <w:sz w:val="24"/>
                <w:szCs w:val="24"/>
                <w:lang w:eastAsia="ru-RU"/>
              </w:rPr>
            </m:ctrlPr>
          </m:sSubPr>
          <m:e>
            <m:r>
              <m:rPr>
                <m:sty m:val="bi"/>
              </m:rPr>
              <w:rPr>
                <w:rFonts w:ascii="Cambria Math" w:eastAsia="Times New Roman" w:hAnsi="Tahoma" w:cs="Tahoma"/>
                <w:sz w:val="24"/>
                <w:szCs w:val="24"/>
                <w:lang w:val="en-US" w:eastAsia="ru-RU"/>
              </w:rPr>
              <m:t>k</m:t>
            </m:r>
          </m:e>
          <m:sub>
            <m:r>
              <m:rPr>
                <m:sty m:val="bi"/>
              </m:rPr>
              <w:rPr>
                <w:rFonts w:ascii="Cambria Math" w:eastAsia="Times New Roman" w:hAnsi="Tahoma" w:cs="Tahoma"/>
                <w:sz w:val="24"/>
                <w:szCs w:val="24"/>
                <w:lang w:val="en-US" w:eastAsia="ru-RU"/>
              </w:rPr>
              <m:t>i</m:t>
            </m:r>
          </m:sub>
        </m:sSub>
        <m:r>
          <m:rPr>
            <m:sty m:val="bi"/>
          </m:rPr>
          <w:rPr>
            <w:rFonts w:ascii="Cambria Math" w:eastAsia="Times New Roman" w:hAnsi="Tahoma" w:cs="Tahoma"/>
            <w:sz w:val="24"/>
            <w:szCs w:val="24"/>
            <w:lang w:eastAsia="ru-RU"/>
          </w:rPr>
          <m:t>×</m:t>
        </m:r>
        <m:r>
          <m:rPr>
            <m:sty m:val="bi"/>
          </m:rPr>
          <w:rPr>
            <w:rFonts w:ascii="Cambria Math" w:eastAsia="Times New Roman" w:hAnsi="Tahoma" w:cs="Tahoma"/>
            <w:sz w:val="24"/>
            <w:szCs w:val="24"/>
            <w:lang w:val="en-US" w:eastAsia="ru-RU"/>
          </w:rPr>
          <m:t>p</m:t>
        </m:r>
        <m:r>
          <m:rPr>
            <m:sty m:val="bi"/>
          </m:rPr>
          <w:rPr>
            <w:rFonts w:ascii="Cambria Math" w:eastAsia="Times New Roman" w:hAnsi="Tahoma" w:cs="Tahoma"/>
            <w:sz w:val="24"/>
            <w:szCs w:val="24"/>
            <w:lang w:eastAsia="ru-RU"/>
          </w:rPr>
          <m:t>]</m:t>
        </m:r>
      </m:oMath>
      <w:r w:rsidR="00303131" w:rsidRPr="00303131">
        <w:rPr>
          <w:rFonts w:ascii="Tahoma" w:eastAsia="Times New Roman" w:hAnsi="Tahoma" w:cs="Tahoma"/>
          <w:sz w:val="24"/>
          <w:szCs w:val="24"/>
          <w:lang w:eastAsia="ru-RU"/>
        </w:rPr>
        <w:t xml:space="preserve">, </w:t>
      </w:r>
      <w:r w:rsidR="00303131" w:rsidRPr="00303131">
        <w:rPr>
          <w:rFonts w:ascii="Tahoma" w:eastAsia="Times New Roman" w:hAnsi="Tahoma" w:cs="Tahoma"/>
          <w:sz w:val="24"/>
          <w:szCs w:val="24"/>
          <w:lang w:eastAsia="ru-RU"/>
        </w:rPr>
        <w:tab/>
      </w:r>
      <w:r w:rsidR="00303131" w:rsidRPr="00303131">
        <w:rPr>
          <w:rFonts w:ascii="Tahoma" w:eastAsia="Times New Roman" w:hAnsi="Tahoma" w:cs="Tahoma"/>
          <w:lang w:eastAsia="ru-RU"/>
        </w:rPr>
        <w:t>где</w:t>
      </w:r>
    </w:p>
    <w:p w:rsidR="00303131" w:rsidRPr="00303131" w:rsidRDefault="00303131" w:rsidP="00303131">
      <w:pPr>
        <w:widowControl w:val="0"/>
        <w:autoSpaceDE w:val="0"/>
        <w:autoSpaceDN w:val="0"/>
        <w:adjustRightInd w:val="0"/>
        <w:spacing w:before="120" w:after="0" w:line="240" w:lineRule="auto"/>
        <w:ind w:left="680"/>
        <w:jc w:val="both"/>
        <w:rPr>
          <w:rFonts w:ascii="Tahoma" w:eastAsia="Times New Roman" w:hAnsi="Tahoma" w:cs="Tahoma"/>
          <w:bCs/>
          <w:lang w:eastAsia="ru-RU"/>
        </w:rPr>
      </w:pPr>
    </w:p>
    <w:p w:rsidR="00303131" w:rsidRPr="00303131" w:rsidRDefault="003E1C22" w:rsidP="00303131">
      <w:pPr>
        <w:autoSpaceDE w:val="0"/>
        <w:autoSpaceDN w:val="0"/>
        <w:adjustRightInd w:val="0"/>
        <w:spacing w:after="0" w:line="240" w:lineRule="auto"/>
        <w:ind w:left="426"/>
        <w:rPr>
          <w:rFonts w:ascii="Tahoma" w:eastAsia="Times New Roman" w:hAnsi="Tahoma" w:cs="Tahoma"/>
          <w:lang w:eastAsia="ru-RU"/>
        </w:rPr>
      </w:pPr>
      <m:oMath>
        <m:sSub>
          <m:sSubPr>
            <m:ctrlPr>
              <w:rPr>
                <w:rFonts w:ascii="Cambria Math" w:eastAsia="Times New Roman" w:hAnsi="Tahoma" w:cs="Tahoma"/>
                <w:b/>
                <w:i/>
                <w:sz w:val="24"/>
                <w:szCs w:val="24"/>
                <w:lang w:val="en-US" w:eastAsia="ru-RU"/>
              </w:rPr>
            </m:ctrlPr>
          </m:sSubPr>
          <m:e>
            <m:r>
              <m:rPr>
                <m:sty m:val="bi"/>
              </m:rPr>
              <w:rPr>
                <w:rFonts w:ascii="Cambria Math" w:eastAsia="Times New Roman" w:hAnsi="Cambria Math" w:cs="Tahoma"/>
                <w:sz w:val="24"/>
                <w:szCs w:val="24"/>
                <w:lang w:eastAsia="ru-RU"/>
              </w:rPr>
              <m:t>ФьючКП</m:t>
            </m:r>
          </m:e>
          <m:sub>
            <m:r>
              <m:rPr>
                <m:sty m:val="bi"/>
              </m:rPr>
              <w:rPr>
                <w:rFonts w:ascii="Cambria Math" w:eastAsia="Times New Roman" w:hAnsi="Cambria Math" w:cs="Tahoma"/>
                <w:sz w:val="24"/>
                <w:szCs w:val="24"/>
                <w:lang w:val="en-US" w:eastAsia="ru-RU"/>
              </w:rPr>
              <m:t>i</m:t>
            </m:r>
          </m:sub>
        </m:sSub>
      </m:oMath>
      <w:r w:rsidR="00303131" w:rsidRPr="00303131">
        <w:rPr>
          <w:rFonts w:ascii="Tahoma" w:eastAsia="Times New Roman" w:hAnsi="Tahoma" w:cs="Tahoma"/>
          <w:b/>
          <w:sz w:val="24"/>
          <w:szCs w:val="24"/>
          <w:lang w:eastAsia="ru-RU"/>
        </w:rPr>
        <w:t xml:space="preserve"> </w:t>
      </w:r>
      <w:r w:rsidR="00303131" w:rsidRPr="00303131">
        <w:rPr>
          <w:rFonts w:ascii="Tahoma" w:eastAsia="Times New Roman" w:hAnsi="Tahoma" w:cs="Tahoma"/>
          <w:sz w:val="20"/>
          <w:szCs w:val="20"/>
          <w:lang w:eastAsia="ru-RU"/>
        </w:rPr>
        <w:t xml:space="preserve">- </w:t>
      </w:r>
      <w:r w:rsidR="00303131" w:rsidRPr="00303131">
        <w:rPr>
          <w:rFonts w:ascii="Tahoma" w:eastAsia="Times New Roman" w:hAnsi="Tahoma" w:cs="Tahoma"/>
          <w:lang w:eastAsia="ru-RU"/>
        </w:rPr>
        <w:t xml:space="preserve">количество фьючерсных контрактов одного вида (i-того вида), финансовые  </w:t>
      </w:r>
      <w:proofErr w:type="gramStart"/>
      <w:r w:rsidR="00303131" w:rsidRPr="00303131">
        <w:rPr>
          <w:rFonts w:ascii="Tahoma" w:eastAsia="Times New Roman" w:hAnsi="Tahoma" w:cs="Tahoma"/>
          <w:lang w:eastAsia="ru-RU"/>
        </w:rPr>
        <w:t>инструменты</w:t>
      </w:r>
      <w:proofErr w:type="gramEnd"/>
      <w:r w:rsidR="00303131" w:rsidRPr="00303131">
        <w:rPr>
          <w:rFonts w:ascii="Tahoma" w:eastAsia="Times New Roman" w:hAnsi="Tahoma" w:cs="Tahoma"/>
          <w:lang w:eastAsia="ru-RU"/>
        </w:rPr>
        <w:t xml:space="preserve">  по  которым  входят в состав Портфеля  и  которые предусматривают обязанность уплатить цену за базовый актив либо уплачивать (уплатить)  вариационную маржу при уменьшении цены (значения, курса, величины) базового актива (одного лота фьючерсного контракта);</w:t>
      </w:r>
    </w:p>
    <w:p w:rsidR="00303131" w:rsidRPr="00303131" w:rsidRDefault="003E1C22" w:rsidP="00303131">
      <w:pPr>
        <w:autoSpaceDE w:val="0"/>
        <w:autoSpaceDN w:val="0"/>
        <w:adjustRightInd w:val="0"/>
        <w:spacing w:after="0" w:line="240" w:lineRule="auto"/>
        <w:ind w:left="426"/>
        <w:rPr>
          <w:rFonts w:ascii="Tahoma" w:eastAsia="Times New Roman" w:hAnsi="Tahoma" w:cs="Tahoma"/>
          <w:lang w:eastAsia="ru-RU"/>
        </w:rPr>
      </w:pPr>
      <m:oMath>
        <m:sSub>
          <m:sSubPr>
            <m:ctrlPr>
              <w:rPr>
                <w:rFonts w:ascii="Cambria Math" w:eastAsia="Times New Roman" w:hAnsi="Tahoma" w:cs="Tahoma"/>
                <w:b/>
                <w:i/>
                <w:sz w:val="24"/>
                <w:szCs w:val="24"/>
                <w:lang w:val="en-US" w:eastAsia="ru-RU"/>
              </w:rPr>
            </m:ctrlPr>
          </m:sSubPr>
          <m:e>
            <m:r>
              <m:rPr>
                <m:sty m:val="bi"/>
              </m:rPr>
              <w:rPr>
                <w:rFonts w:ascii="Cambria Math" w:eastAsia="Times New Roman" w:hAnsi="Cambria Math" w:cs="Tahoma"/>
                <w:sz w:val="24"/>
                <w:szCs w:val="24"/>
                <w:lang w:eastAsia="ru-RU"/>
              </w:rPr>
              <m:t>ФьючПП</m:t>
            </m:r>
          </m:e>
          <m:sub>
            <m:r>
              <m:rPr>
                <m:sty m:val="bi"/>
              </m:rPr>
              <w:rPr>
                <w:rFonts w:ascii="Cambria Math" w:eastAsia="Times New Roman" w:hAnsi="Cambria Math" w:cs="Tahoma"/>
                <w:sz w:val="24"/>
                <w:szCs w:val="24"/>
                <w:lang w:val="en-US" w:eastAsia="ru-RU"/>
              </w:rPr>
              <m:t>i</m:t>
            </m:r>
          </m:sub>
        </m:sSub>
      </m:oMath>
      <w:r w:rsidR="00303131" w:rsidRPr="00303131">
        <w:rPr>
          <w:rFonts w:ascii="Tahoma" w:eastAsia="Times New Roman" w:hAnsi="Tahoma" w:cs="Tahoma"/>
          <w:sz w:val="20"/>
          <w:szCs w:val="20"/>
          <w:lang w:eastAsia="ru-RU"/>
        </w:rPr>
        <w:t xml:space="preserve"> </w:t>
      </w:r>
      <w:r w:rsidR="00303131" w:rsidRPr="00303131">
        <w:rPr>
          <w:rFonts w:ascii="Tahoma" w:eastAsia="Times New Roman" w:hAnsi="Tahoma" w:cs="Tahoma"/>
          <w:lang w:eastAsia="ru-RU"/>
        </w:rPr>
        <w:t xml:space="preserve">- количество фьючерсных контрактов одного вида (i-того вида), финансовые </w:t>
      </w:r>
      <w:proofErr w:type="gramStart"/>
      <w:r w:rsidR="00303131" w:rsidRPr="00303131">
        <w:rPr>
          <w:rFonts w:ascii="Tahoma" w:eastAsia="Times New Roman" w:hAnsi="Tahoma" w:cs="Tahoma"/>
          <w:lang w:eastAsia="ru-RU"/>
        </w:rPr>
        <w:t>инструменты</w:t>
      </w:r>
      <w:proofErr w:type="gramEnd"/>
      <w:r w:rsidR="00303131" w:rsidRPr="00303131">
        <w:rPr>
          <w:rFonts w:ascii="Tahoma" w:eastAsia="Times New Roman" w:hAnsi="Tahoma" w:cs="Tahoma"/>
          <w:lang w:eastAsia="ru-RU"/>
        </w:rPr>
        <w:t xml:space="preserve"> по которым входят в состав Портфеля и которые предусматривают обязанность осуществить поставку базового актива либо уплачивать (уплатить) вариационную маржу при увеличении цены (значения, курса, величины) базового актива (одного лота фьючерсного контракта);</w:t>
      </w:r>
    </w:p>
    <w:p w:rsidR="00303131" w:rsidRPr="00303131" w:rsidRDefault="003E1C22" w:rsidP="00303131">
      <w:pPr>
        <w:autoSpaceDE w:val="0"/>
        <w:autoSpaceDN w:val="0"/>
        <w:adjustRightInd w:val="0"/>
        <w:spacing w:after="0" w:line="240" w:lineRule="auto"/>
        <w:ind w:left="426"/>
        <w:rPr>
          <w:rFonts w:ascii="Tahoma" w:eastAsia="Times New Roman" w:hAnsi="Tahoma" w:cs="Tahoma"/>
          <w:lang w:eastAsia="ru-RU"/>
        </w:rPr>
      </w:pPr>
      <m:oMath>
        <m:sSub>
          <m:sSubPr>
            <m:ctrlPr>
              <w:rPr>
                <w:rFonts w:ascii="Cambria Math" w:eastAsia="Times New Roman" w:hAnsi="Tahoma" w:cs="Tahoma"/>
                <w:b/>
                <w:i/>
                <w:sz w:val="24"/>
                <w:szCs w:val="24"/>
                <w:lang w:val="en-US" w:eastAsia="ru-RU"/>
              </w:rPr>
            </m:ctrlPr>
          </m:sSubPr>
          <m:e>
            <m:r>
              <m:rPr>
                <m:sty m:val="bi"/>
              </m:rPr>
              <w:rPr>
                <w:rFonts w:ascii="Cambria Math" w:eastAsia="Times New Roman" w:hAnsi="Cambria Math" w:cs="Tahoma"/>
                <w:sz w:val="24"/>
                <w:szCs w:val="24"/>
                <w:lang w:val="en-US" w:eastAsia="ru-RU"/>
              </w:rPr>
              <m:t>k</m:t>
            </m:r>
          </m:e>
          <m:sub>
            <m:r>
              <m:rPr>
                <m:sty m:val="bi"/>
              </m:rPr>
              <w:rPr>
                <w:rFonts w:ascii="Cambria Math" w:eastAsia="Times New Roman" w:hAnsi="Cambria Math" w:cs="Tahoma"/>
                <w:sz w:val="24"/>
                <w:szCs w:val="24"/>
                <w:lang w:val="en-US" w:eastAsia="ru-RU"/>
              </w:rPr>
              <m:t>i</m:t>
            </m:r>
          </m:sub>
        </m:sSub>
      </m:oMath>
      <w:r w:rsidR="00303131" w:rsidRPr="00303131">
        <w:rPr>
          <w:rFonts w:ascii="Tahoma" w:eastAsia="Times New Roman" w:hAnsi="Tahoma" w:cs="Tahoma"/>
          <w:sz w:val="20"/>
          <w:szCs w:val="20"/>
          <w:lang w:eastAsia="ru-RU"/>
        </w:rPr>
        <w:t xml:space="preserve"> - </w:t>
      </w:r>
      <w:r w:rsidR="00303131" w:rsidRPr="00303131">
        <w:rPr>
          <w:rFonts w:ascii="Tahoma" w:eastAsia="Times New Roman" w:hAnsi="Tahoma" w:cs="Tahoma"/>
          <w:lang w:eastAsia="ru-RU"/>
        </w:rPr>
        <w:t>величина, определяемая в соответствии с пунктом 1.1 настоящего Приложения;</w:t>
      </w:r>
    </w:p>
    <w:p w:rsidR="00303131" w:rsidRPr="00303131" w:rsidRDefault="00303131" w:rsidP="00303131">
      <w:pPr>
        <w:widowControl w:val="0"/>
        <w:autoSpaceDE w:val="0"/>
        <w:autoSpaceDN w:val="0"/>
        <w:adjustRightInd w:val="0"/>
        <w:spacing w:before="120" w:after="0" w:line="240" w:lineRule="auto"/>
        <w:ind w:left="680" w:hanging="254"/>
        <w:jc w:val="both"/>
        <w:rPr>
          <w:rFonts w:ascii="Tahoma" w:eastAsia="Times New Roman" w:hAnsi="Tahoma" w:cs="Tahoma"/>
          <w:bCs/>
          <w:lang w:eastAsia="ru-RU"/>
        </w:rPr>
      </w:pPr>
      <w:r w:rsidRPr="00303131">
        <w:rPr>
          <w:rFonts w:ascii="Tahoma" w:eastAsia="Times New Roman" w:hAnsi="Tahoma" w:cs="Tahoma"/>
          <w:b/>
          <w:sz w:val="24"/>
          <w:szCs w:val="24"/>
          <w:lang w:val="en-US" w:eastAsia="ru-RU"/>
        </w:rPr>
        <w:t>p</w:t>
      </w:r>
      <w:r w:rsidRPr="00303131">
        <w:rPr>
          <w:rFonts w:ascii="Tahoma" w:eastAsia="Times New Roman" w:hAnsi="Tahoma" w:cs="Tahoma"/>
          <w:sz w:val="24"/>
          <w:szCs w:val="24"/>
          <w:lang w:eastAsia="ru-RU"/>
        </w:rPr>
        <w:t xml:space="preserve"> </w:t>
      </w:r>
      <w:r w:rsidRPr="00303131">
        <w:rPr>
          <w:rFonts w:ascii="Tahoma" w:eastAsia="Times New Roman" w:hAnsi="Tahoma" w:cs="Tahoma"/>
          <w:sz w:val="20"/>
          <w:szCs w:val="20"/>
          <w:lang w:eastAsia="ru-RU"/>
        </w:rPr>
        <w:t xml:space="preserve">- </w:t>
      </w:r>
      <w:proofErr w:type="gramStart"/>
      <w:r w:rsidRPr="00303131">
        <w:rPr>
          <w:rFonts w:ascii="Tahoma" w:eastAsia="Times New Roman" w:hAnsi="Tahoma" w:cs="Tahoma"/>
          <w:lang w:eastAsia="ru-RU"/>
        </w:rPr>
        <w:t>величина</w:t>
      </w:r>
      <w:proofErr w:type="gramEnd"/>
      <w:r w:rsidRPr="00303131">
        <w:rPr>
          <w:rFonts w:ascii="Tahoma" w:eastAsia="Times New Roman" w:hAnsi="Tahoma" w:cs="Tahoma"/>
          <w:lang w:eastAsia="ru-RU"/>
        </w:rPr>
        <w:t>, определяемая в соответствии с пунктом 1.1 настоящего Приложения</w:t>
      </w:r>
    </w:p>
    <w:p w:rsidR="00640EA8" w:rsidRDefault="00640EA8" w:rsidP="00640EA8">
      <w:pPr>
        <w:spacing w:after="0" w:line="240" w:lineRule="auto"/>
        <w:ind w:left="426"/>
        <w:jc w:val="center"/>
        <w:rPr>
          <w:rFonts w:ascii="Tahoma" w:eastAsia="Times New Roman" w:hAnsi="Tahoma" w:cs="Tahoma"/>
          <w:b/>
          <w:sz w:val="24"/>
          <w:szCs w:val="24"/>
          <w:lang w:eastAsia="ru-RU"/>
        </w:rPr>
      </w:pPr>
    </w:p>
    <w:p w:rsidR="00640EA8" w:rsidRPr="00303131" w:rsidRDefault="00640EA8" w:rsidP="00640EA8">
      <w:pPr>
        <w:spacing w:after="0" w:line="240" w:lineRule="auto"/>
        <w:ind w:left="426"/>
        <w:jc w:val="center"/>
        <w:rPr>
          <w:rFonts w:ascii="Tahoma" w:eastAsia="Times New Roman" w:hAnsi="Tahoma" w:cs="Tahoma"/>
          <w:i/>
          <w:sz w:val="24"/>
          <w:szCs w:val="24"/>
          <w:u w:val="single"/>
          <w:lang w:eastAsia="ru-RU"/>
        </w:rPr>
      </w:pPr>
      <m:oMath>
        <m:r>
          <m:rPr>
            <m:sty m:val="bi"/>
          </m:rPr>
          <w:rPr>
            <w:rFonts w:ascii="Cambria Math" w:eastAsia="Times New Roman" w:hAnsi="Cambria Math" w:cs="Tahoma"/>
            <w:sz w:val="24"/>
            <w:szCs w:val="24"/>
            <w:lang w:eastAsia="ru-RU"/>
          </w:rPr>
          <m:t>ОпцОКП</m:t>
        </m:r>
        <m:r>
          <m:rPr>
            <m:sty m:val="bi"/>
          </m:rPr>
          <w:rPr>
            <w:rFonts w:ascii="Cambria Math" w:eastAsia="Times New Roman" w:hAnsi="Tahoma" w:cs="Tahoma"/>
            <w:sz w:val="24"/>
            <w:szCs w:val="24"/>
            <w:lang w:eastAsia="ru-RU"/>
          </w:rPr>
          <m:t>=</m:t>
        </m:r>
        <m:nary>
          <m:naryPr>
            <m:chr m:val="∑"/>
            <m:limLoc m:val="undOvr"/>
            <m:ctrlPr>
              <w:rPr>
                <w:rFonts w:ascii="Cambria Math" w:eastAsia="Times New Roman" w:hAnsi="Tahoma" w:cs="Tahoma"/>
                <w:b/>
                <w:i/>
                <w:sz w:val="24"/>
                <w:szCs w:val="24"/>
                <w:lang w:eastAsia="ru-RU"/>
              </w:rPr>
            </m:ctrlPr>
          </m:naryPr>
          <m:sub>
            <m:r>
              <m:rPr>
                <m:sty m:val="bi"/>
              </m:rPr>
              <w:rPr>
                <w:rFonts w:ascii="Cambria Math" w:eastAsia="Times New Roman" w:hAnsi="Tahoma" w:cs="Tahoma"/>
                <w:sz w:val="24"/>
                <w:szCs w:val="24"/>
                <w:lang w:eastAsia="ru-RU"/>
              </w:rPr>
              <m:t>j=1</m:t>
            </m:r>
          </m:sub>
          <m:sup>
            <m:r>
              <m:rPr>
                <m:sty m:val="bi"/>
              </m:rPr>
              <w:rPr>
                <w:rFonts w:ascii="Cambria Math" w:eastAsia="Times New Roman" w:hAnsi="Tahoma" w:cs="Tahoma"/>
                <w:sz w:val="24"/>
                <w:szCs w:val="24"/>
                <w:lang w:eastAsia="ru-RU"/>
              </w:rPr>
              <m:t>N</m:t>
            </m:r>
          </m:sup>
          <m:e>
            <m:sSub>
              <m:sSubPr>
                <m:ctrlPr>
                  <w:rPr>
                    <w:rFonts w:ascii="Cambria Math" w:eastAsia="Times New Roman" w:hAnsi="Tahoma" w:cs="Tahoma"/>
                    <w:b/>
                    <w:i/>
                    <w:sz w:val="24"/>
                    <w:szCs w:val="24"/>
                    <w:lang w:eastAsia="ru-RU"/>
                  </w:rPr>
                </m:ctrlPr>
              </m:sSubPr>
              <m:e>
                <m:r>
                  <m:rPr>
                    <m:sty m:val="bi"/>
                  </m:rPr>
                  <w:rPr>
                    <w:rFonts w:ascii="Cambria Math" w:eastAsia="Times New Roman" w:hAnsi="Cambria Math" w:cs="Tahoma"/>
                    <w:sz w:val="24"/>
                    <w:szCs w:val="24"/>
                    <w:lang w:eastAsia="ru-RU"/>
                  </w:rPr>
                  <m:t>ОпцОКП</m:t>
                </m:r>
              </m:e>
              <m:sub>
                <m:r>
                  <m:rPr>
                    <m:sty m:val="bi"/>
                  </m:rPr>
                  <w:rPr>
                    <w:rFonts w:ascii="Cambria Math" w:eastAsia="Times New Roman" w:hAnsi="Cambria Math" w:cs="Tahoma"/>
                    <w:sz w:val="24"/>
                    <w:szCs w:val="24"/>
                    <w:lang w:eastAsia="ru-RU"/>
                  </w:rPr>
                  <m:t>j</m:t>
                </m:r>
              </m:sub>
            </m:sSub>
          </m:e>
        </m:nary>
      </m:oMath>
      <w:r w:rsidRPr="00303131">
        <w:rPr>
          <w:rFonts w:ascii="Tahoma" w:eastAsia="Times New Roman" w:hAnsi="Tahoma" w:cs="Tahoma"/>
          <w:sz w:val="24"/>
          <w:szCs w:val="24"/>
          <w:lang w:eastAsia="ru-RU"/>
        </w:rPr>
        <w:t>,</w:t>
      </w:r>
      <w:r w:rsidRPr="00303131">
        <w:rPr>
          <w:rFonts w:ascii="Tahoma" w:eastAsia="Times New Roman" w:hAnsi="Tahoma" w:cs="Tahoma"/>
          <w:b/>
          <w:sz w:val="24"/>
          <w:szCs w:val="24"/>
          <w:lang w:eastAsia="ru-RU"/>
        </w:rPr>
        <w:t xml:space="preserve">  </w:t>
      </w:r>
      <w:r w:rsidRPr="00303131">
        <w:rPr>
          <w:rFonts w:ascii="Tahoma" w:eastAsia="Times New Roman" w:hAnsi="Tahoma" w:cs="Tahoma"/>
          <w:sz w:val="24"/>
          <w:szCs w:val="24"/>
          <w:lang w:eastAsia="ru-RU"/>
        </w:rPr>
        <w:t>где</w:t>
      </w:r>
    </w:p>
    <w:p w:rsidR="00303131" w:rsidRDefault="00303131" w:rsidP="00303131">
      <w:pPr>
        <w:widowControl w:val="0"/>
        <w:autoSpaceDE w:val="0"/>
        <w:autoSpaceDN w:val="0"/>
        <w:adjustRightInd w:val="0"/>
        <w:spacing w:before="120" w:after="0" w:line="240" w:lineRule="auto"/>
        <w:ind w:left="680"/>
        <w:jc w:val="both"/>
        <w:rPr>
          <w:rFonts w:ascii="Tahoma" w:eastAsia="Times New Roman" w:hAnsi="Tahoma" w:cs="Tahoma"/>
          <w:bCs/>
          <w:lang w:eastAsia="ru-RU"/>
        </w:rPr>
      </w:pPr>
    </w:p>
    <w:p w:rsidR="00303131" w:rsidRPr="00303131" w:rsidRDefault="003E1C22" w:rsidP="00303131">
      <w:pPr>
        <w:widowControl w:val="0"/>
        <w:autoSpaceDE w:val="0"/>
        <w:autoSpaceDN w:val="0"/>
        <w:adjustRightInd w:val="0"/>
        <w:spacing w:before="120" w:after="0" w:line="240" w:lineRule="auto"/>
        <w:ind w:left="680"/>
        <w:jc w:val="both"/>
        <w:rPr>
          <w:rFonts w:ascii="Tahoma" w:eastAsia="Times New Roman" w:hAnsi="Tahoma" w:cs="Tahoma"/>
          <w:bCs/>
          <w:lang w:eastAsia="ru-RU"/>
        </w:rPr>
      </w:pPr>
      <m:oMath>
        <m:sSub>
          <m:sSubPr>
            <m:ctrlPr>
              <w:rPr>
                <w:rFonts w:ascii="Cambria Math" w:eastAsia="Times New Roman" w:hAnsi="Tahoma" w:cs="Tahoma"/>
                <w:b/>
                <w:i/>
                <w:lang w:eastAsia="ru-RU"/>
              </w:rPr>
            </m:ctrlPr>
          </m:sSubPr>
          <m:e>
            <m:r>
              <m:rPr>
                <m:sty m:val="bi"/>
              </m:rPr>
              <w:rPr>
                <w:rFonts w:ascii="Cambria Math" w:eastAsia="Times New Roman" w:hAnsi="Tahoma" w:cs="Tahoma"/>
                <w:lang w:eastAsia="ru-RU"/>
              </w:rPr>
              <m:t xml:space="preserve"> </m:t>
            </m:r>
            <m:r>
              <m:rPr>
                <m:sty m:val="bi"/>
              </m:rPr>
              <w:rPr>
                <w:rFonts w:ascii="Cambria Math" w:eastAsia="Times New Roman" w:hAnsi="Cambria Math" w:cs="Tahoma"/>
                <w:lang w:eastAsia="ru-RU"/>
              </w:rPr>
              <m:t>ОпцОКП</m:t>
            </m:r>
          </m:e>
          <m:sub>
            <m:r>
              <m:rPr>
                <m:sty m:val="bi"/>
              </m:rPr>
              <w:rPr>
                <w:rFonts w:ascii="Cambria Math" w:eastAsia="Times New Roman" w:hAnsi="Cambria Math" w:cs="Tahoma"/>
                <w:lang w:val="en-US" w:eastAsia="ru-RU"/>
              </w:rPr>
              <m:t>i</m:t>
            </m:r>
          </m:sub>
        </m:sSub>
        <m:r>
          <m:rPr>
            <m:sty m:val="bi"/>
          </m:rPr>
          <w:rPr>
            <w:rFonts w:ascii="Cambria Math" w:eastAsia="Times New Roman" w:hAnsi="Tahoma" w:cs="Tahoma"/>
            <w:lang w:eastAsia="ru-RU"/>
          </w:rPr>
          <m:t>=</m:t>
        </m:r>
        <m:nary>
          <m:naryPr>
            <m:chr m:val="∑"/>
            <m:limLoc m:val="undOvr"/>
            <m:ctrlPr>
              <w:rPr>
                <w:rFonts w:ascii="Cambria Math" w:eastAsia="Times New Roman" w:hAnsi="Tahoma" w:cs="Tahoma"/>
                <w:b/>
                <w:i/>
                <w:lang w:eastAsia="ru-RU"/>
              </w:rPr>
            </m:ctrlPr>
          </m:naryPr>
          <m:sub>
            <m:r>
              <m:rPr>
                <m:sty m:val="bi"/>
              </m:rPr>
              <w:rPr>
                <w:rFonts w:ascii="Cambria Math" w:eastAsia="Times New Roman" w:hAnsi="Cambria Math" w:cs="Tahoma"/>
                <w:lang w:val="en-US" w:eastAsia="ru-RU"/>
              </w:rPr>
              <m:t>j</m:t>
            </m:r>
            <m:r>
              <m:rPr>
                <m:sty m:val="bi"/>
              </m:rPr>
              <w:rPr>
                <w:rFonts w:ascii="Cambria Math" w:eastAsia="Times New Roman" w:hAnsi="Tahoma" w:cs="Tahoma"/>
                <w:lang w:eastAsia="ru-RU"/>
              </w:rPr>
              <m:t>=</m:t>
            </m:r>
            <m:r>
              <m:rPr>
                <m:sty m:val="bi"/>
              </m:rPr>
              <w:rPr>
                <w:rFonts w:ascii="Cambria Math" w:eastAsia="Times New Roman" w:hAnsi="Tahoma" w:cs="Tahoma"/>
                <w:lang w:val="en-US" w:eastAsia="ru-RU"/>
              </w:rPr>
              <m:t>1</m:t>
            </m:r>
          </m:sub>
          <m:sup>
            <m:r>
              <m:rPr>
                <m:sty m:val="bi"/>
              </m:rPr>
              <w:rPr>
                <w:rFonts w:ascii="Cambria Math" w:eastAsia="Times New Roman" w:hAnsi="Cambria Math" w:cs="Tahoma"/>
                <w:lang w:val="en-US" w:eastAsia="ru-RU"/>
              </w:rPr>
              <m:t>n</m:t>
            </m:r>
          </m:sup>
          <m:e>
            <m:r>
              <m:rPr>
                <m:sty m:val="bi"/>
              </m:rPr>
              <w:rPr>
                <w:rFonts w:ascii="Cambria Math" w:eastAsia="Times New Roman" w:hAnsi="Cambria Math" w:cs="Tahoma"/>
                <w:lang w:val="en-US" w:eastAsia="ru-RU"/>
              </w:rPr>
              <m:t>max</m:t>
            </m:r>
            <m:r>
              <m:rPr>
                <m:sty m:val="bi"/>
              </m:rPr>
              <w:rPr>
                <w:rFonts w:ascii="Cambria Math" w:eastAsia="Times New Roman" w:hAnsi="Cambria Math" w:cs="Tahoma"/>
                <w:lang w:eastAsia="ru-RU"/>
              </w:rPr>
              <m:t>⁡</m:t>
            </m:r>
            <m:r>
              <m:rPr>
                <m:sty m:val="bi"/>
              </m:rPr>
              <w:rPr>
                <w:rFonts w:ascii="Cambria Math" w:eastAsia="Times New Roman" w:hAnsi="Tahoma" w:cs="Tahoma"/>
                <w:lang w:eastAsia="ru-RU"/>
              </w:rPr>
              <m:t>[</m:t>
            </m:r>
            <m:sSub>
              <m:sSubPr>
                <m:ctrlPr>
                  <w:rPr>
                    <w:rFonts w:ascii="Cambria Math" w:eastAsia="Times New Roman" w:hAnsi="Tahoma" w:cs="Tahoma"/>
                    <w:b/>
                    <w:i/>
                    <w:lang w:eastAsia="ru-RU"/>
                  </w:rPr>
                </m:ctrlPr>
              </m:sSubPr>
              <m:e>
                <m:r>
                  <m:rPr>
                    <m:sty m:val="bi"/>
                  </m:rPr>
                  <w:rPr>
                    <w:rFonts w:ascii="Cambria Math" w:eastAsia="Times New Roman" w:hAnsi="Cambria Math" w:cs="Tahoma"/>
                    <w:lang w:eastAsia="ru-RU"/>
                  </w:rPr>
                  <m:t>ОпцКоллОПП</m:t>
                </m:r>
              </m:e>
              <m:sub>
                <m:r>
                  <m:rPr>
                    <m:sty m:val="bi"/>
                  </m:rPr>
                  <w:rPr>
                    <w:rFonts w:ascii="Cambria Math" w:eastAsia="Times New Roman" w:hAnsi="Cambria Math" w:cs="Tahoma"/>
                    <w:lang w:val="en-US" w:eastAsia="ru-RU"/>
                  </w:rPr>
                  <m:t>i</m:t>
                </m:r>
                <m:r>
                  <m:rPr>
                    <m:sty m:val="bi"/>
                  </m:rPr>
                  <w:rPr>
                    <w:rFonts w:ascii="Cambria Math" w:eastAsia="Times New Roman" w:hAnsi="Tahoma" w:cs="Tahoma"/>
                    <w:lang w:eastAsia="ru-RU"/>
                  </w:rPr>
                  <m:t>;</m:t>
                </m:r>
                <m:r>
                  <m:rPr>
                    <m:sty m:val="bi"/>
                  </m:rPr>
                  <w:rPr>
                    <w:rFonts w:ascii="Cambria Math" w:eastAsia="Times New Roman" w:hAnsi="Cambria Math" w:cs="Tahoma"/>
                    <w:lang w:val="en-US" w:eastAsia="ru-RU"/>
                  </w:rPr>
                  <m:t>j</m:t>
                </m:r>
              </m:sub>
            </m:sSub>
            <m:r>
              <m:rPr>
                <m:sty m:val="bi"/>
              </m:rPr>
              <w:rPr>
                <w:rFonts w:ascii="Cambria Math" w:eastAsia="Times New Roman" w:hAnsi="Cambria Math" w:cs="Tahoma"/>
                <w:lang w:eastAsia="ru-RU"/>
              </w:rPr>
              <m:t>×</m:t>
            </m:r>
            <m:sSub>
              <m:sSubPr>
                <m:ctrlPr>
                  <w:rPr>
                    <w:rFonts w:ascii="Cambria Math" w:eastAsia="Times New Roman" w:hAnsi="Tahoma" w:cs="Tahoma"/>
                    <w:b/>
                    <w:i/>
                    <w:lang w:eastAsia="ru-RU"/>
                  </w:rPr>
                </m:ctrlPr>
              </m:sSubPr>
              <m:e>
                <m:r>
                  <m:rPr>
                    <m:sty m:val="bi"/>
                  </m:rPr>
                  <w:rPr>
                    <w:rFonts w:ascii="Cambria Math" w:eastAsia="Times New Roman" w:hAnsi="Cambria Math" w:cs="Tahoma"/>
                    <w:lang w:val="en-US" w:eastAsia="ru-RU"/>
                  </w:rPr>
                  <m:t>l</m:t>
                </m:r>
              </m:e>
              <m:sub>
                <m:r>
                  <m:rPr>
                    <m:sty m:val="bi"/>
                  </m:rPr>
                  <w:rPr>
                    <w:rFonts w:ascii="Cambria Math" w:eastAsia="Times New Roman" w:hAnsi="Cambria Math" w:cs="Tahoma"/>
                    <w:lang w:val="en-US" w:eastAsia="ru-RU"/>
                  </w:rPr>
                  <m:t>i</m:t>
                </m:r>
              </m:sub>
            </m:sSub>
            <m:r>
              <m:rPr>
                <m:sty m:val="bi"/>
              </m:rPr>
              <w:rPr>
                <w:rFonts w:ascii="Cambria Math" w:eastAsia="Times New Roman" w:hAnsi="Cambria Math" w:cs="Tahoma"/>
                <w:lang w:eastAsia="ru-RU"/>
              </w:rPr>
              <m:t>×</m:t>
            </m:r>
          </m:e>
        </m:nary>
        <m:sSub>
          <m:sSubPr>
            <m:ctrlPr>
              <w:rPr>
                <w:rFonts w:ascii="Cambria Math" w:eastAsia="Times New Roman" w:hAnsi="Tahoma" w:cs="Tahoma"/>
                <w:b/>
                <w:i/>
                <w:lang w:eastAsia="ru-RU"/>
              </w:rPr>
            </m:ctrlPr>
          </m:sSubPr>
          <m:e>
            <m:r>
              <m:rPr>
                <m:sty m:val="bi"/>
              </m:rPr>
              <w:rPr>
                <w:rFonts w:ascii="Cambria Math" w:eastAsia="Times New Roman" w:hAnsi="Cambria Math" w:cs="Tahoma"/>
                <w:lang w:val="en-US" w:eastAsia="ru-RU"/>
              </w:rPr>
              <m:t>k</m:t>
            </m:r>
          </m:e>
          <m:sub>
            <m:r>
              <m:rPr>
                <m:sty m:val="bi"/>
              </m:rPr>
              <w:rPr>
                <w:rFonts w:ascii="Cambria Math" w:eastAsia="Times New Roman" w:hAnsi="Cambria Math" w:cs="Tahoma"/>
                <w:lang w:val="en-US" w:eastAsia="ru-RU"/>
              </w:rPr>
              <m:t>i</m:t>
            </m:r>
          </m:sub>
        </m:sSub>
        <m:r>
          <m:rPr>
            <m:sty m:val="bi"/>
          </m:rPr>
          <w:rPr>
            <w:rFonts w:ascii="Cambria Math" w:eastAsia="Times New Roman" w:hAnsi="Cambria Math" w:cs="Tahoma"/>
            <w:lang w:eastAsia="ru-RU"/>
          </w:rPr>
          <m:t>×</m:t>
        </m:r>
        <m:r>
          <m:rPr>
            <m:sty m:val="bi"/>
          </m:rPr>
          <w:rPr>
            <w:rFonts w:ascii="Cambria Math" w:eastAsia="Times New Roman" w:hAnsi="Cambria Math" w:cs="Tahoma"/>
            <w:lang w:val="en-US" w:eastAsia="ru-RU"/>
          </w:rPr>
          <m:t>p</m:t>
        </m:r>
        <m:r>
          <m:rPr>
            <m:sty m:val="bi"/>
          </m:rPr>
          <w:rPr>
            <w:rFonts w:ascii="Cambria Math" w:eastAsia="Times New Roman" w:hAnsi="Tahoma" w:cs="Tahoma"/>
            <w:lang w:eastAsia="ru-RU"/>
          </w:rPr>
          <m:t>;</m:t>
        </m:r>
        <m:sSub>
          <m:sSubPr>
            <m:ctrlPr>
              <w:rPr>
                <w:rFonts w:ascii="Cambria Math" w:eastAsia="Times New Roman" w:hAnsi="Tahoma" w:cs="Tahoma"/>
                <w:b/>
                <w:i/>
                <w:lang w:eastAsia="ru-RU"/>
              </w:rPr>
            </m:ctrlPr>
          </m:sSubPr>
          <m:e>
            <m:r>
              <m:rPr>
                <m:sty m:val="bi"/>
              </m:rPr>
              <w:rPr>
                <w:rFonts w:ascii="Cambria Math" w:eastAsia="Times New Roman" w:hAnsi="Cambria Math" w:cs="Tahoma"/>
                <w:lang w:eastAsia="ru-RU"/>
              </w:rPr>
              <m:t>ОпцПутОКП</m:t>
            </m:r>
          </m:e>
          <m:sub>
            <m:r>
              <m:rPr>
                <m:sty m:val="bi"/>
              </m:rPr>
              <w:rPr>
                <w:rFonts w:ascii="Cambria Math" w:eastAsia="Times New Roman" w:hAnsi="Cambria Math" w:cs="Tahoma"/>
                <w:lang w:val="en-US" w:eastAsia="ru-RU"/>
              </w:rPr>
              <m:t>i</m:t>
            </m:r>
            <m:r>
              <m:rPr>
                <m:sty m:val="bi"/>
              </m:rPr>
              <w:rPr>
                <w:rFonts w:ascii="Cambria Math" w:eastAsia="Times New Roman" w:hAnsi="Tahoma" w:cs="Tahoma"/>
                <w:lang w:eastAsia="ru-RU"/>
              </w:rPr>
              <m:t>;</m:t>
            </m:r>
            <m:r>
              <m:rPr>
                <m:sty m:val="bi"/>
              </m:rPr>
              <w:rPr>
                <w:rFonts w:ascii="Cambria Math" w:eastAsia="Times New Roman" w:hAnsi="Cambria Math" w:cs="Tahoma"/>
                <w:lang w:val="en-US" w:eastAsia="ru-RU"/>
              </w:rPr>
              <m:t>j</m:t>
            </m:r>
          </m:sub>
        </m:sSub>
        <m:r>
          <m:rPr>
            <m:sty m:val="bi"/>
          </m:rPr>
          <w:rPr>
            <w:rFonts w:ascii="Cambria Math" w:eastAsia="Times New Roman" w:hAnsi="Cambria Math" w:cs="Tahoma"/>
            <w:lang w:eastAsia="ru-RU"/>
          </w:rPr>
          <m:t>×</m:t>
        </m:r>
        <m:sSub>
          <m:sSubPr>
            <m:ctrlPr>
              <w:rPr>
                <w:rFonts w:ascii="Cambria Math" w:eastAsia="Times New Roman" w:hAnsi="Tahoma" w:cs="Tahoma"/>
                <w:b/>
                <w:i/>
                <w:lang w:eastAsia="ru-RU"/>
              </w:rPr>
            </m:ctrlPr>
          </m:sSubPr>
          <m:e>
            <m:r>
              <m:rPr>
                <m:sty m:val="bi"/>
              </m:rPr>
              <w:rPr>
                <w:rFonts w:ascii="Cambria Math" w:eastAsia="Times New Roman" w:hAnsi="Cambria Math" w:cs="Tahoma"/>
                <w:lang w:val="en-US" w:eastAsia="ru-RU"/>
              </w:rPr>
              <m:t>l</m:t>
            </m:r>
          </m:e>
          <m:sub>
            <m:r>
              <m:rPr>
                <m:sty m:val="bi"/>
              </m:rPr>
              <w:rPr>
                <w:rFonts w:ascii="Cambria Math" w:eastAsia="Times New Roman" w:hAnsi="Cambria Math" w:cs="Tahoma"/>
                <w:lang w:val="en-US" w:eastAsia="ru-RU"/>
              </w:rPr>
              <m:t>i</m:t>
            </m:r>
          </m:sub>
        </m:sSub>
        <m:r>
          <m:rPr>
            <m:sty m:val="bi"/>
          </m:rPr>
          <w:rPr>
            <w:rFonts w:ascii="Cambria Math" w:eastAsia="Times New Roman" w:hAnsi="Cambria Math" w:cs="Tahoma"/>
            <w:lang w:eastAsia="ru-RU"/>
          </w:rPr>
          <m:t>×</m:t>
        </m:r>
        <m:sSub>
          <m:sSubPr>
            <m:ctrlPr>
              <w:rPr>
                <w:rFonts w:ascii="Cambria Math" w:eastAsia="Times New Roman" w:hAnsi="Tahoma" w:cs="Tahoma"/>
                <w:b/>
                <w:i/>
                <w:lang w:eastAsia="ru-RU"/>
              </w:rPr>
            </m:ctrlPr>
          </m:sSubPr>
          <m:e>
            <m:r>
              <m:rPr>
                <m:sty m:val="bi"/>
              </m:rPr>
              <w:rPr>
                <w:rFonts w:ascii="Cambria Math" w:eastAsia="Times New Roman" w:hAnsi="Cambria Math" w:cs="Tahoma"/>
                <w:lang w:val="en-US" w:eastAsia="ru-RU"/>
              </w:rPr>
              <m:t>k</m:t>
            </m:r>
          </m:e>
          <m:sub>
            <m:r>
              <m:rPr>
                <m:sty m:val="bi"/>
              </m:rPr>
              <w:rPr>
                <w:rFonts w:ascii="Cambria Math" w:eastAsia="Times New Roman" w:hAnsi="Cambria Math" w:cs="Tahoma"/>
                <w:lang w:val="en-US" w:eastAsia="ru-RU"/>
              </w:rPr>
              <m:t>i</m:t>
            </m:r>
          </m:sub>
        </m:sSub>
        <m:r>
          <m:rPr>
            <m:sty m:val="bi"/>
          </m:rPr>
          <w:rPr>
            <w:rFonts w:ascii="Cambria Math" w:eastAsia="Times New Roman" w:hAnsi="Cambria Math" w:cs="Tahoma"/>
            <w:lang w:eastAsia="ru-RU"/>
          </w:rPr>
          <m:t>×</m:t>
        </m:r>
        <m:r>
          <m:rPr>
            <m:sty m:val="bi"/>
          </m:rPr>
          <w:rPr>
            <w:rFonts w:ascii="Cambria Math" w:eastAsia="Times New Roman" w:hAnsi="Cambria Math" w:cs="Tahoma"/>
            <w:lang w:val="en-US" w:eastAsia="ru-RU"/>
          </w:rPr>
          <m:t>p</m:t>
        </m:r>
        <m:r>
          <m:rPr>
            <m:sty m:val="bi"/>
          </m:rPr>
          <w:rPr>
            <w:rFonts w:ascii="Cambria Math" w:eastAsia="Times New Roman" w:hAnsi="Tahoma" w:cs="Tahoma"/>
            <w:lang w:eastAsia="ru-RU"/>
          </w:rPr>
          <m:t>]</m:t>
        </m:r>
      </m:oMath>
      <w:r w:rsidR="00303131" w:rsidRPr="00BE5DCE">
        <w:rPr>
          <w:rFonts w:ascii="Tahoma" w:eastAsia="Times New Roman" w:hAnsi="Tahoma" w:cs="Tahoma"/>
          <w:lang w:eastAsia="ru-RU"/>
        </w:rPr>
        <w:t>,</w:t>
      </w:r>
      <w:r w:rsidR="00303131" w:rsidRPr="00303131">
        <w:rPr>
          <w:rFonts w:ascii="Tahoma" w:eastAsia="Times New Roman" w:hAnsi="Tahoma" w:cs="Tahoma"/>
          <w:lang w:eastAsia="ru-RU"/>
        </w:rPr>
        <w:tab/>
        <w:t>где</w:t>
      </w:r>
    </w:p>
    <w:p w:rsidR="00303131" w:rsidRPr="00303131" w:rsidRDefault="00303131" w:rsidP="00303131">
      <w:pPr>
        <w:widowControl w:val="0"/>
        <w:autoSpaceDE w:val="0"/>
        <w:autoSpaceDN w:val="0"/>
        <w:adjustRightInd w:val="0"/>
        <w:spacing w:before="120" w:after="0" w:line="240" w:lineRule="auto"/>
        <w:ind w:left="680"/>
        <w:jc w:val="both"/>
        <w:rPr>
          <w:rFonts w:ascii="Tahoma" w:eastAsia="Times New Roman" w:hAnsi="Tahoma" w:cs="Tahoma"/>
          <w:bCs/>
          <w:lang w:eastAsia="ru-RU"/>
        </w:rPr>
      </w:pPr>
    </w:p>
    <w:p w:rsidR="00303131" w:rsidRPr="00303131" w:rsidRDefault="00303131" w:rsidP="00303131">
      <w:pPr>
        <w:autoSpaceDE w:val="0"/>
        <w:autoSpaceDN w:val="0"/>
        <w:adjustRightInd w:val="0"/>
        <w:spacing w:after="0" w:line="240" w:lineRule="auto"/>
        <w:ind w:left="426"/>
        <w:rPr>
          <w:rFonts w:ascii="Tahoma" w:eastAsia="Times New Roman" w:hAnsi="Tahoma" w:cs="Tahoma"/>
          <w:lang w:eastAsia="ru-RU"/>
        </w:rPr>
      </w:pPr>
      <w:r w:rsidRPr="00303131">
        <w:rPr>
          <w:rFonts w:ascii="Courier New" w:eastAsia="Times New Roman" w:hAnsi="Courier New" w:cs="Courier New"/>
          <w:sz w:val="20"/>
          <w:szCs w:val="20"/>
          <w:lang w:eastAsia="ru-RU"/>
        </w:rPr>
        <w:t xml:space="preserve"> </w:t>
      </w:r>
      <w:r w:rsidRPr="00303131">
        <w:rPr>
          <w:rFonts w:ascii="Tahoma" w:eastAsia="Times New Roman" w:hAnsi="Tahoma" w:cs="Tahoma"/>
          <w:b/>
          <w:sz w:val="24"/>
          <w:szCs w:val="24"/>
          <w:lang w:val="en-US" w:eastAsia="ru-RU"/>
        </w:rPr>
        <w:t>n</w:t>
      </w:r>
      <w:r w:rsidRPr="00303131">
        <w:rPr>
          <w:rFonts w:ascii="Tahoma" w:eastAsia="Times New Roman" w:hAnsi="Tahoma" w:cs="Tahoma"/>
          <w:lang w:eastAsia="ru-RU"/>
        </w:rPr>
        <w:t xml:space="preserve"> - </w:t>
      </w:r>
      <w:proofErr w:type="gramStart"/>
      <w:r w:rsidRPr="00303131">
        <w:rPr>
          <w:rFonts w:ascii="Tahoma" w:eastAsia="Times New Roman" w:hAnsi="Tahoma" w:cs="Tahoma"/>
          <w:lang w:eastAsia="ru-RU"/>
        </w:rPr>
        <w:t>количество</w:t>
      </w:r>
      <w:proofErr w:type="gramEnd"/>
      <w:r w:rsidRPr="00303131">
        <w:rPr>
          <w:rFonts w:ascii="Tahoma" w:eastAsia="Times New Roman" w:hAnsi="Tahoma" w:cs="Tahoma"/>
          <w:lang w:eastAsia="ru-RU"/>
        </w:rPr>
        <w:t xml:space="preserve"> категорий опционных контрактов i-того вида, финансовые инструменты по которым входят в состав Портфеля;</w:t>
      </w:r>
    </w:p>
    <w:p w:rsidR="00303131" w:rsidRPr="00303131" w:rsidRDefault="00303131" w:rsidP="00303131">
      <w:pPr>
        <w:autoSpaceDE w:val="0"/>
        <w:autoSpaceDN w:val="0"/>
        <w:adjustRightInd w:val="0"/>
        <w:spacing w:after="0" w:line="240" w:lineRule="auto"/>
        <w:rPr>
          <w:rFonts w:ascii="Courier New" w:eastAsia="Times New Roman" w:hAnsi="Courier New" w:cs="Courier New"/>
          <w:sz w:val="20"/>
          <w:szCs w:val="20"/>
          <w:lang w:eastAsia="ru-RU"/>
        </w:rPr>
      </w:pPr>
      <w:r w:rsidRPr="00303131">
        <w:rPr>
          <w:rFonts w:ascii="Courier New" w:eastAsia="Times New Roman" w:hAnsi="Courier New" w:cs="Courier New"/>
          <w:sz w:val="20"/>
          <w:szCs w:val="20"/>
          <w:lang w:eastAsia="ru-RU"/>
        </w:rPr>
        <w:t xml:space="preserve"> </w:t>
      </w:r>
    </w:p>
    <w:p w:rsidR="00303131" w:rsidRPr="00303131" w:rsidRDefault="003E1C22" w:rsidP="00303131">
      <w:pPr>
        <w:autoSpaceDE w:val="0"/>
        <w:autoSpaceDN w:val="0"/>
        <w:adjustRightInd w:val="0"/>
        <w:spacing w:after="0" w:line="240" w:lineRule="auto"/>
        <w:ind w:left="426"/>
        <w:rPr>
          <w:rFonts w:ascii="Tahoma" w:eastAsia="Times New Roman" w:hAnsi="Tahoma" w:cs="Tahoma"/>
          <w:sz w:val="24"/>
          <w:szCs w:val="24"/>
          <w:lang w:eastAsia="ru-RU"/>
        </w:rPr>
      </w:pPr>
      <m:oMath>
        <m:sSub>
          <m:sSubPr>
            <m:ctrlPr>
              <w:rPr>
                <w:rFonts w:ascii="Cambria Math" w:eastAsia="Times New Roman" w:hAnsi="Tahoma" w:cs="Tahoma"/>
                <w:b/>
                <w:i/>
                <w:sz w:val="24"/>
                <w:szCs w:val="24"/>
                <w:lang w:eastAsia="ru-RU"/>
              </w:rPr>
            </m:ctrlPr>
          </m:sSubPr>
          <m:e>
            <m:r>
              <m:rPr>
                <m:sty m:val="bi"/>
              </m:rPr>
              <w:rPr>
                <w:rFonts w:ascii="Cambria Math" w:eastAsia="Times New Roman" w:hAnsi="Cambria Math" w:cs="Tahoma"/>
                <w:sz w:val="24"/>
                <w:szCs w:val="24"/>
                <w:lang w:eastAsia="ru-RU"/>
              </w:rPr>
              <m:t>ОпцКоллОПП</m:t>
            </m:r>
          </m:e>
          <m:sub>
            <m:r>
              <m:rPr>
                <m:sty m:val="bi"/>
              </m:rPr>
              <w:rPr>
                <w:rFonts w:ascii="Cambria Math" w:eastAsia="Times New Roman" w:hAnsi="Cambria Math" w:cs="Tahoma"/>
                <w:sz w:val="24"/>
                <w:szCs w:val="24"/>
                <w:lang w:val="en-US" w:eastAsia="ru-RU"/>
              </w:rPr>
              <m:t>i</m:t>
            </m:r>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j</m:t>
            </m:r>
          </m:sub>
        </m:sSub>
      </m:oMath>
      <w:r w:rsidR="00303131" w:rsidRPr="00303131">
        <w:rPr>
          <w:rFonts w:ascii="Tahoma" w:eastAsia="Times New Roman" w:hAnsi="Tahoma" w:cs="Tahoma"/>
          <w:b/>
          <w:sz w:val="24"/>
          <w:szCs w:val="24"/>
          <w:lang w:eastAsia="ru-RU"/>
        </w:rPr>
        <w:t xml:space="preserve"> </w:t>
      </w:r>
      <w:r w:rsidR="00303131" w:rsidRPr="00303131">
        <w:rPr>
          <w:rFonts w:ascii="Tahoma" w:eastAsia="Times New Roman" w:hAnsi="Tahoma" w:cs="Tahoma"/>
          <w:b/>
          <w:lang w:eastAsia="ru-RU"/>
        </w:rPr>
        <w:t xml:space="preserve">- </w:t>
      </w:r>
      <w:r w:rsidR="00303131" w:rsidRPr="00303131">
        <w:rPr>
          <w:rFonts w:ascii="Tahoma" w:eastAsia="Times New Roman" w:hAnsi="Tahoma" w:cs="Tahoma"/>
          <w:lang w:eastAsia="ru-RU"/>
        </w:rPr>
        <w:t>величина, определяемая для каждого вида каждой категории опционных контрактов, финансовые инструменты по которым входят в состав Портфеля, по следующей формуле:</w:t>
      </w:r>
    </w:p>
    <w:p w:rsidR="00303131" w:rsidRPr="00303131" w:rsidRDefault="00303131" w:rsidP="00303131">
      <w:pPr>
        <w:autoSpaceDE w:val="0"/>
        <w:autoSpaceDN w:val="0"/>
        <w:adjustRightInd w:val="0"/>
        <w:spacing w:after="0" w:line="240" w:lineRule="auto"/>
        <w:ind w:left="426"/>
        <w:rPr>
          <w:rFonts w:ascii="Tahoma" w:eastAsia="Times New Roman" w:hAnsi="Tahoma" w:cs="Tahoma"/>
          <w:bCs/>
          <w:lang w:eastAsia="ru-RU"/>
        </w:rPr>
      </w:pPr>
    </w:p>
    <w:p w:rsidR="00303131" w:rsidRPr="00640EA8" w:rsidRDefault="003E1C22" w:rsidP="00303131">
      <w:pPr>
        <w:widowControl w:val="0"/>
        <w:autoSpaceDE w:val="0"/>
        <w:autoSpaceDN w:val="0"/>
        <w:adjustRightInd w:val="0"/>
        <w:spacing w:before="120" w:after="0" w:line="240" w:lineRule="auto"/>
        <w:ind w:left="426"/>
        <w:jc w:val="both"/>
        <w:rPr>
          <w:rFonts w:ascii="Tahoma" w:eastAsia="Times New Roman" w:hAnsi="Tahoma" w:cs="Tahoma"/>
          <w:bCs/>
          <w:lang w:eastAsia="ru-RU"/>
        </w:rPr>
      </w:pPr>
      <m:oMath>
        <m:sSub>
          <m:sSubPr>
            <m:ctrlPr>
              <w:rPr>
                <w:rFonts w:ascii="Cambria Math" w:eastAsia="Times New Roman" w:hAnsi="Tahoma" w:cs="Tahoma"/>
                <w:b/>
                <w:i/>
                <w:sz w:val="24"/>
                <w:szCs w:val="24"/>
                <w:lang w:eastAsia="ru-RU"/>
              </w:rPr>
            </m:ctrlPr>
          </m:sSubPr>
          <m:e>
            <m:r>
              <m:rPr>
                <m:sty m:val="bi"/>
              </m:rPr>
              <w:rPr>
                <w:rFonts w:ascii="Cambria Math" w:eastAsia="Times New Roman" w:hAnsi="Tahoma" w:cs="Tahoma"/>
                <w:sz w:val="24"/>
                <w:szCs w:val="24"/>
                <w:lang w:eastAsia="ru-RU"/>
              </w:rPr>
              <m:t>ОпцКоллОПП</m:t>
            </m:r>
          </m:e>
          <m:sub>
            <m:r>
              <m:rPr>
                <m:sty m:val="bi"/>
              </m:rPr>
              <w:rPr>
                <w:rFonts w:ascii="Cambria Math" w:eastAsia="Times New Roman" w:hAnsi="Cambria Math" w:cs="Tahoma"/>
                <w:sz w:val="24"/>
                <w:szCs w:val="24"/>
                <w:lang w:val="en-US" w:eastAsia="ru-RU"/>
              </w:rPr>
              <m:t>i</m:t>
            </m:r>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j</m:t>
            </m:r>
          </m:sub>
        </m:sSub>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max</m:t>
        </m:r>
        <m:r>
          <m:rPr>
            <m:sty m:val="bi"/>
          </m:rPr>
          <w:rPr>
            <w:rFonts w:ascii="Cambria Math" w:eastAsia="Times New Roman" w:hAnsi="Cambria Math" w:cs="Tahoma"/>
            <w:sz w:val="24"/>
            <w:szCs w:val="24"/>
            <w:lang w:eastAsia="ru-RU"/>
          </w:rPr>
          <m:t>⁡</m:t>
        </m:r>
        <m:r>
          <m:rPr>
            <m:sty m:val="bi"/>
          </m:rPr>
          <w:rPr>
            <w:rFonts w:ascii="Cambria Math" w:eastAsia="Times New Roman" w:hAnsi="Tahoma" w:cs="Tahoma"/>
            <w:sz w:val="24"/>
            <w:szCs w:val="24"/>
            <w:lang w:eastAsia="ru-RU"/>
          </w:rPr>
          <m:t>[</m:t>
        </m:r>
        <m:r>
          <m:rPr>
            <m:sty m:val="bi"/>
          </m:rPr>
          <w:rPr>
            <w:rFonts w:ascii="Cambria Math" w:eastAsia="Times New Roman" w:hAnsi="Tahoma" w:cs="Tahoma"/>
            <w:sz w:val="24"/>
            <w:szCs w:val="24"/>
            <w:lang w:val="en-US" w:eastAsia="ru-RU"/>
          </w:rPr>
          <m:t>0</m:t>
        </m:r>
        <m:r>
          <m:rPr>
            <m:sty m:val="bi"/>
          </m:rPr>
          <w:rPr>
            <w:rFonts w:ascii="Cambria Math" w:eastAsia="Times New Roman" w:hAnsi="Tahoma" w:cs="Tahoma"/>
            <w:sz w:val="24"/>
            <w:szCs w:val="24"/>
            <w:lang w:eastAsia="ru-RU"/>
          </w:rPr>
          <m:t>;</m:t>
        </m:r>
        <m:sSub>
          <m:sSubPr>
            <m:ctrlPr>
              <w:rPr>
                <w:rFonts w:ascii="Cambria Math" w:eastAsia="Times New Roman" w:hAnsi="Tahoma" w:cs="Tahoma"/>
                <w:b/>
                <w:i/>
                <w:sz w:val="24"/>
                <w:szCs w:val="24"/>
                <w:lang w:eastAsia="ru-RU"/>
              </w:rPr>
            </m:ctrlPr>
          </m:sSubPr>
          <m:e>
            <m:r>
              <m:rPr>
                <m:sty m:val="bi"/>
              </m:rPr>
              <w:rPr>
                <w:rFonts w:ascii="Cambria Math" w:eastAsia="Times New Roman" w:hAnsi="Tahoma" w:cs="Tahoma"/>
                <w:sz w:val="24"/>
                <w:szCs w:val="24"/>
                <w:lang w:eastAsia="ru-RU"/>
              </w:rPr>
              <m:t>ОпцКоллПП</m:t>
            </m:r>
          </m:e>
          <m:sub>
            <m:r>
              <m:rPr>
                <m:sty m:val="bi"/>
              </m:rPr>
              <w:rPr>
                <w:rFonts w:ascii="Cambria Math" w:eastAsia="Times New Roman" w:hAnsi="Cambria Math" w:cs="Tahoma"/>
                <w:sz w:val="24"/>
                <w:szCs w:val="24"/>
                <w:lang w:val="en-US" w:eastAsia="ru-RU"/>
              </w:rPr>
              <m:t>i</m:t>
            </m:r>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j</m:t>
            </m:r>
          </m:sub>
        </m:sSub>
        <m:r>
          <m:rPr>
            <m:sty m:val="bi"/>
          </m:rPr>
          <w:rPr>
            <w:rFonts w:ascii="Cambria Math" w:eastAsia="Times New Roman" w:hAnsi="Cambria Math" w:cs="Tahoma"/>
            <w:sz w:val="24"/>
            <w:szCs w:val="24"/>
            <w:lang w:eastAsia="ru-RU"/>
          </w:rPr>
          <m:t>-</m:t>
        </m:r>
        <m:sSub>
          <m:sSubPr>
            <m:ctrlPr>
              <w:rPr>
                <w:rFonts w:ascii="Cambria Math" w:eastAsia="Times New Roman" w:hAnsi="Tahoma" w:cs="Tahoma"/>
                <w:b/>
                <w:i/>
                <w:sz w:val="24"/>
                <w:szCs w:val="24"/>
                <w:lang w:eastAsia="ru-RU"/>
              </w:rPr>
            </m:ctrlPr>
          </m:sSubPr>
          <m:e>
            <m:r>
              <m:rPr>
                <m:sty m:val="bi"/>
              </m:rPr>
              <w:rPr>
                <w:rFonts w:ascii="Cambria Math" w:eastAsia="Times New Roman" w:hAnsi="Tahoma" w:cs="Tahoma"/>
                <w:sz w:val="24"/>
                <w:szCs w:val="24"/>
                <w:lang w:eastAsia="ru-RU"/>
              </w:rPr>
              <m:t>ОпцКоллКП</m:t>
            </m:r>
          </m:e>
          <m:sub>
            <m:r>
              <m:rPr>
                <m:sty m:val="bi"/>
              </m:rPr>
              <w:rPr>
                <w:rFonts w:ascii="Cambria Math" w:eastAsia="Times New Roman" w:hAnsi="Cambria Math" w:cs="Tahoma"/>
                <w:sz w:val="24"/>
                <w:szCs w:val="24"/>
                <w:lang w:val="en-US" w:eastAsia="ru-RU"/>
              </w:rPr>
              <m:t>i</m:t>
            </m:r>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j</m:t>
            </m:r>
          </m:sub>
        </m:sSub>
        <m:r>
          <m:rPr>
            <m:sty m:val="bi"/>
          </m:rPr>
          <w:rPr>
            <w:rFonts w:ascii="Cambria Math" w:eastAsia="Times New Roman" w:hAnsi="Tahoma" w:cs="Tahoma"/>
            <w:sz w:val="24"/>
            <w:szCs w:val="24"/>
            <w:lang w:eastAsia="ru-RU"/>
          </w:rPr>
          <m:t>]</m:t>
        </m:r>
      </m:oMath>
      <w:r w:rsidR="00640EA8">
        <w:rPr>
          <w:rFonts w:ascii="Tahoma" w:eastAsia="Times New Roman" w:hAnsi="Tahoma" w:cs="Tahoma"/>
          <w:b/>
          <w:sz w:val="24"/>
          <w:szCs w:val="24"/>
          <w:lang w:eastAsia="ru-RU"/>
        </w:rPr>
        <w:t>.</w:t>
      </w:r>
    </w:p>
    <w:p w:rsidR="00303131" w:rsidRPr="00640EA8" w:rsidRDefault="00303131" w:rsidP="00303131">
      <w:pPr>
        <w:widowControl w:val="0"/>
        <w:autoSpaceDE w:val="0"/>
        <w:autoSpaceDN w:val="0"/>
        <w:adjustRightInd w:val="0"/>
        <w:spacing w:before="120" w:after="0" w:line="240" w:lineRule="auto"/>
        <w:ind w:left="426"/>
        <w:jc w:val="both"/>
        <w:rPr>
          <w:rFonts w:ascii="Tahoma" w:eastAsia="Times New Roman" w:hAnsi="Tahoma" w:cs="Tahoma"/>
          <w:bCs/>
          <w:lang w:eastAsia="ru-RU"/>
        </w:rPr>
      </w:pPr>
    </w:p>
    <w:p w:rsidR="00303131" w:rsidRPr="00303131" w:rsidRDefault="003E1C22" w:rsidP="00303131">
      <w:pPr>
        <w:autoSpaceDE w:val="0"/>
        <w:autoSpaceDN w:val="0"/>
        <w:adjustRightInd w:val="0"/>
        <w:spacing w:after="0" w:line="240" w:lineRule="auto"/>
        <w:ind w:left="426"/>
        <w:rPr>
          <w:rFonts w:ascii="Tahoma" w:eastAsia="Times New Roman" w:hAnsi="Tahoma" w:cs="Tahoma"/>
          <w:lang w:eastAsia="ru-RU"/>
        </w:rPr>
      </w:pPr>
      <m:oMath>
        <m:sSub>
          <m:sSubPr>
            <m:ctrlPr>
              <w:rPr>
                <w:rFonts w:ascii="Cambria Math" w:eastAsia="Times New Roman" w:hAnsi="Tahoma" w:cs="Tahoma"/>
                <w:b/>
                <w:i/>
                <w:sz w:val="24"/>
                <w:szCs w:val="24"/>
                <w:lang w:eastAsia="ru-RU"/>
              </w:rPr>
            </m:ctrlPr>
          </m:sSubPr>
          <m:e>
            <m:r>
              <m:rPr>
                <m:sty m:val="bi"/>
              </m:rPr>
              <w:rPr>
                <w:rFonts w:ascii="Cambria Math" w:eastAsia="Times New Roman" w:hAnsi="Tahoma" w:cs="Tahoma"/>
                <w:sz w:val="24"/>
                <w:szCs w:val="24"/>
                <w:lang w:eastAsia="ru-RU"/>
              </w:rPr>
              <m:t>ОпцПутОКП</m:t>
            </m:r>
          </m:e>
          <m:sub>
            <m:r>
              <m:rPr>
                <m:sty m:val="bi"/>
              </m:rPr>
              <w:rPr>
                <w:rFonts w:ascii="Cambria Math" w:eastAsia="Times New Roman" w:hAnsi="Cambria Math" w:cs="Tahoma"/>
                <w:sz w:val="24"/>
                <w:szCs w:val="24"/>
                <w:lang w:val="en-US" w:eastAsia="ru-RU"/>
              </w:rPr>
              <m:t>i</m:t>
            </m:r>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j</m:t>
            </m:r>
          </m:sub>
        </m:sSub>
      </m:oMath>
      <w:r w:rsidR="00303131" w:rsidRPr="00303131">
        <w:rPr>
          <w:rFonts w:ascii="Tahoma" w:eastAsia="Times New Roman" w:hAnsi="Tahoma" w:cs="Tahoma"/>
          <w:b/>
          <w:sz w:val="24"/>
          <w:szCs w:val="24"/>
          <w:lang w:eastAsia="ru-RU"/>
        </w:rPr>
        <w:t xml:space="preserve"> </w:t>
      </w:r>
      <w:r w:rsidR="00303131" w:rsidRPr="00303131">
        <w:rPr>
          <w:rFonts w:ascii="Tahoma" w:eastAsia="Times New Roman" w:hAnsi="Tahoma" w:cs="Tahoma"/>
          <w:b/>
          <w:lang w:eastAsia="ru-RU"/>
        </w:rPr>
        <w:t xml:space="preserve">- </w:t>
      </w:r>
      <w:r w:rsidR="00303131" w:rsidRPr="00303131">
        <w:rPr>
          <w:rFonts w:ascii="Tahoma" w:eastAsia="Times New Roman" w:hAnsi="Tahoma" w:cs="Tahoma"/>
          <w:lang w:eastAsia="ru-RU"/>
        </w:rPr>
        <w:t>величина, определяемая для каждого вида каждой категории опционных контрактов, финансовые инструменты по которым входят в состав Портфеля, по следующей формуле:</w:t>
      </w:r>
    </w:p>
    <w:p w:rsidR="00303131" w:rsidRPr="00303131" w:rsidRDefault="00303131" w:rsidP="00303131">
      <w:pPr>
        <w:autoSpaceDE w:val="0"/>
        <w:autoSpaceDN w:val="0"/>
        <w:adjustRightInd w:val="0"/>
        <w:spacing w:after="0" w:line="240" w:lineRule="auto"/>
        <w:ind w:left="426"/>
        <w:rPr>
          <w:rFonts w:ascii="Tahoma" w:eastAsia="Times New Roman" w:hAnsi="Tahoma" w:cs="Tahoma"/>
          <w:i/>
          <w:sz w:val="24"/>
          <w:szCs w:val="24"/>
          <w:lang w:eastAsia="ru-RU"/>
        </w:rPr>
      </w:pPr>
    </w:p>
    <w:p w:rsidR="00303131" w:rsidRPr="00640EA8" w:rsidRDefault="003E1C22" w:rsidP="00303131">
      <w:pPr>
        <w:autoSpaceDE w:val="0"/>
        <w:autoSpaceDN w:val="0"/>
        <w:adjustRightInd w:val="0"/>
        <w:spacing w:after="0" w:line="240" w:lineRule="auto"/>
        <w:ind w:left="426"/>
        <w:rPr>
          <w:rFonts w:ascii="Tahoma" w:eastAsia="Times New Roman" w:hAnsi="Tahoma" w:cs="Tahoma"/>
          <w:i/>
          <w:sz w:val="24"/>
          <w:szCs w:val="24"/>
          <w:lang w:eastAsia="ru-RU"/>
        </w:rPr>
      </w:pPr>
      <m:oMath>
        <m:sSub>
          <m:sSubPr>
            <m:ctrlPr>
              <w:rPr>
                <w:rFonts w:ascii="Cambria Math" w:eastAsia="Times New Roman" w:hAnsi="Tahoma" w:cs="Tahoma"/>
                <w:b/>
                <w:i/>
                <w:sz w:val="24"/>
                <w:szCs w:val="24"/>
                <w:lang w:eastAsia="ru-RU"/>
              </w:rPr>
            </m:ctrlPr>
          </m:sSubPr>
          <m:e>
            <m:r>
              <m:rPr>
                <m:sty m:val="bi"/>
              </m:rPr>
              <w:rPr>
                <w:rFonts w:ascii="Cambria Math" w:eastAsia="Times New Roman" w:hAnsi="Tahoma" w:cs="Tahoma"/>
                <w:sz w:val="24"/>
                <w:szCs w:val="24"/>
                <w:lang w:eastAsia="ru-RU"/>
              </w:rPr>
              <m:t>ОпцПутОКП</m:t>
            </m:r>
          </m:e>
          <m:sub>
            <m:r>
              <m:rPr>
                <m:sty m:val="bi"/>
              </m:rPr>
              <w:rPr>
                <w:rFonts w:ascii="Cambria Math" w:eastAsia="Times New Roman" w:hAnsi="Cambria Math" w:cs="Tahoma"/>
                <w:sz w:val="24"/>
                <w:szCs w:val="24"/>
                <w:lang w:val="en-US" w:eastAsia="ru-RU"/>
              </w:rPr>
              <m:t>i</m:t>
            </m:r>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j</m:t>
            </m:r>
          </m:sub>
        </m:sSub>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max</m:t>
        </m:r>
        <m:r>
          <m:rPr>
            <m:sty m:val="bi"/>
          </m:rPr>
          <w:rPr>
            <w:rFonts w:ascii="Cambria Math" w:eastAsia="Times New Roman" w:hAnsi="Cambria Math" w:cs="Tahoma"/>
            <w:sz w:val="24"/>
            <w:szCs w:val="24"/>
            <w:lang w:eastAsia="ru-RU"/>
          </w:rPr>
          <m:t>⁡</m:t>
        </m:r>
        <m:r>
          <m:rPr>
            <m:sty m:val="bi"/>
          </m:rPr>
          <w:rPr>
            <w:rFonts w:ascii="Cambria Math" w:eastAsia="Times New Roman" w:hAnsi="Tahoma" w:cs="Tahoma"/>
            <w:sz w:val="24"/>
            <w:szCs w:val="24"/>
            <w:lang w:eastAsia="ru-RU"/>
          </w:rPr>
          <m:t>[</m:t>
        </m:r>
        <m:r>
          <m:rPr>
            <m:sty m:val="bi"/>
          </m:rPr>
          <w:rPr>
            <w:rFonts w:ascii="Cambria Math" w:eastAsia="Times New Roman" w:hAnsi="Tahoma" w:cs="Tahoma"/>
            <w:sz w:val="24"/>
            <w:szCs w:val="24"/>
            <w:lang w:val="en-US" w:eastAsia="ru-RU"/>
          </w:rPr>
          <m:t>0</m:t>
        </m:r>
        <m:r>
          <m:rPr>
            <m:sty m:val="bi"/>
          </m:rPr>
          <w:rPr>
            <w:rFonts w:ascii="Cambria Math" w:eastAsia="Times New Roman" w:hAnsi="Tahoma" w:cs="Tahoma"/>
            <w:sz w:val="24"/>
            <w:szCs w:val="24"/>
            <w:lang w:eastAsia="ru-RU"/>
          </w:rPr>
          <m:t>;</m:t>
        </m:r>
        <m:sSub>
          <m:sSubPr>
            <m:ctrlPr>
              <w:rPr>
                <w:rFonts w:ascii="Cambria Math" w:eastAsia="Times New Roman" w:hAnsi="Tahoma" w:cs="Tahoma"/>
                <w:b/>
                <w:i/>
                <w:sz w:val="24"/>
                <w:szCs w:val="24"/>
                <w:lang w:eastAsia="ru-RU"/>
              </w:rPr>
            </m:ctrlPr>
          </m:sSubPr>
          <m:e>
            <m:r>
              <m:rPr>
                <m:sty m:val="bi"/>
              </m:rPr>
              <w:rPr>
                <w:rFonts w:ascii="Cambria Math" w:eastAsia="Times New Roman" w:hAnsi="Tahoma" w:cs="Tahoma"/>
                <w:sz w:val="24"/>
                <w:szCs w:val="24"/>
                <w:lang w:eastAsia="ru-RU"/>
              </w:rPr>
              <m:t>ОпцПутКП</m:t>
            </m:r>
          </m:e>
          <m:sub>
            <m:r>
              <m:rPr>
                <m:sty m:val="bi"/>
              </m:rPr>
              <w:rPr>
                <w:rFonts w:ascii="Cambria Math" w:eastAsia="Times New Roman" w:hAnsi="Cambria Math" w:cs="Tahoma"/>
                <w:sz w:val="24"/>
                <w:szCs w:val="24"/>
                <w:lang w:val="en-US" w:eastAsia="ru-RU"/>
              </w:rPr>
              <m:t>i</m:t>
            </m:r>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j</m:t>
            </m:r>
          </m:sub>
        </m:sSub>
        <m:r>
          <m:rPr>
            <m:sty m:val="bi"/>
          </m:rPr>
          <w:rPr>
            <w:rFonts w:ascii="Cambria Math" w:eastAsia="Times New Roman" w:hAnsi="Cambria Math" w:cs="Tahoma"/>
            <w:sz w:val="24"/>
            <w:szCs w:val="24"/>
            <w:lang w:eastAsia="ru-RU"/>
          </w:rPr>
          <m:t>-</m:t>
        </m:r>
        <m:sSub>
          <m:sSubPr>
            <m:ctrlPr>
              <w:rPr>
                <w:rFonts w:ascii="Cambria Math" w:eastAsia="Times New Roman" w:hAnsi="Tahoma" w:cs="Tahoma"/>
                <w:b/>
                <w:i/>
                <w:sz w:val="24"/>
                <w:szCs w:val="24"/>
                <w:lang w:eastAsia="ru-RU"/>
              </w:rPr>
            </m:ctrlPr>
          </m:sSubPr>
          <m:e>
            <m:r>
              <m:rPr>
                <m:sty m:val="bi"/>
              </m:rPr>
              <w:rPr>
                <w:rFonts w:ascii="Cambria Math" w:eastAsia="Times New Roman" w:hAnsi="Tahoma" w:cs="Tahoma"/>
                <w:sz w:val="24"/>
                <w:szCs w:val="24"/>
                <w:lang w:eastAsia="ru-RU"/>
              </w:rPr>
              <m:t>ОпцПутПП</m:t>
            </m:r>
          </m:e>
          <m:sub>
            <m:r>
              <m:rPr>
                <m:sty m:val="bi"/>
              </m:rPr>
              <w:rPr>
                <w:rFonts w:ascii="Cambria Math" w:eastAsia="Times New Roman" w:hAnsi="Cambria Math" w:cs="Tahoma"/>
                <w:sz w:val="24"/>
                <w:szCs w:val="24"/>
                <w:lang w:val="en-US" w:eastAsia="ru-RU"/>
              </w:rPr>
              <m:t>i</m:t>
            </m:r>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j</m:t>
            </m:r>
          </m:sub>
        </m:sSub>
        <m:r>
          <m:rPr>
            <m:sty m:val="bi"/>
          </m:rPr>
          <w:rPr>
            <w:rFonts w:ascii="Cambria Math" w:eastAsia="Times New Roman" w:hAnsi="Tahoma" w:cs="Tahoma"/>
            <w:sz w:val="24"/>
            <w:szCs w:val="24"/>
            <w:lang w:eastAsia="ru-RU"/>
          </w:rPr>
          <m:t>]</m:t>
        </m:r>
      </m:oMath>
      <w:r w:rsidR="00640EA8">
        <w:rPr>
          <w:rFonts w:ascii="Tahoma" w:eastAsia="Times New Roman" w:hAnsi="Tahoma" w:cs="Tahoma"/>
          <w:b/>
          <w:i/>
          <w:sz w:val="24"/>
          <w:szCs w:val="24"/>
          <w:lang w:eastAsia="ru-RU"/>
        </w:rPr>
        <w:t>.</w:t>
      </w:r>
    </w:p>
    <w:p w:rsidR="00303131" w:rsidRPr="00303131" w:rsidRDefault="00303131" w:rsidP="00303131">
      <w:pPr>
        <w:widowControl w:val="0"/>
        <w:autoSpaceDE w:val="0"/>
        <w:autoSpaceDN w:val="0"/>
        <w:adjustRightInd w:val="0"/>
        <w:spacing w:before="120" w:after="0" w:line="240" w:lineRule="auto"/>
        <w:jc w:val="both"/>
        <w:rPr>
          <w:rFonts w:ascii="Tahoma" w:eastAsia="Times New Roman" w:hAnsi="Tahoma" w:cs="Tahoma"/>
          <w:bCs/>
          <w:lang w:eastAsia="ru-RU"/>
        </w:rPr>
      </w:pPr>
    </w:p>
    <w:p w:rsidR="00303131" w:rsidRPr="00303131" w:rsidRDefault="00303131" w:rsidP="0035690B">
      <w:pPr>
        <w:widowControl w:val="0"/>
        <w:numPr>
          <w:ilvl w:val="0"/>
          <w:numId w:val="6"/>
        </w:numPr>
        <w:autoSpaceDE w:val="0"/>
        <w:autoSpaceDN w:val="0"/>
        <w:adjustRightInd w:val="0"/>
        <w:spacing w:before="120" w:after="0" w:line="240" w:lineRule="auto"/>
        <w:ind w:left="426" w:hanging="426"/>
        <w:jc w:val="both"/>
        <w:rPr>
          <w:rFonts w:ascii="Tahoma" w:eastAsia="Times New Roman" w:hAnsi="Tahoma" w:cs="Tahoma"/>
          <w:bCs/>
          <w:lang w:eastAsia="ru-RU"/>
        </w:rPr>
      </w:pPr>
      <w:r w:rsidRPr="00303131">
        <w:rPr>
          <w:rFonts w:ascii="Tahoma" w:eastAsia="Times New Roman" w:hAnsi="Tahoma" w:cs="Tahoma"/>
          <w:bCs/>
          <w:lang w:eastAsia="ru-RU"/>
        </w:rPr>
        <w:t xml:space="preserve">Величина </w:t>
      </w:r>
      <m:oMath>
        <m:sSub>
          <m:sSubPr>
            <m:ctrlPr>
              <w:rPr>
                <w:rFonts w:ascii="Cambria Math" w:eastAsia="Times New Roman" w:hAnsi="Tahoma" w:cs="Tahoma"/>
                <w:b/>
                <w:i/>
                <w:lang w:eastAsia="ru-RU"/>
              </w:rPr>
            </m:ctrlPr>
          </m:sSubPr>
          <m:e>
            <m:r>
              <m:rPr>
                <m:sty m:val="bi"/>
              </m:rPr>
              <w:rPr>
                <w:rFonts w:ascii="Cambria Math" w:eastAsia="Times New Roman" w:hAnsi="Tahoma" w:cs="Tahoma"/>
                <w:lang w:eastAsia="ru-RU"/>
              </w:rPr>
              <m:t xml:space="preserve"> </m:t>
            </m:r>
            <m:r>
              <m:rPr>
                <m:sty m:val="bi"/>
              </m:rPr>
              <w:rPr>
                <w:rFonts w:ascii="Cambria Math" w:eastAsia="Times New Roman" w:hAnsi="Tahoma" w:cs="Tahoma"/>
                <w:lang w:eastAsia="ru-RU"/>
              </w:rPr>
              <m:t>ОпцОКП</m:t>
            </m:r>
            <m:r>
              <m:rPr>
                <m:sty m:val="bi"/>
              </m:rPr>
              <w:rPr>
                <w:rFonts w:ascii="Cambria Math" w:eastAsia="Times New Roman" w:hAnsi="Tahoma" w:cs="Tahoma"/>
                <w:lang w:eastAsia="ru-RU"/>
              </w:rPr>
              <m:t>(</m:t>
            </m:r>
            <m:sSub>
              <m:sSubPr>
                <m:ctrlPr>
                  <w:rPr>
                    <w:rFonts w:ascii="Cambria Math" w:eastAsia="Times New Roman" w:hAnsi="Tahoma" w:cs="Tahoma"/>
                    <w:b/>
                    <w:i/>
                    <w:lang w:eastAsia="ru-RU"/>
                  </w:rPr>
                </m:ctrlPr>
              </m:sSubPr>
              <m:e>
                <m:r>
                  <m:rPr>
                    <m:sty m:val="bi"/>
                  </m:rPr>
                  <w:rPr>
                    <w:rFonts w:ascii="Cambria Math" w:eastAsia="Times New Roman" w:hAnsi="Tahoma" w:cs="Tahoma"/>
                    <w:lang w:eastAsia="ru-RU"/>
                  </w:rPr>
                  <m:t>Х</m:t>
                </m:r>
              </m:e>
              <m:sub>
                <m:r>
                  <m:rPr>
                    <m:sty m:val="bi"/>
                  </m:rPr>
                  <w:rPr>
                    <w:rFonts w:ascii="Cambria Math" w:eastAsia="Times New Roman" w:hAnsi="Tahoma" w:cs="Tahoma"/>
                    <w:lang w:eastAsia="ru-RU"/>
                  </w:rPr>
                  <m:t>дж</m:t>
                </m:r>
              </m:sub>
            </m:sSub>
            <m:r>
              <m:rPr>
                <m:sty m:val="bi"/>
              </m:rPr>
              <w:rPr>
                <w:rFonts w:ascii="Cambria Math" w:eastAsia="Times New Roman" w:hAnsi="Tahoma" w:cs="Tahoma"/>
                <w:lang w:eastAsia="ru-RU"/>
              </w:rPr>
              <m:t>)</m:t>
            </m:r>
          </m:e>
          <m:sub>
            <m:r>
              <m:rPr>
                <m:sty m:val="bi"/>
              </m:rPr>
              <w:rPr>
                <w:rFonts w:ascii="Cambria Math" w:eastAsia="Times New Roman" w:hAnsi="Cambria Math" w:cs="Tahoma"/>
                <w:lang w:val="en-US" w:eastAsia="ru-RU"/>
              </w:rPr>
              <m:t>i</m:t>
            </m:r>
          </m:sub>
        </m:sSub>
      </m:oMath>
      <w:r w:rsidRPr="00303131">
        <w:rPr>
          <w:rFonts w:ascii="Tahoma" w:eastAsia="Times New Roman" w:hAnsi="Tahoma" w:cs="Tahoma"/>
          <w:lang w:eastAsia="ru-RU"/>
        </w:rPr>
        <w:t>, используемая для расчета ограничений на включение в состав Портфеля срочных инструментов, рассчитывается следующим образом:</w:t>
      </w:r>
    </w:p>
    <w:p w:rsidR="00303131" w:rsidRPr="00303131" w:rsidRDefault="00303131" w:rsidP="00303131">
      <w:pPr>
        <w:widowControl w:val="0"/>
        <w:autoSpaceDE w:val="0"/>
        <w:autoSpaceDN w:val="0"/>
        <w:adjustRightInd w:val="0"/>
        <w:spacing w:before="120" w:after="0" w:line="240" w:lineRule="auto"/>
        <w:jc w:val="both"/>
        <w:rPr>
          <w:rFonts w:ascii="Tahoma" w:eastAsia="Times New Roman" w:hAnsi="Tahoma" w:cs="Tahoma"/>
          <w:bCs/>
          <w:lang w:eastAsia="ru-RU"/>
        </w:rPr>
      </w:pPr>
    </w:p>
    <w:p w:rsidR="00303131" w:rsidRPr="00303131" w:rsidRDefault="003E1C22" w:rsidP="00BE5DCE">
      <w:pPr>
        <w:widowControl w:val="0"/>
        <w:autoSpaceDE w:val="0"/>
        <w:autoSpaceDN w:val="0"/>
        <w:adjustRightInd w:val="0"/>
        <w:spacing w:before="120" w:after="0" w:line="240" w:lineRule="auto"/>
        <w:jc w:val="both"/>
        <w:rPr>
          <w:rFonts w:ascii="Tahoma" w:eastAsia="Times New Roman" w:hAnsi="Tahoma" w:cs="Tahoma"/>
          <w:bCs/>
          <w:lang w:eastAsia="ru-RU"/>
        </w:rPr>
      </w:pPr>
      <m:oMathPara>
        <m:oMath>
          <m:sSub>
            <m:sSubPr>
              <m:ctrlPr>
                <w:rPr>
                  <w:rFonts w:ascii="Cambria Math" w:eastAsia="Times New Roman" w:hAnsi="Tahoma" w:cs="Tahoma"/>
                  <w:b/>
                  <w:i/>
                  <w:sz w:val="24"/>
                  <w:szCs w:val="24"/>
                  <w:lang w:eastAsia="ru-RU"/>
                </w:rPr>
              </m:ctrlPr>
            </m:sSubPr>
            <m:e>
              <m:r>
                <m:rPr>
                  <m:sty m:val="bi"/>
                </m:rPr>
                <w:rPr>
                  <w:rFonts w:ascii="Cambria Math" w:eastAsia="Times New Roman" w:hAnsi="Tahoma" w:cs="Tahoma"/>
                  <w:sz w:val="24"/>
                  <w:szCs w:val="24"/>
                  <w:lang w:val="en-US" w:eastAsia="ru-RU"/>
                </w:rPr>
                <m:t xml:space="preserve"> </m:t>
              </m:r>
              <m:r>
                <m:rPr>
                  <m:sty m:val="bi"/>
                </m:rPr>
                <w:rPr>
                  <w:rFonts w:ascii="Cambria Math" w:eastAsia="Times New Roman" w:hAnsi="Tahoma" w:cs="Tahoma"/>
                  <w:sz w:val="24"/>
                  <w:szCs w:val="24"/>
                  <w:lang w:eastAsia="ru-RU"/>
                </w:rPr>
                <m:t>ОпцОКП</m:t>
              </m:r>
              <m:r>
                <m:rPr>
                  <m:sty m:val="bi"/>
                </m:rPr>
                <w:rPr>
                  <w:rFonts w:ascii="Cambria Math" w:eastAsia="Times New Roman" w:hAnsi="Tahoma" w:cs="Tahoma"/>
                  <w:sz w:val="24"/>
                  <w:szCs w:val="24"/>
                  <w:lang w:val="en-US" w:eastAsia="ru-RU"/>
                </w:rPr>
                <m:t>(</m:t>
              </m:r>
              <m:sSub>
                <m:sSubPr>
                  <m:ctrlPr>
                    <w:rPr>
                      <w:rFonts w:ascii="Cambria Math" w:eastAsia="Times New Roman" w:hAnsi="Tahoma" w:cs="Tahoma"/>
                      <w:b/>
                      <w:i/>
                      <w:sz w:val="24"/>
                      <w:szCs w:val="24"/>
                      <w:lang w:eastAsia="ru-RU"/>
                    </w:rPr>
                  </m:ctrlPr>
                </m:sSubPr>
                <m:e>
                  <m:r>
                    <m:rPr>
                      <m:sty m:val="bi"/>
                    </m:rPr>
                    <w:rPr>
                      <w:rFonts w:ascii="Cambria Math" w:eastAsia="Times New Roman" w:hAnsi="Tahoma" w:cs="Tahoma"/>
                      <w:sz w:val="24"/>
                      <w:szCs w:val="24"/>
                      <w:lang w:eastAsia="ru-RU"/>
                    </w:rPr>
                    <m:t>Х</m:t>
                  </m:r>
                </m:e>
                <m:sub>
                  <m:r>
                    <m:rPr>
                      <m:sty m:val="bi"/>
                    </m:rPr>
                    <w:rPr>
                      <w:rFonts w:ascii="Cambria Math" w:eastAsia="Times New Roman" w:hAnsi="Tahoma" w:cs="Tahoma"/>
                      <w:sz w:val="24"/>
                      <w:szCs w:val="24"/>
                      <w:lang w:eastAsia="ru-RU"/>
                    </w:rPr>
                    <m:t>дж</m:t>
                  </m:r>
                </m:sub>
              </m:sSub>
              <m:r>
                <m:rPr>
                  <m:sty m:val="bi"/>
                </m:rPr>
                <w:rPr>
                  <w:rFonts w:ascii="Cambria Math" w:eastAsia="Times New Roman" w:hAnsi="Tahoma" w:cs="Tahoma"/>
                  <w:sz w:val="24"/>
                  <w:szCs w:val="24"/>
                  <w:lang w:val="en-US" w:eastAsia="ru-RU"/>
                </w:rPr>
                <m:t>)</m:t>
              </m:r>
            </m:e>
            <m:sub>
              <m:r>
                <m:rPr>
                  <m:sty m:val="bi"/>
                </m:rPr>
                <w:rPr>
                  <w:rFonts w:ascii="Cambria Math" w:eastAsia="Times New Roman" w:hAnsi="Cambria Math" w:cs="Tahoma"/>
                  <w:sz w:val="24"/>
                  <w:szCs w:val="24"/>
                  <w:lang w:val="en-US" w:eastAsia="ru-RU"/>
                </w:rPr>
                <m:t>i</m:t>
              </m:r>
            </m:sub>
          </m:sSub>
          <m:r>
            <m:rPr>
              <m:sty m:val="bi"/>
            </m:rPr>
            <w:rPr>
              <w:rFonts w:ascii="Cambria Math" w:eastAsia="Times New Roman" w:hAnsi="Tahoma" w:cs="Tahoma"/>
              <w:sz w:val="24"/>
              <w:szCs w:val="24"/>
              <w:lang w:val="en-US" w:eastAsia="ru-RU"/>
            </w:rPr>
            <m:t>=</m:t>
          </m:r>
          <m:nary>
            <m:naryPr>
              <m:chr m:val="∑"/>
              <m:limLoc m:val="undOvr"/>
              <m:ctrlPr>
                <w:rPr>
                  <w:rFonts w:ascii="Cambria Math" w:eastAsia="Times New Roman" w:hAnsi="Tahoma" w:cs="Tahoma"/>
                  <w:b/>
                  <w:i/>
                  <w:sz w:val="24"/>
                  <w:szCs w:val="24"/>
                  <w:lang w:eastAsia="ru-RU"/>
                </w:rPr>
              </m:ctrlPr>
            </m:naryPr>
            <m:sub>
              <m:r>
                <m:rPr>
                  <m:sty m:val="bi"/>
                </m:rPr>
                <w:rPr>
                  <w:rFonts w:ascii="Cambria Math" w:eastAsia="Times New Roman" w:hAnsi="Cambria Math" w:cs="Tahoma"/>
                  <w:sz w:val="24"/>
                  <w:szCs w:val="24"/>
                  <w:lang w:val="en-US" w:eastAsia="ru-RU"/>
                </w:rPr>
                <m:t>j</m:t>
              </m:r>
              <m:r>
                <m:rPr>
                  <m:sty m:val="bi"/>
                </m:rPr>
                <w:rPr>
                  <w:rFonts w:ascii="Cambria Math" w:eastAsia="Times New Roman" w:hAnsi="Tahoma" w:cs="Tahoma"/>
                  <w:sz w:val="24"/>
                  <w:szCs w:val="24"/>
                  <w:lang w:val="en-US" w:eastAsia="ru-RU"/>
                </w:rPr>
                <m:t>=1</m:t>
              </m:r>
            </m:sub>
            <m:sup>
              <m:r>
                <m:rPr>
                  <m:sty m:val="bi"/>
                </m:rPr>
                <w:rPr>
                  <w:rFonts w:ascii="Cambria Math" w:eastAsia="Times New Roman" w:hAnsi="Cambria Math" w:cs="Tahoma"/>
                  <w:sz w:val="24"/>
                  <w:szCs w:val="24"/>
                  <w:lang w:val="en-US" w:eastAsia="ru-RU"/>
                </w:rPr>
                <m:t>n</m:t>
              </m:r>
            </m:sup>
            <m:e>
              <m:r>
                <m:rPr>
                  <m:sty m:val="bi"/>
                </m:rPr>
                <w:rPr>
                  <w:rFonts w:ascii="Cambria Math" w:eastAsia="Times New Roman" w:hAnsi="Cambria Math" w:cs="Tahoma"/>
                  <w:sz w:val="24"/>
                  <w:szCs w:val="24"/>
                  <w:lang w:val="en-US" w:eastAsia="ru-RU"/>
                </w:rPr>
                <m:t>⁡</m:t>
              </m:r>
              <m:r>
                <m:rPr>
                  <m:sty m:val="bi"/>
                </m:rPr>
                <w:rPr>
                  <w:rFonts w:ascii="Cambria Math" w:eastAsia="Times New Roman" w:hAnsi="Tahoma" w:cs="Tahoma"/>
                  <w:sz w:val="24"/>
                  <w:szCs w:val="24"/>
                  <w:lang w:val="en-US" w:eastAsia="ru-RU"/>
                </w:rPr>
                <m:t>[</m:t>
              </m:r>
              <m:sSub>
                <m:sSubPr>
                  <m:ctrlPr>
                    <w:rPr>
                      <w:rFonts w:ascii="Cambria Math" w:eastAsia="Times New Roman" w:hAnsi="Tahoma" w:cs="Tahoma"/>
                      <w:b/>
                      <w:i/>
                      <w:sz w:val="24"/>
                      <w:szCs w:val="24"/>
                      <w:lang w:eastAsia="ru-RU"/>
                    </w:rPr>
                  </m:ctrlPr>
                </m:sSubPr>
                <m:e>
                  <m:r>
                    <m:rPr>
                      <m:sty m:val="bi"/>
                    </m:rPr>
                    <w:rPr>
                      <w:rFonts w:ascii="Cambria Math" w:eastAsia="Times New Roman" w:hAnsi="Tahoma" w:cs="Tahoma"/>
                      <w:sz w:val="24"/>
                      <w:szCs w:val="24"/>
                      <w:lang w:eastAsia="ru-RU"/>
                    </w:rPr>
                    <m:t>ОпцКоллОПП</m:t>
                  </m:r>
                </m:e>
                <m:sub>
                  <m:r>
                    <m:rPr>
                      <m:sty m:val="bi"/>
                    </m:rPr>
                    <w:rPr>
                      <w:rFonts w:ascii="Cambria Math" w:eastAsia="Times New Roman" w:hAnsi="Cambria Math" w:cs="Tahoma"/>
                      <w:sz w:val="24"/>
                      <w:szCs w:val="24"/>
                      <w:lang w:val="en-US" w:eastAsia="ru-RU"/>
                    </w:rPr>
                    <m:t>i</m:t>
                  </m:r>
                  <m:r>
                    <m:rPr>
                      <m:sty m:val="bi"/>
                    </m:rPr>
                    <w:rPr>
                      <w:rFonts w:ascii="Cambria Math" w:eastAsia="Times New Roman" w:hAnsi="Tahoma" w:cs="Tahoma"/>
                      <w:sz w:val="24"/>
                      <w:szCs w:val="24"/>
                      <w:lang w:val="en-US" w:eastAsia="ru-RU"/>
                    </w:rPr>
                    <m:t>;</m:t>
                  </m:r>
                  <m:r>
                    <m:rPr>
                      <m:sty m:val="bi"/>
                    </m:rPr>
                    <w:rPr>
                      <w:rFonts w:ascii="Cambria Math" w:eastAsia="Times New Roman" w:hAnsi="Cambria Math" w:cs="Tahoma"/>
                      <w:sz w:val="24"/>
                      <w:szCs w:val="24"/>
                      <w:lang w:val="en-US" w:eastAsia="ru-RU"/>
                    </w:rPr>
                    <m:t>j</m:t>
                  </m:r>
                </m:sub>
              </m:sSub>
              <m:r>
                <m:rPr>
                  <m:sty m:val="bi"/>
                </m:rPr>
                <w:rPr>
                  <w:rFonts w:ascii="Cambria Math" w:eastAsia="Times New Roman" w:hAnsi="Tahoma" w:cs="Tahoma"/>
                  <w:sz w:val="24"/>
                  <w:szCs w:val="24"/>
                  <w:lang w:val="en-US" w:eastAsia="ru-RU"/>
                </w:rPr>
                <m:t>×</m:t>
              </m:r>
              <m:sSub>
                <m:sSubPr>
                  <m:ctrlPr>
                    <w:rPr>
                      <w:rFonts w:ascii="Cambria Math" w:eastAsia="Times New Roman" w:hAnsi="Tahoma" w:cs="Tahoma"/>
                      <w:b/>
                      <w:i/>
                      <w:sz w:val="24"/>
                      <w:szCs w:val="24"/>
                      <w:lang w:val="en-US" w:eastAsia="ru-RU"/>
                    </w:rPr>
                  </m:ctrlPr>
                </m:sSubPr>
                <m:e>
                  <m:r>
                    <m:rPr>
                      <m:sty m:val="bi"/>
                    </m:rPr>
                    <w:rPr>
                      <w:rFonts w:ascii="Cambria Math" w:eastAsia="Times New Roman" w:hAnsi="Cambria Math" w:cs="Tahoma"/>
                      <w:sz w:val="24"/>
                      <w:szCs w:val="24"/>
                      <w:lang w:val="en-US" w:eastAsia="ru-RU"/>
                    </w:rPr>
                    <m:t>D</m:t>
                  </m:r>
                </m:e>
                <m:sub>
                  <m:r>
                    <m:rPr>
                      <m:sty m:val="bi"/>
                    </m:rPr>
                    <w:rPr>
                      <w:rFonts w:ascii="Cambria Math" w:eastAsia="Times New Roman" w:hAnsi="Cambria Math" w:cs="Tahoma"/>
                      <w:sz w:val="24"/>
                      <w:szCs w:val="24"/>
                      <w:lang w:val="en-US" w:eastAsia="ru-RU"/>
                    </w:rPr>
                    <m:t>i</m:t>
                  </m:r>
                  <m:r>
                    <m:rPr>
                      <m:sty m:val="bi"/>
                    </m:rPr>
                    <w:rPr>
                      <w:rFonts w:ascii="Cambria Math" w:eastAsia="Times New Roman" w:hAnsi="Tahoma" w:cs="Tahoma"/>
                      <w:sz w:val="24"/>
                      <w:szCs w:val="24"/>
                      <w:lang w:val="en-US" w:eastAsia="ru-RU"/>
                    </w:rPr>
                    <m:t>;</m:t>
                  </m:r>
                  <m:r>
                    <m:rPr>
                      <m:sty m:val="bi"/>
                    </m:rPr>
                    <w:rPr>
                      <w:rFonts w:ascii="Cambria Math" w:eastAsia="Times New Roman" w:hAnsi="Cambria Math" w:cs="Tahoma"/>
                      <w:sz w:val="24"/>
                      <w:szCs w:val="24"/>
                      <w:lang w:val="en-US" w:eastAsia="ru-RU"/>
                    </w:rPr>
                    <m:t>j</m:t>
                  </m:r>
                </m:sub>
              </m:sSub>
              <m:r>
                <m:rPr>
                  <m:sty m:val="bi"/>
                </m:rPr>
                <w:rPr>
                  <w:rFonts w:ascii="Cambria Math" w:eastAsia="Times New Roman" w:hAnsi="Tahoma" w:cs="Tahoma"/>
                  <w:sz w:val="24"/>
                  <w:szCs w:val="24"/>
                  <w:lang w:val="en-US" w:eastAsia="ru-RU"/>
                </w:rPr>
                <m:t>+</m:t>
              </m:r>
              <m:sSub>
                <m:sSubPr>
                  <m:ctrlPr>
                    <w:rPr>
                      <w:rFonts w:ascii="Cambria Math" w:eastAsia="Times New Roman" w:hAnsi="Tahoma" w:cs="Tahoma"/>
                      <w:b/>
                      <w:i/>
                      <w:sz w:val="24"/>
                      <w:szCs w:val="24"/>
                      <w:lang w:eastAsia="ru-RU"/>
                    </w:rPr>
                  </m:ctrlPr>
                </m:sSubPr>
                <m:e>
                  <m:r>
                    <m:rPr>
                      <m:sty m:val="bi"/>
                    </m:rPr>
                    <w:rPr>
                      <w:rFonts w:ascii="Cambria Math" w:eastAsia="Times New Roman" w:hAnsi="Tahoma" w:cs="Tahoma"/>
                      <w:sz w:val="24"/>
                      <w:szCs w:val="24"/>
                      <w:lang w:eastAsia="ru-RU"/>
                    </w:rPr>
                    <m:t>ОпцПутОКП</m:t>
                  </m:r>
                </m:e>
                <m:sub>
                  <m:r>
                    <m:rPr>
                      <m:sty m:val="bi"/>
                    </m:rPr>
                    <w:rPr>
                      <w:rFonts w:ascii="Cambria Math" w:eastAsia="Times New Roman" w:hAnsi="Cambria Math" w:cs="Tahoma"/>
                      <w:sz w:val="24"/>
                      <w:szCs w:val="24"/>
                      <w:lang w:val="en-US" w:eastAsia="ru-RU"/>
                    </w:rPr>
                    <m:t>i</m:t>
                  </m:r>
                  <m:r>
                    <m:rPr>
                      <m:sty m:val="bi"/>
                    </m:rPr>
                    <w:rPr>
                      <w:rFonts w:ascii="Cambria Math" w:eastAsia="Times New Roman" w:hAnsi="Tahoma" w:cs="Tahoma"/>
                      <w:sz w:val="24"/>
                      <w:szCs w:val="24"/>
                      <w:lang w:val="en-US" w:eastAsia="ru-RU"/>
                    </w:rPr>
                    <m:t>;</m:t>
                  </m:r>
                  <m:r>
                    <m:rPr>
                      <m:sty m:val="bi"/>
                    </m:rPr>
                    <w:rPr>
                      <w:rFonts w:ascii="Cambria Math" w:eastAsia="Times New Roman" w:hAnsi="Cambria Math" w:cs="Tahoma"/>
                      <w:sz w:val="24"/>
                      <w:szCs w:val="24"/>
                      <w:lang w:val="en-US" w:eastAsia="ru-RU"/>
                    </w:rPr>
                    <m:t>j</m:t>
                  </m:r>
                </m:sub>
              </m:sSub>
              <m:r>
                <m:rPr>
                  <m:sty m:val="bi"/>
                </m:rPr>
                <w:rPr>
                  <w:rFonts w:ascii="Cambria Math" w:eastAsia="Times New Roman" w:hAnsi="Tahoma" w:cs="Tahoma"/>
                  <w:sz w:val="24"/>
                  <w:szCs w:val="24"/>
                  <w:lang w:val="en-US" w:eastAsia="ru-RU"/>
                </w:rPr>
                <m:t>×</m:t>
              </m:r>
              <m:r>
                <m:rPr>
                  <m:sty m:val="bi"/>
                </m:rPr>
                <w:rPr>
                  <w:rFonts w:ascii="Cambria Math" w:eastAsia="Times New Roman" w:hAnsi="Tahoma" w:cs="Tahoma"/>
                  <w:sz w:val="24"/>
                  <w:szCs w:val="24"/>
                  <w:lang w:val="en-US" w:eastAsia="ru-RU"/>
                </w:rPr>
                <m:t>(1</m:t>
              </m:r>
              <m:r>
                <m:rPr>
                  <m:sty m:val="bi"/>
                </m:rPr>
                <w:rPr>
                  <w:rFonts w:ascii="Cambria Math" w:eastAsia="Times New Roman" w:hAnsi="Cambria Math" w:cs="Tahoma"/>
                  <w:sz w:val="24"/>
                  <w:szCs w:val="24"/>
                  <w:lang w:val="en-US" w:eastAsia="ru-RU"/>
                </w:rPr>
                <m:t>-</m:t>
              </m:r>
              <m:sSub>
                <m:sSubPr>
                  <m:ctrlPr>
                    <w:rPr>
                      <w:rFonts w:ascii="Cambria Math" w:eastAsia="Times New Roman" w:hAnsi="Tahoma" w:cs="Tahoma"/>
                      <w:b/>
                      <w:i/>
                      <w:sz w:val="24"/>
                      <w:szCs w:val="24"/>
                      <w:lang w:val="en-US" w:eastAsia="ru-RU"/>
                    </w:rPr>
                  </m:ctrlPr>
                </m:sSubPr>
                <m:e>
                  <m:r>
                    <m:rPr>
                      <m:sty m:val="bi"/>
                    </m:rPr>
                    <w:rPr>
                      <w:rFonts w:ascii="Cambria Math" w:eastAsia="Times New Roman" w:hAnsi="Cambria Math" w:cs="Tahoma"/>
                      <w:sz w:val="24"/>
                      <w:szCs w:val="24"/>
                      <w:lang w:val="en-US" w:eastAsia="ru-RU"/>
                    </w:rPr>
                    <m:t>D</m:t>
                  </m:r>
                </m:e>
                <m:sub>
                  <m:r>
                    <m:rPr>
                      <m:sty m:val="bi"/>
                    </m:rPr>
                    <w:rPr>
                      <w:rFonts w:ascii="Cambria Math" w:eastAsia="Times New Roman" w:hAnsi="Cambria Math" w:cs="Tahoma"/>
                      <w:sz w:val="24"/>
                      <w:szCs w:val="24"/>
                      <w:lang w:val="en-US" w:eastAsia="ru-RU"/>
                    </w:rPr>
                    <m:t>i</m:t>
                  </m:r>
                  <m:r>
                    <m:rPr>
                      <m:sty m:val="bi"/>
                    </m:rPr>
                    <w:rPr>
                      <w:rFonts w:ascii="Cambria Math" w:eastAsia="Times New Roman" w:hAnsi="Tahoma" w:cs="Tahoma"/>
                      <w:sz w:val="24"/>
                      <w:szCs w:val="24"/>
                      <w:lang w:val="en-US" w:eastAsia="ru-RU"/>
                    </w:rPr>
                    <m:t>;</m:t>
                  </m:r>
                  <m:r>
                    <m:rPr>
                      <m:sty m:val="bi"/>
                    </m:rPr>
                    <w:rPr>
                      <w:rFonts w:ascii="Cambria Math" w:eastAsia="Times New Roman" w:hAnsi="Cambria Math" w:cs="Tahoma"/>
                      <w:sz w:val="24"/>
                      <w:szCs w:val="24"/>
                      <w:lang w:val="en-US" w:eastAsia="ru-RU"/>
                    </w:rPr>
                    <m:t>j</m:t>
                  </m:r>
                </m:sub>
              </m:sSub>
              <m:r>
                <m:rPr>
                  <m:sty m:val="bi"/>
                </m:rPr>
                <w:rPr>
                  <w:rFonts w:ascii="Cambria Math" w:eastAsia="Times New Roman" w:hAnsi="Tahoma" w:cs="Tahoma"/>
                  <w:sz w:val="24"/>
                  <w:szCs w:val="24"/>
                  <w:lang w:val="en-US" w:eastAsia="ru-RU"/>
                </w:rPr>
                <m:t>)</m:t>
              </m:r>
            </m:e>
          </m:nary>
          <m:r>
            <m:rPr>
              <m:sty m:val="bi"/>
            </m:rPr>
            <w:rPr>
              <w:rFonts w:ascii="Cambria Math" w:eastAsia="Times New Roman" w:hAnsi="Tahoma" w:cs="Tahoma"/>
              <w:sz w:val="24"/>
              <w:szCs w:val="24"/>
              <w:lang w:val="en-US" w:eastAsia="ru-RU"/>
            </w:rPr>
            <m:t>]</m:t>
          </m:r>
          <m:sSub>
            <m:sSubPr>
              <m:ctrlPr>
                <w:rPr>
                  <w:rFonts w:ascii="Cambria Math" w:eastAsia="Times New Roman" w:hAnsi="Tahoma" w:cs="Tahoma"/>
                  <w:b/>
                  <w:i/>
                  <w:sz w:val="24"/>
                  <w:szCs w:val="24"/>
                  <w:lang w:eastAsia="ru-RU"/>
                </w:rPr>
              </m:ctrlPr>
            </m:sSubPr>
            <m:e>
              <m:r>
                <m:rPr>
                  <m:sty m:val="bi"/>
                </m:rPr>
                <w:rPr>
                  <w:rFonts w:ascii="Cambria Math" w:eastAsia="Times New Roman" w:hAnsi="Cambria Math" w:cs="Tahoma"/>
                  <w:sz w:val="24"/>
                  <w:szCs w:val="24"/>
                  <w:lang w:val="en-US" w:eastAsia="ru-RU"/>
                </w:rPr>
                <m:t>k</m:t>
              </m:r>
            </m:e>
            <m:sub>
              <m:r>
                <m:rPr>
                  <m:sty m:val="bi"/>
                </m:rPr>
                <w:rPr>
                  <w:rFonts w:ascii="Cambria Math" w:eastAsia="Times New Roman" w:hAnsi="Cambria Math" w:cs="Tahoma"/>
                  <w:sz w:val="24"/>
                  <w:szCs w:val="24"/>
                  <w:lang w:val="en-US" w:eastAsia="ru-RU"/>
                </w:rPr>
                <m:t>i</m:t>
              </m:r>
            </m:sub>
          </m:sSub>
          <m:r>
            <m:rPr>
              <m:sty m:val="bi"/>
            </m:rPr>
            <w:rPr>
              <w:rFonts w:ascii="Cambria Math" w:eastAsia="Times New Roman" w:hAnsi="Tahoma" w:cs="Tahoma"/>
              <w:sz w:val="24"/>
              <w:szCs w:val="24"/>
              <w:lang w:val="en-US" w:eastAsia="ru-RU"/>
            </w:rPr>
            <m:t>×</m:t>
          </m:r>
          <m:sSub>
            <m:sSubPr>
              <m:ctrlPr>
                <w:rPr>
                  <w:rFonts w:ascii="Cambria Math" w:eastAsia="Times New Roman" w:hAnsi="Tahoma" w:cs="Tahoma"/>
                  <w:b/>
                  <w:i/>
                  <w:sz w:val="24"/>
                  <w:szCs w:val="24"/>
                  <w:lang w:eastAsia="ru-RU"/>
                </w:rPr>
              </m:ctrlPr>
            </m:sSubPr>
            <m:e>
              <m:r>
                <m:rPr>
                  <m:sty m:val="bi"/>
                </m:rPr>
                <w:rPr>
                  <w:rFonts w:ascii="Cambria Math" w:eastAsia="Times New Roman" w:hAnsi="Cambria Math" w:cs="Tahoma"/>
                  <w:sz w:val="24"/>
                  <w:szCs w:val="24"/>
                  <w:lang w:val="en-US" w:eastAsia="ru-RU"/>
                </w:rPr>
                <m:t>l</m:t>
              </m:r>
            </m:e>
            <m:sub>
              <m:r>
                <m:rPr>
                  <m:sty m:val="bi"/>
                </m:rPr>
                <w:rPr>
                  <w:rFonts w:ascii="Cambria Math" w:eastAsia="Times New Roman" w:hAnsi="Cambria Math" w:cs="Tahoma"/>
                  <w:sz w:val="24"/>
                  <w:szCs w:val="24"/>
                  <w:lang w:val="en-US" w:eastAsia="ru-RU"/>
                </w:rPr>
                <m:t>i</m:t>
              </m:r>
            </m:sub>
          </m:sSub>
          <m:r>
            <m:rPr>
              <m:sty m:val="bi"/>
            </m:rPr>
            <w:rPr>
              <w:rFonts w:ascii="Cambria Math" w:eastAsia="Times New Roman" w:hAnsi="Tahoma" w:cs="Tahoma"/>
              <w:sz w:val="24"/>
              <w:szCs w:val="24"/>
              <w:lang w:val="en-US" w:eastAsia="ru-RU"/>
            </w:rPr>
            <m:t>×</m:t>
          </m:r>
          <m:r>
            <m:rPr>
              <m:sty m:val="bi"/>
            </m:rPr>
            <w:rPr>
              <w:rFonts w:ascii="Cambria Math" w:eastAsia="Times New Roman" w:hAnsi="Cambria Math" w:cs="Tahoma"/>
              <w:sz w:val="24"/>
              <w:szCs w:val="24"/>
              <w:lang w:val="en-US" w:eastAsia="ru-RU"/>
            </w:rPr>
            <m:t>p</m:t>
          </m:r>
        </m:oMath>
      </m:oMathPara>
    </w:p>
    <w:p w:rsidR="00303131" w:rsidRPr="00303131" w:rsidRDefault="00303131" w:rsidP="00303131">
      <w:pPr>
        <w:widowControl w:val="0"/>
        <w:autoSpaceDE w:val="0"/>
        <w:autoSpaceDN w:val="0"/>
        <w:adjustRightInd w:val="0"/>
        <w:spacing w:before="120" w:after="0" w:line="240" w:lineRule="auto"/>
        <w:jc w:val="both"/>
        <w:rPr>
          <w:rFonts w:ascii="Tahoma" w:eastAsia="Times New Roman" w:hAnsi="Tahoma" w:cs="Tahoma"/>
          <w:bCs/>
          <w:lang w:eastAsia="ru-RU"/>
        </w:rPr>
      </w:pPr>
      <w:r w:rsidRPr="00303131">
        <w:rPr>
          <w:rFonts w:ascii="Tahoma" w:eastAsia="Times New Roman" w:hAnsi="Tahoma" w:cs="Tahoma"/>
          <w:bCs/>
          <w:lang w:eastAsia="ru-RU"/>
        </w:rPr>
        <w:t>, где:</w:t>
      </w:r>
    </w:p>
    <w:p w:rsidR="00303131" w:rsidRPr="00303131" w:rsidRDefault="003E1C22" w:rsidP="00303131">
      <w:pPr>
        <w:autoSpaceDE w:val="0"/>
        <w:autoSpaceDN w:val="0"/>
        <w:adjustRightInd w:val="0"/>
        <w:spacing w:after="0" w:line="240" w:lineRule="auto"/>
        <w:rPr>
          <w:rFonts w:ascii="Tahoma" w:eastAsia="Times New Roman" w:hAnsi="Tahoma" w:cs="Tahoma"/>
          <w:lang w:eastAsia="ru-RU"/>
        </w:rPr>
      </w:pPr>
      <m:oMath>
        <m:sSub>
          <m:sSubPr>
            <m:ctrlPr>
              <w:rPr>
                <w:rFonts w:ascii="Cambria Math" w:eastAsia="Times New Roman" w:hAnsi="Tahoma" w:cs="Tahoma"/>
                <w:b/>
                <w:i/>
                <w:sz w:val="24"/>
                <w:szCs w:val="24"/>
                <w:lang w:val="en-US" w:eastAsia="ru-RU"/>
              </w:rPr>
            </m:ctrlPr>
          </m:sSubPr>
          <m:e>
            <m:r>
              <m:rPr>
                <m:sty m:val="bi"/>
              </m:rPr>
              <w:rPr>
                <w:rFonts w:ascii="Cambria Math" w:eastAsia="Times New Roman" w:hAnsi="Cambria Math" w:cs="Tahoma"/>
                <w:sz w:val="24"/>
                <w:szCs w:val="24"/>
                <w:lang w:val="en-US" w:eastAsia="ru-RU"/>
              </w:rPr>
              <m:t>D</m:t>
            </m:r>
          </m:e>
          <m:sub>
            <m:r>
              <m:rPr>
                <m:sty m:val="bi"/>
              </m:rPr>
              <w:rPr>
                <w:rFonts w:ascii="Cambria Math" w:eastAsia="Times New Roman" w:hAnsi="Cambria Math" w:cs="Tahoma"/>
                <w:sz w:val="24"/>
                <w:szCs w:val="24"/>
                <w:lang w:val="en-US" w:eastAsia="ru-RU"/>
              </w:rPr>
              <m:t>i</m:t>
            </m:r>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j</m:t>
            </m:r>
          </m:sub>
        </m:sSub>
      </m:oMath>
      <w:r w:rsidR="00303131" w:rsidRPr="00303131">
        <w:rPr>
          <w:rFonts w:ascii="Tahoma" w:eastAsia="Times New Roman" w:hAnsi="Tahoma" w:cs="Tahoma"/>
          <w:b/>
          <w:sz w:val="24"/>
          <w:szCs w:val="24"/>
          <w:lang w:eastAsia="ru-RU"/>
        </w:rPr>
        <w:t xml:space="preserve"> </w:t>
      </w:r>
      <w:proofErr w:type="gramStart"/>
      <w:r w:rsidR="00303131" w:rsidRPr="00303131">
        <w:rPr>
          <w:rFonts w:ascii="Tahoma" w:eastAsia="Times New Roman" w:hAnsi="Tahoma" w:cs="Tahoma"/>
          <w:b/>
          <w:lang w:eastAsia="ru-RU"/>
        </w:rPr>
        <w:t xml:space="preserve">- </w:t>
      </w:r>
      <w:r w:rsidR="00303131" w:rsidRPr="00303131">
        <w:rPr>
          <w:rFonts w:ascii="Tahoma" w:eastAsia="Times New Roman" w:hAnsi="Tahoma" w:cs="Tahoma"/>
          <w:lang w:eastAsia="ru-RU"/>
        </w:rPr>
        <w:t>коэффициент "дельта", рассчитываемый биржей для опционного контракта одного вида (i-того вида), одной категории (j-той категории) в порядке, установленном Положением о порядке оказания услуг, способствующих заключению  срочных  договоров  (контрактов),  а  также  особенностях осуществления  клиринга  срочных  договоров (контрактов), утвержденным Приказом ФСФР России от 24 сентября 2006 г. N 06-95/</w:t>
      </w:r>
      <w:proofErr w:type="spellStart"/>
      <w:r w:rsidR="00303131" w:rsidRPr="00303131">
        <w:rPr>
          <w:rFonts w:ascii="Tahoma" w:eastAsia="Times New Roman" w:hAnsi="Tahoma" w:cs="Tahoma"/>
          <w:lang w:eastAsia="ru-RU"/>
        </w:rPr>
        <w:t>пз</w:t>
      </w:r>
      <w:proofErr w:type="spellEnd"/>
      <w:r w:rsidR="00303131" w:rsidRPr="00303131">
        <w:rPr>
          <w:rFonts w:ascii="Tahoma" w:eastAsia="Times New Roman" w:hAnsi="Tahoma" w:cs="Tahoma"/>
          <w:lang w:eastAsia="ru-RU"/>
        </w:rPr>
        <w:t>-н (зарегистрировано Министерством юстиции Российской Федерации 15.09.2006, регистрационный N 8300);</w:t>
      </w:r>
      <w:proofErr w:type="gramEnd"/>
    </w:p>
    <w:p w:rsidR="00303131" w:rsidRPr="00303131" w:rsidRDefault="00303131" w:rsidP="00303131">
      <w:pPr>
        <w:autoSpaceDE w:val="0"/>
        <w:autoSpaceDN w:val="0"/>
        <w:adjustRightInd w:val="0"/>
        <w:spacing w:after="0" w:line="240" w:lineRule="auto"/>
        <w:rPr>
          <w:rFonts w:ascii="Tahoma" w:eastAsia="Times New Roman" w:hAnsi="Tahoma" w:cs="Tahoma"/>
          <w:lang w:eastAsia="ru-RU"/>
        </w:rPr>
      </w:pPr>
    </w:p>
    <w:p w:rsidR="00303131" w:rsidRPr="00303131" w:rsidRDefault="003E1C22" w:rsidP="00303131">
      <w:pPr>
        <w:autoSpaceDE w:val="0"/>
        <w:autoSpaceDN w:val="0"/>
        <w:adjustRightInd w:val="0"/>
        <w:spacing w:after="0" w:line="240" w:lineRule="auto"/>
        <w:rPr>
          <w:rFonts w:ascii="Tahoma" w:eastAsia="Times New Roman" w:hAnsi="Tahoma" w:cs="Tahoma"/>
          <w:lang w:eastAsia="ru-RU"/>
        </w:rPr>
      </w:pPr>
      <m:oMath>
        <m:sSub>
          <m:sSubPr>
            <m:ctrlPr>
              <w:rPr>
                <w:rFonts w:ascii="Cambria Math" w:eastAsia="Times New Roman" w:hAnsi="Tahoma" w:cs="Tahoma"/>
                <w:b/>
                <w:i/>
                <w:lang w:eastAsia="ru-RU"/>
              </w:rPr>
            </m:ctrlPr>
          </m:sSubPr>
          <m:e>
            <m:r>
              <m:rPr>
                <m:sty m:val="bi"/>
              </m:rPr>
              <w:rPr>
                <w:rFonts w:ascii="Cambria Math" w:eastAsia="Times New Roman" w:hAnsi="Cambria Math" w:cs="Tahoma"/>
                <w:lang w:eastAsia="ru-RU"/>
              </w:rPr>
              <m:t>ОпцКоллОПП</m:t>
            </m:r>
          </m:e>
          <m:sub>
            <m:r>
              <m:rPr>
                <m:sty m:val="bi"/>
              </m:rPr>
              <w:rPr>
                <w:rFonts w:ascii="Cambria Math" w:eastAsia="Times New Roman" w:hAnsi="Cambria Math" w:cs="Tahoma"/>
                <w:lang w:val="en-US" w:eastAsia="ru-RU"/>
              </w:rPr>
              <m:t>i</m:t>
            </m:r>
            <m:r>
              <m:rPr>
                <m:sty m:val="bi"/>
              </m:rPr>
              <w:rPr>
                <w:rFonts w:ascii="Cambria Math" w:eastAsia="Times New Roman" w:hAnsi="Tahoma" w:cs="Tahoma"/>
                <w:lang w:eastAsia="ru-RU"/>
              </w:rPr>
              <m:t>;</m:t>
            </m:r>
            <m:r>
              <m:rPr>
                <m:sty m:val="bi"/>
              </m:rPr>
              <w:rPr>
                <w:rFonts w:ascii="Cambria Math" w:eastAsia="Times New Roman" w:hAnsi="Cambria Math" w:cs="Tahoma"/>
                <w:lang w:val="en-US" w:eastAsia="ru-RU"/>
              </w:rPr>
              <m:t>j</m:t>
            </m:r>
          </m:sub>
        </m:sSub>
        <m:r>
          <m:rPr>
            <m:sty m:val="bi"/>
          </m:rPr>
          <w:rPr>
            <w:rFonts w:ascii="Cambria Math" w:eastAsia="Times New Roman" w:hAnsi="Tahoma" w:cs="Tahoma"/>
            <w:lang w:eastAsia="ru-RU"/>
          </w:rPr>
          <m:t xml:space="preserve"> </m:t>
        </m:r>
      </m:oMath>
      <w:r w:rsidR="00303131" w:rsidRPr="00303131">
        <w:rPr>
          <w:rFonts w:ascii="Tahoma" w:eastAsia="Times New Roman" w:hAnsi="Tahoma" w:cs="Tahoma"/>
          <w:lang w:eastAsia="ru-RU"/>
        </w:rPr>
        <w:t>- величина, определяемая в соответствии с пунктом 2 настоящего Приложения;</w:t>
      </w:r>
    </w:p>
    <w:p w:rsidR="00303131" w:rsidRPr="00303131" w:rsidRDefault="003E1C22" w:rsidP="00303131">
      <w:pPr>
        <w:autoSpaceDE w:val="0"/>
        <w:autoSpaceDN w:val="0"/>
        <w:adjustRightInd w:val="0"/>
        <w:spacing w:after="0" w:line="240" w:lineRule="auto"/>
        <w:rPr>
          <w:rFonts w:ascii="Tahoma" w:eastAsia="Times New Roman" w:hAnsi="Tahoma" w:cs="Tahoma"/>
          <w:lang w:eastAsia="ru-RU"/>
        </w:rPr>
      </w:pPr>
      <m:oMath>
        <m:sSub>
          <m:sSubPr>
            <m:ctrlPr>
              <w:rPr>
                <w:rFonts w:ascii="Cambria Math" w:eastAsia="Times New Roman" w:hAnsi="Tahoma" w:cs="Tahoma"/>
                <w:b/>
                <w:i/>
                <w:lang w:eastAsia="ru-RU"/>
              </w:rPr>
            </m:ctrlPr>
          </m:sSubPr>
          <m:e>
            <m:r>
              <m:rPr>
                <m:sty m:val="bi"/>
              </m:rPr>
              <w:rPr>
                <w:rFonts w:ascii="Cambria Math" w:eastAsia="Times New Roman" w:hAnsi="Cambria Math" w:cs="Tahoma"/>
                <w:lang w:eastAsia="ru-RU"/>
              </w:rPr>
              <m:t>ОпцПутОКП</m:t>
            </m:r>
          </m:e>
          <m:sub>
            <m:r>
              <m:rPr>
                <m:sty m:val="bi"/>
              </m:rPr>
              <w:rPr>
                <w:rFonts w:ascii="Cambria Math" w:eastAsia="Times New Roman" w:hAnsi="Cambria Math" w:cs="Tahoma"/>
                <w:lang w:val="en-US" w:eastAsia="ru-RU"/>
              </w:rPr>
              <m:t>i</m:t>
            </m:r>
            <m:r>
              <m:rPr>
                <m:sty m:val="bi"/>
              </m:rPr>
              <w:rPr>
                <w:rFonts w:ascii="Cambria Math" w:eastAsia="Times New Roman" w:hAnsi="Tahoma" w:cs="Tahoma"/>
                <w:lang w:eastAsia="ru-RU"/>
              </w:rPr>
              <m:t>;</m:t>
            </m:r>
            <m:r>
              <m:rPr>
                <m:sty m:val="bi"/>
              </m:rPr>
              <w:rPr>
                <w:rFonts w:ascii="Cambria Math" w:eastAsia="Times New Roman" w:hAnsi="Cambria Math" w:cs="Tahoma"/>
                <w:lang w:val="en-US" w:eastAsia="ru-RU"/>
              </w:rPr>
              <m:t>j</m:t>
            </m:r>
          </m:sub>
        </m:sSub>
      </m:oMath>
      <w:r w:rsidR="00303131" w:rsidRPr="00303131">
        <w:rPr>
          <w:rFonts w:ascii="Tahoma" w:eastAsia="Times New Roman" w:hAnsi="Tahoma" w:cs="Tahoma"/>
          <w:lang w:eastAsia="ru-RU"/>
        </w:rPr>
        <w:t xml:space="preserve"> - величина, определяемая в соответствии с пунктом 2 настоящего Приложения;</w:t>
      </w:r>
    </w:p>
    <w:p w:rsidR="00303131" w:rsidRPr="00303131" w:rsidRDefault="003E1C22" w:rsidP="00303131">
      <w:pPr>
        <w:autoSpaceDE w:val="0"/>
        <w:autoSpaceDN w:val="0"/>
        <w:adjustRightInd w:val="0"/>
        <w:spacing w:after="0" w:line="240" w:lineRule="auto"/>
        <w:rPr>
          <w:rFonts w:ascii="Tahoma" w:eastAsia="Times New Roman" w:hAnsi="Tahoma" w:cs="Tahoma"/>
          <w:lang w:eastAsia="ru-RU"/>
        </w:rPr>
      </w:pPr>
      <m:oMath>
        <m:sSub>
          <m:sSubPr>
            <m:ctrlPr>
              <w:rPr>
                <w:rFonts w:ascii="Cambria Math" w:eastAsia="Times New Roman" w:hAnsi="Tahoma" w:cs="Tahoma"/>
                <w:b/>
                <w:i/>
                <w:lang w:eastAsia="ru-RU"/>
              </w:rPr>
            </m:ctrlPr>
          </m:sSubPr>
          <m:e>
            <m:r>
              <m:rPr>
                <m:sty m:val="bi"/>
              </m:rPr>
              <w:rPr>
                <w:rFonts w:ascii="Cambria Math" w:eastAsia="Times New Roman" w:hAnsi="Cambria Math" w:cs="Tahoma"/>
                <w:lang w:val="en-US" w:eastAsia="ru-RU"/>
              </w:rPr>
              <m:t>k</m:t>
            </m:r>
          </m:e>
          <m:sub>
            <m:r>
              <m:rPr>
                <m:sty m:val="bi"/>
              </m:rPr>
              <w:rPr>
                <w:rFonts w:ascii="Cambria Math" w:eastAsia="Times New Roman" w:hAnsi="Cambria Math" w:cs="Tahoma"/>
                <w:lang w:val="en-US" w:eastAsia="ru-RU"/>
              </w:rPr>
              <m:t>i</m:t>
            </m:r>
          </m:sub>
        </m:sSub>
      </m:oMath>
      <w:r w:rsidR="00303131" w:rsidRPr="00303131">
        <w:rPr>
          <w:rFonts w:ascii="Tahoma" w:eastAsia="Times New Roman" w:hAnsi="Tahoma" w:cs="Tahoma"/>
          <w:lang w:eastAsia="ru-RU"/>
        </w:rPr>
        <w:t xml:space="preserve"> - величина, определяемая в соответствии с пунктами 1.1 настоящего Приложения;</w:t>
      </w:r>
    </w:p>
    <w:p w:rsidR="00303131" w:rsidRPr="00303131" w:rsidRDefault="00303131" w:rsidP="00303131">
      <w:pPr>
        <w:autoSpaceDE w:val="0"/>
        <w:autoSpaceDN w:val="0"/>
        <w:adjustRightInd w:val="0"/>
        <w:spacing w:after="0" w:line="240" w:lineRule="auto"/>
        <w:rPr>
          <w:rFonts w:ascii="Tahoma" w:eastAsia="Times New Roman" w:hAnsi="Tahoma" w:cs="Tahoma"/>
          <w:lang w:eastAsia="ru-RU"/>
        </w:rPr>
      </w:pPr>
      <m:oMath>
        <m:r>
          <m:rPr>
            <m:sty m:val="bi"/>
          </m:rPr>
          <w:rPr>
            <w:rFonts w:ascii="Cambria Math" w:eastAsia="Times New Roman" w:hAnsi="Cambria Math" w:cs="Tahoma"/>
            <w:lang w:val="en-US" w:eastAsia="ru-RU"/>
          </w:rPr>
          <m:t>p</m:t>
        </m:r>
      </m:oMath>
      <w:r w:rsidRPr="00303131">
        <w:rPr>
          <w:rFonts w:ascii="Tahoma" w:eastAsia="Times New Roman" w:hAnsi="Tahoma" w:cs="Tahoma"/>
          <w:b/>
          <w:lang w:eastAsia="ru-RU"/>
        </w:rPr>
        <w:t xml:space="preserve"> - </w:t>
      </w:r>
      <w:r w:rsidRPr="00303131">
        <w:rPr>
          <w:rFonts w:ascii="Tahoma" w:eastAsia="Times New Roman" w:hAnsi="Tahoma" w:cs="Tahoma"/>
          <w:lang w:eastAsia="ru-RU"/>
        </w:rPr>
        <w:t>величина, определяемая в соответствии с пунктом 1.1 настоящего Приложения;</w:t>
      </w:r>
    </w:p>
    <w:p w:rsidR="00303131" w:rsidRDefault="003E1C22" w:rsidP="00640EA8">
      <w:pPr>
        <w:autoSpaceDE w:val="0"/>
        <w:autoSpaceDN w:val="0"/>
        <w:adjustRightInd w:val="0"/>
        <w:spacing w:after="0" w:line="240" w:lineRule="auto"/>
        <w:rPr>
          <w:rFonts w:ascii="Tahoma" w:eastAsia="Times New Roman" w:hAnsi="Tahoma" w:cs="Tahoma"/>
          <w:lang w:eastAsia="ru-RU"/>
        </w:rPr>
      </w:pPr>
      <m:oMath>
        <m:sSub>
          <m:sSubPr>
            <m:ctrlPr>
              <w:rPr>
                <w:rFonts w:ascii="Cambria Math" w:eastAsia="Times New Roman" w:hAnsi="Tahoma" w:cs="Tahoma"/>
                <w:b/>
                <w:i/>
                <w:lang w:eastAsia="ru-RU"/>
              </w:rPr>
            </m:ctrlPr>
          </m:sSubPr>
          <m:e>
            <m:r>
              <m:rPr>
                <m:sty m:val="bi"/>
              </m:rPr>
              <w:rPr>
                <w:rFonts w:ascii="Cambria Math" w:eastAsia="Times New Roman" w:hAnsi="Cambria Math" w:cs="Tahoma"/>
                <w:lang w:val="en-US" w:eastAsia="ru-RU"/>
              </w:rPr>
              <m:t>l</m:t>
            </m:r>
          </m:e>
          <m:sub>
            <m:r>
              <m:rPr>
                <m:sty m:val="bi"/>
              </m:rPr>
              <w:rPr>
                <w:rFonts w:ascii="Cambria Math" w:eastAsia="Times New Roman" w:hAnsi="Cambria Math" w:cs="Tahoma"/>
                <w:lang w:val="en-US" w:eastAsia="ru-RU"/>
              </w:rPr>
              <m:t>i</m:t>
            </m:r>
          </m:sub>
        </m:sSub>
      </m:oMath>
      <w:r w:rsidR="00303131" w:rsidRPr="00303131">
        <w:rPr>
          <w:rFonts w:ascii="Tahoma" w:eastAsia="Times New Roman" w:hAnsi="Tahoma" w:cs="Tahoma"/>
          <w:lang w:eastAsia="ru-RU"/>
        </w:rPr>
        <w:t xml:space="preserve"> - величина, определяемая в соответствии с пунктом 1.2 настоящего Приложения</w:t>
      </w:r>
      <w:r w:rsidR="00640EA8">
        <w:rPr>
          <w:rFonts w:ascii="Tahoma" w:eastAsia="Times New Roman" w:hAnsi="Tahoma" w:cs="Tahoma"/>
          <w:lang w:eastAsia="ru-RU"/>
        </w:rPr>
        <w:t>;</w:t>
      </w:r>
    </w:p>
    <w:p w:rsidR="00640EA8" w:rsidRPr="00303131" w:rsidRDefault="00640EA8" w:rsidP="00640EA8">
      <w:pPr>
        <w:autoSpaceDE w:val="0"/>
        <w:autoSpaceDN w:val="0"/>
        <w:adjustRightInd w:val="0"/>
        <w:spacing w:after="0" w:line="240" w:lineRule="auto"/>
        <w:rPr>
          <w:rFonts w:ascii="Tahoma" w:eastAsia="Times New Roman" w:hAnsi="Tahoma" w:cs="Tahoma"/>
          <w:lang w:eastAsia="ru-RU"/>
        </w:rPr>
      </w:pPr>
      <w:r w:rsidRPr="00303131">
        <w:rPr>
          <w:rFonts w:ascii="Tahoma" w:eastAsia="Times New Roman" w:hAnsi="Tahoma" w:cs="Tahoma"/>
          <w:b/>
          <w:sz w:val="24"/>
          <w:szCs w:val="24"/>
          <w:lang w:val="en-US" w:eastAsia="ru-RU"/>
        </w:rPr>
        <w:t>n</w:t>
      </w:r>
      <w:r w:rsidRPr="00303131">
        <w:rPr>
          <w:rFonts w:ascii="Tahoma" w:eastAsia="Times New Roman" w:hAnsi="Tahoma" w:cs="Tahoma"/>
          <w:lang w:eastAsia="ru-RU"/>
        </w:rPr>
        <w:t xml:space="preserve"> - </w:t>
      </w:r>
      <w:proofErr w:type="gramStart"/>
      <w:r w:rsidRPr="00303131">
        <w:rPr>
          <w:rFonts w:ascii="Tahoma" w:eastAsia="Times New Roman" w:hAnsi="Tahoma" w:cs="Tahoma"/>
          <w:lang w:eastAsia="ru-RU"/>
        </w:rPr>
        <w:t>количество</w:t>
      </w:r>
      <w:proofErr w:type="gramEnd"/>
      <w:r w:rsidRPr="00303131">
        <w:rPr>
          <w:rFonts w:ascii="Tahoma" w:eastAsia="Times New Roman" w:hAnsi="Tahoma" w:cs="Tahoma"/>
          <w:lang w:eastAsia="ru-RU"/>
        </w:rPr>
        <w:t xml:space="preserve"> категорий опционных контрактов i-того вида, финансовые инструменты по к</w:t>
      </w:r>
      <w:r>
        <w:rPr>
          <w:rFonts w:ascii="Tahoma" w:eastAsia="Times New Roman" w:hAnsi="Tahoma" w:cs="Tahoma"/>
          <w:lang w:eastAsia="ru-RU"/>
        </w:rPr>
        <w:t>оторым входят в состав Портфеля.</w:t>
      </w:r>
    </w:p>
    <w:p w:rsidR="00303131" w:rsidRPr="00303131" w:rsidRDefault="00303131" w:rsidP="00303131">
      <w:pPr>
        <w:widowControl w:val="0"/>
        <w:autoSpaceDE w:val="0"/>
        <w:autoSpaceDN w:val="0"/>
        <w:adjustRightInd w:val="0"/>
        <w:spacing w:before="120" w:after="0" w:line="240" w:lineRule="auto"/>
        <w:jc w:val="both"/>
        <w:rPr>
          <w:rFonts w:ascii="Tahoma" w:eastAsia="Times New Roman" w:hAnsi="Tahoma" w:cs="Tahoma"/>
          <w:bCs/>
          <w:lang w:eastAsia="ru-RU"/>
        </w:rPr>
      </w:pPr>
    </w:p>
    <w:p w:rsidR="0053341F" w:rsidRPr="0053341F" w:rsidRDefault="0053341F" w:rsidP="0035690B">
      <w:pPr>
        <w:pStyle w:val="afa"/>
        <w:widowControl w:val="0"/>
        <w:numPr>
          <w:ilvl w:val="0"/>
          <w:numId w:val="7"/>
        </w:numPr>
        <w:autoSpaceDE w:val="0"/>
        <w:autoSpaceDN w:val="0"/>
        <w:adjustRightInd w:val="0"/>
        <w:spacing w:before="120"/>
        <w:jc w:val="both"/>
        <w:rPr>
          <w:rFonts w:ascii="Tahoma" w:hAnsi="Tahoma" w:cs="Tahoma"/>
          <w:b/>
          <w:bCs/>
          <w:vanish/>
        </w:rPr>
      </w:pPr>
    </w:p>
    <w:p w:rsidR="0053341F" w:rsidRPr="0053341F" w:rsidRDefault="0053341F" w:rsidP="0035690B">
      <w:pPr>
        <w:pStyle w:val="afa"/>
        <w:widowControl w:val="0"/>
        <w:numPr>
          <w:ilvl w:val="0"/>
          <w:numId w:val="7"/>
        </w:numPr>
        <w:autoSpaceDE w:val="0"/>
        <w:autoSpaceDN w:val="0"/>
        <w:adjustRightInd w:val="0"/>
        <w:spacing w:before="120"/>
        <w:jc w:val="both"/>
        <w:rPr>
          <w:rFonts w:ascii="Tahoma" w:hAnsi="Tahoma" w:cs="Tahoma"/>
          <w:b/>
          <w:bCs/>
          <w:vanish/>
        </w:rPr>
      </w:pPr>
    </w:p>
    <w:p w:rsidR="0053341F" w:rsidRPr="0053341F" w:rsidRDefault="0053341F" w:rsidP="0035690B">
      <w:pPr>
        <w:pStyle w:val="afa"/>
        <w:widowControl w:val="0"/>
        <w:numPr>
          <w:ilvl w:val="0"/>
          <w:numId w:val="7"/>
        </w:numPr>
        <w:autoSpaceDE w:val="0"/>
        <w:autoSpaceDN w:val="0"/>
        <w:adjustRightInd w:val="0"/>
        <w:spacing w:before="120"/>
        <w:jc w:val="both"/>
        <w:rPr>
          <w:rFonts w:ascii="Tahoma" w:hAnsi="Tahoma" w:cs="Tahoma"/>
          <w:b/>
          <w:bCs/>
          <w:vanish/>
        </w:rPr>
      </w:pPr>
    </w:p>
    <w:p w:rsidR="00303131" w:rsidRPr="00B03B11" w:rsidRDefault="00303131" w:rsidP="0035690B">
      <w:pPr>
        <w:pStyle w:val="afa"/>
        <w:widowControl w:val="0"/>
        <w:numPr>
          <w:ilvl w:val="0"/>
          <w:numId w:val="7"/>
        </w:numPr>
        <w:autoSpaceDE w:val="0"/>
        <w:autoSpaceDN w:val="0"/>
        <w:adjustRightInd w:val="0"/>
        <w:spacing w:before="120"/>
        <w:jc w:val="both"/>
        <w:rPr>
          <w:rFonts w:ascii="Tahoma" w:hAnsi="Tahoma" w:cs="Tahoma"/>
          <w:bCs/>
        </w:rPr>
      </w:pPr>
      <w:r w:rsidRPr="00B03B11">
        <w:rPr>
          <w:rFonts w:ascii="Tahoma" w:hAnsi="Tahoma" w:cs="Tahoma"/>
          <w:b/>
          <w:bCs/>
        </w:rPr>
        <w:t>Величина покрытия совокупной короткой позиции (ПСКП)</w:t>
      </w:r>
      <w:r w:rsidRPr="00B03B11">
        <w:rPr>
          <w:rFonts w:ascii="Tahoma" w:hAnsi="Tahoma" w:cs="Tahoma"/>
          <w:bCs/>
        </w:rPr>
        <w:t xml:space="preserve"> </w:t>
      </w:r>
    </w:p>
    <w:p w:rsidR="00303131" w:rsidRPr="00303131" w:rsidRDefault="00303131" w:rsidP="00303131">
      <w:pPr>
        <w:autoSpaceDE w:val="0"/>
        <w:autoSpaceDN w:val="0"/>
        <w:adjustRightInd w:val="0"/>
        <w:spacing w:after="0" w:line="240" w:lineRule="auto"/>
        <w:ind w:firstLine="540"/>
        <w:jc w:val="both"/>
        <w:outlineLvl w:val="1"/>
        <w:rPr>
          <w:rFonts w:ascii="Tahoma" w:eastAsia="Times New Roman" w:hAnsi="Tahoma" w:cs="Tahoma"/>
          <w:lang w:eastAsia="ru-RU"/>
        </w:rPr>
      </w:pPr>
      <w:r w:rsidRPr="00303131">
        <w:rPr>
          <w:rFonts w:ascii="Tahoma" w:eastAsia="Times New Roman" w:hAnsi="Tahoma" w:cs="Tahoma"/>
          <w:lang w:eastAsia="ru-RU"/>
        </w:rPr>
        <w:t>Величина покрытия совокупной короткой позиции рассчитывается отдельно для каждой величины совокупной короткой позиции.</w:t>
      </w:r>
    </w:p>
    <w:p w:rsidR="00303131" w:rsidRPr="00303131" w:rsidRDefault="00303131" w:rsidP="00303131">
      <w:pPr>
        <w:autoSpaceDE w:val="0"/>
        <w:autoSpaceDN w:val="0"/>
        <w:adjustRightInd w:val="0"/>
        <w:spacing w:after="0" w:line="240" w:lineRule="auto"/>
        <w:ind w:firstLine="540"/>
        <w:jc w:val="both"/>
        <w:outlineLvl w:val="1"/>
        <w:rPr>
          <w:rFonts w:ascii="Tahoma" w:eastAsia="Times New Roman" w:hAnsi="Tahoma" w:cs="Tahoma"/>
          <w:lang w:eastAsia="ru-RU"/>
        </w:rPr>
      </w:pPr>
    </w:p>
    <w:p w:rsidR="00303131" w:rsidRPr="000360F6" w:rsidRDefault="00303131" w:rsidP="0035690B">
      <w:pPr>
        <w:pStyle w:val="afa"/>
        <w:numPr>
          <w:ilvl w:val="1"/>
          <w:numId w:val="9"/>
        </w:numPr>
        <w:autoSpaceDE w:val="0"/>
        <w:autoSpaceDN w:val="0"/>
        <w:adjustRightInd w:val="0"/>
        <w:jc w:val="both"/>
        <w:outlineLvl w:val="1"/>
        <w:rPr>
          <w:rFonts w:ascii="Tahoma" w:hAnsi="Tahoma" w:cs="Tahoma"/>
        </w:rPr>
      </w:pPr>
      <w:r w:rsidRPr="000360F6">
        <w:rPr>
          <w:rFonts w:ascii="Tahoma" w:hAnsi="Tahoma" w:cs="Tahoma"/>
        </w:rPr>
        <w:t>Если ПСКП по срочным контрактам составляют ценные бумаги или биржевые товары, то величина ПСКП рассчитывается как сумма скорректированных стоимостей таких ценных бумаг или биржевых товаров, определяемых по формуле:</w:t>
      </w:r>
    </w:p>
    <w:p w:rsidR="00303131" w:rsidRPr="00303131" w:rsidRDefault="00303131" w:rsidP="00303131">
      <w:pPr>
        <w:autoSpaceDE w:val="0"/>
        <w:autoSpaceDN w:val="0"/>
        <w:adjustRightInd w:val="0"/>
        <w:spacing w:after="0" w:line="240" w:lineRule="auto"/>
        <w:ind w:left="567" w:hanging="27"/>
        <w:jc w:val="both"/>
        <w:outlineLvl w:val="1"/>
        <w:rPr>
          <w:rFonts w:ascii="Tahoma" w:eastAsia="Times New Roman" w:hAnsi="Tahoma" w:cs="Tahoma"/>
          <w:lang w:eastAsia="ru-RU"/>
        </w:rPr>
      </w:pPr>
    </w:p>
    <w:p w:rsidR="00303131" w:rsidRPr="00303131" w:rsidRDefault="003E1C22" w:rsidP="00303131">
      <w:pPr>
        <w:autoSpaceDE w:val="0"/>
        <w:autoSpaceDN w:val="0"/>
        <w:adjustRightInd w:val="0"/>
        <w:spacing w:after="0" w:line="240" w:lineRule="auto"/>
        <w:ind w:left="567" w:hanging="27"/>
        <w:jc w:val="center"/>
        <w:outlineLvl w:val="1"/>
        <w:rPr>
          <w:rFonts w:ascii="Tahoma" w:eastAsia="Times New Roman" w:hAnsi="Tahoma" w:cs="Tahoma"/>
          <w:lang w:eastAsia="ru-RU"/>
        </w:rPr>
      </w:pPr>
      <m:oMath>
        <m:sSub>
          <m:sSubPr>
            <m:ctrlPr>
              <w:rPr>
                <w:rFonts w:ascii="Cambria Math" w:eastAsia="Times New Roman" w:hAnsi="Tahoma" w:cs="Tahoma"/>
                <w:b/>
                <w:i/>
                <w:sz w:val="24"/>
                <w:szCs w:val="24"/>
                <w:lang w:val="en-US" w:eastAsia="ru-RU"/>
              </w:rPr>
            </m:ctrlPr>
          </m:sSubPr>
          <m:e>
            <m:r>
              <m:rPr>
                <m:sty m:val="bi"/>
              </m:rPr>
              <w:rPr>
                <w:rFonts w:ascii="Cambria Math" w:eastAsia="Times New Roman" w:hAnsi="Tahoma" w:cs="Tahoma"/>
                <w:sz w:val="24"/>
                <w:szCs w:val="24"/>
                <w:lang w:eastAsia="ru-RU"/>
              </w:rPr>
              <m:t>ПК</m:t>
            </m:r>
          </m:e>
          <m:sub>
            <m:r>
              <m:rPr>
                <m:sty m:val="bi"/>
              </m:rPr>
              <w:rPr>
                <w:rFonts w:ascii="Cambria Math" w:eastAsia="Times New Roman" w:hAnsi="Tahoma" w:cs="Tahoma"/>
                <w:sz w:val="24"/>
                <w:szCs w:val="24"/>
                <w:lang w:eastAsia="ru-RU"/>
              </w:rPr>
              <m:t>цб</m:t>
            </m:r>
            <m:r>
              <m:rPr>
                <m:sty m:val="bi"/>
              </m:rPr>
              <w:rPr>
                <w:rFonts w:ascii="Cambria Math" w:eastAsia="Times New Roman" w:hAnsi="Tahoma" w:cs="Tahoma"/>
                <w:sz w:val="24"/>
                <w:szCs w:val="24"/>
                <w:lang w:eastAsia="ru-RU"/>
              </w:rPr>
              <m:t>;</m:t>
            </m:r>
            <m:r>
              <m:rPr>
                <m:sty m:val="bi"/>
              </m:rPr>
              <w:rPr>
                <w:rFonts w:ascii="Cambria Math" w:eastAsia="Times New Roman" w:hAnsi="Tahoma" w:cs="Tahoma"/>
                <w:sz w:val="24"/>
                <w:szCs w:val="24"/>
                <w:lang w:eastAsia="ru-RU"/>
              </w:rPr>
              <m:t>т</m:t>
            </m:r>
          </m:sub>
        </m:sSub>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P</m:t>
        </m:r>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Q</m:t>
        </m:r>
        <m:r>
          <m:rPr>
            <m:sty m:val="bi"/>
          </m:rPr>
          <w:rPr>
            <w:rFonts w:ascii="Cambria Math" w:eastAsia="Times New Roman" w:hAnsi="Tahoma" w:cs="Tahoma"/>
            <w:sz w:val="24"/>
            <w:szCs w:val="24"/>
            <w:lang w:eastAsia="ru-RU"/>
          </w:rPr>
          <m:t>×</m:t>
        </m:r>
        <m:sSub>
          <m:sSubPr>
            <m:ctrlPr>
              <w:rPr>
                <w:rFonts w:ascii="Cambria Math" w:eastAsia="Times New Roman" w:hAnsi="Tahoma" w:cs="Tahoma"/>
                <w:b/>
                <w:i/>
                <w:sz w:val="24"/>
                <w:szCs w:val="24"/>
                <w:lang w:val="en-US" w:eastAsia="ru-RU"/>
              </w:rPr>
            </m:ctrlPr>
          </m:sSubPr>
          <m:e>
            <m:r>
              <m:rPr>
                <m:sty m:val="bi"/>
              </m:rPr>
              <w:rPr>
                <w:rFonts w:ascii="Cambria Math" w:eastAsia="Times New Roman" w:hAnsi="Cambria Math" w:cs="Tahoma"/>
                <w:sz w:val="24"/>
                <w:szCs w:val="24"/>
                <w:lang w:val="en-US" w:eastAsia="ru-RU"/>
              </w:rPr>
              <m:t>K</m:t>
            </m:r>
          </m:e>
          <m:sub>
            <m:r>
              <m:rPr>
                <m:sty m:val="bi"/>
              </m:rPr>
              <w:rPr>
                <w:rFonts w:ascii="Cambria Math" w:eastAsia="Times New Roman" w:hAnsi="Tahoma" w:cs="Tahoma"/>
                <w:sz w:val="24"/>
                <w:szCs w:val="24"/>
                <w:lang w:eastAsia="ru-RU"/>
              </w:rPr>
              <m:t>(</m:t>
            </m:r>
            <m:r>
              <m:rPr>
                <m:sty m:val="bi"/>
              </m:rPr>
              <w:rPr>
                <w:rFonts w:ascii="Cambria Math" w:eastAsia="Times New Roman" w:hAnsi="Tahoma" w:cs="Tahoma"/>
                <w:sz w:val="24"/>
                <w:szCs w:val="24"/>
                <w:lang w:eastAsia="ru-RU"/>
              </w:rPr>
              <m:t>хдж</m:t>
            </m:r>
            <m:r>
              <m:rPr>
                <m:sty m:val="bi"/>
              </m:rPr>
              <w:rPr>
                <w:rFonts w:ascii="Cambria Math" w:eastAsia="Times New Roman" w:hAnsi="Tahoma" w:cs="Tahoma"/>
                <w:sz w:val="24"/>
                <w:szCs w:val="24"/>
                <w:lang w:eastAsia="ru-RU"/>
              </w:rPr>
              <m:t>)</m:t>
            </m:r>
          </m:sub>
        </m:sSub>
        <m:r>
          <m:rPr>
            <m:sty m:val="bi"/>
          </m:rPr>
          <w:rPr>
            <w:rFonts w:ascii="Cambria Math" w:eastAsia="Times New Roman" w:hAnsi="Tahoma" w:cs="Tahoma"/>
            <w:sz w:val="24"/>
            <w:szCs w:val="24"/>
            <w:lang w:eastAsia="ru-RU"/>
          </w:rPr>
          <m:t xml:space="preserve"> </m:t>
        </m:r>
      </m:oMath>
      <w:r w:rsidR="00303131" w:rsidRPr="00303131">
        <w:rPr>
          <w:rFonts w:ascii="Tahoma" w:eastAsia="Times New Roman" w:hAnsi="Tahoma" w:cs="Tahoma"/>
          <w:sz w:val="24"/>
          <w:szCs w:val="24"/>
          <w:lang w:eastAsia="ru-RU"/>
        </w:rPr>
        <w:t>,</w:t>
      </w:r>
      <w:r w:rsidR="00303131" w:rsidRPr="00303131">
        <w:rPr>
          <w:rFonts w:ascii="Tahoma" w:eastAsia="Times New Roman" w:hAnsi="Tahoma" w:cs="Tahoma"/>
          <w:b/>
          <w:sz w:val="24"/>
          <w:szCs w:val="24"/>
          <w:lang w:eastAsia="ru-RU"/>
        </w:rPr>
        <w:tab/>
      </w:r>
      <w:r w:rsidR="00303131" w:rsidRPr="00303131">
        <w:rPr>
          <w:rFonts w:ascii="Tahoma" w:eastAsia="Times New Roman" w:hAnsi="Tahoma" w:cs="Tahoma"/>
          <w:lang w:eastAsia="ru-RU"/>
        </w:rPr>
        <w:t>где</w:t>
      </w:r>
    </w:p>
    <w:p w:rsidR="00303131" w:rsidRPr="00303131" w:rsidRDefault="00303131" w:rsidP="00303131">
      <w:pPr>
        <w:autoSpaceDE w:val="0"/>
        <w:autoSpaceDN w:val="0"/>
        <w:adjustRightInd w:val="0"/>
        <w:spacing w:after="0" w:line="240" w:lineRule="auto"/>
        <w:ind w:left="567" w:hanging="27"/>
        <w:jc w:val="both"/>
        <w:outlineLvl w:val="1"/>
        <w:rPr>
          <w:rFonts w:ascii="Tahoma" w:eastAsia="Times New Roman" w:hAnsi="Tahoma" w:cs="Tahoma"/>
          <w:lang w:eastAsia="ru-RU"/>
        </w:rPr>
      </w:pPr>
    </w:p>
    <w:p w:rsidR="00303131" w:rsidRPr="00303131" w:rsidRDefault="00303131" w:rsidP="00303131">
      <w:pPr>
        <w:autoSpaceDE w:val="0"/>
        <w:autoSpaceDN w:val="0"/>
        <w:adjustRightInd w:val="0"/>
        <w:spacing w:after="0" w:line="240" w:lineRule="auto"/>
        <w:ind w:left="567" w:hanging="27"/>
        <w:jc w:val="both"/>
        <w:outlineLvl w:val="1"/>
        <w:rPr>
          <w:rFonts w:ascii="Tahoma" w:eastAsia="Times New Roman" w:hAnsi="Tahoma" w:cs="Tahoma"/>
          <w:lang w:eastAsia="ru-RU"/>
        </w:rPr>
      </w:pPr>
      <w:r w:rsidRPr="00303131">
        <w:rPr>
          <w:rFonts w:ascii="Tahoma" w:eastAsia="Times New Roman" w:hAnsi="Tahoma" w:cs="Tahoma"/>
          <w:b/>
          <w:i/>
          <w:lang w:eastAsia="ru-RU"/>
        </w:rPr>
        <w:t>ПК</w:t>
      </w:r>
      <w:r w:rsidRPr="00303131">
        <w:rPr>
          <w:rFonts w:ascii="Tahoma" w:eastAsia="Times New Roman" w:hAnsi="Tahoma" w:cs="Tahoma"/>
          <w:b/>
          <w:i/>
          <w:vertAlign w:val="subscript"/>
          <w:lang w:eastAsia="ru-RU"/>
        </w:rPr>
        <w:t>ЦБ</w:t>
      </w:r>
      <w:proofErr w:type="gramStart"/>
      <w:r w:rsidRPr="00303131">
        <w:rPr>
          <w:rFonts w:ascii="Tahoma" w:eastAsia="Times New Roman" w:hAnsi="Tahoma" w:cs="Tahoma"/>
          <w:b/>
          <w:i/>
          <w:vertAlign w:val="subscript"/>
          <w:lang w:eastAsia="ru-RU"/>
        </w:rPr>
        <w:t>;Т</w:t>
      </w:r>
      <w:proofErr w:type="gramEnd"/>
      <w:r w:rsidRPr="00303131">
        <w:rPr>
          <w:rFonts w:ascii="Tahoma" w:eastAsia="Times New Roman" w:hAnsi="Tahoma" w:cs="Tahoma"/>
          <w:lang w:eastAsia="ru-RU"/>
        </w:rPr>
        <w:t xml:space="preserve"> – скорректированная стоимость ценных бумаг или биржевого товара;</w:t>
      </w:r>
    </w:p>
    <w:p w:rsidR="00303131" w:rsidRPr="00303131" w:rsidRDefault="00303131" w:rsidP="00303131">
      <w:pPr>
        <w:autoSpaceDE w:val="0"/>
        <w:autoSpaceDN w:val="0"/>
        <w:adjustRightInd w:val="0"/>
        <w:spacing w:after="0" w:line="240" w:lineRule="auto"/>
        <w:ind w:left="567" w:hanging="27"/>
        <w:rPr>
          <w:rFonts w:ascii="Tahoma" w:eastAsia="Times New Roman" w:hAnsi="Tahoma" w:cs="Tahoma"/>
          <w:lang w:eastAsia="ru-RU"/>
        </w:rPr>
      </w:pPr>
      <w:r w:rsidRPr="00303131">
        <w:rPr>
          <w:rFonts w:ascii="Tahoma" w:eastAsia="Times New Roman" w:hAnsi="Tahoma" w:cs="Tahoma"/>
          <w:b/>
          <w:i/>
          <w:lang w:eastAsia="ru-RU"/>
        </w:rPr>
        <w:t>P</w:t>
      </w:r>
      <w:r w:rsidRPr="00303131">
        <w:rPr>
          <w:rFonts w:ascii="Tahoma" w:eastAsia="Times New Roman" w:hAnsi="Tahoma" w:cs="Tahoma"/>
          <w:lang w:eastAsia="ru-RU"/>
        </w:rPr>
        <w:t xml:space="preserve">  -  последняя рассчитанная на момент расчета скорректированной</w:t>
      </w:r>
      <w:r w:rsidR="000360F6" w:rsidRPr="000360F6">
        <w:rPr>
          <w:rFonts w:ascii="Tahoma" w:eastAsia="Times New Roman" w:hAnsi="Tahoma" w:cs="Tahoma"/>
          <w:lang w:eastAsia="ru-RU"/>
        </w:rPr>
        <w:t xml:space="preserve"> </w:t>
      </w:r>
      <w:r w:rsidRPr="00303131">
        <w:rPr>
          <w:rFonts w:ascii="Tahoma" w:eastAsia="Times New Roman" w:hAnsi="Tahoma" w:cs="Tahoma"/>
          <w:lang w:eastAsia="ru-RU"/>
        </w:rPr>
        <w:t>стоимости ценных бумаг или биржевого товара признаваемая котировка одной</w:t>
      </w:r>
      <w:r w:rsidR="000360F6" w:rsidRPr="000360F6">
        <w:rPr>
          <w:rFonts w:ascii="Tahoma" w:eastAsia="Times New Roman" w:hAnsi="Tahoma" w:cs="Tahoma"/>
          <w:lang w:eastAsia="ru-RU"/>
        </w:rPr>
        <w:t xml:space="preserve"> </w:t>
      </w:r>
      <w:r w:rsidRPr="00303131">
        <w:rPr>
          <w:rFonts w:ascii="Tahoma" w:eastAsia="Times New Roman" w:hAnsi="Tahoma" w:cs="Tahoma"/>
          <w:lang w:eastAsia="ru-RU"/>
        </w:rPr>
        <w:t>ценной бумаги или цена биржевого товара, составляющей (составляющего)</w:t>
      </w:r>
      <w:r w:rsidR="000360F6" w:rsidRPr="000360F6">
        <w:rPr>
          <w:rFonts w:ascii="Tahoma" w:eastAsia="Times New Roman" w:hAnsi="Tahoma" w:cs="Tahoma"/>
          <w:lang w:eastAsia="ru-RU"/>
        </w:rPr>
        <w:t xml:space="preserve"> </w:t>
      </w:r>
      <w:r w:rsidRPr="00303131">
        <w:rPr>
          <w:rFonts w:ascii="Tahoma" w:eastAsia="Times New Roman" w:hAnsi="Tahoma" w:cs="Tahoma"/>
          <w:lang w:eastAsia="ru-RU"/>
        </w:rPr>
        <w:t>ПСКП;</w:t>
      </w:r>
    </w:p>
    <w:p w:rsidR="00303131" w:rsidRPr="00303131" w:rsidRDefault="00303131" w:rsidP="00303131">
      <w:pPr>
        <w:autoSpaceDE w:val="0"/>
        <w:autoSpaceDN w:val="0"/>
        <w:adjustRightInd w:val="0"/>
        <w:spacing w:after="0" w:line="240" w:lineRule="auto"/>
        <w:ind w:left="567" w:hanging="27"/>
        <w:rPr>
          <w:rFonts w:ascii="Tahoma" w:eastAsia="Times New Roman" w:hAnsi="Tahoma" w:cs="Tahoma"/>
          <w:lang w:eastAsia="ru-RU"/>
        </w:rPr>
      </w:pPr>
      <w:r w:rsidRPr="00303131">
        <w:rPr>
          <w:rFonts w:ascii="Tahoma" w:eastAsia="Times New Roman" w:hAnsi="Tahoma" w:cs="Tahoma"/>
          <w:b/>
          <w:i/>
          <w:lang w:eastAsia="ru-RU"/>
        </w:rPr>
        <w:t>Q</w:t>
      </w:r>
      <w:r w:rsidRPr="00303131">
        <w:rPr>
          <w:rFonts w:ascii="Tahoma" w:eastAsia="Times New Roman" w:hAnsi="Tahoma" w:cs="Tahoma"/>
          <w:lang w:eastAsia="ru-RU"/>
        </w:rPr>
        <w:t xml:space="preserve"> - количество ценных бумаг или биржевых товаров, ПСКП;</w:t>
      </w:r>
    </w:p>
    <w:p w:rsidR="00303131" w:rsidRPr="00303131" w:rsidRDefault="00303131" w:rsidP="00303131">
      <w:pPr>
        <w:autoSpaceDE w:val="0"/>
        <w:autoSpaceDN w:val="0"/>
        <w:adjustRightInd w:val="0"/>
        <w:spacing w:after="0" w:line="240" w:lineRule="auto"/>
        <w:ind w:left="567" w:hanging="27"/>
        <w:rPr>
          <w:rFonts w:ascii="Tahoma" w:eastAsia="Times New Roman" w:hAnsi="Tahoma" w:cs="Tahoma"/>
          <w:lang w:eastAsia="ru-RU"/>
        </w:rPr>
      </w:pPr>
      <w:proofErr w:type="gramStart"/>
      <w:r w:rsidRPr="00303131">
        <w:rPr>
          <w:rFonts w:ascii="Tahoma" w:eastAsia="Times New Roman" w:hAnsi="Tahoma" w:cs="Tahoma"/>
          <w:b/>
          <w:i/>
          <w:lang w:eastAsia="ru-RU"/>
        </w:rPr>
        <w:t>K</w:t>
      </w:r>
      <w:r w:rsidRPr="00303131">
        <w:rPr>
          <w:rFonts w:ascii="Tahoma" w:eastAsia="Times New Roman" w:hAnsi="Tahoma" w:cs="Tahoma"/>
          <w:b/>
          <w:i/>
          <w:vertAlign w:val="subscript"/>
          <w:lang w:eastAsia="ru-RU"/>
        </w:rPr>
        <w:t>(ХДЖ)</w:t>
      </w:r>
      <w:r w:rsidRPr="00303131">
        <w:rPr>
          <w:rFonts w:ascii="Tahoma" w:eastAsia="Times New Roman" w:hAnsi="Tahoma" w:cs="Tahoma"/>
          <w:lang w:eastAsia="ru-RU"/>
        </w:rPr>
        <w:t xml:space="preserve"> - коэффициент «бета», рассчитанный биржей по изменениям цены ценной бумаги или биржевого товара, составляющей (составляющего) ПСКП по срочным контрактам, заключенным на торгах указанной биржи, и изменениям цены ценной бумаги или биржевого товара, либо значения индекса, которые являются базовым активом указанных срочных контрактов, либо срочных контрактов, финансовые инструменты по которым являются базовым активом указанных срочных контрактов, но не более 1,2.</w:t>
      </w:r>
      <w:proofErr w:type="gramEnd"/>
    </w:p>
    <w:p w:rsidR="00303131" w:rsidRPr="00303131" w:rsidRDefault="00303131" w:rsidP="00303131">
      <w:pPr>
        <w:autoSpaceDE w:val="0"/>
        <w:autoSpaceDN w:val="0"/>
        <w:adjustRightInd w:val="0"/>
        <w:spacing w:after="0" w:line="240" w:lineRule="auto"/>
        <w:ind w:firstLine="540"/>
        <w:jc w:val="both"/>
        <w:outlineLvl w:val="1"/>
        <w:rPr>
          <w:rFonts w:ascii="Tahoma" w:eastAsia="Times New Roman" w:hAnsi="Tahoma" w:cs="Tahoma"/>
          <w:lang w:eastAsia="ru-RU"/>
        </w:rPr>
      </w:pPr>
    </w:p>
    <w:p w:rsidR="00303131" w:rsidRPr="00303131" w:rsidRDefault="00303131" w:rsidP="00303131">
      <w:pPr>
        <w:autoSpaceDE w:val="0"/>
        <w:autoSpaceDN w:val="0"/>
        <w:adjustRightInd w:val="0"/>
        <w:spacing w:after="0" w:line="240" w:lineRule="auto"/>
        <w:ind w:firstLine="540"/>
        <w:jc w:val="both"/>
        <w:outlineLvl w:val="1"/>
        <w:rPr>
          <w:rFonts w:ascii="Tahoma" w:eastAsia="Times New Roman" w:hAnsi="Tahoma" w:cs="Tahoma"/>
          <w:lang w:eastAsia="ru-RU"/>
        </w:rPr>
      </w:pPr>
    </w:p>
    <w:p w:rsidR="00303131" w:rsidRPr="00303131" w:rsidRDefault="0053341F" w:rsidP="00303131">
      <w:pPr>
        <w:autoSpaceDE w:val="0"/>
        <w:autoSpaceDN w:val="0"/>
        <w:adjustRightInd w:val="0"/>
        <w:spacing w:after="0" w:line="240" w:lineRule="auto"/>
        <w:ind w:firstLine="540"/>
        <w:jc w:val="both"/>
        <w:outlineLvl w:val="1"/>
        <w:rPr>
          <w:rFonts w:ascii="Tahoma" w:eastAsia="Times New Roman" w:hAnsi="Tahoma" w:cs="Tahoma"/>
          <w:lang w:eastAsia="ru-RU"/>
        </w:rPr>
      </w:pPr>
      <w:r>
        <w:rPr>
          <w:rFonts w:ascii="Tahoma" w:eastAsia="Times New Roman" w:hAnsi="Tahoma" w:cs="Tahoma"/>
          <w:lang w:eastAsia="ru-RU"/>
        </w:rPr>
        <w:t>4</w:t>
      </w:r>
      <w:r w:rsidR="000360F6" w:rsidRPr="000360F6">
        <w:rPr>
          <w:rFonts w:ascii="Tahoma" w:eastAsia="Times New Roman" w:hAnsi="Tahoma" w:cs="Tahoma"/>
          <w:lang w:eastAsia="ru-RU"/>
        </w:rPr>
        <w:t>.2</w:t>
      </w:r>
      <w:proofErr w:type="gramStart"/>
      <w:r w:rsidR="000360F6" w:rsidRPr="000360F6">
        <w:rPr>
          <w:rFonts w:ascii="Tahoma" w:eastAsia="Times New Roman" w:hAnsi="Tahoma" w:cs="Tahoma"/>
          <w:lang w:eastAsia="ru-RU"/>
        </w:rPr>
        <w:t xml:space="preserve"> </w:t>
      </w:r>
      <w:r w:rsidR="00303131" w:rsidRPr="00303131">
        <w:rPr>
          <w:rFonts w:ascii="Tahoma" w:eastAsia="Times New Roman" w:hAnsi="Tahoma" w:cs="Tahoma"/>
          <w:lang w:eastAsia="ru-RU"/>
        </w:rPr>
        <w:t>Е</w:t>
      </w:r>
      <w:proofErr w:type="gramEnd"/>
      <w:r w:rsidR="00303131" w:rsidRPr="00303131">
        <w:rPr>
          <w:rFonts w:ascii="Tahoma" w:eastAsia="Times New Roman" w:hAnsi="Tahoma" w:cs="Tahoma"/>
          <w:lang w:eastAsia="ru-RU"/>
        </w:rPr>
        <w:t>сли ПСКП по срочным контрактам составляют финансовые инструменты по фьючерсным контрактам, то величина ПСКП рассчитывается как сумма скорректированных стоимостей таких финансовых инструментов, определяемых по формуле:</w:t>
      </w:r>
    </w:p>
    <w:p w:rsidR="00303131" w:rsidRPr="00303131" w:rsidRDefault="00303131" w:rsidP="00303131">
      <w:pPr>
        <w:autoSpaceDE w:val="0"/>
        <w:autoSpaceDN w:val="0"/>
        <w:adjustRightInd w:val="0"/>
        <w:spacing w:after="0" w:line="240" w:lineRule="auto"/>
        <w:ind w:firstLine="540"/>
        <w:jc w:val="both"/>
        <w:outlineLvl w:val="1"/>
        <w:rPr>
          <w:rFonts w:ascii="Tahoma" w:eastAsia="Times New Roman" w:hAnsi="Tahoma" w:cs="Tahoma"/>
          <w:lang w:eastAsia="ru-RU"/>
        </w:rPr>
      </w:pPr>
    </w:p>
    <w:p w:rsidR="00303131" w:rsidRPr="00303131" w:rsidRDefault="003E1C22" w:rsidP="00303131">
      <w:pPr>
        <w:autoSpaceDE w:val="0"/>
        <w:autoSpaceDN w:val="0"/>
        <w:adjustRightInd w:val="0"/>
        <w:spacing w:after="0" w:line="240" w:lineRule="auto"/>
        <w:ind w:firstLine="540"/>
        <w:jc w:val="center"/>
        <w:outlineLvl w:val="1"/>
        <w:rPr>
          <w:rFonts w:ascii="Tahoma" w:eastAsia="Times New Roman" w:hAnsi="Tahoma" w:cs="Tahoma"/>
          <w:lang w:eastAsia="ru-RU"/>
        </w:rPr>
      </w:pPr>
      <m:oMath>
        <m:sSub>
          <m:sSubPr>
            <m:ctrlPr>
              <w:rPr>
                <w:rFonts w:ascii="Cambria Math" w:eastAsia="Times New Roman" w:hAnsi="Tahoma" w:cs="Tahoma"/>
                <w:b/>
                <w:i/>
                <w:sz w:val="24"/>
                <w:szCs w:val="24"/>
                <w:lang w:val="en-US" w:eastAsia="ru-RU"/>
              </w:rPr>
            </m:ctrlPr>
          </m:sSubPr>
          <m:e>
            <m:r>
              <m:rPr>
                <m:sty m:val="bi"/>
              </m:rPr>
              <w:rPr>
                <w:rFonts w:ascii="Cambria Math" w:eastAsia="Times New Roman" w:hAnsi="Tahoma" w:cs="Tahoma"/>
                <w:sz w:val="24"/>
                <w:szCs w:val="24"/>
                <w:lang w:eastAsia="ru-RU"/>
              </w:rPr>
              <m:t>ПК</m:t>
            </m:r>
          </m:e>
          <m:sub>
            <m:r>
              <m:rPr>
                <m:sty m:val="bi"/>
              </m:rPr>
              <w:rPr>
                <w:rFonts w:ascii="Cambria Math" w:eastAsia="Times New Roman" w:hAnsi="Tahoma" w:cs="Tahoma"/>
                <w:sz w:val="24"/>
                <w:szCs w:val="24"/>
                <w:lang w:eastAsia="ru-RU"/>
              </w:rPr>
              <m:t>фьюч</m:t>
            </m:r>
          </m:sub>
        </m:sSub>
        <m:r>
          <m:rPr>
            <m:sty m:val="bi"/>
          </m:rPr>
          <w:rPr>
            <w:rFonts w:ascii="Cambria Math" w:eastAsia="Times New Roman" w:hAnsi="Tahoma" w:cs="Tahoma"/>
            <w:sz w:val="24"/>
            <w:szCs w:val="24"/>
            <w:lang w:eastAsia="ru-RU"/>
          </w:rPr>
          <m:t>=</m:t>
        </m:r>
        <m:sSub>
          <m:sSubPr>
            <m:ctrlPr>
              <w:rPr>
                <w:rFonts w:ascii="Cambria Math" w:eastAsia="Times New Roman" w:hAnsi="Tahoma" w:cs="Tahoma"/>
                <w:b/>
                <w:i/>
                <w:sz w:val="24"/>
                <w:szCs w:val="24"/>
                <w:lang w:val="en-US" w:eastAsia="ru-RU"/>
              </w:rPr>
            </m:ctrlPr>
          </m:sSubPr>
          <m:e>
            <m:r>
              <m:rPr>
                <m:sty m:val="bi"/>
              </m:rPr>
              <w:rPr>
                <w:rFonts w:ascii="Cambria Math" w:eastAsia="Times New Roman" w:hAnsi="Tahoma" w:cs="Tahoma"/>
                <w:sz w:val="24"/>
                <w:szCs w:val="24"/>
                <w:lang w:eastAsia="ru-RU"/>
              </w:rPr>
              <m:t>ФьючКП</m:t>
            </m:r>
            <m:r>
              <m:rPr>
                <m:sty m:val="bi"/>
              </m:rPr>
              <w:rPr>
                <w:rFonts w:ascii="Cambria Math" w:eastAsia="Times New Roman" w:hAnsi="Tahoma" w:cs="Tahoma"/>
                <w:sz w:val="24"/>
                <w:szCs w:val="24"/>
                <w:lang w:eastAsia="ru-RU"/>
              </w:rPr>
              <m:t>(</m:t>
            </m:r>
            <m:r>
              <m:rPr>
                <m:sty m:val="bi"/>
              </m:rPr>
              <w:rPr>
                <w:rFonts w:ascii="Cambria Math" w:eastAsia="Times New Roman" w:hAnsi="Tahoma" w:cs="Tahoma"/>
                <w:sz w:val="24"/>
                <w:szCs w:val="24"/>
                <w:lang w:eastAsia="ru-RU"/>
              </w:rPr>
              <m:t>пкр</m:t>
            </m:r>
            <m:r>
              <m:rPr>
                <m:sty m:val="bi"/>
              </m:rPr>
              <w:rPr>
                <w:rFonts w:ascii="Cambria Math" w:eastAsia="Times New Roman" w:hAnsi="Tahoma" w:cs="Tahoma"/>
                <w:sz w:val="24"/>
                <w:szCs w:val="24"/>
                <w:lang w:eastAsia="ru-RU"/>
              </w:rPr>
              <m:t>)</m:t>
            </m:r>
          </m:e>
          <m:sub>
            <m:r>
              <m:rPr>
                <m:sty m:val="bi"/>
              </m:rPr>
              <w:rPr>
                <w:rFonts w:ascii="Cambria Math" w:eastAsia="Times New Roman" w:hAnsi="Cambria Math" w:cs="Tahoma"/>
                <w:sz w:val="24"/>
                <w:szCs w:val="24"/>
                <w:lang w:val="en-US" w:eastAsia="ru-RU"/>
              </w:rPr>
              <m:t>i</m:t>
            </m:r>
          </m:sub>
        </m:sSub>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p</m:t>
        </m:r>
        <m:r>
          <m:rPr>
            <m:sty m:val="bi"/>
          </m:rPr>
          <w:rPr>
            <w:rFonts w:ascii="Cambria Math" w:eastAsia="Times New Roman" w:hAnsi="Tahoma" w:cs="Tahoma"/>
            <w:sz w:val="24"/>
            <w:szCs w:val="24"/>
            <w:lang w:eastAsia="ru-RU"/>
          </w:rPr>
          <m:t>×</m:t>
        </m:r>
        <m:sSub>
          <m:sSubPr>
            <m:ctrlPr>
              <w:rPr>
                <w:rFonts w:ascii="Cambria Math" w:eastAsia="Times New Roman" w:hAnsi="Tahoma" w:cs="Tahoma"/>
                <w:b/>
                <w:i/>
                <w:sz w:val="24"/>
                <w:szCs w:val="24"/>
                <w:lang w:val="en-US" w:eastAsia="ru-RU"/>
              </w:rPr>
            </m:ctrlPr>
          </m:sSubPr>
          <m:e>
            <m:r>
              <m:rPr>
                <m:sty m:val="bi"/>
              </m:rPr>
              <w:rPr>
                <w:rFonts w:ascii="Cambria Math" w:eastAsia="Times New Roman" w:hAnsi="Cambria Math" w:cs="Tahoma"/>
                <w:sz w:val="24"/>
                <w:szCs w:val="24"/>
                <w:lang w:val="en-US" w:eastAsia="ru-RU"/>
              </w:rPr>
              <m:t>k</m:t>
            </m:r>
          </m:e>
          <m:sub>
            <m:r>
              <m:rPr>
                <m:sty m:val="bi"/>
              </m:rPr>
              <w:rPr>
                <w:rFonts w:ascii="Cambria Math" w:eastAsia="Times New Roman" w:hAnsi="Cambria Math" w:cs="Tahoma"/>
                <w:sz w:val="24"/>
                <w:szCs w:val="24"/>
                <w:lang w:val="en-US" w:eastAsia="ru-RU"/>
              </w:rPr>
              <m:t>i</m:t>
            </m:r>
          </m:sub>
        </m:sSub>
        <m:r>
          <m:rPr>
            <m:sty m:val="bi"/>
          </m:rPr>
          <w:rPr>
            <w:rFonts w:ascii="Cambria Math" w:eastAsia="Times New Roman" w:hAnsi="Tahoma" w:cs="Tahoma"/>
            <w:sz w:val="24"/>
            <w:szCs w:val="24"/>
            <w:lang w:eastAsia="ru-RU"/>
          </w:rPr>
          <m:t>×</m:t>
        </m:r>
        <m:sSub>
          <m:sSubPr>
            <m:ctrlPr>
              <w:rPr>
                <w:rFonts w:ascii="Cambria Math" w:eastAsia="Times New Roman" w:hAnsi="Tahoma" w:cs="Tahoma"/>
                <w:b/>
                <w:i/>
                <w:sz w:val="24"/>
                <w:szCs w:val="24"/>
                <w:lang w:val="en-US" w:eastAsia="ru-RU"/>
              </w:rPr>
            </m:ctrlPr>
          </m:sSubPr>
          <m:e>
            <m:r>
              <m:rPr>
                <m:sty m:val="bi"/>
              </m:rPr>
              <w:rPr>
                <w:rFonts w:ascii="Cambria Math" w:eastAsia="Times New Roman" w:hAnsi="Cambria Math" w:cs="Tahoma"/>
                <w:sz w:val="24"/>
                <w:szCs w:val="24"/>
                <w:lang w:val="en-US" w:eastAsia="ru-RU"/>
              </w:rPr>
              <m:t>K</m:t>
            </m:r>
          </m:e>
          <m:sub>
            <m:r>
              <m:rPr>
                <m:sty m:val="bi"/>
              </m:rPr>
              <w:rPr>
                <w:rFonts w:ascii="Cambria Math" w:eastAsia="Times New Roman" w:hAnsi="Cambria Math" w:cs="Tahoma"/>
                <w:sz w:val="24"/>
                <w:szCs w:val="24"/>
                <w:lang w:eastAsia="ru-RU"/>
              </w:rPr>
              <m:t>(хдж)</m:t>
            </m:r>
          </m:sub>
        </m:sSub>
      </m:oMath>
      <w:r w:rsidR="00303131" w:rsidRPr="00303131">
        <w:rPr>
          <w:rFonts w:ascii="Tahoma" w:eastAsia="Times New Roman" w:hAnsi="Tahoma" w:cs="Tahoma"/>
          <w:b/>
          <w:sz w:val="24"/>
          <w:szCs w:val="24"/>
          <w:lang w:eastAsia="ru-RU"/>
        </w:rPr>
        <w:t xml:space="preserve"> </w:t>
      </w:r>
      <w:r w:rsidR="00303131" w:rsidRPr="00303131">
        <w:rPr>
          <w:rFonts w:ascii="Tahoma" w:eastAsia="Times New Roman" w:hAnsi="Tahoma" w:cs="Tahoma"/>
          <w:sz w:val="24"/>
          <w:szCs w:val="24"/>
          <w:lang w:eastAsia="ru-RU"/>
        </w:rPr>
        <w:t xml:space="preserve">, </w:t>
      </w:r>
      <w:r w:rsidR="00303131" w:rsidRPr="00303131">
        <w:rPr>
          <w:rFonts w:ascii="Tahoma" w:eastAsia="Times New Roman" w:hAnsi="Tahoma" w:cs="Tahoma"/>
          <w:sz w:val="24"/>
          <w:szCs w:val="24"/>
          <w:lang w:eastAsia="ru-RU"/>
        </w:rPr>
        <w:tab/>
      </w:r>
      <w:r w:rsidR="00303131" w:rsidRPr="00303131">
        <w:rPr>
          <w:rFonts w:ascii="Tahoma" w:eastAsia="Times New Roman" w:hAnsi="Tahoma" w:cs="Tahoma"/>
          <w:lang w:eastAsia="ru-RU"/>
        </w:rPr>
        <w:t>где</w:t>
      </w:r>
    </w:p>
    <w:p w:rsidR="00303131" w:rsidRPr="00303131" w:rsidRDefault="00303131" w:rsidP="00303131">
      <w:pPr>
        <w:autoSpaceDE w:val="0"/>
        <w:autoSpaceDN w:val="0"/>
        <w:adjustRightInd w:val="0"/>
        <w:spacing w:after="0" w:line="240" w:lineRule="auto"/>
        <w:ind w:firstLine="540"/>
        <w:jc w:val="both"/>
        <w:outlineLvl w:val="1"/>
        <w:rPr>
          <w:rFonts w:ascii="Tahoma" w:eastAsia="Times New Roman" w:hAnsi="Tahoma" w:cs="Tahoma"/>
          <w:lang w:eastAsia="ru-RU"/>
        </w:rPr>
      </w:pPr>
    </w:p>
    <w:p w:rsidR="00303131" w:rsidRPr="00303131" w:rsidRDefault="003E1C22" w:rsidP="00303131">
      <w:pPr>
        <w:autoSpaceDE w:val="0"/>
        <w:autoSpaceDN w:val="0"/>
        <w:adjustRightInd w:val="0"/>
        <w:spacing w:after="0" w:line="240" w:lineRule="auto"/>
        <w:rPr>
          <w:rFonts w:ascii="Tahoma" w:eastAsia="Times New Roman" w:hAnsi="Tahoma" w:cs="Tahoma"/>
          <w:lang w:eastAsia="ru-RU"/>
        </w:rPr>
      </w:pPr>
      <m:oMath>
        <m:sSub>
          <m:sSubPr>
            <m:ctrlPr>
              <w:rPr>
                <w:rFonts w:ascii="Cambria Math" w:eastAsia="Times New Roman" w:hAnsi="Tahoma" w:cs="Tahoma"/>
                <w:b/>
                <w:i/>
                <w:lang w:val="en-US" w:eastAsia="ru-RU"/>
              </w:rPr>
            </m:ctrlPr>
          </m:sSubPr>
          <m:e>
            <m:r>
              <m:rPr>
                <m:sty m:val="bi"/>
              </m:rPr>
              <w:rPr>
                <w:rFonts w:ascii="Cambria Math" w:eastAsia="Times New Roman" w:hAnsi="Tahoma" w:cs="Tahoma"/>
                <w:lang w:eastAsia="ru-RU"/>
              </w:rPr>
              <m:t>ПК</m:t>
            </m:r>
          </m:e>
          <m:sub>
            <m:r>
              <m:rPr>
                <m:sty m:val="bi"/>
              </m:rPr>
              <w:rPr>
                <w:rFonts w:ascii="Cambria Math" w:eastAsia="Times New Roman" w:hAnsi="Tahoma" w:cs="Tahoma"/>
                <w:lang w:eastAsia="ru-RU"/>
              </w:rPr>
              <m:t>фьюч</m:t>
            </m:r>
          </m:sub>
        </m:sSub>
      </m:oMath>
      <w:r w:rsidR="00303131" w:rsidRPr="00303131">
        <w:rPr>
          <w:rFonts w:ascii="Tahoma" w:eastAsia="Times New Roman" w:hAnsi="Tahoma" w:cs="Tahoma"/>
          <w:b/>
          <w:i/>
          <w:lang w:eastAsia="ru-RU"/>
        </w:rPr>
        <w:t xml:space="preserve"> - </w:t>
      </w:r>
      <w:r w:rsidR="00303131" w:rsidRPr="00303131">
        <w:rPr>
          <w:rFonts w:ascii="Tahoma" w:eastAsia="Times New Roman" w:hAnsi="Tahoma" w:cs="Tahoma"/>
          <w:lang w:eastAsia="ru-RU"/>
        </w:rPr>
        <w:t>скорректированная стоимость финансовых инструментов по фьючерсным контрактам;</w:t>
      </w:r>
    </w:p>
    <w:p w:rsidR="00303131" w:rsidRPr="00303131" w:rsidRDefault="00303131" w:rsidP="00303131">
      <w:pPr>
        <w:autoSpaceDE w:val="0"/>
        <w:autoSpaceDN w:val="0"/>
        <w:adjustRightInd w:val="0"/>
        <w:spacing w:after="0" w:line="240" w:lineRule="auto"/>
        <w:rPr>
          <w:rFonts w:ascii="Courier New" w:eastAsia="Times New Roman" w:hAnsi="Courier New" w:cs="Courier New"/>
          <w:sz w:val="20"/>
          <w:szCs w:val="20"/>
          <w:lang w:eastAsia="ru-RU"/>
        </w:rPr>
      </w:pPr>
      <w:proofErr w:type="spellStart"/>
      <w:r w:rsidRPr="00303131">
        <w:rPr>
          <w:rFonts w:ascii="Tahoma" w:eastAsia="Times New Roman" w:hAnsi="Tahoma" w:cs="Tahoma"/>
          <w:b/>
          <w:lang w:eastAsia="ru-RU"/>
        </w:rPr>
        <w:t>ФьючК</w:t>
      </w:r>
      <w:proofErr w:type="gramStart"/>
      <w:r w:rsidRPr="00303131">
        <w:rPr>
          <w:rFonts w:ascii="Tahoma" w:eastAsia="Times New Roman" w:hAnsi="Tahoma" w:cs="Tahoma"/>
          <w:b/>
          <w:lang w:eastAsia="ru-RU"/>
        </w:rPr>
        <w:t>П</w:t>
      </w:r>
      <w:proofErr w:type="spellEnd"/>
      <w:r w:rsidRPr="00303131">
        <w:rPr>
          <w:rFonts w:ascii="Tahoma" w:eastAsia="Times New Roman" w:hAnsi="Tahoma" w:cs="Tahoma"/>
          <w:b/>
          <w:vertAlign w:val="subscript"/>
          <w:lang w:eastAsia="ru-RU"/>
        </w:rPr>
        <w:t>(</w:t>
      </w:r>
      <w:proofErr w:type="spellStart"/>
      <w:proofErr w:type="gramEnd"/>
      <w:r w:rsidRPr="00303131">
        <w:rPr>
          <w:rFonts w:ascii="Tahoma" w:eastAsia="Times New Roman" w:hAnsi="Tahoma" w:cs="Tahoma"/>
          <w:b/>
          <w:vertAlign w:val="subscript"/>
          <w:lang w:eastAsia="ru-RU"/>
        </w:rPr>
        <w:t>пкр</w:t>
      </w:r>
      <w:proofErr w:type="spellEnd"/>
      <w:r w:rsidRPr="00303131">
        <w:rPr>
          <w:rFonts w:ascii="Tahoma" w:eastAsia="Times New Roman" w:hAnsi="Tahoma" w:cs="Tahoma"/>
          <w:b/>
          <w:vertAlign w:val="subscript"/>
          <w:lang w:eastAsia="ru-RU"/>
        </w:rPr>
        <w:t>)</w:t>
      </w:r>
      <w:r w:rsidRPr="00303131">
        <w:rPr>
          <w:rFonts w:ascii="Tahoma" w:eastAsia="Times New Roman" w:hAnsi="Tahoma" w:cs="Tahoma"/>
          <w:vertAlign w:val="subscript"/>
          <w:lang w:eastAsia="ru-RU"/>
        </w:rPr>
        <w:t xml:space="preserve"> </w:t>
      </w:r>
      <w:r w:rsidRPr="00303131">
        <w:rPr>
          <w:rFonts w:ascii="Tahoma" w:eastAsia="Times New Roman" w:hAnsi="Tahoma" w:cs="Tahoma"/>
          <w:lang w:eastAsia="ru-RU"/>
        </w:rPr>
        <w:t xml:space="preserve">- не превышающее величину </w:t>
      </w:r>
      <w:proofErr w:type="spellStart"/>
      <w:r w:rsidRPr="00303131">
        <w:rPr>
          <w:rFonts w:ascii="Tahoma" w:eastAsia="Times New Roman" w:hAnsi="Tahoma" w:cs="Tahoma"/>
          <w:b/>
          <w:lang w:eastAsia="ru-RU"/>
        </w:rPr>
        <w:t>ФьючОДП</w:t>
      </w:r>
      <w:proofErr w:type="spellEnd"/>
      <w:r w:rsidRPr="00303131">
        <w:rPr>
          <w:rFonts w:ascii="Tahoma" w:eastAsia="Times New Roman" w:hAnsi="Tahoma" w:cs="Tahoma"/>
          <w:lang w:eastAsia="ru-RU"/>
        </w:rPr>
        <w:t xml:space="preserve"> , определенную в соответствии с пунктом 1 настоящего Приложения, количество фьючерсных контрактов одного вида (i-того  вида), финансовые инструменты по которым составляют ПСКП;</w:t>
      </w:r>
    </w:p>
    <w:p w:rsidR="00303131" w:rsidRPr="00303131" w:rsidRDefault="003E1C22" w:rsidP="00303131">
      <w:pPr>
        <w:autoSpaceDE w:val="0"/>
        <w:autoSpaceDN w:val="0"/>
        <w:adjustRightInd w:val="0"/>
        <w:spacing w:after="0" w:line="240" w:lineRule="auto"/>
        <w:rPr>
          <w:rFonts w:ascii="Tahoma" w:eastAsia="Times New Roman" w:hAnsi="Tahoma" w:cs="Tahoma"/>
          <w:lang w:eastAsia="ru-RU"/>
        </w:rPr>
      </w:pPr>
      <m:oMath>
        <m:sSub>
          <m:sSubPr>
            <m:ctrlPr>
              <w:rPr>
                <w:rFonts w:ascii="Cambria Math" w:eastAsia="Times New Roman" w:hAnsi="Tahoma" w:cs="Tahoma"/>
                <w:b/>
                <w:i/>
                <w:sz w:val="24"/>
                <w:szCs w:val="24"/>
                <w:lang w:val="en-US" w:eastAsia="ru-RU"/>
              </w:rPr>
            </m:ctrlPr>
          </m:sSubPr>
          <m:e>
            <m:r>
              <m:rPr>
                <m:sty m:val="bi"/>
              </m:rPr>
              <w:rPr>
                <w:rFonts w:ascii="Cambria Math" w:eastAsia="Times New Roman" w:hAnsi="Cambria Math" w:cs="Tahoma"/>
                <w:sz w:val="24"/>
                <w:szCs w:val="24"/>
                <w:lang w:val="en-US" w:eastAsia="ru-RU"/>
              </w:rPr>
              <m:t>K</m:t>
            </m:r>
          </m:e>
          <m:sub>
            <m:r>
              <m:rPr>
                <m:sty m:val="bi"/>
              </m:rPr>
              <w:rPr>
                <w:rFonts w:ascii="Cambria Math" w:eastAsia="Times New Roman" w:hAnsi="Cambria Math" w:cs="Tahoma"/>
                <w:sz w:val="24"/>
                <w:szCs w:val="24"/>
                <w:lang w:eastAsia="ru-RU"/>
              </w:rPr>
              <m:t>(хдж)</m:t>
            </m:r>
          </m:sub>
        </m:sSub>
      </m:oMath>
      <w:r w:rsidR="004B4905" w:rsidRPr="00303131">
        <w:rPr>
          <w:rFonts w:ascii="Tahoma" w:eastAsia="Times New Roman" w:hAnsi="Tahoma" w:cs="Tahoma"/>
          <w:b/>
          <w:sz w:val="24"/>
          <w:szCs w:val="24"/>
          <w:lang w:eastAsia="ru-RU"/>
        </w:rPr>
        <w:t xml:space="preserve"> </w:t>
      </w:r>
      <w:r w:rsidR="00303131" w:rsidRPr="00303131">
        <w:rPr>
          <w:rFonts w:ascii="Courier New" w:eastAsia="Times New Roman" w:hAnsi="Courier New" w:cs="Courier New"/>
          <w:sz w:val="20"/>
          <w:szCs w:val="20"/>
          <w:lang w:eastAsia="ru-RU"/>
        </w:rPr>
        <w:t xml:space="preserve">– </w:t>
      </w:r>
      <w:r w:rsidR="00303131" w:rsidRPr="00303131">
        <w:rPr>
          <w:rFonts w:ascii="Tahoma" w:eastAsia="Times New Roman" w:hAnsi="Tahoma" w:cs="Tahoma"/>
          <w:lang w:eastAsia="ru-RU"/>
        </w:rPr>
        <w:t>величина, о</w:t>
      </w:r>
      <w:r w:rsidR="00DF6748">
        <w:rPr>
          <w:rFonts w:ascii="Tahoma" w:eastAsia="Times New Roman" w:hAnsi="Tahoma" w:cs="Tahoma"/>
          <w:lang w:eastAsia="ru-RU"/>
        </w:rPr>
        <w:t>пределяемая в соответствии с п.4</w:t>
      </w:r>
      <w:r w:rsidR="00303131" w:rsidRPr="00303131">
        <w:rPr>
          <w:rFonts w:ascii="Tahoma" w:eastAsia="Times New Roman" w:hAnsi="Tahoma" w:cs="Tahoma"/>
          <w:lang w:eastAsia="ru-RU"/>
        </w:rPr>
        <w:t>.1 настоящего Приложения.</w:t>
      </w:r>
    </w:p>
    <w:p w:rsidR="00303131" w:rsidRPr="00303131" w:rsidRDefault="003E1C22" w:rsidP="00303131">
      <w:pPr>
        <w:autoSpaceDE w:val="0"/>
        <w:autoSpaceDN w:val="0"/>
        <w:adjustRightInd w:val="0"/>
        <w:spacing w:after="0" w:line="240" w:lineRule="auto"/>
        <w:rPr>
          <w:rFonts w:ascii="Tahoma" w:eastAsia="Times New Roman" w:hAnsi="Tahoma" w:cs="Tahoma"/>
          <w:lang w:eastAsia="ru-RU"/>
        </w:rPr>
      </w:pPr>
      <m:oMath>
        <m:sSub>
          <m:sSubPr>
            <m:ctrlPr>
              <w:rPr>
                <w:rFonts w:ascii="Cambria Math" w:eastAsia="Times New Roman" w:hAnsi="Tahoma" w:cs="Tahoma"/>
                <w:b/>
                <w:i/>
                <w:sz w:val="24"/>
                <w:szCs w:val="24"/>
                <w:lang w:val="en-US" w:eastAsia="ru-RU"/>
              </w:rPr>
            </m:ctrlPr>
          </m:sSubPr>
          <m:e>
            <m:r>
              <m:rPr>
                <m:sty m:val="bi"/>
              </m:rPr>
              <w:rPr>
                <w:rFonts w:ascii="Cambria Math" w:eastAsia="Times New Roman" w:hAnsi="Cambria Math" w:cs="Tahoma"/>
                <w:sz w:val="24"/>
                <w:szCs w:val="24"/>
                <w:lang w:val="en-US" w:eastAsia="ru-RU"/>
              </w:rPr>
              <m:t>k</m:t>
            </m:r>
          </m:e>
          <m:sub>
            <m:r>
              <m:rPr>
                <m:sty m:val="bi"/>
              </m:rPr>
              <w:rPr>
                <w:rFonts w:ascii="Cambria Math" w:eastAsia="Times New Roman" w:hAnsi="Cambria Math" w:cs="Tahoma"/>
                <w:sz w:val="24"/>
                <w:szCs w:val="24"/>
                <w:lang w:val="en-US" w:eastAsia="ru-RU"/>
              </w:rPr>
              <m:t>i</m:t>
            </m:r>
          </m:sub>
        </m:sSub>
      </m:oMath>
      <w:r w:rsidR="00303131" w:rsidRPr="00303131">
        <w:rPr>
          <w:rFonts w:ascii="Courier New" w:eastAsia="Times New Roman" w:hAnsi="Courier New" w:cs="Courier New"/>
          <w:sz w:val="20"/>
          <w:szCs w:val="20"/>
          <w:lang w:eastAsia="ru-RU"/>
        </w:rPr>
        <w:t xml:space="preserve"> – </w:t>
      </w:r>
      <w:r w:rsidR="00303131" w:rsidRPr="00303131">
        <w:rPr>
          <w:rFonts w:ascii="Tahoma" w:eastAsia="Times New Roman" w:hAnsi="Tahoma" w:cs="Tahoma"/>
          <w:lang w:eastAsia="ru-RU"/>
        </w:rPr>
        <w:t>величина, определяемая в соответствии с п.1.1 настоящего Приложения.</w:t>
      </w:r>
    </w:p>
    <w:p w:rsidR="00303131" w:rsidRPr="00303131" w:rsidRDefault="00303131" w:rsidP="00303131">
      <w:pPr>
        <w:autoSpaceDE w:val="0"/>
        <w:autoSpaceDN w:val="0"/>
        <w:adjustRightInd w:val="0"/>
        <w:spacing w:after="0" w:line="240" w:lineRule="auto"/>
        <w:rPr>
          <w:rFonts w:ascii="Tahoma" w:eastAsia="Times New Roman" w:hAnsi="Tahoma" w:cs="Tahoma"/>
          <w:lang w:eastAsia="ru-RU"/>
        </w:rPr>
      </w:pPr>
      <w:r w:rsidRPr="00303131">
        <w:rPr>
          <w:rFonts w:ascii="Tahoma" w:eastAsia="Times New Roman" w:hAnsi="Tahoma" w:cs="Tahoma"/>
          <w:b/>
          <w:lang w:val="en-US" w:eastAsia="ru-RU"/>
        </w:rPr>
        <w:t>p</w:t>
      </w:r>
      <w:r w:rsidRPr="00303131">
        <w:rPr>
          <w:rFonts w:ascii="Courier New" w:eastAsia="Times New Roman" w:hAnsi="Courier New" w:cs="Courier New"/>
          <w:sz w:val="20"/>
          <w:szCs w:val="20"/>
          <w:lang w:eastAsia="ru-RU"/>
        </w:rPr>
        <w:t xml:space="preserve"> – </w:t>
      </w:r>
      <w:proofErr w:type="gramStart"/>
      <w:r w:rsidRPr="00303131">
        <w:rPr>
          <w:rFonts w:ascii="Tahoma" w:eastAsia="Times New Roman" w:hAnsi="Tahoma" w:cs="Tahoma"/>
          <w:lang w:eastAsia="ru-RU"/>
        </w:rPr>
        <w:t>величина</w:t>
      </w:r>
      <w:proofErr w:type="gramEnd"/>
      <w:r w:rsidRPr="00303131">
        <w:rPr>
          <w:rFonts w:ascii="Tahoma" w:eastAsia="Times New Roman" w:hAnsi="Tahoma" w:cs="Tahoma"/>
          <w:lang w:eastAsia="ru-RU"/>
        </w:rPr>
        <w:t>, определяемая в соответствии с п.1.1 настоящего Приложения.</w:t>
      </w:r>
    </w:p>
    <w:p w:rsidR="00303131" w:rsidRPr="00303131" w:rsidRDefault="00303131" w:rsidP="00303131">
      <w:pPr>
        <w:autoSpaceDE w:val="0"/>
        <w:autoSpaceDN w:val="0"/>
        <w:adjustRightInd w:val="0"/>
        <w:spacing w:after="0" w:line="240" w:lineRule="auto"/>
        <w:ind w:firstLine="540"/>
        <w:jc w:val="both"/>
        <w:outlineLvl w:val="1"/>
        <w:rPr>
          <w:rFonts w:ascii="Tahoma" w:eastAsia="Times New Roman" w:hAnsi="Tahoma" w:cs="Tahoma"/>
          <w:lang w:eastAsia="ru-RU"/>
        </w:rPr>
      </w:pPr>
    </w:p>
    <w:p w:rsidR="00303131" w:rsidRPr="00303131" w:rsidRDefault="0053341F" w:rsidP="00303131">
      <w:pPr>
        <w:autoSpaceDE w:val="0"/>
        <w:autoSpaceDN w:val="0"/>
        <w:adjustRightInd w:val="0"/>
        <w:spacing w:after="0" w:line="240" w:lineRule="auto"/>
        <w:ind w:firstLine="540"/>
        <w:jc w:val="both"/>
        <w:outlineLvl w:val="1"/>
        <w:rPr>
          <w:rFonts w:ascii="Tahoma" w:eastAsia="Times New Roman" w:hAnsi="Tahoma" w:cs="Tahoma"/>
          <w:lang w:eastAsia="ru-RU"/>
        </w:rPr>
      </w:pPr>
      <w:r>
        <w:rPr>
          <w:rFonts w:ascii="Tahoma" w:eastAsia="Times New Roman" w:hAnsi="Tahoma" w:cs="Tahoma"/>
          <w:lang w:eastAsia="ru-RU"/>
        </w:rPr>
        <w:t>4</w:t>
      </w:r>
      <w:r w:rsidR="00303131" w:rsidRPr="00303131">
        <w:rPr>
          <w:rFonts w:ascii="Tahoma" w:eastAsia="Times New Roman" w:hAnsi="Tahoma" w:cs="Tahoma"/>
          <w:lang w:eastAsia="ru-RU"/>
        </w:rPr>
        <w:t>.3</w:t>
      </w:r>
      <w:proofErr w:type="gramStart"/>
      <w:r w:rsidR="00303131" w:rsidRPr="00303131">
        <w:rPr>
          <w:rFonts w:ascii="Tahoma" w:eastAsia="Times New Roman" w:hAnsi="Tahoma" w:cs="Tahoma"/>
          <w:lang w:eastAsia="ru-RU"/>
        </w:rPr>
        <w:t xml:space="preserve"> Е</w:t>
      </w:r>
      <w:proofErr w:type="gramEnd"/>
      <w:r w:rsidR="00303131" w:rsidRPr="00303131">
        <w:rPr>
          <w:rFonts w:ascii="Tahoma" w:eastAsia="Times New Roman" w:hAnsi="Tahoma" w:cs="Tahoma"/>
          <w:lang w:eastAsia="ru-RU"/>
        </w:rPr>
        <w:t>сли ПСКП по указанным срочным контрактам составляют финансовые инструменты по опционам «</w:t>
      </w:r>
      <w:proofErr w:type="spellStart"/>
      <w:r w:rsidR="00303131" w:rsidRPr="00303131">
        <w:rPr>
          <w:rFonts w:ascii="Tahoma" w:eastAsia="Times New Roman" w:hAnsi="Tahoma" w:cs="Tahoma"/>
          <w:lang w:eastAsia="ru-RU"/>
        </w:rPr>
        <w:t>колл</w:t>
      </w:r>
      <w:proofErr w:type="spellEnd"/>
      <w:r w:rsidR="00303131" w:rsidRPr="00303131">
        <w:rPr>
          <w:rFonts w:ascii="Tahoma" w:eastAsia="Times New Roman" w:hAnsi="Tahoma" w:cs="Tahoma"/>
          <w:lang w:eastAsia="ru-RU"/>
        </w:rPr>
        <w:t>», то величина ПСКП рассчитывается как сумма скорректированных стоимостей указанных финансовых инструментов, определяемых по формуле:</w:t>
      </w:r>
    </w:p>
    <w:p w:rsidR="00303131" w:rsidRPr="00303131" w:rsidRDefault="00303131" w:rsidP="00303131">
      <w:pPr>
        <w:autoSpaceDE w:val="0"/>
        <w:autoSpaceDN w:val="0"/>
        <w:adjustRightInd w:val="0"/>
        <w:spacing w:after="0" w:line="240" w:lineRule="auto"/>
        <w:ind w:firstLine="540"/>
        <w:jc w:val="both"/>
        <w:outlineLvl w:val="1"/>
        <w:rPr>
          <w:rFonts w:ascii="Tahoma" w:eastAsia="Times New Roman" w:hAnsi="Tahoma" w:cs="Tahoma"/>
          <w:lang w:eastAsia="ru-RU"/>
        </w:rPr>
      </w:pPr>
    </w:p>
    <w:p w:rsidR="00303131" w:rsidRPr="00303131" w:rsidRDefault="003E1C22" w:rsidP="00303131">
      <w:pPr>
        <w:autoSpaceDE w:val="0"/>
        <w:autoSpaceDN w:val="0"/>
        <w:adjustRightInd w:val="0"/>
        <w:spacing w:after="0" w:line="240" w:lineRule="auto"/>
        <w:ind w:firstLine="540"/>
        <w:jc w:val="both"/>
        <w:outlineLvl w:val="1"/>
        <w:rPr>
          <w:rFonts w:ascii="Tahoma" w:eastAsia="Times New Roman" w:hAnsi="Tahoma" w:cs="Tahoma"/>
          <w:sz w:val="24"/>
          <w:szCs w:val="24"/>
          <w:lang w:eastAsia="ru-RU"/>
        </w:rPr>
      </w:pPr>
      <m:oMath>
        <m:sSub>
          <m:sSubPr>
            <m:ctrlPr>
              <w:rPr>
                <w:rFonts w:ascii="Cambria Math" w:eastAsia="Times New Roman" w:hAnsi="Tahoma" w:cs="Tahoma"/>
                <w:b/>
                <w:i/>
                <w:sz w:val="24"/>
                <w:szCs w:val="24"/>
                <w:lang w:eastAsia="ru-RU"/>
              </w:rPr>
            </m:ctrlPr>
          </m:sSubPr>
          <m:e>
            <m:r>
              <m:rPr>
                <m:sty m:val="bi"/>
              </m:rPr>
              <w:rPr>
                <w:rFonts w:ascii="Cambria Math" w:eastAsia="Times New Roman" w:hAnsi="Tahoma" w:cs="Tahoma"/>
                <w:sz w:val="24"/>
                <w:szCs w:val="24"/>
                <w:lang w:eastAsia="ru-RU"/>
              </w:rPr>
              <m:t xml:space="preserve"> </m:t>
            </m:r>
            <m:r>
              <m:rPr>
                <m:sty m:val="bi"/>
              </m:rPr>
              <w:rPr>
                <w:rFonts w:ascii="Cambria Math" w:eastAsia="Times New Roman" w:hAnsi="Tahoma" w:cs="Tahoma"/>
                <w:sz w:val="24"/>
                <w:szCs w:val="24"/>
                <w:lang w:eastAsia="ru-RU"/>
              </w:rPr>
              <m:t>ОпцКоллПК</m:t>
            </m:r>
          </m:e>
          <m:sub>
            <m:r>
              <m:rPr>
                <m:sty m:val="bi"/>
              </m:rPr>
              <w:rPr>
                <w:rFonts w:ascii="Cambria Math" w:eastAsia="Times New Roman" w:hAnsi="Cambria Math" w:cs="Tahoma"/>
                <w:sz w:val="24"/>
                <w:szCs w:val="24"/>
                <w:lang w:val="en-US" w:eastAsia="ru-RU"/>
              </w:rPr>
              <m:t>i</m:t>
            </m:r>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j</m:t>
            </m:r>
          </m:sub>
        </m:sSub>
        <m:r>
          <m:rPr>
            <m:sty m:val="bi"/>
          </m:rPr>
          <w:rPr>
            <w:rFonts w:ascii="Cambria Math" w:eastAsia="Times New Roman" w:hAnsi="Tahoma" w:cs="Tahoma"/>
            <w:sz w:val="24"/>
            <w:szCs w:val="24"/>
            <w:lang w:eastAsia="ru-RU"/>
          </w:rPr>
          <m:t>=</m:t>
        </m:r>
        <m:sSub>
          <m:sSubPr>
            <m:ctrlPr>
              <w:rPr>
                <w:rFonts w:ascii="Cambria Math" w:eastAsia="Times New Roman" w:hAnsi="Tahoma" w:cs="Tahoma"/>
                <w:b/>
                <w:i/>
                <w:sz w:val="24"/>
                <w:szCs w:val="24"/>
                <w:lang w:val="en-US" w:eastAsia="ru-RU"/>
              </w:rPr>
            </m:ctrlPr>
          </m:sSubPr>
          <m:e>
            <m:sSub>
              <m:sSubPr>
                <m:ctrlPr>
                  <w:rPr>
                    <w:rFonts w:ascii="Cambria Math" w:eastAsia="Times New Roman" w:hAnsi="Tahoma" w:cs="Tahoma"/>
                    <w:b/>
                    <w:i/>
                    <w:sz w:val="24"/>
                    <w:szCs w:val="24"/>
                    <w:lang w:eastAsia="ru-RU"/>
                  </w:rPr>
                </m:ctrlPr>
              </m:sSubPr>
              <m:e>
                <m:r>
                  <m:rPr>
                    <m:sty m:val="bi"/>
                  </m:rPr>
                  <w:rPr>
                    <w:rFonts w:ascii="Cambria Math" w:eastAsia="Times New Roman" w:hAnsi="Tahoma" w:cs="Tahoma"/>
                    <w:sz w:val="24"/>
                    <w:szCs w:val="24"/>
                    <w:lang w:eastAsia="ru-RU"/>
                  </w:rPr>
                  <m:t>ОпцКоллКП</m:t>
                </m:r>
                <m:r>
                  <m:rPr>
                    <m:sty m:val="bi"/>
                  </m:rPr>
                  <w:rPr>
                    <w:rFonts w:ascii="Cambria Math" w:eastAsia="Times New Roman" w:hAnsi="Tahoma" w:cs="Tahoma"/>
                    <w:sz w:val="24"/>
                    <w:szCs w:val="24"/>
                    <w:lang w:eastAsia="ru-RU"/>
                  </w:rPr>
                  <m:t>(</m:t>
                </m:r>
                <m:r>
                  <m:rPr>
                    <m:sty m:val="bi"/>
                  </m:rPr>
                  <w:rPr>
                    <w:rFonts w:ascii="Cambria Math" w:eastAsia="Times New Roman" w:hAnsi="Tahoma" w:cs="Tahoma"/>
                    <w:sz w:val="24"/>
                    <w:szCs w:val="24"/>
                    <w:lang w:eastAsia="ru-RU"/>
                  </w:rPr>
                  <m:t>пкр</m:t>
                </m:r>
                <m:r>
                  <m:rPr>
                    <m:sty m:val="bi"/>
                  </m:rPr>
                  <w:rPr>
                    <w:rFonts w:ascii="Cambria Math" w:eastAsia="Times New Roman" w:hAnsi="Tahoma" w:cs="Tahoma"/>
                    <w:sz w:val="24"/>
                    <w:szCs w:val="24"/>
                    <w:lang w:eastAsia="ru-RU"/>
                  </w:rPr>
                  <m:t>)</m:t>
                </m:r>
              </m:e>
              <m:sub>
                <m:r>
                  <m:rPr>
                    <m:sty m:val="bi"/>
                  </m:rPr>
                  <w:rPr>
                    <w:rFonts w:ascii="Cambria Math" w:eastAsia="Times New Roman" w:hAnsi="Cambria Math" w:cs="Tahoma"/>
                    <w:sz w:val="24"/>
                    <w:szCs w:val="24"/>
                    <w:lang w:val="en-US" w:eastAsia="ru-RU"/>
                  </w:rPr>
                  <m:t>i</m:t>
                </m:r>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j</m:t>
                </m:r>
              </m:sub>
            </m:sSub>
            <m:r>
              <m:rPr>
                <m:sty m:val="bi"/>
              </m:rPr>
              <w:rPr>
                <w:rFonts w:ascii="Cambria Math" w:eastAsia="Times New Roman" w:hAnsi="Tahoma" w:cs="Tahoma"/>
                <w:sz w:val="24"/>
                <w:szCs w:val="24"/>
                <w:lang w:eastAsia="ru-RU"/>
              </w:rPr>
              <m:t>×</m:t>
            </m:r>
            <m:sSub>
              <m:sSubPr>
                <m:ctrlPr>
                  <w:rPr>
                    <w:rFonts w:ascii="Cambria Math" w:eastAsia="Times New Roman" w:hAnsi="Tahoma" w:cs="Tahoma"/>
                    <w:b/>
                    <w:i/>
                    <w:sz w:val="24"/>
                    <w:szCs w:val="24"/>
                    <w:lang w:eastAsia="ru-RU"/>
                  </w:rPr>
                </m:ctrlPr>
              </m:sSubPr>
              <m:e>
                <m:r>
                  <m:rPr>
                    <m:sty m:val="bi"/>
                  </m:rPr>
                  <w:rPr>
                    <w:rFonts w:ascii="Cambria Math" w:eastAsia="Times New Roman" w:hAnsi="Cambria Math" w:cs="Tahoma"/>
                    <w:sz w:val="24"/>
                    <w:szCs w:val="24"/>
                    <w:lang w:val="en-US" w:eastAsia="ru-RU"/>
                  </w:rPr>
                  <m:t>l</m:t>
                </m:r>
              </m:e>
              <m:sub>
                <m:r>
                  <m:rPr>
                    <m:sty m:val="bi"/>
                  </m:rPr>
                  <w:rPr>
                    <w:rFonts w:ascii="Cambria Math" w:eastAsia="Times New Roman" w:hAnsi="Cambria Math" w:cs="Tahoma"/>
                    <w:sz w:val="24"/>
                    <w:szCs w:val="24"/>
                    <w:lang w:val="en-US" w:eastAsia="ru-RU"/>
                  </w:rPr>
                  <m:t>i</m:t>
                </m:r>
              </m:sub>
            </m:sSub>
            <m:r>
              <m:rPr>
                <m:sty m:val="bi"/>
              </m:rPr>
              <w:rPr>
                <w:rFonts w:ascii="Cambria Math" w:eastAsia="Times New Roman" w:hAnsi="Tahoma" w:cs="Tahoma"/>
                <w:sz w:val="24"/>
                <w:szCs w:val="24"/>
                <w:lang w:eastAsia="ru-RU"/>
              </w:rPr>
              <m:t>×</m:t>
            </m:r>
            <m:sSub>
              <m:sSubPr>
                <m:ctrlPr>
                  <w:rPr>
                    <w:rFonts w:ascii="Cambria Math" w:eastAsia="Times New Roman" w:hAnsi="Tahoma" w:cs="Tahoma"/>
                    <w:b/>
                    <w:i/>
                    <w:sz w:val="24"/>
                    <w:szCs w:val="24"/>
                    <w:lang w:eastAsia="ru-RU"/>
                  </w:rPr>
                </m:ctrlPr>
              </m:sSubPr>
              <m:e>
                <m:r>
                  <m:rPr>
                    <m:sty m:val="bi"/>
                  </m:rPr>
                  <w:rPr>
                    <w:rFonts w:ascii="Cambria Math" w:eastAsia="Times New Roman" w:hAnsi="Cambria Math" w:cs="Tahoma"/>
                    <w:sz w:val="24"/>
                    <w:szCs w:val="24"/>
                    <w:lang w:val="en-US" w:eastAsia="ru-RU"/>
                  </w:rPr>
                  <m:t>k</m:t>
                </m:r>
              </m:e>
              <m:sub>
                <m:r>
                  <m:rPr>
                    <m:sty m:val="bi"/>
                  </m:rPr>
                  <w:rPr>
                    <w:rFonts w:ascii="Cambria Math" w:eastAsia="Times New Roman" w:hAnsi="Cambria Math" w:cs="Tahoma"/>
                    <w:sz w:val="24"/>
                    <w:szCs w:val="24"/>
                    <w:lang w:val="en-US" w:eastAsia="ru-RU"/>
                  </w:rPr>
                  <m:t>i</m:t>
                </m:r>
              </m:sub>
            </m:sSub>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p</m:t>
            </m:r>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D</m:t>
            </m:r>
          </m:e>
          <m:sub>
            <m:r>
              <m:rPr>
                <m:sty m:val="bi"/>
              </m:rPr>
              <w:rPr>
                <w:rFonts w:ascii="Cambria Math" w:eastAsia="Times New Roman" w:hAnsi="Cambria Math" w:cs="Tahoma"/>
                <w:sz w:val="24"/>
                <w:szCs w:val="24"/>
                <w:lang w:val="en-US" w:eastAsia="ru-RU"/>
              </w:rPr>
              <m:t>i</m:t>
            </m:r>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j</m:t>
            </m:r>
          </m:sub>
        </m:sSub>
        <m:r>
          <m:rPr>
            <m:sty m:val="bi"/>
          </m:rPr>
          <w:rPr>
            <w:rFonts w:ascii="Cambria Math" w:eastAsia="Times New Roman" w:hAnsi="Tahoma" w:cs="Tahoma"/>
            <w:sz w:val="24"/>
            <w:szCs w:val="24"/>
            <w:lang w:eastAsia="ru-RU"/>
          </w:rPr>
          <m:t>×</m:t>
        </m:r>
        <m:sSub>
          <m:sSubPr>
            <m:ctrlPr>
              <w:rPr>
                <w:rFonts w:ascii="Cambria Math" w:eastAsia="Times New Roman" w:hAnsi="Tahoma" w:cs="Tahoma"/>
                <w:b/>
                <w:i/>
                <w:sz w:val="24"/>
                <w:szCs w:val="24"/>
                <w:lang w:val="en-US" w:eastAsia="ru-RU"/>
              </w:rPr>
            </m:ctrlPr>
          </m:sSubPr>
          <m:e>
            <m:r>
              <m:rPr>
                <m:sty m:val="bi"/>
              </m:rPr>
              <w:rPr>
                <w:rFonts w:ascii="Cambria Math" w:eastAsia="Times New Roman" w:hAnsi="Cambria Math" w:cs="Tahoma"/>
                <w:sz w:val="24"/>
                <w:szCs w:val="24"/>
                <w:lang w:val="en-US" w:eastAsia="ru-RU"/>
              </w:rPr>
              <m:t>K</m:t>
            </m:r>
          </m:e>
          <m:sub>
            <m:r>
              <m:rPr>
                <m:sty m:val="bi"/>
              </m:rPr>
              <w:rPr>
                <w:rFonts w:ascii="Cambria Math" w:eastAsia="Times New Roman" w:hAnsi="Cambria Math" w:cs="Tahoma"/>
                <w:sz w:val="24"/>
                <w:szCs w:val="24"/>
                <w:lang w:eastAsia="ru-RU"/>
              </w:rPr>
              <m:t>(хдж)</m:t>
            </m:r>
          </m:sub>
        </m:sSub>
      </m:oMath>
      <w:r w:rsidR="00303131" w:rsidRPr="00303131">
        <w:rPr>
          <w:rFonts w:ascii="Tahoma" w:eastAsia="Times New Roman" w:hAnsi="Tahoma" w:cs="Tahoma"/>
          <w:b/>
          <w:sz w:val="24"/>
          <w:szCs w:val="24"/>
          <w:lang w:eastAsia="ru-RU"/>
        </w:rPr>
        <w:t xml:space="preserve"> </w:t>
      </w:r>
      <w:r w:rsidR="00303131" w:rsidRPr="00303131">
        <w:rPr>
          <w:rFonts w:ascii="Tahoma" w:eastAsia="Times New Roman" w:hAnsi="Tahoma" w:cs="Tahoma"/>
          <w:sz w:val="24"/>
          <w:szCs w:val="24"/>
          <w:lang w:eastAsia="ru-RU"/>
        </w:rPr>
        <w:t>,</w:t>
      </w:r>
      <w:r w:rsidR="00303131" w:rsidRPr="00303131">
        <w:rPr>
          <w:rFonts w:ascii="Tahoma" w:eastAsia="Times New Roman" w:hAnsi="Tahoma" w:cs="Tahoma"/>
          <w:sz w:val="24"/>
          <w:szCs w:val="24"/>
          <w:lang w:eastAsia="ru-RU"/>
        </w:rPr>
        <w:tab/>
        <w:t>где</w:t>
      </w:r>
    </w:p>
    <w:p w:rsidR="00303131" w:rsidRPr="00303131" w:rsidRDefault="00303131" w:rsidP="00303131">
      <w:pPr>
        <w:autoSpaceDE w:val="0"/>
        <w:autoSpaceDN w:val="0"/>
        <w:adjustRightInd w:val="0"/>
        <w:spacing w:after="0" w:line="240" w:lineRule="auto"/>
        <w:ind w:firstLine="540"/>
        <w:jc w:val="both"/>
        <w:outlineLvl w:val="1"/>
        <w:rPr>
          <w:rFonts w:ascii="Tahoma" w:eastAsia="Times New Roman" w:hAnsi="Tahoma" w:cs="Tahoma"/>
          <w:lang w:eastAsia="ru-RU"/>
        </w:rPr>
      </w:pPr>
    </w:p>
    <w:p w:rsidR="00303131" w:rsidRPr="00303131" w:rsidRDefault="003E1C22" w:rsidP="00303131">
      <w:pPr>
        <w:spacing w:after="0" w:line="240" w:lineRule="auto"/>
        <w:rPr>
          <w:rFonts w:ascii="Tahoma" w:eastAsia="Times New Roman" w:hAnsi="Tahoma" w:cs="Tahoma"/>
          <w:lang w:eastAsia="ru-RU"/>
        </w:rPr>
      </w:pPr>
      <m:oMath>
        <m:sSub>
          <m:sSubPr>
            <m:ctrlPr>
              <w:rPr>
                <w:rFonts w:ascii="Cambria Math" w:eastAsia="Times New Roman" w:hAnsi="Tahoma" w:cs="Tahoma"/>
                <w:b/>
                <w:i/>
                <w:lang w:eastAsia="ru-RU"/>
              </w:rPr>
            </m:ctrlPr>
          </m:sSubPr>
          <m:e>
            <m:r>
              <m:rPr>
                <m:sty m:val="bi"/>
              </m:rPr>
              <w:rPr>
                <w:rFonts w:ascii="Cambria Math" w:eastAsia="Times New Roman" w:hAnsi="Tahoma" w:cs="Tahoma"/>
                <w:lang w:eastAsia="ru-RU"/>
              </w:rPr>
              <m:t xml:space="preserve"> </m:t>
            </m:r>
            <m:r>
              <m:rPr>
                <m:sty m:val="bi"/>
              </m:rPr>
              <w:rPr>
                <w:rFonts w:ascii="Cambria Math" w:eastAsia="Times New Roman" w:hAnsi="Tahoma" w:cs="Tahoma"/>
                <w:lang w:eastAsia="ru-RU"/>
              </w:rPr>
              <m:t>ОпцКоллПК</m:t>
            </m:r>
          </m:e>
          <m:sub>
            <m:r>
              <m:rPr>
                <m:sty m:val="bi"/>
              </m:rPr>
              <w:rPr>
                <w:rFonts w:ascii="Cambria Math" w:eastAsia="Times New Roman" w:hAnsi="Cambria Math" w:cs="Tahoma"/>
                <w:lang w:val="en-US" w:eastAsia="ru-RU"/>
              </w:rPr>
              <m:t>i</m:t>
            </m:r>
            <m:r>
              <m:rPr>
                <m:sty m:val="bi"/>
              </m:rPr>
              <w:rPr>
                <w:rFonts w:ascii="Cambria Math" w:eastAsia="Times New Roman" w:hAnsi="Tahoma" w:cs="Tahoma"/>
                <w:lang w:eastAsia="ru-RU"/>
              </w:rPr>
              <m:t>;</m:t>
            </m:r>
            <m:r>
              <m:rPr>
                <m:sty m:val="bi"/>
              </m:rPr>
              <w:rPr>
                <w:rFonts w:ascii="Cambria Math" w:eastAsia="Times New Roman" w:hAnsi="Cambria Math" w:cs="Tahoma"/>
                <w:lang w:val="en-US" w:eastAsia="ru-RU"/>
              </w:rPr>
              <m:t>j</m:t>
            </m:r>
          </m:sub>
        </m:sSub>
      </m:oMath>
      <w:r w:rsidR="00303131" w:rsidRPr="00303131">
        <w:rPr>
          <w:rFonts w:ascii="Tahoma" w:eastAsia="Times New Roman" w:hAnsi="Tahoma" w:cs="Tahoma"/>
          <w:lang w:eastAsia="ru-RU"/>
        </w:rPr>
        <w:t xml:space="preserve"> - скорректированная стоимость финансовых инструментов по опционам «</w:t>
      </w:r>
      <w:proofErr w:type="spellStart"/>
      <w:r w:rsidR="00303131" w:rsidRPr="00303131">
        <w:rPr>
          <w:rFonts w:ascii="Tahoma" w:eastAsia="Times New Roman" w:hAnsi="Tahoma" w:cs="Tahoma"/>
          <w:lang w:eastAsia="ru-RU"/>
        </w:rPr>
        <w:t>колл</w:t>
      </w:r>
      <w:proofErr w:type="spellEnd"/>
      <w:r w:rsidR="00303131" w:rsidRPr="00303131">
        <w:rPr>
          <w:rFonts w:ascii="Tahoma" w:eastAsia="Times New Roman" w:hAnsi="Tahoma" w:cs="Tahoma"/>
          <w:lang w:eastAsia="ru-RU"/>
        </w:rPr>
        <w:t>» одного вида (i-того  вида) одной категории (j-той категории);</w:t>
      </w:r>
    </w:p>
    <w:p w:rsidR="00303131" w:rsidRPr="00303131" w:rsidRDefault="003E1C22" w:rsidP="00303131">
      <w:pPr>
        <w:spacing w:after="0" w:line="240" w:lineRule="auto"/>
        <w:rPr>
          <w:rFonts w:ascii="Tahoma" w:eastAsia="Times New Roman" w:hAnsi="Tahoma" w:cs="Tahoma"/>
          <w:lang w:eastAsia="ru-RU"/>
        </w:rPr>
      </w:pPr>
      <m:oMath>
        <m:sSub>
          <m:sSubPr>
            <m:ctrlPr>
              <w:rPr>
                <w:rFonts w:ascii="Cambria Math" w:eastAsia="Times New Roman" w:hAnsi="Tahoma" w:cs="Tahoma"/>
                <w:b/>
                <w:i/>
                <w:lang w:eastAsia="ru-RU"/>
              </w:rPr>
            </m:ctrlPr>
          </m:sSubPr>
          <m:e>
            <m:r>
              <m:rPr>
                <m:sty m:val="bi"/>
              </m:rPr>
              <w:rPr>
                <w:rFonts w:ascii="Cambria Math" w:eastAsia="Times New Roman" w:hAnsi="Tahoma" w:cs="Tahoma"/>
                <w:lang w:eastAsia="ru-RU"/>
              </w:rPr>
              <m:t>ОпцКоллКП</m:t>
            </m:r>
            <m:r>
              <m:rPr>
                <m:sty m:val="bi"/>
              </m:rPr>
              <w:rPr>
                <w:rFonts w:ascii="Cambria Math" w:eastAsia="Times New Roman" w:hAnsi="Tahoma" w:cs="Tahoma"/>
                <w:lang w:eastAsia="ru-RU"/>
              </w:rPr>
              <m:t>(</m:t>
            </m:r>
            <m:r>
              <m:rPr>
                <m:sty m:val="bi"/>
              </m:rPr>
              <w:rPr>
                <w:rFonts w:ascii="Cambria Math" w:eastAsia="Times New Roman" w:hAnsi="Tahoma" w:cs="Tahoma"/>
                <w:lang w:eastAsia="ru-RU"/>
              </w:rPr>
              <m:t>пкр</m:t>
            </m:r>
            <m:r>
              <m:rPr>
                <m:sty m:val="bi"/>
              </m:rPr>
              <w:rPr>
                <w:rFonts w:ascii="Cambria Math" w:eastAsia="Times New Roman" w:hAnsi="Tahoma" w:cs="Tahoma"/>
                <w:lang w:eastAsia="ru-RU"/>
              </w:rPr>
              <m:t>)</m:t>
            </m:r>
          </m:e>
          <m:sub>
            <m:r>
              <m:rPr>
                <m:sty m:val="bi"/>
              </m:rPr>
              <w:rPr>
                <w:rFonts w:ascii="Cambria Math" w:eastAsia="Times New Roman" w:hAnsi="Cambria Math" w:cs="Tahoma"/>
                <w:lang w:val="en-US" w:eastAsia="ru-RU"/>
              </w:rPr>
              <m:t>i</m:t>
            </m:r>
            <m:r>
              <m:rPr>
                <m:sty m:val="bi"/>
              </m:rPr>
              <w:rPr>
                <w:rFonts w:ascii="Cambria Math" w:eastAsia="Times New Roman" w:hAnsi="Tahoma" w:cs="Tahoma"/>
                <w:lang w:eastAsia="ru-RU"/>
              </w:rPr>
              <m:t>;</m:t>
            </m:r>
            <m:r>
              <m:rPr>
                <m:sty m:val="bi"/>
              </m:rPr>
              <w:rPr>
                <w:rFonts w:ascii="Cambria Math" w:eastAsia="Times New Roman" w:hAnsi="Cambria Math" w:cs="Tahoma"/>
                <w:lang w:val="en-US" w:eastAsia="ru-RU"/>
              </w:rPr>
              <m:t>j</m:t>
            </m:r>
          </m:sub>
        </m:sSub>
      </m:oMath>
      <w:r w:rsidR="00303131" w:rsidRPr="00303131">
        <w:rPr>
          <w:rFonts w:ascii="Tahoma" w:eastAsia="Times New Roman" w:hAnsi="Tahoma" w:cs="Tahoma"/>
          <w:lang w:eastAsia="ru-RU"/>
        </w:rPr>
        <w:t xml:space="preserve"> - не превышающее величину </w:t>
      </w:r>
      <m:oMath>
        <m:sSub>
          <m:sSubPr>
            <m:ctrlPr>
              <w:rPr>
                <w:rFonts w:ascii="Cambria Math" w:eastAsia="Times New Roman" w:hAnsi="Tahoma" w:cs="Tahoma"/>
                <w:b/>
                <w:i/>
                <w:lang w:eastAsia="ru-RU"/>
              </w:rPr>
            </m:ctrlPr>
          </m:sSubPr>
          <m:e>
            <m:r>
              <m:rPr>
                <m:sty m:val="bi"/>
              </m:rPr>
              <w:rPr>
                <w:rFonts w:ascii="Cambria Math" w:eastAsia="Times New Roman" w:hAnsi="Cambria Math" w:cs="Tahoma"/>
                <w:lang w:eastAsia="ru-RU"/>
              </w:rPr>
              <m:t>ОпцКоллОКП</m:t>
            </m:r>
          </m:e>
          <m:sub>
            <m:r>
              <m:rPr>
                <m:sty m:val="bi"/>
              </m:rPr>
              <w:rPr>
                <w:rFonts w:ascii="Cambria Math" w:eastAsia="Times New Roman" w:hAnsi="Cambria Math" w:cs="Tahoma"/>
                <w:lang w:val="en-US" w:eastAsia="ru-RU"/>
              </w:rPr>
              <m:t>i</m:t>
            </m:r>
            <m:r>
              <m:rPr>
                <m:sty m:val="bi"/>
              </m:rPr>
              <w:rPr>
                <w:rFonts w:ascii="Cambria Math" w:eastAsia="Times New Roman" w:hAnsi="Tahoma" w:cs="Tahoma"/>
                <w:lang w:eastAsia="ru-RU"/>
              </w:rPr>
              <m:t>;</m:t>
            </m:r>
            <m:r>
              <m:rPr>
                <m:sty m:val="bi"/>
              </m:rPr>
              <w:rPr>
                <w:rFonts w:ascii="Cambria Math" w:eastAsia="Times New Roman" w:hAnsi="Cambria Math" w:cs="Tahoma"/>
                <w:lang w:val="en-US" w:eastAsia="ru-RU"/>
              </w:rPr>
              <m:t>j</m:t>
            </m:r>
          </m:sub>
        </m:sSub>
      </m:oMath>
      <w:r w:rsidR="00303131" w:rsidRPr="00303131">
        <w:rPr>
          <w:rFonts w:ascii="Tahoma" w:eastAsia="Times New Roman" w:hAnsi="Tahoma" w:cs="Tahoma"/>
          <w:lang w:eastAsia="ru-RU"/>
        </w:rPr>
        <w:t>, определенную в соответствии с пунктом 1.2 настоящего Приложения, количество опционов «</w:t>
      </w:r>
      <w:proofErr w:type="spellStart"/>
      <w:r w:rsidR="00303131" w:rsidRPr="00303131">
        <w:rPr>
          <w:rFonts w:ascii="Tahoma" w:eastAsia="Times New Roman" w:hAnsi="Tahoma" w:cs="Tahoma"/>
          <w:lang w:eastAsia="ru-RU"/>
        </w:rPr>
        <w:t>колл</w:t>
      </w:r>
      <w:proofErr w:type="spellEnd"/>
      <w:r w:rsidR="00303131" w:rsidRPr="00303131">
        <w:rPr>
          <w:rFonts w:ascii="Tahoma" w:eastAsia="Times New Roman" w:hAnsi="Tahoma" w:cs="Tahoma"/>
          <w:lang w:eastAsia="ru-RU"/>
        </w:rPr>
        <w:t xml:space="preserve">» одного вида (i-того вида) одной категории (j-той категории), финансовые инструменты по которым составляют ПСКП,  и по которым лицо, действующее за счет Активов, является </w:t>
      </w:r>
      <w:proofErr w:type="spellStart"/>
      <w:r w:rsidR="00303131" w:rsidRPr="00303131">
        <w:rPr>
          <w:rFonts w:ascii="Tahoma" w:eastAsia="Times New Roman" w:hAnsi="Tahoma" w:cs="Tahoma"/>
          <w:lang w:eastAsia="ru-RU"/>
        </w:rPr>
        <w:t>управомоченным</w:t>
      </w:r>
      <w:proofErr w:type="spellEnd"/>
      <w:r w:rsidR="00303131" w:rsidRPr="00303131">
        <w:rPr>
          <w:rFonts w:ascii="Tahoma" w:eastAsia="Times New Roman" w:hAnsi="Tahoma" w:cs="Tahoma"/>
          <w:lang w:eastAsia="ru-RU"/>
        </w:rPr>
        <w:t xml:space="preserve"> лицом;</w:t>
      </w:r>
    </w:p>
    <w:p w:rsidR="00303131" w:rsidRPr="00303131" w:rsidRDefault="003E1C22" w:rsidP="00303131">
      <w:pPr>
        <w:autoSpaceDE w:val="0"/>
        <w:autoSpaceDN w:val="0"/>
        <w:adjustRightInd w:val="0"/>
        <w:spacing w:after="0" w:line="240" w:lineRule="auto"/>
        <w:rPr>
          <w:rFonts w:ascii="Tahoma" w:eastAsia="Times New Roman" w:hAnsi="Tahoma" w:cs="Tahoma"/>
          <w:lang w:eastAsia="ru-RU"/>
        </w:rPr>
      </w:pPr>
      <m:oMath>
        <m:sSub>
          <m:sSubPr>
            <m:ctrlPr>
              <w:rPr>
                <w:rFonts w:ascii="Cambria Math" w:eastAsia="Times New Roman" w:hAnsi="Tahoma" w:cs="Tahoma"/>
                <w:b/>
                <w:i/>
                <w:sz w:val="24"/>
                <w:szCs w:val="24"/>
                <w:lang w:val="en-US" w:eastAsia="ru-RU"/>
              </w:rPr>
            </m:ctrlPr>
          </m:sSubPr>
          <m:e>
            <m:r>
              <m:rPr>
                <m:sty m:val="bi"/>
              </m:rPr>
              <w:rPr>
                <w:rFonts w:ascii="Cambria Math" w:eastAsia="Times New Roman" w:hAnsi="Cambria Math" w:cs="Tahoma"/>
                <w:sz w:val="24"/>
                <w:szCs w:val="24"/>
                <w:lang w:val="en-US" w:eastAsia="ru-RU"/>
              </w:rPr>
              <m:t>K</m:t>
            </m:r>
          </m:e>
          <m:sub>
            <m:r>
              <m:rPr>
                <m:sty m:val="bi"/>
              </m:rPr>
              <w:rPr>
                <w:rFonts w:ascii="Cambria Math" w:eastAsia="Times New Roman" w:hAnsi="Cambria Math" w:cs="Tahoma"/>
                <w:sz w:val="24"/>
                <w:szCs w:val="24"/>
                <w:lang w:eastAsia="ru-RU"/>
              </w:rPr>
              <m:t>(хдж)</m:t>
            </m:r>
          </m:sub>
        </m:sSub>
        <m:r>
          <m:rPr>
            <m:sty m:val="bi"/>
          </m:rPr>
          <w:rPr>
            <w:rFonts w:ascii="Cambria Math" w:eastAsia="Times New Roman" w:hAnsi="Tahoma" w:cs="Tahoma"/>
            <w:sz w:val="24"/>
            <w:szCs w:val="24"/>
            <w:lang w:eastAsia="ru-RU"/>
          </w:rPr>
          <m:t xml:space="preserve"> </m:t>
        </m:r>
      </m:oMath>
      <w:r w:rsidR="00303131" w:rsidRPr="00303131">
        <w:rPr>
          <w:rFonts w:ascii="Tahoma" w:eastAsia="Times New Roman" w:hAnsi="Tahoma" w:cs="Tahoma"/>
          <w:lang w:eastAsia="ru-RU"/>
        </w:rPr>
        <w:t>- коэффициент «бета»;</w:t>
      </w:r>
    </w:p>
    <w:p w:rsidR="00303131" w:rsidRPr="00303131" w:rsidRDefault="00303131" w:rsidP="00303131">
      <w:pPr>
        <w:autoSpaceDE w:val="0"/>
        <w:autoSpaceDN w:val="0"/>
        <w:adjustRightInd w:val="0"/>
        <w:spacing w:after="0" w:line="240" w:lineRule="auto"/>
        <w:rPr>
          <w:rFonts w:ascii="Tahoma" w:eastAsia="Times New Roman" w:hAnsi="Tahoma" w:cs="Tahoma"/>
          <w:lang w:eastAsia="ru-RU"/>
        </w:rPr>
      </w:pPr>
      <w:r w:rsidRPr="00303131">
        <w:rPr>
          <w:rFonts w:ascii="Tahoma" w:eastAsia="Times New Roman" w:hAnsi="Tahoma" w:cs="Tahoma"/>
          <w:b/>
          <w:lang w:eastAsia="ru-RU"/>
        </w:rPr>
        <w:t>k</w:t>
      </w:r>
      <w:r w:rsidRPr="00303131">
        <w:rPr>
          <w:rFonts w:ascii="Tahoma" w:eastAsia="Times New Roman" w:hAnsi="Tahoma" w:cs="Tahoma"/>
          <w:b/>
          <w:vertAlign w:val="subscript"/>
          <w:lang w:val="en-US" w:eastAsia="ru-RU"/>
        </w:rPr>
        <w:t>i</w:t>
      </w:r>
      <w:r w:rsidRPr="00303131">
        <w:rPr>
          <w:rFonts w:ascii="Tahoma" w:eastAsia="Times New Roman" w:hAnsi="Tahoma" w:cs="Tahoma"/>
          <w:b/>
          <w:vertAlign w:val="subscript"/>
          <w:lang w:eastAsia="ru-RU"/>
        </w:rPr>
        <w:t xml:space="preserve"> </w:t>
      </w:r>
      <w:r w:rsidRPr="00303131">
        <w:rPr>
          <w:rFonts w:ascii="Tahoma" w:eastAsia="Times New Roman" w:hAnsi="Tahoma" w:cs="Tahoma"/>
          <w:lang w:eastAsia="ru-RU"/>
        </w:rPr>
        <w:t>- величина, определяемая в соответствии с пунктом 1.1 настоящего Приложения;</w:t>
      </w:r>
    </w:p>
    <w:p w:rsidR="00303131" w:rsidRPr="00303131" w:rsidRDefault="00303131" w:rsidP="00303131">
      <w:pPr>
        <w:autoSpaceDE w:val="0"/>
        <w:autoSpaceDN w:val="0"/>
        <w:adjustRightInd w:val="0"/>
        <w:spacing w:after="0" w:line="240" w:lineRule="auto"/>
        <w:rPr>
          <w:rFonts w:ascii="Tahoma" w:eastAsia="Times New Roman" w:hAnsi="Tahoma" w:cs="Tahoma"/>
          <w:lang w:eastAsia="ru-RU"/>
        </w:rPr>
      </w:pPr>
      <w:r w:rsidRPr="00303131">
        <w:rPr>
          <w:rFonts w:ascii="Tahoma" w:eastAsia="Times New Roman" w:hAnsi="Tahoma" w:cs="Tahoma"/>
          <w:b/>
          <w:lang w:eastAsia="ru-RU"/>
        </w:rPr>
        <w:t>p</w:t>
      </w:r>
      <w:r w:rsidRPr="00303131">
        <w:rPr>
          <w:rFonts w:ascii="Tahoma" w:eastAsia="Times New Roman" w:hAnsi="Tahoma" w:cs="Tahoma"/>
          <w:lang w:eastAsia="ru-RU"/>
        </w:rPr>
        <w:t xml:space="preserve"> - величина, определяемая в соответствии с пунктом 1.1 настоящего Приложения;</w:t>
      </w:r>
    </w:p>
    <w:p w:rsidR="00303131" w:rsidRPr="00303131" w:rsidRDefault="003E1C22" w:rsidP="00303131">
      <w:pPr>
        <w:autoSpaceDE w:val="0"/>
        <w:autoSpaceDN w:val="0"/>
        <w:adjustRightInd w:val="0"/>
        <w:spacing w:after="0" w:line="240" w:lineRule="auto"/>
        <w:rPr>
          <w:rFonts w:ascii="Tahoma" w:eastAsia="Times New Roman" w:hAnsi="Tahoma" w:cs="Tahoma"/>
          <w:lang w:eastAsia="ru-RU"/>
        </w:rPr>
      </w:pPr>
      <m:oMath>
        <m:sSub>
          <m:sSubPr>
            <m:ctrlPr>
              <w:rPr>
                <w:rFonts w:ascii="Cambria Math" w:eastAsia="Times New Roman" w:hAnsi="Tahoma" w:cs="Tahoma"/>
                <w:b/>
                <w:i/>
                <w:sz w:val="24"/>
                <w:szCs w:val="24"/>
                <w:lang w:eastAsia="ru-RU"/>
              </w:rPr>
            </m:ctrlPr>
          </m:sSubPr>
          <m:e>
            <m:r>
              <m:rPr>
                <m:sty m:val="bi"/>
              </m:rPr>
              <w:rPr>
                <w:rFonts w:ascii="Cambria Math" w:eastAsia="Times New Roman" w:hAnsi="Cambria Math" w:cs="Tahoma"/>
                <w:sz w:val="24"/>
                <w:szCs w:val="24"/>
                <w:lang w:val="en-US" w:eastAsia="ru-RU"/>
              </w:rPr>
              <m:t>l</m:t>
            </m:r>
          </m:e>
          <m:sub>
            <m:r>
              <m:rPr>
                <m:sty m:val="bi"/>
              </m:rPr>
              <w:rPr>
                <w:rFonts w:ascii="Cambria Math" w:eastAsia="Times New Roman" w:hAnsi="Cambria Math" w:cs="Tahoma"/>
                <w:sz w:val="24"/>
                <w:szCs w:val="24"/>
                <w:lang w:val="en-US" w:eastAsia="ru-RU"/>
              </w:rPr>
              <m:t>i</m:t>
            </m:r>
          </m:sub>
        </m:sSub>
        <m:r>
          <m:rPr>
            <m:sty m:val="bi"/>
          </m:rPr>
          <w:rPr>
            <w:rFonts w:ascii="Cambria Math" w:eastAsia="Times New Roman" w:hAnsi="Tahoma" w:cs="Tahoma"/>
            <w:sz w:val="24"/>
            <w:szCs w:val="24"/>
            <w:lang w:eastAsia="ru-RU"/>
          </w:rPr>
          <m:t xml:space="preserve"> </m:t>
        </m:r>
      </m:oMath>
      <w:r w:rsidR="00303131" w:rsidRPr="00303131">
        <w:rPr>
          <w:rFonts w:ascii="Tahoma" w:eastAsia="Times New Roman" w:hAnsi="Tahoma" w:cs="Tahoma"/>
          <w:lang w:eastAsia="ru-RU"/>
        </w:rPr>
        <w:t>- величина, определяемая в соответствии с пунктом 1.2 настоящего Приложения;</w:t>
      </w:r>
    </w:p>
    <w:p w:rsidR="00303131" w:rsidRPr="00303131" w:rsidRDefault="003E1C22" w:rsidP="00303131">
      <w:pPr>
        <w:autoSpaceDE w:val="0"/>
        <w:autoSpaceDN w:val="0"/>
        <w:adjustRightInd w:val="0"/>
        <w:spacing w:after="0" w:line="240" w:lineRule="auto"/>
        <w:rPr>
          <w:rFonts w:ascii="Tahoma" w:eastAsia="Times New Roman" w:hAnsi="Tahoma" w:cs="Tahoma"/>
          <w:lang w:eastAsia="ru-RU"/>
        </w:rPr>
      </w:pPr>
      <m:oMath>
        <m:sSub>
          <m:sSubPr>
            <m:ctrlPr>
              <w:rPr>
                <w:rFonts w:ascii="Cambria Math" w:eastAsia="Times New Roman" w:hAnsi="Tahoma" w:cs="Tahoma"/>
                <w:b/>
                <w:i/>
                <w:sz w:val="24"/>
                <w:szCs w:val="24"/>
                <w:lang w:val="en-US" w:eastAsia="ru-RU"/>
              </w:rPr>
            </m:ctrlPr>
          </m:sSubPr>
          <m:e>
            <m:r>
              <m:rPr>
                <m:sty m:val="bi"/>
              </m:rPr>
              <w:rPr>
                <w:rFonts w:ascii="Cambria Math" w:eastAsia="Times New Roman" w:hAnsi="Cambria Math" w:cs="Tahoma"/>
                <w:sz w:val="24"/>
                <w:szCs w:val="24"/>
                <w:lang w:val="en-US" w:eastAsia="ru-RU"/>
              </w:rPr>
              <m:t>D</m:t>
            </m:r>
          </m:e>
          <m:sub>
            <m:r>
              <m:rPr>
                <m:sty m:val="bi"/>
              </m:rPr>
              <w:rPr>
                <w:rFonts w:ascii="Cambria Math" w:eastAsia="Times New Roman" w:hAnsi="Cambria Math" w:cs="Tahoma"/>
                <w:sz w:val="24"/>
                <w:szCs w:val="24"/>
                <w:lang w:val="en-US" w:eastAsia="ru-RU"/>
              </w:rPr>
              <m:t>i</m:t>
            </m:r>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j</m:t>
            </m:r>
          </m:sub>
        </m:sSub>
        <m:r>
          <m:rPr>
            <m:sty m:val="bi"/>
          </m:rPr>
          <w:rPr>
            <w:rFonts w:ascii="Cambria Math" w:eastAsia="Times New Roman" w:hAnsi="Tahoma" w:cs="Tahoma"/>
            <w:sz w:val="24"/>
            <w:szCs w:val="24"/>
            <w:lang w:eastAsia="ru-RU"/>
          </w:rPr>
          <m:t xml:space="preserve"> </m:t>
        </m:r>
      </m:oMath>
      <w:r w:rsidR="00303131" w:rsidRPr="00303131">
        <w:rPr>
          <w:rFonts w:ascii="Tahoma" w:eastAsia="Times New Roman" w:hAnsi="Tahoma" w:cs="Tahoma"/>
          <w:lang w:eastAsia="ru-RU"/>
        </w:rPr>
        <w:t>- коэффициент «дельта».</w:t>
      </w:r>
    </w:p>
    <w:p w:rsidR="00303131" w:rsidRPr="00303131" w:rsidRDefault="00303131" w:rsidP="00303131">
      <w:pPr>
        <w:autoSpaceDE w:val="0"/>
        <w:autoSpaceDN w:val="0"/>
        <w:adjustRightInd w:val="0"/>
        <w:spacing w:after="0" w:line="240" w:lineRule="auto"/>
        <w:ind w:firstLine="540"/>
        <w:jc w:val="both"/>
        <w:outlineLvl w:val="1"/>
        <w:rPr>
          <w:rFonts w:ascii="Tahoma" w:eastAsia="Times New Roman" w:hAnsi="Tahoma" w:cs="Tahoma"/>
          <w:lang w:eastAsia="ru-RU"/>
        </w:rPr>
      </w:pPr>
    </w:p>
    <w:p w:rsidR="00303131" w:rsidRPr="00303131" w:rsidRDefault="0053341F" w:rsidP="00303131">
      <w:pPr>
        <w:autoSpaceDE w:val="0"/>
        <w:autoSpaceDN w:val="0"/>
        <w:adjustRightInd w:val="0"/>
        <w:spacing w:after="0" w:line="240" w:lineRule="auto"/>
        <w:ind w:firstLine="540"/>
        <w:jc w:val="both"/>
        <w:outlineLvl w:val="1"/>
        <w:rPr>
          <w:rFonts w:ascii="Tahoma" w:eastAsia="Times New Roman" w:hAnsi="Tahoma" w:cs="Tahoma"/>
          <w:lang w:eastAsia="ru-RU"/>
        </w:rPr>
      </w:pPr>
      <w:r>
        <w:rPr>
          <w:rFonts w:ascii="Tahoma" w:eastAsia="Times New Roman" w:hAnsi="Tahoma" w:cs="Tahoma"/>
          <w:lang w:eastAsia="ru-RU"/>
        </w:rPr>
        <w:t>4</w:t>
      </w:r>
      <w:r w:rsidR="00303131" w:rsidRPr="00303131">
        <w:rPr>
          <w:rFonts w:ascii="Tahoma" w:eastAsia="Times New Roman" w:hAnsi="Tahoma" w:cs="Tahoma"/>
          <w:lang w:eastAsia="ru-RU"/>
        </w:rPr>
        <w:t>.4</w:t>
      </w:r>
      <w:proofErr w:type="gramStart"/>
      <w:r w:rsidR="00303131" w:rsidRPr="00303131">
        <w:rPr>
          <w:rFonts w:ascii="Tahoma" w:eastAsia="Times New Roman" w:hAnsi="Tahoma" w:cs="Tahoma"/>
          <w:lang w:eastAsia="ru-RU"/>
        </w:rPr>
        <w:t xml:space="preserve">  Е</w:t>
      </w:r>
      <w:proofErr w:type="gramEnd"/>
      <w:r w:rsidR="00303131" w:rsidRPr="00303131">
        <w:rPr>
          <w:rFonts w:ascii="Tahoma" w:eastAsia="Times New Roman" w:hAnsi="Tahoma" w:cs="Tahoma"/>
          <w:lang w:eastAsia="ru-RU"/>
        </w:rPr>
        <w:t>сли ПСКП по срочным контрактам составляют финансовые инструменты по опционам "пут", то величина ПСКП рассчитывается как сумма скорректированных стоимостей указанных финансовых инструментов, определяемых по формуле:</w:t>
      </w:r>
    </w:p>
    <w:p w:rsidR="00303131" w:rsidRPr="00303131" w:rsidRDefault="00303131" w:rsidP="00303131">
      <w:pPr>
        <w:autoSpaceDE w:val="0"/>
        <w:autoSpaceDN w:val="0"/>
        <w:adjustRightInd w:val="0"/>
        <w:spacing w:after="0" w:line="240" w:lineRule="auto"/>
        <w:ind w:firstLine="540"/>
        <w:jc w:val="both"/>
        <w:outlineLvl w:val="1"/>
        <w:rPr>
          <w:rFonts w:ascii="Tahoma" w:eastAsia="Times New Roman" w:hAnsi="Tahoma" w:cs="Tahoma"/>
          <w:lang w:eastAsia="ru-RU"/>
        </w:rPr>
      </w:pPr>
    </w:p>
    <w:p w:rsidR="00303131" w:rsidRPr="00303131" w:rsidRDefault="003E1C22" w:rsidP="00303131">
      <w:pPr>
        <w:autoSpaceDE w:val="0"/>
        <w:autoSpaceDN w:val="0"/>
        <w:adjustRightInd w:val="0"/>
        <w:spacing w:after="0" w:line="240" w:lineRule="auto"/>
        <w:ind w:firstLine="540"/>
        <w:jc w:val="both"/>
        <w:outlineLvl w:val="1"/>
        <w:rPr>
          <w:rFonts w:ascii="Tahoma" w:eastAsia="Times New Roman" w:hAnsi="Tahoma" w:cs="Tahoma"/>
          <w:sz w:val="24"/>
          <w:szCs w:val="24"/>
          <w:lang w:eastAsia="ru-RU"/>
        </w:rPr>
      </w:pPr>
      <m:oMath>
        <m:sSub>
          <m:sSubPr>
            <m:ctrlPr>
              <w:rPr>
                <w:rFonts w:ascii="Cambria Math" w:eastAsia="Times New Roman" w:hAnsi="Tahoma" w:cs="Tahoma"/>
                <w:b/>
                <w:i/>
                <w:sz w:val="24"/>
                <w:szCs w:val="24"/>
                <w:lang w:eastAsia="ru-RU"/>
              </w:rPr>
            </m:ctrlPr>
          </m:sSubPr>
          <m:e>
            <m:r>
              <m:rPr>
                <m:sty m:val="bi"/>
              </m:rPr>
              <w:rPr>
                <w:rFonts w:ascii="Cambria Math" w:eastAsia="Times New Roman" w:hAnsi="Tahoma" w:cs="Tahoma"/>
                <w:sz w:val="24"/>
                <w:szCs w:val="24"/>
                <w:lang w:eastAsia="ru-RU"/>
              </w:rPr>
              <m:t xml:space="preserve"> </m:t>
            </m:r>
            <m:r>
              <m:rPr>
                <m:sty m:val="bi"/>
              </m:rPr>
              <w:rPr>
                <w:rFonts w:ascii="Cambria Math" w:eastAsia="Times New Roman" w:hAnsi="Tahoma" w:cs="Tahoma"/>
                <w:sz w:val="24"/>
                <w:szCs w:val="24"/>
                <w:lang w:eastAsia="ru-RU"/>
              </w:rPr>
              <m:t>ОпцПутПК</m:t>
            </m:r>
          </m:e>
          <m:sub>
            <m:r>
              <m:rPr>
                <m:sty m:val="bi"/>
              </m:rPr>
              <w:rPr>
                <w:rFonts w:ascii="Cambria Math" w:eastAsia="Times New Roman" w:hAnsi="Cambria Math" w:cs="Tahoma"/>
                <w:sz w:val="24"/>
                <w:szCs w:val="24"/>
                <w:lang w:val="en-US" w:eastAsia="ru-RU"/>
              </w:rPr>
              <m:t>i</m:t>
            </m:r>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j</m:t>
            </m:r>
          </m:sub>
        </m:sSub>
        <m:r>
          <m:rPr>
            <m:sty m:val="bi"/>
          </m:rPr>
          <w:rPr>
            <w:rFonts w:ascii="Cambria Math" w:eastAsia="Times New Roman" w:hAnsi="Tahoma" w:cs="Tahoma"/>
            <w:sz w:val="24"/>
            <w:szCs w:val="24"/>
            <w:lang w:eastAsia="ru-RU"/>
          </w:rPr>
          <m:t>=</m:t>
        </m:r>
        <m:sSub>
          <m:sSubPr>
            <m:ctrlPr>
              <w:rPr>
                <w:rFonts w:ascii="Cambria Math" w:eastAsia="Times New Roman" w:hAnsi="Tahoma" w:cs="Tahoma"/>
                <w:b/>
                <w:i/>
                <w:sz w:val="24"/>
                <w:szCs w:val="24"/>
                <w:lang w:val="en-US" w:eastAsia="ru-RU"/>
              </w:rPr>
            </m:ctrlPr>
          </m:sSubPr>
          <m:e>
            <m:sSub>
              <m:sSubPr>
                <m:ctrlPr>
                  <w:rPr>
                    <w:rFonts w:ascii="Cambria Math" w:eastAsia="Times New Roman" w:hAnsi="Tahoma" w:cs="Tahoma"/>
                    <w:b/>
                    <w:i/>
                    <w:sz w:val="24"/>
                    <w:szCs w:val="24"/>
                    <w:lang w:eastAsia="ru-RU"/>
                  </w:rPr>
                </m:ctrlPr>
              </m:sSubPr>
              <m:e>
                <m:r>
                  <m:rPr>
                    <m:sty m:val="bi"/>
                  </m:rPr>
                  <w:rPr>
                    <w:rFonts w:ascii="Cambria Math" w:eastAsia="Times New Roman" w:hAnsi="Tahoma" w:cs="Tahoma"/>
                    <w:sz w:val="24"/>
                    <w:szCs w:val="24"/>
                    <w:lang w:eastAsia="ru-RU"/>
                  </w:rPr>
                  <m:t>ОпцПутПП</m:t>
                </m:r>
                <m:r>
                  <m:rPr>
                    <m:sty m:val="bi"/>
                  </m:rPr>
                  <w:rPr>
                    <w:rFonts w:ascii="Cambria Math" w:eastAsia="Times New Roman" w:hAnsi="Tahoma" w:cs="Tahoma"/>
                    <w:sz w:val="24"/>
                    <w:szCs w:val="24"/>
                    <w:lang w:eastAsia="ru-RU"/>
                  </w:rPr>
                  <m:t>(</m:t>
                </m:r>
                <m:r>
                  <m:rPr>
                    <m:sty m:val="bi"/>
                  </m:rPr>
                  <w:rPr>
                    <w:rFonts w:ascii="Cambria Math" w:eastAsia="Times New Roman" w:hAnsi="Tahoma" w:cs="Tahoma"/>
                    <w:sz w:val="24"/>
                    <w:szCs w:val="24"/>
                    <w:lang w:eastAsia="ru-RU"/>
                  </w:rPr>
                  <m:t>пкр</m:t>
                </m:r>
                <m:r>
                  <m:rPr>
                    <m:sty m:val="bi"/>
                  </m:rPr>
                  <w:rPr>
                    <w:rFonts w:ascii="Cambria Math" w:eastAsia="Times New Roman" w:hAnsi="Tahoma" w:cs="Tahoma"/>
                    <w:sz w:val="24"/>
                    <w:szCs w:val="24"/>
                    <w:lang w:eastAsia="ru-RU"/>
                  </w:rPr>
                  <m:t>)</m:t>
                </m:r>
              </m:e>
              <m:sub>
                <m:r>
                  <m:rPr>
                    <m:sty m:val="bi"/>
                  </m:rPr>
                  <w:rPr>
                    <w:rFonts w:ascii="Cambria Math" w:eastAsia="Times New Roman" w:hAnsi="Cambria Math" w:cs="Tahoma"/>
                    <w:sz w:val="24"/>
                    <w:szCs w:val="24"/>
                    <w:lang w:val="en-US" w:eastAsia="ru-RU"/>
                  </w:rPr>
                  <m:t>i</m:t>
                </m:r>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j</m:t>
                </m:r>
              </m:sub>
            </m:sSub>
            <m:r>
              <m:rPr>
                <m:sty m:val="bi"/>
              </m:rPr>
              <w:rPr>
                <w:rFonts w:ascii="Cambria Math" w:eastAsia="Times New Roman" w:hAnsi="Tahoma" w:cs="Tahoma"/>
                <w:sz w:val="24"/>
                <w:szCs w:val="24"/>
                <w:lang w:eastAsia="ru-RU"/>
              </w:rPr>
              <m:t>×</m:t>
            </m:r>
            <m:sSub>
              <m:sSubPr>
                <m:ctrlPr>
                  <w:rPr>
                    <w:rFonts w:ascii="Cambria Math" w:eastAsia="Times New Roman" w:hAnsi="Tahoma" w:cs="Tahoma"/>
                    <w:b/>
                    <w:i/>
                    <w:sz w:val="24"/>
                    <w:szCs w:val="24"/>
                    <w:lang w:eastAsia="ru-RU"/>
                  </w:rPr>
                </m:ctrlPr>
              </m:sSubPr>
              <m:e>
                <m:r>
                  <m:rPr>
                    <m:sty m:val="bi"/>
                  </m:rPr>
                  <w:rPr>
                    <w:rFonts w:ascii="Cambria Math" w:eastAsia="Times New Roman" w:hAnsi="Cambria Math" w:cs="Tahoma"/>
                    <w:sz w:val="24"/>
                    <w:szCs w:val="24"/>
                    <w:lang w:val="en-US" w:eastAsia="ru-RU"/>
                  </w:rPr>
                  <m:t>l</m:t>
                </m:r>
              </m:e>
              <m:sub>
                <m:r>
                  <m:rPr>
                    <m:sty m:val="bi"/>
                  </m:rPr>
                  <w:rPr>
                    <w:rFonts w:ascii="Cambria Math" w:eastAsia="Times New Roman" w:hAnsi="Cambria Math" w:cs="Tahoma"/>
                    <w:sz w:val="24"/>
                    <w:szCs w:val="24"/>
                    <w:lang w:val="en-US" w:eastAsia="ru-RU"/>
                  </w:rPr>
                  <m:t>i</m:t>
                </m:r>
              </m:sub>
            </m:sSub>
            <m:r>
              <m:rPr>
                <m:sty m:val="bi"/>
              </m:rPr>
              <w:rPr>
                <w:rFonts w:ascii="Cambria Math" w:eastAsia="Times New Roman" w:hAnsi="Tahoma" w:cs="Tahoma"/>
                <w:sz w:val="24"/>
                <w:szCs w:val="24"/>
                <w:lang w:eastAsia="ru-RU"/>
              </w:rPr>
              <m:t>×</m:t>
            </m:r>
            <m:sSub>
              <m:sSubPr>
                <m:ctrlPr>
                  <w:rPr>
                    <w:rFonts w:ascii="Cambria Math" w:eastAsia="Times New Roman" w:hAnsi="Tahoma" w:cs="Tahoma"/>
                    <w:b/>
                    <w:i/>
                    <w:sz w:val="24"/>
                    <w:szCs w:val="24"/>
                    <w:lang w:eastAsia="ru-RU"/>
                  </w:rPr>
                </m:ctrlPr>
              </m:sSubPr>
              <m:e>
                <m:r>
                  <m:rPr>
                    <m:sty m:val="bi"/>
                  </m:rPr>
                  <w:rPr>
                    <w:rFonts w:ascii="Cambria Math" w:eastAsia="Times New Roman" w:hAnsi="Cambria Math" w:cs="Tahoma"/>
                    <w:sz w:val="24"/>
                    <w:szCs w:val="24"/>
                    <w:lang w:val="en-US" w:eastAsia="ru-RU"/>
                  </w:rPr>
                  <m:t>k</m:t>
                </m:r>
              </m:e>
              <m:sub>
                <m:r>
                  <m:rPr>
                    <m:sty m:val="bi"/>
                  </m:rPr>
                  <w:rPr>
                    <w:rFonts w:ascii="Cambria Math" w:eastAsia="Times New Roman" w:hAnsi="Cambria Math" w:cs="Tahoma"/>
                    <w:sz w:val="24"/>
                    <w:szCs w:val="24"/>
                    <w:lang w:val="en-US" w:eastAsia="ru-RU"/>
                  </w:rPr>
                  <m:t>i</m:t>
                </m:r>
              </m:sub>
            </m:sSub>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p</m:t>
            </m:r>
            <m:r>
              <m:rPr>
                <m:sty m:val="bi"/>
              </m:rPr>
              <w:rPr>
                <w:rFonts w:ascii="Cambria Math" w:eastAsia="Times New Roman" w:hAnsi="Tahoma" w:cs="Tahoma"/>
                <w:sz w:val="24"/>
                <w:szCs w:val="24"/>
                <w:lang w:eastAsia="ru-RU"/>
              </w:rPr>
              <m:t>×</m:t>
            </m:r>
            <m:r>
              <m:rPr>
                <m:sty m:val="bi"/>
              </m:rPr>
              <w:rPr>
                <w:rFonts w:ascii="Cambria Math" w:eastAsia="Times New Roman" w:hAnsi="Tahoma" w:cs="Tahoma"/>
                <w:sz w:val="24"/>
                <w:szCs w:val="24"/>
                <w:lang w:eastAsia="ru-RU"/>
              </w:rPr>
              <m:t>(1</m:t>
            </m:r>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D</m:t>
            </m:r>
          </m:e>
          <m:sub>
            <m:r>
              <m:rPr>
                <m:sty m:val="bi"/>
              </m:rPr>
              <w:rPr>
                <w:rFonts w:ascii="Cambria Math" w:eastAsia="Times New Roman" w:hAnsi="Cambria Math" w:cs="Tahoma"/>
                <w:sz w:val="24"/>
                <w:szCs w:val="24"/>
                <w:lang w:val="en-US" w:eastAsia="ru-RU"/>
              </w:rPr>
              <m:t>i</m:t>
            </m:r>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j</m:t>
            </m:r>
          </m:sub>
        </m:sSub>
        <m:r>
          <m:rPr>
            <m:sty m:val="bi"/>
          </m:rPr>
          <w:rPr>
            <w:rFonts w:ascii="Cambria Math" w:eastAsia="Times New Roman" w:hAnsi="Tahoma" w:cs="Tahoma"/>
            <w:sz w:val="24"/>
            <w:szCs w:val="24"/>
            <w:lang w:eastAsia="ru-RU"/>
          </w:rPr>
          <m:t>)</m:t>
        </m:r>
        <m:r>
          <m:rPr>
            <m:sty m:val="bi"/>
          </m:rPr>
          <w:rPr>
            <w:rFonts w:ascii="Cambria Math" w:eastAsia="Times New Roman" w:hAnsi="Tahoma" w:cs="Tahoma"/>
            <w:sz w:val="24"/>
            <w:szCs w:val="24"/>
            <w:lang w:eastAsia="ru-RU"/>
          </w:rPr>
          <m:t>×</m:t>
        </m:r>
        <m:sSub>
          <m:sSubPr>
            <m:ctrlPr>
              <w:rPr>
                <w:rFonts w:ascii="Cambria Math" w:eastAsia="Times New Roman" w:hAnsi="Tahoma" w:cs="Tahoma"/>
                <w:b/>
                <w:i/>
                <w:sz w:val="24"/>
                <w:szCs w:val="24"/>
                <w:lang w:val="en-US" w:eastAsia="ru-RU"/>
              </w:rPr>
            </m:ctrlPr>
          </m:sSubPr>
          <m:e>
            <m:r>
              <m:rPr>
                <m:sty m:val="bi"/>
              </m:rPr>
              <w:rPr>
                <w:rFonts w:ascii="Cambria Math" w:eastAsia="Times New Roman" w:hAnsi="Cambria Math" w:cs="Tahoma"/>
                <w:sz w:val="24"/>
                <w:szCs w:val="24"/>
                <w:lang w:val="en-US" w:eastAsia="ru-RU"/>
              </w:rPr>
              <m:t>K</m:t>
            </m:r>
          </m:e>
          <m:sub>
            <m:r>
              <m:rPr>
                <m:sty m:val="bi"/>
              </m:rPr>
              <w:rPr>
                <w:rFonts w:ascii="Cambria Math" w:eastAsia="Times New Roman" w:hAnsi="Cambria Math" w:cs="Tahoma"/>
                <w:sz w:val="24"/>
                <w:szCs w:val="24"/>
                <w:lang w:eastAsia="ru-RU"/>
              </w:rPr>
              <m:t>(хдж)</m:t>
            </m:r>
          </m:sub>
        </m:sSub>
      </m:oMath>
      <w:r w:rsidR="00303131" w:rsidRPr="00303131">
        <w:rPr>
          <w:rFonts w:ascii="Tahoma" w:eastAsia="Times New Roman" w:hAnsi="Tahoma" w:cs="Tahoma"/>
          <w:b/>
          <w:sz w:val="24"/>
          <w:szCs w:val="24"/>
          <w:lang w:eastAsia="ru-RU"/>
        </w:rPr>
        <w:t xml:space="preserve"> </w:t>
      </w:r>
      <w:r w:rsidR="00303131" w:rsidRPr="00303131">
        <w:rPr>
          <w:rFonts w:ascii="Tahoma" w:eastAsia="Times New Roman" w:hAnsi="Tahoma" w:cs="Tahoma"/>
          <w:sz w:val="24"/>
          <w:szCs w:val="24"/>
          <w:lang w:eastAsia="ru-RU"/>
        </w:rPr>
        <w:t>,</w:t>
      </w:r>
      <w:r w:rsidR="00303131" w:rsidRPr="00303131">
        <w:rPr>
          <w:rFonts w:ascii="Tahoma" w:eastAsia="Times New Roman" w:hAnsi="Tahoma" w:cs="Tahoma"/>
          <w:sz w:val="24"/>
          <w:szCs w:val="24"/>
          <w:lang w:eastAsia="ru-RU"/>
        </w:rPr>
        <w:tab/>
        <w:t>где</w:t>
      </w:r>
    </w:p>
    <w:p w:rsidR="00303131" w:rsidRPr="00303131" w:rsidRDefault="00303131" w:rsidP="00303131">
      <w:pPr>
        <w:autoSpaceDE w:val="0"/>
        <w:autoSpaceDN w:val="0"/>
        <w:adjustRightInd w:val="0"/>
        <w:spacing w:after="0" w:line="240" w:lineRule="auto"/>
        <w:ind w:firstLine="540"/>
        <w:jc w:val="both"/>
        <w:outlineLvl w:val="1"/>
        <w:rPr>
          <w:rFonts w:ascii="Tahoma" w:eastAsia="Times New Roman" w:hAnsi="Tahoma" w:cs="Tahoma"/>
          <w:lang w:eastAsia="ru-RU"/>
        </w:rPr>
      </w:pPr>
    </w:p>
    <w:p w:rsidR="00303131" w:rsidRPr="00303131" w:rsidRDefault="003E1C22" w:rsidP="00303131">
      <w:pPr>
        <w:spacing w:after="0" w:line="240" w:lineRule="auto"/>
        <w:rPr>
          <w:rFonts w:ascii="Tahoma" w:eastAsia="Times New Roman" w:hAnsi="Tahoma" w:cs="Tahoma"/>
          <w:lang w:eastAsia="ru-RU"/>
        </w:rPr>
      </w:pPr>
      <m:oMath>
        <m:sSub>
          <m:sSubPr>
            <m:ctrlPr>
              <w:rPr>
                <w:rFonts w:ascii="Cambria Math" w:eastAsia="Times New Roman" w:hAnsi="Tahoma" w:cs="Tahoma"/>
                <w:b/>
                <w:i/>
                <w:lang w:eastAsia="ru-RU"/>
              </w:rPr>
            </m:ctrlPr>
          </m:sSubPr>
          <m:e>
            <m:r>
              <m:rPr>
                <m:sty m:val="bi"/>
              </m:rPr>
              <w:rPr>
                <w:rFonts w:ascii="Cambria Math" w:eastAsia="Times New Roman" w:hAnsi="Tahoma" w:cs="Tahoma"/>
                <w:lang w:eastAsia="ru-RU"/>
              </w:rPr>
              <m:t xml:space="preserve"> </m:t>
            </m:r>
            <m:r>
              <m:rPr>
                <m:sty m:val="bi"/>
              </m:rPr>
              <w:rPr>
                <w:rFonts w:ascii="Cambria Math" w:eastAsia="Times New Roman" w:hAnsi="Tahoma" w:cs="Tahoma"/>
                <w:lang w:eastAsia="ru-RU"/>
              </w:rPr>
              <m:t>ОпцПутПК</m:t>
            </m:r>
          </m:e>
          <m:sub>
            <m:r>
              <m:rPr>
                <m:sty m:val="bi"/>
              </m:rPr>
              <w:rPr>
                <w:rFonts w:ascii="Cambria Math" w:eastAsia="Times New Roman" w:hAnsi="Cambria Math" w:cs="Tahoma"/>
                <w:lang w:val="en-US" w:eastAsia="ru-RU"/>
              </w:rPr>
              <m:t>i</m:t>
            </m:r>
            <m:r>
              <m:rPr>
                <m:sty m:val="bi"/>
              </m:rPr>
              <w:rPr>
                <w:rFonts w:ascii="Cambria Math" w:eastAsia="Times New Roman" w:hAnsi="Tahoma" w:cs="Tahoma"/>
                <w:lang w:eastAsia="ru-RU"/>
              </w:rPr>
              <m:t>;</m:t>
            </m:r>
            <m:r>
              <m:rPr>
                <m:sty m:val="bi"/>
              </m:rPr>
              <w:rPr>
                <w:rFonts w:ascii="Cambria Math" w:eastAsia="Times New Roman" w:hAnsi="Cambria Math" w:cs="Tahoma"/>
                <w:lang w:val="en-US" w:eastAsia="ru-RU"/>
              </w:rPr>
              <m:t>j</m:t>
            </m:r>
          </m:sub>
        </m:sSub>
      </m:oMath>
      <w:r w:rsidR="00303131" w:rsidRPr="00303131">
        <w:rPr>
          <w:rFonts w:ascii="Tahoma" w:eastAsia="Times New Roman" w:hAnsi="Tahoma" w:cs="Tahoma"/>
          <w:lang w:eastAsia="ru-RU"/>
        </w:rPr>
        <w:t xml:space="preserve"> - скорректированная стоимость финансовых инструментов по опционам «пут» одного вида (i-того  вида) одной категории (j-той категории);</w:t>
      </w:r>
    </w:p>
    <w:p w:rsidR="00303131" w:rsidRPr="00303131" w:rsidRDefault="003E1C22" w:rsidP="00303131">
      <w:pPr>
        <w:autoSpaceDE w:val="0"/>
        <w:autoSpaceDN w:val="0"/>
        <w:adjustRightInd w:val="0"/>
        <w:spacing w:after="0" w:line="240" w:lineRule="auto"/>
        <w:jc w:val="both"/>
        <w:outlineLvl w:val="1"/>
        <w:rPr>
          <w:rFonts w:ascii="Tahoma" w:eastAsia="Times New Roman" w:hAnsi="Tahoma" w:cs="Tahoma"/>
          <w:lang w:eastAsia="ru-RU"/>
        </w:rPr>
      </w:pPr>
      <m:oMath>
        <m:sSub>
          <m:sSubPr>
            <m:ctrlPr>
              <w:rPr>
                <w:rFonts w:ascii="Cambria Math" w:eastAsia="Times New Roman" w:hAnsi="Tahoma" w:cs="Tahoma"/>
                <w:b/>
                <w:i/>
                <w:lang w:eastAsia="ru-RU"/>
              </w:rPr>
            </m:ctrlPr>
          </m:sSubPr>
          <m:e>
            <m:r>
              <m:rPr>
                <m:sty m:val="bi"/>
              </m:rPr>
              <w:rPr>
                <w:rFonts w:ascii="Cambria Math" w:eastAsia="Times New Roman" w:hAnsi="Tahoma" w:cs="Tahoma"/>
                <w:lang w:eastAsia="ru-RU"/>
              </w:rPr>
              <m:t>ОпцПутПП</m:t>
            </m:r>
            <m:r>
              <m:rPr>
                <m:sty m:val="bi"/>
              </m:rPr>
              <w:rPr>
                <w:rFonts w:ascii="Cambria Math" w:eastAsia="Times New Roman" w:hAnsi="Tahoma" w:cs="Tahoma"/>
                <w:lang w:eastAsia="ru-RU"/>
              </w:rPr>
              <m:t>(</m:t>
            </m:r>
            <m:r>
              <m:rPr>
                <m:sty m:val="bi"/>
              </m:rPr>
              <w:rPr>
                <w:rFonts w:ascii="Cambria Math" w:eastAsia="Times New Roman" w:hAnsi="Tahoma" w:cs="Tahoma"/>
                <w:lang w:eastAsia="ru-RU"/>
              </w:rPr>
              <m:t>пкр</m:t>
            </m:r>
            <m:r>
              <m:rPr>
                <m:sty m:val="bi"/>
              </m:rPr>
              <w:rPr>
                <w:rFonts w:ascii="Cambria Math" w:eastAsia="Times New Roman" w:hAnsi="Tahoma" w:cs="Tahoma"/>
                <w:lang w:eastAsia="ru-RU"/>
              </w:rPr>
              <m:t>)</m:t>
            </m:r>
          </m:e>
          <m:sub>
            <m:r>
              <m:rPr>
                <m:sty m:val="bi"/>
              </m:rPr>
              <w:rPr>
                <w:rFonts w:ascii="Cambria Math" w:eastAsia="Times New Roman" w:hAnsi="Cambria Math" w:cs="Tahoma"/>
                <w:lang w:val="en-US" w:eastAsia="ru-RU"/>
              </w:rPr>
              <m:t>i</m:t>
            </m:r>
            <m:r>
              <m:rPr>
                <m:sty m:val="bi"/>
              </m:rPr>
              <w:rPr>
                <w:rFonts w:ascii="Cambria Math" w:eastAsia="Times New Roman" w:hAnsi="Tahoma" w:cs="Tahoma"/>
                <w:lang w:eastAsia="ru-RU"/>
              </w:rPr>
              <m:t>;</m:t>
            </m:r>
            <m:r>
              <m:rPr>
                <m:sty m:val="bi"/>
              </m:rPr>
              <w:rPr>
                <w:rFonts w:ascii="Cambria Math" w:eastAsia="Times New Roman" w:hAnsi="Cambria Math" w:cs="Tahoma"/>
                <w:lang w:val="en-US" w:eastAsia="ru-RU"/>
              </w:rPr>
              <m:t>j</m:t>
            </m:r>
          </m:sub>
        </m:sSub>
      </m:oMath>
      <w:r w:rsidR="00303131" w:rsidRPr="00303131">
        <w:rPr>
          <w:rFonts w:ascii="Tahoma" w:eastAsia="Times New Roman" w:hAnsi="Tahoma" w:cs="Tahoma"/>
          <w:lang w:eastAsia="ru-RU"/>
        </w:rPr>
        <w:t xml:space="preserve"> - не превышающее величину </w:t>
      </w:r>
      <m:oMath>
        <m:sSub>
          <m:sSubPr>
            <m:ctrlPr>
              <w:rPr>
                <w:rFonts w:ascii="Cambria Math" w:eastAsia="Times New Roman" w:hAnsi="Tahoma" w:cs="Tahoma"/>
                <w:b/>
                <w:i/>
                <w:lang w:eastAsia="ru-RU"/>
              </w:rPr>
            </m:ctrlPr>
          </m:sSubPr>
          <m:e>
            <m:r>
              <m:rPr>
                <m:sty m:val="bi"/>
              </m:rPr>
              <w:rPr>
                <w:rFonts w:ascii="Cambria Math" w:eastAsia="Times New Roman" w:hAnsi="Tahoma" w:cs="Tahoma"/>
                <w:lang w:eastAsia="ru-RU"/>
              </w:rPr>
              <m:t xml:space="preserve"> </m:t>
            </m:r>
            <m:r>
              <m:rPr>
                <m:sty m:val="bi"/>
              </m:rPr>
              <w:rPr>
                <w:rFonts w:ascii="Cambria Math" w:eastAsia="Times New Roman" w:hAnsi="Tahoma" w:cs="Tahoma"/>
                <w:lang w:eastAsia="ru-RU"/>
              </w:rPr>
              <m:t>ОпцПутОПП</m:t>
            </m:r>
          </m:e>
          <m:sub>
            <m:r>
              <m:rPr>
                <m:sty m:val="bi"/>
              </m:rPr>
              <w:rPr>
                <w:rFonts w:ascii="Cambria Math" w:eastAsia="Times New Roman" w:hAnsi="Cambria Math" w:cs="Tahoma"/>
                <w:lang w:val="en-US" w:eastAsia="ru-RU"/>
              </w:rPr>
              <m:t>i</m:t>
            </m:r>
            <m:r>
              <m:rPr>
                <m:sty m:val="bi"/>
              </m:rPr>
              <w:rPr>
                <w:rFonts w:ascii="Cambria Math" w:eastAsia="Times New Roman" w:hAnsi="Tahoma" w:cs="Tahoma"/>
                <w:lang w:eastAsia="ru-RU"/>
              </w:rPr>
              <m:t>;</m:t>
            </m:r>
            <m:r>
              <m:rPr>
                <m:sty m:val="bi"/>
              </m:rPr>
              <w:rPr>
                <w:rFonts w:ascii="Cambria Math" w:eastAsia="Times New Roman" w:hAnsi="Cambria Math" w:cs="Tahoma"/>
                <w:lang w:val="en-US" w:eastAsia="ru-RU"/>
              </w:rPr>
              <m:t>j</m:t>
            </m:r>
          </m:sub>
        </m:sSub>
      </m:oMath>
      <w:r w:rsidR="00303131" w:rsidRPr="00303131">
        <w:rPr>
          <w:rFonts w:ascii="Tahoma" w:eastAsia="Times New Roman" w:hAnsi="Tahoma" w:cs="Tahoma"/>
          <w:lang w:eastAsia="ru-RU"/>
        </w:rPr>
        <w:t>, определенную в соответствии с пунктом 1.2 настоящего Приложения, количество опционов «пут» одного вида (i-того вида) одной категории (j-той категории), финансовые инструменты по которым составляют ПСКП,  и по которым лицо, действующее за счет Активов, является обязанным лицом;</w:t>
      </w:r>
    </w:p>
    <w:p w:rsidR="00303131" w:rsidRPr="00303131" w:rsidRDefault="003E1C22" w:rsidP="00303131">
      <w:pPr>
        <w:autoSpaceDE w:val="0"/>
        <w:autoSpaceDN w:val="0"/>
        <w:adjustRightInd w:val="0"/>
        <w:spacing w:after="0" w:line="240" w:lineRule="auto"/>
        <w:rPr>
          <w:rFonts w:ascii="Tahoma" w:eastAsia="Times New Roman" w:hAnsi="Tahoma" w:cs="Tahoma"/>
          <w:lang w:eastAsia="ru-RU"/>
        </w:rPr>
      </w:pPr>
      <m:oMath>
        <m:sSub>
          <m:sSubPr>
            <m:ctrlPr>
              <w:rPr>
                <w:rFonts w:ascii="Cambria Math" w:eastAsia="Times New Roman" w:hAnsi="Tahoma" w:cs="Tahoma"/>
                <w:b/>
                <w:i/>
                <w:sz w:val="24"/>
                <w:szCs w:val="24"/>
                <w:lang w:val="en-US" w:eastAsia="ru-RU"/>
              </w:rPr>
            </m:ctrlPr>
          </m:sSubPr>
          <m:e>
            <m:r>
              <m:rPr>
                <m:sty m:val="bi"/>
              </m:rPr>
              <w:rPr>
                <w:rFonts w:ascii="Cambria Math" w:eastAsia="Times New Roman" w:hAnsi="Cambria Math" w:cs="Tahoma"/>
                <w:sz w:val="24"/>
                <w:szCs w:val="24"/>
                <w:lang w:val="en-US" w:eastAsia="ru-RU"/>
              </w:rPr>
              <m:t>K</m:t>
            </m:r>
          </m:e>
          <m:sub>
            <m:r>
              <m:rPr>
                <m:sty m:val="bi"/>
              </m:rPr>
              <w:rPr>
                <w:rFonts w:ascii="Cambria Math" w:eastAsia="Times New Roman" w:hAnsi="Cambria Math" w:cs="Tahoma"/>
                <w:sz w:val="24"/>
                <w:szCs w:val="24"/>
                <w:lang w:eastAsia="ru-RU"/>
              </w:rPr>
              <m:t>(хдж)</m:t>
            </m:r>
          </m:sub>
        </m:sSub>
        <m:r>
          <m:rPr>
            <m:sty m:val="bi"/>
          </m:rPr>
          <w:rPr>
            <w:rFonts w:ascii="Cambria Math" w:eastAsia="Times New Roman" w:hAnsi="Tahoma" w:cs="Tahoma"/>
            <w:sz w:val="24"/>
            <w:szCs w:val="24"/>
            <w:lang w:eastAsia="ru-RU"/>
          </w:rPr>
          <m:t xml:space="preserve"> </m:t>
        </m:r>
      </m:oMath>
      <w:r w:rsidR="00303131" w:rsidRPr="00303131">
        <w:rPr>
          <w:rFonts w:ascii="Tahoma" w:eastAsia="Times New Roman" w:hAnsi="Tahoma" w:cs="Tahoma"/>
          <w:lang w:eastAsia="ru-RU"/>
        </w:rPr>
        <w:t>- коэффициент «бета»;</w:t>
      </w:r>
    </w:p>
    <w:p w:rsidR="00303131" w:rsidRPr="00303131" w:rsidRDefault="00303131" w:rsidP="00303131">
      <w:pPr>
        <w:autoSpaceDE w:val="0"/>
        <w:autoSpaceDN w:val="0"/>
        <w:adjustRightInd w:val="0"/>
        <w:spacing w:after="0" w:line="240" w:lineRule="auto"/>
        <w:rPr>
          <w:rFonts w:ascii="Tahoma" w:eastAsia="Times New Roman" w:hAnsi="Tahoma" w:cs="Tahoma"/>
          <w:lang w:eastAsia="ru-RU"/>
        </w:rPr>
      </w:pPr>
      <w:r w:rsidRPr="00303131">
        <w:rPr>
          <w:rFonts w:ascii="Tahoma" w:eastAsia="Times New Roman" w:hAnsi="Tahoma" w:cs="Tahoma"/>
          <w:b/>
          <w:lang w:eastAsia="ru-RU"/>
        </w:rPr>
        <w:t>k</w:t>
      </w:r>
      <w:r w:rsidRPr="00303131">
        <w:rPr>
          <w:rFonts w:ascii="Tahoma" w:eastAsia="Times New Roman" w:hAnsi="Tahoma" w:cs="Tahoma"/>
          <w:b/>
          <w:vertAlign w:val="subscript"/>
          <w:lang w:val="en-US" w:eastAsia="ru-RU"/>
        </w:rPr>
        <w:t>i</w:t>
      </w:r>
      <w:r w:rsidRPr="00303131">
        <w:rPr>
          <w:rFonts w:ascii="Tahoma" w:eastAsia="Times New Roman" w:hAnsi="Tahoma" w:cs="Tahoma"/>
          <w:b/>
          <w:vertAlign w:val="subscript"/>
          <w:lang w:eastAsia="ru-RU"/>
        </w:rPr>
        <w:t xml:space="preserve"> </w:t>
      </w:r>
      <w:r w:rsidRPr="00303131">
        <w:rPr>
          <w:rFonts w:ascii="Tahoma" w:eastAsia="Times New Roman" w:hAnsi="Tahoma" w:cs="Tahoma"/>
          <w:lang w:eastAsia="ru-RU"/>
        </w:rPr>
        <w:t>- величина, определяемая в соответствии с пунктом 1.1 настоящего Приложения;</w:t>
      </w:r>
    </w:p>
    <w:p w:rsidR="00303131" w:rsidRPr="00303131" w:rsidRDefault="00303131" w:rsidP="00303131">
      <w:pPr>
        <w:autoSpaceDE w:val="0"/>
        <w:autoSpaceDN w:val="0"/>
        <w:adjustRightInd w:val="0"/>
        <w:spacing w:after="0" w:line="240" w:lineRule="auto"/>
        <w:rPr>
          <w:rFonts w:ascii="Tahoma" w:eastAsia="Times New Roman" w:hAnsi="Tahoma" w:cs="Tahoma"/>
          <w:lang w:eastAsia="ru-RU"/>
        </w:rPr>
      </w:pPr>
      <w:r w:rsidRPr="00303131">
        <w:rPr>
          <w:rFonts w:ascii="Tahoma" w:eastAsia="Times New Roman" w:hAnsi="Tahoma" w:cs="Tahoma"/>
          <w:b/>
          <w:lang w:eastAsia="ru-RU"/>
        </w:rPr>
        <w:t>p</w:t>
      </w:r>
      <w:r w:rsidRPr="00303131">
        <w:rPr>
          <w:rFonts w:ascii="Tahoma" w:eastAsia="Times New Roman" w:hAnsi="Tahoma" w:cs="Tahoma"/>
          <w:lang w:eastAsia="ru-RU"/>
        </w:rPr>
        <w:t xml:space="preserve"> - величина, определяемая в соответствии с пунктом 1.1 настоящего Приложения;</w:t>
      </w:r>
    </w:p>
    <w:p w:rsidR="00303131" w:rsidRPr="00303131" w:rsidRDefault="003E1C22" w:rsidP="00303131">
      <w:pPr>
        <w:autoSpaceDE w:val="0"/>
        <w:autoSpaceDN w:val="0"/>
        <w:adjustRightInd w:val="0"/>
        <w:spacing w:after="0" w:line="240" w:lineRule="auto"/>
        <w:rPr>
          <w:rFonts w:ascii="Tahoma" w:eastAsia="Times New Roman" w:hAnsi="Tahoma" w:cs="Tahoma"/>
          <w:lang w:eastAsia="ru-RU"/>
        </w:rPr>
      </w:pPr>
      <m:oMath>
        <m:sSub>
          <m:sSubPr>
            <m:ctrlPr>
              <w:rPr>
                <w:rFonts w:ascii="Cambria Math" w:eastAsia="Times New Roman" w:hAnsi="Tahoma" w:cs="Tahoma"/>
                <w:b/>
                <w:i/>
                <w:sz w:val="24"/>
                <w:szCs w:val="24"/>
                <w:lang w:eastAsia="ru-RU"/>
              </w:rPr>
            </m:ctrlPr>
          </m:sSubPr>
          <m:e>
            <m:r>
              <m:rPr>
                <m:sty m:val="bi"/>
              </m:rPr>
              <w:rPr>
                <w:rFonts w:ascii="Cambria Math" w:eastAsia="Times New Roman" w:hAnsi="Cambria Math" w:cs="Tahoma"/>
                <w:sz w:val="24"/>
                <w:szCs w:val="24"/>
                <w:lang w:val="en-US" w:eastAsia="ru-RU"/>
              </w:rPr>
              <m:t>l</m:t>
            </m:r>
          </m:e>
          <m:sub>
            <m:r>
              <m:rPr>
                <m:sty m:val="bi"/>
              </m:rPr>
              <w:rPr>
                <w:rFonts w:ascii="Cambria Math" w:eastAsia="Times New Roman" w:hAnsi="Cambria Math" w:cs="Tahoma"/>
                <w:sz w:val="24"/>
                <w:szCs w:val="24"/>
                <w:lang w:val="en-US" w:eastAsia="ru-RU"/>
              </w:rPr>
              <m:t>i</m:t>
            </m:r>
          </m:sub>
        </m:sSub>
        <m:r>
          <m:rPr>
            <m:sty m:val="bi"/>
          </m:rPr>
          <w:rPr>
            <w:rFonts w:ascii="Cambria Math" w:eastAsia="Times New Roman" w:hAnsi="Tahoma" w:cs="Tahoma"/>
            <w:sz w:val="24"/>
            <w:szCs w:val="24"/>
            <w:lang w:eastAsia="ru-RU"/>
          </w:rPr>
          <m:t xml:space="preserve"> </m:t>
        </m:r>
      </m:oMath>
      <w:r w:rsidR="00303131" w:rsidRPr="00303131">
        <w:rPr>
          <w:rFonts w:ascii="Tahoma" w:eastAsia="Times New Roman" w:hAnsi="Tahoma" w:cs="Tahoma"/>
          <w:lang w:eastAsia="ru-RU"/>
        </w:rPr>
        <w:t>- величина, определяемая в соответствии с пунктом 1.2 настоящего Приложения;</w:t>
      </w:r>
    </w:p>
    <w:p w:rsidR="00303131" w:rsidRPr="00303131" w:rsidRDefault="003E1C22" w:rsidP="00303131">
      <w:pPr>
        <w:autoSpaceDE w:val="0"/>
        <w:autoSpaceDN w:val="0"/>
        <w:adjustRightInd w:val="0"/>
        <w:spacing w:after="0" w:line="240" w:lineRule="auto"/>
        <w:jc w:val="both"/>
        <w:outlineLvl w:val="1"/>
        <w:rPr>
          <w:rFonts w:ascii="Tahoma" w:eastAsia="Times New Roman" w:hAnsi="Tahoma" w:cs="Tahoma"/>
          <w:lang w:eastAsia="ru-RU"/>
        </w:rPr>
      </w:pPr>
      <m:oMath>
        <m:sSub>
          <m:sSubPr>
            <m:ctrlPr>
              <w:rPr>
                <w:rFonts w:ascii="Cambria Math" w:eastAsia="Times New Roman" w:hAnsi="Tahoma" w:cs="Tahoma"/>
                <w:b/>
                <w:i/>
                <w:sz w:val="24"/>
                <w:szCs w:val="24"/>
                <w:lang w:val="en-US" w:eastAsia="ru-RU"/>
              </w:rPr>
            </m:ctrlPr>
          </m:sSubPr>
          <m:e>
            <m:r>
              <m:rPr>
                <m:sty m:val="bi"/>
              </m:rPr>
              <w:rPr>
                <w:rFonts w:ascii="Cambria Math" w:eastAsia="Times New Roman" w:hAnsi="Cambria Math" w:cs="Tahoma"/>
                <w:sz w:val="24"/>
                <w:szCs w:val="24"/>
                <w:lang w:val="en-US" w:eastAsia="ru-RU"/>
              </w:rPr>
              <m:t>D</m:t>
            </m:r>
          </m:e>
          <m:sub>
            <m:r>
              <m:rPr>
                <m:sty m:val="bi"/>
              </m:rPr>
              <w:rPr>
                <w:rFonts w:ascii="Cambria Math" w:eastAsia="Times New Roman" w:hAnsi="Cambria Math" w:cs="Tahoma"/>
                <w:sz w:val="24"/>
                <w:szCs w:val="24"/>
                <w:lang w:val="en-US" w:eastAsia="ru-RU"/>
              </w:rPr>
              <m:t>i</m:t>
            </m:r>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j</m:t>
            </m:r>
          </m:sub>
        </m:sSub>
      </m:oMath>
      <w:r w:rsidR="00303131" w:rsidRPr="00303131">
        <w:rPr>
          <w:rFonts w:ascii="Tahoma" w:eastAsia="Times New Roman" w:hAnsi="Tahoma" w:cs="Tahoma"/>
          <w:lang w:eastAsia="ru-RU"/>
        </w:rPr>
        <w:t>- коэффициент «дельта».</w:t>
      </w:r>
    </w:p>
    <w:p w:rsidR="00303131" w:rsidRPr="00303131" w:rsidRDefault="00303131" w:rsidP="00303131">
      <w:pPr>
        <w:autoSpaceDE w:val="0"/>
        <w:autoSpaceDN w:val="0"/>
        <w:adjustRightInd w:val="0"/>
        <w:spacing w:after="0" w:line="240" w:lineRule="auto"/>
        <w:ind w:firstLine="540"/>
        <w:jc w:val="both"/>
        <w:outlineLvl w:val="1"/>
        <w:rPr>
          <w:rFonts w:ascii="Tahoma" w:eastAsia="Times New Roman" w:hAnsi="Tahoma" w:cs="Tahoma"/>
          <w:lang w:eastAsia="ru-RU"/>
        </w:rPr>
      </w:pPr>
    </w:p>
    <w:p w:rsidR="00303131" w:rsidRPr="0053341F" w:rsidRDefault="00303131" w:rsidP="0035690B">
      <w:pPr>
        <w:pStyle w:val="afa"/>
        <w:numPr>
          <w:ilvl w:val="1"/>
          <w:numId w:val="7"/>
        </w:numPr>
        <w:autoSpaceDE w:val="0"/>
        <w:autoSpaceDN w:val="0"/>
        <w:adjustRightInd w:val="0"/>
        <w:jc w:val="both"/>
        <w:outlineLvl w:val="1"/>
        <w:rPr>
          <w:rFonts w:ascii="Tahoma" w:hAnsi="Tahoma" w:cs="Tahoma"/>
        </w:rPr>
      </w:pPr>
      <w:r w:rsidRPr="0053341F">
        <w:rPr>
          <w:rFonts w:ascii="Tahoma" w:hAnsi="Tahoma" w:cs="Tahoma"/>
        </w:rPr>
        <w:t xml:space="preserve">Если ПСКП составляют активы, в отношении которых не соблюдается требование, установленное пунктом 5.3.4 </w:t>
      </w:r>
      <w:r w:rsidR="004B4905">
        <w:rPr>
          <w:rFonts w:ascii="Tahoma" w:hAnsi="Tahoma" w:cs="Tahoma"/>
        </w:rPr>
        <w:t xml:space="preserve">настоящего </w:t>
      </w:r>
      <w:r w:rsidRPr="0053341F">
        <w:rPr>
          <w:rFonts w:ascii="Tahoma" w:hAnsi="Tahoma" w:cs="Tahoma"/>
        </w:rPr>
        <w:t xml:space="preserve">Регламента, величина ПСКП рассчитывается как сумма применяемой для определения структуры Активов стоимости ценных бумаг или биржевых товаров, составляющих ПСКП, и величины </w:t>
      </w:r>
      <w:r w:rsidRPr="0053341F">
        <w:rPr>
          <w:rFonts w:ascii="Tahoma" w:hAnsi="Tahoma" w:cs="Tahoma"/>
          <w:b/>
          <w:i/>
        </w:rPr>
        <w:t>ОД</w:t>
      </w:r>
      <w:proofErr w:type="gramStart"/>
      <w:r w:rsidRPr="0053341F">
        <w:rPr>
          <w:rFonts w:ascii="Tahoma" w:hAnsi="Tahoma" w:cs="Tahoma"/>
          <w:b/>
          <w:i/>
        </w:rPr>
        <w:t>П(</w:t>
      </w:r>
      <w:proofErr w:type="spellStart"/>
      <w:proofErr w:type="gramEnd"/>
      <w:r w:rsidRPr="0053341F">
        <w:rPr>
          <w:rFonts w:ascii="Tahoma" w:hAnsi="Tahoma" w:cs="Tahoma"/>
          <w:b/>
          <w:i/>
        </w:rPr>
        <w:t>пкр</w:t>
      </w:r>
      <w:proofErr w:type="spellEnd"/>
      <w:r w:rsidRPr="0053341F">
        <w:rPr>
          <w:rFonts w:ascii="Tahoma" w:hAnsi="Tahoma" w:cs="Tahoma"/>
          <w:b/>
          <w:i/>
        </w:rPr>
        <w:t>)</w:t>
      </w:r>
      <w:r w:rsidRPr="0053341F">
        <w:rPr>
          <w:rFonts w:ascii="Tahoma" w:hAnsi="Tahoma" w:cs="Tahoma"/>
        </w:rPr>
        <w:t xml:space="preserve"> по срочным контрактам, финансовые инструменты по которым составляют это ПСКП, умноженная на коэффициент «бета». Величина </w:t>
      </w:r>
      <w:r w:rsidRPr="0053341F">
        <w:rPr>
          <w:rFonts w:ascii="Tahoma" w:hAnsi="Tahoma" w:cs="Tahoma"/>
          <w:b/>
          <w:i/>
        </w:rPr>
        <w:t>ОД</w:t>
      </w:r>
      <w:proofErr w:type="gramStart"/>
      <w:r w:rsidRPr="0053341F">
        <w:rPr>
          <w:rFonts w:ascii="Tahoma" w:hAnsi="Tahoma" w:cs="Tahoma"/>
          <w:b/>
          <w:i/>
        </w:rPr>
        <w:t>П(</w:t>
      </w:r>
      <w:proofErr w:type="spellStart"/>
      <w:proofErr w:type="gramEnd"/>
      <w:r w:rsidRPr="0053341F">
        <w:rPr>
          <w:rFonts w:ascii="Tahoma" w:hAnsi="Tahoma" w:cs="Tahoma"/>
          <w:b/>
          <w:i/>
        </w:rPr>
        <w:t>пкр</w:t>
      </w:r>
      <w:proofErr w:type="spellEnd"/>
      <w:r w:rsidRPr="0053341F">
        <w:rPr>
          <w:rFonts w:ascii="Tahoma" w:hAnsi="Tahoma" w:cs="Tahoma"/>
          <w:b/>
          <w:i/>
        </w:rPr>
        <w:t>)</w:t>
      </w:r>
      <w:r w:rsidRPr="0053341F">
        <w:rPr>
          <w:rFonts w:ascii="Tahoma" w:hAnsi="Tahoma" w:cs="Tahoma"/>
        </w:rPr>
        <w:t xml:space="preserve"> определяется как:</w:t>
      </w:r>
    </w:p>
    <w:p w:rsidR="00303131" w:rsidRPr="00303131" w:rsidRDefault="00303131" w:rsidP="00303131">
      <w:pPr>
        <w:autoSpaceDE w:val="0"/>
        <w:autoSpaceDN w:val="0"/>
        <w:adjustRightInd w:val="0"/>
        <w:spacing w:after="0" w:line="240" w:lineRule="auto"/>
        <w:jc w:val="both"/>
        <w:outlineLvl w:val="1"/>
        <w:rPr>
          <w:rFonts w:ascii="Tahoma" w:eastAsia="Times New Roman" w:hAnsi="Tahoma" w:cs="Tahoma"/>
          <w:lang w:eastAsia="ru-RU"/>
        </w:rPr>
      </w:pPr>
    </w:p>
    <w:p w:rsidR="00303131" w:rsidRPr="00303131" w:rsidRDefault="00303131" w:rsidP="00BE5DCE">
      <w:pPr>
        <w:autoSpaceDE w:val="0"/>
        <w:autoSpaceDN w:val="0"/>
        <w:adjustRightInd w:val="0"/>
        <w:spacing w:after="0" w:line="240" w:lineRule="auto"/>
        <w:jc w:val="both"/>
        <w:outlineLvl w:val="1"/>
        <w:rPr>
          <w:rFonts w:ascii="Tahoma" w:eastAsia="Times New Roman" w:hAnsi="Tahoma" w:cs="Tahoma"/>
          <w:lang w:val="en-US" w:eastAsia="ru-RU"/>
        </w:rPr>
      </w:pPr>
      <m:oMathPara>
        <m:oMath>
          <m:r>
            <m:rPr>
              <m:sty m:val="bi"/>
            </m:rPr>
            <w:rPr>
              <w:rFonts w:ascii="Cambria Math" w:eastAsia="Times New Roman" w:hAnsi="Tahoma" w:cs="Tahoma"/>
              <w:sz w:val="24"/>
              <w:szCs w:val="24"/>
              <w:lang w:eastAsia="ru-RU"/>
            </w:rPr>
            <m:t>ОДП</m:t>
          </m:r>
          <m:r>
            <m:rPr>
              <m:sty m:val="bi"/>
            </m:rPr>
            <w:rPr>
              <w:rFonts w:ascii="Cambria Math" w:eastAsia="Times New Roman" w:hAnsi="Tahoma" w:cs="Tahoma"/>
              <w:sz w:val="24"/>
              <w:szCs w:val="24"/>
              <w:lang w:val="en-US" w:eastAsia="ru-RU"/>
            </w:rPr>
            <m:t>(</m:t>
          </m:r>
          <m:r>
            <m:rPr>
              <m:sty m:val="bi"/>
            </m:rPr>
            <w:rPr>
              <w:rFonts w:ascii="Cambria Math" w:eastAsia="Times New Roman" w:hAnsi="Tahoma" w:cs="Tahoma"/>
              <w:sz w:val="24"/>
              <w:szCs w:val="24"/>
              <w:lang w:eastAsia="ru-RU"/>
            </w:rPr>
            <m:t>пкр</m:t>
          </m:r>
          <m:r>
            <m:rPr>
              <m:sty m:val="bi"/>
            </m:rPr>
            <w:rPr>
              <w:rFonts w:ascii="Cambria Math" w:eastAsia="Times New Roman" w:hAnsi="Tahoma" w:cs="Tahoma"/>
              <w:sz w:val="24"/>
              <w:szCs w:val="24"/>
              <w:lang w:val="en-US" w:eastAsia="ru-RU"/>
            </w:rPr>
            <m:t>)=</m:t>
          </m:r>
          <m:r>
            <m:rPr>
              <m:sty m:val="bi"/>
            </m:rPr>
            <w:rPr>
              <w:rFonts w:ascii="Cambria Math" w:eastAsia="Times New Roman" w:hAnsi="Tahoma" w:cs="Tahoma"/>
              <w:sz w:val="24"/>
              <w:szCs w:val="24"/>
              <w:lang w:eastAsia="ru-RU"/>
            </w:rPr>
            <m:t>ФьючОКП</m:t>
          </m:r>
          <m:r>
            <m:rPr>
              <m:sty m:val="bi"/>
            </m:rPr>
            <w:rPr>
              <w:rFonts w:ascii="Cambria Math" w:eastAsia="Times New Roman" w:hAnsi="Tahoma" w:cs="Tahoma"/>
              <w:sz w:val="24"/>
              <w:szCs w:val="24"/>
              <w:lang w:val="en-US" w:eastAsia="ru-RU"/>
            </w:rPr>
            <m:t>(</m:t>
          </m:r>
          <m:r>
            <m:rPr>
              <m:sty m:val="bi"/>
            </m:rPr>
            <w:rPr>
              <w:rFonts w:ascii="Cambria Math" w:eastAsia="Times New Roman" w:hAnsi="Tahoma" w:cs="Tahoma"/>
              <w:sz w:val="24"/>
              <w:szCs w:val="24"/>
              <w:lang w:eastAsia="ru-RU"/>
            </w:rPr>
            <m:t>пкр</m:t>
          </m:r>
          <m:r>
            <m:rPr>
              <m:sty m:val="bi"/>
            </m:rPr>
            <w:rPr>
              <w:rFonts w:ascii="Cambria Math" w:eastAsia="Times New Roman" w:hAnsi="Tahoma" w:cs="Tahoma"/>
              <w:sz w:val="24"/>
              <w:szCs w:val="24"/>
              <w:lang w:val="en-US" w:eastAsia="ru-RU"/>
            </w:rPr>
            <m:t>)+</m:t>
          </m:r>
          <m:r>
            <m:rPr>
              <m:sty m:val="bi"/>
            </m:rPr>
            <w:rPr>
              <w:rFonts w:ascii="Cambria Math" w:eastAsia="Times New Roman" w:hAnsi="Tahoma" w:cs="Tahoma"/>
              <w:sz w:val="24"/>
              <w:szCs w:val="24"/>
              <w:lang w:eastAsia="ru-RU"/>
            </w:rPr>
            <m:t>ОпцОДП</m:t>
          </m:r>
          <m:r>
            <m:rPr>
              <m:sty m:val="bi"/>
            </m:rPr>
            <w:rPr>
              <w:rFonts w:ascii="Cambria Math" w:eastAsia="Times New Roman" w:hAnsi="Tahoma" w:cs="Tahoma"/>
              <w:sz w:val="24"/>
              <w:szCs w:val="24"/>
              <w:lang w:val="en-US" w:eastAsia="ru-RU"/>
            </w:rPr>
            <m:t>(</m:t>
          </m:r>
          <m:r>
            <m:rPr>
              <m:sty m:val="bi"/>
            </m:rPr>
            <w:rPr>
              <w:rFonts w:ascii="Cambria Math" w:eastAsia="Times New Roman" w:hAnsi="Tahoma" w:cs="Tahoma"/>
              <w:sz w:val="24"/>
              <w:szCs w:val="24"/>
              <w:lang w:eastAsia="ru-RU"/>
            </w:rPr>
            <m:t>пкр</m:t>
          </m:r>
          <m:r>
            <m:rPr>
              <m:sty m:val="bi"/>
            </m:rPr>
            <w:rPr>
              <w:rFonts w:ascii="Cambria Math" w:eastAsia="Times New Roman" w:hAnsi="Tahoma" w:cs="Tahoma"/>
              <w:sz w:val="24"/>
              <w:szCs w:val="24"/>
              <w:lang w:val="en-US" w:eastAsia="ru-RU"/>
            </w:rPr>
            <m:t>)</m:t>
          </m:r>
        </m:oMath>
      </m:oMathPara>
    </w:p>
    <w:p w:rsidR="00303131" w:rsidRPr="00303131" w:rsidRDefault="00303131" w:rsidP="00303131">
      <w:pPr>
        <w:spacing w:after="0" w:line="240" w:lineRule="auto"/>
        <w:rPr>
          <w:rFonts w:ascii="Tahoma" w:eastAsia="Times New Roman" w:hAnsi="Tahoma" w:cs="Tahoma"/>
          <w:b/>
          <w:sz w:val="24"/>
          <w:szCs w:val="24"/>
          <w:lang w:eastAsia="ru-RU"/>
        </w:rPr>
      </w:pPr>
      <w:r w:rsidRPr="00303131">
        <w:rPr>
          <w:rFonts w:ascii="Tahoma" w:eastAsia="Times New Roman" w:hAnsi="Tahoma" w:cs="Tahoma"/>
          <w:lang w:eastAsia="ru-RU"/>
        </w:rPr>
        <w:t xml:space="preserve">, где </w:t>
      </w:r>
      <w:proofErr w:type="spellStart"/>
      <w:r w:rsidRPr="00303131">
        <w:rPr>
          <w:rFonts w:ascii="Tahoma" w:eastAsia="Times New Roman" w:hAnsi="Tahoma" w:cs="Tahoma"/>
          <w:b/>
          <w:i/>
          <w:lang w:eastAsia="ru-RU"/>
        </w:rPr>
        <w:t>ФьючОД</w:t>
      </w:r>
      <w:proofErr w:type="gramStart"/>
      <w:r w:rsidRPr="00303131">
        <w:rPr>
          <w:rFonts w:ascii="Tahoma" w:eastAsia="Times New Roman" w:hAnsi="Tahoma" w:cs="Tahoma"/>
          <w:b/>
          <w:i/>
          <w:lang w:eastAsia="ru-RU"/>
        </w:rPr>
        <w:t>П</w:t>
      </w:r>
      <w:proofErr w:type="spellEnd"/>
      <w:r w:rsidRPr="00303131">
        <w:rPr>
          <w:rFonts w:ascii="Tahoma" w:eastAsia="Times New Roman" w:hAnsi="Tahoma" w:cs="Tahoma"/>
          <w:b/>
          <w:i/>
          <w:lang w:eastAsia="ru-RU"/>
        </w:rPr>
        <w:t>(</w:t>
      </w:r>
      <w:proofErr w:type="spellStart"/>
      <w:proofErr w:type="gramEnd"/>
      <w:r w:rsidRPr="00303131">
        <w:rPr>
          <w:rFonts w:ascii="Tahoma" w:eastAsia="Times New Roman" w:hAnsi="Tahoma" w:cs="Tahoma"/>
          <w:b/>
          <w:i/>
          <w:lang w:eastAsia="ru-RU"/>
        </w:rPr>
        <w:t>пкр</w:t>
      </w:r>
      <w:proofErr w:type="spellEnd"/>
      <w:r w:rsidRPr="00303131">
        <w:rPr>
          <w:rFonts w:ascii="Tahoma" w:eastAsia="Times New Roman" w:hAnsi="Tahoma" w:cs="Tahoma"/>
          <w:b/>
          <w:i/>
          <w:lang w:eastAsia="ru-RU"/>
        </w:rPr>
        <w:t>)</w:t>
      </w:r>
      <w:r w:rsidRPr="00303131">
        <w:rPr>
          <w:rFonts w:ascii="Tahoma" w:eastAsia="Times New Roman" w:hAnsi="Tahoma" w:cs="Tahoma"/>
          <w:lang w:eastAsia="ru-RU"/>
        </w:rPr>
        <w:t xml:space="preserve"> определяется как сумма величин </w:t>
      </w:r>
      <m:oMath>
        <m:sSub>
          <m:sSubPr>
            <m:ctrlPr>
              <w:rPr>
                <w:rFonts w:ascii="Cambria Math" w:eastAsia="Times New Roman" w:hAnsi="Tahoma" w:cs="Tahoma"/>
                <w:b/>
                <w:i/>
                <w:sz w:val="24"/>
                <w:szCs w:val="24"/>
                <w:lang w:eastAsia="ru-RU"/>
              </w:rPr>
            </m:ctrlPr>
          </m:sSubPr>
          <m:e>
            <m:sSub>
              <m:sSubPr>
                <m:ctrlPr>
                  <w:rPr>
                    <w:rFonts w:ascii="Cambria Math" w:eastAsia="Times New Roman" w:hAnsi="Tahoma" w:cs="Tahoma"/>
                    <w:b/>
                    <w:i/>
                    <w:sz w:val="24"/>
                    <w:szCs w:val="24"/>
                    <w:lang w:eastAsia="ru-RU"/>
                  </w:rPr>
                </m:ctrlPr>
              </m:sSubPr>
              <m:e>
                <m:r>
                  <m:rPr>
                    <m:sty m:val="bi"/>
                  </m:rPr>
                  <w:rPr>
                    <w:rFonts w:ascii="Cambria Math" w:eastAsia="Times New Roman" w:hAnsi="Tahoma" w:cs="Tahoma"/>
                    <w:sz w:val="24"/>
                    <w:szCs w:val="24"/>
                    <w:lang w:eastAsia="ru-RU"/>
                  </w:rPr>
                  <m:t>ФьючОДП</m:t>
                </m:r>
                <m:r>
                  <m:rPr>
                    <m:sty m:val="bi"/>
                  </m:rPr>
                  <w:rPr>
                    <w:rFonts w:ascii="Cambria Math" w:eastAsia="Times New Roman" w:hAnsi="Tahoma" w:cs="Tahoma"/>
                    <w:sz w:val="24"/>
                    <w:szCs w:val="24"/>
                    <w:lang w:eastAsia="ru-RU"/>
                  </w:rPr>
                  <m:t>(</m:t>
                </m:r>
                <m:r>
                  <m:rPr>
                    <m:sty m:val="bi"/>
                  </m:rPr>
                  <w:rPr>
                    <w:rFonts w:ascii="Cambria Math" w:eastAsia="Times New Roman" w:hAnsi="Tahoma" w:cs="Tahoma"/>
                    <w:sz w:val="24"/>
                    <w:szCs w:val="24"/>
                    <w:lang w:eastAsia="ru-RU"/>
                  </w:rPr>
                  <m:t>пкр</m:t>
                </m:r>
                <m:r>
                  <m:rPr>
                    <m:sty m:val="bi"/>
                  </m:rPr>
                  <w:rPr>
                    <w:rFonts w:ascii="Cambria Math" w:eastAsia="Times New Roman" w:hAnsi="Tahoma" w:cs="Tahoma"/>
                    <w:sz w:val="24"/>
                    <w:szCs w:val="24"/>
                    <w:lang w:eastAsia="ru-RU"/>
                  </w:rPr>
                  <m:t>)</m:t>
                </m:r>
              </m:e>
              <m:sub>
                <m:r>
                  <m:rPr>
                    <m:sty m:val="bi"/>
                  </m:rPr>
                  <w:rPr>
                    <w:rFonts w:ascii="Cambria Math" w:eastAsia="Times New Roman" w:hAnsi="Cambria Math" w:cs="Tahoma"/>
                    <w:sz w:val="24"/>
                    <w:szCs w:val="24"/>
                    <w:lang w:val="en-US" w:eastAsia="ru-RU"/>
                  </w:rPr>
                  <m:t>i</m:t>
                </m:r>
              </m:sub>
            </m:sSub>
          </m:e>
          <m:sub/>
        </m:sSub>
      </m:oMath>
      <w:r w:rsidRPr="00303131">
        <w:rPr>
          <w:rFonts w:ascii="Tahoma" w:eastAsia="Times New Roman" w:hAnsi="Tahoma" w:cs="Tahoma"/>
          <w:b/>
          <w:sz w:val="24"/>
          <w:szCs w:val="24"/>
          <w:lang w:eastAsia="ru-RU"/>
        </w:rPr>
        <w:t xml:space="preserve">, </w:t>
      </w:r>
      <w:r w:rsidRPr="00303131">
        <w:rPr>
          <w:rFonts w:ascii="Tahoma" w:eastAsia="Times New Roman" w:hAnsi="Tahoma" w:cs="Tahoma"/>
          <w:lang w:eastAsia="ru-RU"/>
        </w:rPr>
        <w:t>определяемых по каждому виду фьючерсных контрактов, финансовые инструменты по которым составляют ПСКП, по следующей формуле:</w:t>
      </w:r>
    </w:p>
    <w:p w:rsidR="00303131" w:rsidRPr="00303131" w:rsidRDefault="00303131" w:rsidP="00303131">
      <w:pPr>
        <w:spacing w:after="0" w:line="240" w:lineRule="auto"/>
        <w:rPr>
          <w:rFonts w:ascii="Tahoma" w:eastAsia="Times New Roman" w:hAnsi="Tahoma" w:cs="Tahoma"/>
          <w:b/>
          <w:sz w:val="24"/>
          <w:szCs w:val="24"/>
          <w:lang w:eastAsia="ru-RU"/>
        </w:rPr>
      </w:pPr>
    </w:p>
    <w:p w:rsidR="00303131" w:rsidRPr="00303131" w:rsidRDefault="003E1C22" w:rsidP="00303131">
      <w:pPr>
        <w:spacing w:after="0" w:line="240" w:lineRule="auto"/>
        <w:rPr>
          <w:rFonts w:ascii="Tahoma" w:eastAsia="Times New Roman" w:hAnsi="Tahoma" w:cs="Tahoma"/>
          <w:b/>
          <w:i/>
          <w:sz w:val="24"/>
          <w:szCs w:val="24"/>
          <w:lang w:eastAsia="ru-RU"/>
        </w:rPr>
      </w:pPr>
      <m:oMath>
        <m:sSub>
          <m:sSubPr>
            <m:ctrlPr>
              <w:rPr>
                <w:rFonts w:ascii="Cambria Math" w:eastAsia="Times New Roman" w:hAnsi="Tahoma" w:cs="Tahoma"/>
                <w:b/>
                <w:i/>
                <w:sz w:val="24"/>
                <w:szCs w:val="24"/>
                <w:lang w:eastAsia="ru-RU"/>
              </w:rPr>
            </m:ctrlPr>
          </m:sSubPr>
          <m:e>
            <m:r>
              <m:rPr>
                <m:sty m:val="bi"/>
              </m:rPr>
              <w:rPr>
                <w:rFonts w:ascii="Cambria Math" w:eastAsia="Times New Roman" w:hAnsi="Tahoma" w:cs="Tahoma"/>
                <w:sz w:val="24"/>
                <w:szCs w:val="24"/>
                <w:lang w:eastAsia="ru-RU"/>
              </w:rPr>
              <m:t>ФьючОДП</m:t>
            </m:r>
            <m:r>
              <m:rPr>
                <m:sty m:val="bi"/>
              </m:rPr>
              <w:rPr>
                <w:rFonts w:ascii="Cambria Math" w:eastAsia="Times New Roman" w:hAnsi="Tahoma" w:cs="Tahoma"/>
                <w:sz w:val="24"/>
                <w:szCs w:val="24"/>
                <w:lang w:eastAsia="ru-RU"/>
              </w:rPr>
              <m:t>(</m:t>
            </m:r>
            <m:r>
              <m:rPr>
                <m:sty m:val="bi"/>
              </m:rPr>
              <w:rPr>
                <w:rFonts w:ascii="Cambria Math" w:eastAsia="Times New Roman" w:hAnsi="Tahoma" w:cs="Tahoma"/>
                <w:sz w:val="24"/>
                <w:szCs w:val="24"/>
                <w:lang w:eastAsia="ru-RU"/>
              </w:rPr>
              <m:t>пкр</m:t>
            </m:r>
            <m:r>
              <m:rPr>
                <m:sty m:val="bi"/>
              </m:rPr>
              <w:rPr>
                <w:rFonts w:ascii="Cambria Math" w:eastAsia="Times New Roman" w:hAnsi="Tahoma" w:cs="Tahoma"/>
                <w:sz w:val="24"/>
                <w:szCs w:val="24"/>
                <w:lang w:eastAsia="ru-RU"/>
              </w:rPr>
              <m:t>)</m:t>
            </m:r>
          </m:e>
          <m:sub>
            <m:r>
              <m:rPr>
                <m:sty m:val="bi"/>
              </m:rPr>
              <w:rPr>
                <w:rFonts w:ascii="Cambria Math" w:eastAsia="Times New Roman" w:hAnsi="Cambria Math" w:cs="Tahoma"/>
                <w:sz w:val="24"/>
                <w:szCs w:val="24"/>
                <w:lang w:val="en-US" w:eastAsia="ru-RU"/>
              </w:rPr>
              <m:t>i</m:t>
            </m:r>
          </m:sub>
        </m:sSub>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min</m:t>
        </m:r>
        <m:r>
          <m:rPr>
            <m:sty m:val="bi"/>
          </m:rPr>
          <w:rPr>
            <w:rFonts w:ascii="Cambria Math" w:eastAsia="Times New Roman" w:hAnsi="Cambria Math" w:cs="Tahoma"/>
            <w:sz w:val="24"/>
            <w:szCs w:val="24"/>
            <w:lang w:eastAsia="ru-RU"/>
          </w:rPr>
          <m:t>⁡</m:t>
        </m:r>
        <m:r>
          <m:rPr>
            <m:sty m:val="bi"/>
          </m:rPr>
          <w:rPr>
            <w:rFonts w:ascii="Cambria Math" w:eastAsia="Times New Roman" w:hAnsi="Tahoma" w:cs="Tahoma"/>
            <w:sz w:val="24"/>
            <w:szCs w:val="24"/>
            <w:lang w:eastAsia="ru-RU"/>
          </w:rPr>
          <m:t>[</m:t>
        </m:r>
        <m:sSub>
          <m:sSubPr>
            <m:ctrlPr>
              <w:rPr>
                <w:rFonts w:ascii="Cambria Math" w:eastAsia="Times New Roman" w:hAnsi="Tahoma" w:cs="Tahoma"/>
                <w:b/>
                <w:i/>
                <w:sz w:val="24"/>
                <w:szCs w:val="24"/>
                <w:lang w:eastAsia="ru-RU"/>
              </w:rPr>
            </m:ctrlPr>
          </m:sSubPr>
          <m:e>
            <m:r>
              <m:rPr>
                <m:sty m:val="bi"/>
              </m:rPr>
              <w:rPr>
                <w:rFonts w:ascii="Cambria Math" w:eastAsia="Times New Roman" w:hAnsi="Tahoma" w:cs="Tahoma"/>
                <w:sz w:val="24"/>
                <w:szCs w:val="24"/>
                <w:lang w:eastAsia="ru-RU"/>
              </w:rPr>
              <m:t>ФьючОДП</m:t>
            </m:r>
          </m:e>
          <m:sub>
            <m:r>
              <m:rPr>
                <m:sty m:val="bi"/>
              </m:rPr>
              <w:rPr>
                <w:rFonts w:ascii="Cambria Math" w:eastAsia="Times New Roman" w:hAnsi="Cambria Math" w:cs="Tahoma"/>
                <w:sz w:val="24"/>
                <w:szCs w:val="24"/>
                <w:lang w:val="en-US" w:eastAsia="ru-RU"/>
              </w:rPr>
              <m:t>i</m:t>
            </m:r>
          </m:sub>
        </m:sSub>
        <m:sSub>
          <m:sSubPr>
            <m:ctrlPr>
              <w:rPr>
                <w:rFonts w:ascii="Cambria Math" w:eastAsia="Times New Roman" w:hAnsi="Tahoma" w:cs="Tahoma"/>
                <w:b/>
                <w:i/>
                <w:sz w:val="24"/>
                <w:szCs w:val="24"/>
                <w:lang w:eastAsia="ru-RU"/>
              </w:rPr>
            </m:ctrlPr>
          </m:sSubPr>
          <m:e>
            <m:r>
              <m:rPr>
                <m:sty m:val="bi"/>
              </m:rPr>
              <w:rPr>
                <w:rFonts w:ascii="Cambria Math" w:eastAsia="Times New Roman" w:hAnsi="Tahoma" w:cs="Tahoma"/>
                <w:sz w:val="24"/>
                <w:szCs w:val="24"/>
                <w:lang w:eastAsia="ru-RU"/>
              </w:rPr>
              <m:t>×</m:t>
            </m:r>
            <m:r>
              <m:rPr>
                <m:sty m:val="bi"/>
              </m:rPr>
              <w:rPr>
                <w:rFonts w:ascii="Cambria Math" w:eastAsia="Times New Roman" w:hAnsi="Tahoma" w:cs="Tahoma"/>
                <w:sz w:val="24"/>
                <w:szCs w:val="24"/>
                <w:lang w:val="en-US" w:eastAsia="ru-RU"/>
              </w:rPr>
              <m:t>k</m:t>
            </m:r>
          </m:e>
          <m:sub>
            <m:r>
              <m:rPr>
                <m:sty m:val="bi"/>
              </m:rPr>
              <w:rPr>
                <w:rFonts w:ascii="Cambria Math" w:eastAsia="Times New Roman" w:hAnsi="Tahoma" w:cs="Tahoma"/>
                <w:sz w:val="24"/>
                <w:szCs w:val="24"/>
                <w:lang w:val="en-US" w:eastAsia="ru-RU"/>
              </w:rPr>
              <m:t>i</m:t>
            </m:r>
          </m:sub>
        </m:sSub>
        <m:r>
          <m:rPr>
            <m:sty m:val="bi"/>
          </m:rPr>
          <w:rPr>
            <w:rFonts w:ascii="Cambria Math" w:eastAsia="Times New Roman" w:hAnsi="Tahoma" w:cs="Tahoma"/>
            <w:sz w:val="24"/>
            <w:szCs w:val="24"/>
            <w:lang w:eastAsia="ru-RU"/>
          </w:rPr>
          <m:t>×</m:t>
        </m:r>
        <m:r>
          <m:rPr>
            <m:sty m:val="bi"/>
          </m:rPr>
          <w:rPr>
            <w:rFonts w:ascii="Cambria Math" w:eastAsia="Times New Roman" w:hAnsi="Cambria Math" w:cs="Tahoma"/>
            <w:sz w:val="24"/>
            <w:szCs w:val="24"/>
            <w:lang w:val="en-US" w:eastAsia="ru-RU"/>
          </w:rPr>
          <m:t>p</m:t>
        </m:r>
        <m:r>
          <m:rPr>
            <m:sty m:val="bi"/>
          </m:rPr>
          <w:rPr>
            <w:rFonts w:ascii="Cambria Math" w:eastAsia="Times New Roman" w:hAnsi="Tahoma" w:cs="Tahoma"/>
            <w:sz w:val="24"/>
            <w:szCs w:val="24"/>
            <w:lang w:eastAsia="ru-RU"/>
          </w:rPr>
          <m:t>;</m:t>
        </m:r>
        <m:sSub>
          <m:sSubPr>
            <m:ctrlPr>
              <w:rPr>
                <w:rFonts w:ascii="Cambria Math" w:eastAsia="Times New Roman" w:hAnsi="Tahoma" w:cs="Tahoma"/>
                <w:b/>
                <w:i/>
                <w:sz w:val="24"/>
                <w:szCs w:val="24"/>
                <w:lang w:eastAsia="ru-RU"/>
              </w:rPr>
            </m:ctrlPr>
          </m:sSubPr>
          <m:e>
            <m:r>
              <m:rPr>
                <m:sty m:val="bi"/>
              </m:rPr>
              <w:rPr>
                <w:rFonts w:ascii="Cambria Math" w:eastAsia="Times New Roman" w:hAnsi="Tahoma" w:cs="Tahoma"/>
                <w:sz w:val="24"/>
                <w:szCs w:val="24"/>
                <w:lang w:eastAsia="ru-RU"/>
              </w:rPr>
              <m:t>ФьючКП</m:t>
            </m:r>
            <m:r>
              <m:rPr>
                <m:sty m:val="bi"/>
              </m:rPr>
              <w:rPr>
                <w:rFonts w:ascii="Cambria Math" w:eastAsia="Times New Roman" w:hAnsi="Tahoma" w:cs="Tahoma"/>
                <w:sz w:val="24"/>
                <w:szCs w:val="24"/>
                <w:lang w:eastAsia="ru-RU"/>
              </w:rPr>
              <m:t>(</m:t>
            </m:r>
            <m:r>
              <m:rPr>
                <m:sty m:val="bi"/>
              </m:rPr>
              <w:rPr>
                <w:rFonts w:ascii="Cambria Math" w:eastAsia="Times New Roman" w:hAnsi="Tahoma" w:cs="Tahoma"/>
                <w:sz w:val="24"/>
                <w:szCs w:val="24"/>
                <w:lang w:eastAsia="ru-RU"/>
              </w:rPr>
              <m:t>пкр</m:t>
            </m:r>
            <m:r>
              <m:rPr>
                <m:sty m:val="bi"/>
              </m:rPr>
              <w:rPr>
                <w:rFonts w:ascii="Cambria Math" w:eastAsia="Times New Roman" w:hAnsi="Tahoma" w:cs="Tahoma"/>
                <w:sz w:val="24"/>
                <w:szCs w:val="24"/>
                <w:lang w:eastAsia="ru-RU"/>
              </w:rPr>
              <m:t>)</m:t>
            </m:r>
          </m:e>
          <m:sub>
            <m:r>
              <m:rPr>
                <m:sty m:val="bi"/>
              </m:rPr>
              <w:rPr>
                <w:rFonts w:ascii="Cambria Math" w:eastAsia="Times New Roman" w:hAnsi="Cambria Math" w:cs="Tahoma"/>
                <w:sz w:val="24"/>
                <w:szCs w:val="24"/>
                <w:lang w:val="en-US" w:eastAsia="ru-RU"/>
              </w:rPr>
              <m:t>i</m:t>
            </m:r>
          </m:sub>
        </m:sSub>
        <m:r>
          <m:rPr>
            <m:sty m:val="bi"/>
          </m:rPr>
          <w:rPr>
            <w:rFonts w:ascii="Cambria Math" w:eastAsia="Times New Roman" w:hAnsi="Tahoma" w:cs="Tahoma"/>
            <w:sz w:val="24"/>
            <w:szCs w:val="24"/>
            <w:lang w:eastAsia="ru-RU"/>
          </w:rPr>
          <m:t>×</m:t>
        </m:r>
        <m:sSub>
          <m:sSubPr>
            <m:ctrlPr>
              <w:rPr>
                <w:rFonts w:ascii="Cambria Math" w:eastAsia="Times New Roman" w:hAnsi="Tahoma" w:cs="Tahoma"/>
                <w:b/>
                <w:i/>
                <w:sz w:val="24"/>
                <w:szCs w:val="24"/>
                <w:lang w:eastAsia="ru-RU"/>
              </w:rPr>
            </m:ctrlPr>
          </m:sSubPr>
          <m:e>
            <m:r>
              <m:rPr>
                <m:sty m:val="bi"/>
              </m:rPr>
              <w:rPr>
                <w:rFonts w:ascii="Cambria Math" w:eastAsia="Times New Roman" w:hAnsi="Tahoma" w:cs="Tahoma"/>
                <w:sz w:val="24"/>
                <w:szCs w:val="24"/>
                <w:lang w:val="en-US" w:eastAsia="ru-RU"/>
              </w:rPr>
              <m:t>k</m:t>
            </m:r>
          </m:e>
          <m:sub>
            <m:r>
              <m:rPr>
                <m:sty m:val="bi"/>
              </m:rPr>
              <w:rPr>
                <w:rFonts w:ascii="Cambria Math" w:eastAsia="Times New Roman" w:hAnsi="Tahoma" w:cs="Tahoma"/>
                <w:sz w:val="24"/>
                <w:szCs w:val="24"/>
                <w:lang w:val="en-US" w:eastAsia="ru-RU"/>
              </w:rPr>
              <m:t>i</m:t>
            </m:r>
          </m:sub>
        </m:sSub>
        <m:r>
          <m:rPr>
            <m:sty m:val="bi"/>
          </m:rPr>
          <w:rPr>
            <w:rFonts w:ascii="Cambria Math" w:eastAsia="Times New Roman" w:hAnsi="Tahoma" w:cs="Tahoma"/>
            <w:sz w:val="24"/>
            <w:szCs w:val="24"/>
            <w:lang w:eastAsia="ru-RU"/>
          </w:rPr>
          <m:t>×</m:t>
        </m:r>
        <m:r>
          <m:rPr>
            <m:sty m:val="bi"/>
          </m:rPr>
          <w:rPr>
            <w:rFonts w:ascii="Cambria Math" w:eastAsia="Times New Roman" w:hAnsi="Tahoma" w:cs="Tahoma"/>
            <w:sz w:val="24"/>
            <w:szCs w:val="24"/>
            <w:lang w:val="en-US" w:eastAsia="ru-RU"/>
          </w:rPr>
          <m:t>p</m:t>
        </m:r>
        <m:r>
          <m:rPr>
            <m:sty m:val="bi"/>
          </m:rPr>
          <w:rPr>
            <w:rFonts w:ascii="Cambria Math" w:eastAsia="Times New Roman" w:hAnsi="Tahoma" w:cs="Tahoma"/>
            <w:sz w:val="24"/>
            <w:szCs w:val="24"/>
            <w:lang w:eastAsia="ru-RU"/>
          </w:rPr>
          <m:t>]</m:t>
        </m:r>
      </m:oMath>
      <w:r w:rsidR="00303131" w:rsidRPr="00303131">
        <w:rPr>
          <w:rFonts w:ascii="Tahoma" w:eastAsia="Times New Roman" w:hAnsi="Tahoma" w:cs="Tahoma"/>
          <w:b/>
          <w:sz w:val="24"/>
          <w:szCs w:val="24"/>
          <w:lang w:eastAsia="ru-RU"/>
        </w:rPr>
        <w:t xml:space="preserve"> </w:t>
      </w:r>
      <w:r w:rsidR="004B4905" w:rsidRPr="004B4905">
        <w:rPr>
          <w:rFonts w:ascii="Tahoma" w:eastAsia="Times New Roman" w:hAnsi="Tahoma" w:cs="Tahoma"/>
          <w:sz w:val="24"/>
          <w:szCs w:val="24"/>
          <w:lang w:eastAsia="ru-RU"/>
        </w:rPr>
        <w:t>, где</w:t>
      </w:r>
      <w:r w:rsidR="004B4905">
        <w:rPr>
          <w:rFonts w:ascii="Tahoma" w:eastAsia="Times New Roman" w:hAnsi="Tahoma" w:cs="Tahoma"/>
          <w:sz w:val="24"/>
          <w:szCs w:val="24"/>
          <w:lang w:eastAsia="ru-RU"/>
        </w:rPr>
        <w:t>:</w:t>
      </w:r>
    </w:p>
    <w:p w:rsidR="00303131" w:rsidRPr="00303131" w:rsidRDefault="00303131" w:rsidP="00303131">
      <w:pPr>
        <w:autoSpaceDE w:val="0"/>
        <w:autoSpaceDN w:val="0"/>
        <w:adjustRightInd w:val="0"/>
        <w:spacing w:after="0" w:line="240" w:lineRule="auto"/>
        <w:jc w:val="both"/>
        <w:outlineLvl w:val="1"/>
        <w:rPr>
          <w:rFonts w:ascii="Tahoma" w:eastAsia="Times New Roman" w:hAnsi="Tahoma" w:cs="Tahoma"/>
          <w:lang w:eastAsia="ru-RU"/>
        </w:rPr>
      </w:pPr>
    </w:p>
    <w:p w:rsidR="00303131" w:rsidRPr="00303131" w:rsidRDefault="00303131" w:rsidP="00303131">
      <w:pPr>
        <w:autoSpaceDE w:val="0"/>
        <w:autoSpaceDN w:val="0"/>
        <w:adjustRightInd w:val="0"/>
        <w:spacing w:after="0" w:line="240" w:lineRule="auto"/>
        <w:jc w:val="both"/>
        <w:outlineLvl w:val="1"/>
        <w:rPr>
          <w:rFonts w:ascii="Tahoma" w:eastAsia="Times New Roman" w:hAnsi="Tahoma" w:cs="Tahoma"/>
          <w:lang w:eastAsia="ru-RU"/>
        </w:rPr>
      </w:pPr>
      <w:proofErr w:type="spellStart"/>
      <w:r w:rsidRPr="00303131">
        <w:rPr>
          <w:rFonts w:ascii="Tahoma" w:eastAsia="Times New Roman" w:hAnsi="Tahoma" w:cs="Tahoma"/>
          <w:b/>
          <w:lang w:eastAsia="ru-RU"/>
        </w:rPr>
        <w:t>ФьючОДП</w:t>
      </w:r>
      <w:proofErr w:type="spellEnd"/>
      <w:proofErr w:type="gramStart"/>
      <w:r w:rsidRPr="00303131">
        <w:rPr>
          <w:rFonts w:ascii="Tahoma" w:eastAsia="Times New Roman" w:hAnsi="Tahoma" w:cs="Tahoma"/>
          <w:b/>
          <w:vertAlign w:val="subscript"/>
          <w:lang w:val="en-US" w:eastAsia="ru-RU"/>
        </w:rPr>
        <w:t>i</w:t>
      </w:r>
      <w:proofErr w:type="gramEnd"/>
      <w:r w:rsidRPr="00303131">
        <w:rPr>
          <w:rFonts w:ascii="Tahoma" w:eastAsia="Times New Roman" w:hAnsi="Tahoma" w:cs="Tahoma"/>
          <w:lang w:eastAsia="ru-RU"/>
        </w:rPr>
        <w:t xml:space="preserve"> – величина, определенная в соответствии с пунктом 1.1 настоящего Приложения.</w:t>
      </w:r>
    </w:p>
    <w:p w:rsidR="00303131" w:rsidRPr="00303131" w:rsidRDefault="00303131" w:rsidP="00303131">
      <w:pPr>
        <w:autoSpaceDE w:val="0"/>
        <w:autoSpaceDN w:val="0"/>
        <w:adjustRightInd w:val="0"/>
        <w:spacing w:after="0" w:line="240" w:lineRule="auto"/>
        <w:rPr>
          <w:rFonts w:ascii="Tahoma" w:eastAsia="Times New Roman" w:hAnsi="Tahoma" w:cs="Tahoma"/>
          <w:lang w:eastAsia="ru-RU"/>
        </w:rPr>
      </w:pPr>
      <w:proofErr w:type="spellStart"/>
      <w:r w:rsidRPr="00303131">
        <w:rPr>
          <w:rFonts w:ascii="Tahoma" w:eastAsia="Times New Roman" w:hAnsi="Tahoma" w:cs="Tahoma"/>
          <w:b/>
          <w:lang w:eastAsia="ru-RU"/>
        </w:rPr>
        <w:t>Фьюч</w:t>
      </w:r>
      <w:r w:rsidR="003B5540">
        <w:rPr>
          <w:rFonts w:ascii="Tahoma" w:eastAsia="Times New Roman" w:hAnsi="Tahoma" w:cs="Tahoma"/>
          <w:b/>
          <w:lang w:eastAsia="ru-RU"/>
        </w:rPr>
        <w:t>К</w:t>
      </w:r>
      <w:proofErr w:type="gramStart"/>
      <w:r w:rsidRPr="00303131">
        <w:rPr>
          <w:rFonts w:ascii="Tahoma" w:eastAsia="Times New Roman" w:hAnsi="Tahoma" w:cs="Tahoma"/>
          <w:b/>
          <w:lang w:eastAsia="ru-RU"/>
        </w:rPr>
        <w:t>П</w:t>
      </w:r>
      <w:proofErr w:type="spellEnd"/>
      <w:r w:rsidRPr="00303131">
        <w:rPr>
          <w:rFonts w:ascii="Tahoma" w:eastAsia="Times New Roman" w:hAnsi="Tahoma" w:cs="Tahoma"/>
          <w:b/>
          <w:lang w:eastAsia="ru-RU"/>
        </w:rPr>
        <w:t>(</w:t>
      </w:r>
      <w:proofErr w:type="spellStart"/>
      <w:proofErr w:type="gramEnd"/>
      <w:r w:rsidRPr="00303131">
        <w:rPr>
          <w:rFonts w:ascii="Tahoma" w:eastAsia="Times New Roman" w:hAnsi="Tahoma" w:cs="Tahoma"/>
          <w:b/>
          <w:lang w:eastAsia="ru-RU"/>
        </w:rPr>
        <w:t>пкр</w:t>
      </w:r>
      <w:proofErr w:type="spellEnd"/>
      <w:r w:rsidRPr="00303131">
        <w:rPr>
          <w:rFonts w:ascii="Tahoma" w:eastAsia="Times New Roman" w:hAnsi="Tahoma" w:cs="Tahoma"/>
          <w:b/>
          <w:lang w:eastAsia="ru-RU"/>
        </w:rPr>
        <w:t>)</w:t>
      </w:r>
      <w:r w:rsidRPr="00303131">
        <w:rPr>
          <w:rFonts w:ascii="Tahoma" w:eastAsia="Times New Roman" w:hAnsi="Tahoma" w:cs="Tahoma"/>
          <w:b/>
          <w:vertAlign w:val="subscript"/>
          <w:lang w:val="en-US" w:eastAsia="ru-RU"/>
        </w:rPr>
        <w:t>i</w:t>
      </w:r>
      <w:r w:rsidRPr="00303131">
        <w:rPr>
          <w:rFonts w:ascii="Tahoma" w:eastAsia="Times New Roman" w:hAnsi="Tahoma" w:cs="Tahoma"/>
          <w:lang w:eastAsia="ru-RU"/>
        </w:rPr>
        <w:t xml:space="preserve"> - количество  фьючерсных контрактов того же вида (i-того вида),  финансовые  инструменты  по  которым составляют ПСКП  и которые предусматривают обязанность лица, действующего за счет Активов, уплатить цену за базовый актив, либо уплачивать (уплатить)вариационную маржу при уменьшении цены (значения, курса, величины) базового актива (одного лота фьючерсного контракта;</w:t>
      </w:r>
    </w:p>
    <w:p w:rsidR="00303131" w:rsidRPr="00303131" w:rsidRDefault="00303131" w:rsidP="00303131">
      <w:pPr>
        <w:autoSpaceDE w:val="0"/>
        <w:autoSpaceDN w:val="0"/>
        <w:adjustRightInd w:val="0"/>
        <w:spacing w:after="0" w:line="240" w:lineRule="auto"/>
        <w:rPr>
          <w:rFonts w:ascii="Tahoma" w:eastAsia="Times New Roman" w:hAnsi="Tahoma" w:cs="Tahoma"/>
          <w:lang w:eastAsia="ru-RU"/>
        </w:rPr>
      </w:pPr>
      <w:r w:rsidRPr="00303131">
        <w:rPr>
          <w:rFonts w:ascii="Tahoma" w:eastAsia="Times New Roman" w:hAnsi="Tahoma" w:cs="Tahoma"/>
          <w:b/>
          <w:lang w:eastAsia="ru-RU"/>
        </w:rPr>
        <w:t>k</w:t>
      </w:r>
      <w:r w:rsidRPr="00303131">
        <w:rPr>
          <w:rFonts w:ascii="Tahoma" w:eastAsia="Times New Roman" w:hAnsi="Tahoma" w:cs="Tahoma"/>
          <w:b/>
          <w:vertAlign w:val="subscript"/>
          <w:lang w:val="en-US" w:eastAsia="ru-RU"/>
        </w:rPr>
        <w:t>i</w:t>
      </w:r>
      <w:r w:rsidRPr="00303131">
        <w:rPr>
          <w:rFonts w:ascii="Tahoma" w:eastAsia="Times New Roman" w:hAnsi="Tahoma" w:cs="Tahoma"/>
          <w:b/>
          <w:vertAlign w:val="subscript"/>
          <w:lang w:eastAsia="ru-RU"/>
        </w:rPr>
        <w:t xml:space="preserve"> </w:t>
      </w:r>
      <w:r w:rsidRPr="00303131">
        <w:rPr>
          <w:rFonts w:ascii="Tahoma" w:eastAsia="Times New Roman" w:hAnsi="Tahoma" w:cs="Tahoma"/>
          <w:lang w:eastAsia="ru-RU"/>
        </w:rPr>
        <w:t>- величина, определяемая в соответствии с пунктом 1.1 настоящего Приложения;</w:t>
      </w:r>
    </w:p>
    <w:p w:rsidR="00303131" w:rsidRPr="00303131" w:rsidRDefault="00303131" w:rsidP="00303131">
      <w:pPr>
        <w:autoSpaceDE w:val="0"/>
        <w:autoSpaceDN w:val="0"/>
        <w:adjustRightInd w:val="0"/>
        <w:spacing w:after="0" w:line="240" w:lineRule="auto"/>
        <w:rPr>
          <w:rFonts w:ascii="Tahoma" w:eastAsia="Times New Roman" w:hAnsi="Tahoma" w:cs="Tahoma"/>
          <w:lang w:eastAsia="ru-RU"/>
        </w:rPr>
      </w:pPr>
      <w:r w:rsidRPr="00303131">
        <w:rPr>
          <w:rFonts w:ascii="Tahoma" w:eastAsia="Times New Roman" w:hAnsi="Tahoma" w:cs="Tahoma"/>
          <w:b/>
          <w:lang w:eastAsia="ru-RU"/>
        </w:rPr>
        <w:t>p</w:t>
      </w:r>
      <w:r w:rsidRPr="00303131">
        <w:rPr>
          <w:rFonts w:ascii="Tahoma" w:eastAsia="Times New Roman" w:hAnsi="Tahoma" w:cs="Tahoma"/>
          <w:lang w:eastAsia="ru-RU"/>
        </w:rPr>
        <w:t xml:space="preserve"> - величина, определяемая в соответствии с пу</w:t>
      </w:r>
      <w:r w:rsidR="003B5540">
        <w:rPr>
          <w:rFonts w:ascii="Tahoma" w:eastAsia="Times New Roman" w:hAnsi="Tahoma" w:cs="Tahoma"/>
          <w:lang w:eastAsia="ru-RU"/>
        </w:rPr>
        <w:t>нктом 1.1 настоящего Приложения.</w:t>
      </w:r>
    </w:p>
    <w:p w:rsidR="003B5540" w:rsidRDefault="003B5540" w:rsidP="003B5540">
      <w:pPr>
        <w:spacing w:after="0" w:line="240" w:lineRule="auto"/>
        <w:rPr>
          <w:rFonts w:ascii="Tahoma" w:eastAsia="Times New Roman" w:hAnsi="Tahoma" w:cs="Tahoma"/>
          <w:b/>
          <w:i/>
          <w:lang w:eastAsia="ru-RU"/>
        </w:rPr>
      </w:pPr>
    </w:p>
    <w:p w:rsidR="003B5540" w:rsidRPr="00303131" w:rsidRDefault="003B5540" w:rsidP="003B5540">
      <w:pPr>
        <w:spacing w:after="0" w:line="240" w:lineRule="auto"/>
        <w:rPr>
          <w:rFonts w:ascii="Tahoma" w:eastAsia="Times New Roman" w:hAnsi="Tahoma" w:cs="Tahoma"/>
          <w:b/>
          <w:sz w:val="24"/>
          <w:szCs w:val="24"/>
          <w:lang w:eastAsia="ru-RU"/>
        </w:rPr>
      </w:pPr>
      <w:proofErr w:type="spellStart"/>
      <w:r>
        <w:rPr>
          <w:rFonts w:ascii="Tahoma" w:eastAsia="Times New Roman" w:hAnsi="Tahoma" w:cs="Tahoma"/>
          <w:b/>
          <w:i/>
          <w:lang w:eastAsia="ru-RU"/>
        </w:rPr>
        <w:t>Опц</w:t>
      </w:r>
      <w:r w:rsidRPr="00303131">
        <w:rPr>
          <w:rFonts w:ascii="Tahoma" w:eastAsia="Times New Roman" w:hAnsi="Tahoma" w:cs="Tahoma"/>
          <w:b/>
          <w:i/>
          <w:lang w:eastAsia="ru-RU"/>
        </w:rPr>
        <w:t>ОД</w:t>
      </w:r>
      <w:proofErr w:type="gramStart"/>
      <w:r w:rsidRPr="00303131">
        <w:rPr>
          <w:rFonts w:ascii="Tahoma" w:eastAsia="Times New Roman" w:hAnsi="Tahoma" w:cs="Tahoma"/>
          <w:b/>
          <w:i/>
          <w:lang w:eastAsia="ru-RU"/>
        </w:rPr>
        <w:t>П</w:t>
      </w:r>
      <w:proofErr w:type="spellEnd"/>
      <w:r w:rsidRPr="00303131">
        <w:rPr>
          <w:rFonts w:ascii="Tahoma" w:eastAsia="Times New Roman" w:hAnsi="Tahoma" w:cs="Tahoma"/>
          <w:b/>
          <w:i/>
          <w:lang w:eastAsia="ru-RU"/>
        </w:rPr>
        <w:t>(</w:t>
      </w:r>
      <w:proofErr w:type="spellStart"/>
      <w:proofErr w:type="gramEnd"/>
      <w:r w:rsidRPr="00303131">
        <w:rPr>
          <w:rFonts w:ascii="Tahoma" w:eastAsia="Times New Roman" w:hAnsi="Tahoma" w:cs="Tahoma"/>
          <w:b/>
          <w:i/>
          <w:lang w:eastAsia="ru-RU"/>
        </w:rPr>
        <w:t>пкр</w:t>
      </w:r>
      <w:proofErr w:type="spellEnd"/>
      <w:r w:rsidRPr="00303131">
        <w:rPr>
          <w:rFonts w:ascii="Tahoma" w:eastAsia="Times New Roman" w:hAnsi="Tahoma" w:cs="Tahoma"/>
          <w:b/>
          <w:i/>
          <w:lang w:eastAsia="ru-RU"/>
        </w:rPr>
        <w:t>)</w:t>
      </w:r>
      <w:r w:rsidRPr="00303131">
        <w:rPr>
          <w:rFonts w:ascii="Tahoma" w:eastAsia="Times New Roman" w:hAnsi="Tahoma" w:cs="Tahoma"/>
          <w:lang w:eastAsia="ru-RU"/>
        </w:rPr>
        <w:t xml:space="preserve"> определяется как сумма величин </w:t>
      </w:r>
      <m:oMath>
        <m:sSub>
          <m:sSubPr>
            <m:ctrlPr>
              <w:rPr>
                <w:rFonts w:ascii="Cambria Math" w:eastAsia="Times New Roman" w:hAnsi="Cambria" w:cs="Tahoma"/>
                <w:b/>
                <w:i/>
                <w:sz w:val="20"/>
                <w:szCs w:val="20"/>
                <w:lang w:eastAsia="ru-RU"/>
              </w:rPr>
            </m:ctrlPr>
          </m:sSubPr>
          <m:e>
            <m:r>
              <m:rPr>
                <m:sty m:val="bi"/>
              </m:rPr>
              <w:rPr>
                <w:rFonts w:ascii="Cambria Math" w:eastAsia="Times New Roman" w:hAnsi="Cambria" w:cs="Tahoma"/>
                <w:sz w:val="20"/>
                <w:szCs w:val="20"/>
                <w:lang w:eastAsia="ru-RU"/>
              </w:rPr>
              <m:t xml:space="preserve"> </m:t>
            </m:r>
            <m:r>
              <m:rPr>
                <m:sty m:val="bi"/>
              </m:rPr>
              <w:rPr>
                <w:rFonts w:ascii="Cambria Math" w:eastAsia="Times New Roman" w:hAnsi="Cambria" w:cs="Tahoma"/>
                <w:sz w:val="20"/>
                <w:szCs w:val="20"/>
                <w:lang w:eastAsia="ru-RU"/>
              </w:rPr>
              <m:t>ОпцОДП</m:t>
            </m:r>
            <m:r>
              <m:rPr>
                <m:sty m:val="bi"/>
              </m:rPr>
              <w:rPr>
                <w:rFonts w:ascii="Cambria Math" w:eastAsia="Times New Roman" w:hAnsi="Cambria" w:cs="Tahoma"/>
                <w:sz w:val="20"/>
                <w:szCs w:val="20"/>
                <w:lang w:eastAsia="ru-RU"/>
              </w:rPr>
              <m:t>(</m:t>
            </m:r>
            <m:r>
              <m:rPr>
                <m:sty m:val="bi"/>
              </m:rPr>
              <w:rPr>
                <w:rFonts w:ascii="Cambria Math" w:eastAsia="Times New Roman" w:hAnsi="Cambria" w:cs="Tahoma"/>
                <w:sz w:val="20"/>
                <w:szCs w:val="20"/>
                <w:lang w:eastAsia="ru-RU"/>
              </w:rPr>
              <m:t>пкр</m:t>
            </m:r>
            <m:r>
              <m:rPr>
                <m:sty m:val="bi"/>
              </m:rPr>
              <w:rPr>
                <w:rFonts w:ascii="Cambria Math" w:eastAsia="Times New Roman" w:hAnsi="Cambria" w:cs="Tahoma"/>
                <w:sz w:val="20"/>
                <w:szCs w:val="20"/>
                <w:lang w:eastAsia="ru-RU"/>
              </w:rPr>
              <m:t>)</m:t>
            </m:r>
          </m:e>
          <m:sub>
            <m:r>
              <m:rPr>
                <m:sty m:val="bi"/>
              </m:rPr>
              <w:rPr>
                <w:rFonts w:ascii="Cambria Math" w:eastAsia="Times New Roman" w:hAnsi="Cambria Math" w:cs="Tahoma"/>
                <w:sz w:val="20"/>
                <w:szCs w:val="20"/>
                <w:lang w:val="en-US" w:eastAsia="ru-RU"/>
              </w:rPr>
              <m:t>i</m:t>
            </m:r>
          </m:sub>
        </m:sSub>
      </m:oMath>
      <w:r w:rsidRPr="00303131">
        <w:rPr>
          <w:rFonts w:ascii="Tahoma" w:eastAsia="Times New Roman" w:hAnsi="Tahoma" w:cs="Tahoma"/>
          <w:b/>
          <w:sz w:val="24"/>
          <w:szCs w:val="24"/>
          <w:lang w:eastAsia="ru-RU"/>
        </w:rPr>
        <w:t xml:space="preserve">, </w:t>
      </w:r>
      <w:r w:rsidRPr="00303131">
        <w:rPr>
          <w:rFonts w:ascii="Tahoma" w:eastAsia="Times New Roman" w:hAnsi="Tahoma" w:cs="Tahoma"/>
          <w:lang w:eastAsia="ru-RU"/>
        </w:rPr>
        <w:t xml:space="preserve">определяемых по каждому виду </w:t>
      </w:r>
      <w:r>
        <w:rPr>
          <w:rFonts w:ascii="Tahoma" w:eastAsia="Times New Roman" w:hAnsi="Tahoma" w:cs="Tahoma"/>
          <w:lang w:eastAsia="ru-RU"/>
        </w:rPr>
        <w:t>опционных</w:t>
      </w:r>
      <w:r w:rsidRPr="00303131">
        <w:rPr>
          <w:rFonts w:ascii="Tahoma" w:eastAsia="Times New Roman" w:hAnsi="Tahoma" w:cs="Tahoma"/>
          <w:lang w:eastAsia="ru-RU"/>
        </w:rPr>
        <w:t xml:space="preserve"> контрактов, финансовые инструменты по которым составляют ПСКП, по следующей формуле:</w:t>
      </w:r>
    </w:p>
    <w:p w:rsidR="00303131" w:rsidRPr="00303131" w:rsidRDefault="003E1C22" w:rsidP="00303131">
      <w:pPr>
        <w:autoSpaceDE w:val="0"/>
        <w:autoSpaceDN w:val="0"/>
        <w:adjustRightInd w:val="0"/>
        <w:spacing w:after="0" w:line="240" w:lineRule="auto"/>
        <w:jc w:val="both"/>
        <w:outlineLvl w:val="1"/>
        <w:rPr>
          <w:rFonts w:ascii="Cambria" w:eastAsia="Times New Roman" w:hAnsi="Cambria" w:cs="Tahoma"/>
          <w:sz w:val="20"/>
          <w:szCs w:val="20"/>
          <w:lang w:eastAsia="ru-RU"/>
        </w:rPr>
      </w:pPr>
      <m:oMathPara>
        <m:oMath>
          <m:sSub>
            <m:sSubPr>
              <m:ctrlPr>
                <w:rPr>
                  <w:rFonts w:ascii="Cambria Math" w:eastAsia="Times New Roman" w:hAnsi="Cambria" w:cs="Tahoma"/>
                  <w:b/>
                  <w:i/>
                  <w:sz w:val="20"/>
                  <w:szCs w:val="20"/>
                  <w:lang w:eastAsia="ru-RU"/>
                </w:rPr>
              </m:ctrlPr>
            </m:sSubPr>
            <m:e>
              <m:r>
                <m:rPr>
                  <m:sty m:val="bi"/>
                </m:rPr>
                <w:rPr>
                  <w:rFonts w:ascii="Cambria Math" w:eastAsia="Times New Roman" w:hAnsi="Cambria" w:cs="Tahoma"/>
                  <w:sz w:val="20"/>
                  <w:szCs w:val="20"/>
                  <w:lang w:eastAsia="ru-RU"/>
                </w:rPr>
                <m:t xml:space="preserve"> </m:t>
              </m:r>
              <m:r>
                <m:rPr>
                  <m:sty m:val="bi"/>
                </m:rPr>
                <w:rPr>
                  <w:rFonts w:ascii="Cambria Math" w:eastAsia="Times New Roman" w:hAnsi="Cambria" w:cs="Tahoma"/>
                  <w:sz w:val="20"/>
                  <w:szCs w:val="20"/>
                  <w:lang w:eastAsia="ru-RU"/>
                </w:rPr>
                <m:t>ОпцОДП</m:t>
              </m:r>
              <m:r>
                <m:rPr>
                  <m:sty m:val="bi"/>
                </m:rPr>
                <w:rPr>
                  <w:rFonts w:ascii="Cambria Math" w:eastAsia="Times New Roman" w:hAnsi="Cambria" w:cs="Tahoma"/>
                  <w:sz w:val="20"/>
                  <w:szCs w:val="20"/>
                  <w:lang w:eastAsia="ru-RU"/>
                </w:rPr>
                <m:t>(</m:t>
              </m:r>
              <m:r>
                <m:rPr>
                  <m:sty m:val="bi"/>
                </m:rPr>
                <w:rPr>
                  <w:rFonts w:ascii="Cambria Math" w:eastAsia="Times New Roman" w:hAnsi="Cambria" w:cs="Tahoma"/>
                  <w:sz w:val="20"/>
                  <w:szCs w:val="20"/>
                  <w:lang w:eastAsia="ru-RU"/>
                </w:rPr>
                <m:t>пкр</m:t>
              </m:r>
              <m:r>
                <m:rPr>
                  <m:sty m:val="bi"/>
                </m:rPr>
                <w:rPr>
                  <w:rFonts w:ascii="Cambria Math" w:eastAsia="Times New Roman" w:hAnsi="Cambria" w:cs="Tahoma"/>
                  <w:sz w:val="20"/>
                  <w:szCs w:val="20"/>
                  <w:lang w:eastAsia="ru-RU"/>
                </w:rPr>
                <m:t>)</m:t>
              </m:r>
            </m:e>
            <m:sub>
              <m:r>
                <m:rPr>
                  <m:sty m:val="bi"/>
                </m:rPr>
                <w:rPr>
                  <w:rFonts w:ascii="Cambria Math" w:eastAsia="Times New Roman" w:hAnsi="Cambria Math" w:cs="Tahoma"/>
                  <w:sz w:val="20"/>
                  <w:szCs w:val="20"/>
                  <w:lang w:val="en-US" w:eastAsia="ru-RU"/>
                </w:rPr>
                <m:t>i</m:t>
              </m:r>
            </m:sub>
          </m:sSub>
          <m:r>
            <m:rPr>
              <m:sty m:val="bi"/>
            </m:rPr>
            <w:rPr>
              <w:rFonts w:ascii="Cambria Math" w:eastAsia="Times New Roman" w:hAnsi="Cambria" w:cs="Tahoma"/>
              <w:sz w:val="20"/>
              <w:szCs w:val="20"/>
              <w:lang w:eastAsia="ru-RU"/>
            </w:rPr>
            <m:t xml:space="preserve">= </m:t>
          </m:r>
          <m:nary>
            <m:naryPr>
              <m:chr m:val="∑"/>
              <m:limLoc m:val="undOvr"/>
              <m:ctrlPr>
                <w:rPr>
                  <w:rFonts w:ascii="Cambria Math" w:eastAsia="Times New Roman" w:hAnsi="Cambria" w:cs="Tahoma"/>
                  <w:b/>
                  <w:i/>
                  <w:sz w:val="20"/>
                  <w:szCs w:val="20"/>
                  <w:lang w:eastAsia="ru-RU"/>
                </w:rPr>
              </m:ctrlPr>
            </m:naryPr>
            <m:sub>
              <m:r>
                <m:rPr>
                  <m:sty m:val="bi"/>
                </m:rPr>
                <w:rPr>
                  <w:rFonts w:ascii="Cambria Math" w:eastAsia="Times New Roman" w:hAnsi="Cambria Math" w:cs="Tahoma"/>
                  <w:sz w:val="20"/>
                  <w:szCs w:val="20"/>
                  <w:lang w:val="en-US" w:eastAsia="ru-RU"/>
                </w:rPr>
                <m:t>j</m:t>
              </m:r>
              <m:r>
                <m:rPr>
                  <m:sty m:val="bi"/>
                </m:rPr>
                <w:rPr>
                  <w:rFonts w:ascii="Cambria Math" w:eastAsia="Times New Roman" w:hAnsi="Cambria" w:cs="Tahoma"/>
                  <w:sz w:val="20"/>
                  <w:szCs w:val="20"/>
                  <w:lang w:eastAsia="ru-RU"/>
                </w:rPr>
                <m:t>=1</m:t>
              </m:r>
            </m:sub>
            <m:sup>
              <m:r>
                <m:rPr>
                  <m:sty m:val="bi"/>
                </m:rPr>
                <w:rPr>
                  <w:rFonts w:ascii="Cambria Math" w:eastAsia="Times New Roman" w:hAnsi="Cambria Math" w:cs="Tahoma"/>
                  <w:sz w:val="20"/>
                  <w:szCs w:val="20"/>
                  <w:lang w:val="en-US" w:eastAsia="ru-RU"/>
                </w:rPr>
                <m:t>n</m:t>
              </m:r>
            </m:sup>
            <m:e>
              <m:r>
                <m:rPr>
                  <m:sty m:val="bi"/>
                </m:rPr>
                <w:rPr>
                  <w:rFonts w:ascii="Cambria Math" w:eastAsia="Times New Roman" w:hAnsi="Cambria Math" w:cs="Tahoma"/>
                  <w:sz w:val="20"/>
                  <w:szCs w:val="20"/>
                  <w:lang w:eastAsia="ru-RU"/>
                </w:rPr>
                <m:t>⁡</m:t>
              </m:r>
              <m:r>
                <m:rPr>
                  <m:sty m:val="bi"/>
                </m:rPr>
                <w:rPr>
                  <w:rFonts w:ascii="Cambria Math" w:eastAsia="Times New Roman" w:hAnsi="Cambria" w:cs="Tahoma"/>
                  <w:sz w:val="20"/>
                  <w:szCs w:val="20"/>
                  <w:lang w:eastAsia="ru-RU"/>
                </w:rPr>
                <m:t>[</m:t>
              </m:r>
              <m:sSub>
                <m:sSubPr>
                  <m:ctrlPr>
                    <w:rPr>
                      <w:rFonts w:ascii="Cambria Math" w:eastAsia="Times New Roman" w:hAnsi="Cambria" w:cs="Tahoma"/>
                      <w:b/>
                      <w:i/>
                      <w:sz w:val="20"/>
                      <w:szCs w:val="20"/>
                      <w:lang w:eastAsia="ru-RU"/>
                    </w:rPr>
                  </m:ctrlPr>
                </m:sSubPr>
                <m:e>
                  <m:r>
                    <m:rPr>
                      <m:sty m:val="bi"/>
                    </m:rPr>
                    <w:rPr>
                      <w:rFonts w:ascii="Cambria Math" w:eastAsia="Times New Roman" w:hAnsi="Cambria" w:cs="Tahoma"/>
                      <w:sz w:val="20"/>
                      <w:szCs w:val="20"/>
                      <w:lang w:eastAsia="ru-RU"/>
                    </w:rPr>
                    <m:t>ОпцКоллКП</m:t>
                  </m:r>
                  <m:r>
                    <m:rPr>
                      <m:sty m:val="bi"/>
                    </m:rPr>
                    <w:rPr>
                      <w:rFonts w:ascii="Cambria Math" w:eastAsia="Times New Roman" w:hAnsi="Cambria" w:cs="Tahoma"/>
                      <w:sz w:val="20"/>
                      <w:szCs w:val="20"/>
                      <w:lang w:eastAsia="ru-RU"/>
                    </w:rPr>
                    <m:t>(</m:t>
                  </m:r>
                  <m:r>
                    <m:rPr>
                      <m:sty m:val="bi"/>
                    </m:rPr>
                    <w:rPr>
                      <w:rFonts w:ascii="Cambria Math" w:eastAsia="Times New Roman" w:hAnsi="Cambria" w:cs="Tahoma"/>
                      <w:sz w:val="20"/>
                      <w:szCs w:val="20"/>
                      <w:lang w:eastAsia="ru-RU"/>
                    </w:rPr>
                    <m:t>пкр</m:t>
                  </m:r>
                  <m:r>
                    <m:rPr>
                      <m:sty m:val="bi"/>
                    </m:rPr>
                    <w:rPr>
                      <w:rFonts w:ascii="Cambria Math" w:eastAsia="Times New Roman" w:hAnsi="Cambria" w:cs="Tahoma"/>
                      <w:sz w:val="20"/>
                      <w:szCs w:val="20"/>
                      <w:lang w:eastAsia="ru-RU"/>
                    </w:rPr>
                    <m:t>)</m:t>
                  </m:r>
                </m:e>
                <m:sub>
                  <m:r>
                    <m:rPr>
                      <m:sty m:val="bi"/>
                    </m:rPr>
                    <w:rPr>
                      <w:rFonts w:ascii="Cambria Math" w:eastAsia="Times New Roman" w:hAnsi="Cambria Math" w:cs="Tahoma"/>
                      <w:sz w:val="20"/>
                      <w:szCs w:val="20"/>
                      <w:lang w:val="en-US" w:eastAsia="ru-RU"/>
                    </w:rPr>
                    <m:t>i</m:t>
                  </m:r>
                  <m:r>
                    <m:rPr>
                      <m:sty m:val="bi"/>
                    </m:rPr>
                    <w:rPr>
                      <w:rFonts w:ascii="Cambria Math" w:eastAsia="Times New Roman" w:hAnsi="Cambria" w:cs="Tahoma"/>
                      <w:sz w:val="20"/>
                      <w:szCs w:val="20"/>
                      <w:lang w:eastAsia="ru-RU"/>
                    </w:rPr>
                    <m:t>;</m:t>
                  </m:r>
                  <m:r>
                    <m:rPr>
                      <m:sty m:val="bi"/>
                    </m:rPr>
                    <w:rPr>
                      <w:rFonts w:ascii="Cambria Math" w:eastAsia="Times New Roman" w:hAnsi="Cambria Math" w:cs="Tahoma"/>
                      <w:sz w:val="20"/>
                      <w:szCs w:val="20"/>
                      <w:lang w:val="en-US" w:eastAsia="ru-RU"/>
                    </w:rPr>
                    <m:t>j</m:t>
                  </m:r>
                </m:sub>
              </m:sSub>
              <m:sSub>
                <m:sSubPr>
                  <m:ctrlPr>
                    <w:rPr>
                      <w:rFonts w:ascii="Cambria Math" w:eastAsia="Times New Roman" w:hAnsi="Cambria" w:cs="Tahoma"/>
                      <w:b/>
                      <w:i/>
                      <w:sz w:val="20"/>
                      <w:szCs w:val="20"/>
                      <w:lang w:eastAsia="ru-RU"/>
                    </w:rPr>
                  </m:ctrlPr>
                </m:sSubPr>
                <m:e>
                  <m:r>
                    <m:rPr>
                      <m:sty m:val="bi"/>
                    </m:rPr>
                    <w:rPr>
                      <w:rFonts w:ascii="Cambria Math" w:eastAsia="Times New Roman" w:hAnsi="Cambria" w:cs="Tahoma"/>
                      <w:sz w:val="20"/>
                      <w:szCs w:val="20"/>
                      <w:lang w:eastAsia="ru-RU"/>
                    </w:rPr>
                    <m:t>×</m:t>
                  </m:r>
                  <m:r>
                    <m:rPr>
                      <m:sty m:val="bi"/>
                    </m:rPr>
                    <w:rPr>
                      <w:rFonts w:ascii="Cambria Math" w:eastAsia="Times New Roman" w:hAnsi="Cambria Math" w:cs="Tahoma"/>
                      <w:sz w:val="20"/>
                      <w:szCs w:val="20"/>
                      <w:lang w:val="en-US" w:eastAsia="ru-RU"/>
                    </w:rPr>
                    <m:t>k</m:t>
                  </m:r>
                </m:e>
                <m:sub>
                  <m:r>
                    <m:rPr>
                      <m:sty m:val="bi"/>
                    </m:rPr>
                    <w:rPr>
                      <w:rFonts w:ascii="Cambria Math" w:eastAsia="Times New Roman" w:hAnsi="Cambria Math" w:cs="Tahoma"/>
                      <w:sz w:val="20"/>
                      <w:szCs w:val="20"/>
                      <w:lang w:val="en-US" w:eastAsia="ru-RU"/>
                    </w:rPr>
                    <m:t>i</m:t>
                  </m:r>
                </m:sub>
              </m:sSub>
              <m:r>
                <m:rPr>
                  <m:sty m:val="bi"/>
                </m:rPr>
                <w:rPr>
                  <w:rFonts w:ascii="Cambria Math" w:eastAsia="Times New Roman" w:hAnsi="Cambria" w:cs="Tahoma"/>
                  <w:sz w:val="20"/>
                  <w:szCs w:val="20"/>
                  <w:lang w:eastAsia="ru-RU"/>
                </w:rPr>
                <m:t>×</m:t>
              </m:r>
              <m:sSub>
                <m:sSubPr>
                  <m:ctrlPr>
                    <w:rPr>
                      <w:rFonts w:ascii="Cambria Math" w:eastAsia="Times New Roman" w:hAnsi="Cambria" w:cs="Tahoma"/>
                      <w:b/>
                      <w:i/>
                      <w:sz w:val="20"/>
                      <w:szCs w:val="20"/>
                      <w:lang w:eastAsia="ru-RU"/>
                    </w:rPr>
                  </m:ctrlPr>
                </m:sSubPr>
                <m:e>
                  <m:r>
                    <m:rPr>
                      <m:sty m:val="bi"/>
                    </m:rPr>
                    <w:rPr>
                      <w:rFonts w:ascii="Cambria Math" w:eastAsia="Times New Roman" w:hAnsi="Cambria Math" w:cs="Tahoma"/>
                      <w:sz w:val="20"/>
                      <w:szCs w:val="20"/>
                      <w:lang w:val="en-US" w:eastAsia="ru-RU"/>
                    </w:rPr>
                    <m:t>l</m:t>
                  </m:r>
                </m:e>
                <m:sub>
                  <m:r>
                    <m:rPr>
                      <m:sty m:val="bi"/>
                    </m:rPr>
                    <w:rPr>
                      <w:rFonts w:ascii="Cambria Math" w:eastAsia="Times New Roman" w:hAnsi="Cambria Math" w:cs="Tahoma"/>
                      <w:sz w:val="20"/>
                      <w:szCs w:val="20"/>
                      <w:lang w:val="en-US" w:eastAsia="ru-RU"/>
                    </w:rPr>
                    <m:t>i</m:t>
                  </m:r>
                </m:sub>
              </m:sSub>
              <m:r>
                <m:rPr>
                  <m:sty m:val="bi"/>
                </m:rPr>
                <w:rPr>
                  <w:rFonts w:ascii="Cambria Math" w:eastAsia="Times New Roman" w:hAnsi="Cambria" w:cs="Tahoma"/>
                  <w:sz w:val="20"/>
                  <w:szCs w:val="20"/>
                  <w:lang w:eastAsia="ru-RU"/>
                </w:rPr>
                <m:t>×</m:t>
              </m:r>
              <m:r>
                <m:rPr>
                  <m:sty m:val="bi"/>
                </m:rPr>
                <w:rPr>
                  <w:rFonts w:ascii="Cambria Math" w:eastAsia="Times New Roman" w:hAnsi="Cambria Math" w:cs="Tahoma"/>
                  <w:sz w:val="20"/>
                  <w:szCs w:val="20"/>
                  <w:lang w:val="en-US" w:eastAsia="ru-RU"/>
                </w:rPr>
                <m:t>p</m:t>
              </m:r>
              <m:r>
                <m:rPr>
                  <m:sty m:val="bi"/>
                </m:rPr>
                <w:rPr>
                  <w:rFonts w:ascii="Cambria Math" w:eastAsia="Times New Roman" w:hAnsi="Cambria" w:cs="Tahoma"/>
                  <w:sz w:val="20"/>
                  <w:szCs w:val="20"/>
                  <w:lang w:eastAsia="ru-RU"/>
                </w:rPr>
                <m:t>×</m:t>
              </m:r>
              <m:sSub>
                <m:sSubPr>
                  <m:ctrlPr>
                    <w:rPr>
                      <w:rFonts w:ascii="Cambria Math" w:eastAsia="Times New Roman" w:hAnsi="Cambria" w:cs="Tahoma"/>
                      <w:b/>
                      <w:i/>
                      <w:sz w:val="20"/>
                      <w:szCs w:val="20"/>
                      <w:lang w:val="en-US" w:eastAsia="ru-RU"/>
                    </w:rPr>
                  </m:ctrlPr>
                </m:sSubPr>
                <m:e>
                  <m:r>
                    <m:rPr>
                      <m:sty m:val="bi"/>
                    </m:rPr>
                    <w:rPr>
                      <w:rFonts w:ascii="Cambria Math" w:eastAsia="Times New Roman" w:hAnsi="Cambria Math" w:cs="Tahoma"/>
                      <w:sz w:val="20"/>
                      <w:szCs w:val="20"/>
                      <w:lang w:val="en-US" w:eastAsia="ru-RU"/>
                    </w:rPr>
                    <m:t>D</m:t>
                  </m:r>
                </m:e>
                <m:sub>
                  <m:r>
                    <m:rPr>
                      <m:sty m:val="bi"/>
                    </m:rPr>
                    <w:rPr>
                      <w:rFonts w:ascii="Cambria Math" w:eastAsia="Times New Roman" w:hAnsi="Cambria Math" w:cs="Tahoma"/>
                      <w:sz w:val="20"/>
                      <w:szCs w:val="20"/>
                      <w:lang w:val="en-US" w:eastAsia="ru-RU"/>
                    </w:rPr>
                    <m:t>i</m:t>
                  </m:r>
                  <m:r>
                    <m:rPr>
                      <m:sty m:val="bi"/>
                    </m:rPr>
                    <w:rPr>
                      <w:rFonts w:ascii="Cambria Math" w:eastAsia="Times New Roman" w:hAnsi="Cambria" w:cs="Tahoma"/>
                      <w:sz w:val="20"/>
                      <w:szCs w:val="20"/>
                      <w:lang w:eastAsia="ru-RU"/>
                    </w:rPr>
                    <m:t>;</m:t>
                  </m:r>
                  <m:r>
                    <m:rPr>
                      <m:sty m:val="bi"/>
                    </m:rPr>
                    <w:rPr>
                      <w:rFonts w:ascii="Cambria Math" w:eastAsia="Times New Roman" w:hAnsi="Cambria Math" w:cs="Tahoma"/>
                      <w:sz w:val="20"/>
                      <w:szCs w:val="20"/>
                      <w:lang w:val="en-US" w:eastAsia="ru-RU"/>
                    </w:rPr>
                    <m:t>j</m:t>
                  </m:r>
                </m:sub>
              </m:sSub>
              <m:r>
                <m:rPr>
                  <m:sty m:val="bi"/>
                </m:rPr>
                <w:rPr>
                  <w:rFonts w:ascii="Cambria Math" w:eastAsia="Times New Roman" w:hAnsi="Cambria" w:cs="Tahoma"/>
                  <w:sz w:val="20"/>
                  <w:szCs w:val="20"/>
                  <w:lang w:eastAsia="ru-RU"/>
                </w:rPr>
                <m:t>+</m:t>
              </m:r>
              <m:sSub>
                <m:sSubPr>
                  <m:ctrlPr>
                    <w:rPr>
                      <w:rFonts w:ascii="Cambria Math" w:eastAsia="Times New Roman" w:hAnsi="Cambria" w:cs="Tahoma"/>
                      <w:b/>
                      <w:i/>
                      <w:sz w:val="20"/>
                      <w:szCs w:val="20"/>
                      <w:lang w:eastAsia="ru-RU"/>
                    </w:rPr>
                  </m:ctrlPr>
                </m:sSubPr>
                <m:e>
                  <m:r>
                    <m:rPr>
                      <m:sty m:val="bi"/>
                    </m:rPr>
                    <w:rPr>
                      <w:rFonts w:ascii="Cambria Math" w:eastAsia="Times New Roman" w:hAnsi="Cambria" w:cs="Tahoma"/>
                      <w:sz w:val="20"/>
                      <w:szCs w:val="20"/>
                      <w:lang w:eastAsia="ru-RU"/>
                    </w:rPr>
                    <m:t>ОпцПутПП</m:t>
                  </m:r>
                  <m:r>
                    <m:rPr>
                      <m:sty m:val="bi"/>
                    </m:rPr>
                    <w:rPr>
                      <w:rFonts w:ascii="Cambria Math" w:eastAsia="Times New Roman" w:hAnsi="Cambria" w:cs="Tahoma"/>
                      <w:sz w:val="20"/>
                      <w:szCs w:val="20"/>
                      <w:lang w:eastAsia="ru-RU"/>
                    </w:rPr>
                    <m:t>(</m:t>
                  </m:r>
                  <m:r>
                    <m:rPr>
                      <m:sty m:val="bi"/>
                    </m:rPr>
                    <w:rPr>
                      <w:rFonts w:ascii="Cambria Math" w:eastAsia="Times New Roman" w:hAnsi="Cambria" w:cs="Tahoma"/>
                      <w:sz w:val="20"/>
                      <w:szCs w:val="20"/>
                      <w:lang w:eastAsia="ru-RU"/>
                    </w:rPr>
                    <m:t>пкр</m:t>
                  </m:r>
                  <m:r>
                    <m:rPr>
                      <m:sty m:val="bi"/>
                    </m:rPr>
                    <w:rPr>
                      <w:rFonts w:ascii="Cambria Math" w:eastAsia="Times New Roman" w:hAnsi="Cambria" w:cs="Tahoma"/>
                      <w:sz w:val="20"/>
                      <w:szCs w:val="20"/>
                      <w:lang w:eastAsia="ru-RU"/>
                    </w:rPr>
                    <m:t>)</m:t>
                  </m:r>
                </m:e>
                <m:sub>
                  <m:r>
                    <m:rPr>
                      <m:sty m:val="bi"/>
                    </m:rPr>
                    <w:rPr>
                      <w:rFonts w:ascii="Cambria Math" w:eastAsia="Times New Roman" w:hAnsi="Cambria Math" w:cs="Tahoma"/>
                      <w:sz w:val="20"/>
                      <w:szCs w:val="20"/>
                      <w:lang w:val="en-US" w:eastAsia="ru-RU"/>
                    </w:rPr>
                    <m:t>i</m:t>
                  </m:r>
                  <m:r>
                    <m:rPr>
                      <m:sty m:val="bi"/>
                    </m:rPr>
                    <w:rPr>
                      <w:rFonts w:ascii="Cambria Math" w:eastAsia="Times New Roman" w:hAnsi="Cambria" w:cs="Tahoma"/>
                      <w:sz w:val="20"/>
                      <w:szCs w:val="20"/>
                      <w:lang w:eastAsia="ru-RU"/>
                    </w:rPr>
                    <m:t>;</m:t>
                  </m:r>
                  <m:r>
                    <m:rPr>
                      <m:sty m:val="bi"/>
                    </m:rPr>
                    <w:rPr>
                      <w:rFonts w:ascii="Cambria Math" w:eastAsia="Times New Roman" w:hAnsi="Cambria Math" w:cs="Tahoma"/>
                      <w:sz w:val="20"/>
                      <w:szCs w:val="20"/>
                      <w:lang w:val="en-US" w:eastAsia="ru-RU"/>
                    </w:rPr>
                    <m:t>j</m:t>
                  </m:r>
                </m:sub>
              </m:sSub>
              <m:sSub>
                <m:sSubPr>
                  <m:ctrlPr>
                    <w:rPr>
                      <w:rFonts w:ascii="Cambria Math" w:eastAsia="Times New Roman" w:hAnsi="Cambria" w:cs="Tahoma"/>
                      <w:b/>
                      <w:i/>
                      <w:sz w:val="20"/>
                      <w:szCs w:val="20"/>
                      <w:lang w:eastAsia="ru-RU"/>
                    </w:rPr>
                  </m:ctrlPr>
                </m:sSubPr>
                <m:e>
                  <m:r>
                    <m:rPr>
                      <m:sty m:val="bi"/>
                    </m:rPr>
                    <w:rPr>
                      <w:rFonts w:ascii="Cambria Math" w:eastAsia="Times New Roman" w:hAnsi="Cambria" w:cs="Tahoma"/>
                      <w:sz w:val="20"/>
                      <w:szCs w:val="20"/>
                      <w:lang w:eastAsia="ru-RU"/>
                    </w:rPr>
                    <m:t>×</m:t>
                  </m:r>
                  <m:r>
                    <m:rPr>
                      <m:sty m:val="bi"/>
                    </m:rPr>
                    <w:rPr>
                      <w:rFonts w:ascii="Cambria Math" w:eastAsia="Times New Roman" w:hAnsi="Cambria Math" w:cs="Tahoma"/>
                      <w:sz w:val="20"/>
                      <w:szCs w:val="20"/>
                      <w:lang w:val="en-US" w:eastAsia="ru-RU"/>
                    </w:rPr>
                    <m:t>k</m:t>
                  </m:r>
                </m:e>
                <m:sub>
                  <m:r>
                    <m:rPr>
                      <m:sty m:val="bi"/>
                    </m:rPr>
                    <w:rPr>
                      <w:rFonts w:ascii="Cambria Math" w:eastAsia="Times New Roman" w:hAnsi="Cambria Math" w:cs="Tahoma"/>
                      <w:sz w:val="20"/>
                      <w:szCs w:val="20"/>
                      <w:lang w:val="en-US" w:eastAsia="ru-RU"/>
                    </w:rPr>
                    <m:t>i</m:t>
                  </m:r>
                </m:sub>
              </m:sSub>
              <m:r>
                <m:rPr>
                  <m:sty m:val="bi"/>
                </m:rPr>
                <w:rPr>
                  <w:rFonts w:ascii="Cambria Math" w:eastAsia="Times New Roman" w:hAnsi="Cambria" w:cs="Tahoma"/>
                  <w:sz w:val="20"/>
                  <w:szCs w:val="20"/>
                  <w:lang w:eastAsia="ru-RU"/>
                </w:rPr>
                <m:t>×</m:t>
              </m:r>
              <m:sSub>
                <m:sSubPr>
                  <m:ctrlPr>
                    <w:rPr>
                      <w:rFonts w:ascii="Cambria Math" w:eastAsia="Times New Roman" w:hAnsi="Cambria" w:cs="Tahoma"/>
                      <w:b/>
                      <w:i/>
                      <w:sz w:val="20"/>
                      <w:szCs w:val="20"/>
                      <w:lang w:eastAsia="ru-RU"/>
                    </w:rPr>
                  </m:ctrlPr>
                </m:sSubPr>
                <m:e>
                  <m:r>
                    <m:rPr>
                      <m:sty m:val="bi"/>
                    </m:rPr>
                    <w:rPr>
                      <w:rFonts w:ascii="Cambria Math" w:eastAsia="Times New Roman" w:hAnsi="Cambria Math" w:cs="Tahoma"/>
                      <w:sz w:val="20"/>
                      <w:szCs w:val="20"/>
                      <w:lang w:val="en-US" w:eastAsia="ru-RU"/>
                    </w:rPr>
                    <m:t>l</m:t>
                  </m:r>
                </m:e>
                <m:sub>
                  <m:r>
                    <m:rPr>
                      <m:sty m:val="bi"/>
                    </m:rPr>
                    <w:rPr>
                      <w:rFonts w:ascii="Cambria Math" w:eastAsia="Times New Roman" w:hAnsi="Cambria Math" w:cs="Tahoma"/>
                      <w:sz w:val="20"/>
                      <w:szCs w:val="20"/>
                      <w:lang w:val="en-US" w:eastAsia="ru-RU"/>
                    </w:rPr>
                    <m:t>i</m:t>
                  </m:r>
                </m:sub>
              </m:sSub>
              <m:r>
                <m:rPr>
                  <m:sty m:val="bi"/>
                </m:rPr>
                <w:rPr>
                  <w:rFonts w:ascii="Cambria Math" w:eastAsia="Times New Roman" w:hAnsi="Cambria" w:cs="Tahoma"/>
                  <w:sz w:val="20"/>
                  <w:szCs w:val="20"/>
                  <w:lang w:eastAsia="ru-RU"/>
                </w:rPr>
                <m:t>×</m:t>
              </m:r>
              <m:r>
                <m:rPr>
                  <m:sty m:val="bi"/>
                </m:rPr>
                <w:rPr>
                  <w:rFonts w:ascii="Cambria Math" w:eastAsia="Times New Roman" w:hAnsi="Cambria Math" w:cs="Tahoma"/>
                  <w:sz w:val="20"/>
                  <w:szCs w:val="20"/>
                  <w:lang w:val="en-US" w:eastAsia="ru-RU"/>
                </w:rPr>
                <m:t>p</m:t>
              </m:r>
              <m:r>
                <m:rPr>
                  <m:sty m:val="bi"/>
                </m:rPr>
                <w:rPr>
                  <w:rFonts w:ascii="Cambria Math" w:eastAsia="Times New Roman" w:hAnsi="Cambria" w:cs="Tahoma"/>
                  <w:sz w:val="20"/>
                  <w:szCs w:val="20"/>
                  <w:lang w:eastAsia="ru-RU"/>
                </w:rPr>
                <m:t>×</m:t>
              </m:r>
              <m:r>
                <m:rPr>
                  <m:sty m:val="bi"/>
                </m:rPr>
                <w:rPr>
                  <w:rFonts w:ascii="Cambria Math" w:eastAsia="Times New Roman" w:hAnsi="Cambria" w:cs="Tahoma"/>
                  <w:sz w:val="20"/>
                  <w:szCs w:val="20"/>
                  <w:lang w:eastAsia="ru-RU"/>
                </w:rPr>
                <m:t>(1</m:t>
              </m:r>
              <m:r>
                <m:rPr>
                  <m:sty m:val="bi"/>
                </m:rPr>
                <w:rPr>
                  <w:rFonts w:ascii="Cambria Math" w:eastAsia="Times New Roman" w:hAnsi="Cambria Math" w:cs="Tahoma"/>
                  <w:sz w:val="20"/>
                  <w:szCs w:val="20"/>
                  <w:lang w:eastAsia="ru-RU"/>
                </w:rPr>
                <m:t>-</m:t>
              </m:r>
              <m:sSub>
                <m:sSubPr>
                  <m:ctrlPr>
                    <w:rPr>
                      <w:rFonts w:ascii="Cambria Math" w:eastAsia="Times New Roman" w:hAnsi="Cambria" w:cs="Tahoma"/>
                      <w:b/>
                      <w:i/>
                      <w:sz w:val="20"/>
                      <w:szCs w:val="20"/>
                      <w:lang w:val="en-US" w:eastAsia="ru-RU"/>
                    </w:rPr>
                  </m:ctrlPr>
                </m:sSubPr>
                <m:e>
                  <m:r>
                    <m:rPr>
                      <m:sty m:val="bi"/>
                    </m:rPr>
                    <w:rPr>
                      <w:rFonts w:ascii="Cambria Math" w:eastAsia="Times New Roman" w:hAnsi="Cambria Math" w:cs="Tahoma"/>
                      <w:sz w:val="20"/>
                      <w:szCs w:val="20"/>
                      <w:lang w:val="en-US" w:eastAsia="ru-RU"/>
                    </w:rPr>
                    <m:t>D</m:t>
                  </m:r>
                </m:e>
                <m:sub>
                  <m:r>
                    <m:rPr>
                      <m:sty m:val="bi"/>
                    </m:rPr>
                    <w:rPr>
                      <w:rFonts w:ascii="Cambria Math" w:eastAsia="Times New Roman" w:hAnsi="Cambria Math" w:cs="Tahoma"/>
                      <w:sz w:val="20"/>
                      <w:szCs w:val="20"/>
                      <w:lang w:val="en-US" w:eastAsia="ru-RU"/>
                    </w:rPr>
                    <m:t>i</m:t>
                  </m:r>
                  <m:r>
                    <m:rPr>
                      <m:sty m:val="bi"/>
                    </m:rPr>
                    <w:rPr>
                      <w:rFonts w:ascii="Cambria Math" w:eastAsia="Times New Roman" w:hAnsi="Cambria" w:cs="Tahoma"/>
                      <w:sz w:val="20"/>
                      <w:szCs w:val="20"/>
                      <w:lang w:eastAsia="ru-RU"/>
                    </w:rPr>
                    <m:t>;</m:t>
                  </m:r>
                  <m:r>
                    <m:rPr>
                      <m:sty m:val="bi"/>
                    </m:rPr>
                    <w:rPr>
                      <w:rFonts w:ascii="Cambria Math" w:eastAsia="Times New Roman" w:hAnsi="Cambria Math" w:cs="Tahoma"/>
                      <w:sz w:val="20"/>
                      <w:szCs w:val="20"/>
                      <w:lang w:val="en-US" w:eastAsia="ru-RU"/>
                    </w:rPr>
                    <m:t>j</m:t>
                  </m:r>
                </m:sub>
              </m:sSub>
              <m:r>
                <m:rPr>
                  <m:sty m:val="bi"/>
                </m:rPr>
                <w:rPr>
                  <w:rFonts w:ascii="Cambria Math" w:eastAsia="Times New Roman" w:hAnsi="Cambria" w:cs="Tahoma"/>
                  <w:sz w:val="20"/>
                  <w:szCs w:val="20"/>
                  <w:lang w:eastAsia="ru-RU"/>
                </w:rPr>
                <m:t>)</m:t>
              </m:r>
            </m:e>
          </m:nary>
        </m:oMath>
      </m:oMathPara>
    </w:p>
    <w:p w:rsidR="00303131" w:rsidRPr="00303131" w:rsidRDefault="00303131" w:rsidP="00303131">
      <w:pPr>
        <w:autoSpaceDE w:val="0"/>
        <w:autoSpaceDN w:val="0"/>
        <w:adjustRightInd w:val="0"/>
        <w:spacing w:after="0" w:line="240" w:lineRule="auto"/>
        <w:rPr>
          <w:rFonts w:ascii="Tahoma" w:eastAsia="Times New Roman" w:hAnsi="Tahoma" w:cs="Tahoma"/>
          <w:lang w:eastAsia="ru-RU"/>
        </w:rPr>
      </w:pPr>
      <w:r w:rsidRPr="00303131">
        <w:rPr>
          <w:rFonts w:ascii="Tahoma" w:eastAsia="Times New Roman" w:hAnsi="Tahoma" w:cs="Tahoma"/>
          <w:lang w:eastAsia="ru-RU"/>
        </w:rPr>
        <w:t xml:space="preserve">, где </w:t>
      </w:r>
    </w:p>
    <w:p w:rsidR="00303131" w:rsidRPr="00303131" w:rsidRDefault="00303131" w:rsidP="00303131">
      <w:pPr>
        <w:autoSpaceDE w:val="0"/>
        <w:autoSpaceDN w:val="0"/>
        <w:adjustRightInd w:val="0"/>
        <w:spacing w:after="0" w:line="240" w:lineRule="auto"/>
        <w:rPr>
          <w:rFonts w:ascii="Tahoma" w:eastAsia="Times New Roman" w:hAnsi="Tahoma" w:cs="Tahoma"/>
          <w:lang w:eastAsia="ru-RU"/>
        </w:rPr>
      </w:pPr>
      <w:r w:rsidRPr="00303131">
        <w:rPr>
          <w:rFonts w:ascii="Tahoma" w:eastAsia="Times New Roman" w:hAnsi="Tahoma" w:cs="Tahoma"/>
          <w:b/>
          <w:i/>
          <w:lang w:val="en-US" w:eastAsia="ru-RU"/>
        </w:rPr>
        <w:t>n</w:t>
      </w:r>
      <w:r w:rsidRPr="00303131">
        <w:rPr>
          <w:rFonts w:ascii="Tahoma" w:eastAsia="Times New Roman" w:hAnsi="Tahoma" w:cs="Tahoma"/>
          <w:lang w:eastAsia="ru-RU"/>
        </w:rPr>
        <w:t xml:space="preserve"> - </w:t>
      </w:r>
      <w:proofErr w:type="gramStart"/>
      <w:r w:rsidRPr="00303131">
        <w:rPr>
          <w:rFonts w:ascii="Tahoma" w:eastAsia="Times New Roman" w:hAnsi="Tahoma" w:cs="Tahoma"/>
          <w:lang w:eastAsia="ru-RU"/>
        </w:rPr>
        <w:t>количество  категорий</w:t>
      </w:r>
      <w:proofErr w:type="gramEnd"/>
      <w:r w:rsidRPr="00303131">
        <w:rPr>
          <w:rFonts w:ascii="Tahoma" w:eastAsia="Times New Roman" w:hAnsi="Tahoma" w:cs="Tahoma"/>
          <w:lang w:eastAsia="ru-RU"/>
        </w:rPr>
        <w:t xml:space="preserve">  опционных  контрактов  одного вида (i-того вида), составляющих ПСКП;</w:t>
      </w:r>
    </w:p>
    <w:p w:rsidR="00303131" w:rsidRPr="00303131" w:rsidRDefault="003E1C22" w:rsidP="00303131">
      <w:pPr>
        <w:autoSpaceDE w:val="0"/>
        <w:autoSpaceDN w:val="0"/>
        <w:adjustRightInd w:val="0"/>
        <w:spacing w:after="0" w:line="240" w:lineRule="auto"/>
        <w:rPr>
          <w:rFonts w:ascii="Tahoma" w:eastAsia="Times New Roman" w:hAnsi="Tahoma" w:cs="Tahoma"/>
          <w:lang w:eastAsia="ru-RU"/>
        </w:rPr>
      </w:pPr>
      <m:oMath>
        <m:sSub>
          <m:sSubPr>
            <m:ctrlPr>
              <w:rPr>
                <w:rFonts w:ascii="Cambria Math" w:eastAsia="Times New Roman" w:hAnsi="Tahoma" w:cs="Tahoma"/>
                <w:b/>
                <w:i/>
                <w:lang w:eastAsia="ru-RU"/>
              </w:rPr>
            </m:ctrlPr>
          </m:sSubPr>
          <m:e>
            <m:r>
              <m:rPr>
                <m:sty m:val="bi"/>
              </m:rPr>
              <w:rPr>
                <w:rFonts w:ascii="Cambria Math" w:eastAsia="Times New Roman" w:hAnsi="Tahoma" w:cs="Tahoma"/>
                <w:lang w:eastAsia="ru-RU"/>
              </w:rPr>
              <m:t>ОпцКоллКП</m:t>
            </m:r>
            <m:r>
              <m:rPr>
                <m:sty m:val="bi"/>
              </m:rPr>
              <w:rPr>
                <w:rFonts w:ascii="Cambria Math" w:eastAsia="Times New Roman" w:hAnsi="Tahoma" w:cs="Tahoma"/>
                <w:lang w:eastAsia="ru-RU"/>
              </w:rPr>
              <m:t>(</m:t>
            </m:r>
            <m:r>
              <m:rPr>
                <m:sty m:val="bi"/>
              </m:rPr>
              <w:rPr>
                <w:rFonts w:ascii="Cambria Math" w:eastAsia="Times New Roman" w:hAnsi="Tahoma" w:cs="Tahoma"/>
                <w:lang w:eastAsia="ru-RU"/>
              </w:rPr>
              <m:t>пкр</m:t>
            </m:r>
            <m:r>
              <m:rPr>
                <m:sty m:val="bi"/>
              </m:rPr>
              <w:rPr>
                <w:rFonts w:ascii="Cambria Math" w:eastAsia="Times New Roman" w:hAnsi="Tahoma" w:cs="Tahoma"/>
                <w:lang w:eastAsia="ru-RU"/>
              </w:rPr>
              <m:t>)</m:t>
            </m:r>
          </m:e>
          <m:sub>
            <m:r>
              <m:rPr>
                <m:sty m:val="bi"/>
              </m:rPr>
              <w:rPr>
                <w:rFonts w:ascii="Cambria Math" w:eastAsia="Times New Roman" w:hAnsi="Cambria Math" w:cs="Tahoma"/>
                <w:lang w:val="en-US" w:eastAsia="ru-RU"/>
              </w:rPr>
              <m:t>i</m:t>
            </m:r>
            <m:r>
              <m:rPr>
                <m:sty m:val="bi"/>
              </m:rPr>
              <w:rPr>
                <w:rFonts w:ascii="Cambria Math" w:eastAsia="Times New Roman" w:hAnsi="Tahoma" w:cs="Tahoma"/>
                <w:lang w:eastAsia="ru-RU"/>
              </w:rPr>
              <m:t>;</m:t>
            </m:r>
            <m:r>
              <m:rPr>
                <m:sty m:val="bi"/>
              </m:rPr>
              <w:rPr>
                <w:rFonts w:ascii="Cambria Math" w:eastAsia="Times New Roman" w:hAnsi="Cambria Math" w:cs="Tahoma"/>
                <w:lang w:val="en-US" w:eastAsia="ru-RU"/>
              </w:rPr>
              <m:t>j</m:t>
            </m:r>
          </m:sub>
        </m:sSub>
      </m:oMath>
      <w:r w:rsidR="00303131" w:rsidRPr="00303131">
        <w:rPr>
          <w:rFonts w:ascii="Tahoma" w:eastAsia="Times New Roman" w:hAnsi="Tahoma" w:cs="Tahoma"/>
          <w:b/>
          <w:i/>
          <w:lang w:eastAsia="ru-RU"/>
        </w:rPr>
        <w:t xml:space="preserve"> - </w:t>
      </w:r>
      <w:r w:rsidR="00303131" w:rsidRPr="00303131">
        <w:rPr>
          <w:rFonts w:ascii="Tahoma" w:eastAsia="Times New Roman" w:hAnsi="Tahoma" w:cs="Tahoma"/>
          <w:lang w:eastAsia="ru-RU"/>
        </w:rPr>
        <w:t xml:space="preserve">не </w:t>
      </w:r>
      <w:proofErr w:type="gramStart"/>
      <w:r w:rsidR="00303131" w:rsidRPr="00303131">
        <w:rPr>
          <w:rFonts w:ascii="Tahoma" w:eastAsia="Times New Roman" w:hAnsi="Tahoma" w:cs="Tahoma"/>
          <w:lang w:eastAsia="ru-RU"/>
        </w:rPr>
        <w:t>превышающее</w:t>
      </w:r>
      <w:proofErr w:type="gramEnd"/>
      <w:r w:rsidR="00303131" w:rsidRPr="00303131">
        <w:rPr>
          <w:rFonts w:ascii="Tahoma" w:eastAsia="Times New Roman" w:hAnsi="Tahoma" w:cs="Tahoma"/>
          <w:lang w:eastAsia="ru-RU"/>
        </w:rPr>
        <w:t xml:space="preserve"> величину </w:t>
      </w:r>
      <w:proofErr w:type="spellStart"/>
      <w:r w:rsidR="00303131" w:rsidRPr="00303131">
        <w:rPr>
          <w:rFonts w:ascii="Tahoma" w:eastAsia="Times New Roman" w:hAnsi="Tahoma" w:cs="Tahoma"/>
          <w:b/>
          <w:i/>
          <w:lang w:eastAsia="ru-RU"/>
        </w:rPr>
        <w:t>ОпцКоллОКП</w:t>
      </w:r>
      <w:proofErr w:type="spellEnd"/>
      <w:r w:rsidR="00303131" w:rsidRPr="00303131">
        <w:rPr>
          <w:rFonts w:ascii="Tahoma" w:eastAsia="Times New Roman" w:hAnsi="Tahoma" w:cs="Tahoma"/>
          <w:b/>
          <w:i/>
          <w:vertAlign w:val="subscript"/>
          <w:lang w:val="en-US" w:eastAsia="ru-RU"/>
        </w:rPr>
        <w:t>i</w:t>
      </w:r>
      <w:r w:rsidR="00303131" w:rsidRPr="00303131">
        <w:rPr>
          <w:rFonts w:ascii="Tahoma" w:eastAsia="Times New Roman" w:hAnsi="Tahoma" w:cs="Tahoma"/>
          <w:b/>
          <w:i/>
          <w:vertAlign w:val="subscript"/>
          <w:lang w:eastAsia="ru-RU"/>
        </w:rPr>
        <w:t>,</w:t>
      </w:r>
      <w:r w:rsidR="00303131" w:rsidRPr="00303131">
        <w:rPr>
          <w:rFonts w:ascii="Tahoma" w:eastAsia="Times New Roman" w:hAnsi="Tahoma" w:cs="Tahoma"/>
          <w:b/>
          <w:i/>
          <w:vertAlign w:val="subscript"/>
          <w:lang w:val="en-US" w:eastAsia="ru-RU"/>
        </w:rPr>
        <w:t>j</w:t>
      </w:r>
      <w:r w:rsidR="00303131" w:rsidRPr="00303131">
        <w:rPr>
          <w:rFonts w:ascii="Tahoma" w:eastAsia="Times New Roman" w:hAnsi="Tahoma" w:cs="Tahoma"/>
          <w:lang w:eastAsia="ru-RU"/>
        </w:rPr>
        <w:t>, определенную</w:t>
      </w:r>
    </w:p>
    <w:p w:rsidR="00303131" w:rsidRPr="00303131" w:rsidRDefault="00303131" w:rsidP="00303131">
      <w:pPr>
        <w:autoSpaceDE w:val="0"/>
        <w:autoSpaceDN w:val="0"/>
        <w:adjustRightInd w:val="0"/>
        <w:spacing w:after="0" w:line="240" w:lineRule="auto"/>
        <w:rPr>
          <w:rFonts w:ascii="Tahoma" w:eastAsia="Times New Roman" w:hAnsi="Tahoma" w:cs="Tahoma"/>
          <w:lang w:eastAsia="ru-RU"/>
        </w:rPr>
      </w:pPr>
      <w:r w:rsidRPr="00303131">
        <w:rPr>
          <w:rFonts w:ascii="Tahoma" w:eastAsia="Times New Roman" w:hAnsi="Tahoma" w:cs="Tahoma"/>
          <w:lang w:eastAsia="ru-RU"/>
        </w:rPr>
        <w:t>в соответствии  с  пунктом 1.2  настоящего Приложения,  количество опционов</w:t>
      </w:r>
    </w:p>
    <w:p w:rsidR="00303131" w:rsidRPr="00303131" w:rsidRDefault="00303131" w:rsidP="00303131">
      <w:pPr>
        <w:autoSpaceDE w:val="0"/>
        <w:autoSpaceDN w:val="0"/>
        <w:adjustRightInd w:val="0"/>
        <w:spacing w:after="0" w:line="240" w:lineRule="auto"/>
        <w:rPr>
          <w:rFonts w:ascii="Tahoma" w:eastAsia="Times New Roman" w:hAnsi="Tahoma" w:cs="Tahoma"/>
          <w:lang w:eastAsia="ru-RU"/>
        </w:rPr>
      </w:pPr>
      <w:r w:rsidRPr="00303131">
        <w:rPr>
          <w:rFonts w:ascii="Tahoma" w:eastAsia="Times New Roman" w:hAnsi="Tahoma" w:cs="Tahoma"/>
          <w:lang w:eastAsia="ru-RU"/>
        </w:rPr>
        <w:t>«</w:t>
      </w:r>
      <w:proofErr w:type="spellStart"/>
      <w:r w:rsidRPr="00303131">
        <w:rPr>
          <w:rFonts w:ascii="Tahoma" w:eastAsia="Times New Roman" w:hAnsi="Tahoma" w:cs="Tahoma"/>
          <w:lang w:eastAsia="ru-RU"/>
        </w:rPr>
        <w:t>колл</w:t>
      </w:r>
      <w:proofErr w:type="spellEnd"/>
      <w:r w:rsidRPr="00303131">
        <w:rPr>
          <w:rFonts w:ascii="Tahoma" w:eastAsia="Times New Roman" w:hAnsi="Tahoma" w:cs="Tahoma"/>
          <w:lang w:eastAsia="ru-RU"/>
        </w:rPr>
        <w:t>»  одного  вида  (i-того  вида)  одной  категории  (j-той  категории),</w:t>
      </w:r>
    </w:p>
    <w:p w:rsidR="00303131" w:rsidRPr="00303131" w:rsidRDefault="00303131" w:rsidP="00303131">
      <w:pPr>
        <w:autoSpaceDE w:val="0"/>
        <w:autoSpaceDN w:val="0"/>
        <w:adjustRightInd w:val="0"/>
        <w:spacing w:after="0" w:line="240" w:lineRule="auto"/>
        <w:rPr>
          <w:rFonts w:ascii="Tahoma" w:eastAsia="Times New Roman" w:hAnsi="Tahoma" w:cs="Tahoma"/>
          <w:lang w:eastAsia="ru-RU"/>
        </w:rPr>
      </w:pPr>
      <w:r w:rsidRPr="00303131">
        <w:rPr>
          <w:rFonts w:ascii="Tahoma" w:eastAsia="Times New Roman" w:hAnsi="Tahoma" w:cs="Tahoma"/>
          <w:lang w:eastAsia="ru-RU"/>
        </w:rPr>
        <w:t xml:space="preserve">финансовые </w:t>
      </w:r>
      <w:proofErr w:type="gramStart"/>
      <w:r w:rsidRPr="00303131">
        <w:rPr>
          <w:rFonts w:ascii="Tahoma" w:eastAsia="Times New Roman" w:hAnsi="Tahoma" w:cs="Tahoma"/>
          <w:lang w:eastAsia="ru-RU"/>
        </w:rPr>
        <w:t>инструменты</w:t>
      </w:r>
      <w:proofErr w:type="gramEnd"/>
      <w:r w:rsidRPr="00303131">
        <w:rPr>
          <w:rFonts w:ascii="Tahoma" w:eastAsia="Times New Roman" w:hAnsi="Tahoma" w:cs="Tahoma"/>
          <w:lang w:eastAsia="ru-RU"/>
        </w:rPr>
        <w:t xml:space="preserve">  по  которым составляют ПСКП  и  по  которым  лицо,  действующее  за  счет  Активов,   является </w:t>
      </w:r>
      <w:proofErr w:type="spellStart"/>
      <w:r w:rsidRPr="00303131">
        <w:rPr>
          <w:rFonts w:ascii="Tahoma" w:eastAsia="Times New Roman" w:hAnsi="Tahoma" w:cs="Tahoma"/>
          <w:lang w:eastAsia="ru-RU"/>
        </w:rPr>
        <w:t>управомоченным</w:t>
      </w:r>
      <w:proofErr w:type="spellEnd"/>
      <w:r w:rsidRPr="00303131">
        <w:rPr>
          <w:rFonts w:ascii="Tahoma" w:eastAsia="Times New Roman" w:hAnsi="Tahoma" w:cs="Tahoma"/>
          <w:lang w:eastAsia="ru-RU"/>
        </w:rPr>
        <w:t xml:space="preserve"> лицом;</w:t>
      </w:r>
    </w:p>
    <w:p w:rsidR="00303131" w:rsidRPr="00303131" w:rsidRDefault="003E1C22" w:rsidP="00303131">
      <w:pPr>
        <w:autoSpaceDE w:val="0"/>
        <w:autoSpaceDN w:val="0"/>
        <w:adjustRightInd w:val="0"/>
        <w:spacing w:after="0" w:line="240" w:lineRule="auto"/>
        <w:rPr>
          <w:rFonts w:ascii="Tahoma" w:eastAsia="Times New Roman" w:hAnsi="Tahoma" w:cs="Tahoma"/>
          <w:lang w:eastAsia="ru-RU"/>
        </w:rPr>
      </w:pPr>
      <m:oMath>
        <m:sSub>
          <m:sSubPr>
            <m:ctrlPr>
              <w:rPr>
                <w:rFonts w:ascii="Cambria Math" w:eastAsia="Times New Roman" w:hAnsi="Tahoma" w:cs="Tahoma"/>
                <w:b/>
                <w:i/>
                <w:lang w:eastAsia="ru-RU"/>
              </w:rPr>
            </m:ctrlPr>
          </m:sSubPr>
          <m:e>
            <m:r>
              <m:rPr>
                <m:sty m:val="bi"/>
              </m:rPr>
              <w:rPr>
                <w:rFonts w:ascii="Cambria Math" w:eastAsia="Times New Roman" w:hAnsi="Cambria Math" w:cs="Tahoma"/>
                <w:lang w:eastAsia="ru-RU"/>
              </w:rPr>
              <m:t>ОпцПутПП</m:t>
            </m:r>
            <m:r>
              <m:rPr>
                <m:sty m:val="bi"/>
              </m:rPr>
              <w:rPr>
                <w:rFonts w:ascii="Cambria Math" w:eastAsia="Times New Roman" w:hAnsi="Tahoma" w:cs="Tahoma"/>
                <w:lang w:eastAsia="ru-RU"/>
              </w:rPr>
              <m:t>(</m:t>
            </m:r>
            <m:r>
              <m:rPr>
                <m:sty m:val="bi"/>
              </m:rPr>
              <w:rPr>
                <w:rFonts w:ascii="Cambria Math" w:eastAsia="Times New Roman" w:hAnsi="Cambria Math" w:cs="Tahoma"/>
                <w:lang w:eastAsia="ru-RU"/>
              </w:rPr>
              <m:t>пкр</m:t>
            </m:r>
            <m:r>
              <m:rPr>
                <m:sty m:val="bi"/>
              </m:rPr>
              <w:rPr>
                <w:rFonts w:ascii="Cambria Math" w:eastAsia="Times New Roman" w:hAnsi="Tahoma" w:cs="Tahoma"/>
                <w:lang w:eastAsia="ru-RU"/>
              </w:rPr>
              <m:t>)</m:t>
            </m:r>
          </m:e>
          <m:sub>
            <m:r>
              <m:rPr>
                <m:sty m:val="bi"/>
              </m:rPr>
              <w:rPr>
                <w:rFonts w:ascii="Cambria Math" w:eastAsia="Times New Roman" w:hAnsi="Cambria Math" w:cs="Tahoma"/>
                <w:lang w:val="en-US" w:eastAsia="ru-RU"/>
              </w:rPr>
              <m:t>i</m:t>
            </m:r>
            <m:r>
              <m:rPr>
                <m:sty m:val="bi"/>
              </m:rPr>
              <w:rPr>
                <w:rFonts w:ascii="Cambria Math" w:eastAsia="Times New Roman" w:hAnsi="Tahoma" w:cs="Tahoma"/>
                <w:lang w:eastAsia="ru-RU"/>
              </w:rPr>
              <m:t>;</m:t>
            </m:r>
            <m:r>
              <m:rPr>
                <m:sty m:val="bi"/>
              </m:rPr>
              <w:rPr>
                <w:rFonts w:ascii="Cambria Math" w:eastAsia="Times New Roman" w:hAnsi="Cambria Math" w:cs="Tahoma"/>
                <w:lang w:val="en-US" w:eastAsia="ru-RU"/>
              </w:rPr>
              <m:t>j</m:t>
            </m:r>
          </m:sub>
        </m:sSub>
      </m:oMath>
      <w:r w:rsidR="00303131" w:rsidRPr="00303131">
        <w:rPr>
          <w:rFonts w:ascii="Tahoma" w:eastAsia="Times New Roman" w:hAnsi="Tahoma" w:cs="Tahoma"/>
          <w:b/>
          <w:lang w:eastAsia="ru-RU"/>
        </w:rPr>
        <w:t xml:space="preserve"> - </w:t>
      </w:r>
      <w:r w:rsidR="00303131" w:rsidRPr="00303131">
        <w:rPr>
          <w:rFonts w:ascii="Tahoma" w:eastAsia="Times New Roman" w:hAnsi="Tahoma" w:cs="Tahoma"/>
          <w:lang w:eastAsia="ru-RU"/>
        </w:rPr>
        <w:t xml:space="preserve">не превышающее величину </w:t>
      </w:r>
      <w:proofErr w:type="spellStart"/>
      <w:r w:rsidR="00303131" w:rsidRPr="00303131">
        <w:rPr>
          <w:rFonts w:ascii="Tahoma" w:eastAsia="Times New Roman" w:hAnsi="Tahoma" w:cs="Tahoma"/>
          <w:b/>
          <w:i/>
          <w:lang w:eastAsia="ru-RU"/>
        </w:rPr>
        <w:t>ОпцПутОПП</w:t>
      </w:r>
      <w:proofErr w:type="spellEnd"/>
      <w:proofErr w:type="gramStart"/>
      <w:r w:rsidR="00303131" w:rsidRPr="00303131">
        <w:rPr>
          <w:rFonts w:ascii="Tahoma" w:eastAsia="Times New Roman" w:hAnsi="Tahoma" w:cs="Tahoma"/>
          <w:b/>
          <w:i/>
          <w:vertAlign w:val="subscript"/>
          <w:lang w:val="en-US" w:eastAsia="ru-RU"/>
        </w:rPr>
        <w:t>i</w:t>
      </w:r>
      <w:proofErr w:type="gramEnd"/>
      <w:r w:rsidR="00303131" w:rsidRPr="00303131">
        <w:rPr>
          <w:rFonts w:ascii="Tahoma" w:eastAsia="Times New Roman" w:hAnsi="Tahoma" w:cs="Tahoma"/>
          <w:b/>
          <w:i/>
          <w:vertAlign w:val="subscript"/>
          <w:lang w:eastAsia="ru-RU"/>
        </w:rPr>
        <w:t>,</w:t>
      </w:r>
      <w:r w:rsidR="00303131" w:rsidRPr="00303131">
        <w:rPr>
          <w:rFonts w:ascii="Tahoma" w:eastAsia="Times New Roman" w:hAnsi="Tahoma" w:cs="Tahoma"/>
          <w:b/>
          <w:i/>
          <w:vertAlign w:val="subscript"/>
          <w:lang w:val="en-US" w:eastAsia="ru-RU"/>
        </w:rPr>
        <w:t>j</w:t>
      </w:r>
      <w:r w:rsidR="00303131" w:rsidRPr="00303131">
        <w:rPr>
          <w:rFonts w:ascii="Tahoma" w:eastAsia="Times New Roman" w:hAnsi="Tahoma" w:cs="Tahoma"/>
          <w:lang w:eastAsia="ru-RU"/>
        </w:rPr>
        <w:t>, определенную в соответствии с пунктом 1.</w:t>
      </w:r>
      <w:r w:rsidR="003B5540">
        <w:rPr>
          <w:rFonts w:ascii="Tahoma" w:eastAsia="Times New Roman" w:hAnsi="Tahoma" w:cs="Tahoma"/>
          <w:lang w:eastAsia="ru-RU"/>
        </w:rPr>
        <w:t>2</w:t>
      </w:r>
      <w:r w:rsidR="00303131" w:rsidRPr="00303131">
        <w:rPr>
          <w:rFonts w:ascii="Tahoma" w:eastAsia="Times New Roman" w:hAnsi="Tahoma" w:cs="Tahoma"/>
          <w:lang w:eastAsia="ru-RU"/>
        </w:rPr>
        <w:t xml:space="preserve"> настоящего Приложения, количество опционов «пут» одного  вида  (i-того  вида)  одной категории (j-той категории), финансовые инструменты  по  которым составляют ПСКП  и по которым лицо, действующее за счет Активов, является обязанным лицом;</w:t>
      </w:r>
    </w:p>
    <w:p w:rsidR="00303131" w:rsidRPr="00303131" w:rsidRDefault="00303131" w:rsidP="00303131">
      <w:pPr>
        <w:autoSpaceDE w:val="0"/>
        <w:autoSpaceDN w:val="0"/>
        <w:adjustRightInd w:val="0"/>
        <w:spacing w:after="0" w:line="240" w:lineRule="auto"/>
        <w:rPr>
          <w:rFonts w:ascii="Tahoma" w:eastAsia="Times New Roman" w:hAnsi="Tahoma" w:cs="Tahoma"/>
          <w:lang w:eastAsia="ru-RU"/>
        </w:rPr>
      </w:pPr>
      <w:r w:rsidRPr="00303131">
        <w:rPr>
          <w:rFonts w:ascii="Tahoma" w:eastAsia="Times New Roman" w:hAnsi="Tahoma" w:cs="Tahoma"/>
          <w:b/>
          <w:lang w:eastAsia="ru-RU"/>
        </w:rPr>
        <w:t>k</w:t>
      </w:r>
      <w:r w:rsidRPr="00303131">
        <w:rPr>
          <w:rFonts w:ascii="Tahoma" w:eastAsia="Times New Roman" w:hAnsi="Tahoma" w:cs="Tahoma"/>
          <w:b/>
          <w:vertAlign w:val="subscript"/>
          <w:lang w:val="en-US" w:eastAsia="ru-RU"/>
        </w:rPr>
        <w:t>i</w:t>
      </w:r>
      <w:r w:rsidRPr="00303131">
        <w:rPr>
          <w:rFonts w:ascii="Tahoma" w:eastAsia="Times New Roman" w:hAnsi="Tahoma" w:cs="Tahoma"/>
          <w:b/>
          <w:vertAlign w:val="subscript"/>
          <w:lang w:eastAsia="ru-RU"/>
        </w:rPr>
        <w:t xml:space="preserve"> </w:t>
      </w:r>
      <w:r w:rsidRPr="00303131">
        <w:rPr>
          <w:rFonts w:ascii="Tahoma" w:eastAsia="Times New Roman" w:hAnsi="Tahoma" w:cs="Tahoma"/>
          <w:lang w:eastAsia="ru-RU"/>
        </w:rPr>
        <w:t>- величина, определяемая в соответствии с пунктом 1.1 настоящего Приложения;</w:t>
      </w:r>
    </w:p>
    <w:p w:rsidR="00303131" w:rsidRPr="00FA5BA4" w:rsidRDefault="00303131" w:rsidP="00303131">
      <w:pPr>
        <w:autoSpaceDE w:val="0"/>
        <w:autoSpaceDN w:val="0"/>
        <w:adjustRightInd w:val="0"/>
        <w:spacing w:after="0" w:line="240" w:lineRule="auto"/>
        <w:rPr>
          <w:rFonts w:ascii="Tahoma" w:eastAsia="Times New Roman" w:hAnsi="Tahoma" w:cs="Tahoma"/>
          <w:lang w:eastAsia="ru-RU"/>
        </w:rPr>
      </w:pPr>
      <w:r w:rsidRPr="00303131">
        <w:rPr>
          <w:rFonts w:ascii="Tahoma" w:eastAsia="Times New Roman" w:hAnsi="Tahoma" w:cs="Tahoma"/>
          <w:b/>
          <w:lang w:eastAsia="ru-RU"/>
        </w:rPr>
        <w:t>p</w:t>
      </w:r>
      <w:r w:rsidRPr="00303131">
        <w:rPr>
          <w:rFonts w:ascii="Tahoma" w:eastAsia="Times New Roman" w:hAnsi="Tahoma" w:cs="Tahoma"/>
          <w:lang w:eastAsia="ru-RU"/>
        </w:rPr>
        <w:t xml:space="preserve"> - </w:t>
      </w:r>
      <w:r w:rsidRPr="00FA5BA4">
        <w:rPr>
          <w:rFonts w:ascii="Tahoma" w:eastAsia="Times New Roman" w:hAnsi="Tahoma" w:cs="Tahoma"/>
          <w:lang w:eastAsia="ru-RU"/>
        </w:rPr>
        <w:t>величина, определяемая в соответствии с пунктом 1.1 настоящего Приложения;</w:t>
      </w:r>
    </w:p>
    <w:p w:rsidR="00303131" w:rsidRPr="00FA5BA4" w:rsidRDefault="003E1C22" w:rsidP="00303131">
      <w:pPr>
        <w:autoSpaceDE w:val="0"/>
        <w:autoSpaceDN w:val="0"/>
        <w:adjustRightInd w:val="0"/>
        <w:spacing w:after="0" w:line="240" w:lineRule="auto"/>
        <w:rPr>
          <w:rFonts w:ascii="Tahoma" w:eastAsia="Times New Roman" w:hAnsi="Tahoma" w:cs="Tahoma"/>
          <w:lang w:eastAsia="ru-RU"/>
        </w:rPr>
      </w:pPr>
      <m:oMath>
        <m:sSub>
          <m:sSubPr>
            <m:ctrlPr>
              <w:rPr>
                <w:rFonts w:ascii="Cambria Math" w:eastAsia="Times New Roman" w:hAnsi="Tahoma" w:cs="Tahoma"/>
                <w:b/>
                <w:i/>
                <w:sz w:val="24"/>
                <w:szCs w:val="24"/>
                <w:lang w:eastAsia="ru-RU"/>
              </w:rPr>
            </m:ctrlPr>
          </m:sSubPr>
          <m:e>
            <m:r>
              <m:rPr>
                <m:sty m:val="bi"/>
              </m:rPr>
              <w:rPr>
                <w:rFonts w:ascii="Cambria Math" w:eastAsia="Times New Roman" w:hAnsi="Cambria Math" w:cs="Tahoma"/>
                <w:sz w:val="24"/>
                <w:szCs w:val="24"/>
                <w:lang w:val="en-US" w:eastAsia="ru-RU"/>
              </w:rPr>
              <m:t>l</m:t>
            </m:r>
          </m:e>
          <m:sub>
            <m:r>
              <m:rPr>
                <m:sty m:val="bi"/>
              </m:rPr>
              <w:rPr>
                <w:rFonts w:ascii="Cambria Math" w:eastAsia="Times New Roman" w:hAnsi="Cambria Math" w:cs="Tahoma"/>
                <w:sz w:val="24"/>
                <w:szCs w:val="24"/>
                <w:lang w:val="en-US" w:eastAsia="ru-RU"/>
              </w:rPr>
              <m:t>i</m:t>
            </m:r>
          </m:sub>
        </m:sSub>
        <m:r>
          <m:rPr>
            <m:sty m:val="bi"/>
          </m:rPr>
          <w:rPr>
            <w:rFonts w:ascii="Cambria Math" w:eastAsia="Times New Roman" w:hAnsi="Tahoma" w:cs="Tahoma"/>
            <w:sz w:val="24"/>
            <w:szCs w:val="24"/>
            <w:lang w:eastAsia="ru-RU"/>
          </w:rPr>
          <m:t xml:space="preserve"> </m:t>
        </m:r>
      </m:oMath>
      <w:r w:rsidR="00303131" w:rsidRPr="00FA5BA4">
        <w:rPr>
          <w:rFonts w:ascii="Tahoma" w:eastAsia="Times New Roman" w:hAnsi="Tahoma" w:cs="Tahoma"/>
          <w:lang w:eastAsia="ru-RU"/>
        </w:rPr>
        <w:t>- величина, определяемая в соответствии с пунктом 1.2 настоящего Приложения;</w:t>
      </w:r>
    </w:p>
    <w:p w:rsidR="00303131" w:rsidRPr="00FA5BA4" w:rsidRDefault="003E1C22" w:rsidP="00303131">
      <w:pPr>
        <w:autoSpaceDE w:val="0"/>
        <w:autoSpaceDN w:val="0"/>
        <w:adjustRightInd w:val="0"/>
        <w:spacing w:after="0" w:line="240" w:lineRule="auto"/>
        <w:rPr>
          <w:rFonts w:ascii="Tahoma" w:eastAsia="Times New Roman" w:hAnsi="Tahoma" w:cs="Tahoma"/>
          <w:lang w:eastAsia="ru-RU"/>
        </w:rPr>
      </w:pPr>
      <m:oMath>
        <m:sSub>
          <m:sSubPr>
            <m:ctrlPr>
              <w:rPr>
                <w:rFonts w:ascii="Cambria Math" w:eastAsia="Times New Roman" w:hAnsi="Cambria" w:cs="Tahoma"/>
                <w:b/>
                <w:i/>
                <w:sz w:val="20"/>
                <w:szCs w:val="20"/>
                <w:lang w:val="en-US" w:eastAsia="ru-RU"/>
              </w:rPr>
            </m:ctrlPr>
          </m:sSubPr>
          <m:e>
            <m:r>
              <m:rPr>
                <m:sty m:val="bi"/>
              </m:rPr>
              <w:rPr>
                <w:rFonts w:ascii="Cambria Math" w:eastAsia="Times New Roman" w:hAnsi="Cambria Math" w:cs="Tahoma"/>
                <w:sz w:val="20"/>
                <w:szCs w:val="20"/>
                <w:lang w:val="en-US" w:eastAsia="ru-RU"/>
              </w:rPr>
              <m:t>D</m:t>
            </m:r>
          </m:e>
          <m:sub>
            <m:r>
              <m:rPr>
                <m:sty m:val="bi"/>
              </m:rPr>
              <w:rPr>
                <w:rFonts w:ascii="Cambria Math" w:eastAsia="Times New Roman" w:hAnsi="Cambria Math" w:cs="Tahoma"/>
                <w:sz w:val="20"/>
                <w:szCs w:val="20"/>
                <w:lang w:val="en-US" w:eastAsia="ru-RU"/>
              </w:rPr>
              <m:t>i</m:t>
            </m:r>
            <m:r>
              <m:rPr>
                <m:sty m:val="bi"/>
              </m:rPr>
              <w:rPr>
                <w:rFonts w:ascii="Cambria Math" w:eastAsia="Times New Roman" w:hAnsi="Cambria" w:cs="Tahoma"/>
                <w:sz w:val="20"/>
                <w:szCs w:val="20"/>
                <w:lang w:eastAsia="ru-RU"/>
              </w:rPr>
              <m:t>;</m:t>
            </m:r>
            <m:r>
              <m:rPr>
                <m:sty m:val="bi"/>
              </m:rPr>
              <w:rPr>
                <w:rFonts w:ascii="Cambria Math" w:eastAsia="Times New Roman" w:hAnsi="Cambria Math" w:cs="Tahoma"/>
                <w:sz w:val="20"/>
                <w:szCs w:val="20"/>
                <w:lang w:val="en-US" w:eastAsia="ru-RU"/>
              </w:rPr>
              <m:t>j</m:t>
            </m:r>
          </m:sub>
        </m:sSub>
      </m:oMath>
      <w:r w:rsidR="00303131" w:rsidRPr="00FA5BA4">
        <w:rPr>
          <w:rFonts w:ascii="Tahoma" w:eastAsia="Times New Roman" w:hAnsi="Tahoma" w:cs="Tahoma"/>
          <w:lang w:eastAsia="ru-RU"/>
        </w:rPr>
        <w:t>- коэффициент «дельта».</w:t>
      </w:r>
    </w:p>
    <w:p w:rsidR="00303131" w:rsidRPr="00FA5BA4" w:rsidRDefault="00303131" w:rsidP="00303131">
      <w:pPr>
        <w:autoSpaceDE w:val="0"/>
        <w:autoSpaceDN w:val="0"/>
        <w:adjustRightInd w:val="0"/>
        <w:spacing w:after="0" w:line="240" w:lineRule="auto"/>
        <w:jc w:val="both"/>
        <w:outlineLvl w:val="1"/>
        <w:rPr>
          <w:rFonts w:ascii="Tahoma" w:eastAsia="Times New Roman" w:hAnsi="Tahoma" w:cs="Tahoma"/>
          <w:lang w:eastAsia="ru-RU"/>
        </w:rPr>
      </w:pPr>
    </w:p>
    <w:p w:rsidR="00B36F8D" w:rsidRDefault="00B36F8D" w:rsidP="0035690B">
      <w:pPr>
        <w:pStyle w:val="afa"/>
        <w:numPr>
          <w:ilvl w:val="1"/>
          <w:numId w:val="7"/>
        </w:numPr>
        <w:autoSpaceDE w:val="0"/>
        <w:autoSpaceDN w:val="0"/>
        <w:adjustRightInd w:val="0"/>
        <w:jc w:val="both"/>
        <w:outlineLvl w:val="1"/>
        <w:rPr>
          <w:rFonts w:ascii="Tahoma" w:hAnsi="Tahoma" w:cs="Tahoma"/>
          <w:sz w:val="22"/>
          <w:szCs w:val="22"/>
        </w:rPr>
      </w:pPr>
      <w:r w:rsidRPr="00303131">
        <w:rPr>
          <w:rFonts w:ascii="Tahoma" w:hAnsi="Tahoma" w:cs="Tahoma"/>
        </w:rPr>
        <w:t xml:space="preserve">Если ПСКП по срочным контрактам составляют финансовые инструменты </w:t>
      </w:r>
      <w:r>
        <w:rPr>
          <w:rFonts w:ascii="Tahoma" w:hAnsi="Tahoma" w:cs="Tahoma"/>
        </w:rPr>
        <w:t>срочного рынка</w:t>
      </w:r>
      <w:r w:rsidRPr="00303131">
        <w:rPr>
          <w:rFonts w:ascii="Tahoma" w:hAnsi="Tahoma" w:cs="Tahoma"/>
        </w:rPr>
        <w:t xml:space="preserve">, </w:t>
      </w:r>
      <w:r>
        <w:rPr>
          <w:rFonts w:ascii="Tahoma" w:hAnsi="Tahoma" w:cs="Tahoma"/>
        </w:rPr>
        <w:t xml:space="preserve">базовым активом которых является иностранная валюта, </w:t>
      </w:r>
      <w:r w:rsidRPr="00303131">
        <w:rPr>
          <w:rFonts w:ascii="Tahoma" w:hAnsi="Tahoma" w:cs="Tahoma"/>
        </w:rPr>
        <w:t xml:space="preserve">то величина ПСКП рассчитывается </w:t>
      </w:r>
      <w:r>
        <w:rPr>
          <w:rFonts w:ascii="Tahoma" w:hAnsi="Tahoma" w:cs="Tahoma"/>
        </w:rPr>
        <w:t>по следующей формуле:</w:t>
      </w:r>
    </w:p>
    <w:p w:rsidR="00B36F8D" w:rsidRDefault="00B36F8D" w:rsidP="00B36F8D">
      <w:pPr>
        <w:pStyle w:val="afa"/>
        <w:autoSpaceDE w:val="0"/>
        <w:autoSpaceDN w:val="0"/>
        <w:adjustRightInd w:val="0"/>
        <w:ind w:left="720"/>
        <w:jc w:val="both"/>
        <w:outlineLvl w:val="1"/>
        <w:rPr>
          <w:rFonts w:ascii="Tahoma" w:hAnsi="Tahoma" w:cs="Tahoma"/>
          <w:sz w:val="22"/>
          <w:szCs w:val="22"/>
        </w:rPr>
      </w:pPr>
    </w:p>
    <w:p w:rsidR="00B36F8D" w:rsidRDefault="003E1C22" w:rsidP="00B36F8D">
      <w:pPr>
        <w:pStyle w:val="afa"/>
        <w:autoSpaceDE w:val="0"/>
        <w:autoSpaceDN w:val="0"/>
        <w:adjustRightInd w:val="0"/>
        <w:ind w:left="0"/>
        <w:jc w:val="both"/>
        <w:outlineLvl w:val="1"/>
        <w:rPr>
          <w:rFonts w:ascii="Cambria" w:hAnsi="Cambria" w:cs="Tahoma"/>
          <w:b/>
        </w:rPr>
      </w:pPr>
      <m:oMath>
        <m:sSub>
          <m:sSubPr>
            <m:ctrlPr>
              <w:rPr>
                <w:rFonts w:ascii="Cambria Math" w:hAnsi="Cambria" w:cs="Tahoma"/>
                <w:b/>
                <w:i/>
              </w:rPr>
            </m:ctrlPr>
          </m:sSubPr>
          <m:e>
            <m:r>
              <m:rPr>
                <m:sty m:val="bi"/>
              </m:rPr>
              <w:rPr>
                <w:rFonts w:ascii="Cambria Math" w:hAnsi="Cambria" w:cs="Tahoma"/>
              </w:rPr>
              <m:t xml:space="preserve"> </m:t>
            </m:r>
            <m:r>
              <m:rPr>
                <m:sty m:val="bi"/>
              </m:rPr>
              <w:rPr>
                <w:rFonts w:ascii="Cambria Math" w:hAnsi="Cambria" w:cs="Tahoma"/>
              </w:rPr>
              <m:t>ОДП</m:t>
            </m:r>
          </m:e>
          <m:sub>
            <m:r>
              <m:rPr>
                <m:sty m:val="bi"/>
              </m:rPr>
              <w:rPr>
                <w:rFonts w:ascii="Cambria Math" w:hAnsi="Cambria" w:cs="Tahoma"/>
              </w:rPr>
              <m:t>(</m:t>
            </m:r>
            <m:r>
              <m:rPr>
                <m:sty m:val="bi"/>
              </m:rPr>
              <w:rPr>
                <w:rFonts w:ascii="Cambria Math" w:hAnsi="Cambria" w:cs="Tahoma"/>
              </w:rPr>
              <m:t>вал</m:t>
            </m:r>
            <m:r>
              <m:rPr>
                <m:sty m:val="bi"/>
              </m:rPr>
              <w:rPr>
                <w:rFonts w:ascii="Cambria Math" w:hAnsi="Cambria" w:cs="Tahoma"/>
              </w:rPr>
              <m:t>)</m:t>
            </m:r>
          </m:sub>
        </m:sSub>
        <m:r>
          <m:rPr>
            <m:sty m:val="bi"/>
          </m:rPr>
          <w:rPr>
            <w:rFonts w:ascii="Cambria Math" w:hAnsi="Cambria" w:cs="Tahoma"/>
          </w:rPr>
          <m:t xml:space="preserve">= </m:t>
        </m:r>
        <m:sSub>
          <m:sSubPr>
            <m:ctrlPr>
              <w:rPr>
                <w:rFonts w:ascii="Cambria Math" w:hAnsi="Cambria" w:cs="Tahoma"/>
                <w:b/>
                <w:i/>
              </w:rPr>
            </m:ctrlPr>
          </m:sSubPr>
          <m:e>
            <m:r>
              <m:rPr>
                <m:sty m:val="bi"/>
              </m:rPr>
              <w:rPr>
                <w:rFonts w:ascii="Cambria Math" w:hAnsi="Cambria" w:cs="Tahoma"/>
              </w:rPr>
              <m:t>q</m:t>
            </m:r>
          </m:e>
          <m:sub>
            <m:r>
              <m:rPr>
                <m:sty m:val="bi"/>
              </m:rPr>
              <w:rPr>
                <w:rFonts w:ascii="Cambria Math" w:hAnsi="Cambria" w:cs="Tahoma"/>
              </w:rPr>
              <m:t>(</m:t>
            </m:r>
            <m:r>
              <m:rPr>
                <m:sty m:val="bi"/>
              </m:rPr>
              <w:rPr>
                <w:rFonts w:ascii="Cambria Math" w:hAnsi="Cambria" w:cs="Tahoma"/>
              </w:rPr>
              <m:t>вал</m:t>
            </m:r>
            <m:r>
              <m:rPr>
                <m:sty m:val="bi"/>
              </m:rPr>
              <w:rPr>
                <w:rFonts w:ascii="Cambria Math" w:hAnsi="Cambria" w:cs="Tahoma"/>
              </w:rPr>
              <m:t>)</m:t>
            </m:r>
          </m:sub>
        </m:sSub>
        <m:r>
          <m:rPr>
            <m:sty m:val="bi"/>
          </m:rPr>
          <w:rPr>
            <w:rFonts w:ascii="Cambria Math" w:hAnsi="Cambria Math" w:cs="Tahoma"/>
          </w:rPr>
          <m:t>×</m:t>
        </m:r>
        <m:r>
          <m:rPr>
            <m:sty m:val="bi"/>
          </m:rPr>
          <w:rPr>
            <w:rFonts w:ascii="Cambria Math" w:hAnsi="Cambria" w:cs="Tahoma"/>
          </w:rPr>
          <m:t>p+</m:t>
        </m:r>
        <m:nary>
          <m:naryPr>
            <m:chr m:val="∑"/>
            <m:limLoc m:val="undOvr"/>
            <m:ctrlPr>
              <w:rPr>
                <w:rFonts w:ascii="Cambria Math" w:hAnsi="Cambria" w:cs="Tahoma"/>
                <w:b/>
                <w:i/>
              </w:rPr>
            </m:ctrlPr>
          </m:naryPr>
          <m:sub>
            <m:r>
              <m:rPr>
                <m:sty m:val="bi"/>
              </m:rPr>
              <w:rPr>
                <w:rFonts w:ascii="Cambria Math" w:hAnsi="Cambria" w:cs="Tahoma"/>
              </w:rPr>
              <m:t>i=1</m:t>
            </m:r>
          </m:sub>
          <m:sup>
            <m:sSub>
              <m:sSubPr>
                <m:ctrlPr>
                  <w:rPr>
                    <w:rFonts w:ascii="Cambria Math" w:hAnsi="Cambria" w:cs="Tahoma"/>
                    <w:b/>
                    <w:i/>
                  </w:rPr>
                </m:ctrlPr>
              </m:sSubPr>
              <m:e>
                <m:r>
                  <m:rPr>
                    <m:sty m:val="bi"/>
                  </m:rPr>
                  <w:rPr>
                    <w:rFonts w:ascii="Cambria Math" w:hAnsi="Cambria" w:cs="Tahoma"/>
                  </w:rPr>
                  <m:t>m</m:t>
                </m:r>
              </m:e>
              <m:sub>
                <m:r>
                  <m:rPr>
                    <m:sty m:val="bi"/>
                  </m:rPr>
                  <w:rPr>
                    <w:rFonts w:ascii="Cambria Math" w:hAnsi="Cambria" w:cs="Tahoma"/>
                  </w:rPr>
                  <m:t>1</m:t>
                </m:r>
              </m:sub>
            </m:sSub>
          </m:sup>
          <m:e>
            <m:sSub>
              <m:sSubPr>
                <m:ctrlPr>
                  <w:rPr>
                    <w:rFonts w:ascii="Cambria Math" w:hAnsi="Cambria" w:cs="Tahoma"/>
                    <w:b/>
                    <w:i/>
                  </w:rPr>
                </m:ctrlPr>
              </m:sSubPr>
              <m:e>
                <m:r>
                  <m:rPr>
                    <m:sty m:val="bi"/>
                  </m:rPr>
                  <w:rPr>
                    <w:rFonts w:ascii="Cambria Math" w:hAnsi="Cambria" w:cs="Tahoma"/>
                  </w:rPr>
                  <m:t>ФьючОДП</m:t>
                </m:r>
              </m:e>
              <m:sub>
                <m:r>
                  <m:rPr>
                    <m:sty m:val="bi"/>
                  </m:rPr>
                  <w:rPr>
                    <w:rFonts w:ascii="Cambria Math" w:hAnsi="Cambria" w:cs="Tahoma"/>
                  </w:rPr>
                  <m:t>i</m:t>
                </m:r>
              </m:sub>
            </m:sSub>
          </m:e>
        </m:nary>
        <m:r>
          <m:rPr>
            <m:sty m:val="bi"/>
          </m:rPr>
          <w:rPr>
            <w:rFonts w:ascii="Cambria Math" w:hAnsi="Cambria" w:cs="Tahoma"/>
          </w:rPr>
          <m:t xml:space="preserve">+ </m:t>
        </m:r>
        <m:nary>
          <m:naryPr>
            <m:chr m:val="∑"/>
            <m:limLoc m:val="undOvr"/>
            <m:ctrlPr>
              <w:rPr>
                <w:rFonts w:ascii="Cambria Math" w:hAnsi="Cambria" w:cs="Tahoma"/>
                <w:b/>
                <w:i/>
              </w:rPr>
            </m:ctrlPr>
          </m:naryPr>
          <m:sub>
            <m:r>
              <m:rPr>
                <m:sty m:val="bi"/>
              </m:rPr>
              <w:rPr>
                <w:rFonts w:ascii="Cambria Math" w:hAnsi="Cambria" w:cs="Tahoma"/>
              </w:rPr>
              <m:t>i=1</m:t>
            </m:r>
          </m:sub>
          <m:sup>
            <m:sSub>
              <m:sSubPr>
                <m:ctrlPr>
                  <w:rPr>
                    <w:rFonts w:ascii="Cambria Math" w:hAnsi="Cambria" w:cs="Tahoma"/>
                    <w:b/>
                    <w:i/>
                  </w:rPr>
                </m:ctrlPr>
              </m:sSubPr>
              <m:e>
                <m:r>
                  <m:rPr>
                    <m:sty m:val="bi"/>
                  </m:rPr>
                  <w:rPr>
                    <w:rFonts w:ascii="Cambria Math" w:hAnsi="Cambria" w:cs="Tahoma"/>
                  </w:rPr>
                  <m:t>m</m:t>
                </m:r>
              </m:e>
              <m:sub>
                <m:r>
                  <m:rPr>
                    <m:sty m:val="bi"/>
                  </m:rPr>
                  <w:rPr>
                    <w:rFonts w:ascii="Cambria Math" w:hAnsi="Cambria" w:cs="Tahoma"/>
                  </w:rPr>
                  <m:t>2</m:t>
                </m:r>
              </m:sub>
            </m:sSub>
          </m:sup>
          <m:e>
            <m:nary>
              <m:naryPr>
                <m:chr m:val="∑"/>
                <m:limLoc m:val="undOvr"/>
                <m:ctrlPr>
                  <w:rPr>
                    <w:rFonts w:ascii="Cambria Math" w:hAnsi="Cambria" w:cs="Tahoma"/>
                    <w:b/>
                    <w:i/>
                  </w:rPr>
                </m:ctrlPr>
              </m:naryPr>
              <m:sub>
                <m:r>
                  <m:rPr>
                    <m:sty m:val="bi"/>
                  </m:rPr>
                  <w:rPr>
                    <w:rFonts w:ascii="Cambria Math" w:hAnsi="Cambria Math" w:cs="Tahoma"/>
                    <w:lang w:val="en-US"/>
                  </w:rPr>
                  <m:t>j</m:t>
                </m:r>
                <m:r>
                  <m:rPr>
                    <m:sty m:val="bi"/>
                  </m:rPr>
                  <w:rPr>
                    <w:rFonts w:ascii="Cambria Math" w:hAnsi="Cambria" w:cs="Tahoma"/>
                  </w:rPr>
                  <m:t>=1</m:t>
                </m:r>
              </m:sub>
              <m:sup>
                <m:sSub>
                  <m:sSubPr>
                    <m:ctrlPr>
                      <w:rPr>
                        <w:rFonts w:ascii="Cambria Math" w:hAnsi="Cambria" w:cs="Tahoma"/>
                        <w:b/>
                        <w:i/>
                      </w:rPr>
                    </m:ctrlPr>
                  </m:sSubPr>
                  <m:e>
                    <m:r>
                      <m:rPr>
                        <m:sty m:val="bi"/>
                      </m:rPr>
                      <w:rPr>
                        <w:rFonts w:ascii="Cambria Math" w:hAnsi="Cambria" w:cs="Tahoma"/>
                      </w:rPr>
                      <m:t>m</m:t>
                    </m:r>
                  </m:e>
                  <m:sub>
                    <m:r>
                      <m:rPr>
                        <m:sty m:val="bi"/>
                      </m:rPr>
                      <w:rPr>
                        <w:rFonts w:ascii="Cambria Math" w:hAnsi="Cambria" w:cs="Tahoma"/>
                      </w:rPr>
                      <m:t>3</m:t>
                    </m:r>
                  </m:sub>
                </m:sSub>
              </m:sup>
              <m:e>
                <m:func>
                  <m:funcPr>
                    <m:ctrlPr>
                      <w:rPr>
                        <w:rFonts w:ascii="Cambria Math" w:hAnsi="Cambria Math" w:cs="Tahoma"/>
                        <w:b/>
                        <w:i/>
                      </w:rPr>
                    </m:ctrlPr>
                  </m:funcPr>
                  <m:fName>
                    <m:ctrlPr>
                      <w:rPr>
                        <w:rFonts w:ascii="Cambria Math" w:hAnsi="Cambria" w:cs="Tahoma"/>
                        <w:b/>
                        <w:i/>
                      </w:rPr>
                    </m:ctrlPr>
                  </m:fName>
                  <m:e>
                    <m:d>
                      <m:dPr>
                        <m:begChr m:val="["/>
                        <m:endChr m:val="]"/>
                        <m:ctrlPr>
                          <w:rPr>
                            <w:rFonts w:ascii="Cambria Math" w:hAnsi="Cambria" w:cs="Tahoma"/>
                            <w:b/>
                            <w:i/>
                          </w:rPr>
                        </m:ctrlPr>
                      </m:dPr>
                      <m:e>
                        <m:sSub>
                          <m:sSubPr>
                            <m:ctrlPr>
                              <w:rPr>
                                <w:rFonts w:ascii="Cambria Math" w:hAnsi="Cambria" w:cs="Tahoma"/>
                                <w:b/>
                                <w:i/>
                              </w:rPr>
                            </m:ctrlPr>
                          </m:sSubPr>
                          <m:e>
                            <m:r>
                              <m:rPr>
                                <m:sty m:val="bi"/>
                              </m:rPr>
                              <w:rPr>
                                <w:rFonts w:ascii="Cambria Math" w:hAnsi="Cambria" w:cs="Tahoma"/>
                              </w:rPr>
                              <m:t>ОпцКоллОКП</m:t>
                            </m:r>
                          </m:e>
                          <m:sub>
                            <m:r>
                              <m:rPr>
                                <m:sty m:val="bi"/>
                              </m:rPr>
                              <w:rPr>
                                <w:rFonts w:ascii="Cambria Math" w:hAnsi="Cambria Math" w:cs="Tahoma"/>
                                <w:lang w:val="en-US"/>
                              </w:rPr>
                              <m:t>i</m:t>
                            </m:r>
                            <m:r>
                              <m:rPr>
                                <m:sty m:val="bi"/>
                              </m:rPr>
                              <w:rPr>
                                <w:rFonts w:ascii="Cambria Math" w:hAnsi="Cambria" w:cs="Tahoma"/>
                              </w:rPr>
                              <m:t>;</m:t>
                            </m:r>
                            <m:r>
                              <m:rPr>
                                <m:sty m:val="bi"/>
                              </m:rPr>
                              <w:rPr>
                                <w:rFonts w:ascii="Cambria Math" w:hAnsi="Cambria Math" w:cs="Tahoma"/>
                                <w:lang w:val="en-US"/>
                              </w:rPr>
                              <m:t>j</m:t>
                            </m:r>
                          </m:sub>
                        </m:sSub>
                        <m:r>
                          <m:rPr>
                            <m:sty m:val="bi"/>
                          </m:rPr>
                          <w:rPr>
                            <w:rFonts w:ascii="Cambria Math" w:hAnsi="Cambria" w:cs="Tahoma"/>
                          </w:rPr>
                          <m:t>×</m:t>
                        </m:r>
                        <m:sSub>
                          <m:sSubPr>
                            <m:ctrlPr>
                              <w:rPr>
                                <w:rFonts w:ascii="Cambria Math" w:hAnsi="Cambria" w:cs="Tahoma"/>
                                <w:b/>
                                <w:i/>
                                <w:lang w:val="en-US"/>
                              </w:rPr>
                            </m:ctrlPr>
                          </m:sSubPr>
                          <m:e>
                            <m:r>
                              <m:rPr>
                                <m:sty m:val="bi"/>
                              </m:rPr>
                              <w:rPr>
                                <w:rFonts w:ascii="Cambria Math" w:hAnsi="Cambria Math" w:cs="Tahoma"/>
                                <w:lang w:val="en-US"/>
                              </w:rPr>
                              <m:t>D</m:t>
                            </m:r>
                          </m:e>
                          <m:sub>
                            <m:r>
                              <m:rPr>
                                <m:sty m:val="bi"/>
                              </m:rPr>
                              <w:rPr>
                                <w:rFonts w:ascii="Cambria Math" w:hAnsi="Cambria Math" w:cs="Tahoma"/>
                                <w:lang w:val="en-US"/>
                              </w:rPr>
                              <m:t>i</m:t>
                            </m:r>
                            <m:r>
                              <m:rPr>
                                <m:sty m:val="bi"/>
                              </m:rPr>
                              <w:rPr>
                                <w:rFonts w:ascii="Cambria Math" w:hAnsi="Cambria" w:cs="Tahoma"/>
                              </w:rPr>
                              <m:t>;</m:t>
                            </m:r>
                            <m:r>
                              <m:rPr>
                                <m:sty m:val="bi"/>
                              </m:rPr>
                              <w:rPr>
                                <w:rFonts w:ascii="Cambria Math" w:hAnsi="Cambria Math" w:cs="Tahoma"/>
                                <w:lang w:val="en-US"/>
                              </w:rPr>
                              <m:t>j</m:t>
                            </m:r>
                          </m:sub>
                        </m:sSub>
                        <m:r>
                          <m:rPr>
                            <m:sty m:val="bi"/>
                          </m:rPr>
                          <w:rPr>
                            <w:rFonts w:ascii="Cambria Math" w:hAnsi="Cambria" w:cs="Tahoma"/>
                          </w:rPr>
                          <m:t>+</m:t>
                        </m:r>
                        <m:sSub>
                          <m:sSubPr>
                            <m:ctrlPr>
                              <w:rPr>
                                <w:rFonts w:ascii="Cambria Math" w:hAnsi="Cambria" w:cs="Tahoma"/>
                                <w:b/>
                                <w:i/>
                              </w:rPr>
                            </m:ctrlPr>
                          </m:sSubPr>
                          <m:e>
                            <m:r>
                              <m:rPr>
                                <m:sty m:val="bi"/>
                              </m:rPr>
                              <w:rPr>
                                <w:rFonts w:ascii="Cambria Math" w:hAnsi="Cambria" w:cs="Tahoma"/>
                              </w:rPr>
                              <m:t>ОпцПутОПП</m:t>
                            </m:r>
                          </m:e>
                          <m:sub>
                            <m:r>
                              <m:rPr>
                                <m:sty m:val="bi"/>
                              </m:rPr>
                              <w:rPr>
                                <w:rFonts w:ascii="Cambria Math" w:hAnsi="Cambria Math" w:cs="Tahoma"/>
                                <w:lang w:val="en-US"/>
                              </w:rPr>
                              <m:t>i</m:t>
                            </m:r>
                            <m:r>
                              <m:rPr>
                                <m:sty m:val="bi"/>
                              </m:rPr>
                              <w:rPr>
                                <w:rFonts w:ascii="Cambria Math" w:hAnsi="Cambria" w:cs="Tahoma"/>
                              </w:rPr>
                              <m:t>;</m:t>
                            </m:r>
                            <m:r>
                              <m:rPr>
                                <m:sty m:val="bi"/>
                              </m:rPr>
                              <w:rPr>
                                <w:rFonts w:ascii="Cambria Math" w:hAnsi="Cambria Math" w:cs="Tahoma"/>
                                <w:lang w:val="en-US"/>
                              </w:rPr>
                              <m:t>j</m:t>
                            </m:r>
                          </m:sub>
                        </m:sSub>
                        <m:r>
                          <m:rPr>
                            <m:sty m:val="bi"/>
                          </m:rPr>
                          <w:rPr>
                            <w:rFonts w:ascii="Cambria Math" w:hAnsi="Cambria" w:cs="Tahoma"/>
                          </w:rPr>
                          <m:t>×</m:t>
                        </m:r>
                        <m:d>
                          <m:dPr>
                            <m:ctrlPr>
                              <w:rPr>
                                <w:rFonts w:ascii="Cambria Math" w:hAnsi="Cambria" w:cs="Tahoma"/>
                                <w:b/>
                                <w:i/>
                              </w:rPr>
                            </m:ctrlPr>
                          </m:dPr>
                          <m:e>
                            <m:r>
                              <m:rPr>
                                <m:sty m:val="bi"/>
                              </m:rPr>
                              <w:rPr>
                                <w:rFonts w:ascii="Cambria Math" w:hAnsi="Cambria" w:cs="Tahoma"/>
                              </w:rPr>
                              <m:t>1</m:t>
                            </m:r>
                            <m:r>
                              <m:rPr>
                                <m:sty m:val="bi"/>
                              </m:rPr>
                              <w:rPr>
                                <w:rFonts w:ascii="Cambria Math" w:hAnsi="Cambria Math" w:cs="Tahoma"/>
                              </w:rPr>
                              <m:t>-</m:t>
                            </m:r>
                            <m:sSub>
                              <m:sSubPr>
                                <m:ctrlPr>
                                  <w:rPr>
                                    <w:rFonts w:ascii="Cambria Math" w:hAnsi="Cambria" w:cs="Tahoma"/>
                                    <w:b/>
                                    <w:i/>
                                    <w:lang w:val="en-US"/>
                                  </w:rPr>
                                </m:ctrlPr>
                              </m:sSubPr>
                              <m:e>
                                <m:r>
                                  <m:rPr>
                                    <m:sty m:val="bi"/>
                                  </m:rPr>
                                  <w:rPr>
                                    <w:rFonts w:ascii="Cambria Math" w:hAnsi="Cambria Math" w:cs="Tahoma"/>
                                    <w:lang w:val="en-US"/>
                                  </w:rPr>
                                  <m:t>D</m:t>
                                </m:r>
                              </m:e>
                              <m:sub>
                                <m:r>
                                  <m:rPr>
                                    <m:sty m:val="bi"/>
                                  </m:rPr>
                                  <w:rPr>
                                    <w:rFonts w:ascii="Cambria Math" w:hAnsi="Cambria Math" w:cs="Tahoma"/>
                                    <w:lang w:val="en-US"/>
                                  </w:rPr>
                                  <m:t>i</m:t>
                                </m:r>
                                <m:r>
                                  <m:rPr>
                                    <m:sty m:val="bi"/>
                                  </m:rPr>
                                  <w:rPr>
                                    <w:rFonts w:ascii="Cambria Math" w:hAnsi="Cambria" w:cs="Tahoma"/>
                                  </w:rPr>
                                  <m:t>;</m:t>
                                </m:r>
                                <m:r>
                                  <m:rPr>
                                    <m:sty m:val="bi"/>
                                  </m:rPr>
                                  <w:rPr>
                                    <w:rFonts w:ascii="Cambria Math" w:hAnsi="Cambria Math" w:cs="Tahoma"/>
                                    <w:lang w:val="en-US"/>
                                  </w:rPr>
                                  <m:t>j</m:t>
                                </m:r>
                              </m:sub>
                            </m:sSub>
                          </m:e>
                        </m:d>
                      </m:e>
                    </m:d>
                  </m:e>
                </m:func>
                <m:r>
                  <m:rPr>
                    <m:sty m:val="bi"/>
                  </m:rPr>
                  <w:rPr>
                    <w:rFonts w:ascii="Cambria Math" w:hAnsi="Cambria Math" w:cs="Tahoma"/>
                  </w:rPr>
                  <m:t>×</m:t>
                </m:r>
                <m:sSub>
                  <m:sSubPr>
                    <m:ctrlPr>
                      <w:rPr>
                        <w:rFonts w:ascii="Cambria Math" w:hAnsi="Cambria" w:cs="Tahoma"/>
                        <w:b/>
                        <w:i/>
                      </w:rPr>
                    </m:ctrlPr>
                  </m:sSubPr>
                  <m:e>
                    <m:r>
                      <m:rPr>
                        <m:sty m:val="bi"/>
                      </m:rPr>
                      <w:rPr>
                        <w:rFonts w:ascii="Cambria Math" w:hAnsi="Cambria Math" w:cs="Tahoma"/>
                        <w:lang w:val="en-US"/>
                      </w:rPr>
                      <m:t>k</m:t>
                    </m:r>
                  </m:e>
                  <m:sub>
                    <m:r>
                      <m:rPr>
                        <m:sty m:val="bi"/>
                      </m:rPr>
                      <w:rPr>
                        <w:rFonts w:ascii="Cambria Math" w:hAnsi="Cambria Math" w:cs="Tahoma"/>
                        <w:lang w:val="en-US"/>
                      </w:rPr>
                      <m:t>i</m:t>
                    </m:r>
                  </m:sub>
                </m:sSub>
                <m:r>
                  <m:rPr>
                    <m:sty m:val="bi"/>
                  </m:rPr>
                  <w:rPr>
                    <w:rFonts w:ascii="Cambria Math" w:hAnsi="Cambria" w:cs="Tahoma"/>
                  </w:rPr>
                  <m:t>×</m:t>
                </m:r>
                <m:sSub>
                  <m:sSubPr>
                    <m:ctrlPr>
                      <w:rPr>
                        <w:rFonts w:ascii="Cambria Math" w:hAnsi="Cambria" w:cs="Tahoma"/>
                        <w:b/>
                        <w:i/>
                      </w:rPr>
                    </m:ctrlPr>
                  </m:sSubPr>
                  <m:e>
                    <m:r>
                      <m:rPr>
                        <m:sty m:val="bi"/>
                      </m:rPr>
                      <w:rPr>
                        <w:rFonts w:ascii="Cambria Math" w:hAnsi="Cambria Math" w:cs="Tahoma"/>
                        <w:lang w:val="en-US"/>
                      </w:rPr>
                      <m:t>l</m:t>
                    </m:r>
                  </m:e>
                  <m:sub>
                    <m:r>
                      <m:rPr>
                        <m:sty m:val="bi"/>
                      </m:rPr>
                      <w:rPr>
                        <w:rFonts w:ascii="Cambria Math" w:hAnsi="Cambria Math" w:cs="Tahoma"/>
                        <w:lang w:val="en-US"/>
                      </w:rPr>
                      <m:t>i</m:t>
                    </m:r>
                  </m:sub>
                </m:sSub>
                <m:r>
                  <m:rPr>
                    <m:sty m:val="bi"/>
                  </m:rPr>
                  <w:rPr>
                    <w:rFonts w:ascii="Cambria Math" w:hAnsi="Cambria" w:cs="Tahoma"/>
                  </w:rPr>
                  <m:t>×</m:t>
                </m:r>
                <m:r>
                  <m:rPr>
                    <m:sty m:val="bi"/>
                  </m:rPr>
                  <w:rPr>
                    <w:rFonts w:ascii="Cambria Math" w:hAnsi="Cambria Math" w:cs="Tahoma"/>
                    <w:lang w:val="en-US"/>
                  </w:rPr>
                  <m:t>p</m:t>
                </m:r>
                <m:r>
                  <m:rPr>
                    <m:sty m:val="bi"/>
                  </m:rPr>
                  <w:rPr>
                    <w:rFonts w:ascii="Cambria Math" w:hAnsi="Cambria Math" w:cs="Tahoma"/>
                  </w:rPr>
                  <m:t>+</m:t>
                </m:r>
                <m:sSub>
                  <m:sSubPr>
                    <m:ctrlPr>
                      <w:rPr>
                        <w:rFonts w:ascii="Cambria Math" w:hAnsi="Cambria" w:cs="Tahoma"/>
                        <w:b/>
                        <w:i/>
                      </w:rPr>
                    </m:ctrlPr>
                  </m:sSubPr>
                  <m:e>
                    <m:r>
                      <m:rPr>
                        <m:sty m:val="bi"/>
                      </m:rPr>
                      <w:rPr>
                        <w:rFonts w:ascii="Cambria Math" w:hAnsi="Cambria" w:cs="Tahoma"/>
                      </w:rPr>
                      <m:t>ОС</m:t>
                    </m:r>
                  </m:e>
                  <m:sub>
                    <m:r>
                      <m:rPr>
                        <m:sty m:val="bi"/>
                      </m:rPr>
                      <w:rPr>
                        <w:rFonts w:ascii="Cambria Math" w:hAnsi="Cambria" w:cs="Tahoma"/>
                      </w:rPr>
                      <m:t>(</m:t>
                    </m:r>
                    <m:r>
                      <m:rPr>
                        <m:sty m:val="bi"/>
                      </m:rPr>
                      <w:rPr>
                        <w:rFonts w:ascii="Cambria Math" w:hAnsi="Cambria" w:cs="Tahoma"/>
                      </w:rPr>
                      <m:t>вал</m:t>
                    </m:r>
                    <m:r>
                      <m:rPr>
                        <m:sty m:val="bi"/>
                      </m:rPr>
                      <w:rPr>
                        <w:rFonts w:ascii="Cambria Math" w:hAnsi="Cambria" w:cs="Tahoma"/>
                      </w:rPr>
                      <m:t>)</m:t>
                    </m:r>
                  </m:sub>
                </m:sSub>
              </m:e>
            </m:nary>
          </m:e>
        </m:nary>
      </m:oMath>
      <w:r w:rsidR="000850AC">
        <w:rPr>
          <w:rFonts w:ascii="Cambria" w:hAnsi="Cambria" w:cs="Tahoma"/>
          <w:b/>
        </w:rPr>
        <w:t>, где:</w:t>
      </w:r>
    </w:p>
    <w:p w:rsidR="000850AC" w:rsidRPr="000850AC" w:rsidRDefault="000850AC" w:rsidP="000850AC">
      <w:pPr>
        <w:pStyle w:val="ConsPlusNonformat"/>
        <w:rPr>
          <w:rFonts w:ascii="Tahoma" w:hAnsi="Tahoma" w:cs="Tahoma"/>
          <w:sz w:val="22"/>
          <w:szCs w:val="22"/>
        </w:rPr>
      </w:pPr>
      <w:r w:rsidRPr="000850AC">
        <w:rPr>
          <w:rFonts w:ascii="Tahoma" w:hAnsi="Tahoma" w:cs="Tahoma"/>
          <w:sz w:val="22"/>
          <w:szCs w:val="22"/>
        </w:rPr>
        <w:t xml:space="preserve">    </w:t>
      </w:r>
      <m:oMath>
        <m:sSub>
          <m:sSubPr>
            <m:ctrlPr>
              <w:rPr>
                <w:rFonts w:ascii="Cambria Math" w:hAnsi="Tahoma" w:cs="Tahoma"/>
                <w:sz w:val="22"/>
                <w:szCs w:val="22"/>
              </w:rPr>
            </m:ctrlPr>
          </m:sSubPr>
          <m:e>
            <m:r>
              <m:rPr>
                <m:sty m:val="p"/>
              </m:rPr>
              <w:rPr>
                <w:rFonts w:ascii="Cambria Math" w:hAnsi="Tahoma" w:cs="Tahoma"/>
                <w:sz w:val="22"/>
                <w:szCs w:val="22"/>
              </w:rPr>
              <m:t>q</m:t>
            </m:r>
          </m:e>
          <m:sub>
            <m:r>
              <m:rPr>
                <m:sty m:val="p"/>
              </m:rPr>
              <w:rPr>
                <w:rFonts w:ascii="Cambria Math" w:hAnsi="Tahoma" w:cs="Tahoma"/>
                <w:sz w:val="22"/>
                <w:szCs w:val="22"/>
              </w:rPr>
              <m:t>(</m:t>
            </m:r>
            <m:r>
              <m:rPr>
                <m:sty m:val="p"/>
              </m:rPr>
              <w:rPr>
                <w:rFonts w:ascii="Cambria Math" w:hAnsi="Tahoma" w:cs="Tahoma"/>
                <w:sz w:val="22"/>
                <w:szCs w:val="22"/>
              </w:rPr>
              <m:t>вал</m:t>
            </m:r>
            <m:r>
              <m:rPr>
                <m:sty m:val="p"/>
              </m:rPr>
              <w:rPr>
                <w:rFonts w:ascii="Cambria Math" w:hAnsi="Tahoma" w:cs="Tahoma"/>
                <w:sz w:val="22"/>
                <w:szCs w:val="22"/>
              </w:rPr>
              <m:t>)</m:t>
            </m:r>
          </m:sub>
        </m:sSub>
      </m:oMath>
      <w:r w:rsidRPr="000850AC">
        <w:rPr>
          <w:rFonts w:ascii="Tahoma" w:hAnsi="Tahoma" w:cs="Tahoma"/>
          <w:sz w:val="22"/>
          <w:szCs w:val="22"/>
        </w:rPr>
        <w:t>-  количество  единиц иностранной валюты, составляющей покрытие совокупной короткой позиции;</w:t>
      </w:r>
    </w:p>
    <w:p w:rsidR="000850AC" w:rsidRPr="000850AC" w:rsidRDefault="000850AC" w:rsidP="000850AC">
      <w:pPr>
        <w:pStyle w:val="ConsPlusNonformat"/>
        <w:rPr>
          <w:rFonts w:ascii="Tahoma" w:hAnsi="Tahoma" w:cs="Tahoma"/>
          <w:sz w:val="22"/>
          <w:szCs w:val="22"/>
        </w:rPr>
      </w:pPr>
      <w:r w:rsidRPr="000850AC">
        <w:rPr>
          <w:rFonts w:ascii="Tahoma" w:hAnsi="Tahoma" w:cs="Tahoma"/>
          <w:sz w:val="22"/>
          <w:szCs w:val="22"/>
        </w:rPr>
        <w:t xml:space="preserve">    </w:t>
      </w:r>
      <m:oMath>
        <m:sSub>
          <m:sSubPr>
            <m:ctrlPr>
              <w:rPr>
                <w:rFonts w:ascii="Cambria Math" w:hAnsi="Tahoma" w:cs="Tahoma"/>
                <w:sz w:val="22"/>
                <w:szCs w:val="22"/>
              </w:rPr>
            </m:ctrlPr>
          </m:sSubPr>
          <m:e>
            <m:r>
              <m:rPr>
                <m:sty m:val="p"/>
              </m:rPr>
              <w:rPr>
                <w:rFonts w:ascii="Cambria Math" w:hAnsi="Tahoma" w:cs="Tahoma"/>
                <w:sz w:val="22"/>
                <w:szCs w:val="22"/>
              </w:rPr>
              <m:t>ОС</m:t>
            </m:r>
          </m:e>
          <m:sub>
            <m:r>
              <m:rPr>
                <m:sty m:val="p"/>
              </m:rPr>
              <w:rPr>
                <w:rFonts w:ascii="Cambria Math" w:hAnsi="Tahoma" w:cs="Tahoma"/>
                <w:sz w:val="22"/>
                <w:szCs w:val="22"/>
              </w:rPr>
              <m:t>(</m:t>
            </m:r>
            <m:r>
              <m:rPr>
                <m:sty m:val="p"/>
              </m:rPr>
              <w:rPr>
                <w:rFonts w:ascii="Cambria Math" w:hAnsi="Tahoma" w:cs="Tahoma"/>
                <w:sz w:val="22"/>
                <w:szCs w:val="22"/>
              </w:rPr>
              <m:t>вал</m:t>
            </m:r>
            <m:r>
              <m:rPr>
                <m:sty m:val="p"/>
              </m:rPr>
              <w:rPr>
                <w:rFonts w:ascii="Cambria Math" w:hAnsi="Tahoma" w:cs="Tahoma"/>
                <w:sz w:val="22"/>
                <w:szCs w:val="22"/>
              </w:rPr>
              <m:t>)</m:t>
            </m:r>
          </m:sub>
        </m:sSub>
        <m:r>
          <m:rPr>
            <m:sty m:val="p"/>
          </m:rPr>
          <w:rPr>
            <w:rFonts w:ascii="Cambria Math" w:hAnsi="Tahoma" w:cs="Tahoma"/>
            <w:sz w:val="22"/>
            <w:szCs w:val="22"/>
          </w:rPr>
          <m:t xml:space="preserve"> </m:t>
        </m:r>
      </m:oMath>
      <w:r w:rsidRPr="000850AC">
        <w:rPr>
          <w:rFonts w:ascii="Tahoma" w:hAnsi="Tahoma" w:cs="Tahoma"/>
          <w:sz w:val="22"/>
          <w:szCs w:val="22"/>
        </w:rPr>
        <w:t>- выраженная в иностранной валюте оценочная стоимость ценных бумаг, номинированных в иностранной валюте, составляющих покрытие</w:t>
      </w:r>
    </w:p>
    <w:p w:rsidR="000850AC" w:rsidRPr="000850AC" w:rsidRDefault="000850AC" w:rsidP="000850AC">
      <w:pPr>
        <w:pStyle w:val="ConsPlusNonformat"/>
        <w:rPr>
          <w:rFonts w:ascii="Tahoma" w:hAnsi="Tahoma" w:cs="Tahoma"/>
          <w:sz w:val="22"/>
          <w:szCs w:val="22"/>
        </w:rPr>
      </w:pPr>
      <w:r w:rsidRPr="000850AC">
        <w:rPr>
          <w:rFonts w:ascii="Tahoma" w:hAnsi="Tahoma" w:cs="Tahoma"/>
          <w:sz w:val="22"/>
          <w:szCs w:val="22"/>
        </w:rPr>
        <w:t>совокупной короткой позиции;</w:t>
      </w:r>
    </w:p>
    <w:p w:rsidR="000850AC" w:rsidRPr="000850AC" w:rsidRDefault="000850AC" w:rsidP="000850AC">
      <w:pPr>
        <w:pStyle w:val="ConsPlusNonformat"/>
        <w:rPr>
          <w:rFonts w:ascii="Tahoma" w:hAnsi="Tahoma" w:cs="Tahoma"/>
          <w:sz w:val="22"/>
          <w:szCs w:val="22"/>
        </w:rPr>
      </w:pPr>
      <w:r w:rsidRPr="000850AC">
        <w:rPr>
          <w:rFonts w:ascii="Tahoma" w:hAnsi="Tahoma" w:cs="Tahoma"/>
          <w:sz w:val="22"/>
          <w:szCs w:val="22"/>
        </w:rPr>
        <w:t xml:space="preserve">    </w:t>
      </w:r>
      <m:oMath>
        <m:sSub>
          <m:sSubPr>
            <m:ctrlPr>
              <w:rPr>
                <w:rFonts w:ascii="Cambria Math" w:hAnsi="Tahoma" w:cs="Tahoma"/>
                <w:sz w:val="22"/>
                <w:szCs w:val="22"/>
              </w:rPr>
            </m:ctrlPr>
          </m:sSubPr>
          <m:e>
            <m:r>
              <m:rPr>
                <m:sty m:val="p"/>
              </m:rPr>
              <w:rPr>
                <w:rFonts w:ascii="Cambria Math" w:hAnsi="Tahoma" w:cs="Tahoma"/>
                <w:sz w:val="22"/>
                <w:szCs w:val="22"/>
              </w:rPr>
              <m:t>m</m:t>
            </m:r>
          </m:e>
          <m:sub>
            <m:r>
              <m:rPr>
                <m:sty m:val="p"/>
              </m:rPr>
              <w:rPr>
                <w:rFonts w:ascii="Cambria Math" w:hAnsi="Tahoma" w:cs="Tahoma"/>
                <w:sz w:val="22"/>
                <w:szCs w:val="22"/>
              </w:rPr>
              <m:t>1</m:t>
            </m:r>
          </m:sub>
        </m:sSub>
      </m:oMath>
      <w:r w:rsidRPr="000850AC">
        <w:rPr>
          <w:rFonts w:ascii="Tahoma" w:hAnsi="Tahoma" w:cs="Tahoma"/>
          <w:sz w:val="22"/>
          <w:szCs w:val="22"/>
        </w:rPr>
        <w:t>- количество видов фьючерсных контрактов, финансовые инструменты по которым составляют покрытие совокупной короткой позиции и базовым активом которых является иностранная валюта;</w:t>
      </w:r>
    </w:p>
    <w:p w:rsidR="000850AC" w:rsidRPr="000850AC" w:rsidRDefault="000850AC" w:rsidP="000850AC">
      <w:pPr>
        <w:pStyle w:val="ConsPlusNonformat"/>
        <w:rPr>
          <w:rFonts w:ascii="Tahoma" w:hAnsi="Tahoma" w:cs="Tahoma"/>
          <w:sz w:val="22"/>
          <w:szCs w:val="22"/>
        </w:rPr>
      </w:pPr>
      <w:r w:rsidRPr="000850AC">
        <w:rPr>
          <w:rFonts w:ascii="Tahoma" w:hAnsi="Tahoma" w:cs="Tahoma"/>
          <w:sz w:val="22"/>
          <w:szCs w:val="22"/>
        </w:rPr>
        <w:t xml:space="preserve">    </w:t>
      </w:r>
      <m:oMath>
        <m:sSub>
          <m:sSubPr>
            <m:ctrlPr>
              <w:rPr>
                <w:rFonts w:ascii="Cambria Math" w:hAnsi="Tahoma" w:cs="Tahoma"/>
                <w:sz w:val="22"/>
                <w:szCs w:val="22"/>
              </w:rPr>
            </m:ctrlPr>
          </m:sSubPr>
          <m:e>
            <m:r>
              <m:rPr>
                <m:sty m:val="p"/>
              </m:rPr>
              <w:rPr>
                <w:rFonts w:ascii="Cambria Math" w:hAnsi="Tahoma" w:cs="Tahoma"/>
                <w:sz w:val="22"/>
                <w:szCs w:val="22"/>
              </w:rPr>
              <m:t>m</m:t>
            </m:r>
          </m:e>
          <m:sub>
            <m:r>
              <m:rPr>
                <m:sty m:val="p"/>
              </m:rPr>
              <w:rPr>
                <w:rFonts w:ascii="Cambria Math" w:hAnsi="Tahoma" w:cs="Tahoma"/>
                <w:sz w:val="22"/>
                <w:szCs w:val="22"/>
              </w:rPr>
              <m:t>2</m:t>
            </m:r>
          </m:sub>
        </m:sSub>
      </m:oMath>
      <w:r w:rsidRPr="000850AC">
        <w:rPr>
          <w:rFonts w:ascii="Tahoma" w:hAnsi="Tahoma" w:cs="Tahoma"/>
          <w:sz w:val="22"/>
          <w:szCs w:val="22"/>
        </w:rPr>
        <w:t>-  количество видов опционных контрактов, финансовые инструменты по которым составляют покрытие совокупной короткой позиции;</w:t>
      </w:r>
    </w:p>
    <w:p w:rsidR="000850AC" w:rsidRPr="000850AC" w:rsidRDefault="000850AC" w:rsidP="000850AC">
      <w:pPr>
        <w:pStyle w:val="ConsPlusNonformat"/>
        <w:rPr>
          <w:rFonts w:ascii="Tahoma" w:hAnsi="Tahoma" w:cs="Tahoma"/>
          <w:sz w:val="22"/>
          <w:szCs w:val="22"/>
        </w:rPr>
      </w:pPr>
      <w:r w:rsidRPr="000850AC">
        <w:rPr>
          <w:rFonts w:ascii="Tahoma" w:hAnsi="Tahoma" w:cs="Tahoma"/>
          <w:sz w:val="22"/>
          <w:szCs w:val="22"/>
        </w:rPr>
        <w:t xml:space="preserve">    </w:t>
      </w:r>
      <m:oMath>
        <m:sSub>
          <m:sSubPr>
            <m:ctrlPr>
              <w:rPr>
                <w:rFonts w:ascii="Cambria Math" w:hAnsi="Tahoma" w:cs="Tahoma"/>
                <w:sz w:val="22"/>
                <w:szCs w:val="22"/>
              </w:rPr>
            </m:ctrlPr>
          </m:sSubPr>
          <m:e>
            <m:r>
              <m:rPr>
                <m:sty m:val="p"/>
              </m:rPr>
              <w:rPr>
                <w:rFonts w:ascii="Cambria Math" w:hAnsi="Tahoma" w:cs="Tahoma"/>
                <w:sz w:val="22"/>
                <w:szCs w:val="22"/>
              </w:rPr>
              <m:t>m</m:t>
            </m:r>
          </m:e>
          <m:sub>
            <m:r>
              <m:rPr>
                <m:sty m:val="p"/>
              </m:rPr>
              <w:rPr>
                <w:rFonts w:ascii="Cambria Math" w:hAnsi="Tahoma" w:cs="Tahoma"/>
                <w:sz w:val="22"/>
                <w:szCs w:val="22"/>
              </w:rPr>
              <m:t>3</m:t>
            </m:r>
          </m:sub>
        </m:sSub>
      </m:oMath>
      <w:r w:rsidRPr="000850AC">
        <w:rPr>
          <w:rFonts w:ascii="Tahoma" w:hAnsi="Tahoma" w:cs="Tahoma"/>
          <w:sz w:val="22"/>
          <w:szCs w:val="22"/>
        </w:rPr>
        <w:t xml:space="preserve">-  количество  категорий  опционных  контрактов одного вида (i-того вида), финансовые </w:t>
      </w:r>
      <w:proofErr w:type="gramStart"/>
      <w:r w:rsidRPr="000850AC">
        <w:rPr>
          <w:rFonts w:ascii="Tahoma" w:hAnsi="Tahoma" w:cs="Tahoma"/>
          <w:sz w:val="22"/>
          <w:szCs w:val="22"/>
        </w:rPr>
        <w:t>инструменты</w:t>
      </w:r>
      <w:proofErr w:type="gramEnd"/>
      <w:r w:rsidRPr="000850AC">
        <w:rPr>
          <w:rFonts w:ascii="Tahoma" w:hAnsi="Tahoma" w:cs="Tahoma"/>
          <w:sz w:val="22"/>
          <w:szCs w:val="22"/>
        </w:rPr>
        <w:t xml:space="preserve"> по которым составляют покрытие совокупной</w:t>
      </w:r>
    </w:p>
    <w:p w:rsidR="000850AC" w:rsidRPr="000850AC" w:rsidRDefault="000850AC" w:rsidP="000850AC">
      <w:pPr>
        <w:pStyle w:val="ConsPlusNonformat"/>
        <w:rPr>
          <w:rFonts w:ascii="Tahoma" w:hAnsi="Tahoma" w:cs="Tahoma"/>
          <w:sz w:val="22"/>
          <w:szCs w:val="22"/>
        </w:rPr>
      </w:pPr>
      <w:r w:rsidRPr="000850AC">
        <w:rPr>
          <w:rFonts w:ascii="Tahoma" w:hAnsi="Tahoma" w:cs="Tahoma"/>
          <w:sz w:val="22"/>
          <w:szCs w:val="22"/>
        </w:rPr>
        <w:t>короткой позиции;</w:t>
      </w:r>
    </w:p>
    <w:p w:rsidR="000850AC" w:rsidRPr="00303131" w:rsidRDefault="000850AC" w:rsidP="000850AC">
      <w:pPr>
        <w:autoSpaceDE w:val="0"/>
        <w:autoSpaceDN w:val="0"/>
        <w:adjustRightInd w:val="0"/>
        <w:spacing w:after="0" w:line="240" w:lineRule="auto"/>
        <w:jc w:val="both"/>
        <w:outlineLvl w:val="1"/>
        <w:rPr>
          <w:rFonts w:ascii="Tahoma" w:eastAsia="Times New Roman" w:hAnsi="Tahoma" w:cs="Tahoma"/>
          <w:lang w:eastAsia="ru-RU"/>
        </w:rPr>
      </w:pPr>
      <w:proofErr w:type="spellStart"/>
      <w:r w:rsidRPr="00303131">
        <w:rPr>
          <w:rFonts w:ascii="Tahoma" w:eastAsia="Times New Roman" w:hAnsi="Tahoma" w:cs="Tahoma"/>
          <w:b/>
          <w:lang w:eastAsia="ru-RU"/>
        </w:rPr>
        <w:t>ФьючОДП</w:t>
      </w:r>
      <w:proofErr w:type="spellEnd"/>
      <w:proofErr w:type="gramStart"/>
      <w:r w:rsidRPr="00303131">
        <w:rPr>
          <w:rFonts w:ascii="Tahoma" w:eastAsia="Times New Roman" w:hAnsi="Tahoma" w:cs="Tahoma"/>
          <w:b/>
          <w:vertAlign w:val="subscript"/>
          <w:lang w:val="en-US" w:eastAsia="ru-RU"/>
        </w:rPr>
        <w:t>i</w:t>
      </w:r>
      <w:proofErr w:type="gramEnd"/>
      <w:r w:rsidRPr="00303131">
        <w:rPr>
          <w:rFonts w:ascii="Tahoma" w:eastAsia="Times New Roman" w:hAnsi="Tahoma" w:cs="Tahoma"/>
          <w:lang w:eastAsia="ru-RU"/>
        </w:rPr>
        <w:t xml:space="preserve"> – величина, определ</w:t>
      </w:r>
      <w:r>
        <w:rPr>
          <w:rFonts w:ascii="Tahoma" w:eastAsia="Times New Roman" w:hAnsi="Tahoma" w:cs="Tahoma"/>
          <w:lang w:eastAsia="ru-RU"/>
        </w:rPr>
        <w:t>яемая</w:t>
      </w:r>
      <w:r w:rsidRPr="00303131">
        <w:rPr>
          <w:rFonts w:ascii="Tahoma" w:eastAsia="Times New Roman" w:hAnsi="Tahoma" w:cs="Tahoma"/>
          <w:lang w:eastAsia="ru-RU"/>
        </w:rPr>
        <w:t xml:space="preserve"> в соответствии с пунктом 1.1 настоящего Приложения.</w:t>
      </w:r>
    </w:p>
    <w:p w:rsidR="000850AC" w:rsidRPr="00303131" w:rsidRDefault="000850AC" w:rsidP="000850AC">
      <w:pPr>
        <w:autoSpaceDE w:val="0"/>
        <w:autoSpaceDN w:val="0"/>
        <w:adjustRightInd w:val="0"/>
        <w:spacing w:after="0" w:line="240" w:lineRule="auto"/>
        <w:rPr>
          <w:rFonts w:ascii="Tahoma" w:eastAsia="Times New Roman" w:hAnsi="Tahoma" w:cs="Tahoma"/>
          <w:lang w:eastAsia="ru-RU"/>
        </w:rPr>
      </w:pPr>
      <w:r w:rsidRPr="00303131">
        <w:rPr>
          <w:rFonts w:ascii="Tahoma" w:eastAsia="Times New Roman" w:hAnsi="Tahoma" w:cs="Tahoma"/>
          <w:b/>
          <w:lang w:eastAsia="ru-RU"/>
        </w:rPr>
        <w:t>k</w:t>
      </w:r>
      <w:r w:rsidRPr="00303131">
        <w:rPr>
          <w:rFonts w:ascii="Tahoma" w:eastAsia="Times New Roman" w:hAnsi="Tahoma" w:cs="Tahoma"/>
          <w:b/>
          <w:vertAlign w:val="subscript"/>
          <w:lang w:val="en-US" w:eastAsia="ru-RU"/>
        </w:rPr>
        <w:t>i</w:t>
      </w:r>
      <w:r w:rsidRPr="00303131">
        <w:rPr>
          <w:rFonts w:ascii="Tahoma" w:eastAsia="Times New Roman" w:hAnsi="Tahoma" w:cs="Tahoma"/>
          <w:b/>
          <w:vertAlign w:val="subscript"/>
          <w:lang w:eastAsia="ru-RU"/>
        </w:rPr>
        <w:t xml:space="preserve"> </w:t>
      </w:r>
      <w:r w:rsidRPr="00303131">
        <w:rPr>
          <w:rFonts w:ascii="Tahoma" w:eastAsia="Times New Roman" w:hAnsi="Tahoma" w:cs="Tahoma"/>
          <w:lang w:eastAsia="ru-RU"/>
        </w:rPr>
        <w:t>- величина, определяемая в соответствии с пунктом 1.1 настоящего Приложения;</w:t>
      </w:r>
    </w:p>
    <w:p w:rsidR="000850AC" w:rsidRPr="00FA5BA4" w:rsidRDefault="000850AC" w:rsidP="000850AC">
      <w:pPr>
        <w:autoSpaceDE w:val="0"/>
        <w:autoSpaceDN w:val="0"/>
        <w:adjustRightInd w:val="0"/>
        <w:spacing w:after="0" w:line="240" w:lineRule="auto"/>
        <w:rPr>
          <w:rFonts w:ascii="Tahoma" w:eastAsia="Times New Roman" w:hAnsi="Tahoma" w:cs="Tahoma"/>
          <w:lang w:eastAsia="ru-RU"/>
        </w:rPr>
      </w:pPr>
      <w:r w:rsidRPr="00303131">
        <w:rPr>
          <w:rFonts w:ascii="Tahoma" w:eastAsia="Times New Roman" w:hAnsi="Tahoma" w:cs="Tahoma"/>
          <w:b/>
          <w:lang w:eastAsia="ru-RU"/>
        </w:rPr>
        <w:t>p</w:t>
      </w:r>
      <w:r w:rsidRPr="00303131">
        <w:rPr>
          <w:rFonts w:ascii="Tahoma" w:eastAsia="Times New Roman" w:hAnsi="Tahoma" w:cs="Tahoma"/>
          <w:lang w:eastAsia="ru-RU"/>
        </w:rPr>
        <w:t xml:space="preserve"> - </w:t>
      </w:r>
      <w:r w:rsidRPr="00FA5BA4">
        <w:rPr>
          <w:rFonts w:ascii="Tahoma" w:eastAsia="Times New Roman" w:hAnsi="Tahoma" w:cs="Tahoma"/>
          <w:lang w:eastAsia="ru-RU"/>
        </w:rPr>
        <w:t>величина, определяемая в соответствии с пунктом 1.1 настоящего Приложения;</w:t>
      </w:r>
    </w:p>
    <w:p w:rsidR="000850AC" w:rsidRPr="00FA5BA4" w:rsidRDefault="003E1C22" w:rsidP="000850AC">
      <w:pPr>
        <w:autoSpaceDE w:val="0"/>
        <w:autoSpaceDN w:val="0"/>
        <w:adjustRightInd w:val="0"/>
        <w:spacing w:after="0" w:line="240" w:lineRule="auto"/>
        <w:rPr>
          <w:rFonts w:ascii="Tahoma" w:eastAsia="Times New Roman" w:hAnsi="Tahoma" w:cs="Tahoma"/>
          <w:lang w:eastAsia="ru-RU"/>
        </w:rPr>
      </w:pPr>
      <m:oMath>
        <m:sSub>
          <m:sSubPr>
            <m:ctrlPr>
              <w:rPr>
                <w:rFonts w:ascii="Cambria Math" w:eastAsia="Times New Roman" w:hAnsi="Tahoma" w:cs="Tahoma"/>
                <w:b/>
                <w:i/>
                <w:sz w:val="24"/>
                <w:szCs w:val="24"/>
                <w:lang w:eastAsia="ru-RU"/>
              </w:rPr>
            </m:ctrlPr>
          </m:sSubPr>
          <m:e>
            <m:r>
              <m:rPr>
                <m:sty m:val="bi"/>
              </m:rPr>
              <w:rPr>
                <w:rFonts w:ascii="Cambria Math" w:eastAsia="Times New Roman" w:hAnsi="Cambria Math" w:cs="Tahoma"/>
                <w:sz w:val="24"/>
                <w:szCs w:val="24"/>
                <w:lang w:val="en-US" w:eastAsia="ru-RU"/>
              </w:rPr>
              <m:t>l</m:t>
            </m:r>
          </m:e>
          <m:sub>
            <m:r>
              <m:rPr>
                <m:sty m:val="bi"/>
              </m:rPr>
              <w:rPr>
                <w:rFonts w:ascii="Cambria Math" w:eastAsia="Times New Roman" w:hAnsi="Cambria Math" w:cs="Tahoma"/>
                <w:sz w:val="24"/>
                <w:szCs w:val="24"/>
                <w:lang w:val="en-US" w:eastAsia="ru-RU"/>
              </w:rPr>
              <m:t>i</m:t>
            </m:r>
          </m:sub>
        </m:sSub>
        <m:r>
          <m:rPr>
            <m:sty m:val="bi"/>
          </m:rPr>
          <w:rPr>
            <w:rFonts w:ascii="Cambria Math" w:eastAsia="Times New Roman" w:hAnsi="Tahoma" w:cs="Tahoma"/>
            <w:sz w:val="24"/>
            <w:szCs w:val="24"/>
            <w:lang w:eastAsia="ru-RU"/>
          </w:rPr>
          <m:t xml:space="preserve"> </m:t>
        </m:r>
      </m:oMath>
      <w:r w:rsidR="000850AC" w:rsidRPr="00FA5BA4">
        <w:rPr>
          <w:rFonts w:ascii="Tahoma" w:eastAsia="Times New Roman" w:hAnsi="Tahoma" w:cs="Tahoma"/>
          <w:lang w:eastAsia="ru-RU"/>
        </w:rPr>
        <w:t>- величина, определяемая в соответствии с пунктом 1.2 настоящего Приложения;</w:t>
      </w:r>
    </w:p>
    <w:p w:rsidR="000850AC" w:rsidRPr="00FA5BA4" w:rsidRDefault="003E1C22" w:rsidP="000850AC">
      <w:pPr>
        <w:autoSpaceDE w:val="0"/>
        <w:autoSpaceDN w:val="0"/>
        <w:adjustRightInd w:val="0"/>
        <w:spacing w:after="0" w:line="240" w:lineRule="auto"/>
        <w:rPr>
          <w:rFonts w:ascii="Tahoma" w:eastAsia="Times New Roman" w:hAnsi="Tahoma" w:cs="Tahoma"/>
          <w:lang w:eastAsia="ru-RU"/>
        </w:rPr>
      </w:pPr>
      <m:oMath>
        <m:sSub>
          <m:sSubPr>
            <m:ctrlPr>
              <w:rPr>
                <w:rFonts w:ascii="Cambria Math" w:eastAsia="Times New Roman" w:hAnsi="Cambria" w:cs="Tahoma"/>
                <w:b/>
                <w:i/>
                <w:sz w:val="20"/>
                <w:szCs w:val="20"/>
                <w:lang w:val="en-US" w:eastAsia="ru-RU"/>
              </w:rPr>
            </m:ctrlPr>
          </m:sSubPr>
          <m:e>
            <m:r>
              <m:rPr>
                <m:sty m:val="bi"/>
              </m:rPr>
              <w:rPr>
                <w:rFonts w:ascii="Cambria Math" w:eastAsia="Times New Roman" w:hAnsi="Cambria Math" w:cs="Tahoma"/>
                <w:sz w:val="20"/>
                <w:szCs w:val="20"/>
                <w:lang w:val="en-US" w:eastAsia="ru-RU"/>
              </w:rPr>
              <m:t>D</m:t>
            </m:r>
          </m:e>
          <m:sub>
            <m:r>
              <m:rPr>
                <m:sty m:val="bi"/>
              </m:rPr>
              <w:rPr>
                <w:rFonts w:ascii="Cambria Math" w:eastAsia="Times New Roman" w:hAnsi="Cambria Math" w:cs="Tahoma"/>
                <w:sz w:val="20"/>
                <w:szCs w:val="20"/>
                <w:lang w:val="en-US" w:eastAsia="ru-RU"/>
              </w:rPr>
              <m:t>i</m:t>
            </m:r>
            <m:r>
              <m:rPr>
                <m:sty m:val="bi"/>
              </m:rPr>
              <w:rPr>
                <w:rFonts w:ascii="Cambria Math" w:eastAsia="Times New Roman" w:hAnsi="Cambria" w:cs="Tahoma"/>
                <w:sz w:val="20"/>
                <w:szCs w:val="20"/>
                <w:lang w:eastAsia="ru-RU"/>
              </w:rPr>
              <m:t>;</m:t>
            </m:r>
            <m:r>
              <m:rPr>
                <m:sty m:val="bi"/>
              </m:rPr>
              <w:rPr>
                <w:rFonts w:ascii="Cambria Math" w:eastAsia="Times New Roman" w:hAnsi="Cambria Math" w:cs="Tahoma"/>
                <w:sz w:val="20"/>
                <w:szCs w:val="20"/>
                <w:lang w:val="en-US" w:eastAsia="ru-RU"/>
              </w:rPr>
              <m:t>j</m:t>
            </m:r>
          </m:sub>
        </m:sSub>
      </m:oMath>
      <w:r w:rsidR="000850AC">
        <w:rPr>
          <w:rFonts w:ascii="Tahoma" w:eastAsia="Times New Roman" w:hAnsi="Tahoma" w:cs="Tahoma"/>
          <w:lang w:eastAsia="ru-RU"/>
        </w:rPr>
        <w:t>- коэффициент «дельта»;</w:t>
      </w:r>
    </w:p>
    <w:p w:rsidR="000850AC" w:rsidRDefault="000850AC" w:rsidP="000850AC">
      <w:pPr>
        <w:autoSpaceDE w:val="0"/>
        <w:autoSpaceDN w:val="0"/>
        <w:adjustRightInd w:val="0"/>
        <w:spacing w:after="0" w:line="240" w:lineRule="auto"/>
        <w:rPr>
          <w:rFonts w:ascii="Tahoma" w:hAnsi="Tahoma" w:cs="Tahoma"/>
          <w:sz w:val="20"/>
          <w:szCs w:val="20"/>
        </w:rPr>
      </w:pPr>
      <w:proofErr w:type="spellStart"/>
      <w:r w:rsidRPr="00303131">
        <w:rPr>
          <w:rFonts w:ascii="Tahoma" w:eastAsia="Times New Roman" w:hAnsi="Tahoma" w:cs="Tahoma"/>
          <w:b/>
          <w:i/>
          <w:lang w:eastAsia="ru-RU"/>
        </w:rPr>
        <w:t>ОпцКоллОКП</w:t>
      </w:r>
      <w:proofErr w:type="spellEnd"/>
      <w:proofErr w:type="gramStart"/>
      <w:r w:rsidRPr="00303131">
        <w:rPr>
          <w:rFonts w:ascii="Tahoma" w:eastAsia="Times New Roman" w:hAnsi="Tahoma" w:cs="Tahoma"/>
          <w:b/>
          <w:i/>
          <w:vertAlign w:val="subscript"/>
          <w:lang w:val="en-US" w:eastAsia="ru-RU"/>
        </w:rPr>
        <w:t>i</w:t>
      </w:r>
      <w:proofErr w:type="gramEnd"/>
      <w:r w:rsidRPr="00303131">
        <w:rPr>
          <w:rFonts w:ascii="Tahoma" w:eastAsia="Times New Roman" w:hAnsi="Tahoma" w:cs="Tahoma"/>
          <w:b/>
          <w:i/>
          <w:vertAlign w:val="subscript"/>
          <w:lang w:eastAsia="ru-RU"/>
        </w:rPr>
        <w:t>,</w:t>
      </w:r>
      <w:r w:rsidRPr="00303131">
        <w:rPr>
          <w:rFonts w:ascii="Tahoma" w:eastAsia="Times New Roman" w:hAnsi="Tahoma" w:cs="Tahoma"/>
          <w:b/>
          <w:i/>
          <w:vertAlign w:val="subscript"/>
          <w:lang w:val="en-US" w:eastAsia="ru-RU"/>
        </w:rPr>
        <w:t>j</w:t>
      </w:r>
      <w:r w:rsidRPr="00303131">
        <w:rPr>
          <w:rFonts w:ascii="Tahoma" w:eastAsia="Times New Roman" w:hAnsi="Tahoma" w:cs="Tahoma"/>
          <w:lang w:eastAsia="ru-RU"/>
        </w:rPr>
        <w:t xml:space="preserve"> </w:t>
      </w:r>
      <w:r>
        <w:rPr>
          <w:rFonts w:ascii="Tahoma" w:eastAsia="Times New Roman" w:hAnsi="Tahoma" w:cs="Tahoma"/>
          <w:lang w:eastAsia="ru-RU"/>
        </w:rPr>
        <w:t xml:space="preserve">- величина, </w:t>
      </w:r>
      <w:r w:rsidRPr="00303131">
        <w:rPr>
          <w:rFonts w:ascii="Tahoma" w:eastAsia="Times New Roman" w:hAnsi="Tahoma" w:cs="Tahoma"/>
          <w:lang w:eastAsia="ru-RU"/>
        </w:rPr>
        <w:t>определ</w:t>
      </w:r>
      <w:r>
        <w:rPr>
          <w:rFonts w:ascii="Tahoma" w:eastAsia="Times New Roman" w:hAnsi="Tahoma" w:cs="Tahoma"/>
          <w:lang w:eastAsia="ru-RU"/>
        </w:rPr>
        <w:t xml:space="preserve">яемая </w:t>
      </w:r>
      <w:r w:rsidRPr="00303131">
        <w:rPr>
          <w:rFonts w:ascii="Tahoma" w:eastAsia="Times New Roman" w:hAnsi="Tahoma" w:cs="Tahoma"/>
          <w:lang w:eastAsia="ru-RU"/>
        </w:rPr>
        <w:t>в соответствии с пунктом 1.2 настоящего Приложения</w:t>
      </w:r>
      <w:r>
        <w:rPr>
          <w:rFonts w:ascii="Tahoma" w:eastAsia="Times New Roman" w:hAnsi="Tahoma" w:cs="Tahoma"/>
          <w:lang w:eastAsia="ru-RU"/>
        </w:rPr>
        <w:t>;</w:t>
      </w:r>
      <w:r w:rsidRPr="000850AC">
        <w:rPr>
          <w:rFonts w:ascii="Tahoma" w:hAnsi="Tahoma" w:cs="Tahoma"/>
          <w:sz w:val="20"/>
          <w:szCs w:val="20"/>
        </w:rPr>
        <w:t xml:space="preserve"> </w:t>
      </w:r>
    </w:p>
    <w:p w:rsidR="000850AC" w:rsidRPr="000850AC" w:rsidRDefault="000850AC" w:rsidP="000850AC">
      <w:pPr>
        <w:pStyle w:val="ConsPlusNonformat"/>
        <w:rPr>
          <w:rFonts w:ascii="Tahoma" w:hAnsi="Tahoma" w:cs="Tahoma"/>
        </w:rPr>
      </w:pPr>
      <w:proofErr w:type="spellStart"/>
      <w:r w:rsidRPr="00303131">
        <w:rPr>
          <w:rFonts w:ascii="Tahoma" w:hAnsi="Tahoma" w:cs="Tahoma"/>
          <w:b/>
          <w:i/>
        </w:rPr>
        <w:t>ОпцПутОПП</w:t>
      </w:r>
      <w:proofErr w:type="spellEnd"/>
      <w:proofErr w:type="gramStart"/>
      <w:r w:rsidRPr="00303131">
        <w:rPr>
          <w:rFonts w:ascii="Tahoma" w:hAnsi="Tahoma" w:cs="Tahoma"/>
          <w:b/>
          <w:i/>
          <w:vertAlign w:val="subscript"/>
          <w:lang w:val="en-US"/>
        </w:rPr>
        <w:t>i</w:t>
      </w:r>
      <w:proofErr w:type="gramEnd"/>
      <w:r w:rsidRPr="00303131">
        <w:rPr>
          <w:rFonts w:ascii="Tahoma" w:hAnsi="Tahoma" w:cs="Tahoma"/>
          <w:b/>
          <w:i/>
          <w:vertAlign w:val="subscript"/>
        </w:rPr>
        <w:t>,</w:t>
      </w:r>
      <w:r w:rsidRPr="00303131">
        <w:rPr>
          <w:rFonts w:ascii="Tahoma" w:hAnsi="Tahoma" w:cs="Tahoma"/>
          <w:b/>
          <w:i/>
          <w:vertAlign w:val="subscript"/>
          <w:lang w:val="en-US"/>
        </w:rPr>
        <w:t>j</w:t>
      </w:r>
      <w:r w:rsidRPr="00303131">
        <w:rPr>
          <w:rFonts w:ascii="Tahoma" w:hAnsi="Tahoma" w:cs="Tahoma"/>
        </w:rPr>
        <w:t xml:space="preserve"> </w:t>
      </w:r>
      <w:r>
        <w:rPr>
          <w:rFonts w:ascii="Tahoma" w:hAnsi="Tahoma" w:cs="Tahoma"/>
        </w:rPr>
        <w:t xml:space="preserve">- </w:t>
      </w:r>
      <w:r w:rsidRPr="000850AC">
        <w:rPr>
          <w:rFonts w:ascii="Tahoma" w:hAnsi="Tahoma" w:cs="Tahoma"/>
          <w:sz w:val="22"/>
          <w:szCs w:val="22"/>
        </w:rPr>
        <w:t>величина, определяемая в соответствии с пунктом 1.2 настоящего Приложения</w:t>
      </w:r>
      <w:r>
        <w:rPr>
          <w:rFonts w:ascii="Tahoma" w:hAnsi="Tahoma" w:cs="Tahoma"/>
        </w:rPr>
        <w:t>.</w:t>
      </w:r>
    </w:p>
    <w:p w:rsidR="00303131" w:rsidRPr="00FA5BA4" w:rsidRDefault="00303131" w:rsidP="0035690B">
      <w:pPr>
        <w:pStyle w:val="afa"/>
        <w:numPr>
          <w:ilvl w:val="1"/>
          <w:numId w:val="7"/>
        </w:numPr>
        <w:autoSpaceDE w:val="0"/>
        <w:autoSpaceDN w:val="0"/>
        <w:adjustRightInd w:val="0"/>
        <w:jc w:val="both"/>
        <w:outlineLvl w:val="1"/>
        <w:rPr>
          <w:rFonts w:ascii="Tahoma" w:hAnsi="Tahoma" w:cs="Tahoma"/>
          <w:sz w:val="22"/>
          <w:szCs w:val="22"/>
        </w:rPr>
      </w:pPr>
      <w:r w:rsidRPr="00FA5BA4">
        <w:rPr>
          <w:rFonts w:ascii="Tahoma" w:hAnsi="Tahoma" w:cs="Tahoma"/>
          <w:sz w:val="22"/>
          <w:szCs w:val="22"/>
        </w:rPr>
        <w:t xml:space="preserve">Если ПСКП составляют активы, предусмотренные подпунктами </w:t>
      </w:r>
      <w:r w:rsidR="00DF6748">
        <w:rPr>
          <w:rFonts w:ascii="Tahoma" w:hAnsi="Tahoma" w:cs="Tahoma"/>
          <w:sz w:val="22"/>
          <w:szCs w:val="22"/>
        </w:rPr>
        <w:t>4</w:t>
      </w:r>
      <w:r w:rsidRPr="00FA5BA4">
        <w:rPr>
          <w:rFonts w:ascii="Tahoma" w:hAnsi="Tahoma" w:cs="Tahoma"/>
          <w:sz w:val="22"/>
          <w:szCs w:val="22"/>
        </w:rPr>
        <w:t xml:space="preserve">.1 – </w:t>
      </w:r>
      <w:r w:rsidR="00DF6748">
        <w:rPr>
          <w:rFonts w:ascii="Tahoma" w:hAnsi="Tahoma" w:cs="Tahoma"/>
          <w:sz w:val="22"/>
          <w:szCs w:val="22"/>
        </w:rPr>
        <w:t>4</w:t>
      </w:r>
      <w:r w:rsidRPr="00FA5BA4">
        <w:rPr>
          <w:rFonts w:ascii="Tahoma" w:hAnsi="Tahoma" w:cs="Tahoma"/>
          <w:sz w:val="22"/>
          <w:szCs w:val="22"/>
        </w:rPr>
        <w:t>.4 настоящего пункта, то общая величина ПСКП рассчитывается как сумма величин ПСКП, определенных в соответствии с указанными подпунктами.</w:t>
      </w:r>
    </w:p>
    <w:p w:rsidR="00FA5BA4" w:rsidRPr="001329DF" w:rsidRDefault="00FA5BA4" w:rsidP="0035690B">
      <w:pPr>
        <w:pStyle w:val="afa"/>
        <w:numPr>
          <w:ilvl w:val="0"/>
          <w:numId w:val="7"/>
        </w:numPr>
        <w:autoSpaceDE w:val="0"/>
        <w:autoSpaceDN w:val="0"/>
        <w:adjustRightInd w:val="0"/>
        <w:jc w:val="both"/>
        <w:rPr>
          <w:rFonts w:ascii="Tahoma" w:hAnsi="Tahoma" w:cs="Tahoma"/>
          <w:b/>
          <w:sz w:val="22"/>
          <w:szCs w:val="22"/>
        </w:rPr>
      </w:pPr>
      <w:r w:rsidRPr="00FA5BA4">
        <w:rPr>
          <w:rFonts w:ascii="Tahoma" w:hAnsi="Tahoma" w:cs="Tahoma"/>
          <w:b/>
          <w:sz w:val="22"/>
          <w:szCs w:val="22"/>
        </w:rPr>
        <w:t>Коэффициент корреляции рассчитывается по следующей формуле:</w:t>
      </w:r>
    </w:p>
    <w:p w:rsidR="001329DF" w:rsidRPr="00FA5BA4" w:rsidRDefault="001329DF" w:rsidP="001329DF">
      <w:pPr>
        <w:pStyle w:val="afa"/>
        <w:autoSpaceDE w:val="0"/>
        <w:autoSpaceDN w:val="0"/>
        <w:adjustRightInd w:val="0"/>
        <w:ind w:left="360"/>
        <w:jc w:val="both"/>
        <w:rPr>
          <w:rFonts w:ascii="Tahoma" w:hAnsi="Tahoma" w:cs="Tahoma"/>
          <w:b/>
          <w:sz w:val="22"/>
          <w:szCs w:val="22"/>
        </w:rPr>
      </w:pPr>
    </w:p>
    <w:p w:rsidR="00FA5BA4" w:rsidRPr="00661981" w:rsidRDefault="003E1C22" w:rsidP="00661981">
      <w:pPr>
        <w:autoSpaceDE w:val="0"/>
        <w:autoSpaceDN w:val="0"/>
        <w:adjustRightInd w:val="0"/>
        <w:jc w:val="both"/>
        <w:rPr>
          <w:rFonts w:ascii="Tahoma" w:hAnsi="Tahoma" w:cs="Tahoma"/>
          <w:i/>
        </w:rPr>
      </w:pPr>
      <m:oMath>
        <m:sSub>
          <m:sSubPr>
            <m:ctrlPr>
              <w:rPr>
                <w:rFonts w:ascii="Cambria Math" w:hAnsi="Cambria Math" w:cs="Tahoma"/>
                <w:i/>
                <w:lang w:val="en-US"/>
              </w:rPr>
            </m:ctrlPr>
          </m:sSubPr>
          <m:e>
            <m:r>
              <w:rPr>
                <w:rFonts w:ascii="Cambria Math" w:hAnsi="Cambria Math" w:cs="Tahoma"/>
                <w:lang w:val="en-US"/>
              </w:rPr>
              <m:t>K</m:t>
            </m:r>
          </m:e>
          <m:sub>
            <m:r>
              <w:rPr>
                <w:rFonts w:ascii="Cambria Math" w:hAnsi="Cambria Math" w:cs="Tahoma"/>
              </w:rPr>
              <m:t>кор</m:t>
            </m:r>
          </m:sub>
        </m:sSub>
        <m:r>
          <w:rPr>
            <w:rFonts w:ascii="Cambria Math" w:eastAsiaTheme="minorEastAsia" w:hAnsi="Cambria Math" w:cs="Tahoma"/>
          </w:rPr>
          <m:t>=</m:t>
        </m:r>
        <m:f>
          <m:fPr>
            <m:ctrlPr>
              <w:rPr>
                <w:rFonts w:ascii="Cambria Math" w:eastAsiaTheme="minorEastAsia" w:hAnsi="Cambria Math" w:cs="Tahoma"/>
                <w:i/>
                <w:lang w:val="en-US"/>
              </w:rPr>
            </m:ctrlPr>
          </m:fPr>
          <m:num>
            <m:nary>
              <m:naryPr>
                <m:chr m:val="∑"/>
                <m:limLoc m:val="undOvr"/>
                <m:ctrlPr>
                  <w:rPr>
                    <w:rFonts w:ascii="Cambria Math" w:eastAsiaTheme="minorEastAsia" w:hAnsi="Cambria Math" w:cs="Tahoma"/>
                    <w:i/>
                    <w:lang w:val="en-US"/>
                  </w:rPr>
                </m:ctrlPr>
              </m:naryPr>
              <m:sub>
                <m:r>
                  <w:rPr>
                    <w:rFonts w:ascii="Cambria Math" w:eastAsiaTheme="minorEastAsia" w:hAnsi="Cambria Math" w:cs="Tahoma"/>
                    <w:lang w:val="en-US"/>
                  </w:rPr>
                  <m:t>g</m:t>
                </m:r>
                <m:r>
                  <w:rPr>
                    <w:rFonts w:ascii="Cambria Math" w:eastAsiaTheme="minorEastAsia" w:hAnsi="Cambria Math" w:cs="Tahoma"/>
                  </w:rPr>
                  <m:t>=1</m:t>
                </m:r>
              </m:sub>
              <m:sup>
                <m:r>
                  <w:rPr>
                    <w:rFonts w:ascii="Cambria Math" w:eastAsiaTheme="minorEastAsia" w:hAnsi="Cambria Math" w:cs="Tahoma"/>
                  </w:rPr>
                  <m:t>30</m:t>
                </m:r>
              </m:sup>
              <m:e>
                <m:d>
                  <m:dPr>
                    <m:begChr m:val="["/>
                    <m:endChr m:val="]"/>
                    <m:ctrlPr>
                      <w:rPr>
                        <w:rFonts w:ascii="Cambria Math" w:eastAsiaTheme="minorEastAsia" w:hAnsi="Cambria Math" w:cs="Tahoma"/>
                        <w:i/>
                        <w:lang w:val="en-US"/>
                      </w:rPr>
                    </m:ctrlPr>
                  </m:dPr>
                  <m:e>
                    <m:d>
                      <m:dPr>
                        <m:ctrlPr>
                          <w:rPr>
                            <w:rFonts w:ascii="Cambria Math" w:eastAsiaTheme="minorEastAsia" w:hAnsi="Cambria Math" w:cs="Tahoma"/>
                            <w:i/>
                            <w:lang w:val="en-US"/>
                          </w:rPr>
                        </m:ctrlPr>
                      </m:dPr>
                      <m:e>
                        <m:sSub>
                          <m:sSubPr>
                            <m:ctrlPr>
                              <w:rPr>
                                <w:rFonts w:ascii="Cambria Math" w:eastAsiaTheme="minorEastAsia" w:hAnsi="Cambria Math" w:cs="Tahoma"/>
                                <w:i/>
                              </w:rPr>
                            </m:ctrlPr>
                          </m:sSubPr>
                          <m:e>
                            <m:r>
                              <w:rPr>
                                <w:rFonts w:ascii="Cambria Math" w:eastAsiaTheme="minorEastAsia" w:hAnsi="Cambria Math" w:cs="Tahoma"/>
                              </w:rPr>
                              <m:t>дельта</m:t>
                            </m:r>
                          </m:e>
                          <m:sub>
                            <m:r>
                              <w:rPr>
                                <w:rFonts w:ascii="Cambria Math" w:eastAsiaTheme="minorEastAsia" w:hAnsi="Cambria Math" w:cs="Tahoma"/>
                              </w:rPr>
                              <m:t>пкр;</m:t>
                            </m:r>
                            <m:r>
                              <w:rPr>
                                <w:rFonts w:ascii="Cambria Math" w:eastAsiaTheme="minorEastAsia" w:hAnsi="Cambria Math" w:cs="Tahoma"/>
                                <w:lang w:val="en-US"/>
                              </w:rPr>
                              <m:t>g</m:t>
                            </m:r>
                          </m:sub>
                        </m:sSub>
                        <m:r>
                          <w:rPr>
                            <w:rFonts w:ascii="Cambria Math" w:eastAsiaTheme="minorEastAsia" w:hAnsi="Cambria Math" w:cs="Tahoma"/>
                          </w:rPr>
                          <m:t>- -</m:t>
                        </m:r>
                        <m:f>
                          <m:fPr>
                            <m:ctrlPr>
                              <w:rPr>
                                <w:rFonts w:ascii="Cambria Math" w:eastAsiaTheme="minorEastAsia" w:hAnsi="Cambria Math" w:cs="Tahoma"/>
                                <w:i/>
                              </w:rPr>
                            </m:ctrlPr>
                          </m:fPr>
                          <m:num>
                            <m:nary>
                              <m:naryPr>
                                <m:chr m:val="∑"/>
                                <m:limLoc m:val="undOvr"/>
                                <m:ctrlPr>
                                  <w:rPr>
                                    <w:rFonts w:ascii="Cambria Math" w:eastAsiaTheme="minorEastAsia" w:hAnsi="Cambria Math" w:cs="Tahoma"/>
                                    <w:i/>
                                  </w:rPr>
                                </m:ctrlPr>
                              </m:naryPr>
                              <m:sub>
                                <m:r>
                                  <w:rPr>
                                    <w:rFonts w:ascii="Cambria Math" w:eastAsiaTheme="minorEastAsia" w:hAnsi="Cambria Math" w:cs="Tahoma"/>
                                    <w:lang w:val="en-US"/>
                                  </w:rPr>
                                  <m:t>g</m:t>
                                </m:r>
                                <m:r>
                                  <w:rPr>
                                    <w:rFonts w:ascii="Cambria Math" w:eastAsiaTheme="minorEastAsia" w:hAnsi="Cambria Math" w:cs="Tahoma"/>
                                  </w:rPr>
                                  <m:t>=1</m:t>
                                </m:r>
                              </m:sub>
                              <m:sup>
                                <m:r>
                                  <w:rPr>
                                    <w:rFonts w:ascii="Cambria Math" w:eastAsiaTheme="minorEastAsia" w:hAnsi="Cambria Math" w:cs="Tahoma"/>
                                  </w:rPr>
                                  <m:t>30</m:t>
                                </m:r>
                              </m:sup>
                              <m:e>
                                <m:sSub>
                                  <m:sSubPr>
                                    <m:ctrlPr>
                                      <w:rPr>
                                        <w:rFonts w:ascii="Cambria Math" w:eastAsiaTheme="minorEastAsia" w:hAnsi="Cambria Math" w:cs="Tahoma"/>
                                        <w:i/>
                                      </w:rPr>
                                    </m:ctrlPr>
                                  </m:sSubPr>
                                  <m:e>
                                    <m:r>
                                      <w:rPr>
                                        <w:rFonts w:ascii="Cambria Math" w:eastAsiaTheme="minorEastAsia" w:hAnsi="Cambria Math" w:cs="Tahoma"/>
                                      </w:rPr>
                                      <m:t>дельта</m:t>
                                    </m:r>
                                  </m:e>
                                  <m:sub>
                                    <m:r>
                                      <w:rPr>
                                        <w:rFonts w:ascii="Cambria Math" w:eastAsiaTheme="minorEastAsia" w:hAnsi="Cambria Math" w:cs="Tahoma"/>
                                      </w:rPr>
                                      <m:t>пкр;</m:t>
                                    </m:r>
                                    <m:r>
                                      <w:rPr>
                                        <w:rFonts w:ascii="Cambria Math" w:eastAsiaTheme="minorEastAsia" w:hAnsi="Cambria Math" w:cs="Tahoma"/>
                                        <w:lang w:val="en-US"/>
                                      </w:rPr>
                                      <m:t>g</m:t>
                                    </m:r>
                                  </m:sub>
                                </m:sSub>
                              </m:e>
                            </m:nary>
                          </m:num>
                          <m:den>
                            <m:r>
                              <w:rPr>
                                <w:rFonts w:ascii="Cambria Math" w:eastAsiaTheme="minorEastAsia" w:hAnsi="Cambria Math" w:cs="Tahoma"/>
                              </w:rPr>
                              <m:t>30</m:t>
                            </m:r>
                          </m:den>
                        </m:f>
                      </m:e>
                    </m:d>
                    <m:r>
                      <w:rPr>
                        <w:rFonts w:ascii="Cambria Math" w:eastAsiaTheme="minorEastAsia" w:hAnsi="Cambria Math" w:cs="Tahoma"/>
                      </w:rPr>
                      <m:t>×</m:t>
                    </m:r>
                    <m:d>
                      <m:dPr>
                        <m:ctrlPr>
                          <w:rPr>
                            <w:rFonts w:ascii="Cambria Math" w:eastAsiaTheme="minorEastAsia" w:hAnsi="Cambria Math" w:cs="Tahoma"/>
                            <w:i/>
                            <w:lang w:val="en-US"/>
                          </w:rPr>
                        </m:ctrlPr>
                      </m:dPr>
                      <m:e>
                        <m:sSub>
                          <m:sSubPr>
                            <m:ctrlPr>
                              <w:rPr>
                                <w:rFonts w:ascii="Cambria Math" w:eastAsiaTheme="minorEastAsia" w:hAnsi="Cambria Math" w:cs="Tahoma"/>
                                <w:i/>
                              </w:rPr>
                            </m:ctrlPr>
                          </m:sSubPr>
                          <m:e>
                            <m:r>
                              <w:rPr>
                                <w:rFonts w:ascii="Cambria Math" w:eastAsiaTheme="minorEastAsia" w:hAnsi="Cambria Math" w:cs="Tahoma"/>
                              </w:rPr>
                              <m:t>дельта</m:t>
                            </m:r>
                          </m:e>
                          <m:sub>
                            <m:r>
                              <w:rPr>
                                <w:rFonts w:ascii="Cambria Math" w:eastAsiaTheme="minorEastAsia" w:hAnsi="Cambria Math" w:cs="Tahoma"/>
                              </w:rPr>
                              <m:t>кп;</m:t>
                            </m:r>
                            <m:r>
                              <w:rPr>
                                <w:rFonts w:ascii="Cambria Math" w:eastAsiaTheme="minorEastAsia" w:hAnsi="Cambria Math" w:cs="Tahoma"/>
                                <w:lang w:val="en-US"/>
                              </w:rPr>
                              <m:t>g</m:t>
                            </m:r>
                          </m:sub>
                        </m:sSub>
                        <m:r>
                          <w:rPr>
                            <w:rFonts w:ascii="Cambria Math" w:eastAsiaTheme="minorEastAsia" w:hAnsi="Cambria Math" w:cs="Tahoma"/>
                          </w:rPr>
                          <m:t>- --</m:t>
                        </m:r>
                        <m:f>
                          <m:fPr>
                            <m:ctrlPr>
                              <w:rPr>
                                <w:rFonts w:ascii="Cambria Math" w:eastAsiaTheme="minorEastAsia" w:hAnsi="Cambria Math" w:cs="Tahoma"/>
                                <w:i/>
                              </w:rPr>
                            </m:ctrlPr>
                          </m:fPr>
                          <m:num>
                            <m:nary>
                              <m:naryPr>
                                <m:chr m:val="∑"/>
                                <m:limLoc m:val="undOvr"/>
                                <m:ctrlPr>
                                  <w:rPr>
                                    <w:rFonts w:ascii="Cambria Math" w:eastAsiaTheme="minorEastAsia" w:hAnsi="Cambria Math" w:cs="Tahoma"/>
                                    <w:i/>
                                  </w:rPr>
                                </m:ctrlPr>
                              </m:naryPr>
                              <m:sub>
                                <m:r>
                                  <w:rPr>
                                    <w:rFonts w:ascii="Cambria Math" w:eastAsiaTheme="minorEastAsia" w:hAnsi="Cambria Math" w:cs="Tahoma"/>
                                    <w:lang w:val="en-US"/>
                                  </w:rPr>
                                  <m:t>g</m:t>
                                </m:r>
                                <m:r>
                                  <w:rPr>
                                    <w:rFonts w:ascii="Cambria Math" w:eastAsiaTheme="minorEastAsia" w:hAnsi="Cambria Math" w:cs="Tahoma"/>
                                  </w:rPr>
                                  <m:t>=1</m:t>
                                </m:r>
                              </m:sub>
                              <m:sup>
                                <m:r>
                                  <w:rPr>
                                    <w:rFonts w:ascii="Cambria Math" w:eastAsiaTheme="minorEastAsia" w:hAnsi="Cambria Math" w:cs="Tahoma"/>
                                  </w:rPr>
                                  <m:t>30</m:t>
                                </m:r>
                              </m:sup>
                              <m:e>
                                <m:sSub>
                                  <m:sSubPr>
                                    <m:ctrlPr>
                                      <w:rPr>
                                        <w:rFonts w:ascii="Cambria Math" w:eastAsiaTheme="minorEastAsia" w:hAnsi="Cambria Math" w:cs="Tahoma"/>
                                        <w:i/>
                                      </w:rPr>
                                    </m:ctrlPr>
                                  </m:sSubPr>
                                  <m:e>
                                    <m:r>
                                      <w:rPr>
                                        <w:rFonts w:ascii="Cambria Math" w:eastAsiaTheme="minorEastAsia" w:hAnsi="Cambria Math" w:cs="Tahoma"/>
                                      </w:rPr>
                                      <m:t>дельта</m:t>
                                    </m:r>
                                  </m:e>
                                  <m:sub>
                                    <m:r>
                                      <w:rPr>
                                        <w:rFonts w:ascii="Cambria Math" w:eastAsiaTheme="minorEastAsia" w:hAnsi="Cambria Math" w:cs="Tahoma"/>
                                      </w:rPr>
                                      <m:t>кп;</m:t>
                                    </m:r>
                                    <m:r>
                                      <w:rPr>
                                        <w:rFonts w:ascii="Cambria Math" w:eastAsiaTheme="minorEastAsia" w:hAnsi="Cambria Math" w:cs="Tahoma"/>
                                        <w:lang w:val="en-US"/>
                                      </w:rPr>
                                      <m:t>g</m:t>
                                    </m:r>
                                  </m:sub>
                                </m:sSub>
                              </m:e>
                            </m:nary>
                          </m:num>
                          <m:den>
                            <m:r>
                              <w:rPr>
                                <w:rFonts w:ascii="Cambria Math" w:eastAsiaTheme="minorEastAsia" w:hAnsi="Cambria Math" w:cs="Tahoma"/>
                              </w:rPr>
                              <m:t>30</m:t>
                            </m:r>
                          </m:den>
                        </m:f>
                      </m:e>
                    </m:d>
                  </m:e>
                </m:d>
              </m:e>
            </m:nary>
          </m:num>
          <m:den>
            <m:rad>
              <m:radPr>
                <m:degHide m:val="1"/>
                <m:ctrlPr>
                  <w:rPr>
                    <w:rFonts w:ascii="Cambria Math" w:eastAsiaTheme="minorEastAsia" w:hAnsi="Cambria Math" w:cs="Tahoma"/>
                    <w:i/>
                    <w:lang w:val="en-US"/>
                  </w:rPr>
                </m:ctrlPr>
              </m:radPr>
              <m:deg/>
              <m:e>
                <m:nary>
                  <m:naryPr>
                    <m:chr m:val="∑"/>
                    <m:limLoc m:val="undOvr"/>
                    <m:ctrlPr>
                      <w:rPr>
                        <w:rFonts w:ascii="Cambria Math" w:eastAsiaTheme="minorEastAsia" w:hAnsi="Cambria Math" w:cs="Tahoma"/>
                        <w:i/>
                        <w:lang w:val="en-US"/>
                      </w:rPr>
                    </m:ctrlPr>
                  </m:naryPr>
                  <m:sub>
                    <m:r>
                      <w:rPr>
                        <w:rFonts w:ascii="Cambria Math" w:eastAsiaTheme="minorEastAsia" w:hAnsi="Cambria Math" w:cs="Tahoma"/>
                        <w:lang w:val="en-US"/>
                      </w:rPr>
                      <m:t>g</m:t>
                    </m:r>
                    <m:r>
                      <w:rPr>
                        <w:rFonts w:ascii="Cambria Math" w:eastAsiaTheme="minorEastAsia" w:hAnsi="Cambria Math" w:cs="Tahoma"/>
                      </w:rPr>
                      <m:t>=1</m:t>
                    </m:r>
                  </m:sub>
                  <m:sup>
                    <m:r>
                      <w:rPr>
                        <w:rFonts w:ascii="Cambria Math" w:eastAsiaTheme="minorEastAsia" w:hAnsi="Cambria Math" w:cs="Tahoma"/>
                      </w:rPr>
                      <m:t>30</m:t>
                    </m:r>
                  </m:sup>
                  <m:e>
                    <m:d>
                      <m:dPr>
                        <m:begChr m:val="["/>
                        <m:endChr m:val="]"/>
                        <m:ctrlPr>
                          <w:rPr>
                            <w:rFonts w:ascii="Cambria Math" w:eastAsiaTheme="minorEastAsia" w:hAnsi="Cambria Math" w:cs="Tahoma"/>
                            <w:i/>
                            <w:lang w:val="en-US"/>
                          </w:rPr>
                        </m:ctrlPr>
                      </m:dPr>
                      <m:e>
                        <m:sSup>
                          <m:sSupPr>
                            <m:ctrlPr>
                              <w:rPr>
                                <w:rFonts w:ascii="Cambria Math" w:eastAsiaTheme="minorEastAsia" w:hAnsi="Cambria Math" w:cs="Tahoma"/>
                                <w:i/>
                                <w:lang w:val="en-US"/>
                              </w:rPr>
                            </m:ctrlPr>
                          </m:sSupPr>
                          <m:e>
                            <m:d>
                              <m:dPr>
                                <m:ctrlPr>
                                  <w:rPr>
                                    <w:rFonts w:ascii="Cambria Math" w:eastAsiaTheme="minorEastAsia" w:hAnsi="Cambria Math" w:cs="Tahoma"/>
                                    <w:i/>
                                    <w:lang w:val="en-US"/>
                                  </w:rPr>
                                </m:ctrlPr>
                              </m:dPr>
                              <m:e>
                                <m:sSub>
                                  <m:sSubPr>
                                    <m:ctrlPr>
                                      <w:rPr>
                                        <w:rFonts w:ascii="Cambria Math" w:eastAsiaTheme="minorEastAsia" w:hAnsi="Cambria Math" w:cs="Tahoma"/>
                                        <w:i/>
                                      </w:rPr>
                                    </m:ctrlPr>
                                  </m:sSubPr>
                                  <m:e>
                                    <m:r>
                                      <w:rPr>
                                        <w:rFonts w:ascii="Cambria Math" w:eastAsiaTheme="minorEastAsia" w:hAnsi="Cambria Math" w:cs="Tahoma"/>
                                      </w:rPr>
                                      <m:t>дельта</m:t>
                                    </m:r>
                                  </m:e>
                                  <m:sub>
                                    <m:r>
                                      <w:rPr>
                                        <w:rFonts w:ascii="Cambria Math" w:eastAsiaTheme="minorEastAsia" w:hAnsi="Cambria Math" w:cs="Tahoma"/>
                                      </w:rPr>
                                      <m:t>пкр;</m:t>
                                    </m:r>
                                    <m:r>
                                      <w:rPr>
                                        <w:rFonts w:ascii="Cambria Math" w:eastAsiaTheme="minorEastAsia" w:hAnsi="Cambria Math" w:cs="Tahoma"/>
                                        <w:lang w:val="en-US"/>
                                      </w:rPr>
                                      <m:t>g</m:t>
                                    </m:r>
                                  </m:sub>
                                </m:sSub>
                                <m:r>
                                  <w:rPr>
                                    <w:rFonts w:ascii="Cambria Math" w:eastAsiaTheme="minorEastAsia" w:hAnsi="Cambria Math" w:cs="Tahoma"/>
                                  </w:rPr>
                                  <m:t>- -</m:t>
                                </m:r>
                                <m:f>
                                  <m:fPr>
                                    <m:ctrlPr>
                                      <w:rPr>
                                        <w:rFonts w:ascii="Cambria Math" w:eastAsiaTheme="minorEastAsia" w:hAnsi="Cambria Math" w:cs="Tahoma"/>
                                        <w:i/>
                                      </w:rPr>
                                    </m:ctrlPr>
                                  </m:fPr>
                                  <m:num>
                                    <m:nary>
                                      <m:naryPr>
                                        <m:chr m:val="∑"/>
                                        <m:limLoc m:val="undOvr"/>
                                        <m:ctrlPr>
                                          <w:rPr>
                                            <w:rFonts w:ascii="Cambria Math" w:eastAsiaTheme="minorEastAsia" w:hAnsi="Cambria Math" w:cs="Tahoma"/>
                                            <w:i/>
                                          </w:rPr>
                                        </m:ctrlPr>
                                      </m:naryPr>
                                      <m:sub>
                                        <m:r>
                                          <w:rPr>
                                            <w:rFonts w:ascii="Cambria Math" w:eastAsiaTheme="minorEastAsia" w:hAnsi="Cambria Math" w:cs="Tahoma"/>
                                            <w:lang w:val="en-US"/>
                                          </w:rPr>
                                          <m:t>g</m:t>
                                        </m:r>
                                        <m:r>
                                          <w:rPr>
                                            <w:rFonts w:ascii="Cambria Math" w:eastAsiaTheme="minorEastAsia" w:hAnsi="Cambria Math" w:cs="Tahoma"/>
                                          </w:rPr>
                                          <m:t>=1</m:t>
                                        </m:r>
                                      </m:sub>
                                      <m:sup>
                                        <m:r>
                                          <w:rPr>
                                            <w:rFonts w:ascii="Cambria Math" w:eastAsiaTheme="minorEastAsia" w:hAnsi="Cambria Math" w:cs="Tahoma"/>
                                          </w:rPr>
                                          <m:t>30</m:t>
                                        </m:r>
                                      </m:sup>
                                      <m:e>
                                        <m:sSub>
                                          <m:sSubPr>
                                            <m:ctrlPr>
                                              <w:rPr>
                                                <w:rFonts w:ascii="Cambria Math" w:eastAsiaTheme="minorEastAsia" w:hAnsi="Cambria Math" w:cs="Tahoma"/>
                                                <w:i/>
                                              </w:rPr>
                                            </m:ctrlPr>
                                          </m:sSubPr>
                                          <m:e>
                                            <m:r>
                                              <w:rPr>
                                                <w:rFonts w:ascii="Cambria Math" w:eastAsiaTheme="minorEastAsia" w:hAnsi="Cambria Math" w:cs="Tahoma"/>
                                              </w:rPr>
                                              <m:t>дельта</m:t>
                                            </m:r>
                                          </m:e>
                                          <m:sub>
                                            <m:r>
                                              <w:rPr>
                                                <w:rFonts w:ascii="Cambria Math" w:eastAsiaTheme="minorEastAsia" w:hAnsi="Cambria Math" w:cs="Tahoma"/>
                                              </w:rPr>
                                              <m:t>пкр;</m:t>
                                            </m:r>
                                            <m:r>
                                              <w:rPr>
                                                <w:rFonts w:ascii="Cambria Math" w:eastAsiaTheme="minorEastAsia" w:hAnsi="Cambria Math" w:cs="Tahoma"/>
                                                <w:lang w:val="en-US"/>
                                              </w:rPr>
                                              <m:t>g</m:t>
                                            </m:r>
                                          </m:sub>
                                        </m:sSub>
                                      </m:e>
                                    </m:nary>
                                  </m:num>
                                  <m:den>
                                    <m:r>
                                      <w:rPr>
                                        <w:rFonts w:ascii="Cambria Math" w:eastAsiaTheme="minorEastAsia" w:hAnsi="Cambria Math" w:cs="Tahoma"/>
                                      </w:rPr>
                                      <m:t>30</m:t>
                                    </m:r>
                                  </m:den>
                                </m:f>
                              </m:e>
                            </m:d>
                          </m:e>
                          <m:sup>
                            <m:r>
                              <w:rPr>
                                <w:rFonts w:ascii="Cambria Math" w:eastAsiaTheme="minorEastAsia" w:hAnsi="Cambria Math" w:cs="Tahoma"/>
                              </w:rPr>
                              <m:t>2</m:t>
                            </m:r>
                          </m:sup>
                        </m:sSup>
                      </m:e>
                    </m:d>
                    <m:r>
                      <w:rPr>
                        <w:rFonts w:ascii="Cambria Math" w:eastAsiaTheme="minorEastAsia" w:hAnsi="Cambria Math" w:cs="Tahoma"/>
                      </w:rPr>
                      <m:t>×</m:t>
                    </m:r>
                    <m:nary>
                      <m:naryPr>
                        <m:chr m:val="∑"/>
                        <m:limLoc m:val="undOvr"/>
                        <m:ctrlPr>
                          <w:rPr>
                            <w:rFonts w:ascii="Cambria Math" w:eastAsiaTheme="minorEastAsia" w:hAnsi="Cambria Math" w:cs="Tahoma"/>
                            <w:i/>
                            <w:lang w:val="en-US"/>
                          </w:rPr>
                        </m:ctrlPr>
                      </m:naryPr>
                      <m:sub>
                        <m:r>
                          <w:rPr>
                            <w:rFonts w:ascii="Cambria Math" w:eastAsiaTheme="minorEastAsia" w:hAnsi="Cambria Math" w:cs="Tahoma"/>
                            <w:lang w:val="en-US"/>
                          </w:rPr>
                          <m:t>g</m:t>
                        </m:r>
                        <m:r>
                          <w:rPr>
                            <w:rFonts w:ascii="Cambria Math" w:eastAsiaTheme="minorEastAsia" w:hAnsi="Cambria Math" w:cs="Tahoma"/>
                          </w:rPr>
                          <m:t>=1</m:t>
                        </m:r>
                      </m:sub>
                      <m:sup>
                        <m:r>
                          <w:rPr>
                            <w:rFonts w:ascii="Cambria Math" w:eastAsiaTheme="minorEastAsia" w:hAnsi="Cambria Math" w:cs="Tahoma"/>
                          </w:rPr>
                          <m:t>30</m:t>
                        </m:r>
                      </m:sup>
                      <m:e>
                        <m:d>
                          <m:dPr>
                            <m:begChr m:val="["/>
                            <m:endChr m:val="]"/>
                            <m:ctrlPr>
                              <w:rPr>
                                <w:rFonts w:ascii="Cambria Math" w:eastAsiaTheme="minorEastAsia" w:hAnsi="Cambria Math" w:cs="Tahoma"/>
                                <w:i/>
                                <w:lang w:val="en-US"/>
                              </w:rPr>
                            </m:ctrlPr>
                          </m:dPr>
                          <m:e>
                            <m:sSup>
                              <m:sSupPr>
                                <m:ctrlPr>
                                  <w:rPr>
                                    <w:rFonts w:ascii="Cambria Math" w:eastAsiaTheme="minorEastAsia" w:hAnsi="Cambria Math" w:cs="Tahoma"/>
                                    <w:i/>
                                    <w:lang w:val="en-US"/>
                                  </w:rPr>
                                </m:ctrlPr>
                              </m:sSupPr>
                              <m:e>
                                <m:d>
                                  <m:dPr>
                                    <m:ctrlPr>
                                      <w:rPr>
                                        <w:rFonts w:ascii="Cambria Math" w:eastAsiaTheme="minorEastAsia" w:hAnsi="Cambria Math" w:cs="Tahoma"/>
                                        <w:i/>
                                        <w:lang w:val="en-US"/>
                                      </w:rPr>
                                    </m:ctrlPr>
                                  </m:dPr>
                                  <m:e>
                                    <m:sSub>
                                      <m:sSubPr>
                                        <m:ctrlPr>
                                          <w:rPr>
                                            <w:rFonts w:ascii="Cambria Math" w:eastAsiaTheme="minorEastAsia" w:hAnsi="Cambria Math" w:cs="Tahoma"/>
                                            <w:i/>
                                          </w:rPr>
                                        </m:ctrlPr>
                                      </m:sSubPr>
                                      <m:e>
                                        <m:r>
                                          <w:rPr>
                                            <w:rFonts w:ascii="Cambria Math" w:eastAsiaTheme="minorEastAsia" w:hAnsi="Cambria Math" w:cs="Tahoma"/>
                                          </w:rPr>
                                          <m:t>дельта</m:t>
                                        </m:r>
                                      </m:e>
                                      <m:sub>
                                        <m:r>
                                          <w:rPr>
                                            <w:rFonts w:ascii="Cambria Math" w:eastAsiaTheme="minorEastAsia" w:hAnsi="Cambria Math" w:cs="Tahoma"/>
                                          </w:rPr>
                                          <m:t>кп;</m:t>
                                        </m:r>
                                        <m:r>
                                          <w:rPr>
                                            <w:rFonts w:ascii="Cambria Math" w:eastAsiaTheme="minorEastAsia" w:hAnsi="Cambria Math" w:cs="Tahoma"/>
                                            <w:lang w:val="en-US"/>
                                          </w:rPr>
                                          <m:t>g</m:t>
                                        </m:r>
                                        <m:r>
                                          <w:rPr>
                                            <w:rFonts w:ascii="Cambria Math" w:eastAsiaTheme="minorEastAsia" w:hAnsi="Cambria Math" w:cs="Tahoma"/>
                                          </w:rPr>
                                          <m:t xml:space="preserve">- </m:t>
                                        </m:r>
                                      </m:sub>
                                    </m:sSub>
                                    <m:r>
                                      <w:rPr>
                                        <w:rFonts w:ascii="Cambria Math" w:eastAsiaTheme="minorEastAsia" w:hAnsi="Cambria Math" w:cs="Tahoma"/>
                                      </w:rPr>
                                      <m:t>-</m:t>
                                    </m:r>
                                    <m:f>
                                      <m:fPr>
                                        <m:ctrlPr>
                                          <w:rPr>
                                            <w:rFonts w:ascii="Cambria Math" w:eastAsiaTheme="minorEastAsia" w:hAnsi="Cambria Math" w:cs="Tahoma"/>
                                            <w:i/>
                                          </w:rPr>
                                        </m:ctrlPr>
                                      </m:fPr>
                                      <m:num>
                                        <m:nary>
                                          <m:naryPr>
                                            <m:chr m:val="∑"/>
                                            <m:limLoc m:val="undOvr"/>
                                            <m:ctrlPr>
                                              <w:rPr>
                                                <w:rFonts w:ascii="Cambria Math" w:eastAsiaTheme="minorEastAsia" w:hAnsi="Cambria Math" w:cs="Tahoma"/>
                                                <w:i/>
                                              </w:rPr>
                                            </m:ctrlPr>
                                          </m:naryPr>
                                          <m:sub>
                                            <m:r>
                                              <w:rPr>
                                                <w:rFonts w:ascii="Cambria Math" w:eastAsiaTheme="minorEastAsia" w:hAnsi="Cambria Math" w:cs="Tahoma"/>
                                                <w:lang w:val="en-US"/>
                                              </w:rPr>
                                              <m:t>g</m:t>
                                            </m:r>
                                            <m:r>
                                              <w:rPr>
                                                <w:rFonts w:ascii="Cambria Math" w:eastAsiaTheme="minorEastAsia" w:hAnsi="Cambria Math" w:cs="Tahoma"/>
                                              </w:rPr>
                                              <m:t>=1</m:t>
                                            </m:r>
                                          </m:sub>
                                          <m:sup>
                                            <m:r>
                                              <w:rPr>
                                                <w:rFonts w:ascii="Cambria Math" w:eastAsiaTheme="minorEastAsia" w:hAnsi="Cambria Math" w:cs="Tahoma"/>
                                              </w:rPr>
                                              <m:t>30</m:t>
                                            </m:r>
                                          </m:sup>
                                          <m:e>
                                            <m:sSub>
                                              <m:sSubPr>
                                                <m:ctrlPr>
                                                  <w:rPr>
                                                    <w:rFonts w:ascii="Cambria Math" w:eastAsiaTheme="minorEastAsia" w:hAnsi="Cambria Math" w:cs="Tahoma"/>
                                                    <w:i/>
                                                  </w:rPr>
                                                </m:ctrlPr>
                                              </m:sSubPr>
                                              <m:e>
                                                <m:r>
                                                  <w:rPr>
                                                    <w:rFonts w:ascii="Cambria Math" w:eastAsiaTheme="minorEastAsia" w:hAnsi="Cambria Math" w:cs="Tahoma"/>
                                                  </w:rPr>
                                                  <m:t>дельта</m:t>
                                                </m:r>
                                              </m:e>
                                              <m:sub>
                                                <m:r>
                                                  <w:rPr>
                                                    <w:rFonts w:ascii="Cambria Math" w:eastAsiaTheme="minorEastAsia" w:hAnsi="Cambria Math" w:cs="Tahoma"/>
                                                  </w:rPr>
                                                  <m:t>кп;</m:t>
                                                </m:r>
                                                <m:r>
                                                  <w:rPr>
                                                    <w:rFonts w:ascii="Cambria Math" w:eastAsiaTheme="minorEastAsia" w:hAnsi="Cambria Math" w:cs="Tahoma"/>
                                                    <w:lang w:val="en-US"/>
                                                  </w:rPr>
                                                  <m:t>g</m:t>
                                                </m:r>
                                              </m:sub>
                                            </m:sSub>
                                          </m:e>
                                        </m:nary>
                                      </m:num>
                                      <m:den>
                                        <m:r>
                                          <w:rPr>
                                            <w:rFonts w:ascii="Cambria Math" w:eastAsiaTheme="minorEastAsia" w:hAnsi="Cambria Math" w:cs="Tahoma"/>
                                          </w:rPr>
                                          <m:t>30</m:t>
                                        </m:r>
                                      </m:den>
                                    </m:f>
                                  </m:e>
                                </m:d>
                              </m:e>
                              <m:sup>
                                <m:r>
                                  <w:rPr>
                                    <w:rFonts w:ascii="Cambria Math" w:eastAsiaTheme="minorEastAsia" w:hAnsi="Cambria Math" w:cs="Tahoma"/>
                                  </w:rPr>
                                  <m:t>2</m:t>
                                </m:r>
                              </m:sup>
                            </m:sSup>
                          </m:e>
                        </m:d>
                      </m:e>
                    </m:nary>
                  </m:e>
                </m:nary>
              </m:e>
            </m:rad>
          </m:den>
        </m:f>
      </m:oMath>
      <w:r w:rsidR="001329DF">
        <w:rPr>
          <w:rFonts w:ascii="Tahoma" w:eastAsiaTheme="minorEastAsia" w:hAnsi="Tahoma" w:cs="Tahoma"/>
          <w:i/>
        </w:rPr>
        <w:t>,</w:t>
      </w:r>
    </w:p>
    <w:p w:rsidR="001329DF" w:rsidRPr="001329DF" w:rsidRDefault="001329DF" w:rsidP="001329DF">
      <w:pPr>
        <w:pStyle w:val="ConsPlusNonformat"/>
        <w:ind w:left="360"/>
        <w:rPr>
          <w:rFonts w:ascii="Tahoma" w:hAnsi="Tahoma" w:cs="Tahoma"/>
          <w:sz w:val="22"/>
          <w:szCs w:val="22"/>
        </w:rPr>
      </w:pPr>
      <w:r w:rsidRPr="001329DF">
        <w:rPr>
          <w:rFonts w:ascii="Tahoma" w:hAnsi="Tahoma" w:cs="Tahoma"/>
          <w:sz w:val="22"/>
          <w:szCs w:val="22"/>
        </w:rPr>
        <w:t xml:space="preserve">   где</w:t>
      </w:r>
      <w:r>
        <w:rPr>
          <w:rFonts w:ascii="Tahoma" w:hAnsi="Tahoma" w:cs="Tahoma"/>
          <w:sz w:val="22"/>
          <w:szCs w:val="22"/>
        </w:rPr>
        <w:t>:</w:t>
      </w:r>
    </w:p>
    <w:p w:rsidR="001329DF" w:rsidRPr="001329DF" w:rsidRDefault="003E1C22" w:rsidP="001329DF">
      <w:pPr>
        <w:pStyle w:val="ConsPlusNonformat"/>
        <w:ind w:left="360"/>
        <w:rPr>
          <w:rFonts w:ascii="Tahoma" w:hAnsi="Tahoma" w:cs="Tahoma"/>
          <w:sz w:val="22"/>
          <w:szCs w:val="22"/>
        </w:rPr>
      </w:pPr>
      <m:oMath>
        <m:sSub>
          <m:sSubPr>
            <m:ctrlPr>
              <w:rPr>
                <w:rFonts w:ascii="Cambria Math" w:eastAsiaTheme="minorEastAsia" w:hAnsi="Cambria Math" w:cs="Tahoma"/>
                <w:i/>
                <w:sz w:val="22"/>
                <w:szCs w:val="22"/>
                <w:lang w:eastAsia="en-US"/>
              </w:rPr>
            </m:ctrlPr>
          </m:sSubPr>
          <m:e>
            <m:r>
              <w:rPr>
                <w:rFonts w:ascii="Cambria Math" w:eastAsiaTheme="minorEastAsia" w:hAnsi="Cambria Math" w:cs="Tahoma"/>
                <w:sz w:val="22"/>
                <w:szCs w:val="22"/>
              </w:rPr>
              <m:t>дельта</m:t>
            </m:r>
          </m:e>
          <m:sub>
            <m:r>
              <w:rPr>
                <w:rFonts w:ascii="Cambria Math" w:eastAsiaTheme="minorEastAsia" w:hAnsi="Cambria Math" w:cs="Tahoma"/>
                <w:sz w:val="22"/>
                <w:szCs w:val="22"/>
              </w:rPr>
              <m:t>пкр;</m:t>
            </m:r>
            <m:r>
              <w:rPr>
                <w:rFonts w:ascii="Cambria Math" w:eastAsiaTheme="minorEastAsia" w:hAnsi="Cambria Math" w:cs="Tahoma"/>
                <w:sz w:val="22"/>
                <w:szCs w:val="22"/>
                <w:lang w:val="en-US"/>
              </w:rPr>
              <m:t>g</m:t>
            </m:r>
          </m:sub>
        </m:sSub>
      </m:oMath>
      <w:r w:rsidR="00FA5BA4" w:rsidRPr="001329DF">
        <w:rPr>
          <w:rFonts w:ascii="Tahoma" w:hAnsi="Tahoma" w:cs="Tahoma"/>
          <w:sz w:val="22"/>
          <w:szCs w:val="22"/>
        </w:rPr>
        <w:t>- g-</w:t>
      </w:r>
      <w:r w:rsidR="001329DF" w:rsidRPr="001329DF">
        <w:rPr>
          <w:rFonts w:ascii="Tahoma" w:hAnsi="Tahoma" w:cs="Tahoma"/>
          <w:sz w:val="22"/>
          <w:szCs w:val="22"/>
        </w:rPr>
        <w:t>т</w:t>
      </w:r>
      <w:r w:rsidR="00FA5BA4" w:rsidRPr="001329DF">
        <w:rPr>
          <w:rFonts w:ascii="Tahoma" w:hAnsi="Tahoma" w:cs="Tahoma"/>
          <w:sz w:val="22"/>
          <w:szCs w:val="22"/>
        </w:rPr>
        <w:t>ое значение изменения величины покрытия совокупной</w:t>
      </w:r>
      <w:r w:rsidR="001329DF" w:rsidRPr="001329DF">
        <w:rPr>
          <w:rFonts w:ascii="Tahoma" w:hAnsi="Tahoma" w:cs="Tahoma"/>
          <w:sz w:val="22"/>
          <w:szCs w:val="22"/>
        </w:rPr>
        <w:t xml:space="preserve"> </w:t>
      </w:r>
      <w:r w:rsidR="00FA5BA4" w:rsidRPr="001329DF">
        <w:rPr>
          <w:rFonts w:ascii="Tahoma" w:hAnsi="Tahoma" w:cs="Tahoma"/>
          <w:sz w:val="22"/>
          <w:szCs w:val="22"/>
        </w:rPr>
        <w:t>короткой позиции из</w:t>
      </w:r>
      <w:r w:rsidR="001329DF" w:rsidRPr="001329DF">
        <w:rPr>
          <w:rFonts w:ascii="Tahoma" w:hAnsi="Tahoma" w:cs="Tahoma"/>
          <w:sz w:val="22"/>
          <w:szCs w:val="22"/>
        </w:rPr>
        <w:t xml:space="preserve"> </w:t>
      </w:r>
      <w:r w:rsidR="00FA5BA4" w:rsidRPr="001329DF">
        <w:rPr>
          <w:rFonts w:ascii="Tahoma" w:hAnsi="Tahoma" w:cs="Tahoma"/>
          <w:sz w:val="22"/>
          <w:szCs w:val="22"/>
        </w:rPr>
        <w:t>сгруппированных в хронологической последовательности</w:t>
      </w:r>
      <w:r w:rsidR="001329DF" w:rsidRPr="001329DF">
        <w:rPr>
          <w:rFonts w:ascii="Tahoma" w:hAnsi="Tahoma" w:cs="Tahoma"/>
          <w:sz w:val="22"/>
          <w:szCs w:val="22"/>
        </w:rPr>
        <w:t xml:space="preserve"> </w:t>
      </w:r>
      <w:proofErr w:type="gramStart"/>
      <w:r w:rsidR="00FA5BA4" w:rsidRPr="001329DF">
        <w:rPr>
          <w:rFonts w:ascii="Tahoma" w:hAnsi="Tahoma" w:cs="Tahoma"/>
          <w:sz w:val="22"/>
          <w:szCs w:val="22"/>
        </w:rPr>
        <w:t>значений изменений величины покрытия совокупной короткой позиции</w:t>
      </w:r>
      <w:proofErr w:type="gramEnd"/>
      <w:r w:rsidR="00FA5BA4" w:rsidRPr="001329DF">
        <w:rPr>
          <w:rFonts w:ascii="Tahoma" w:hAnsi="Tahoma" w:cs="Tahoma"/>
          <w:sz w:val="22"/>
          <w:szCs w:val="22"/>
        </w:rPr>
        <w:t>;</w:t>
      </w:r>
    </w:p>
    <w:p w:rsidR="00303131" w:rsidRPr="00C12D18" w:rsidRDefault="003E1C22" w:rsidP="00B03B11">
      <w:pPr>
        <w:pStyle w:val="ConsPlusNonformat"/>
        <w:ind w:left="360"/>
        <w:rPr>
          <w:rFonts w:ascii="Tahoma" w:hAnsi="Tahoma" w:cs="Tahoma"/>
          <w:sz w:val="22"/>
          <w:szCs w:val="22"/>
        </w:rPr>
      </w:pPr>
      <m:oMath>
        <m:sSub>
          <m:sSubPr>
            <m:ctrlPr>
              <w:rPr>
                <w:rFonts w:ascii="Cambria Math" w:eastAsiaTheme="minorEastAsia" w:hAnsi="Cambria Math" w:cs="Tahoma"/>
                <w:i/>
                <w:sz w:val="22"/>
                <w:szCs w:val="22"/>
                <w:lang w:eastAsia="en-US"/>
              </w:rPr>
            </m:ctrlPr>
          </m:sSubPr>
          <m:e>
            <m:r>
              <w:rPr>
                <w:rFonts w:ascii="Cambria Math" w:eastAsiaTheme="minorEastAsia" w:hAnsi="Cambria Math" w:cs="Tahoma"/>
                <w:sz w:val="22"/>
                <w:szCs w:val="22"/>
              </w:rPr>
              <m:t>дельта</m:t>
            </m:r>
          </m:e>
          <m:sub>
            <m:r>
              <w:rPr>
                <w:rFonts w:ascii="Cambria Math" w:eastAsiaTheme="minorEastAsia" w:hAnsi="Cambria Math" w:cs="Tahoma"/>
                <w:sz w:val="22"/>
                <w:szCs w:val="22"/>
              </w:rPr>
              <m:t>кп;</m:t>
            </m:r>
            <m:r>
              <w:rPr>
                <w:rFonts w:ascii="Cambria Math" w:eastAsiaTheme="minorEastAsia" w:hAnsi="Cambria Math" w:cs="Tahoma"/>
                <w:sz w:val="22"/>
                <w:szCs w:val="22"/>
                <w:lang w:val="en-US"/>
              </w:rPr>
              <m:t>g</m:t>
            </m:r>
          </m:sub>
        </m:sSub>
      </m:oMath>
      <w:r w:rsidR="001329DF" w:rsidRPr="001329DF">
        <w:rPr>
          <w:rFonts w:ascii="Tahoma" w:hAnsi="Tahoma" w:cs="Tahoma"/>
          <w:sz w:val="22"/>
          <w:szCs w:val="22"/>
          <w:lang w:eastAsia="en-US"/>
        </w:rPr>
        <w:t xml:space="preserve"> -</w:t>
      </w:r>
      <w:r w:rsidR="00FA5BA4" w:rsidRPr="001329DF">
        <w:rPr>
          <w:rFonts w:ascii="Tahoma" w:hAnsi="Tahoma" w:cs="Tahoma"/>
          <w:sz w:val="22"/>
          <w:szCs w:val="22"/>
        </w:rPr>
        <w:t xml:space="preserve"> g-тое значение изменения цены ценной бумаги, значения</w:t>
      </w:r>
      <w:r w:rsidR="001329DF" w:rsidRPr="001329DF">
        <w:rPr>
          <w:rFonts w:ascii="Tahoma" w:hAnsi="Tahoma" w:cs="Tahoma"/>
          <w:sz w:val="22"/>
          <w:szCs w:val="22"/>
        </w:rPr>
        <w:t xml:space="preserve"> </w:t>
      </w:r>
      <w:r w:rsidR="00FA5BA4" w:rsidRPr="001329DF">
        <w:rPr>
          <w:rFonts w:ascii="Tahoma" w:hAnsi="Tahoma" w:cs="Tahoma"/>
          <w:sz w:val="22"/>
          <w:szCs w:val="22"/>
        </w:rPr>
        <w:t>индекса, цены биржевог</w:t>
      </w:r>
      <w:r w:rsidR="001329DF" w:rsidRPr="001329DF">
        <w:rPr>
          <w:rFonts w:ascii="Tahoma" w:hAnsi="Tahoma" w:cs="Tahoma"/>
          <w:sz w:val="22"/>
          <w:szCs w:val="22"/>
        </w:rPr>
        <w:t xml:space="preserve">о товара или курса иностранной </w:t>
      </w:r>
      <w:r w:rsidR="00FA5BA4" w:rsidRPr="001329DF">
        <w:rPr>
          <w:rFonts w:ascii="Tahoma" w:hAnsi="Tahoma" w:cs="Tahoma"/>
          <w:sz w:val="22"/>
          <w:szCs w:val="22"/>
        </w:rPr>
        <w:t>валюты, являющихся базовым активом срочных контрактов, для которых</w:t>
      </w:r>
      <w:r w:rsidR="001329DF" w:rsidRPr="001329DF">
        <w:rPr>
          <w:rFonts w:ascii="Tahoma" w:hAnsi="Tahoma" w:cs="Tahoma"/>
          <w:sz w:val="22"/>
          <w:szCs w:val="22"/>
        </w:rPr>
        <w:t xml:space="preserve"> </w:t>
      </w:r>
      <w:r w:rsidR="00FA5BA4" w:rsidRPr="00843AFB">
        <w:rPr>
          <w:rFonts w:ascii="Tahoma" w:hAnsi="Tahoma" w:cs="Tahoma"/>
          <w:sz w:val="22"/>
          <w:szCs w:val="22"/>
        </w:rPr>
        <w:t>определяется покрытие совокупной короткой позиции, из сгруппированных в хронологической</w:t>
      </w:r>
      <w:r w:rsidR="001329DF" w:rsidRPr="00843AFB">
        <w:rPr>
          <w:rFonts w:ascii="Tahoma" w:hAnsi="Tahoma" w:cs="Tahoma"/>
          <w:sz w:val="22"/>
          <w:szCs w:val="22"/>
        </w:rPr>
        <w:t xml:space="preserve"> </w:t>
      </w:r>
      <w:r w:rsidR="00FA5BA4" w:rsidRPr="00843AFB">
        <w:rPr>
          <w:rFonts w:ascii="Tahoma" w:hAnsi="Tahoma" w:cs="Tahoma"/>
          <w:sz w:val="22"/>
          <w:szCs w:val="22"/>
        </w:rPr>
        <w:t>последовательности этих значений.</w:t>
      </w:r>
    </w:p>
    <w:p w:rsidR="0053341F" w:rsidRPr="00303131" w:rsidRDefault="0053341F" w:rsidP="0053341F">
      <w:pPr>
        <w:widowControl w:val="0"/>
        <w:autoSpaceDE w:val="0"/>
        <w:autoSpaceDN w:val="0"/>
        <w:adjustRightInd w:val="0"/>
        <w:spacing w:before="120" w:after="0" w:line="240" w:lineRule="auto"/>
        <w:ind w:left="680"/>
        <w:jc w:val="both"/>
        <w:rPr>
          <w:rFonts w:ascii="Tahoma" w:eastAsia="Times New Roman" w:hAnsi="Tahoma" w:cs="Tahoma"/>
          <w:bCs/>
          <w:lang w:eastAsia="ru-RU"/>
        </w:rPr>
      </w:pPr>
    </w:p>
    <w:p w:rsidR="0053341F" w:rsidRPr="00944CB7" w:rsidRDefault="0053341F" w:rsidP="0035690B">
      <w:pPr>
        <w:pStyle w:val="ConsPlusNonformat"/>
        <w:numPr>
          <w:ilvl w:val="0"/>
          <w:numId w:val="8"/>
        </w:numPr>
        <w:rPr>
          <w:rFonts w:ascii="Tahoma" w:hAnsi="Tahoma" w:cs="Tahoma"/>
          <w:b/>
          <w:sz w:val="22"/>
          <w:szCs w:val="22"/>
        </w:rPr>
      </w:pPr>
      <w:r w:rsidRPr="00944CB7">
        <w:rPr>
          <w:rFonts w:ascii="Tahoma" w:hAnsi="Tahoma" w:cs="Tahoma"/>
          <w:b/>
          <w:sz w:val="22"/>
          <w:szCs w:val="22"/>
        </w:rPr>
        <w:t>Коэффициент эффективности совокупной короткой позиции (</w:t>
      </w:r>
      <w:proofErr w:type="spellStart"/>
      <w:r w:rsidRPr="00944CB7">
        <w:rPr>
          <w:rFonts w:ascii="Tahoma" w:hAnsi="Tahoma" w:cs="Tahoma"/>
          <w:b/>
          <w:sz w:val="22"/>
          <w:szCs w:val="22"/>
        </w:rPr>
        <w:t>ЭффСКП</w:t>
      </w:r>
      <w:proofErr w:type="spellEnd"/>
      <w:r w:rsidRPr="00944CB7">
        <w:rPr>
          <w:rFonts w:ascii="Tahoma" w:hAnsi="Tahoma" w:cs="Tahoma"/>
          <w:b/>
          <w:sz w:val="22"/>
          <w:szCs w:val="22"/>
        </w:rPr>
        <w:t>) рассчитывается по следующей формуле:</w:t>
      </w:r>
    </w:p>
    <w:p w:rsidR="0053341F" w:rsidRPr="00843AFB" w:rsidRDefault="0053341F" w:rsidP="0053341F">
      <w:pPr>
        <w:pStyle w:val="ConsPlusNonformat"/>
        <w:ind w:left="567"/>
        <w:rPr>
          <w:rFonts w:ascii="Tahoma" w:hAnsi="Tahoma" w:cs="Tahoma"/>
          <w:sz w:val="22"/>
          <w:szCs w:val="22"/>
        </w:rPr>
      </w:pPr>
    </w:p>
    <w:p w:rsidR="0053341F" w:rsidRPr="00843AFB" w:rsidRDefault="0053341F" w:rsidP="0053341F">
      <w:pPr>
        <w:pStyle w:val="afa"/>
        <w:ind w:left="567"/>
        <w:rPr>
          <w:rFonts w:ascii="Tahoma" w:eastAsiaTheme="minorEastAsia" w:hAnsi="Tahoma" w:cs="Tahoma"/>
          <w:sz w:val="22"/>
          <w:szCs w:val="22"/>
          <w:lang w:eastAsia="en-US"/>
        </w:rPr>
      </w:pPr>
      <m:oMath>
        <m:r>
          <w:rPr>
            <w:rFonts w:ascii="Cambria Math" w:hAnsi="Cambria Math" w:cs="Tahoma"/>
            <w:sz w:val="22"/>
            <w:szCs w:val="22"/>
          </w:rPr>
          <m:t>ЭффСКП=</m:t>
        </m:r>
        <m:d>
          <m:dPr>
            <m:begChr m:val="|"/>
            <m:endChr m:val="|"/>
            <m:ctrlPr>
              <w:rPr>
                <w:rFonts w:ascii="Cambria Math" w:eastAsiaTheme="minorHAnsi" w:hAnsi="Cambria Math" w:cs="Tahoma"/>
                <w:i/>
                <w:sz w:val="22"/>
                <w:szCs w:val="22"/>
                <w:lang w:val="en-US" w:eastAsia="en-US"/>
              </w:rPr>
            </m:ctrlPr>
          </m:dPr>
          <m:e>
            <m:f>
              <m:fPr>
                <m:ctrlPr>
                  <w:rPr>
                    <w:rFonts w:ascii="Cambria Math" w:eastAsiaTheme="minorHAnsi" w:hAnsi="Cambria Math" w:cs="Tahoma"/>
                    <w:i/>
                    <w:sz w:val="22"/>
                    <w:szCs w:val="22"/>
                    <w:lang w:val="en-US" w:eastAsia="en-US"/>
                  </w:rPr>
                </m:ctrlPr>
              </m:fPr>
              <m:num>
                <m:r>
                  <w:rPr>
                    <w:rFonts w:ascii="Cambria Math" w:hAnsi="Cambria Math" w:cs="Tahoma"/>
                    <w:sz w:val="22"/>
                    <w:szCs w:val="22"/>
                  </w:rPr>
                  <m:t>∆СКП-∆ПСКП</m:t>
                </m:r>
              </m:num>
              <m:den>
                <m:r>
                  <w:rPr>
                    <w:rFonts w:ascii="Cambria Math" w:hAnsi="Cambria Math" w:cs="Tahoma"/>
                    <w:sz w:val="22"/>
                    <w:szCs w:val="22"/>
                  </w:rPr>
                  <m:t>0,5×(</m:t>
                </m:r>
                <m:sSub>
                  <m:sSubPr>
                    <m:ctrlPr>
                      <w:rPr>
                        <w:rFonts w:ascii="Cambria Math" w:eastAsiaTheme="minorHAnsi" w:hAnsi="Cambria Math" w:cs="Tahoma"/>
                        <w:i/>
                        <w:sz w:val="22"/>
                        <w:szCs w:val="22"/>
                        <w:lang w:val="en-US" w:eastAsia="en-US"/>
                      </w:rPr>
                    </m:ctrlPr>
                  </m:sSubPr>
                  <m:e>
                    <m:r>
                      <w:rPr>
                        <w:rFonts w:ascii="Cambria Math" w:hAnsi="Cambria Math" w:cs="Tahoma"/>
                        <w:sz w:val="22"/>
                        <w:szCs w:val="22"/>
                      </w:rPr>
                      <m:t>СКП</m:t>
                    </m:r>
                  </m:e>
                  <m:sub>
                    <m:r>
                      <w:rPr>
                        <w:rFonts w:ascii="Cambria Math" w:hAnsi="Cambria Math" w:cs="Tahoma"/>
                        <w:sz w:val="22"/>
                        <w:szCs w:val="22"/>
                        <w:lang w:val="en-US"/>
                      </w:rPr>
                      <m:t>t</m:t>
                    </m:r>
                    <m:r>
                      <w:rPr>
                        <w:rFonts w:ascii="Cambria Math" w:hAnsi="Cambria Math" w:cs="Tahoma"/>
                        <w:sz w:val="22"/>
                        <w:szCs w:val="22"/>
                      </w:rPr>
                      <m:t>-1</m:t>
                    </m:r>
                  </m:sub>
                </m:sSub>
                <m:r>
                  <w:rPr>
                    <w:rFonts w:ascii="Cambria Math" w:hAnsi="Cambria Math" w:cs="Tahoma"/>
                    <w:sz w:val="22"/>
                    <w:szCs w:val="22"/>
                  </w:rPr>
                  <m:t>+</m:t>
                </m:r>
                <m:sSub>
                  <m:sSubPr>
                    <m:ctrlPr>
                      <w:rPr>
                        <w:rFonts w:ascii="Cambria Math" w:eastAsiaTheme="minorHAnsi" w:hAnsi="Cambria Math" w:cs="Tahoma"/>
                        <w:i/>
                        <w:sz w:val="22"/>
                        <w:szCs w:val="22"/>
                        <w:lang w:val="en-US" w:eastAsia="en-US"/>
                      </w:rPr>
                    </m:ctrlPr>
                  </m:sSubPr>
                  <m:e>
                    <m:r>
                      <w:rPr>
                        <w:rFonts w:ascii="Cambria Math" w:hAnsi="Cambria Math" w:cs="Tahoma"/>
                        <w:sz w:val="22"/>
                        <w:szCs w:val="22"/>
                      </w:rPr>
                      <m:t>ПСКП</m:t>
                    </m:r>
                  </m:e>
                  <m:sub>
                    <m:r>
                      <w:rPr>
                        <w:rFonts w:ascii="Cambria Math" w:hAnsi="Cambria Math" w:cs="Tahoma"/>
                        <w:sz w:val="22"/>
                        <w:szCs w:val="22"/>
                        <w:lang w:val="en-US"/>
                      </w:rPr>
                      <m:t>t</m:t>
                    </m:r>
                    <m:r>
                      <w:rPr>
                        <w:rFonts w:ascii="Cambria Math" w:hAnsi="Cambria Math" w:cs="Tahoma"/>
                        <w:sz w:val="22"/>
                        <w:szCs w:val="22"/>
                      </w:rPr>
                      <m:t>-1</m:t>
                    </m:r>
                  </m:sub>
                </m:sSub>
                <m:r>
                  <w:rPr>
                    <w:rFonts w:ascii="Cambria Math" w:hAnsi="Cambria Math" w:cs="Tahoma"/>
                    <w:sz w:val="22"/>
                    <w:szCs w:val="22"/>
                  </w:rPr>
                  <m:t>)</m:t>
                </m:r>
              </m:den>
            </m:f>
          </m:e>
        </m:d>
        <m:r>
          <w:rPr>
            <w:rFonts w:ascii="Cambria Math" w:hAnsi="Cambria Math" w:cs="Tahoma"/>
            <w:sz w:val="22"/>
            <w:szCs w:val="22"/>
          </w:rPr>
          <m:t>×</m:t>
        </m:r>
        <m:f>
          <m:fPr>
            <m:ctrlPr>
              <w:rPr>
                <w:rFonts w:ascii="Cambria Math" w:eastAsiaTheme="minorHAnsi" w:hAnsi="Cambria Math" w:cs="Tahoma"/>
                <w:i/>
                <w:sz w:val="22"/>
                <w:szCs w:val="22"/>
                <w:lang w:val="en-US" w:eastAsia="en-US"/>
              </w:rPr>
            </m:ctrlPr>
          </m:fPr>
          <m:num>
            <m:r>
              <w:rPr>
                <w:rFonts w:ascii="Cambria Math" w:hAnsi="Cambria Math" w:cs="Tahoma"/>
                <w:sz w:val="22"/>
                <w:szCs w:val="22"/>
              </w:rPr>
              <m:t>∆СКП</m:t>
            </m:r>
          </m:num>
          <m:den>
            <m:r>
              <w:rPr>
                <w:rFonts w:ascii="Cambria Math" w:hAnsi="Cambria Math" w:cs="Tahoma"/>
                <w:sz w:val="22"/>
                <w:szCs w:val="22"/>
              </w:rPr>
              <m:t>∆ПСКП</m:t>
            </m:r>
          </m:den>
        </m:f>
        <m:r>
          <w:rPr>
            <w:rFonts w:ascii="Cambria Math" w:hAnsi="Cambria Math" w:cs="Tahoma"/>
            <w:sz w:val="22"/>
            <w:szCs w:val="22"/>
          </w:rPr>
          <m:t>×</m:t>
        </m:r>
        <m:d>
          <m:dPr>
            <m:begChr m:val="|"/>
            <m:endChr m:val="|"/>
            <m:ctrlPr>
              <w:rPr>
                <w:rFonts w:ascii="Cambria Math" w:eastAsiaTheme="minorHAnsi" w:hAnsi="Cambria Math" w:cs="Tahoma"/>
                <w:i/>
                <w:sz w:val="22"/>
                <w:szCs w:val="22"/>
                <w:lang w:val="en-US" w:eastAsia="en-US"/>
              </w:rPr>
            </m:ctrlPr>
          </m:dPr>
          <m:e>
            <m:f>
              <m:fPr>
                <m:ctrlPr>
                  <w:rPr>
                    <w:rFonts w:ascii="Cambria Math" w:eastAsiaTheme="minorHAnsi" w:hAnsi="Cambria Math" w:cs="Tahoma"/>
                    <w:i/>
                    <w:sz w:val="22"/>
                    <w:szCs w:val="22"/>
                    <w:lang w:val="en-US" w:eastAsia="en-US"/>
                  </w:rPr>
                </m:ctrlPr>
              </m:fPr>
              <m:num>
                <m:r>
                  <w:rPr>
                    <w:rFonts w:ascii="Cambria Math" w:hAnsi="Cambria Math" w:cs="Tahoma"/>
                    <w:sz w:val="22"/>
                    <w:szCs w:val="22"/>
                  </w:rPr>
                  <m:t>∆ПСКП</m:t>
                </m:r>
              </m:num>
              <m:den>
                <m:r>
                  <w:rPr>
                    <w:rFonts w:ascii="Cambria Math" w:hAnsi="Cambria Math" w:cs="Tahoma"/>
                    <w:sz w:val="22"/>
                    <w:szCs w:val="22"/>
                  </w:rPr>
                  <m:t>∆СКП</m:t>
                </m:r>
              </m:den>
            </m:f>
          </m:e>
        </m:d>
      </m:oMath>
      <w:r w:rsidRPr="00843AFB">
        <w:rPr>
          <w:rFonts w:ascii="Tahoma" w:eastAsiaTheme="minorEastAsia" w:hAnsi="Tahoma" w:cs="Tahoma"/>
          <w:sz w:val="22"/>
          <w:szCs w:val="22"/>
          <w:lang w:eastAsia="en-US"/>
        </w:rPr>
        <w:t>.</w:t>
      </w:r>
    </w:p>
    <w:p w:rsidR="0053341F" w:rsidRPr="00843AFB" w:rsidRDefault="0053341F" w:rsidP="0053341F">
      <w:pPr>
        <w:pStyle w:val="afa"/>
        <w:ind w:left="567"/>
        <w:rPr>
          <w:rFonts w:ascii="Tahoma" w:eastAsiaTheme="minorEastAsia" w:hAnsi="Tahoma" w:cs="Tahoma"/>
          <w:i/>
          <w:sz w:val="22"/>
          <w:szCs w:val="22"/>
        </w:rPr>
      </w:pPr>
      <w:r w:rsidRPr="00843AFB">
        <w:rPr>
          <w:rFonts w:ascii="Tahoma" w:eastAsiaTheme="minorEastAsia" w:hAnsi="Tahoma" w:cs="Tahoma"/>
          <w:sz w:val="22"/>
          <w:szCs w:val="22"/>
          <w:lang w:eastAsia="en-US"/>
        </w:rPr>
        <w:t xml:space="preserve">При </w:t>
      </w:r>
      <w:r>
        <w:rPr>
          <w:rFonts w:ascii="Tahoma" w:eastAsiaTheme="minorEastAsia" w:hAnsi="Tahoma" w:cs="Tahoma"/>
          <w:sz w:val="22"/>
          <w:szCs w:val="22"/>
          <w:lang w:eastAsia="en-US"/>
        </w:rPr>
        <w:t xml:space="preserve">этом </w:t>
      </w:r>
      <m:oMath>
        <m:r>
          <w:rPr>
            <w:rFonts w:ascii="Cambria Math" w:hAnsi="Cambria Math" w:cs="Tahoma"/>
            <w:sz w:val="22"/>
            <w:szCs w:val="22"/>
          </w:rPr>
          <m:t xml:space="preserve"> </m:t>
        </m:r>
      </m:oMath>
    </w:p>
    <w:p w:rsidR="0053341F" w:rsidRPr="00843AFB" w:rsidRDefault="0053341F" w:rsidP="0053341F">
      <w:pPr>
        <w:pStyle w:val="afa"/>
        <w:ind w:left="567"/>
        <w:rPr>
          <w:rFonts w:ascii="Tahoma" w:eastAsiaTheme="minorEastAsia" w:hAnsi="Tahoma" w:cs="Tahoma"/>
          <w:sz w:val="22"/>
          <w:szCs w:val="22"/>
        </w:rPr>
      </w:pPr>
      <m:oMath>
        <m:r>
          <w:rPr>
            <w:rFonts w:ascii="Cambria Math" w:hAnsi="Cambria Math" w:cs="Tahoma"/>
            <w:sz w:val="22"/>
            <w:szCs w:val="22"/>
          </w:rPr>
          <m:t>∆СКП=</m:t>
        </m:r>
        <m:sSub>
          <m:sSubPr>
            <m:ctrlPr>
              <w:rPr>
                <w:rFonts w:ascii="Cambria Math" w:eastAsiaTheme="minorHAnsi" w:hAnsi="Cambria Math" w:cs="Tahoma"/>
                <w:i/>
                <w:sz w:val="22"/>
                <w:szCs w:val="22"/>
                <w:lang w:val="en-US" w:eastAsia="en-US"/>
              </w:rPr>
            </m:ctrlPr>
          </m:sSubPr>
          <m:e>
            <m:r>
              <w:rPr>
                <w:rFonts w:ascii="Cambria Math" w:hAnsi="Cambria Math" w:cs="Tahoma"/>
                <w:sz w:val="22"/>
                <w:szCs w:val="22"/>
              </w:rPr>
              <m:t>СКП</m:t>
            </m:r>
          </m:e>
          <m:sub>
            <m:r>
              <w:rPr>
                <w:rFonts w:ascii="Cambria Math" w:hAnsi="Cambria Math" w:cs="Tahoma"/>
                <w:sz w:val="22"/>
                <w:szCs w:val="22"/>
                <w:lang w:val="en-US"/>
              </w:rPr>
              <m:t>t</m:t>
            </m:r>
          </m:sub>
        </m:sSub>
        <m:r>
          <w:rPr>
            <w:rFonts w:ascii="Cambria Math" w:eastAsiaTheme="minorEastAsia" w:hAnsi="Cambria Math" w:cs="Tahoma"/>
            <w:sz w:val="22"/>
            <w:szCs w:val="22"/>
          </w:rPr>
          <m:t>-</m:t>
        </m:r>
        <m:sSub>
          <m:sSubPr>
            <m:ctrlPr>
              <w:rPr>
                <w:rFonts w:ascii="Cambria Math" w:eastAsiaTheme="minorEastAsia" w:hAnsi="Cambria Math" w:cs="Tahoma"/>
                <w:i/>
                <w:sz w:val="22"/>
                <w:szCs w:val="22"/>
                <w:lang w:val="en-US" w:eastAsia="en-US"/>
              </w:rPr>
            </m:ctrlPr>
          </m:sSubPr>
          <m:e>
            <m:r>
              <w:rPr>
                <w:rFonts w:ascii="Cambria Math" w:eastAsiaTheme="minorEastAsia" w:hAnsi="Cambria Math" w:cs="Tahoma"/>
                <w:sz w:val="22"/>
                <w:szCs w:val="22"/>
              </w:rPr>
              <m:t>СКП</m:t>
            </m:r>
          </m:e>
          <m:sub>
            <m:r>
              <w:rPr>
                <w:rFonts w:ascii="Cambria Math" w:eastAsiaTheme="minorEastAsia" w:hAnsi="Cambria Math" w:cs="Tahoma"/>
                <w:sz w:val="22"/>
                <w:szCs w:val="22"/>
                <w:lang w:val="en-US"/>
              </w:rPr>
              <m:t>t</m:t>
            </m:r>
            <m:r>
              <w:rPr>
                <w:rFonts w:ascii="Cambria Math" w:eastAsiaTheme="minorEastAsia" w:hAnsi="Cambria Math" w:cs="Tahoma"/>
                <w:sz w:val="22"/>
                <w:szCs w:val="22"/>
              </w:rPr>
              <m:t>-1</m:t>
            </m:r>
          </m:sub>
        </m:sSub>
      </m:oMath>
      <w:r>
        <w:rPr>
          <w:rFonts w:ascii="Tahoma" w:eastAsiaTheme="minorEastAsia" w:hAnsi="Tahoma" w:cs="Tahoma"/>
          <w:sz w:val="22"/>
          <w:szCs w:val="22"/>
          <w:lang w:eastAsia="en-US"/>
        </w:rPr>
        <w:t xml:space="preserve"> и </w:t>
      </w:r>
    </w:p>
    <w:p w:rsidR="0053341F" w:rsidRDefault="0053341F" w:rsidP="0053341F">
      <w:pPr>
        <w:pStyle w:val="afa"/>
        <w:ind w:left="567"/>
        <w:rPr>
          <w:rFonts w:ascii="Tahoma" w:eastAsiaTheme="minorEastAsia" w:hAnsi="Tahoma" w:cs="Tahoma"/>
          <w:sz w:val="22"/>
          <w:szCs w:val="22"/>
          <w:lang w:eastAsia="en-US"/>
        </w:rPr>
      </w:pPr>
      <m:oMath>
        <m:r>
          <w:rPr>
            <w:rFonts w:ascii="Cambria Math" w:hAnsi="Cambria Math" w:cs="Tahoma"/>
            <w:sz w:val="22"/>
            <w:szCs w:val="22"/>
          </w:rPr>
          <m:t>∆ПСКП=</m:t>
        </m:r>
        <m:sSub>
          <m:sSubPr>
            <m:ctrlPr>
              <w:rPr>
                <w:rFonts w:ascii="Cambria Math" w:eastAsiaTheme="minorHAnsi" w:hAnsi="Cambria Math" w:cs="Tahoma"/>
                <w:i/>
                <w:sz w:val="22"/>
                <w:szCs w:val="22"/>
                <w:lang w:val="en-US" w:eastAsia="en-US"/>
              </w:rPr>
            </m:ctrlPr>
          </m:sSubPr>
          <m:e>
            <m:r>
              <w:rPr>
                <w:rFonts w:ascii="Cambria Math" w:hAnsi="Cambria Math" w:cs="Tahoma"/>
                <w:sz w:val="22"/>
                <w:szCs w:val="22"/>
              </w:rPr>
              <m:t>ПСКП</m:t>
            </m:r>
          </m:e>
          <m:sub>
            <m:r>
              <w:rPr>
                <w:rFonts w:ascii="Cambria Math" w:hAnsi="Cambria Math" w:cs="Tahoma"/>
                <w:sz w:val="22"/>
                <w:szCs w:val="22"/>
                <w:lang w:val="en-US"/>
              </w:rPr>
              <m:t>t</m:t>
            </m:r>
          </m:sub>
        </m:sSub>
        <m:r>
          <w:rPr>
            <w:rFonts w:ascii="Cambria Math" w:eastAsiaTheme="minorEastAsia" w:hAnsi="Cambria Math" w:cs="Tahoma"/>
            <w:sz w:val="22"/>
            <w:szCs w:val="22"/>
          </w:rPr>
          <m:t>-</m:t>
        </m:r>
        <m:sSub>
          <m:sSubPr>
            <m:ctrlPr>
              <w:rPr>
                <w:rFonts w:ascii="Cambria Math" w:eastAsiaTheme="minorEastAsia" w:hAnsi="Cambria Math" w:cs="Tahoma"/>
                <w:i/>
                <w:sz w:val="22"/>
                <w:szCs w:val="22"/>
                <w:lang w:val="en-US" w:eastAsia="en-US"/>
              </w:rPr>
            </m:ctrlPr>
          </m:sSubPr>
          <m:e>
            <m:r>
              <w:rPr>
                <w:rFonts w:ascii="Cambria Math" w:eastAsiaTheme="minorEastAsia" w:hAnsi="Cambria Math" w:cs="Tahoma"/>
                <w:sz w:val="22"/>
                <w:szCs w:val="22"/>
              </w:rPr>
              <m:t>ПСКП</m:t>
            </m:r>
          </m:e>
          <m:sub>
            <m:r>
              <w:rPr>
                <w:rFonts w:ascii="Cambria Math" w:eastAsiaTheme="minorEastAsia" w:hAnsi="Cambria Math" w:cs="Tahoma"/>
                <w:sz w:val="22"/>
                <w:szCs w:val="22"/>
                <w:lang w:val="en-US"/>
              </w:rPr>
              <m:t>t</m:t>
            </m:r>
            <m:r>
              <w:rPr>
                <w:rFonts w:ascii="Cambria Math" w:eastAsiaTheme="minorEastAsia" w:hAnsi="Cambria Math" w:cs="Tahoma"/>
                <w:sz w:val="22"/>
                <w:szCs w:val="22"/>
              </w:rPr>
              <m:t>-1</m:t>
            </m:r>
          </m:sub>
        </m:sSub>
      </m:oMath>
      <w:r>
        <w:rPr>
          <w:rFonts w:ascii="Tahoma" w:eastAsiaTheme="minorEastAsia" w:hAnsi="Tahoma" w:cs="Tahoma"/>
          <w:i/>
          <w:sz w:val="22"/>
          <w:szCs w:val="22"/>
          <w:lang w:eastAsia="en-US"/>
        </w:rPr>
        <w:t xml:space="preserve"> </w:t>
      </w:r>
      <w:r>
        <w:rPr>
          <w:rFonts w:ascii="Tahoma" w:eastAsiaTheme="minorEastAsia" w:hAnsi="Tahoma" w:cs="Tahoma"/>
          <w:sz w:val="22"/>
          <w:szCs w:val="22"/>
          <w:lang w:eastAsia="en-US"/>
        </w:rPr>
        <w:t>,</w:t>
      </w:r>
    </w:p>
    <w:p w:rsidR="0053341F" w:rsidRDefault="0053341F" w:rsidP="0053341F">
      <w:pPr>
        <w:pStyle w:val="ConsPlusNonformat"/>
        <w:rPr>
          <w:rFonts w:ascii="Tahoma" w:hAnsi="Tahoma" w:cs="Tahoma"/>
          <w:sz w:val="22"/>
          <w:szCs w:val="22"/>
        </w:rPr>
      </w:pPr>
      <w:r>
        <w:rPr>
          <w:rFonts w:ascii="Tahoma" w:hAnsi="Tahoma" w:cs="Tahoma"/>
          <w:sz w:val="22"/>
          <w:szCs w:val="22"/>
        </w:rPr>
        <w:t>где:</w:t>
      </w:r>
    </w:p>
    <w:p w:rsidR="0053341F" w:rsidRDefault="003E1C22" w:rsidP="0053341F">
      <w:pPr>
        <w:pStyle w:val="ConsPlusNonformat"/>
        <w:rPr>
          <w:rFonts w:ascii="Tahoma" w:hAnsi="Tahoma" w:cs="Tahoma"/>
          <w:sz w:val="22"/>
          <w:szCs w:val="22"/>
        </w:rPr>
      </w:pPr>
      <m:oMath>
        <m:sSub>
          <m:sSubPr>
            <m:ctrlPr>
              <w:rPr>
                <w:rFonts w:ascii="Cambria Math" w:eastAsiaTheme="minorHAnsi" w:hAnsi="Cambria Math" w:cs="Tahoma"/>
                <w:i/>
                <w:sz w:val="22"/>
                <w:szCs w:val="22"/>
                <w:lang w:val="en-US" w:eastAsia="en-US"/>
              </w:rPr>
            </m:ctrlPr>
          </m:sSubPr>
          <m:e>
            <m:r>
              <w:rPr>
                <w:rFonts w:ascii="Cambria Math" w:hAnsi="Cambria Math" w:cs="Tahoma"/>
                <w:sz w:val="22"/>
                <w:szCs w:val="22"/>
              </w:rPr>
              <m:t>СКП</m:t>
            </m:r>
          </m:e>
          <m:sub>
            <m:r>
              <w:rPr>
                <w:rFonts w:ascii="Cambria Math" w:hAnsi="Cambria Math" w:cs="Tahoma"/>
                <w:sz w:val="22"/>
                <w:szCs w:val="22"/>
                <w:lang w:val="en-US"/>
              </w:rPr>
              <m:t>t</m:t>
            </m:r>
          </m:sub>
        </m:sSub>
      </m:oMath>
      <w:r w:rsidR="0053341F">
        <w:rPr>
          <w:rFonts w:ascii="Tahoma" w:hAnsi="Tahoma" w:cs="Tahoma"/>
          <w:sz w:val="22"/>
          <w:szCs w:val="22"/>
          <w:lang w:eastAsia="en-US"/>
        </w:rPr>
        <w:t xml:space="preserve"> – совокупная короткая позиция на </w:t>
      </w:r>
      <w:r w:rsidR="0053341F" w:rsidRPr="00D37B16">
        <w:rPr>
          <w:rFonts w:ascii="Tahoma" w:hAnsi="Tahoma" w:cs="Tahoma"/>
          <w:sz w:val="22"/>
          <w:szCs w:val="22"/>
          <w:lang w:eastAsia="en-US"/>
        </w:rPr>
        <w:t>момент оценки эффективности</w:t>
      </w:r>
      <w:r w:rsidR="0053341F" w:rsidRPr="00D37B16">
        <w:rPr>
          <w:rFonts w:ascii="Tahoma" w:hAnsi="Tahoma" w:cs="Tahoma"/>
          <w:sz w:val="22"/>
          <w:szCs w:val="22"/>
        </w:rPr>
        <w:t xml:space="preserve"> инвестиций в финансовые инструменты по срочным контрактам</w:t>
      </w:r>
      <w:r w:rsidR="0053341F">
        <w:rPr>
          <w:rFonts w:ascii="Tahoma" w:hAnsi="Tahoma" w:cs="Tahoma"/>
          <w:sz w:val="22"/>
          <w:szCs w:val="22"/>
        </w:rPr>
        <w:t>,</w:t>
      </w:r>
    </w:p>
    <w:p w:rsidR="0053341F" w:rsidRDefault="003E1C22" w:rsidP="0053341F">
      <w:pPr>
        <w:pStyle w:val="ConsPlusNonformat"/>
        <w:rPr>
          <w:rFonts w:ascii="Tahoma" w:hAnsi="Tahoma" w:cs="Tahoma"/>
          <w:sz w:val="22"/>
          <w:szCs w:val="22"/>
          <w:lang w:eastAsia="en-US"/>
        </w:rPr>
      </w:pPr>
      <m:oMath>
        <m:sSub>
          <m:sSubPr>
            <m:ctrlPr>
              <w:rPr>
                <w:rFonts w:ascii="Cambria Math" w:eastAsiaTheme="minorEastAsia" w:hAnsi="Cambria Math" w:cs="Tahoma"/>
                <w:i/>
                <w:sz w:val="22"/>
                <w:szCs w:val="22"/>
                <w:lang w:val="en-US" w:eastAsia="en-US"/>
              </w:rPr>
            </m:ctrlPr>
          </m:sSubPr>
          <m:e>
            <m:r>
              <w:rPr>
                <w:rFonts w:ascii="Cambria Math" w:eastAsiaTheme="minorEastAsia" w:hAnsi="Cambria Math" w:cs="Tahoma"/>
                <w:sz w:val="22"/>
                <w:szCs w:val="22"/>
              </w:rPr>
              <m:t>СКП</m:t>
            </m:r>
          </m:e>
          <m:sub>
            <m:r>
              <w:rPr>
                <w:rFonts w:ascii="Cambria Math" w:eastAsiaTheme="minorEastAsia" w:hAnsi="Cambria Math" w:cs="Tahoma"/>
                <w:sz w:val="22"/>
                <w:szCs w:val="22"/>
                <w:lang w:val="en-US"/>
              </w:rPr>
              <m:t>t</m:t>
            </m:r>
            <m:r>
              <w:rPr>
                <w:rFonts w:ascii="Cambria Math" w:eastAsiaTheme="minorEastAsia" w:hAnsi="Cambria Math" w:cs="Tahoma"/>
                <w:sz w:val="22"/>
                <w:szCs w:val="22"/>
              </w:rPr>
              <m:t>-1</m:t>
            </m:r>
          </m:sub>
        </m:sSub>
      </m:oMath>
      <w:r w:rsidR="0053341F">
        <w:rPr>
          <w:rFonts w:ascii="Tahoma" w:hAnsi="Tahoma" w:cs="Tahoma"/>
          <w:sz w:val="22"/>
          <w:szCs w:val="22"/>
          <w:lang w:eastAsia="en-US"/>
        </w:rPr>
        <w:t xml:space="preserve"> - совокупная короткая позиция на конец предыдущего торгового дня,</w:t>
      </w:r>
    </w:p>
    <w:p w:rsidR="0053341F" w:rsidRDefault="0053341F" w:rsidP="0053341F">
      <w:pPr>
        <w:pStyle w:val="ConsPlusNonformat"/>
        <w:rPr>
          <w:rFonts w:ascii="Tahoma" w:hAnsi="Tahoma" w:cs="Tahoma"/>
          <w:sz w:val="22"/>
          <w:szCs w:val="22"/>
        </w:rPr>
      </w:pPr>
      <m:oMath>
        <m:r>
          <w:rPr>
            <w:rFonts w:ascii="Cambria Math" w:eastAsiaTheme="minorHAnsi" w:hAnsi="Cambria Math" w:cs="Tahoma"/>
            <w:sz w:val="22"/>
            <w:szCs w:val="22"/>
            <w:lang w:eastAsia="en-US"/>
          </w:rPr>
          <m:t>П</m:t>
        </m:r>
        <m:sSub>
          <m:sSubPr>
            <m:ctrlPr>
              <w:rPr>
                <w:rFonts w:ascii="Cambria Math" w:eastAsiaTheme="minorHAnsi" w:hAnsi="Cambria Math" w:cs="Tahoma"/>
                <w:i/>
                <w:sz w:val="22"/>
                <w:szCs w:val="22"/>
                <w:lang w:val="en-US" w:eastAsia="en-US"/>
              </w:rPr>
            </m:ctrlPr>
          </m:sSubPr>
          <m:e>
            <m:r>
              <w:rPr>
                <w:rFonts w:ascii="Cambria Math" w:hAnsi="Cambria Math" w:cs="Tahoma"/>
                <w:sz w:val="22"/>
                <w:szCs w:val="22"/>
              </w:rPr>
              <m:t>СКП</m:t>
            </m:r>
          </m:e>
          <m:sub>
            <m:r>
              <w:rPr>
                <w:rFonts w:ascii="Cambria Math" w:hAnsi="Cambria Math" w:cs="Tahoma"/>
                <w:sz w:val="22"/>
                <w:szCs w:val="22"/>
                <w:lang w:val="en-US"/>
              </w:rPr>
              <m:t>t</m:t>
            </m:r>
          </m:sub>
        </m:sSub>
      </m:oMath>
      <w:r>
        <w:rPr>
          <w:rFonts w:ascii="Tahoma" w:hAnsi="Tahoma" w:cs="Tahoma"/>
          <w:sz w:val="22"/>
          <w:szCs w:val="22"/>
          <w:lang w:eastAsia="en-US"/>
        </w:rPr>
        <w:t xml:space="preserve"> – покрытие совокупной короткой позиции на </w:t>
      </w:r>
      <w:r w:rsidRPr="00D37B16">
        <w:rPr>
          <w:rFonts w:ascii="Tahoma" w:hAnsi="Tahoma" w:cs="Tahoma"/>
          <w:sz w:val="22"/>
          <w:szCs w:val="22"/>
          <w:lang w:eastAsia="en-US"/>
        </w:rPr>
        <w:t>момент оценки эффективности</w:t>
      </w:r>
      <w:r w:rsidRPr="00D37B16">
        <w:rPr>
          <w:rFonts w:ascii="Tahoma" w:hAnsi="Tahoma" w:cs="Tahoma"/>
          <w:sz w:val="22"/>
          <w:szCs w:val="22"/>
        </w:rPr>
        <w:t xml:space="preserve"> инвестиций в финансовые инструменты по срочным контрактам</w:t>
      </w:r>
      <w:r>
        <w:rPr>
          <w:rFonts w:ascii="Tahoma" w:hAnsi="Tahoma" w:cs="Tahoma"/>
          <w:sz w:val="22"/>
          <w:szCs w:val="22"/>
        </w:rPr>
        <w:t>,</w:t>
      </w:r>
    </w:p>
    <w:p w:rsidR="0053341F" w:rsidRDefault="0053341F" w:rsidP="0053341F">
      <w:pPr>
        <w:pStyle w:val="ConsPlusNonformat"/>
        <w:rPr>
          <w:rFonts w:ascii="Tahoma" w:hAnsi="Tahoma" w:cs="Tahoma"/>
          <w:sz w:val="22"/>
          <w:szCs w:val="22"/>
          <w:lang w:eastAsia="en-US"/>
        </w:rPr>
      </w:pPr>
      <m:oMath>
        <m:r>
          <w:rPr>
            <w:rFonts w:ascii="Cambria Math" w:eastAsiaTheme="minorEastAsia" w:hAnsi="Cambria Math" w:cs="Tahoma"/>
            <w:sz w:val="22"/>
            <w:szCs w:val="22"/>
            <w:lang w:eastAsia="en-US"/>
          </w:rPr>
          <m:t>П</m:t>
        </m:r>
        <m:sSub>
          <m:sSubPr>
            <m:ctrlPr>
              <w:rPr>
                <w:rFonts w:ascii="Cambria Math" w:eastAsiaTheme="minorEastAsia" w:hAnsi="Cambria Math" w:cs="Tahoma"/>
                <w:i/>
                <w:sz w:val="22"/>
                <w:szCs w:val="22"/>
                <w:lang w:val="en-US" w:eastAsia="en-US"/>
              </w:rPr>
            </m:ctrlPr>
          </m:sSubPr>
          <m:e>
            <m:r>
              <w:rPr>
                <w:rFonts w:ascii="Cambria Math" w:eastAsiaTheme="minorEastAsia" w:hAnsi="Cambria Math" w:cs="Tahoma"/>
                <w:sz w:val="22"/>
                <w:szCs w:val="22"/>
              </w:rPr>
              <m:t>СКП</m:t>
            </m:r>
          </m:e>
          <m:sub>
            <m:r>
              <w:rPr>
                <w:rFonts w:ascii="Cambria Math" w:eastAsiaTheme="minorEastAsia" w:hAnsi="Cambria Math" w:cs="Tahoma"/>
                <w:sz w:val="22"/>
                <w:szCs w:val="22"/>
                <w:lang w:val="en-US"/>
              </w:rPr>
              <m:t>t</m:t>
            </m:r>
            <m:r>
              <w:rPr>
                <w:rFonts w:ascii="Cambria Math" w:eastAsiaTheme="minorEastAsia" w:hAnsi="Cambria Math" w:cs="Tahoma"/>
                <w:sz w:val="22"/>
                <w:szCs w:val="22"/>
              </w:rPr>
              <m:t>-1</m:t>
            </m:r>
          </m:sub>
        </m:sSub>
      </m:oMath>
      <w:r>
        <w:rPr>
          <w:rFonts w:ascii="Tahoma" w:hAnsi="Tahoma" w:cs="Tahoma"/>
          <w:sz w:val="22"/>
          <w:szCs w:val="22"/>
          <w:lang w:eastAsia="en-US"/>
        </w:rPr>
        <w:t xml:space="preserve"> – покрытие совокупной короткой позиции на конец предыдущего торгового дня.</w:t>
      </w:r>
    </w:p>
    <w:p w:rsidR="00D37B16" w:rsidRDefault="00D37B16" w:rsidP="00843AFB">
      <w:pPr>
        <w:pStyle w:val="ConsPlusNonformat"/>
        <w:rPr>
          <w:rFonts w:ascii="Tahoma" w:hAnsi="Tahoma" w:cs="Tahoma"/>
          <w:sz w:val="22"/>
          <w:szCs w:val="22"/>
        </w:rPr>
      </w:pPr>
    </w:p>
    <w:p w:rsidR="003B5540" w:rsidRPr="00D37B16" w:rsidRDefault="003B5540" w:rsidP="003B5540">
      <w:pPr>
        <w:pStyle w:val="ConsPlusNonformat"/>
        <w:ind w:left="567"/>
        <w:rPr>
          <w:rFonts w:ascii="Tahoma" w:hAnsi="Tahoma" w:cs="Tahoma"/>
          <w:sz w:val="22"/>
          <w:szCs w:val="22"/>
        </w:rPr>
      </w:pPr>
    </w:p>
    <w:p w:rsidR="00B03B11" w:rsidRPr="00944CB7" w:rsidRDefault="0053341F" w:rsidP="0035690B">
      <w:pPr>
        <w:pStyle w:val="ConsPlusNonformat"/>
        <w:numPr>
          <w:ilvl w:val="0"/>
          <w:numId w:val="8"/>
        </w:numPr>
        <w:rPr>
          <w:rFonts w:ascii="Tahoma" w:hAnsi="Tahoma" w:cs="Tahoma"/>
          <w:b/>
          <w:sz w:val="22"/>
          <w:szCs w:val="22"/>
        </w:rPr>
      </w:pPr>
      <w:r w:rsidRPr="00944CB7">
        <w:rPr>
          <w:rFonts w:ascii="Tahoma" w:hAnsi="Tahoma" w:cs="Tahoma"/>
          <w:b/>
          <w:bCs/>
          <w:sz w:val="22"/>
          <w:szCs w:val="22"/>
        </w:rPr>
        <w:t>Коэффициент влияния волатильности и времени до истечения опционных контрактов на стоимость портфеля (</w:t>
      </w:r>
      <w:proofErr w:type="spellStart"/>
      <w:r w:rsidR="00C12D18" w:rsidRPr="00944CB7">
        <w:rPr>
          <w:rFonts w:ascii="Tahoma" w:hAnsi="Tahoma" w:cs="Tahoma"/>
          <w:b/>
          <w:bCs/>
          <w:sz w:val="22"/>
          <w:szCs w:val="22"/>
        </w:rPr>
        <w:t>ВолатВл</w:t>
      </w:r>
      <w:proofErr w:type="spellEnd"/>
      <w:r w:rsidRPr="00944CB7">
        <w:rPr>
          <w:rFonts w:ascii="Tahoma" w:hAnsi="Tahoma" w:cs="Tahoma"/>
          <w:b/>
          <w:bCs/>
          <w:sz w:val="22"/>
          <w:szCs w:val="22"/>
        </w:rPr>
        <w:t>)</w:t>
      </w:r>
      <w:r w:rsidR="002156D6" w:rsidRPr="00944CB7">
        <w:rPr>
          <w:rFonts w:ascii="Tahoma" w:hAnsi="Tahoma" w:cs="Tahoma"/>
          <w:b/>
          <w:bCs/>
          <w:sz w:val="22"/>
          <w:szCs w:val="22"/>
        </w:rPr>
        <w:t>.</w:t>
      </w:r>
    </w:p>
    <w:p w:rsidR="002156D6" w:rsidRPr="008144BB" w:rsidRDefault="002156D6" w:rsidP="002156D6">
      <w:pPr>
        <w:rPr>
          <w:rFonts w:ascii="Tahoma" w:hAnsi="Tahoma" w:cs="Tahoma"/>
        </w:rPr>
      </w:pPr>
    </w:p>
    <w:p w:rsidR="002156D6" w:rsidRPr="008144BB" w:rsidRDefault="002156D6" w:rsidP="002156D6">
      <w:pPr>
        <w:rPr>
          <w:rFonts w:ascii="Tahoma" w:hAnsi="Tahoma" w:cs="Tahoma"/>
        </w:rPr>
      </w:pPr>
      <w:r w:rsidRPr="008144BB">
        <w:rPr>
          <w:rFonts w:ascii="Tahoma" w:hAnsi="Tahoma" w:cs="Tahoma"/>
        </w:rPr>
        <w:t>7.1. Стоимость опционного портфеля в рамках каждой опционной серии определяется как:</w:t>
      </w:r>
    </w:p>
    <w:p w:rsidR="002156D6" w:rsidRPr="008144BB" w:rsidRDefault="003E1C22" w:rsidP="002156D6">
      <w:pPr>
        <w:jc w:val="center"/>
        <w:rPr>
          <w:rFonts w:ascii="Tahoma" w:hAnsi="Tahoma" w:cs="Tahoma"/>
        </w:rPr>
      </w:pPr>
      <m:oMath>
        <m:sSup>
          <m:sSupPr>
            <m:ctrlPr>
              <w:rPr>
                <w:rFonts w:ascii="Cambria Math" w:hAnsi="Cambria Math" w:cs="Tahoma"/>
                <w:i/>
                <w:lang w:val="en-US"/>
              </w:rPr>
            </m:ctrlPr>
          </m:sSupPr>
          <m:e>
            <m:sSub>
              <m:sSubPr>
                <m:ctrlPr>
                  <w:rPr>
                    <w:rFonts w:ascii="Cambria Math" w:hAnsi="Cambria Math" w:cs="Tahoma"/>
                    <w:i/>
                    <w:lang w:val="en-US"/>
                  </w:rPr>
                </m:ctrlPr>
              </m:sSubPr>
              <m:e>
                <m:r>
                  <w:rPr>
                    <w:rFonts w:ascii="Cambria Math" w:hAnsi="Cambria Math" w:cs="Tahoma"/>
                    <w:lang w:val="en-US"/>
                  </w:rPr>
                  <m:t>V</m:t>
                </m:r>
              </m:e>
              <m:sub>
                <m:sSub>
                  <m:sSubPr>
                    <m:ctrlPr>
                      <w:rPr>
                        <w:rFonts w:ascii="Cambria Math" w:hAnsi="Cambria Math" w:cs="Tahoma"/>
                        <w:i/>
                        <w:lang w:val="en-US"/>
                      </w:rPr>
                    </m:ctrlPr>
                  </m:sSubPr>
                  <m:e>
                    <m:r>
                      <w:rPr>
                        <w:rFonts w:ascii="Cambria Math" w:hAnsi="Cambria Math" w:cs="Tahoma"/>
                        <w:lang w:val="en-US"/>
                      </w:rPr>
                      <m:t>pos</m:t>
                    </m:r>
                  </m:e>
                  <m:sub>
                    <m:r>
                      <w:rPr>
                        <w:rFonts w:ascii="Cambria Math" w:hAnsi="Cambria Math" w:cs="Tahoma"/>
                        <w:lang w:val="en-US"/>
                      </w:rPr>
                      <m:t>i</m:t>
                    </m:r>
                  </m:sub>
                </m:sSub>
              </m:sub>
            </m:sSub>
          </m:e>
          <m:sup>
            <m:r>
              <w:rPr>
                <w:rFonts w:ascii="Cambria Math" w:hAnsi="Cambria Math" w:cs="Tahoma"/>
              </w:rPr>
              <m:t>0</m:t>
            </m:r>
          </m:sup>
        </m:sSup>
        <m:r>
          <w:rPr>
            <w:rFonts w:ascii="Cambria Math" w:hAnsi="Cambria Math" w:cs="Tahoma"/>
          </w:rPr>
          <m:t>=</m:t>
        </m:r>
        <m:nary>
          <m:naryPr>
            <m:chr m:val="∑"/>
            <m:limLoc m:val="undOvr"/>
            <m:supHide m:val="1"/>
            <m:ctrlPr>
              <w:rPr>
                <w:rFonts w:ascii="Cambria Math" w:hAnsi="Cambria Math" w:cs="Tahoma"/>
                <w:i/>
                <w:lang w:val="en-US"/>
              </w:rPr>
            </m:ctrlPr>
          </m:naryPr>
          <m:sub>
            <m:r>
              <w:rPr>
                <w:rFonts w:ascii="Cambria Math" w:hAnsi="Cambria Math" w:cs="Tahoma"/>
                <w:lang w:val="en-US"/>
              </w:rPr>
              <m:t>i</m:t>
            </m:r>
          </m:sub>
          <m:sup/>
          <m:e>
            <m:sSub>
              <m:sSubPr>
                <m:ctrlPr>
                  <w:rPr>
                    <w:rFonts w:ascii="Cambria Math" w:hAnsi="Cambria Math" w:cs="Tahoma"/>
                    <w:i/>
                    <w:lang w:val="en-US"/>
                  </w:rPr>
                </m:ctrlPr>
              </m:sSubPr>
              <m:e>
                <m:r>
                  <w:rPr>
                    <w:rFonts w:ascii="Cambria Math" w:hAnsi="Cambria Math" w:cs="Tahoma"/>
                    <w:lang w:val="en-US"/>
                  </w:rPr>
                  <m:t>n</m:t>
                </m:r>
              </m:e>
              <m:sub>
                <m:r>
                  <w:rPr>
                    <w:rFonts w:ascii="Cambria Math" w:hAnsi="Cambria Math" w:cs="Tahoma"/>
                    <w:lang w:val="en-US"/>
                  </w:rPr>
                  <m:t>i</m:t>
                </m:r>
              </m:sub>
            </m:sSub>
            <m:r>
              <w:rPr>
                <w:rFonts w:ascii="Cambria Math" w:hAnsi="Cambria Math" w:cs="Tahoma"/>
              </w:rPr>
              <m:t>*</m:t>
            </m:r>
            <m:sSub>
              <m:sSubPr>
                <m:ctrlPr>
                  <w:rPr>
                    <w:rFonts w:ascii="Cambria Math" w:hAnsi="Cambria Math" w:cs="Tahoma"/>
                    <w:i/>
                    <w:lang w:val="en-US"/>
                  </w:rPr>
                </m:ctrlPr>
              </m:sSubPr>
              <m:e>
                <m:r>
                  <w:rPr>
                    <w:rFonts w:ascii="Cambria Math" w:hAnsi="Cambria Math" w:cs="Tahoma"/>
                    <w:lang w:val="en-US"/>
                  </w:rPr>
                  <m:t>V</m:t>
                </m:r>
              </m:e>
              <m:sub>
                <m:r>
                  <w:rPr>
                    <w:rFonts w:ascii="Cambria Math" w:hAnsi="Cambria Math" w:cs="Tahoma"/>
                    <w:lang w:val="en-US"/>
                  </w:rPr>
                  <m:t>i</m:t>
                </m:r>
              </m:sub>
            </m:sSub>
          </m:e>
        </m:nary>
      </m:oMath>
      <w:r w:rsidR="002156D6" w:rsidRPr="008144BB">
        <w:rPr>
          <w:rFonts w:ascii="Tahoma" w:hAnsi="Tahoma" w:cs="Tahoma"/>
        </w:rPr>
        <w:t>, где</w:t>
      </w:r>
    </w:p>
    <w:p w:rsidR="002156D6" w:rsidRPr="008144BB" w:rsidRDefault="003E1C22" w:rsidP="002156D6">
      <w:pPr>
        <w:rPr>
          <w:rFonts w:ascii="Tahoma" w:hAnsi="Tahoma" w:cs="Tahoma"/>
        </w:rPr>
      </w:pPr>
      <m:oMath>
        <m:sSup>
          <m:sSupPr>
            <m:ctrlPr>
              <w:rPr>
                <w:rFonts w:ascii="Cambria Math" w:hAnsi="Cambria Math" w:cs="Tahoma"/>
                <w:i/>
                <w:lang w:val="en-US"/>
              </w:rPr>
            </m:ctrlPr>
          </m:sSupPr>
          <m:e>
            <m:sSub>
              <m:sSubPr>
                <m:ctrlPr>
                  <w:rPr>
                    <w:rFonts w:ascii="Cambria Math" w:hAnsi="Cambria Math" w:cs="Tahoma"/>
                    <w:i/>
                    <w:lang w:val="en-US"/>
                  </w:rPr>
                </m:ctrlPr>
              </m:sSubPr>
              <m:e>
                <m:r>
                  <w:rPr>
                    <w:rFonts w:ascii="Cambria Math" w:hAnsi="Cambria Math" w:cs="Tahoma"/>
                    <w:lang w:val="en-US"/>
                  </w:rPr>
                  <m:t>V</m:t>
                </m:r>
              </m:e>
              <m:sub>
                <m:sSub>
                  <m:sSubPr>
                    <m:ctrlPr>
                      <w:rPr>
                        <w:rFonts w:ascii="Cambria Math" w:hAnsi="Cambria Math" w:cs="Tahoma"/>
                        <w:i/>
                        <w:lang w:val="en-US"/>
                      </w:rPr>
                    </m:ctrlPr>
                  </m:sSubPr>
                  <m:e>
                    <m:r>
                      <w:rPr>
                        <w:rFonts w:ascii="Cambria Math" w:hAnsi="Cambria Math" w:cs="Tahoma"/>
                        <w:lang w:val="en-US"/>
                      </w:rPr>
                      <m:t>pos</m:t>
                    </m:r>
                  </m:e>
                  <m:sub>
                    <m:r>
                      <w:rPr>
                        <w:rFonts w:ascii="Cambria Math" w:hAnsi="Cambria Math" w:cs="Tahoma"/>
                        <w:lang w:val="en-US"/>
                      </w:rPr>
                      <m:t>i</m:t>
                    </m:r>
                  </m:sub>
                </m:sSub>
              </m:sub>
            </m:sSub>
          </m:e>
          <m:sup>
            <m:r>
              <w:rPr>
                <w:rFonts w:ascii="Cambria Math" w:hAnsi="Cambria Math" w:cs="Tahoma"/>
              </w:rPr>
              <m:t>0</m:t>
            </m:r>
          </m:sup>
        </m:sSup>
      </m:oMath>
      <w:r w:rsidR="002156D6" w:rsidRPr="008144BB">
        <w:rPr>
          <w:rFonts w:ascii="Tahoma" w:hAnsi="Tahoma" w:cs="Tahoma"/>
        </w:rPr>
        <w:t xml:space="preserve"> – стоимость опционного портфеля </w:t>
      </w:r>
      <w:proofErr w:type="gramStart"/>
      <w:r w:rsidR="002156D6" w:rsidRPr="008144BB">
        <w:rPr>
          <w:rFonts w:ascii="Tahoma" w:hAnsi="Tahoma" w:cs="Tahoma"/>
        </w:rPr>
        <w:t>-т</w:t>
      </w:r>
      <w:proofErr w:type="gramEnd"/>
      <w:r w:rsidR="002156D6" w:rsidRPr="008144BB">
        <w:rPr>
          <w:rFonts w:ascii="Tahoma" w:hAnsi="Tahoma" w:cs="Tahoma"/>
        </w:rPr>
        <w:t>ой опционной серии,</w:t>
      </w:r>
    </w:p>
    <w:p w:rsidR="002156D6" w:rsidRPr="008144BB" w:rsidRDefault="003E1C22" w:rsidP="002156D6">
      <w:pPr>
        <w:rPr>
          <w:rFonts w:ascii="Tahoma" w:hAnsi="Tahoma" w:cs="Tahoma"/>
        </w:rPr>
      </w:pPr>
      <m:oMath>
        <m:sSub>
          <m:sSubPr>
            <m:ctrlPr>
              <w:rPr>
                <w:rFonts w:ascii="Cambria Math" w:hAnsi="Cambria Math" w:cs="Tahoma"/>
                <w:lang w:val="en-US"/>
              </w:rPr>
            </m:ctrlPr>
          </m:sSubPr>
          <m:e>
            <m:r>
              <w:rPr>
                <w:rFonts w:ascii="Cambria Math" w:hAnsi="Cambria Math" w:cs="Tahoma"/>
                <w:lang w:val="en-US"/>
              </w:rPr>
              <m:t>n</m:t>
            </m:r>
          </m:e>
          <m:sub>
            <m:r>
              <w:rPr>
                <w:rFonts w:ascii="Cambria Math" w:hAnsi="Cambria Math" w:cs="Tahoma"/>
                <w:lang w:val="en-US"/>
              </w:rPr>
              <m:t>i</m:t>
            </m:r>
          </m:sub>
        </m:sSub>
      </m:oMath>
      <w:r w:rsidR="002156D6" w:rsidRPr="008144BB">
        <w:rPr>
          <w:rFonts w:ascii="Tahoma" w:hAnsi="Tahoma" w:cs="Tahoma"/>
        </w:rPr>
        <w:t xml:space="preserve"> – количество опционов в серии (с учетом знака, то есть положительное значение </w:t>
      </w:r>
      <m:oMath>
        <m:sSub>
          <m:sSubPr>
            <m:ctrlPr>
              <w:rPr>
                <w:rFonts w:ascii="Cambria Math" w:hAnsi="Cambria Math" w:cs="Tahoma"/>
                <w:i/>
                <w:lang w:val="en-US"/>
              </w:rPr>
            </m:ctrlPr>
          </m:sSubPr>
          <m:e>
            <m:r>
              <w:rPr>
                <w:rFonts w:ascii="Cambria Math" w:hAnsi="Cambria Math" w:cs="Tahoma"/>
                <w:lang w:val="en-US"/>
              </w:rPr>
              <m:t>n</m:t>
            </m:r>
          </m:e>
          <m:sub>
            <m:r>
              <w:rPr>
                <w:rFonts w:ascii="Cambria Math" w:hAnsi="Cambria Math" w:cs="Tahoma"/>
                <w:lang w:val="en-US"/>
              </w:rPr>
              <m:t>i</m:t>
            </m:r>
          </m:sub>
        </m:sSub>
      </m:oMath>
      <w:r w:rsidR="002156D6" w:rsidRPr="008144BB">
        <w:rPr>
          <w:rFonts w:ascii="Tahoma" w:hAnsi="Tahoma" w:cs="Tahoma"/>
        </w:rPr>
        <w:t xml:space="preserve"> – покупка опциона, отрицательное значение </w:t>
      </w:r>
      <m:oMath>
        <m:sSub>
          <m:sSubPr>
            <m:ctrlPr>
              <w:rPr>
                <w:rFonts w:ascii="Cambria Math" w:hAnsi="Cambria Math" w:cs="Tahoma"/>
                <w:i/>
                <w:lang w:val="en-US"/>
              </w:rPr>
            </m:ctrlPr>
          </m:sSubPr>
          <m:e>
            <m:r>
              <w:rPr>
                <w:rFonts w:ascii="Cambria Math" w:hAnsi="Cambria Math" w:cs="Tahoma"/>
                <w:lang w:val="en-US"/>
              </w:rPr>
              <m:t>n</m:t>
            </m:r>
          </m:e>
          <m:sub>
            <m:r>
              <w:rPr>
                <w:rFonts w:ascii="Cambria Math" w:hAnsi="Cambria Math" w:cs="Tahoma"/>
                <w:lang w:val="en-US"/>
              </w:rPr>
              <m:t>i</m:t>
            </m:r>
          </m:sub>
        </m:sSub>
      </m:oMath>
      <w:r w:rsidR="002156D6" w:rsidRPr="008144BB">
        <w:rPr>
          <w:rFonts w:ascii="Tahoma" w:hAnsi="Tahoma" w:cs="Tahoma"/>
        </w:rPr>
        <w:t xml:space="preserve"> – продажа опциона),</w:t>
      </w:r>
    </w:p>
    <w:p w:rsidR="002156D6" w:rsidRPr="008144BB" w:rsidRDefault="003E1C22" w:rsidP="002156D6">
      <w:pPr>
        <w:rPr>
          <w:rFonts w:ascii="Tahoma" w:hAnsi="Tahoma" w:cs="Tahoma"/>
        </w:rPr>
      </w:pPr>
      <m:oMath>
        <m:sSub>
          <m:sSubPr>
            <m:ctrlPr>
              <w:rPr>
                <w:rFonts w:ascii="Cambria Math" w:hAnsi="Cambria Math" w:cs="Tahoma"/>
                <w:i/>
                <w:lang w:val="en-US"/>
              </w:rPr>
            </m:ctrlPr>
          </m:sSubPr>
          <m:e>
            <m:r>
              <w:rPr>
                <w:rFonts w:ascii="Cambria Math" w:hAnsi="Cambria Math" w:cs="Tahoma"/>
                <w:lang w:val="en-US"/>
              </w:rPr>
              <m:t>V</m:t>
            </m:r>
          </m:e>
          <m:sub>
            <m:r>
              <w:rPr>
                <w:rFonts w:ascii="Cambria Math" w:hAnsi="Cambria Math" w:cs="Tahoma"/>
                <w:lang w:val="en-US"/>
              </w:rPr>
              <m:t>i</m:t>
            </m:r>
          </m:sub>
        </m:sSub>
      </m:oMath>
      <w:r w:rsidR="002156D6" w:rsidRPr="008144BB">
        <w:rPr>
          <w:rFonts w:ascii="Tahoma" w:hAnsi="Tahoma" w:cs="Tahoma"/>
        </w:rPr>
        <w:t xml:space="preserve"> – стоимость опциона (определена в п. 7.2.</w:t>
      </w:r>
      <w:r w:rsidR="00EC5BAE">
        <w:rPr>
          <w:rFonts w:ascii="Tahoma" w:hAnsi="Tahoma" w:cs="Tahoma"/>
        </w:rPr>
        <w:t xml:space="preserve"> настоящего Приложения</w:t>
      </w:r>
      <w:r w:rsidR="002156D6" w:rsidRPr="008144BB">
        <w:rPr>
          <w:rFonts w:ascii="Tahoma" w:hAnsi="Tahoma" w:cs="Tahoma"/>
        </w:rPr>
        <w:t>).</w:t>
      </w:r>
    </w:p>
    <w:p w:rsidR="002156D6" w:rsidRPr="008144BB" w:rsidRDefault="002156D6" w:rsidP="002156D6">
      <w:pPr>
        <w:rPr>
          <w:rFonts w:ascii="Tahoma" w:hAnsi="Tahoma" w:cs="Tahoma"/>
        </w:rPr>
      </w:pPr>
      <w:r w:rsidRPr="008144BB">
        <w:rPr>
          <w:rFonts w:ascii="Tahoma" w:hAnsi="Tahoma" w:cs="Tahoma"/>
        </w:rPr>
        <w:t xml:space="preserve">7.2. Для нахождения стоимости опциона используется формула </w:t>
      </w:r>
      <w:proofErr w:type="spellStart"/>
      <w:r w:rsidRPr="008144BB">
        <w:rPr>
          <w:rFonts w:ascii="Tahoma" w:hAnsi="Tahoma" w:cs="Tahoma"/>
        </w:rPr>
        <w:t>Блэка-Шоулза</w:t>
      </w:r>
      <w:proofErr w:type="spellEnd"/>
      <w:r w:rsidRPr="008144BB">
        <w:rPr>
          <w:rFonts w:ascii="Tahoma" w:hAnsi="Tahoma" w:cs="Tahoma"/>
        </w:rPr>
        <w:t>:</w:t>
      </w:r>
    </w:p>
    <w:p w:rsidR="002156D6" w:rsidRPr="008144BB" w:rsidRDefault="002156D6" w:rsidP="002156D6">
      <w:pPr>
        <w:rPr>
          <w:rFonts w:ascii="Tahoma" w:hAnsi="Tahoma" w:cs="Tahoma"/>
        </w:rPr>
      </w:pPr>
      <m:oMathPara>
        <m:oMath>
          <m:r>
            <w:rPr>
              <w:rFonts w:ascii="Cambria Math" w:hAnsi="Cambria Math" w:cs="Tahoma"/>
              <w:lang w:val="en-US"/>
            </w:rPr>
            <m:t>C</m:t>
          </m:r>
          <m:r>
            <w:rPr>
              <w:rFonts w:ascii="Cambria Math" w:hAnsi="Cambria Math" w:cs="Tahoma"/>
            </w:rPr>
            <m:t>=</m:t>
          </m:r>
          <m:r>
            <w:rPr>
              <w:rFonts w:ascii="Cambria Math" w:hAnsi="Cambria Math" w:cs="Tahoma"/>
              <w:lang w:val="en-US"/>
            </w:rPr>
            <m:t>F</m:t>
          </m:r>
          <m:r>
            <w:rPr>
              <w:rFonts w:ascii="Cambria Math" w:hAnsi="Cambria Math" w:cs="Tahoma"/>
            </w:rPr>
            <m:t>*</m:t>
          </m:r>
          <m:r>
            <w:rPr>
              <w:rFonts w:ascii="Cambria Math" w:hAnsi="Cambria Math" w:cs="Tahoma"/>
              <w:lang w:val="en-US"/>
            </w:rPr>
            <m:t>N</m:t>
          </m:r>
          <m:d>
            <m:dPr>
              <m:ctrlPr>
                <w:rPr>
                  <w:rFonts w:ascii="Cambria Math" w:hAnsi="Cambria Math" w:cs="Tahoma"/>
                  <w:i/>
                  <w:lang w:val="en-US"/>
                </w:rPr>
              </m:ctrlPr>
            </m:dPr>
            <m:e>
              <m:sSub>
                <m:sSubPr>
                  <m:ctrlPr>
                    <w:rPr>
                      <w:rFonts w:ascii="Cambria Math" w:hAnsi="Cambria Math" w:cs="Tahoma"/>
                      <w:i/>
                      <w:lang w:val="en-US"/>
                    </w:rPr>
                  </m:ctrlPr>
                </m:sSubPr>
                <m:e>
                  <m:r>
                    <w:rPr>
                      <w:rFonts w:ascii="Cambria Math" w:hAnsi="Cambria Math" w:cs="Tahoma"/>
                      <w:lang w:val="en-US"/>
                    </w:rPr>
                    <m:t>d</m:t>
                  </m:r>
                </m:e>
                <m:sub>
                  <m:r>
                    <w:rPr>
                      <w:rFonts w:ascii="Cambria Math" w:hAnsi="Cambria Math" w:cs="Tahoma"/>
                    </w:rPr>
                    <m:t>1</m:t>
                  </m:r>
                </m:sub>
              </m:sSub>
            </m:e>
          </m:d>
          <m:r>
            <w:rPr>
              <w:rFonts w:ascii="Cambria Math" w:hAnsi="Cambria Math" w:cs="Tahoma"/>
            </w:rPr>
            <m:t>-</m:t>
          </m:r>
          <m:r>
            <w:rPr>
              <w:rFonts w:ascii="Cambria Math" w:hAnsi="Cambria Math" w:cs="Tahoma"/>
              <w:lang w:val="en-US"/>
            </w:rPr>
            <m:t>Str</m:t>
          </m:r>
          <m:r>
            <w:rPr>
              <w:rFonts w:ascii="Cambria Math" w:hAnsi="Cambria Math" w:cs="Tahoma"/>
            </w:rPr>
            <m:t>*</m:t>
          </m:r>
          <m:sSup>
            <m:sSupPr>
              <m:ctrlPr>
                <w:rPr>
                  <w:rFonts w:ascii="Cambria Math" w:hAnsi="Cambria Math" w:cs="Tahoma"/>
                  <w:i/>
                  <w:lang w:val="en-US"/>
                </w:rPr>
              </m:ctrlPr>
            </m:sSupPr>
            <m:e>
              <m:r>
                <w:rPr>
                  <w:rFonts w:ascii="Cambria Math" w:hAnsi="Cambria Math" w:cs="Tahoma"/>
                  <w:lang w:val="en-US"/>
                </w:rPr>
                <m:t>e</m:t>
              </m:r>
              <m:ctrlPr>
                <w:rPr>
                  <w:rFonts w:ascii="Cambria Math" w:hAnsi="Cambria Math" w:cs="Tahoma"/>
                  <w:i/>
                </w:rPr>
              </m:ctrlPr>
            </m:e>
            <m:sup>
              <m:r>
                <w:rPr>
                  <w:rFonts w:ascii="Cambria Math" w:hAnsi="Cambria Math" w:cs="Tahoma"/>
                </w:rPr>
                <m:t>-</m:t>
              </m:r>
              <m:r>
                <w:rPr>
                  <w:rFonts w:ascii="Cambria Math" w:hAnsi="Cambria Math" w:cs="Tahoma"/>
                  <w:lang w:val="en-US"/>
                </w:rPr>
                <m:t>r</m:t>
              </m:r>
              <m:r>
                <w:rPr>
                  <w:rFonts w:ascii="Cambria Math" w:hAnsi="Cambria Math" w:cs="Tahoma"/>
                </w:rPr>
                <m:t>*</m:t>
              </m:r>
              <m:r>
                <w:rPr>
                  <w:rFonts w:ascii="Cambria Math" w:hAnsi="Cambria Math" w:cs="Tahoma"/>
                  <w:lang w:val="en-US"/>
                </w:rPr>
                <m:t>T</m:t>
              </m:r>
            </m:sup>
          </m:sSup>
          <m:r>
            <w:rPr>
              <w:rFonts w:ascii="Cambria Math" w:hAnsi="Cambria Math" w:cs="Tahoma"/>
            </w:rPr>
            <m:t>*</m:t>
          </m:r>
          <m:r>
            <w:rPr>
              <w:rFonts w:ascii="Cambria Math" w:hAnsi="Cambria Math" w:cs="Tahoma"/>
              <w:lang w:val="en-US"/>
            </w:rPr>
            <m:t>N</m:t>
          </m:r>
          <m:d>
            <m:dPr>
              <m:ctrlPr>
                <w:rPr>
                  <w:rFonts w:ascii="Cambria Math" w:hAnsi="Cambria Math" w:cs="Tahoma"/>
                  <w:i/>
                  <w:lang w:val="en-US"/>
                </w:rPr>
              </m:ctrlPr>
            </m:dPr>
            <m:e>
              <m:sSub>
                <m:sSubPr>
                  <m:ctrlPr>
                    <w:rPr>
                      <w:rFonts w:ascii="Cambria Math" w:hAnsi="Cambria Math" w:cs="Tahoma"/>
                      <w:i/>
                      <w:lang w:val="en-US"/>
                    </w:rPr>
                  </m:ctrlPr>
                </m:sSubPr>
                <m:e>
                  <m:r>
                    <w:rPr>
                      <w:rFonts w:ascii="Cambria Math" w:hAnsi="Cambria Math" w:cs="Tahoma"/>
                      <w:lang w:val="en-US"/>
                    </w:rPr>
                    <m:t>d</m:t>
                  </m:r>
                </m:e>
                <m:sub>
                  <m:r>
                    <w:rPr>
                      <w:rFonts w:ascii="Cambria Math" w:hAnsi="Cambria Math" w:cs="Tahoma"/>
                    </w:rPr>
                    <m:t>2</m:t>
                  </m:r>
                </m:sub>
              </m:sSub>
            </m:e>
          </m:d>
        </m:oMath>
      </m:oMathPara>
    </w:p>
    <w:p w:rsidR="002156D6" w:rsidRPr="008144BB" w:rsidRDefault="002156D6" w:rsidP="002156D6">
      <w:pPr>
        <w:jc w:val="center"/>
        <w:rPr>
          <w:rFonts w:ascii="Tahoma" w:hAnsi="Tahoma" w:cs="Tahoma"/>
        </w:rPr>
      </w:pPr>
      <m:oMath>
        <m:r>
          <w:rPr>
            <w:rFonts w:ascii="Cambria Math" w:hAnsi="Cambria Math" w:cs="Tahoma"/>
            <w:lang w:val="en-US"/>
          </w:rPr>
          <m:t>P</m:t>
        </m:r>
        <m:r>
          <w:rPr>
            <w:rFonts w:ascii="Cambria Math" w:hAnsi="Cambria Math" w:cs="Tahoma"/>
          </w:rPr>
          <m:t>=</m:t>
        </m:r>
        <m:r>
          <w:rPr>
            <w:rFonts w:ascii="Cambria Math" w:hAnsi="Cambria Math" w:cs="Tahoma"/>
            <w:lang w:val="en-US"/>
          </w:rPr>
          <m:t>C</m:t>
        </m:r>
        <m:r>
          <w:rPr>
            <w:rFonts w:ascii="Cambria Math" w:hAnsi="Cambria Math" w:cs="Tahoma"/>
          </w:rPr>
          <m:t>-</m:t>
        </m:r>
        <m:r>
          <w:rPr>
            <w:rFonts w:ascii="Cambria Math" w:hAnsi="Cambria Math" w:cs="Tahoma"/>
            <w:lang w:val="en-US"/>
          </w:rPr>
          <m:t>F</m:t>
        </m:r>
        <m:r>
          <w:rPr>
            <w:rFonts w:ascii="Cambria Math" w:hAnsi="Cambria Math" w:cs="Tahoma"/>
          </w:rPr>
          <m:t>+</m:t>
        </m:r>
        <m:r>
          <w:rPr>
            <w:rFonts w:ascii="Cambria Math" w:hAnsi="Cambria Math" w:cs="Tahoma"/>
            <w:lang w:val="en-US"/>
          </w:rPr>
          <m:t>Str</m:t>
        </m:r>
        <m:r>
          <w:rPr>
            <w:rFonts w:ascii="Cambria Math" w:hAnsi="Cambria Math" w:cs="Tahoma"/>
          </w:rPr>
          <m:t>*</m:t>
        </m:r>
        <m:sSup>
          <m:sSupPr>
            <m:ctrlPr>
              <w:rPr>
                <w:rFonts w:ascii="Cambria Math" w:hAnsi="Cambria Math" w:cs="Tahoma"/>
                <w:i/>
                <w:lang w:val="en-US"/>
              </w:rPr>
            </m:ctrlPr>
          </m:sSupPr>
          <m:e>
            <m:r>
              <w:rPr>
                <w:rFonts w:ascii="Cambria Math" w:hAnsi="Cambria Math" w:cs="Tahoma"/>
                <w:lang w:val="en-US"/>
              </w:rPr>
              <m:t>e</m:t>
            </m:r>
          </m:e>
          <m:sup>
            <m:r>
              <w:rPr>
                <w:rFonts w:ascii="Cambria Math" w:hAnsi="Cambria Math" w:cs="Tahoma"/>
              </w:rPr>
              <m:t>-</m:t>
            </m:r>
            <m:r>
              <w:rPr>
                <w:rFonts w:ascii="Cambria Math" w:hAnsi="Cambria Math" w:cs="Tahoma"/>
                <w:lang w:val="en-US"/>
              </w:rPr>
              <m:t>r</m:t>
            </m:r>
            <m:r>
              <w:rPr>
                <w:rFonts w:ascii="Cambria Math" w:hAnsi="Cambria Math" w:cs="Tahoma"/>
              </w:rPr>
              <m:t>*</m:t>
            </m:r>
            <m:r>
              <w:rPr>
                <w:rFonts w:ascii="Cambria Math" w:hAnsi="Cambria Math" w:cs="Tahoma"/>
                <w:lang w:val="en-US"/>
              </w:rPr>
              <m:t>T</m:t>
            </m:r>
          </m:sup>
        </m:sSup>
      </m:oMath>
      <w:r w:rsidRPr="008144BB">
        <w:rPr>
          <w:rFonts w:ascii="Tahoma" w:hAnsi="Tahoma" w:cs="Tahoma"/>
        </w:rPr>
        <w:t>, где</w:t>
      </w:r>
    </w:p>
    <w:p w:rsidR="002156D6" w:rsidRPr="008144BB" w:rsidRDefault="003E1C22" w:rsidP="002156D6">
      <w:pPr>
        <w:rPr>
          <w:rFonts w:ascii="Tahoma" w:hAnsi="Tahoma" w:cs="Tahoma"/>
        </w:rPr>
      </w:pPr>
      <m:oMath>
        <m:sSub>
          <m:sSubPr>
            <m:ctrlPr>
              <w:rPr>
                <w:rFonts w:ascii="Cambria Math" w:hAnsi="Cambria Math" w:cs="Tahoma"/>
                <w:i/>
                <w:lang w:val="en-US"/>
              </w:rPr>
            </m:ctrlPr>
          </m:sSubPr>
          <m:e>
            <m:r>
              <w:rPr>
                <w:rFonts w:ascii="Cambria Math" w:hAnsi="Cambria Math" w:cs="Tahoma"/>
                <w:lang w:val="en-US"/>
              </w:rPr>
              <m:t>d</m:t>
            </m:r>
          </m:e>
          <m:sub>
            <m:r>
              <w:rPr>
                <w:rFonts w:ascii="Cambria Math" w:hAnsi="Cambria Math" w:cs="Tahoma"/>
              </w:rPr>
              <m:t>1</m:t>
            </m:r>
          </m:sub>
        </m:sSub>
        <m:r>
          <w:rPr>
            <w:rFonts w:ascii="Cambria Math" w:hAnsi="Cambria Math" w:cs="Tahoma"/>
          </w:rPr>
          <m:t>=</m:t>
        </m:r>
        <m:f>
          <m:fPr>
            <m:ctrlPr>
              <w:rPr>
                <w:rFonts w:ascii="Cambria Math" w:hAnsi="Cambria Math" w:cs="Tahoma"/>
                <w:i/>
                <w:lang w:val="en-US"/>
              </w:rPr>
            </m:ctrlPr>
          </m:fPr>
          <m:num>
            <m:func>
              <m:funcPr>
                <m:ctrlPr>
                  <w:rPr>
                    <w:rFonts w:ascii="Cambria Math" w:hAnsi="Cambria Math" w:cs="Tahoma"/>
                    <w:lang w:val="en-US"/>
                  </w:rPr>
                </m:ctrlPr>
              </m:funcPr>
              <m:fName>
                <m:r>
                  <m:rPr>
                    <m:sty m:val="p"/>
                  </m:rPr>
                  <w:rPr>
                    <w:rFonts w:ascii="Cambria Math" w:hAnsi="Cambria Math" w:cs="Tahoma"/>
                    <w:lang w:val="en-US"/>
                  </w:rPr>
                  <m:t>ln</m:t>
                </m:r>
              </m:fName>
              <m:e>
                <m:d>
                  <m:dPr>
                    <m:ctrlPr>
                      <w:rPr>
                        <w:rFonts w:ascii="Cambria Math" w:hAnsi="Cambria Math" w:cs="Tahoma"/>
                        <w:i/>
                        <w:lang w:val="en-US"/>
                      </w:rPr>
                    </m:ctrlPr>
                  </m:dPr>
                  <m:e>
                    <m:f>
                      <m:fPr>
                        <m:ctrlPr>
                          <w:rPr>
                            <w:rFonts w:ascii="Cambria Math" w:hAnsi="Cambria Math" w:cs="Tahoma"/>
                            <w:i/>
                            <w:lang w:val="en-US"/>
                          </w:rPr>
                        </m:ctrlPr>
                      </m:fPr>
                      <m:num>
                        <m:r>
                          <w:rPr>
                            <w:rFonts w:ascii="Cambria Math" w:hAnsi="Cambria Math" w:cs="Tahoma"/>
                            <w:lang w:val="en-US"/>
                          </w:rPr>
                          <m:t>F</m:t>
                        </m:r>
                      </m:num>
                      <m:den>
                        <m:r>
                          <w:rPr>
                            <w:rFonts w:ascii="Cambria Math" w:hAnsi="Cambria Math" w:cs="Tahoma"/>
                            <w:lang w:val="en-US"/>
                          </w:rPr>
                          <m:t>Str</m:t>
                        </m:r>
                      </m:den>
                    </m:f>
                  </m:e>
                </m:d>
              </m:e>
            </m:func>
            <m:r>
              <w:rPr>
                <w:rFonts w:ascii="Cambria Math" w:hAnsi="Cambria Math" w:cs="Tahoma"/>
              </w:rPr>
              <m:t>+</m:t>
            </m:r>
            <m:r>
              <w:rPr>
                <w:rFonts w:ascii="Cambria Math" w:hAnsi="Cambria Math" w:cs="Tahoma"/>
                <w:lang w:val="en-US"/>
              </w:rPr>
              <m:t>r</m:t>
            </m:r>
            <m:r>
              <w:rPr>
                <w:rFonts w:ascii="Cambria Math" w:hAnsi="Cambria Math" w:cs="Tahoma"/>
              </w:rPr>
              <m:t>*</m:t>
            </m:r>
            <m:r>
              <w:rPr>
                <w:rFonts w:ascii="Cambria Math" w:hAnsi="Cambria Math" w:cs="Tahoma"/>
                <w:lang w:val="en-US"/>
              </w:rPr>
              <m:t>T</m:t>
            </m:r>
            <m:r>
              <w:rPr>
                <w:rFonts w:ascii="Cambria Math" w:hAnsi="Cambria Math" w:cs="Tahoma"/>
              </w:rPr>
              <m:t>+</m:t>
            </m:r>
            <m:f>
              <m:fPr>
                <m:ctrlPr>
                  <w:rPr>
                    <w:rFonts w:ascii="Cambria Math" w:hAnsi="Cambria Math" w:cs="Tahoma"/>
                    <w:i/>
                    <w:lang w:val="en-US"/>
                  </w:rPr>
                </m:ctrlPr>
              </m:fPr>
              <m:num>
                <m:r>
                  <w:rPr>
                    <w:rFonts w:ascii="Cambria Math" w:hAnsi="Cambria Math" w:cs="Tahoma"/>
                  </w:rPr>
                  <m:t>1</m:t>
                </m:r>
              </m:num>
              <m:den>
                <m:r>
                  <w:rPr>
                    <w:rFonts w:ascii="Cambria Math" w:hAnsi="Cambria Math" w:cs="Tahoma"/>
                  </w:rPr>
                  <m:t>2</m:t>
                </m:r>
              </m:den>
            </m:f>
            <m:r>
              <w:rPr>
                <w:rFonts w:ascii="Cambria Math" w:hAnsi="Cambria Math" w:cs="Tahoma"/>
              </w:rPr>
              <m:t>*</m:t>
            </m:r>
            <m:sSup>
              <m:sSupPr>
                <m:ctrlPr>
                  <w:rPr>
                    <w:rFonts w:ascii="Cambria Math" w:hAnsi="Cambria Math" w:cs="Tahoma"/>
                    <w:i/>
                    <w:lang w:val="en-US"/>
                  </w:rPr>
                </m:ctrlPr>
              </m:sSupPr>
              <m:e>
                <m:r>
                  <w:rPr>
                    <w:rFonts w:ascii="Cambria Math" w:hAnsi="Cambria Math" w:cs="Tahoma"/>
                    <w:lang w:val="en-US"/>
                  </w:rPr>
                  <m:t>σ</m:t>
                </m:r>
              </m:e>
              <m:sup>
                <m:r>
                  <w:rPr>
                    <w:rFonts w:ascii="Cambria Math" w:hAnsi="Cambria Math" w:cs="Tahoma"/>
                  </w:rPr>
                  <m:t>2</m:t>
                </m:r>
              </m:sup>
            </m:sSup>
            <m:r>
              <w:rPr>
                <w:rFonts w:ascii="Cambria Math" w:hAnsi="Cambria Math" w:cs="Tahoma"/>
              </w:rPr>
              <m:t>*</m:t>
            </m:r>
            <m:r>
              <w:rPr>
                <w:rFonts w:ascii="Cambria Math" w:hAnsi="Cambria Math" w:cs="Tahoma"/>
                <w:lang w:val="en-US"/>
              </w:rPr>
              <m:t>T</m:t>
            </m:r>
          </m:num>
          <m:den>
            <m:r>
              <w:rPr>
                <w:rFonts w:ascii="Cambria Math" w:hAnsi="Cambria Math" w:cs="Tahoma"/>
                <w:lang w:val="en-US"/>
              </w:rPr>
              <m:t>σ</m:t>
            </m:r>
            <m:r>
              <w:rPr>
                <w:rFonts w:ascii="Cambria Math" w:hAnsi="Cambria Math" w:cs="Tahoma"/>
              </w:rPr>
              <m:t>*</m:t>
            </m:r>
            <m:rad>
              <m:radPr>
                <m:degHide m:val="1"/>
                <m:ctrlPr>
                  <w:rPr>
                    <w:rFonts w:ascii="Cambria Math" w:hAnsi="Cambria Math" w:cs="Tahoma"/>
                    <w:i/>
                    <w:lang w:val="en-US"/>
                  </w:rPr>
                </m:ctrlPr>
              </m:radPr>
              <m:deg/>
              <m:e>
                <m:r>
                  <w:rPr>
                    <w:rFonts w:ascii="Cambria Math" w:hAnsi="Cambria Math" w:cs="Tahoma"/>
                    <w:lang w:val="en-US"/>
                  </w:rPr>
                  <m:t>T</m:t>
                </m:r>
              </m:e>
            </m:rad>
          </m:den>
        </m:f>
      </m:oMath>
      <w:r w:rsidR="002156D6" w:rsidRPr="008144BB">
        <w:rPr>
          <w:rFonts w:ascii="Tahoma" w:hAnsi="Tahoma" w:cs="Tahoma"/>
        </w:rPr>
        <w:t>,</w:t>
      </w:r>
    </w:p>
    <w:p w:rsidR="002156D6" w:rsidRPr="008144BB" w:rsidRDefault="002156D6" w:rsidP="002156D6">
      <w:pPr>
        <w:rPr>
          <w:rFonts w:ascii="Tahoma" w:hAnsi="Tahoma" w:cs="Tahoma"/>
        </w:rPr>
      </w:pPr>
      <w:r w:rsidRPr="008144BB">
        <w:rPr>
          <w:rFonts w:ascii="Tahoma" w:hAnsi="Tahoma" w:cs="Tahoma"/>
        </w:rPr>
        <w:t xml:space="preserve"> </w:t>
      </w:r>
      <m:oMath>
        <m:sSub>
          <m:sSubPr>
            <m:ctrlPr>
              <w:rPr>
                <w:rFonts w:ascii="Cambria Math" w:hAnsi="Cambria Math" w:cs="Tahoma"/>
                <w:i/>
              </w:rPr>
            </m:ctrlPr>
          </m:sSubPr>
          <m:e>
            <m:r>
              <w:rPr>
                <w:rFonts w:ascii="Cambria Math" w:hAnsi="Cambria Math" w:cs="Tahoma"/>
              </w:rPr>
              <m:t>d</m:t>
            </m:r>
          </m:e>
          <m:sub>
            <m:r>
              <w:rPr>
                <w:rFonts w:ascii="Cambria Math" w:hAnsi="Cambria Math" w:cs="Tahoma"/>
                <w:lang w:val="en-US"/>
              </w:rPr>
              <m:t>2</m:t>
            </m:r>
          </m:sub>
        </m:sSub>
        <m:r>
          <w:rPr>
            <w:rFonts w:ascii="Cambria Math" w:hAnsi="Cambria Math" w:cs="Tahoma"/>
            <w:lang w:val="en-US"/>
          </w:rPr>
          <m:t>=</m:t>
        </m:r>
        <m:f>
          <m:fPr>
            <m:ctrlPr>
              <w:rPr>
                <w:rFonts w:ascii="Cambria Math" w:hAnsi="Cambria Math" w:cs="Tahoma"/>
                <w:i/>
                <w:lang w:val="en-US"/>
              </w:rPr>
            </m:ctrlPr>
          </m:fPr>
          <m:num>
            <m:func>
              <m:funcPr>
                <m:ctrlPr>
                  <w:rPr>
                    <w:rFonts w:ascii="Cambria Math" w:hAnsi="Cambria Math" w:cs="Tahoma"/>
                    <w:lang w:val="en-US"/>
                  </w:rPr>
                </m:ctrlPr>
              </m:funcPr>
              <m:fName>
                <m:r>
                  <m:rPr>
                    <m:sty m:val="p"/>
                  </m:rPr>
                  <w:rPr>
                    <w:rFonts w:ascii="Cambria Math" w:hAnsi="Cambria Math" w:cs="Tahoma"/>
                    <w:lang w:val="en-US"/>
                  </w:rPr>
                  <m:t>ln</m:t>
                </m:r>
              </m:fName>
              <m:e>
                <m:d>
                  <m:dPr>
                    <m:ctrlPr>
                      <w:rPr>
                        <w:rFonts w:ascii="Cambria Math" w:hAnsi="Cambria Math" w:cs="Tahoma"/>
                        <w:i/>
                        <w:lang w:val="en-US"/>
                      </w:rPr>
                    </m:ctrlPr>
                  </m:dPr>
                  <m:e>
                    <m:f>
                      <m:fPr>
                        <m:ctrlPr>
                          <w:rPr>
                            <w:rFonts w:ascii="Cambria Math" w:hAnsi="Cambria Math" w:cs="Tahoma"/>
                            <w:i/>
                            <w:lang w:val="en-US"/>
                          </w:rPr>
                        </m:ctrlPr>
                      </m:fPr>
                      <m:num>
                        <m:r>
                          <w:rPr>
                            <w:rFonts w:ascii="Cambria Math" w:hAnsi="Cambria Math" w:cs="Tahoma"/>
                            <w:lang w:val="en-US"/>
                          </w:rPr>
                          <m:t>F</m:t>
                        </m:r>
                      </m:num>
                      <m:den>
                        <m:r>
                          <w:rPr>
                            <w:rFonts w:ascii="Cambria Math" w:hAnsi="Cambria Math" w:cs="Tahoma"/>
                            <w:lang w:val="en-US"/>
                          </w:rPr>
                          <m:t>Str</m:t>
                        </m:r>
                      </m:den>
                    </m:f>
                  </m:e>
                </m:d>
              </m:e>
            </m:func>
            <m:r>
              <w:rPr>
                <w:rFonts w:ascii="Cambria Math" w:hAnsi="Cambria Math" w:cs="Tahoma"/>
                <w:lang w:val="en-US"/>
              </w:rPr>
              <m:t>+r*T-</m:t>
            </m:r>
            <m:f>
              <m:fPr>
                <m:ctrlPr>
                  <w:rPr>
                    <w:rFonts w:ascii="Cambria Math" w:hAnsi="Cambria Math" w:cs="Tahoma"/>
                    <w:i/>
                    <w:lang w:val="en-US"/>
                  </w:rPr>
                </m:ctrlPr>
              </m:fPr>
              <m:num>
                <m:r>
                  <w:rPr>
                    <w:rFonts w:ascii="Cambria Math" w:hAnsi="Cambria Math" w:cs="Tahoma"/>
                    <w:lang w:val="en-US"/>
                  </w:rPr>
                  <m:t>1</m:t>
                </m:r>
              </m:num>
              <m:den>
                <m:r>
                  <w:rPr>
                    <w:rFonts w:ascii="Cambria Math" w:hAnsi="Cambria Math" w:cs="Tahoma"/>
                    <w:lang w:val="en-US"/>
                  </w:rPr>
                  <m:t>2</m:t>
                </m:r>
              </m:den>
            </m:f>
            <m:r>
              <w:rPr>
                <w:rFonts w:ascii="Cambria Math" w:hAnsi="Cambria Math" w:cs="Tahoma"/>
                <w:lang w:val="en-US"/>
              </w:rPr>
              <m:t>*</m:t>
            </m:r>
            <m:sSup>
              <m:sSupPr>
                <m:ctrlPr>
                  <w:rPr>
                    <w:rFonts w:ascii="Cambria Math" w:hAnsi="Cambria Math" w:cs="Tahoma"/>
                    <w:i/>
                    <w:lang w:val="en-US"/>
                  </w:rPr>
                </m:ctrlPr>
              </m:sSupPr>
              <m:e>
                <m:r>
                  <w:rPr>
                    <w:rFonts w:ascii="Cambria Math" w:hAnsi="Cambria Math" w:cs="Tahoma"/>
                    <w:lang w:val="en-US"/>
                  </w:rPr>
                  <m:t>σ</m:t>
                </m:r>
              </m:e>
              <m:sup>
                <m:r>
                  <w:rPr>
                    <w:rFonts w:ascii="Cambria Math" w:hAnsi="Cambria Math" w:cs="Tahoma"/>
                    <w:lang w:val="en-US"/>
                  </w:rPr>
                  <m:t>2</m:t>
                </m:r>
              </m:sup>
            </m:sSup>
            <m:r>
              <w:rPr>
                <w:rFonts w:ascii="Cambria Math" w:hAnsi="Cambria Math" w:cs="Tahoma"/>
                <w:lang w:val="en-US"/>
              </w:rPr>
              <m:t>*T</m:t>
            </m:r>
          </m:num>
          <m:den>
            <m:r>
              <w:rPr>
                <w:rFonts w:ascii="Cambria Math" w:hAnsi="Cambria Math" w:cs="Tahoma"/>
                <w:lang w:val="en-US"/>
              </w:rPr>
              <m:t>σ*</m:t>
            </m:r>
            <m:rad>
              <m:radPr>
                <m:degHide m:val="1"/>
                <m:ctrlPr>
                  <w:rPr>
                    <w:rFonts w:ascii="Cambria Math" w:hAnsi="Cambria Math" w:cs="Tahoma"/>
                    <w:i/>
                    <w:lang w:val="en-US"/>
                  </w:rPr>
                </m:ctrlPr>
              </m:radPr>
              <m:deg/>
              <m:e>
                <m:r>
                  <w:rPr>
                    <w:rFonts w:ascii="Cambria Math" w:hAnsi="Cambria Math" w:cs="Tahoma"/>
                    <w:lang w:val="en-US"/>
                  </w:rPr>
                  <m:t>T</m:t>
                </m:r>
              </m:e>
            </m:rad>
          </m:den>
        </m:f>
        <m:r>
          <w:rPr>
            <w:rFonts w:ascii="Cambria Math" w:hAnsi="Cambria Math" w:cs="Tahoma"/>
            <w:lang w:val="en-US"/>
          </w:rPr>
          <m:t>=</m:t>
        </m:r>
        <m:sSub>
          <m:sSubPr>
            <m:ctrlPr>
              <w:rPr>
                <w:rFonts w:ascii="Cambria Math" w:hAnsi="Cambria Math" w:cs="Tahoma"/>
                <w:i/>
                <w:lang w:val="en-US"/>
              </w:rPr>
            </m:ctrlPr>
          </m:sSubPr>
          <m:e>
            <m:r>
              <w:rPr>
                <w:rFonts w:ascii="Cambria Math" w:hAnsi="Cambria Math" w:cs="Tahoma"/>
                <w:lang w:val="en-US"/>
              </w:rPr>
              <m:t>d</m:t>
            </m:r>
          </m:e>
          <m:sub>
            <m:r>
              <w:rPr>
                <w:rFonts w:ascii="Cambria Math" w:hAnsi="Cambria Math" w:cs="Tahoma"/>
                <w:lang w:val="en-US"/>
              </w:rPr>
              <m:t>1</m:t>
            </m:r>
          </m:sub>
        </m:sSub>
        <m:r>
          <w:rPr>
            <w:rFonts w:ascii="Cambria Math" w:hAnsi="Cambria Math" w:cs="Tahoma"/>
            <w:lang w:val="en-US"/>
          </w:rPr>
          <m:t>-σ*</m:t>
        </m:r>
        <m:rad>
          <m:radPr>
            <m:degHide m:val="1"/>
            <m:ctrlPr>
              <w:rPr>
                <w:rFonts w:ascii="Cambria Math" w:hAnsi="Cambria Math" w:cs="Tahoma"/>
                <w:i/>
                <w:lang w:val="en-US"/>
              </w:rPr>
            </m:ctrlPr>
          </m:radPr>
          <m:deg/>
          <m:e>
            <m:r>
              <w:rPr>
                <w:rFonts w:ascii="Cambria Math" w:hAnsi="Cambria Math" w:cs="Tahoma"/>
                <w:lang w:val="en-US"/>
              </w:rPr>
              <m:t>T</m:t>
            </m:r>
          </m:e>
        </m:rad>
        <m:r>
          <w:rPr>
            <w:rFonts w:ascii="Cambria Math" w:hAnsi="Cambria Math" w:cs="Tahoma"/>
            <w:lang w:val="en-US"/>
          </w:rPr>
          <m:t>,</m:t>
        </m:r>
      </m:oMath>
    </w:p>
    <w:p w:rsidR="002156D6" w:rsidRPr="00EC5BAE" w:rsidRDefault="002156D6" w:rsidP="002156D6">
      <w:pPr>
        <w:spacing w:after="0" w:line="240" w:lineRule="auto"/>
        <w:rPr>
          <w:rFonts w:ascii="Tahoma" w:hAnsi="Tahoma" w:cs="Tahoma"/>
        </w:rPr>
      </w:pPr>
      <m:oMathPara>
        <m:oMathParaPr>
          <m:jc m:val="left"/>
        </m:oMathParaPr>
        <m:oMath>
          <m:r>
            <w:rPr>
              <w:rFonts w:ascii="Cambria Math" w:hAnsi="Cambria Math" w:cs="Tahoma"/>
              <w:lang w:val="en-US"/>
            </w:rPr>
            <m:t>N- функция стандартного нормального распределения,</m:t>
          </m:r>
        </m:oMath>
      </m:oMathPara>
    </w:p>
    <w:p w:rsidR="002156D6" w:rsidRPr="008144BB" w:rsidRDefault="002156D6" w:rsidP="002156D6">
      <w:pPr>
        <w:spacing w:after="0" w:line="240" w:lineRule="auto"/>
        <w:rPr>
          <w:rFonts w:ascii="Tahoma" w:hAnsi="Tahoma" w:cs="Tahoma"/>
        </w:rPr>
      </w:pPr>
      <m:oMath>
        <m:r>
          <w:rPr>
            <w:rFonts w:ascii="Cambria Math" w:hAnsi="Cambria Math" w:cs="Tahoma"/>
            <w:lang w:val="en-US"/>
          </w:rPr>
          <m:t>C</m:t>
        </m:r>
      </m:oMath>
      <w:r w:rsidRPr="008144BB">
        <w:rPr>
          <w:rFonts w:ascii="Tahoma" w:hAnsi="Tahoma" w:cs="Tahoma"/>
        </w:rPr>
        <w:t xml:space="preserve"> – стоимость опциона </w:t>
      </w:r>
      <w:r w:rsidR="00EC5BAE">
        <w:rPr>
          <w:rFonts w:ascii="Tahoma" w:hAnsi="Tahoma" w:cs="Tahoma"/>
        </w:rPr>
        <w:t>«</w:t>
      </w:r>
      <w:proofErr w:type="spellStart"/>
      <w:r w:rsidRPr="008144BB">
        <w:rPr>
          <w:rFonts w:ascii="Tahoma" w:hAnsi="Tahoma" w:cs="Tahoma"/>
        </w:rPr>
        <w:t>колл</w:t>
      </w:r>
      <w:proofErr w:type="spellEnd"/>
      <w:r w:rsidR="00EC5BAE">
        <w:rPr>
          <w:rFonts w:ascii="Tahoma" w:hAnsi="Tahoma" w:cs="Tahoma"/>
        </w:rPr>
        <w:t>»</w:t>
      </w:r>
      <w:r w:rsidRPr="008144BB">
        <w:rPr>
          <w:rFonts w:ascii="Tahoma" w:hAnsi="Tahoma" w:cs="Tahoma"/>
        </w:rPr>
        <w:t>,</w:t>
      </w:r>
    </w:p>
    <w:p w:rsidR="002156D6" w:rsidRPr="008144BB" w:rsidRDefault="002156D6" w:rsidP="002156D6">
      <w:pPr>
        <w:spacing w:after="0" w:line="240" w:lineRule="auto"/>
        <w:rPr>
          <w:rFonts w:ascii="Tahoma" w:hAnsi="Tahoma" w:cs="Tahoma"/>
        </w:rPr>
      </w:pPr>
      <m:oMath>
        <m:r>
          <w:rPr>
            <w:rFonts w:ascii="Cambria Math" w:hAnsi="Cambria Math" w:cs="Tahoma"/>
            <w:lang w:val="en-US"/>
          </w:rPr>
          <m:t>P</m:t>
        </m:r>
      </m:oMath>
      <w:r w:rsidRPr="008144BB">
        <w:rPr>
          <w:rFonts w:ascii="Tahoma" w:hAnsi="Tahoma" w:cs="Tahoma"/>
          <w:i/>
        </w:rPr>
        <w:t xml:space="preserve"> –</w:t>
      </w:r>
      <w:r w:rsidRPr="008144BB">
        <w:rPr>
          <w:rFonts w:ascii="Tahoma" w:hAnsi="Tahoma" w:cs="Tahoma"/>
        </w:rPr>
        <w:t xml:space="preserve"> стоимость опциона </w:t>
      </w:r>
      <w:r w:rsidR="00EC5BAE">
        <w:rPr>
          <w:rFonts w:ascii="Tahoma" w:hAnsi="Tahoma" w:cs="Tahoma"/>
        </w:rPr>
        <w:t>«</w:t>
      </w:r>
      <w:r w:rsidRPr="008144BB">
        <w:rPr>
          <w:rFonts w:ascii="Tahoma" w:hAnsi="Tahoma" w:cs="Tahoma"/>
        </w:rPr>
        <w:t>пут</w:t>
      </w:r>
      <w:r w:rsidR="00EC5BAE">
        <w:rPr>
          <w:rFonts w:ascii="Tahoma" w:hAnsi="Tahoma" w:cs="Tahoma"/>
        </w:rPr>
        <w:t>»</w:t>
      </w:r>
      <w:r w:rsidRPr="008144BB">
        <w:rPr>
          <w:rFonts w:ascii="Tahoma" w:hAnsi="Tahoma" w:cs="Tahoma"/>
        </w:rPr>
        <w:t>,</w:t>
      </w:r>
    </w:p>
    <w:p w:rsidR="002156D6" w:rsidRPr="008144BB" w:rsidRDefault="002156D6" w:rsidP="002156D6">
      <w:pPr>
        <w:spacing w:after="0" w:line="240" w:lineRule="auto"/>
        <w:rPr>
          <w:rFonts w:ascii="Tahoma" w:hAnsi="Tahoma" w:cs="Tahoma"/>
        </w:rPr>
      </w:pPr>
      <m:oMath>
        <m:r>
          <w:rPr>
            <w:rFonts w:ascii="Cambria Math" w:hAnsi="Cambria Math" w:cs="Tahoma"/>
            <w:lang w:val="en-US"/>
          </w:rPr>
          <m:t>F</m:t>
        </m:r>
      </m:oMath>
      <w:r w:rsidRPr="008144BB">
        <w:rPr>
          <w:rFonts w:ascii="Tahoma" w:hAnsi="Tahoma" w:cs="Tahoma"/>
          <w:i/>
        </w:rPr>
        <w:t xml:space="preserve"> – </w:t>
      </w:r>
      <w:r w:rsidRPr="008144BB">
        <w:rPr>
          <w:rFonts w:ascii="Tahoma" w:hAnsi="Tahoma" w:cs="Tahoma"/>
        </w:rPr>
        <w:t>цена базового контракта,</w:t>
      </w:r>
    </w:p>
    <w:p w:rsidR="002156D6" w:rsidRPr="008144BB" w:rsidRDefault="002156D6" w:rsidP="002156D6">
      <w:pPr>
        <w:spacing w:after="0" w:line="240" w:lineRule="auto"/>
        <w:rPr>
          <w:rFonts w:ascii="Tahoma" w:hAnsi="Tahoma" w:cs="Tahoma"/>
        </w:rPr>
      </w:pPr>
      <m:oMath>
        <m:r>
          <w:rPr>
            <w:rFonts w:ascii="Cambria Math" w:hAnsi="Cambria Math" w:cs="Tahoma"/>
          </w:rPr>
          <m:t>Str</m:t>
        </m:r>
      </m:oMath>
      <w:r w:rsidRPr="008144BB">
        <w:rPr>
          <w:rFonts w:ascii="Tahoma" w:hAnsi="Tahoma" w:cs="Tahoma"/>
        </w:rPr>
        <w:t xml:space="preserve"> – цена исполнения опцион</w:t>
      </w:r>
      <w:r w:rsidR="00146BE0">
        <w:rPr>
          <w:rFonts w:ascii="Tahoma" w:hAnsi="Tahoma" w:cs="Tahoma"/>
        </w:rPr>
        <w:t>ного контракта</w:t>
      </w:r>
      <w:r w:rsidRPr="008144BB">
        <w:rPr>
          <w:rFonts w:ascii="Tahoma" w:hAnsi="Tahoma" w:cs="Tahoma"/>
        </w:rPr>
        <w:t>,</w:t>
      </w:r>
    </w:p>
    <w:p w:rsidR="002156D6" w:rsidRPr="008144BB" w:rsidRDefault="002156D6" w:rsidP="002156D6">
      <w:pPr>
        <w:spacing w:after="0" w:line="240" w:lineRule="auto"/>
        <w:rPr>
          <w:rFonts w:ascii="Tahoma" w:hAnsi="Tahoma" w:cs="Tahoma"/>
        </w:rPr>
      </w:pPr>
      <m:oMath>
        <m:r>
          <w:rPr>
            <w:rFonts w:ascii="Cambria Math" w:hAnsi="Cambria Math" w:cs="Tahoma"/>
            <w:lang w:val="en-US"/>
          </w:rPr>
          <m:t>r</m:t>
        </m:r>
      </m:oMath>
      <w:r w:rsidRPr="008144BB">
        <w:rPr>
          <w:rFonts w:ascii="Tahoma" w:hAnsi="Tahoma" w:cs="Tahoma"/>
        </w:rPr>
        <w:t xml:space="preserve"> – процентная ставка,</w:t>
      </w:r>
    </w:p>
    <w:p w:rsidR="002156D6" w:rsidRPr="008144BB" w:rsidRDefault="002156D6" w:rsidP="002156D6">
      <w:pPr>
        <w:spacing w:after="0" w:line="240" w:lineRule="auto"/>
        <w:rPr>
          <w:rFonts w:ascii="Tahoma" w:hAnsi="Tahoma" w:cs="Tahoma"/>
        </w:rPr>
      </w:pPr>
      <m:oMath>
        <m:r>
          <w:rPr>
            <w:rFonts w:ascii="Cambria Math" w:hAnsi="Cambria Math" w:cs="Tahoma"/>
          </w:rPr>
          <m:t>T</m:t>
        </m:r>
      </m:oMath>
      <w:r w:rsidRPr="008144BB">
        <w:rPr>
          <w:rFonts w:ascii="Tahoma" w:hAnsi="Tahoma" w:cs="Tahoma"/>
        </w:rPr>
        <w:t xml:space="preserve"> – время до экспирации в долях года,</w:t>
      </w:r>
    </w:p>
    <w:p w:rsidR="002156D6" w:rsidRPr="008144BB" w:rsidRDefault="002156D6" w:rsidP="002156D6">
      <w:pPr>
        <w:spacing w:after="0" w:line="240" w:lineRule="auto"/>
        <w:rPr>
          <w:rFonts w:ascii="Tahoma" w:hAnsi="Tahoma" w:cs="Tahoma"/>
        </w:rPr>
      </w:pPr>
      <m:oMath>
        <m:r>
          <w:rPr>
            <w:rFonts w:ascii="Cambria Math" w:hAnsi="Cambria Math" w:cs="Tahoma"/>
            <w:lang w:val="en-US"/>
          </w:rPr>
          <m:t>σ</m:t>
        </m:r>
      </m:oMath>
      <w:r w:rsidRPr="008144BB">
        <w:rPr>
          <w:rFonts w:ascii="Tahoma" w:hAnsi="Tahoma" w:cs="Tahoma"/>
        </w:rPr>
        <w:t xml:space="preserve"> – </w:t>
      </w:r>
      <w:proofErr w:type="gramStart"/>
      <w:r w:rsidRPr="008144BB">
        <w:rPr>
          <w:rFonts w:ascii="Tahoma" w:hAnsi="Tahoma" w:cs="Tahoma"/>
        </w:rPr>
        <w:t>годовая</w:t>
      </w:r>
      <w:proofErr w:type="gramEnd"/>
      <w:r w:rsidRPr="008144BB">
        <w:rPr>
          <w:rFonts w:ascii="Tahoma" w:hAnsi="Tahoma" w:cs="Tahoma"/>
        </w:rPr>
        <w:t xml:space="preserve"> волатильность (в долях года).</w:t>
      </w:r>
    </w:p>
    <w:p w:rsidR="002156D6" w:rsidRPr="008144BB" w:rsidRDefault="002156D6" w:rsidP="002156D6">
      <w:pPr>
        <w:rPr>
          <w:rFonts w:ascii="Tahoma" w:hAnsi="Tahoma" w:cs="Tahoma"/>
        </w:rPr>
      </w:pPr>
      <w:r w:rsidRPr="008144BB">
        <w:rPr>
          <w:rFonts w:ascii="Tahoma" w:hAnsi="Tahoma" w:cs="Tahoma"/>
        </w:rPr>
        <w:t>При этом в качестве параметров для расчета используются параметры, предоставляемые организатором торгов в ежедневных отчетах.</w:t>
      </w:r>
    </w:p>
    <w:p w:rsidR="002156D6" w:rsidRPr="008144BB" w:rsidRDefault="002156D6" w:rsidP="002156D6">
      <w:pPr>
        <w:rPr>
          <w:rFonts w:ascii="Tahoma" w:hAnsi="Tahoma" w:cs="Tahoma"/>
        </w:rPr>
      </w:pPr>
      <w:r w:rsidRPr="008144BB">
        <w:rPr>
          <w:rFonts w:ascii="Tahoma" w:hAnsi="Tahoma" w:cs="Tahoma"/>
        </w:rPr>
        <w:t>7.2.1. Значения, полученные по формуле из п. 7.2. настоящего Приложения, округляются для дальнейших расчетов по правилам математического округления до значения минимального шага цены данного опционного контракта. При этом если после процедуры округления полученная стоимость равна 0, то в качестве нее устанавливается значение минимального шага цены данного опционного контракта.</w:t>
      </w:r>
    </w:p>
    <w:p w:rsidR="002156D6" w:rsidRPr="008144BB" w:rsidRDefault="002156D6" w:rsidP="002156D6">
      <w:pPr>
        <w:rPr>
          <w:rFonts w:ascii="Tahoma" w:hAnsi="Tahoma" w:cs="Tahoma"/>
        </w:rPr>
      </w:pPr>
      <w:r w:rsidRPr="008144BB">
        <w:rPr>
          <w:rFonts w:ascii="Tahoma" w:hAnsi="Tahoma" w:cs="Tahoma"/>
        </w:rPr>
        <w:t xml:space="preserve">7.3. </w:t>
      </w:r>
      <w:proofErr w:type="gramStart"/>
      <w:r w:rsidRPr="008144BB">
        <w:rPr>
          <w:rFonts w:ascii="Tahoma" w:hAnsi="Tahoma" w:cs="Tahoma"/>
        </w:rPr>
        <w:t>Прогнозное</w:t>
      </w:r>
      <w:proofErr w:type="gramEnd"/>
      <w:r w:rsidRPr="008144BB">
        <w:rPr>
          <w:rFonts w:ascii="Tahoma" w:hAnsi="Tahoma" w:cs="Tahoma"/>
        </w:rPr>
        <w:t xml:space="preserve"> значения стоимости опционного портфеля </w:t>
      </w:r>
      <w:r w:rsidR="00944CB7">
        <w:rPr>
          <w:rFonts w:ascii="Tahoma" w:hAnsi="Tahoma" w:cs="Tahoma"/>
          <w:lang w:val="en-US"/>
        </w:rPr>
        <w:t>i</w:t>
      </w:r>
      <w:r w:rsidRPr="008144BB">
        <w:rPr>
          <w:rFonts w:ascii="Tahoma" w:hAnsi="Tahoma" w:cs="Tahoma"/>
        </w:rPr>
        <w:t xml:space="preserve">-ой серии с учетом изменения предполагаемой волатильности и времени до окончания обращения рассчитывается по формуле </w:t>
      </w:r>
      <w:proofErr w:type="spellStart"/>
      <w:r w:rsidRPr="008144BB">
        <w:rPr>
          <w:rFonts w:ascii="Tahoma" w:hAnsi="Tahoma" w:cs="Tahoma"/>
        </w:rPr>
        <w:t>Блэка-Шоулза</w:t>
      </w:r>
      <w:proofErr w:type="spellEnd"/>
      <w:r w:rsidRPr="008144BB">
        <w:rPr>
          <w:rFonts w:ascii="Tahoma" w:hAnsi="Tahoma" w:cs="Tahoma"/>
        </w:rPr>
        <w:t>, однако параметры из п. 7.2. настоящего Приложения заменяются на следующие:</w:t>
      </w:r>
    </w:p>
    <w:p w:rsidR="002156D6" w:rsidRPr="008144BB" w:rsidRDefault="002156D6" w:rsidP="002156D6">
      <w:pPr>
        <w:rPr>
          <w:rFonts w:ascii="Tahoma" w:hAnsi="Tahoma" w:cs="Tahoma"/>
        </w:rPr>
      </w:pPr>
      <w:r w:rsidRPr="008144BB">
        <w:rPr>
          <w:rFonts w:ascii="Tahoma" w:hAnsi="Tahoma" w:cs="Tahoma"/>
        </w:rPr>
        <w:t xml:space="preserve">7.3.1. Значение параметра </w:t>
      </w:r>
      <m:oMath>
        <m:r>
          <w:rPr>
            <w:rFonts w:ascii="Cambria Math" w:hAnsi="Cambria Math" w:cs="Tahoma"/>
            <w:lang w:val="en-US"/>
          </w:rPr>
          <m:t>σ</m:t>
        </m:r>
      </m:oMath>
      <w:r w:rsidRPr="008144BB">
        <w:rPr>
          <w:rFonts w:ascii="Tahoma" w:hAnsi="Tahoma" w:cs="Tahoma"/>
        </w:rPr>
        <w:t xml:space="preserve"> заменяется </w:t>
      </w:r>
      <w:proofErr w:type="gramStart"/>
      <w:r w:rsidRPr="008144BB">
        <w:rPr>
          <w:rFonts w:ascii="Tahoma" w:hAnsi="Tahoma" w:cs="Tahoma"/>
        </w:rPr>
        <w:t>на</w:t>
      </w:r>
      <w:proofErr w:type="gramEnd"/>
      <w:r w:rsidRPr="008144BB">
        <w:rPr>
          <w:rFonts w:ascii="Tahoma" w:hAnsi="Tahoma" w:cs="Tahoma"/>
        </w:rPr>
        <w:t xml:space="preserve"> </w:t>
      </w:r>
      <m:oMath>
        <m:sSup>
          <m:sSupPr>
            <m:ctrlPr>
              <w:rPr>
                <w:rFonts w:ascii="Cambria Math" w:hAnsi="Cambria Math" w:cs="Tahoma"/>
                <w:i/>
                <w:lang w:val="en-US"/>
              </w:rPr>
            </m:ctrlPr>
          </m:sSupPr>
          <m:e>
            <m:r>
              <w:rPr>
                <w:rFonts w:ascii="Cambria Math" w:hAnsi="Cambria Math" w:cs="Tahoma"/>
                <w:lang w:val="en-US"/>
              </w:rPr>
              <m:t>σ</m:t>
            </m:r>
          </m:e>
          <m:sup>
            <m:r>
              <w:rPr>
                <w:rFonts w:ascii="Cambria Math" w:hAnsi="Cambria Math" w:cs="Tahoma"/>
              </w:rPr>
              <m:t>+</m:t>
            </m:r>
          </m:sup>
        </m:sSup>
      </m:oMath>
      <w:r w:rsidRPr="008144BB">
        <w:rPr>
          <w:rFonts w:ascii="Tahoma" w:hAnsi="Tahoma" w:cs="Tahoma"/>
        </w:rPr>
        <w:t xml:space="preserve"> и  </w:t>
      </w:r>
      <m:oMath>
        <m:sSup>
          <m:sSupPr>
            <m:ctrlPr>
              <w:rPr>
                <w:rFonts w:ascii="Cambria Math" w:hAnsi="Cambria Math" w:cs="Tahoma"/>
                <w:i/>
                <w:lang w:val="en-US"/>
              </w:rPr>
            </m:ctrlPr>
          </m:sSupPr>
          <m:e>
            <m:r>
              <w:rPr>
                <w:rFonts w:ascii="Cambria Math" w:hAnsi="Cambria Math" w:cs="Tahoma"/>
                <w:lang w:val="en-US"/>
              </w:rPr>
              <m:t>σ</m:t>
            </m:r>
          </m:e>
          <m:sup>
            <m:r>
              <w:rPr>
                <w:rFonts w:ascii="Cambria Math" w:hAnsi="Cambria Math" w:cs="Tahoma"/>
              </w:rPr>
              <m:t>-</m:t>
            </m:r>
          </m:sup>
        </m:sSup>
      </m:oMath>
      <w:r w:rsidRPr="008144BB">
        <w:rPr>
          <w:rFonts w:ascii="Tahoma" w:hAnsi="Tahoma" w:cs="Tahoma"/>
        </w:rPr>
        <w:t xml:space="preserve"> (при этом рассчитываются </w:t>
      </w:r>
      <m:oMath>
        <m:sSup>
          <m:sSupPr>
            <m:ctrlPr>
              <w:rPr>
                <w:rFonts w:ascii="Cambria Math" w:hAnsi="Cambria Math" w:cs="Tahoma"/>
                <w:i/>
                <w:lang w:val="en-US"/>
              </w:rPr>
            </m:ctrlPr>
          </m:sSupPr>
          <m:e>
            <m:sSub>
              <m:sSubPr>
                <m:ctrlPr>
                  <w:rPr>
                    <w:rFonts w:ascii="Cambria Math" w:hAnsi="Cambria Math" w:cs="Tahoma"/>
                    <w:i/>
                    <w:lang w:val="en-US"/>
                  </w:rPr>
                </m:ctrlPr>
              </m:sSubPr>
              <m:e>
                <m:r>
                  <w:rPr>
                    <w:rFonts w:ascii="Cambria Math" w:hAnsi="Cambria Math" w:cs="Tahoma"/>
                    <w:lang w:val="en-US"/>
                  </w:rPr>
                  <m:t>V</m:t>
                </m:r>
              </m:e>
              <m:sub>
                <m:sSub>
                  <m:sSubPr>
                    <m:ctrlPr>
                      <w:rPr>
                        <w:rFonts w:ascii="Cambria Math" w:hAnsi="Cambria Math" w:cs="Tahoma"/>
                        <w:i/>
                        <w:lang w:val="en-US"/>
                      </w:rPr>
                    </m:ctrlPr>
                  </m:sSubPr>
                  <m:e>
                    <m:r>
                      <w:rPr>
                        <w:rFonts w:ascii="Cambria Math" w:hAnsi="Cambria Math" w:cs="Tahoma"/>
                        <w:lang w:val="en-US"/>
                      </w:rPr>
                      <m:t>pos</m:t>
                    </m:r>
                  </m:e>
                  <m:sub>
                    <m:r>
                      <w:rPr>
                        <w:rFonts w:ascii="Cambria Math" w:hAnsi="Cambria Math" w:cs="Tahoma"/>
                        <w:lang w:val="en-US"/>
                      </w:rPr>
                      <m:t>i</m:t>
                    </m:r>
                  </m:sub>
                </m:sSub>
              </m:sub>
            </m:sSub>
          </m:e>
          <m:sup>
            <m:r>
              <w:rPr>
                <w:rFonts w:ascii="Cambria Math" w:hAnsi="Cambria Math" w:cs="Tahoma"/>
              </w:rPr>
              <m:t>+</m:t>
            </m:r>
          </m:sup>
        </m:sSup>
      </m:oMath>
      <w:r w:rsidRPr="008144BB">
        <w:rPr>
          <w:rFonts w:ascii="Tahoma" w:hAnsi="Tahoma" w:cs="Tahoma"/>
        </w:rPr>
        <w:t xml:space="preserve"> и </w:t>
      </w:r>
      <m:oMath>
        <m:sSup>
          <m:sSupPr>
            <m:ctrlPr>
              <w:rPr>
                <w:rFonts w:ascii="Cambria Math" w:hAnsi="Cambria Math" w:cs="Tahoma"/>
                <w:i/>
                <w:lang w:val="en-US"/>
              </w:rPr>
            </m:ctrlPr>
          </m:sSupPr>
          <m:e>
            <m:sSub>
              <m:sSubPr>
                <m:ctrlPr>
                  <w:rPr>
                    <w:rFonts w:ascii="Cambria Math" w:hAnsi="Cambria Math" w:cs="Tahoma"/>
                    <w:i/>
                    <w:lang w:val="en-US"/>
                  </w:rPr>
                </m:ctrlPr>
              </m:sSubPr>
              <m:e>
                <m:r>
                  <w:rPr>
                    <w:rFonts w:ascii="Cambria Math" w:hAnsi="Cambria Math" w:cs="Tahoma"/>
                    <w:lang w:val="en-US"/>
                  </w:rPr>
                  <m:t>V</m:t>
                </m:r>
              </m:e>
              <m:sub>
                <m:sSub>
                  <m:sSubPr>
                    <m:ctrlPr>
                      <w:rPr>
                        <w:rFonts w:ascii="Cambria Math" w:hAnsi="Cambria Math" w:cs="Tahoma"/>
                        <w:i/>
                        <w:lang w:val="en-US"/>
                      </w:rPr>
                    </m:ctrlPr>
                  </m:sSubPr>
                  <m:e>
                    <m:r>
                      <w:rPr>
                        <w:rFonts w:ascii="Cambria Math" w:hAnsi="Cambria Math" w:cs="Tahoma"/>
                        <w:lang w:val="en-US"/>
                      </w:rPr>
                      <m:t>pos</m:t>
                    </m:r>
                  </m:e>
                  <m:sub>
                    <m:r>
                      <w:rPr>
                        <w:rFonts w:ascii="Cambria Math" w:hAnsi="Cambria Math" w:cs="Tahoma"/>
                        <w:lang w:val="en-US"/>
                      </w:rPr>
                      <m:t>i</m:t>
                    </m:r>
                  </m:sub>
                </m:sSub>
              </m:sub>
            </m:sSub>
          </m:e>
          <m:sup>
            <m:r>
              <w:rPr>
                <w:rFonts w:ascii="Cambria Math" w:hAnsi="Cambria Math" w:cs="Tahoma"/>
              </w:rPr>
              <m:t>-</m:t>
            </m:r>
          </m:sup>
        </m:sSup>
      </m:oMath>
      <w:r w:rsidRPr="008144BB">
        <w:rPr>
          <w:rFonts w:ascii="Tahoma" w:hAnsi="Tahoma" w:cs="Tahoma"/>
        </w:rPr>
        <w:t xml:space="preserve"> соответственно)</w:t>
      </w:r>
      <w:r w:rsidR="00EC3257" w:rsidRPr="008144BB">
        <w:rPr>
          <w:rFonts w:ascii="Tahoma" w:hAnsi="Tahoma" w:cs="Tahoma"/>
        </w:rPr>
        <w:t>.</w:t>
      </w:r>
    </w:p>
    <w:p w:rsidR="002156D6" w:rsidRPr="008144BB" w:rsidRDefault="003E1C22" w:rsidP="002156D6">
      <w:pPr>
        <w:rPr>
          <w:rFonts w:ascii="Tahoma" w:hAnsi="Tahoma" w:cs="Tahoma"/>
        </w:rPr>
      </w:pPr>
      <m:oMath>
        <m:sSup>
          <m:sSupPr>
            <m:ctrlPr>
              <w:rPr>
                <w:rFonts w:ascii="Cambria Math" w:hAnsi="Cambria Math" w:cs="Tahoma"/>
                <w:i/>
                <w:lang w:val="en-US"/>
              </w:rPr>
            </m:ctrlPr>
          </m:sSupPr>
          <m:e>
            <m:r>
              <w:rPr>
                <w:rFonts w:ascii="Cambria Math" w:hAnsi="Cambria Math" w:cs="Tahoma"/>
                <w:lang w:val="en-US"/>
              </w:rPr>
              <m:t>σ</m:t>
            </m:r>
          </m:e>
          <m:sup>
            <m:r>
              <w:rPr>
                <w:rFonts w:ascii="Cambria Math" w:hAnsi="Cambria Math" w:cs="Tahoma"/>
              </w:rPr>
              <m:t>+</m:t>
            </m:r>
          </m:sup>
        </m:sSup>
      </m:oMath>
      <w:r w:rsidR="002156D6" w:rsidRPr="008144BB">
        <w:rPr>
          <w:rFonts w:ascii="Tahoma" w:hAnsi="Tahoma" w:cs="Tahoma"/>
        </w:rPr>
        <w:t xml:space="preserve"> = </w:t>
      </w:r>
      <m:oMath>
        <m:r>
          <w:rPr>
            <w:rFonts w:ascii="Cambria Math" w:hAnsi="Cambria Math" w:cs="Tahoma"/>
            <w:lang w:val="en-US"/>
          </w:rPr>
          <m:t>σ</m:t>
        </m:r>
        <m:r>
          <w:rPr>
            <w:rFonts w:ascii="Cambria Math" w:hAnsi="Cambria Math" w:cs="Tahoma"/>
          </w:rPr>
          <m:t>*</m:t>
        </m:r>
        <m:d>
          <m:dPr>
            <m:ctrlPr>
              <w:rPr>
                <w:rFonts w:ascii="Cambria Math" w:hAnsi="Cambria Math" w:cs="Tahoma"/>
                <w:i/>
              </w:rPr>
            </m:ctrlPr>
          </m:dPr>
          <m:e>
            <m:r>
              <w:rPr>
                <w:rFonts w:ascii="Cambria Math" w:hAnsi="Cambria Math" w:cs="Tahoma"/>
              </w:rPr>
              <m:t>1+</m:t>
            </m:r>
            <m:r>
              <w:rPr>
                <w:rFonts w:ascii="Cambria Math" w:hAnsi="Cambria Math" w:cs="Tahoma"/>
                <w:lang w:val="en-US"/>
              </w:rPr>
              <m:t>VolatRange</m:t>
            </m:r>
          </m:e>
        </m:d>
      </m:oMath>
      <w:r w:rsidR="00EC3257" w:rsidRPr="008144BB">
        <w:rPr>
          <w:rFonts w:ascii="Tahoma" w:eastAsiaTheme="minorEastAsia" w:hAnsi="Tahoma" w:cs="Tahoma"/>
        </w:rPr>
        <w:t xml:space="preserve">, </w:t>
      </w:r>
      <m:oMath>
        <m:sSup>
          <m:sSupPr>
            <m:ctrlPr>
              <w:rPr>
                <w:rFonts w:ascii="Cambria Math" w:hAnsi="Cambria Math" w:cs="Tahoma"/>
                <w:i/>
                <w:lang w:val="en-US"/>
              </w:rPr>
            </m:ctrlPr>
          </m:sSupPr>
          <m:e>
            <m:r>
              <w:rPr>
                <w:rFonts w:ascii="Cambria Math" w:hAnsi="Cambria Math" w:cs="Tahoma"/>
                <w:lang w:val="en-US"/>
              </w:rPr>
              <m:t>σ</m:t>
            </m:r>
          </m:e>
          <m:sup>
            <m:r>
              <w:rPr>
                <w:rFonts w:ascii="Cambria Math" w:hAnsi="Cambria Math" w:cs="Tahoma"/>
              </w:rPr>
              <m:t>-</m:t>
            </m:r>
          </m:sup>
        </m:sSup>
      </m:oMath>
      <w:r w:rsidR="002156D6" w:rsidRPr="008144BB">
        <w:rPr>
          <w:rFonts w:ascii="Tahoma" w:hAnsi="Tahoma" w:cs="Tahoma"/>
        </w:rPr>
        <w:t xml:space="preserve"> = </w:t>
      </w:r>
      <m:oMath>
        <m:r>
          <w:rPr>
            <w:rFonts w:ascii="Cambria Math" w:hAnsi="Cambria Math" w:cs="Tahoma"/>
            <w:lang w:val="en-US"/>
          </w:rPr>
          <m:t>σ</m:t>
        </m:r>
        <m:r>
          <w:rPr>
            <w:rFonts w:ascii="Cambria Math" w:hAnsi="Cambria Math" w:cs="Tahoma"/>
          </w:rPr>
          <m:t>*(1-</m:t>
        </m:r>
        <m:r>
          <w:rPr>
            <w:rFonts w:ascii="Cambria Math" w:hAnsi="Cambria Math" w:cs="Tahoma"/>
            <w:lang w:val="en-US"/>
          </w:rPr>
          <m:t>VolatRange</m:t>
        </m:r>
        <m:r>
          <w:rPr>
            <w:rFonts w:ascii="Cambria Math" w:hAnsi="Cambria Math" w:cs="Tahoma"/>
          </w:rPr>
          <m:t>)</m:t>
        </m:r>
      </m:oMath>
      <w:r w:rsidR="002156D6" w:rsidRPr="008144BB">
        <w:rPr>
          <w:rFonts w:ascii="Tahoma" w:hAnsi="Tahoma" w:cs="Tahoma"/>
        </w:rPr>
        <w:t>,</w:t>
      </w:r>
      <w:r w:rsidR="00EC3257" w:rsidRPr="008144BB">
        <w:rPr>
          <w:rFonts w:ascii="Tahoma" w:hAnsi="Tahoma" w:cs="Tahoma"/>
        </w:rPr>
        <w:t xml:space="preserve"> </w:t>
      </w:r>
      <w:r w:rsidR="002156D6" w:rsidRPr="008144BB">
        <w:rPr>
          <w:rFonts w:ascii="Tahoma" w:hAnsi="Tahoma" w:cs="Tahoma"/>
        </w:rPr>
        <w:t xml:space="preserve">где </w:t>
      </w:r>
      <m:oMath>
        <m:r>
          <w:rPr>
            <w:rFonts w:ascii="Cambria Math" w:hAnsi="Cambria Math" w:cs="Tahoma"/>
          </w:rPr>
          <m:t>VolatRange</m:t>
        </m:r>
      </m:oMath>
      <w:r w:rsidR="002156D6" w:rsidRPr="008144BB">
        <w:rPr>
          <w:rFonts w:ascii="Tahoma" w:hAnsi="Tahoma" w:cs="Tahoma"/>
        </w:rPr>
        <w:t xml:space="preserve"> определяется из таблицы (в зависимости от времени до окончания обращения):</w:t>
      </w:r>
    </w:p>
    <w:tbl>
      <w:tblPr>
        <w:tblStyle w:val="aff1"/>
        <w:tblW w:w="0" w:type="auto"/>
        <w:tblLook w:val="04A0" w:firstRow="1" w:lastRow="0" w:firstColumn="1" w:lastColumn="0" w:noHBand="0" w:noVBand="1"/>
      </w:tblPr>
      <w:tblGrid>
        <w:gridCol w:w="4785"/>
        <w:gridCol w:w="4786"/>
      </w:tblGrid>
      <w:tr w:rsidR="002156D6" w:rsidRPr="008144BB" w:rsidTr="00C12D18">
        <w:tc>
          <w:tcPr>
            <w:tcW w:w="4785" w:type="dxa"/>
          </w:tcPr>
          <w:p w:rsidR="002156D6" w:rsidRPr="008144BB" w:rsidRDefault="002156D6" w:rsidP="00EC3257">
            <w:pPr>
              <w:rPr>
                <w:rFonts w:ascii="Tahoma" w:hAnsi="Tahoma" w:cs="Tahoma"/>
              </w:rPr>
            </w:pPr>
            <w:r w:rsidRPr="008144BB">
              <w:rPr>
                <w:rFonts w:ascii="Tahoma" w:hAnsi="Tahoma" w:cs="Tahoma"/>
              </w:rPr>
              <w:t>Время до окончания обращения (дн</w:t>
            </w:r>
            <w:r w:rsidR="00EC3257" w:rsidRPr="008144BB">
              <w:rPr>
                <w:rFonts w:ascii="Tahoma" w:hAnsi="Tahoma" w:cs="Tahoma"/>
              </w:rPr>
              <w:t>ей</w:t>
            </w:r>
            <w:r w:rsidRPr="008144BB">
              <w:rPr>
                <w:rFonts w:ascii="Tahoma" w:hAnsi="Tahoma" w:cs="Tahoma"/>
              </w:rPr>
              <w:t>)</w:t>
            </w:r>
          </w:p>
        </w:tc>
        <w:tc>
          <w:tcPr>
            <w:tcW w:w="4786" w:type="dxa"/>
          </w:tcPr>
          <w:p w:rsidR="002156D6" w:rsidRPr="008144BB" w:rsidRDefault="00EC3257" w:rsidP="002156D6">
            <w:pPr>
              <w:rPr>
                <w:rFonts w:ascii="Tahoma" w:hAnsi="Tahoma" w:cs="Tahoma"/>
                <w:lang w:val="en-US"/>
              </w:rPr>
            </w:pPr>
            <w:r w:rsidRPr="008144BB">
              <w:rPr>
                <w:rFonts w:ascii="Tahoma" w:hAnsi="Tahoma" w:cs="Tahoma"/>
              </w:rPr>
              <w:t xml:space="preserve">Значение параметра </w:t>
            </w:r>
            <w:proofErr w:type="spellStart"/>
            <w:r w:rsidR="002156D6" w:rsidRPr="008144BB">
              <w:rPr>
                <w:rFonts w:ascii="Tahoma" w:hAnsi="Tahoma" w:cs="Tahoma"/>
                <w:lang w:val="en-US"/>
              </w:rPr>
              <w:t>VolatRange</w:t>
            </w:r>
            <w:proofErr w:type="spellEnd"/>
          </w:p>
        </w:tc>
      </w:tr>
      <w:tr w:rsidR="002156D6" w:rsidRPr="008144BB" w:rsidTr="00C12D18">
        <w:tc>
          <w:tcPr>
            <w:tcW w:w="4785" w:type="dxa"/>
          </w:tcPr>
          <w:p w:rsidR="002156D6" w:rsidRPr="008144BB" w:rsidRDefault="002156D6" w:rsidP="002156D6">
            <w:pPr>
              <w:rPr>
                <w:rFonts w:ascii="Tahoma" w:hAnsi="Tahoma" w:cs="Tahoma"/>
              </w:rPr>
            </w:pPr>
            <w:r w:rsidRPr="008144BB">
              <w:rPr>
                <w:rFonts w:ascii="Tahoma" w:hAnsi="Tahoma" w:cs="Tahoma"/>
                <w:lang w:val="en-US"/>
              </w:rPr>
              <w:t>d &gt;</w:t>
            </w:r>
            <w:r w:rsidRPr="008144BB">
              <w:rPr>
                <w:rFonts w:ascii="Tahoma" w:hAnsi="Tahoma" w:cs="Tahoma"/>
              </w:rPr>
              <w:t xml:space="preserve"> 365</w:t>
            </w:r>
          </w:p>
        </w:tc>
        <w:tc>
          <w:tcPr>
            <w:tcW w:w="4786" w:type="dxa"/>
          </w:tcPr>
          <w:p w:rsidR="002156D6" w:rsidRPr="008144BB" w:rsidRDefault="002156D6" w:rsidP="002156D6">
            <w:pPr>
              <w:rPr>
                <w:rFonts w:ascii="Tahoma" w:hAnsi="Tahoma" w:cs="Tahoma"/>
              </w:rPr>
            </w:pPr>
            <w:r w:rsidRPr="008144BB">
              <w:rPr>
                <w:rFonts w:ascii="Tahoma" w:hAnsi="Tahoma" w:cs="Tahoma"/>
              </w:rPr>
              <w:t>0</w:t>
            </w:r>
            <w:r w:rsidRPr="008144BB">
              <w:rPr>
                <w:rFonts w:ascii="Tahoma" w:hAnsi="Tahoma" w:cs="Tahoma"/>
                <w:lang w:val="en-US"/>
              </w:rPr>
              <w:t>.</w:t>
            </w:r>
            <w:r w:rsidRPr="008144BB">
              <w:rPr>
                <w:rFonts w:ascii="Tahoma" w:hAnsi="Tahoma" w:cs="Tahoma"/>
              </w:rPr>
              <w:t>1</w:t>
            </w:r>
          </w:p>
        </w:tc>
      </w:tr>
      <w:tr w:rsidR="002156D6" w:rsidRPr="008144BB" w:rsidTr="00C12D18">
        <w:tc>
          <w:tcPr>
            <w:tcW w:w="4785" w:type="dxa"/>
          </w:tcPr>
          <w:p w:rsidR="002156D6" w:rsidRPr="008144BB" w:rsidRDefault="002156D6" w:rsidP="002156D6">
            <w:pPr>
              <w:rPr>
                <w:rFonts w:ascii="Tahoma" w:hAnsi="Tahoma" w:cs="Tahoma"/>
                <w:lang w:val="en-US"/>
              </w:rPr>
            </w:pPr>
            <w:r w:rsidRPr="008144BB">
              <w:rPr>
                <w:rFonts w:ascii="Tahoma" w:hAnsi="Tahoma" w:cs="Tahoma"/>
                <w:lang w:val="en-US"/>
              </w:rPr>
              <w:t>14 &lt; d ≤ 365</w:t>
            </w:r>
          </w:p>
        </w:tc>
        <w:tc>
          <w:tcPr>
            <w:tcW w:w="4786" w:type="dxa"/>
          </w:tcPr>
          <w:p w:rsidR="002156D6" w:rsidRPr="008144BB" w:rsidRDefault="002156D6" w:rsidP="002156D6">
            <w:pPr>
              <w:rPr>
                <w:rFonts w:ascii="Tahoma" w:hAnsi="Tahoma" w:cs="Tahoma"/>
                <w:lang w:val="en-US"/>
              </w:rPr>
            </w:pPr>
            <w:r w:rsidRPr="008144BB">
              <w:rPr>
                <w:rFonts w:ascii="Tahoma" w:hAnsi="Tahoma" w:cs="Tahoma"/>
                <w:lang w:val="en-US"/>
              </w:rPr>
              <w:t>0.35</w:t>
            </w:r>
          </w:p>
        </w:tc>
      </w:tr>
      <w:tr w:rsidR="002156D6" w:rsidRPr="008144BB" w:rsidTr="00C12D18">
        <w:tc>
          <w:tcPr>
            <w:tcW w:w="4785" w:type="dxa"/>
          </w:tcPr>
          <w:p w:rsidR="002156D6" w:rsidRPr="008144BB" w:rsidRDefault="002156D6" w:rsidP="002156D6">
            <w:pPr>
              <w:rPr>
                <w:rFonts w:ascii="Tahoma" w:hAnsi="Tahoma" w:cs="Tahoma"/>
              </w:rPr>
            </w:pPr>
            <w:r w:rsidRPr="008144BB">
              <w:rPr>
                <w:rFonts w:ascii="Tahoma" w:hAnsi="Tahoma" w:cs="Tahoma"/>
                <w:lang w:val="en-US"/>
              </w:rPr>
              <w:t>5 &lt; d ≤ 14</w:t>
            </w:r>
          </w:p>
        </w:tc>
        <w:tc>
          <w:tcPr>
            <w:tcW w:w="4786" w:type="dxa"/>
          </w:tcPr>
          <w:p w:rsidR="002156D6" w:rsidRPr="008144BB" w:rsidRDefault="002156D6" w:rsidP="002156D6">
            <w:pPr>
              <w:rPr>
                <w:rFonts w:ascii="Tahoma" w:hAnsi="Tahoma" w:cs="Tahoma"/>
                <w:lang w:val="en-US"/>
              </w:rPr>
            </w:pPr>
            <w:r w:rsidRPr="008144BB">
              <w:rPr>
                <w:rFonts w:ascii="Tahoma" w:hAnsi="Tahoma" w:cs="Tahoma"/>
                <w:lang w:val="en-US"/>
              </w:rPr>
              <w:t>0.5</w:t>
            </w:r>
          </w:p>
        </w:tc>
      </w:tr>
      <w:tr w:rsidR="002156D6" w:rsidRPr="008144BB" w:rsidTr="00C12D18">
        <w:tc>
          <w:tcPr>
            <w:tcW w:w="4785" w:type="dxa"/>
          </w:tcPr>
          <w:p w:rsidR="002156D6" w:rsidRPr="008144BB" w:rsidRDefault="002156D6" w:rsidP="002156D6">
            <w:pPr>
              <w:rPr>
                <w:rFonts w:ascii="Tahoma" w:hAnsi="Tahoma" w:cs="Tahoma"/>
              </w:rPr>
            </w:pPr>
            <w:r w:rsidRPr="008144BB">
              <w:rPr>
                <w:rFonts w:ascii="Tahoma" w:hAnsi="Tahoma" w:cs="Tahoma"/>
                <w:lang w:val="en-US"/>
              </w:rPr>
              <w:t>2 &lt; d ≤ 5</w:t>
            </w:r>
          </w:p>
        </w:tc>
        <w:tc>
          <w:tcPr>
            <w:tcW w:w="4786" w:type="dxa"/>
          </w:tcPr>
          <w:p w:rsidR="002156D6" w:rsidRPr="008144BB" w:rsidRDefault="002156D6" w:rsidP="002156D6">
            <w:pPr>
              <w:rPr>
                <w:rFonts w:ascii="Tahoma" w:hAnsi="Tahoma" w:cs="Tahoma"/>
                <w:lang w:val="en-US"/>
              </w:rPr>
            </w:pPr>
            <w:r w:rsidRPr="008144BB">
              <w:rPr>
                <w:rFonts w:ascii="Tahoma" w:hAnsi="Tahoma" w:cs="Tahoma"/>
                <w:lang w:val="en-US"/>
              </w:rPr>
              <w:t>0.75</w:t>
            </w:r>
          </w:p>
        </w:tc>
      </w:tr>
      <w:tr w:rsidR="002156D6" w:rsidRPr="008144BB" w:rsidTr="00C12D18">
        <w:tc>
          <w:tcPr>
            <w:tcW w:w="4785" w:type="dxa"/>
          </w:tcPr>
          <w:p w:rsidR="002156D6" w:rsidRPr="008144BB" w:rsidRDefault="002156D6" w:rsidP="002156D6">
            <w:pPr>
              <w:rPr>
                <w:rFonts w:ascii="Tahoma" w:hAnsi="Tahoma" w:cs="Tahoma"/>
              </w:rPr>
            </w:pPr>
            <w:r w:rsidRPr="008144BB">
              <w:rPr>
                <w:rFonts w:ascii="Tahoma" w:hAnsi="Tahoma" w:cs="Tahoma"/>
                <w:lang w:val="en-US"/>
              </w:rPr>
              <w:t>0 &lt; d ≤ 2</w:t>
            </w:r>
          </w:p>
        </w:tc>
        <w:tc>
          <w:tcPr>
            <w:tcW w:w="4786" w:type="dxa"/>
          </w:tcPr>
          <w:p w:rsidR="002156D6" w:rsidRPr="008144BB" w:rsidRDefault="002156D6" w:rsidP="002156D6">
            <w:pPr>
              <w:rPr>
                <w:rFonts w:ascii="Tahoma" w:hAnsi="Tahoma" w:cs="Tahoma"/>
                <w:lang w:val="en-US"/>
              </w:rPr>
            </w:pPr>
            <w:r w:rsidRPr="008144BB">
              <w:rPr>
                <w:rFonts w:ascii="Tahoma" w:hAnsi="Tahoma" w:cs="Tahoma"/>
                <w:lang w:val="en-US"/>
              </w:rPr>
              <w:t>1</w:t>
            </w:r>
          </w:p>
        </w:tc>
      </w:tr>
    </w:tbl>
    <w:p w:rsidR="002156D6" w:rsidRPr="008144BB" w:rsidRDefault="002156D6" w:rsidP="002156D6">
      <w:pPr>
        <w:rPr>
          <w:rFonts w:ascii="Tahoma" w:hAnsi="Tahoma" w:cs="Tahoma"/>
          <w:lang w:val="en-US"/>
        </w:rPr>
      </w:pPr>
    </w:p>
    <w:p w:rsidR="002156D6" w:rsidRPr="008144BB" w:rsidRDefault="00EC3257" w:rsidP="002156D6">
      <w:pPr>
        <w:rPr>
          <w:rFonts w:ascii="Tahoma" w:hAnsi="Tahoma" w:cs="Tahoma"/>
          <w:iCs/>
        </w:rPr>
      </w:pPr>
      <w:r w:rsidRPr="008144BB">
        <w:rPr>
          <w:rFonts w:ascii="Tahoma" w:hAnsi="Tahoma" w:cs="Tahoma"/>
        </w:rPr>
        <w:t>7</w:t>
      </w:r>
      <w:r w:rsidR="002156D6" w:rsidRPr="008144BB">
        <w:rPr>
          <w:rFonts w:ascii="Tahoma" w:hAnsi="Tahoma" w:cs="Tahoma"/>
        </w:rPr>
        <w:t xml:space="preserve">.3.2. Значение параметра </w:t>
      </w:r>
      <m:oMath>
        <m:r>
          <w:rPr>
            <w:rFonts w:ascii="Cambria Math" w:hAnsi="Cambria Math" w:cs="Tahoma"/>
          </w:rPr>
          <m:t>T</m:t>
        </m:r>
      </m:oMath>
      <w:r w:rsidR="002156D6" w:rsidRPr="008144BB">
        <w:rPr>
          <w:rFonts w:ascii="Tahoma" w:hAnsi="Tahoma" w:cs="Tahoma"/>
          <w:iCs/>
        </w:rPr>
        <w:t xml:space="preserve"> заменяется на </w:t>
      </w:r>
      <m:oMath>
        <m:r>
          <m:rPr>
            <m:sty m:val="p"/>
          </m:rPr>
          <w:rPr>
            <w:rFonts w:ascii="Cambria Math" w:hAnsi="Cambria Math" w:cs="Tahoma"/>
          </w:rPr>
          <m:t>max⁡</m:t>
        </m:r>
        <m:r>
          <w:rPr>
            <w:rFonts w:ascii="Cambria Math" w:hAnsi="Cambria Math" w:cs="Tahoma"/>
          </w:rPr>
          <m:t>(T-</m:t>
        </m:r>
        <m:f>
          <m:fPr>
            <m:ctrlPr>
              <w:rPr>
                <w:rFonts w:ascii="Cambria Math" w:hAnsi="Cambria Math" w:cs="Tahoma"/>
                <w:i/>
                <w:iCs/>
              </w:rPr>
            </m:ctrlPr>
          </m:fPr>
          <m:num>
            <m:r>
              <w:rPr>
                <w:rFonts w:ascii="Cambria Math" w:hAnsi="Cambria Math" w:cs="Tahoma"/>
              </w:rPr>
              <m:t>1</m:t>
            </m:r>
          </m:num>
          <m:den>
            <m:r>
              <w:rPr>
                <w:rFonts w:ascii="Cambria Math" w:hAnsi="Cambria Math" w:cs="Tahoma"/>
              </w:rPr>
              <m:t>365</m:t>
            </m:r>
          </m:den>
        </m:f>
        <m:r>
          <w:rPr>
            <w:rFonts w:ascii="Cambria Math" w:hAnsi="Cambria Math" w:cs="Tahoma"/>
          </w:rPr>
          <m:t>;</m:t>
        </m:r>
        <m:f>
          <m:fPr>
            <m:ctrlPr>
              <w:rPr>
                <w:rFonts w:ascii="Cambria Math" w:hAnsi="Cambria Math" w:cs="Tahoma"/>
                <w:i/>
                <w:iCs/>
              </w:rPr>
            </m:ctrlPr>
          </m:fPr>
          <m:num>
            <m:r>
              <w:rPr>
                <w:rFonts w:ascii="Cambria Math" w:hAnsi="Cambria Math" w:cs="Tahoma"/>
              </w:rPr>
              <m:t>1</m:t>
            </m:r>
          </m:num>
          <m:den>
            <m:r>
              <w:rPr>
                <w:rFonts w:ascii="Cambria Math" w:hAnsi="Cambria Math" w:cs="Tahoma"/>
              </w:rPr>
              <m:t>365</m:t>
            </m:r>
          </m:den>
        </m:f>
        <m:r>
          <w:rPr>
            <w:rFonts w:ascii="Cambria Math" w:hAnsi="Cambria Math" w:cs="Tahoma"/>
          </w:rPr>
          <m:t>)</m:t>
        </m:r>
      </m:oMath>
      <w:r w:rsidR="002156D6" w:rsidRPr="008144BB">
        <w:rPr>
          <w:rFonts w:ascii="Tahoma" w:hAnsi="Tahoma" w:cs="Tahoma"/>
          <w:iCs/>
        </w:rPr>
        <w:t xml:space="preserve">. Таким </w:t>
      </w:r>
      <w:proofErr w:type="gramStart"/>
      <w:r w:rsidR="002156D6" w:rsidRPr="008144BB">
        <w:rPr>
          <w:rFonts w:ascii="Tahoma" w:hAnsi="Tahoma" w:cs="Tahoma"/>
          <w:iCs/>
        </w:rPr>
        <w:t>образом</w:t>
      </w:r>
      <w:proofErr w:type="gramEnd"/>
      <w:r w:rsidR="002156D6" w:rsidRPr="008144BB">
        <w:rPr>
          <w:rFonts w:ascii="Tahoma" w:hAnsi="Tahoma" w:cs="Tahoma"/>
          <w:iCs/>
        </w:rPr>
        <w:t xml:space="preserve"> учитывается изменение временной стоимости опционной позиции.</w:t>
      </w:r>
    </w:p>
    <w:p w:rsidR="002156D6" w:rsidRPr="008144BB" w:rsidRDefault="00EC3257" w:rsidP="002156D6">
      <w:pPr>
        <w:rPr>
          <w:rFonts w:ascii="Tahoma" w:hAnsi="Tahoma" w:cs="Tahoma"/>
          <w:iCs/>
        </w:rPr>
      </w:pPr>
      <w:r w:rsidRPr="008144BB">
        <w:rPr>
          <w:rFonts w:ascii="Tahoma" w:hAnsi="Tahoma" w:cs="Tahoma"/>
          <w:iCs/>
        </w:rPr>
        <w:t>7</w:t>
      </w:r>
      <w:r w:rsidR="002156D6" w:rsidRPr="008144BB">
        <w:rPr>
          <w:rFonts w:ascii="Tahoma" w:hAnsi="Tahoma" w:cs="Tahoma"/>
          <w:iCs/>
        </w:rPr>
        <w:t xml:space="preserve">.4. </w:t>
      </w:r>
      <w:r w:rsidR="00EE2F1F">
        <w:rPr>
          <w:rFonts w:ascii="Tahoma" w:hAnsi="Tahoma" w:cs="Tahoma"/>
          <w:iCs/>
        </w:rPr>
        <w:t xml:space="preserve">Рассчитывается значение показателя </w:t>
      </w:r>
      <w:proofErr w:type="spellStart"/>
      <w:r w:rsidR="00BB0ADD">
        <w:rPr>
          <w:rFonts w:ascii="Tahoma" w:eastAsia="Times New Roman" w:hAnsi="Tahoma" w:cs="Tahoma"/>
          <w:b/>
          <w:bCs/>
          <w:lang w:eastAsia="ru-RU"/>
        </w:rPr>
        <w:t>ВолатВл</w:t>
      </w:r>
      <w:proofErr w:type="spellEnd"/>
      <w:r w:rsidR="002156D6" w:rsidRPr="008144BB">
        <w:rPr>
          <w:rFonts w:ascii="Tahoma" w:hAnsi="Tahoma" w:cs="Tahoma"/>
          <w:iCs/>
        </w:rPr>
        <w:t>:</w:t>
      </w:r>
    </w:p>
    <w:p w:rsidR="002156D6" w:rsidRPr="008144BB" w:rsidRDefault="002156D6" w:rsidP="002156D6">
      <w:pPr>
        <w:jc w:val="center"/>
        <w:rPr>
          <w:rFonts w:ascii="Tahoma" w:hAnsi="Tahoma" w:cs="Tahoma"/>
        </w:rPr>
      </w:pPr>
      <w:r w:rsidRPr="008144BB">
        <w:rPr>
          <w:rFonts w:ascii="Tahoma" w:eastAsiaTheme="minorEastAsia" w:hAnsi="Tahoma" w:cs="Tahoma"/>
        </w:rPr>
        <w:t xml:space="preserve"> </w:t>
      </w:r>
      <m:oMath>
        <m:r>
          <m:rPr>
            <m:sty m:val="p"/>
          </m:rPr>
          <w:rPr>
            <w:rFonts w:ascii="Cambria Math" w:eastAsia="Times New Roman" w:hAnsi="Cambria Math" w:cs="Tahoma"/>
            <w:lang w:eastAsia="ru-RU"/>
          </w:rPr>
          <m:t>ВолатВл</m:t>
        </m:r>
        <m:r>
          <w:rPr>
            <w:rFonts w:ascii="Cambria Math" w:eastAsiaTheme="minorEastAsia" w:hAnsi="Cambria Math" w:cs="Tahoma"/>
          </w:rPr>
          <m:t>=</m:t>
        </m:r>
        <m:f>
          <m:fPr>
            <m:ctrlPr>
              <w:rPr>
                <w:rFonts w:ascii="Cambria Math" w:hAnsi="Cambria Math" w:cs="Tahoma"/>
                <w:i/>
              </w:rPr>
            </m:ctrlPr>
          </m:fPr>
          <m:num>
            <m:nary>
              <m:naryPr>
                <m:chr m:val="∑"/>
                <m:limLoc m:val="undOvr"/>
                <m:supHide m:val="1"/>
                <m:ctrlPr>
                  <w:rPr>
                    <w:rFonts w:ascii="Cambria Math" w:hAnsi="Cambria Math" w:cs="Tahoma"/>
                    <w:i/>
                  </w:rPr>
                </m:ctrlPr>
              </m:naryPr>
              <m:sub>
                <m:r>
                  <w:rPr>
                    <w:rFonts w:ascii="Cambria Math" w:hAnsi="Cambria Math" w:cs="Tahoma"/>
                  </w:rPr>
                  <m:t>i</m:t>
                </m:r>
              </m:sub>
              <m:sup/>
              <m:e>
                <m:r>
                  <w:rPr>
                    <w:rFonts w:ascii="Cambria Math" w:hAnsi="Cambria Math" w:cs="Tahoma"/>
                  </w:rPr>
                  <m:t>(</m:t>
                </m:r>
                <m:sSup>
                  <m:sSupPr>
                    <m:ctrlPr>
                      <w:rPr>
                        <w:rFonts w:ascii="Cambria Math" w:hAnsi="Cambria Math" w:cs="Tahoma"/>
                        <w:i/>
                        <w:lang w:val="en-US"/>
                      </w:rPr>
                    </m:ctrlPr>
                  </m:sSupPr>
                  <m:e>
                    <m:sSub>
                      <m:sSubPr>
                        <m:ctrlPr>
                          <w:rPr>
                            <w:rFonts w:ascii="Cambria Math" w:hAnsi="Cambria Math" w:cs="Tahoma"/>
                            <w:i/>
                            <w:lang w:val="en-US"/>
                          </w:rPr>
                        </m:ctrlPr>
                      </m:sSubPr>
                      <m:e>
                        <m:r>
                          <w:rPr>
                            <w:rFonts w:ascii="Cambria Math" w:hAnsi="Cambria Math" w:cs="Tahoma"/>
                            <w:lang w:val="en-US"/>
                          </w:rPr>
                          <m:t>V</m:t>
                        </m:r>
                      </m:e>
                      <m:sub>
                        <m:sSub>
                          <m:sSubPr>
                            <m:ctrlPr>
                              <w:rPr>
                                <w:rFonts w:ascii="Cambria Math" w:hAnsi="Cambria Math" w:cs="Tahoma"/>
                                <w:i/>
                                <w:lang w:val="en-US"/>
                              </w:rPr>
                            </m:ctrlPr>
                          </m:sSubPr>
                          <m:e>
                            <m:r>
                              <w:rPr>
                                <w:rFonts w:ascii="Cambria Math" w:hAnsi="Cambria Math" w:cs="Tahoma"/>
                                <w:lang w:val="en-US"/>
                              </w:rPr>
                              <m:t>pos</m:t>
                            </m:r>
                          </m:e>
                          <m:sub>
                            <m:r>
                              <w:rPr>
                                <w:rFonts w:ascii="Cambria Math" w:hAnsi="Cambria Math" w:cs="Tahoma"/>
                                <w:lang w:val="en-US"/>
                              </w:rPr>
                              <m:t>i</m:t>
                            </m:r>
                          </m:sub>
                        </m:sSub>
                      </m:sub>
                    </m:sSub>
                  </m:e>
                  <m:sup>
                    <m:r>
                      <w:rPr>
                        <w:rFonts w:ascii="Cambria Math" w:hAnsi="Cambria Math" w:cs="Tahoma"/>
                      </w:rPr>
                      <m:t>0</m:t>
                    </m:r>
                  </m:sup>
                </m:sSup>
                <m:r>
                  <w:rPr>
                    <w:rFonts w:ascii="Cambria Math" w:hAnsi="Cambria Math" w:cs="Tahoma"/>
                  </w:rPr>
                  <m:t>-</m:t>
                </m:r>
                <m:r>
                  <m:rPr>
                    <m:sty m:val="p"/>
                  </m:rPr>
                  <w:rPr>
                    <w:rFonts w:ascii="Cambria Math" w:hAnsi="Cambria Math" w:cs="Tahoma"/>
                    <w:lang w:val="en-US"/>
                  </w:rPr>
                  <m:t>min</m:t>
                </m:r>
                <m:r>
                  <m:rPr>
                    <m:sty m:val="p"/>
                  </m:rPr>
                  <w:rPr>
                    <w:rFonts w:ascii="Cambria Math" w:hAnsi="Cambria Math" w:cs="Tahoma"/>
                  </w:rPr>
                  <m:t>⁡</m:t>
                </m:r>
                <m:r>
                  <w:rPr>
                    <w:rFonts w:ascii="Cambria Math" w:hAnsi="Cambria Math" w:cs="Tahoma"/>
                  </w:rPr>
                  <m:t>(</m:t>
                </m:r>
                <m:sSup>
                  <m:sSupPr>
                    <m:ctrlPr>
                      <w:rPr>
                        <w:rFonts w:ascii="Cambria Math" w:hAnsi="Cambria Math" w:cs="Tahoma"/>
                        <w:i/>
                        <w:lang w:val="en-US"/>
                      </w:rPr>
                    </m:ctrlPr>
                  </m:sSupPr>
                  <m:e>
                    <m:sSub>
                      <m:sSubPr>
                        <m:ctrlPr>
                          <w:rPr>
                            <w:rFonts w:ascii="Cambria Math" w:hAnsi="Cambria Math" w:cs="Tahoma"/>
                            <w:i/>
                            <w:lang w:val="en-US"/>
                          </w:rPr>
                        </m:ctrlPr>
                      </m:sSubPr>
                      <m:e>
                        <m:r>
                          <w:rPr>
                            <w:rFonts w:ascii="Cambria Math" w:hAnsi="Cambria Math" w:cs="Tahoma"/>
                            <w:lang w:val="en-US"/>
                          </w:rPr>
                          <m:t>V</m:t>
                        </m:r>
                      </m:e>
                      <m:sub>
                        <m:sSub>
                          <m:sSubPr>
                            <m:ctrlPr>
                              <w:rPr>
                                <w:rFonts w:ascii="Cambria Math" w:hAnsi="Cambria Math" w:cs="Tahoma"/>
                                <w:i/>
                                <w:lang w:val="en-US"/>
                              </w:rPr>
                            </m:ctrlPr>
                          </m:sSubPr>
                          <m:e>
                            <m:r>
                              <w:rPr>
                                <w:rFonts w:ascii="Cambria Math" w:hAnsi="Cambria Math" w:cs="Tahoma"/>
                                <w:lang w:val="en-US"/>
                              </w:rPr>
                              <m:t>pos</m:t>
                            </m:r>
                          </m:e>
                          <m:sub>
                            <m:r>
                              <w:rPr>
                                <w:rFonts w:ascii="Cambria Math" w:hAnsi="Cambria Math" w:cs="Tahoma"/>
                                <w:lang w:val="en-US"/>
                              </w:rPr>
                              <m:t>i</m:t>
                            </m:r>
                          </m:sub>
                        </m:sSub>
                      </m:sub>
                    </m:sSub>
                  </m:e>
                  <m:sup>
                    <m:r>
                      <w:rPr>
                        <w:rFonts w:ascii="Cambria Math" w:hAnsi="Cambria Math" w:cs="Tahoma"/>
                      </w:rPr>
                      <m:t>0</m:t>
                    </m:r>
                  </m:sup>
                </m:sSup>
                <m:r>
                  <w:rPr>
                    <w:rFonts w:ascii="Cambria Math" w:hAnsi="Cambria Math" w:cs="Tahoma"/>
                  </w:rPr>
                  <m:t>;</m:t>
                </m:r>
                <m:sSup>
                  <m:sSupPr>
                    <m:ctrlPr>
                      <w:rPr>
                        <w:rFonts w:ascii="Cambria Math" w:hAnsi="Cambria Math" w:cs="Tahoma"/>
                        <w:i/>
                        <w:lang w:val="en-US"/>
                      </w:rPr>
                    </m:ctrlPr>
                  </m:sSupPr>
                  <m:e>
                    <m:sSub>
                      <m:sSubPr>
                        <m:ctrlPr>
                          <w:rPr>
                            <w:rFonts w:ascii="Cambria Math" w:hAnsi="Cambria Math" w:cs="Tahoma"/>
                            <w:i/>
                            <w:lang w:val="en-US"/>
                          </w:rPr>
                        </m:ctrlPr>
                      </m:sSubPr>
                      <m:e>
                        <m:r>
                          <w:rPr>
                            <w:rFonts w:ascii="Cambria Math" w:hAnsi="Cambria Math" w:cs="Tahoma"/>
                            <w:lang w:val="en-US"/>
                          </w:rPr>
                          <m:t>V</m:t>
                        </m:r>
                      </m:e>
                      <m:sub>
                        <m:sSub>
                          <m:sSubPr>
                            <m:ctrlPr>
                              <w:rPr>
                                <w:rFonts w:ascii="Cambria Math" w:hAnsi="Cambria Math" w:cs="Tahoma"/>
                                <w:i/>
                                <w:lang w:val="en-US"/>
                              </w:rPr>
                            </m:ctrlPr>
                          </m:sSubPr>
                          <m:e>
                            <m:r>
                              <w:rPr>
                                <w:rFonts w:ascii="Cambria Math" w:hAnsi="Cambria Math" w:cs="Tahoma"/>
                                <w:lang w:val="en-US"/>
                              </w:rPr>
                              <m:t>pos</m:t>
                            </m:r>
                          </m:e>
                          <m:sub>
                            <m:r>
                              <w:rPr>
                                <w:rFonts w:ascii="Cambria Math" w:hAnsi="Cambria Math" w:cs="Tahoma"/>
                                <w:lang w:val="en-US"/>
                              </w:rPr>
                              <m:t>i</m:t>
                            </m:r>
                          </m:sub>
                        </m:sSub>
                      </m:sub>
                    </m:sSub>
                  </m:e>
                  <m:sup>
                    <m:r>
                      <w:rPr>
                        <w:rFonts w:ascii="Cambria Math" w:hAnsi="Cambria Math" w:cs="Tahoma"/>
                      </w:rPr>
                      <m:t>+</m:t>
                    </m:r>
                  </m:sup>
                </m:sSup>
                <m:r>
                  <w:rPr>
                    <w:rFonts w:ascii="Cambria Math" w:hAnsi="Cambria Math" w:cs="Tahoma"/>
                  </w:rPr>
                  <m:t>;</m:t>
                </m:r>
                <m:sSup>
                  <m:sSupPr>
                    <m:ctrlPr>
                      <w:rPr>
                        <w:rFonts w:ascii="Cambria Math" w:hAnsi="Cambria Math" w:cs="Tahoma"/>
                        <w:i/>
                        <w:lang w:val="en-US"/>
                      </w:rPr>
                    </m:ctrlPr>
                  </m:sSupPr>
                  <m:e>
                    <m:sSub>
                      <m:sSubPr>
                        <m:ctrlPr>
                          <w:rPr>
                            <w:rFonts w:ascii="Cambria Math" w:hAnsi="Cambria Math" w:cs="Tahoma"/>
                            <w:i/>
                            <w:lang w:val="en-US"/>
                          </w:rPr>
                        </m:ctrlPr>
                      </m:sSubPr>
                      <m:e>
                        <m:r>
                          <w:rPr>
                            <w:rFonts w:ascii="Cambria Math" w:hAnsi="Cambria Math" w:cs="Tahoma"/>
                            <w:lang w:val="en-US"/>
                          </w:rPr>
                          <m:t>V</m:t>
                        </m:r>
                      </m:e>
                      <m:sub>
                        <m:sSub>
                          <m:sSubPr>
                            <m:ctrlPr>
                              <w:rPr>
                                <w:rFonts w:ascii="Cambria Math" w:hAnsi="Cambria Math" w:cs="Tahoma"/>
                                <w:i/>
                                <w:lang w:val="en-US"/>
                              </w:rPr>
                            </m:ctrlPr>
                          </m:sSubPr>
                          <m:e>
                            <m:r>
                              <w:rPr>
                                <w:rFonts w:ascii="Cambria Math" w:hAnsi="Cambria Math" w:cs="Tahoma"/>
                                <w:lang w:val="en-US"/>
                              </w:rPr>
                              <m:t>pos</m:t>
                            </m:r>
                          </m:e>
                          <m:sub>
                            <m:r>
                              <w:rPr>
                                <w:rFonts w:ascii="Cambria Math" w:hAnsi="Cambria Math" w:cs="Tahoma"/>
                                <w:lang w:val="en-US"/>
                              </w:rPr>
                              <m:t>i</m:t>
                            </m:r>
                          </m:sub>
                        </m:sSub>
                      </m:sub>
                    </m:sSub>
                  </m:e>
                  <m:sup>
                    <m:r>
                      <w:rPr>
                        <w:rFonts w:ascii="Cambria Math" w:hAnsi="Cambria Math" w:cs="Tahoma"/>
                      </w:rPr>
                      <m:t>-</m:t>
                    </m:r>
                  </m:sup>
                </m:sSup>
                <m:r>
                  <w:rPr>
                    <w:rFonts w:ascii="Cambria Math" w:hAnsi="Cambria Math" w:cs="Tahoma"/>
                  </w:rPr>
                  <m:t>)</m:t>
                </m:r>
              </m:e>
            </m:nary>
            <m:r>
              <w:rPr>
                <w:rFonts w:ascii="Cambria Math" w:hAnsi="Cambria Math" w:cs="Tahoma"/>
              </w:rPr>
              <m:t>)</m:t>
            </m:r>
          </m:num>
          <m:den>
            <m:sSub>
              <m:sSubPr>
                <m:ctrlPr>
                  <w:rPr>
                    <w:rFonts w:ascii="Cambria Math" w:hAnsi="Cambria Math" w:cs="Tahoma"/>
                    <w:i/>
                  </w:rPr>
                </m:ctrlPr>
              </m:sSubPr>
              <m:e>
                <m:r>
                  <w:rPr>
                    <w:rFonts w:ascii="Cambria Math" w:hAnsi="Cambria Math" w:cs="Tahoma"/>
                  </w:rPr>
                  <m:t>V</m:t>
                </m:r>
              </m:e>
              <m:sub>
                <m:r>
                  <w:rPr>
                    <w:rFonts w:ascii="Cambria Math" w:hAnsi="Cambria Math" w:cs="Tahoma"/>
                  </w:rPr>
                  <m:t>port</m:t>
                </m:r>
              </m:sub>
            </m:sSub>
          </m:den>
        </m:f>
      </m:oMath>
      <w:r w:rsidRPr="008144BB">
        <w:rPr>
          <w:rFonts w:ascii="Tahoma" w:hAnsi="Tahoma" w:cs="Tahoma"/>
        </w:rPr>
        <w:t>, где</w:t>
      </w:r>
    </w:p>
    <w:p w:rsidR="002156D6" w:rsidRDefault="003E1C22" w:rsidP="002156D6">
      <w:pPr>
        <w:rPr>
          <w:rFonts w:ascii="Tahoma" w:hAnsi="Tahoma" w:cs="Tahoma"/>
        </w:rPr>
      </w:pPr>
      <m:oMath>
        <m:sSub>
          <m:sSubPr>
            <m:ctrlPr>
              <w:rPr>
                <w:rFonts w:ascii="Cambria Math" w:hAnsi="Cambria Math" w:cs="Tahoma"/>
                <w:i/>
              </w:rPr>
            </m:ctrlPr>
          </m:sSubPr>
          <m:e>
            <m:r>
              <w:rPr>
                <w:rFonts w:ascii="Cambria Math" w:hAnsi="Cambria Math" w:cs="Tahoma"/>
              </w:rPr>
              <m:t>V</m:t>
            </m:r>
          </m:e>
          <m:sub>
            <m:r>
              <w:rPr>
                <w:rFonts w:ascii="Cambria Math" w:hAnsi="Cambria Math" w:cs="Tahoma"/>
              </w:rPr>
              <m:t>port</m:t>
            </m:r>
          </m:sub>
        </m:sSub>
      </m:oMath>
      <w:r w:rsidR="002156D6" w:rsidRPr="008144BB">
        <w:rPr>
          <w:rFonts w:ascii="Tahoma" w:hAnsi="Tahoma" w:cs="Tahoma"/>
        </w:rPr>
        <w:t xml:space="preserve"> – стоимость </w:t>
      </w:r>
      <w:r w:rsidR="00656149">
        <w:rPr>
          <w:rFonts w:ascii="Tahoma" w:hAnsi="Tahoma" w:cs="Tahoma"/>
        </w:rPr>
        <w:t>А</w:t>
      </w:r>
      <w:r w:rsidR="002156D6" w:rsidRPr="008144BB">
        <w:rPr>
          <w:rFonts w:ascii="Tahoma" w:hAnsi="Tahoma" w:cs="Tahoma"/>
        </w:rPr>
        <w:t>ктивов</w:t>
      </w:r>
      <w:r w:rsidR="00EE2F1F">
        <w:rPr>
          <w:rFonts w:ascii="Tahoma" w:hAnsi="Tahoma" w:cs="Tahoma"/>
        </w:rPr>
        <w:t>,</w:t>
      </w:r>
    </w:p>
    <w:p w:rsidR="00EE2F1F" w:rsidRPr="00EE2F1F" w:rsidRDefault="003E1C22" w:rsidP="002156D6">
      <w:pPr>
        <w:rPr>
          <w:rFonts w:ascii="Tahoma" w:eastAsiaTheme="minorEastAsia" w:hAnsi="Tahoma" w:cs="Tahoma"/>
        </w:rPr>
      </w:pPr>
      <m:oMath>
        <m:sSup>
          <m:sSupPr>
            <m:ctrlPr>
              <w:rPr>
                <w:rFonts w:ascii="Cambria Math" w:hAnsi="Cambria Math" w:cs="Tahoma"/>
                <w:i/>
                <w:lang w:val="en-US"/>
              </w:rPr>
            </m:ctrlPr>
          </m:sSupPr>
          <m:e>
            <m:sSub>
              <m:sSubPr>
                <m:ctrlPr>
                  <w:rPr>
                    <w:rFonts w:ascii="Cambria Math" w:hAnsi="Cambria Math" w:cs="Tahoma"/>
                    <w:i/>
                    <w:lang w:val="en-US"/>
                  </w:rPr>
                </m:ctrlPr>
              </m:sSubPr>
              <m:e>
                <m:r>
                  <w:rPr>
                    <w:rFonts w:ascii="Cambria Math" w:hAnsi="Cambria Math" w:cs="Tahoma"/>
                    <w:lang w:val="en-US"/>
                  </w:rPr>
                  <m:t>V</m:t>
                </m:r>
              </m:e>
              <m:sub>
                <m:sSub>
                  <m:sSubPr>
                    <m:ctrlPr>
                      <w:rPr>
                        <w:rFonts w:ascii="Cambria Math" w:hAnsi="Cambria Math" w:cs="Tahoma"/>
                        <w:i/>
                        <w:lang w:val="en-US"/>
                      </w:rPr>
                    </m:ctrlPr>
                  </m:sSubPr>
                  <m:e>
                    <m:r>
                      <w:rPr>
                        <w:rFonts w:ascii="Cambria Math" w:hAnsi="Cambria Math" w:cs="Tahoma"/>
                        <w:lang w:val="en-US"/>
                      </w:rPr>
                      <m:t>pos</m:t>
                    </m:r>
                  </m:e>
                  <m:sub>
                    <m:r>
                      <w:rPr>
                        <w:rFonts w:ascii="Cambria Math" w:hAnsi="Cambria Math" w:cs="Tahoma"/>
                        <w:lang w:val="en-US"/>
                      </w:rPr>
                      <m:t>i</m:t>
                    </m:r>
                  </m:sub>
                </m:sSub>
              </m:sub>
            </m:sSub>
          </m:e>
          <m:sup>
            <m:r>
              <w:rPr>
                <w:rFonts w:ascii="Cambria Math" w:hAnsi="Cambria Math" w:cs="Tahoma"/>
              </w:rPr>
              <m:t>+</m:t>
            </m:r>
          </m:sup>
        </m:sSup>
      </m:oMath>
      <w:r w:rsidR="00EE2F1F">
        <w:rPr>
          <w:rFonts w:ascii="Tahoma" w:eastAsiaTheme="minorEastAsia" w:hAnsi="Tahoma" w:cs="Tahoma"/>
        </w:rPr>
        <w:t xml:space="preserve"> - </w:t>
      </w:r>
      <w:r w:rsidR="00EE2F1F" w:rsidRPr="008144BB">
        <w:rPr>
          <w:rFonts w:ascii="Tahoma" w:hAnsi="Tahoma" w:cs="Tahoma"/>
        </w:rPr>
        <w:t>стоимость опционного портфеля</w:t>
      </w:r>
      <w:r w:rsidR="00EE2F1F">
        <w:rPr>
          <w:rFonts w:ascii="Tahoma" w:hAnsi="Tahoma" w:cs="Tahoma"/>
        </w:rPr>
        <w:t xml:space="preserve"> при выполнении сценария с </w:t>
      </w:r>
      <w:proofErr w:type="gramStart"/>
      <w:r w:rsidR="00EE2F1F">
        <w:rPr>
          <w:rFonts w:ascii="Tahoma" w:hAnsi="Tahoma" w:cs="Tahoma"/>
        </w:rPr>
        <w:t>высокой</w:t>
      </w:r>
      <w:proofErr w:type="gramEnd"/>
      <w:r w:rsidR="00EE2F1F">
        <w:rPr>
          <w:rFonts w:ascii="Tahoma" w:hAnsi="Tahoma" w:cs="Tahoma"/>
        </w:rPr>
        <w:t xml:space="preserve"> волатильностью,</w:t>
      </w:r>
    </w:p>
    <w:p w:rsidR="00EE2F1F" w:rsidRPr="00EE2F1F" w:rsidRDefault="003E1C22" w:rsidP="002156D6">
      <w:pPr>
        <w:rPr>
          <w:rFonts w:ascii="Tahoma" w:hAnsi="Tahoma" w:cs="Tahoma"/>
        </w:rPr>
      </w:pPr>
      <m:oMath>
        <m:sSup>
          <m:sSupPr>
            <m:ctrlPr>
              <w:rPr>
                <w:rFonts w:ascii="Cambria Math" w:hAnsi="Cambria Math" w:cs="Tahoma"/>
                <w:i/>
                <w:lang w:val="en-US"/>
              </w:rPr>
            </m:ctrlPr>
          </m:sSupPr>
          <m:e>
            <m:sSub>
              <m:sSubPr>
                <m:ctrlPr>
                  <w:rPr>
                    <w:rFonts w:ascii="Cambria Math" w:hAnsi="Cambria Math" w:cs="Tahoma"/>
                    <w:i/>
                    <w:lang w:val="en-US"/>
                  </w:rPr>
                </m:ctrlPr>
              </m:sSubPr>
              <m:e>
                <m:r>
                  <w:rPr>
                    <w:rFonts w:ascii="Cambria Math" w:hAnsi="Cambria Math" w:cs="Tahoma"/>
                    <w:lang w:val="en-US"/>
                  </w:rPr>
                  <m:t>V</m:t>
                </m:r>
              </m:e>
              <m:sub>
                <m:sSub>
                  <m:sSubPr>
                    <m:ctrlPr>
                      <w:rPr>
                        <w:rFonts w:ascii="Cambria Math" w:hAnsi="Cambria Math" w:cs="Tahoma"/>
                        <w:i/>
                        <w:lang w:val="en-US"/>
                      </w:rPr>
                    </m:ctrlPr>
                  </m:sSubPr>
                  <m:e>
                    <m:r>
                      <w:rPr>
                        <w:rFonts w:ascii="Cambria Math" w:hAnsi="Cambria Math" w:cs="Tahoma"/>
                        <w:lang w:val="en-US"/>
                      </w:rPr>
                      <m:t>pos</m:t>
                    </m:r>
                  </m:e>
                  <m:sub>
                    <m:r>
                      <w:rPr>
                        <w:rFonts w:ascii="Cambria Math" w:hAnsi="Cambria Math" w:cs="Tahoma"/>
                        <w:lang w:val="en-US"/>
                      </w:rPr>
                      <m:t>i</m:t>
                    </m:r>
                  </m:sub>
                </m:sSub>
              </m:sub>
            </m:sSub>
          </m:e>
          <m:sup>
            <m:r>
              <w:rPr>
                <w:rFonts w:ascii="Cambria Math" w:hAnsi="Cambria Math" w:cs="Tahoma"/>
              </w:rPr>
              <m:t>-</m:t>
            </m:r>
          </m:sup>
        </m:sSup>
      </m:oMath>
      <w:r w:rsidR="00EE2F1F">
        <w:rPr>
          <w:rFonts w:ascii="Tahoma" w:eastAsiaTheme="minorEastAsia" w:hAnsi="Tahoma" w:cs="Tahoma"/>
        </w:rPr>
        <w:t xml:space="preserve"> -</w:t>
      </w:r>
      <w:r w:rsidR="00EE2F1F" w:rsidRPr="00EE2F1F">
        <w:rPr>
          <w:rFonts w:ascii="Tahoma" w:hAnsi="Tahoma" w:cs="Tahoma"/>
        </w:rPr>
        <w:t xml:space="preserve"> </w:t>
      </w:r>
      <w:r w:rsidR="00EE2F1F" w:rsidRPr="008144BB">
        <w:rPr>
          <w:rFonts w:ascii="Tahoma" w:hAnsi="Tahoma" w:cs="Tahoma"/>
        </w:rPr>
        <w:t xml:space="preserve">стоимость опционного портфеля </w:t>
      </w:r>
      <w:r w:rsidR="00EE2F1F">
        <w:rPr>
          <w:rFonts w:ascii="Tahoma" w:hAnsi="Tahoma" w:cs="Tahoma"/>
        </w:rPr>
        <w:t>при выполнении сценария с низкой волатильностью.</w:t>
      </w:r>
    </w:p>
    <w:p w:rsidR="00EE2F1F" w:rsidRPr="008144BB" w:rsidRDefault="00EE2F1F" w:rsidP="002156D6">
      <w:pPr>
        <w:rPr>
          <w:rFonts w:ascii="Tahoma" w:hAnsi="Tahoma" w:cs="Tahoma"/>
        </w:rPr>
      </w:pPr>
    </w:p>
    <w:p w:rsidR="003B5540" w:rsidRPr="001329DF" w:rsidRDefault="003B5540" w:rsidP="003B5540">
      <w:pPr>
        <w:pStyle w:val="afa"/>
        <w:numPr>
          <w:ilvl w:val="0"/>
          <w:numId w:val="8"/>
        </w:numPr>
        <w:autoSpaceDE w:val="0"/>
        <w:autoSpaceDN w:val="0"/>
        <w:adjustRightInd w:val="0"/>
        <w:jc w:val="both"/>
        <w:rPr>
          <w:rFonts w:ascii="Tahoma" w:hAnsi="Tahoma" w:cs="Tahoma"/>
          <w:b/>
          <w:sz w:val="22"/>
          <w:szCs w:val="22"/>
        </w:rPr>
      </w:pPr>
      <w:r w:rsidRPr="00FA5BA4">
        <w:rPr>
          <w:rFonts w:ascii="Tahoma" w:hAnsi="Tahoma" w:cs="Tahoma"/>
          <w:b/>
          <w:sz w:val="22"/>
          <w:szCs w:val="22"/>
        </w:rPr>
        <w:t xml:space="preserve">Коэффициент </w:t>
      </w:r>
      <w:r>
        <w:rPr>
          <w:rFonts w:ascii="Tahoma" w:hAnsi="Tahoma" w:cs="Tahoma"/>
          <w:b/>
          <w:sz w:val="22"/>
          <w:szCs w:val="22"/>
        </w:rPr>
        <w:t>«бета»</w:t>
      </w:r>
      <m:oMath>
        <m:r>
          <m:rPr>
            <m:sty m:val="bi"/>
          </m:rPr>
          <w:rPr>
            <w:rFonts w:ascii="Cambria Math" w:hAnsi="Tahoma" w:cs="Tahoma"/>
            <w:sz w:val="24"/>
            <w:szCs w:val="24"/>
          </w:rPr>
          <m:t xml:space="preserve"> </m:t>
        </m:r>
      </m:oMath>
      <w:r>
        <w:rPr>
          <w:rFonts w:ascii="Tahoma" w:hAnsi="Tahoma" w:cs="Tahoma"/>
          <w:b/>
          <w:sz w:val="22"/>
          <w:szCs w:val="22"/>
        </w:rPr>
        <w:t>определяется</w:t>
      </w:r>
      <w:r w:rsidRPr="00FA5BA4">
        <w:rPr>
          <w:rFonts w:ascii="Tahoma" w:hAnsi="Tahoma" w:cs="Tahoma"/>
          <w:b/>
          <w:sz w:val="22"/>
          <w:szCs w:val="22"/>
        </w:rPr>
        <w:t xml:space="preserve"> по следующей формуле:</w:t>
      </w:r>
    </w:p>
    <w:p w:rsidR="003B5540" w:rsidRPr="00FA5BA4" w:rsidRDefault="003B5540" w:rsidP="003B5540">
      <w:pPr>
        <w:pStyle w:val="afa"/>
        <w:autoSpaceDE w:val="0"/>
        <w:autoSpaceDN w:val="0"/>
        <w:adjustRightInd w:val="0"/>
        <w:ind w:left="360"/>
        <w:jc w:val="both"/>
        <w:rPr>
          <w:rFonts w:ascii="Tahoma" w:hAnsi="Tahoma" w:cs="Tahoma"/>
          <w:b/>
          <w:sz w:val="22"/>
          <w:szCs w:val="22"/>
        </w:rPr>
      </w:pPr>
    </w:p>
    <w:p w:rsidR="003B5540" w:rsidRPr="00661981" w:rsidRDefault="003E1C22" w:rsidP="003B5540">
      <w:pPr>
        <w:autoSpaceDE w:val="0"/>
        <w:autoSpaceDN w:val="0"/>
        <w:adjustRightInd w:val="0"/>
        <w:jc w:val="both"/>
        <w:rPr>
          <w:rFonts w:ascii="Tahoma" w:hAnsi="Tahoma" w:cs="Tahoma"/>
          <w:i/>
        </w:rPr>
      </w:pPr>
      <m:oMath>
        <m:sSub>
          <m:sSubPr>
            <m:ctrlPr>
              <w:rPr>
                <w:rFonts w:ascii="Cambria Math" w:hAnsi="Cambria Math" w:cs="Tahoma"/>
                <w:i/>
                <w:lang w:val="en-US"/>
              </w:rPr>
            </m:ctrlPr>
          </m:sSubPr>
          <m:e>
            <m:r>
              <w:rPr>
                <w:rFonts w:ascii="Cambria Math" w:hAnsi="Cambria Math" w:cs="Tahoma"/>
                <w:lang w:val="en-US"/>
              </w:rPr>
              <m:t>K</m:t>
            </m:r>
          </m:e>
          <m:sub>
            <m:r>
              <w:rPr>
                <w:rFonts w:ascii="Cambria Math" w:hAnsi="Cambria Math" w:cs="Tahoma"/>
              </w:rPr>
              <m:t>(хдж)</m:t>
            </m:r>
          </m:sub>
        </m:sSub>
        <m:r>
          <w:rPr>
            <w:rFonts w:ascii="Cambria Math" w:eastAsiaTheme="minorEastAsia" w:hAnsi="Cambria Math" w:cs="Tahoma"/>
          </w:rPr>
          <m:t>=</m:t>
        </m:r>
        <m:f>
          <m:fPr>
            <m:ctrlPr>
              <w:rPr>
                <w:rFonts w:ascii="Cambria Math" w:eastAsiaTheme="minorEastAsia" w:hAnsi="Cambria Math" w:cs="Tahoma"/>
                <w:i/>
                <w:lang w:val="en-US"/>
              </w:rPr>
            </m:ctrlPr>
          </m:fPr>
          <m:num>
            <m:nary>
              <m:naryPr>
                <m:chr m:val="∑"/>
                <m:limLoc m:val="undOvr"/>
                <m:ctrlPr>
                  <w:rPr>
                    <w:rFonts w:ascii="Cambria Math" w:eastAsiaTheme="minorEastAsia" w:hAnsi="Cambria Math" w:cs="Tahoma"/>
                    <w:i/>
                    <w:lang w:val="en-US"/>
                  </w:rPr>
                </m:ctrlPr>
              </m:naryPr>
              <m:sub>
                <m:r>
                  <w:rPr>
                    <w:rFonts w:ascii="Cambria Math" w:eastAsiaTheme="minorEastAsia" w:hAnsi="Cambria Math" w:cs="Tahoma"/>
                    <w:lang w:val="en-US"/>
                  </w:rPr>
                  <m:t>g</m:t>
                </m:r>
                <m:r>
                  <w:rPr>
                    <w:rFonts w:ascii="Cambria Math" w:eastAsiaTheme="minorEastAsia" w:hAnsi="Cambria Math" w:cs="Tahoma"/>
                  </w:rPr>
                  <m:t>=1</m:t>
                </m:r>
              </m:sub>
              <m:sup>
                <m:r>
                  <w:rPr>
                    <w:rFonts w:ascii="Cambria Math" w:eastAsiaTheme="minorEastAsia" w:hAnsi="Cambria Math" w:cs="Tahoma"/>
                  </w:rPr>
                  <m:t>30</m:t>
                </m:r>
              </m:sup>
              <m:e>
                <m:d>
                  <m:dPr>
                    <m:begChr m:val="["/>
                    <m:endChr m:val="]"/>
                    <m:ctrlPr>
                      <w:rPr>
                        <w:rFonts w:ascii="Cambria Math" w:eastAsiaTheme="minorEastAsia" w:hAnsi="Cambria Math" w:cs="Tahoma"/>
                        <w:i/>
                        <w:lang w:val="en-US"/>
                      </w:rPr>
                    </m:ctrlPr>
                  </m:dPr>
                  <m:e>
                    <m:d>
                      <m:dPr>
                        <m:ctrlPr>
                          <w:rPr>
                            <w:rFonts w:ascii="Cambria Math" w:eastAsiaTheme="minorEastAsia" w:hAnsi="Cambria Math" w:cs="Tahoma"/>
                            <w:i/>
                            <w:lang w:val="en-US"/>
                          </w:rPr>
                        </m:ctrlPr>
                      </m:dPr>
                      <m:e>
                        <m:sSub>
                          <m:sSubPr>
                            <m:ctrlPr>
                              <w:rPr>
                                <w:rFonts w:ascii="Cambria Math" w:eastAsiaTheme="minorEastAsia" w:hAnsi="Cambria Math" w:cs="Tahoma"/>
                                <w:i/>
                              </w:rPr>
                            </m:ctrlPr>
                          </m:sSubPr>
                          <m:e>
                            <m:r>
                              <w:rPr>
                                <w:rFonts w:ascii="Cambria Math" w:eastAsiaTheme="minorEastAsia" w:hAnsi="Cambria Math" w:cs="Tahoma"/>
                              </w:rPr>
                              <m:t>дельта</m:t>
                            </m:r>
                          </m:e>
                          <m:sub>
                            <m:r>
                              <w:rPr>
                                <w:rFonts w:ascii="Cambria Math" w:eastAsiaTheme="minorEastAsia" w:hAnsi="Cambria Math" w:cs="Tahoma"/>
                              </w:rPr>
                              <m:t>пкр;</m:t>
                            </m:r>
                            <m:r>
                              <w:rPr>
                                <w:rFonts w:ascii="Cambria Math" w:eastAsiaTheme="minorEastAsia" w:hAnsi="Cambria Math" w:cs="Tahoma"/>
                                <w:lang w:val="en-US"/>
                              </w:rPr>
                              <m:t>g</m:t>
                            </m:r>
                          </m:sub>
                        </m:sSub>
                        <m:r>
                          <w:rPr>
                            <w:rFonts w:ascii="Cambria Math" w:eastAsiaTheme="minorEastAsia" w:hAnsi="Cambria Math" w:cs="Tahoma"/>
                          </w:rPr>
                          <m:t>- -</m:t>
                        </m:r>
                        <m:f>
                          <m:fPr>
                            <m:ctrlPr>
                              <w:rPr>
                                <w:rFonts w:ascii="Cambria Math" w:eastAsiaTheme="minorEastAsia" w:hAnsi="Cambria Math" w:cs="Tahoma"/>
                                <w:i/>
                              </w:rPr>
                            </m:ctrlPr>
                          </m:fPr>
                          <m:num>
                            <m:nary>
                              <m:naryPr>
                                <m:chr m:val="∑"/>
                                <m:limLoc m:val="undOvr"/>
                                <m:ctrlPr>
                                  <w:rPr>
                                    <w:rFonts w:ascii="Cambria Math" w:eastAsiaTheme="minorEastAsia" w:hAnsi="Cambria Math" w:cs="Tahoma"/>
                                    <w:i/>
                                  </w:rPr>
                                </m:ctrlPr>
                              </m:naryPr>
                              <m:sub>
                                <m:r>
                                  <w:rPr>
                                    <w:rFonts w:ascii="Cambria Math" w:eastAsiaTheme="minorEastAsia" w:hAnsi="Cambria Math" w:cs="Tahoma"/>
                                    <w:lang w:val="en-US"/>
                                  </w:rPr>
                                  <m:t>g</m:t>
                                </m:r>
                                <m:r>
                                  <w:rPr>
                                    <w:rFonts w:ascii="Cambria Math" w:eastAsiaTheme="minorEastAsia" w:hAnsi="Cambria Math" w:cs="Tahoma"/>
                                  </w:rPr>
                                  <m:t>=1</m:t>
                                </m:r>
                              </m:sub>
                              <m:sup>
                                <m:r>
                                  <w:rPr>
                                    <w:rFonts w:ascii="Cambria Math" w:eastAsiaTheme="minorEastAsia" w:hAnsi="Cambria Math" w:cs="Tahoma"/>
                                  </w:rPr>
                                  <m:t>30</m:t>
                                </m:r>
                              </m:sup>
                              <m:e>
                                <m:sSub>
                                  <m:sSubPr>
                                    <m:ctrlPr>
                                      <w:rPr>
                                        <w:rFonts w:ascii="Cambria Math" w:eastAsiaTheme="minorEastAsia" w:hAnsi="Cambria Math" w:cs="Tahoma"/>
                                        <w:i/>
                                      </w:rPr>
                                    </m:ctrlPr>
                                  </m:sSubPr>
                                  <m:e>
                                    <m:r>
                                      <w:rPr>
                                        <w:rFonts w:ascii="Cambria Math" w:eastAsiaTheme="minorEastAsia" w:hAnsi="Cambria Math" w:cs="Tahoma"/>
                                      </w:rPr>
                                      <m:t>дельта</m:t>
                                    </m:r>
                                  </m:e>
                                  <m:sub>
                                    <m:r>
                                      <w:rPr>
                                        <w:rFonts w:ascii="Cambria Math" w:eastAsiaTheme="minorEastAsia" w:hAnsi="Cambria Math" w:cs="Tahoma"/>
                                      </w:rPr>
                                      <m:t>пкр;</m:t>
                                    </m:r>
                                    <m:r>
                                      <w:rPr>
                                        <w:rFonts w:ascii="Cambria Math" w:eastAsiaTheme="minorEastAsia" w:hAnsi="Cambria Math" w:cs="Tahoma"/>
                                        <w:lang w:val="en-US"/>
                                      </w:rPr>
                                      <m:t>g</m:t>
                                    </m:r>
                                  </m:sub>
                                </m:sSub>
                              </m:e>
                            </m:nary>
                          </m:num>
                          <m:den>
                            <m:r>
                              <w:rPr>
                                <w:rFonts w:ascii="Cambria Math" w:eastAsiaTheme="minorEastAsia" w:hAnsi="Cambria Math" w:cs="Tahoma"/>
                              </w:rPr>
                              <m:t>30</m:t>
                            </m:r>
                          </m:den>
                        </m:f>
                      </m:e>
                    </m:d>
                    <m:r>
                      <w:rPr>
                        <w:rFonts w:ascii="Cambria Math" w:eastAsiaTheme="minorEastAsia" w:hAnsi="Cambria Math" w:cs="Tahoma"/>
                      </w:rPr>
                      <m:t>×</m:t>
                    </m:r>
                    <m:d>
                      <m:dPr>
                        <m:ctrlPr>
                          <w:rPr>
                            <w:rFonts w:ascii="Cambria Math" w:eastAsiaTheme="minorEastAsia" w:hAnsi="Cambria Math" w:cs="Tahoma"/>
                            <w:i/>
                            <w:lang w:val="en-US"/>
                          </w:rPr>
                        </m:ctrlPr>
                      </m:dPr>
                      <m:e>
                        <m:sSub>
                          <m:sSubPr>
                            <m:ctrlPr>
                              <w:rPr>
                                <w:rFonts w:ascii="Cambria Math" w:eastAsiaTheme="minorEastAsia" w:hAnsi="Cambria Math" w:cs="Tahoma"/>
                                <w:i/>
                              </w:rPr>
                            </m:ctrlPr>
                          </m:sSubPr>
                          <m:e>
                            <m:r>
                              <w:rPr>
                                <w:rFonts w:ascii="Cambria Math" w:eastAsiaTheme="minorEastAsia" w:hAnsi="Cambria Math" w:cs="Tahoma"/>
                              </w:rPr>
                              <m:t>дельта</m:t>
                            </m:r>
                          </m:e>
                          <m:sub>
                            <m:r>
                              <w:rPr>
                                <w:rFonts w:ascii="Cambria Math" w:eastAsiaTheme="minorEastAsia" w:hAnsi="Cambria Math" w:cs="Tahoma"/>
                              </w:rPr>
                              <m:t>кп;</m:t>
                            </m:r>
                            <m:r>
                              <w:rPr>
                                <w:rFonts w:ascii="Cambria Math" w:eastAsiaTheme="minorEastAsia" w:hAnsi="Cambria Math" w:cs="Tahoma"/>
                                <w:lang w:val="en-US"/>
                              </w:rPr>
                              <m:t>g</m:t>
                            </m:r>
                          </m:sub>
                        </m:sSub>
                        <m:r>
                          <w:rPr>
                            <w:rFonts w:ascii="Cambria Math" w:eastAsiaTheme="minorEastAsia" w:hAnsi="Cambria Math" w:cs="Tahoma"/>
                          </w:rPr>
                          <m:t>- -</m:t>
                        </m:r>
                        <m:f>
                          <m:fPr>
                            <m:ctrlPr>
                              <w:rPr>
                                <w:rFonts w:ascii="Cambria Math" w:eastAsiaTheme="minorEastAsia" w:hAnsi="Cambria Math" w:cs="Tahoma"/>
                                <w:i/>
                              </w:rPr>
                            </m:ctrlPr>
                          </m:fPr>
                          <m:num>
                            <m:nary>
                              <m:naryPr>
                                <m:chr m:val="∑"/>
                                <m:limLoc m:val="undOvr"/>
                                <m:ctrlPr>
                                  <w:rPr>
                                    <w:rFonts w:ascii="Cambria Math" w:eastAsiaTheme="minorEastAsia" w:hAnsi="Cambria Math" w:cs="Tahoma"/>
                                    <w:i/>
                                  </w:rPr>
                                </m:ctrlPr>
                              </m:naryPr>
                              <m:sub>
                                <m:r>
                                  <w:rPr>
                                    <w:rFonts w:ascii="Cambria Math" w:eastAsiaTheme="minorEastAsia" w:hAnsi="Cambria Math" w:cs="Tahoma"/>
                                    <w:lang w:val="en-US"/>
                                  </w:rPr>
                                  <m:t>g</m:t>
                                </m:r>
                                <m:r>
                                  <w:rPr>
                                    <w:rFonts w:ascii="Cambria Math" w:eastAsiaTheme="minorEastAsia" w:hAnsi="Cambria Math" w:cs="Tahoma"/>
                                  </w:rPr>
                                  <m:t>=1</m:t>
                                </m:r>
                              </m:sub>
                              <m:sup>
                                <m:r>
                                  <w:rPr>
                                    <w:rFonts w:ascii="Cambria Math" w:eastAsiaTheme="minorEastAsia" w:hAnsi="Cambria Math" w:cs="Tahoma"/>
                                  </w:rPr>
                                  <m:t>30</m:t>
                                </m:r>
                              </m:sup>
                              <m:e>
                                <m:sSub>
                                  <m:sSubPr>
                                    <m:ctrlPr>
                                      <w:rPr>
                                        <w:rFonts w:ascii="Cambria Math" w:eastAsiaTheme="minorEastAsia" w:hAnsi="Cambria Math" w:cs="Tahoma"/>
                                        <w:i/>
                                      </w:rPr>
                                    </m:ctrlPr>
                                  </m:sSubPr>
                                  <m:e>
                                    <m:r>
                                      <w:rPr>
                                        <w:rFonts w:ascii="Cambria Math" w:eastAsiaTheme="minorEastAsia" w:hAnsi="Cambria Math" w:cs="Tahoma"/>
                                      </w:rPr>
                                      <m:t>дельта</m:t>
                                    </m:r>
                                  </m:e>
                                  <m:sub>
                                    <m:r>
                                      <w:rPr>
                                        <w:rFonts w:ascii="Cambria Math" w:eastAsiaTheme="minorEastAsia" w:hAnsi="Cambria Math" w:cs="Tahoma"/>
                                      </w:rPr>
                                      <m:t>кп;</m:t>
                                    </m:r>
                                    <m:r>
                                      <w:rPr>
                                        <w:rFonts w:ascii="Cambria Math" w:eastAsiaTheme="minorEastAsia" w:hAnsi="Cambria Math" w:cs="Tahoma"/>
                                        <w:lang w:val="en-US"/>
                                      </w:rPr>
                                      <m:t>g</m:t>
                                    </m:r>
                                  </m:sub>
                                </m:sSub>
                              </m:e>
                            </m:nary>
                          </m:num>
                          <m:den>
                            <m:r>
                              <w:rPr>
                                <w:rFonts w:ascii="Cambria Math" w:eastAsiaTheme="minorEastAsia" w:hAnsi="Cambria Math" w:cs="Tahoma"/>
                              </w:rPr>
                              <m:t>30</m:t>
                            </m:r>
                          </m:den>
                        </m:f>
                      </m:e>
                    </m:d>
                  </m:e>
                </m:d>
              </m:e>
            </m:nary>
          </m:num>
          <m:den>
            <m:nary>
              <m:naryPr>
                <m:chr m:val="∑"/>
                <m:limLoc m:val="undOvr"/>
                <m:ctrlPr>
                  <w:rPr>
                    <w:rFonts w:ascii="Cambria Math" w:eastAsiaTheme="minorEastAsia" w:hAnsi="Cambria Math" w:cs="Tahoma"/>
                    <w:i/>
                    <w:lang w:val="en-US"/>
                  </w:rPr>
                </m:ctrlPr>
              </m:naryPr>
              <m:sub>
                <m:r>
                  <w:rPr>
                    <w:rFonts w:ascii="Cambria Math" w:eastAsiaTheme="minorEastAsia" w:hAnsi="Cambria Math" w:cs="Tahoma"/>
                    <w:lang w:val="en-US"/>
                  </w:rPr>
                  <m:t>g</m:t>
                </m:r>
                <m:r>
                  <w:rPr>
                    <w:rFonts w:ascii="Cambria Math" w:eastAsiaTheme="minorEastAsia" w:hAnsi="Cambria Math" w:cs="Tahoma"/>
                  </w:rPr>
                  <m:t>=1</m:t>
                </m:r>
              </m:sub>
              <m:sup>
                <m:r>
                  <w:rPr>
                    <w:rFonts w:ascii="Cambria Math" w:eastAsiaTheme="minorEastAsia" w:hAnsi="Cambria Math" w:cs="Tahoma"/>
                  </w:rPr>
                  <m:t>30</m:t>
                </m:r>
              </m:sup>
              <m:e>
                <m:d>
                  <m:dPr>
                    <m:begChr m:val="["/>
                    <m:endChr m:val="]"/>
                    <m:ctrlPr>
                      <w:rPr>
                        <w:rFonts w:ascii="Cambria Math" w:eastAsiaTheme="minorEastAsia" w:hAnsi="Cambria Math" w:cs="Tahoma"/>
                        <w:i/>
                        <w:lang w:val="en-US"/>
                      </w:rPr>
                    </m:ctrlPr>
                  </m:dPr>
                  <m:e>
                    <m:sSup>
                      <m:sSupPr>
                        <m:ctrlPr>
                          <w:rPr>
                            <w:rFonts w:ascii="Cambria Math" w:eastAsiaTheme="minorEastAsia" w:hAnsi="Cambria Math" w:cs="Tahoma"/>
                            <w:i/>
                            <w:lang w:val="en-US"/>
                          </w:rPr>
                        </m:ctrlPr>
                      </m:sSupPr>
                      <m:e>
                        <m:d>
                          <m:dPr>
                            <m:ctrlPr>
                              <w:rPr>
                                <w:rFonts w:ascii="Cambria Math" w:eastAsiaTheme="minorEastAsia" w:hAnsi="Cambria Math" w:cs="Tahoma"/>
                                <w:i/>
                                <w:lang w:val="en-US"/>
                              </w:rPr>
                            </m:ctrlPr>
                          </m:dPr>
                          <m:e>
                            <m:sSub>
                              <m:sSubPr>
                                <m:ctrlPr>
                                  <w:rPr>
                                    <w:rFonts w:ascii="Cambria Math" w:eastAsiaTheme="minorEastAsia" w:hAnsi="Cambria Math" w:cs="Tahoma"/>
                                    <w:i/>
                                  </w:rPr>
                                </m:ctrlPr>
                              </m:sSubPr>
                              <m:e>
                                <m:r>
                                  <w:rPr>
                                    <w:rFonts w:ascii="Cambria Math" w:eastAsiaTheme="minorEastAsia" w:hAnsi="Cambria Math" w:cs="Tahoma"/>
                                  </w:rPr>
                                  <m:t>дельта</m:t>
                                </m:r>
                              </m:e>
                              <m:sub>
                                <m:r>
                                  <w:rPr>
                                    <w:rFonts w:ascii="Cambria Math" w:eastAsiaTheme="minorEastAsia" w:hAnsi="Cambria Math" w:cs="Tahoma"/>
                                  </w:rPr>
                                  <m:t>кп;</m:t>
                                </m:r>
                                <m:r>
                                  <w:rPr>
                                    <w:rFonts w:ascii="Cambria Math" w:eastAsiaTheme="minorEastAsia" w:hAnsi="Cambria Math" w:cs="Tahoma"/>
                                    <w:lang w:val="en-US"/>
                                  </w:rPr>
                                  <m:t>g</m:t>
                                </m:r>
                              </m:sub>
                            </m:sSub>
                            <m:r>
                              <w:rPr>
                                <w:rFonts w:ascii="Cambria Math" w:eastAsiaTheme="minorEastAsia" w:hAnsi="Cambria Math" w:cs="Tahoma"/>
                              </w:rPr>
                              <m:t>- -</m:t>
                            </m:r>
                            <m:f>
                              <m:fPr>
                                <m:ctrlPr>
                                  <w:rPr>
                                    <w:rFonts w:ascii="Cambria Math" w:eastAsiaTheme="minorEastAsia" w:hAnsi="Cambria Math" w:cs="Tahoma"/>
                                    <w:i/>
                                  </w:rPr>
                                </m:ctrlPr>
                              </m:fPr>
                              <m:num>
                                <m:nary>
                                  <m:naryPr>
                                    <m:chr m:val="∑"/>
                                    <m:limLoc m:val="undOvr"/>
                                    <m:ctrlPr>
                                      <w:rPr>
                                        <w:rFonts w:ascii="Cambria Math" w:eastAsiaTheme="minorEastAsia" w:hAnsi="Cambria Math" w:cs="Tahoma"/>
                                        <w:i/>
                                      </w:rPr>
                                    </m:ctrlPr>
                                  </m:naryPr>
                                  <m:sub>
                                    <m:r>
                                      <w:rPr>
                                        <w:rFonts w:ascii="Cambria Math" w:eastAsiaTheme="minorEastAsia" w:hAnsi="Cambria Math" w:cs="Tahoma"/>
                                        <w:lang w:val="en-US"/>
                                      </w:rPr>
                                      <m:t>g</m:t>
                                    </m:r>
                                    <m:r>
                                      <w:rPr>
                                        <w:rFonts w:ascii="Cambria Math" w:eastAsiaTheme="minorEastAsia" w:hAnsi="Cambria Math" w:cs="Tahoma"/>
                                      </w:rPr>
                                      <m:t>=1</m:t>
                                    </m:r>
                                  </m:sub>
                                  <m:sup>
                                    <m:r>
                                      <w:rPr>
                                        <w:rFonts w:ascii="Cambria Math" w:eastAsiaTheme="minorEastAsia" w:hAnsi="Cambria Math" w:cs="Tahoma"/>
                                      </w:rPr>
                                      <m:t>30</m:t>
                                    </m:r>
                                  </m:sup>
                                  <m:e>
                                    <m:sSub>
                                      <m:sSubPr>
                                        <m:ctrlPr>
                                          <w:rPr>
                                            <w:rFonts w:ascii="Cambria Math" w:eastAsiaTheme="minorEastAsia" w:hAnsi="Cambria Math" w:cs="Tahoma"/>
                                            <w:i/>
                                          </w:rPr>
                                        </m:ctrlPr>
                                      </m:sSubPr>
                                      <m:e>
                                        <m:r>
                                          <w:rPr>
                                            <w:rFonts w:ascii="Cambria Math" w:eastAsiaTheme="minorEastAsia" w:hAnsi="Cambria Math" w:cs="Tahoma"/>
                                          </w:rPr>
                                          <m:t>дельта</m:t>
                                        </m:r>
                                      </m:e>
                                      <m:sub>
                                        <m:r>
                                          <w:rPr>
                                            <w:rFonts w:ascii="Cambria Math" w:eastAsiaTheme="minorEastAsia" w:hAnsi="Cambria Math" w:cs="Tahoma"/>
                                          </w:rPr>
                                          <m:t>кп;</m:t>
                                        </m:r>
                                        <m:r>
                                          <w:rPr>
                                            <w:rFonts w:ascii="Cambria Math" w:eastAsiaTheme="minorEastAsia" w:hAnsi="Cambria Math" w:cs="Tahoma"/>
                                            <w:lang w:val="en-US"/>
                                          </w:rPr>
                                          <m:t>g</m:t>
                                        </m:r>
                                      </m:sub>
                                    </m:sSub>
                                  </m:e>
                                </m:nary>
                              </m:num>
                              <m:den>
                                <m:r>
                                  <w:rPr>
                                    <w:rFonts w:ascii="Cambria Math" w:eastAsiaTheme="minorEastAsia" w:hAnsi="Cambria Math" w:cs="Tahoma"/>
                                  </w:rPr>
                                  <m:t>30</m:t>
                                </m:r>
                              </m:den>
                            </m:f>
                          </m:e>
                        </m:d>
                      </m:e>
                      <m:sup>
                        <m:r>
                          <w:rPr>
                            <w:rFonts w:ascii="Cambria Math" w:eastAsiaTheme="minorEastAsia" w:hAnsi="Cambria Math" w:cs="Tahoma"/>
                          </w:rPr>
                          <m:t>2</m:t>
                        </m:r>
                      </m:sup>
                    </m:sSup>
                  </m:e>
                </m:d>
              </m:e>
            </m:nary>
          </m:den>
        </m:f>
      </m:oMath>
      <w:r w:rsidR="003B5540">
        <w:rPr>
          <w:rFonts w:ascii="Tahoma" w:eastAsiaTheme="minorEastAsia" w:hAnsi="Tahoma" w:cs="Tahoma"/>
          <w:i/>
        </w:rPr>
        <w:t>,</w:t>
      </w:r>
    </w:p>
    <w:p w:rsidR="003B5540" w:rsidRPr="00BE5DCE" w:rsidRDefault="003B5540" w:rsidP="003B5540">
      <w:pPr>
        <w:pStyle w:val="ConsPlusNonformat"/>
        <w:ind w:left="360"/>
        <w:rPr>
          <w:rFonts w:ascii="Tahoma" w:hAnsi="Tahoma" w:cs="Tahoma"/>
          <w:sz w:val="22"/>
          <w:szCs w:val="22"/>
        </w:rPr>
      </w:pPr>
      <w:r w:rsidRPr="001329DF">
        <w:rPr>
          <w:rFonts w:ascii="Tahoma" w:hAnsi="Tahoma" w:cs="Tahoma"/>
          <w:sz w:val="22"/>
          <w:szCs w:val="22"/>
        </w:rPr>
        <w:t xml:space="preserve">   где</w:t>
      </w:r>
      <w:r>
        <w:rPr>
          <w:rFonts w:ascii="Tahoma" w:hAnsi="Tahoma" w:cs="Tahoma"/>
          <w:sz w:val="22"/>
          <w:szCs w:val="22"/>
        </w:rPr>
        <w:t>:</w:t>
      </w:r>
    </w:p>
    <w:p w:rsidR="00997670" w:rsidRPr="00997670" w:rsidRDefault="003E1C22" w:rsidP="003B5540">
      <w:pPr>
        <w:pStyle w:val="ConsPlusNonformat"/>
        <w:ind w:left="360"/>
        <w:rPr>
          <w:rFonts w:ascii="Tahoma" w:hAnsi="Tahoma" w:cs="Tahoma"/>
          <w:sz w:val="22"/>
          <w:szCs w:val="22"/>
        </w:rPr>
      </w:pPr>
      <m:oMath>
        <m:sSub>
          <m:sSubPr>
            <m:ctrlPr>
              <w:rPr>
                <w:rFonts w:ascii="Cambria Math" w:hAnsi="Cambria Math" w:cs="Tahoma"/>
                <w:i/>
                <w:lang w:val="en-US"/>
              </w:rPr>
            </m:ctrlPr>
          </m:sSubPr>
          <m:e>
            <m:r>
              <w:rPr>
                <w:rFonts w:ascii="Cambria Math" w:hAnsi="Cambria Math" w:cs="Tahoma"/>
                <w:lang w:val="en-US"/>
              </w:rPr>
              <m:t>K</m:t>
            </m:r>
          </m:e>
          <m:sub>
            <m:r>
              <w:rPr>
                <w:rFonts w:ascii="Cambria Math" w:hAnsi="Cambria Math" w:cs="Tahoma"/>
              </w:rPr>
              <m:t>(хдж)</m:t>
            </m:r>
          </m:sub>
        </m:sSub>
      </m:oMath>
      <w:r w:rsidR="00997670" w:rsidRPr="00997670">
        <w:rPr>
          <w:rFonts w:ascii="Tahoma" w:hAnsi="Tahoma" w:cs="Tahoma"/>
        </w:rPr>
        <w:t xml:space="preserve"> – </w:t>
      </w:r>
      <w:r w:rsidR="00997670">
        <w:rPr>
          <w:rFonts w:ascii="Tahoma" w:hAnsi="Tahoma" w:cs="Tahoma"/>
        </w:rPr>
        <w:t>коэффициент «бета»;</w:t>
      </w:r>
    </w:p>
    <w:p w:rsidR="003B5540" w:rsidRDefault="003E1C22" w:rsidP="003B5540">
      <w:pPr>
        <w:pStyle w:val="ConsPlusNonformat"/>
        <w:ind w:left="360"/>
        <w:rPr>
          <w:rFonts w:ascii="Tahoma" w:hAnsi="Tahoma" w:cs="Tahoma"/>
          <w:sz w:val="22"/>
          <w:szCs w:val="22"/>
        </w:rPr>
      </w:pPr>
      <m:oMath>
        <m:sSub>
          <m:sSubPr>
            <m:ctrlPr>
              <w:rPr>
                <w:rFonts w:ascii="Cambria Math" w:eastAsiaTheme="minorEastAsia" w:hAnsi="Cambria Math" w:cs="Tahoma"/>
                <w:i/>
                <w:sz w:val="22"/>
                <w:szCs w:val="22"/>
                <w:lang w:eastAsia="en-US"/>
              </w:rPr>
            </m:ctrlPr>
          </m:sSubPr>
          <m:e>
            <m:r>
              <w:rPr>
                <w:rFonts w:ascii="Cambria Math" w:eastAsiaTheme="minorEastAsia" w:hAnsi="Cambria Math" w:cs="Tahoma"/>
                <w:sz w:val="22"/>
                <w:szCs w:val="22"/>
              </w:rPr>
              <m:t>дельта</m:t>
            </m:r>
          </m:e>
          <m:sub>
            <m:r>
              <w:rPr>
                <w:rFonts w:ascii="Cambria Math" w:eastAsiaTheme="minorEastAsia" w:hAnsi="Cambria Math" w:cs="Tahoma"/>
                <w:sz w:val="22"/>
                <w:szCs w:val="22"/>
              </w:rPr>
              <m:t>пкр;</m:t>
            </m:r>
            <m:r>
              <w:rPr>
                <w:rFonts w:ascii="Cambria Math" w:eastAsiaTheme="minorEastAsia" w:hAnsi="Cambria Math" w:cs="Tahoma"/>
                <w:sz w:val="22"/>
                <w:szCs w:val="22"/>
                <w:lang w:val="en-US"/>
              </w:rPr>
              <m:t>g</m:t>
            </m:r>
          </m:sub>
        </m:sSub>
      </m:oMath>
      <w:r w:rsidR="003B5540" w:rsidRPr="001329DF">
        <w:rPr>
          <w:rFonts w:ascii="Tahoma" w:hAnsi="Tahoma" w:cs="Tahoma"/>
          <w:sz w:val="22"/>
          <w:szCs w:val="22"/>
        </w:rPr>
        <w:t xml:space="preserve"> </w:t>
      </w:r>
      <w:r w:rsidR="00997670">
        <w:rPr>
          <w:rFonts w:ascii="Tahoma" w:hAnsi="Tahoma" w:cs="Tahoma"/>
          <w:sz w:val="22"/>
          <w:szCs w:val="22"/>
        </w:rPr>
        <w:t xml:space="preserve">и </w:t>
      </w:r>
      <m:oMath>
        <m:sSub>
          <m:sSubPr>
            <m:ctrlPr>
              <w:rPr>
                <w:rFonts w:ascii="Cambria Math" w:eastAsiaTheme="minorEastAsia" w:hAnsi="Cambria Math" w:cs="Tahoma"/>
                <w:i/>
                <w:sz w:val="22"/>
                <w:szCs w:val="22"/>
                <w:lang w:eastAsia="en-US"/>
              </w:rPr>
            </m:ctrlPr>
          </m:sSubPr>
          <m:e>
            <m:r>
              <w:rPr>
                <w:rFonts w:ascii="Cambria Math" w:eastAsiaTheme="minorEastAsia" w:hAnsi="Cambria Math" w:cs="Tahoma"/>
                <w:sz w:val="22"/>
                <w:szCs w:val="22"/>
              </w:rPr>
              <m:t>дельта</m:t>
            </m:r>
          </m:e>
          <m:sub>
            <m:r>
              <w:rPr>
                <w:rFonts w:ascii="Cambria Math" w:eastAsiaTheme="minorEastAsia" w:hAnsi="Cambria Math" w:cs="Tahoma"/>
                <w:sz w:val="22"/>
                <w:szCs w:val="22"/>
              </w:rPr>
              <m:t>кп;</m:t>
            </m:r>
            <m:r>
              <w:rPr>
                <w:rFonts w:ascii="Cambria Math" w:eastAsiaTheme="minorEastAsia" w:hAnsi="Cambria Math" w:cs="Tahoma"/>
                <w:sz w:val="22"/>
                <w:szCs w:val="22"/>
                <w:lang w:val="en-US"/>
              </w:rPr>
              <m:t>g</m:t>
            </m:r>
          </m:sub>
        </m:sSub>
      </m:oMath>
      <w:r w:rsidR="003B5540" w:rsidRPr="001329DF">
        <w:rPr>
          <w:rFonts w:ascii="Tahoma" w:hAnsi="Tahoma" w:cs="Tahoma"/>
          <w:sz w:val="22"/>
          <w:szCs w:val="22"/>
          <w:lang w:eastAsia="en-US"/>
        </w:rPr>
        <w:t xml:space="preserve"> </w:t>
      </w:r>
      <w:r w:rsidR="00997670">
        <w:rPr>
          <w:rFonts w:ascii="Tahoma" w:hAnsi="Tahoma" w:cs="Tahoma"/>
          <w:sz w:val="22"/>
          <w:szCs w:val="22"/>
          <w:lang w:eastAsia="en-US"/>
        </w:rPr>
        <w:t>–</w:t>
      </w:r>
      <w:r w:rsidR="003B5540" w:rsidRPr="001329DF">
        <w:rPr>
          <w:rFonts w:ascii="Tahoma" w:hAnsi="Tahoma" w:cs="Tahoma"/>
          <w:sz w:val="22"/>
          <w:szCs w:val="22"/>
        </w:rPr>
        <w:t xml:space="preserve"> </w:t>
      </w:r>
      <w:r w:rsidR="00997670">
        <w:rPr>
          <w:rFonts w:ascii="Tahoma" w:hAnsi="Tahoma" w:cs="Tahoma"/>
          <w:sz w:val="22"/>
          <w:szCs w:val="22"/>
        </w:rPr>
        <w:t>определены в п.5 настоящего Приложения.</w:t>
      </w:r>
    </w:p>
    <w:p w:rsidR="00997670" w:rsidRDefault="00997670" w:rsidP="003B5540">
      <w:pPr>
        <w:pStyle w:val="ConsPlusNonformat"/>
        <w:ind w:left="360"/>
        <w:rPr>
          <w:rFonts w:ascii="Tahoma" w:hAnsi="Tahoma" w:cs="Tahoma"/>
          <w:sz w:val="22"/>
          <w:szCs w:val="22"/>
        </w:rPr>
      </w:pPr>
      <w:r>
        <w:rPr>
          <w:rFonts w:ascii="Tahoma" w:hAnsi="Tahoma" w:cs="Tahoma"/>
          <w:sz w:val="22"/>
          <w:szCs w:val="22"/>
        </w:rPr>
        <w:t xml:space="preserve">Значение коэффициента «бета», превышающее значение 1,2, считается равным 1,2.  </w:t>
      </w:r>
    </w:p>
    <w:p w:rsidR="002156D6" w:rsidRPr="008144BB" w:rsidRDefault="002156D6" w:rsidP="002156D6">
      <w:pPr>
        <w:pStyle w:val="ConsPlusNonformat"/>
        <w:rPr>
          <w:rFonts w:ascii="Tahoma" w:hAnsi="Tahoma" w:cs="Tahoma"/>
          <w:sz w:val="22"/>
          <w:szCs w:val="22"/>
        </w:rPr>
      </w:pPr>
    </w:p>
    <w:sectPr w:rsidR="002156D6" w:rsidRPr="008144BB" w:rsidSect="00303131">
      <w:footerReference w:type="even" r:id="rId8"/>
      <w:footerReference w:type="default" r:id="rId9"/>
      <w:pgSz w:w="11907" w:h="16840" w:code="9"/>
      <w:pgMar w:top="709" w:right="708" w:bottom="709"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C22" w:rsidRDefault="003E1C22">
      <w:pPr>
        <w:spacing w:after="0" w:line="240" w:lineRule="auto"/>
      </w:pPr>
      <w:r>
        <w:separator/>
      </w:r>
    </w:p>
  </w:endnote>
  <w:endnote w:type="continuationSeparator" w:id="0">
    <w:p w:rsidR="003E1C22" w:rsidRDefault="003E1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D18" w:rsidRDefault="00C12D1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C12D18" w:rsidRDefault="00C12D1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D18" w:rsidRDefault="00C12D1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C22" w:rsidRDefault="003E1C22">
      <w:pPr>
        <w:spacing w:after="0" w:line="240" w:lineRule="auto"/>
      </w:pPr>
      <w:r>
        <w:separator/>
      </w:r>
    </w:p>
  </w:footnote>
  <w:footnote w:type="continuationSeparator" w:id="0">
    <w:p w:rsidR="003E1C22" w:rsidRDefault="003E1C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B639B"/>
    <w:multiLevelType w:val="hybridMultilevel"/>
    <w:tmpl w:val="EEAA7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B57A6E"/>
    <w:multiLevelType w:val="hybridMultilevel"/>
    <w:tmpl w:val="5E0EBF9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nsid w:val="45CF47A1"/>
    <w:multiLevelType w:val="hybridMultilevel"/>
    <w:tmpl w:val="6A8AD24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485E0756"/>
    <w:multiLevelType w:val="multilevel"/>
    <w:tmpl w:val="51440AAC"/>
    <w:lvl w:ilvl="0">
      <w:start w:val="1"/>
      <w:numFmt w:val="decimal"/>
      <w:lvlText w:val="%1."/>
      <w:lvlJc w:val="left"/>
      <w:pPr>
        <w:ind w:left="360" w:hanging="360"/>
      </w:pPr>
      <w:rPr>
        <w:rFonts w:hint="default"/>
        <w:b/>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98776E4"/>
    <w:multiLevelType w:val="multilevel"/>
    <w:tmpl w:val="30A8FF0A"/>
    <w:lvl w:ilvl="0">
      <w:start w:val="6"/>
      <w:numFmt w:val="decimal"/>
      <w:lvlText w:val="%1."/>
      <w:lvlJc w:val="left"/>
      <w:pPr>
        <w:tabs>
          <w:tab w:val="num" w:pos="567"/>
        </w:tabs>
        <w:ind w:left="567" w:hanging="567"/>
      </w:pPr>
      <w:rPr>
        <w:rFonts w:hint="default"/>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3960"/>
        </w:tabs>
        <w:ind w:left="3960" w:hanging="720"/>
      </w:pPr>
      <w:rPr>
        <w:rFonts w:ascii="Courier New" w:hAnsi="Courier New"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4320"/>
        </w:tabs>
        <w:ind w:left="432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nsid w:val="4AE74E97"/>
    <w:multiLevelType w:val="multilevel"/>
    <w:tmpl w:val="CEDC5EA4"/>
    <w:lvl w:ilvl="0">
      <w:start w:val="1"/>
      <w:numFmt w:val="decimal"/>
      <w:lvlText w:val="%1."/>
      <w:lvlJc w:val="left"/>
      <w:pPr>
        <w:ind w:left="360" w:hanging="360"/>
      </w:pPr>
      <w:rPr>
        <w:rFonts w:hint="default"/>
        <w:b/>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D4808F9"/>
    <w:multiLevelType w:val="multilevel"/>
    <w:tmpl w:val="CB364E1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53872C97"/>
    <w:multiLevelType w:val="multilevel"/>
    <w:tmpl w:val="E5BAAFFC"/>
    <w:lvl w:ilvl="0">
      <w:start w:val="5"/>
      <w:numFmt w:val="decimal"/>
      <w:lvlText w:val="%1."/>
      <w:lvlJc w:val="left"/>
      <w:pPr>
        <w:ind w:left="585" w:hanging="585"/>
      </w:pPr>
      <w:rPr>
        <w:rFonts w:hint="default"/>
      </w:rPr>
    </w:lvl>
    <w:lvl w:ilvl="1">
      <w:start w:val="1"/>
      <w:numFmt w:val="decimal"/>
      <w:lvlText w:val="%1.%2."/>
      <w:lvlJc w:val="left"/>
      <w:pPr>
        <w:ind w:left="1060" w:hanging="720"/>
      </w:pPr>
      <w:rPr>
        <w:rFonts w:hint="default"/>
        <w:u w:val="none"/>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800" w:hanging="144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540" w:hanging="2160"/>
      </w:pPr>
      <w:rPr>
        <w:rFonts w:hint="default"/>
      </w:rPr>
    </w:lvl>
    <w:lvl w:ilvl="8">
      <w:start w:val="1"/>
      <w:numFmt w:val="decimal"/>
      <w:lvlText w:val="%1.%2.%3.%4.%5.%6.%7.%8.%9."/>
      <w:lvlJc w:val="left"/>
      <w:pPr>
        <w:ind w:left="4880" w:hanging="2160"/>
      </w:pPr>
      <w:rPr>
        <w:rFonts w:hint="default"/>
      </w:rPr>
    </w:lvl>
  </w:abstractNum>
  <w:abstractNum w:abstractNumId="8">
    <w:nsid w:val="6A9D4D67"/>
    <w:multiLevelType w:val="multilevel"/>
    <w:tmpl w:val="0780FB4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3960"/>
        </w:tabs>
        <w:ind w:left="3960" w:hanging="720"/>
      </w:pPr>
      <w:rPr>
        <w:rFonts w:ascii="Courier New" w:hAnsi="Courier New"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4320"/>
        </w:tabs>
        <w:ind w:left="432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040"/>
        </w:tabs>
        <w:ind w:left="5040" w:hanging="1800"/>
      </w:pPr>
      <w:rPr>
        <w:rFonts w:hint="default"/>
      </w:rPr>
    </w:lvl>
  </w:abstractNum>
  <w:num w:numId="1">
    <w:abstractNumId w:val="8"/>
  </w:num>
  <w:num w:numId="2">
    <w:abstractNumId w:val="0"/>
  </w:num>
  <w:num w:numId="3">
    <w:abstractNumId w:val="1"/>
  </w:num>
  <w:num w:numId="4">
    <w:abstractNumId w:val="7"/>
  </w:num>
  <w:num w:numId="5">
    <w:abstractNumId w:val="2"/>
  </w:num>
  <w:num w:numId="6">
    <w:abstractNumId w:val="5"/>
  </w:num>
  <w:num w:numId="7">
    <w:abstractNumId w:val="3"/>
  </w:num>
  <w:num w:numId="8">
    <w:abstractNumId w:val="4"/>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131"/>
    <w:rsid w:val="000360F6"/>
    <w:rsid w:val="00041AB4"/>
    <w:rsid w:val="000850AC"/>
    <w:rsid w:val="001329DF"/>
    <w:rsid w:val="00146BE0"/>
    <w:rsid w:val="001509F9"/>
    <w:rsid w:val="00197C6C"/>
    <w:rsid w:val="002156D6"/>
    <w:rsid w:val="002F776A"/>
    <w:rsid w:val="00303131"/>
    <w:rsid w:val="00304E5E"/>
    <w:rsid w:val="0035690B"/>
    <w:rsid w:val="003B5540"/>
    <w:rsid w:val="003D039C"/>
    <w:rsid w:val="003E1C22"/>
    <w:rsid w:val="004A1D6D"/>
    <w:rsid w:val="004B4905"/>
    <w:rsid w:val="004C7C96"/>
    <w:rsid w:val="00520B6B"/>
    <w:rsid w:val="0053341F"/>
    <w:rsid w:val="00535F57"/>
    <w:rsid w:val="00557652"/>
    <w:rsid w:val="0056107F"/>
    <w:rsid w:val="005813E2"/>
    <w:rsid w:val="00583D43"/>
    <w:rsid w:val="00640EA8"/>
    <w:rsid w:val="00656149"/>
    <w:rsid w:val="00656977"/>
    <w:rsid w:val="00661981"/>
    <w:rsid w:val="006F7773"/>
    <w:rsid w:val="00724B20"/>
    <w:rsid w:val="00742F7E"/>
    <w:rsid w:val="007D5B6B"/>
    <w:rsid w:val="008144BB"/>
    <w:rsid w:val="00843AFB"/>
    <w:rsid w:val="00872E00"/>
    <w:rsid w:val="008C3196"/>
    <w:rsid w:val="008F216F"/>
    <w:rsid w:val="00924A3C"/>
    <w:rsid w:val="00944CB7"/>
    <w:rsid w:val="00956F1F"/>
    <w:rsid w:val="00992822"/>
    <w:rsid w:val="00997670"/>
    <w:rsid w:val="00A10224"/>
    <w:rsid w:val="00A4652C"/>
    <w:rsid w:val="00A505FA"/>
    <w:rsid w:val="00AE13A3"/>
    <w:rsid w:val="00B03B11"/>
    <w:rsid w:val="00B36F8D"/>
    <w:rsid w:val="00B431F3"/>
    <w:rsid w:val="00BA1287"/>
    <w:rsid w:val="00BB0ADD"/>
    <w:rsid w:val="00BE1374"/>
    <w:rsid w:val="00BE5DCE"/>
    <w:rsid w:val="00C12D18"/>
    <w:rsid w:val="00CC3B01"/>
    <w:rsid w:val="00D37B16"/>
    <w:rsid w:val="00D65225"/>
    <w:rsid w:val="00D923DF"/>
    <w:rsid w:val="00DA422A"/>
    <w:rsid w:val="00DF6748"/>
    <w:rsid w:val="00E1448A"/>
    <w:rsid w:val="00E640A9"/>
    <w:rsid w:val="00EC3257"/>
    <w:rsid w:val="00EC5BAE"/>
    <w:rsid w:val="00EE2F1F"/>
    <w:rsid w:val="00F0095D"/>
    <w:rsid w:val="00F71399"/>
    <w:rsid w:val="00FA5BA4"/>
    <w:rsid w:val="00FE5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03131"/>
    <w:pPr>
      <w:keepNext/>
      <w:spacing w:after="0" w:line="240" w:lineRule="auto"/>
      <w:ind w:firstLine="851"/>
      <w:jc w:val="both"/>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303131"/>
    <w:pPr>
      <w:keepNext/>
      <w:spacing w:after="0" w:line="240" w:lineRule="auto"/>
      <w:jc w:val="center"/>
      <w:outlineLvl w:val="1"/>
    </w:pPr>
    <w:rPr>
      <w:rFonts w:ascii="Times New Roman" w:eastAsia="Times New Roman" w:hAnsi="Times New Roman" w:cs="Times New Roman"/>
      <w:i/>
      <w:iCs/>
      <w:sz w:val="24"/>
      <w:szCs w:val="20"/>
      <w:lang w:eastAsia="ru-RU"/>
    </w:rPr>
  </w:style>
  <w:style w:type="paragraph" w:styleId="3">
    <w:name w:val="heading 3"/>
    <w:basedOn w:val="a"/>
    <w:next w:val="a"/>
    <w:link w:val="30"/>
    <w:qFormat/>
    <w:rsid w:val="00303131"/>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303131"/>
    <w:pPr>
      <w:keepNext/>
      <w:spacing w:after="0" w:line="240" w:lineRule="auto"/>
      <w:jc w:val="center"/>
      <w:outlineLvl w:val="3"/>
    </w:pPr>
    <w:rPr>
      <w:rFonts w:ascii="Times New Roman" w:eastAsia="Times New Roman" w:hAnsi="Times New Roman" w:cs="Times New Roman"/>
      <w:i/>
      <w:sz w:val="20"/>
      <w:szCs w:val="20"/>
      <w:lang w:eastAsia="ru-RU"/>
    </w:rPr>
  </w:style>
  <w:style w:type="paragraph" w:styleId="5">
    <w:name w:val="heading 5"/>
    <w:basedOn w:val="a"/>
    <w:next w:val="a"/>
    <w:link w:val="50"/>
    <w:qFormat/>
    <w:rsid w:val="00303131"/>
    <w:pPr>
      <w:keepNext/>
      <w:spacing w:after="0" w:line="360" w:lineRule="auto"/>
      <w:outlineLvl w:val="4"/>
    </w:pPr>
    <w:rPr>
      <w:rFonts w:ascii="Times New Roman" w:eastAsia="Times New Roman" w:hAnsi="Times New Roman" w:cs="Times New Roman"/>
      <w:b/>
      <w:sz w:val="24"/>
      <w:szCs w:val="20"/>
      <w:lang w:eastAsia="ru-RU"/>
    </w:rPr>
  </w:style>
  <w:style w:type="paragraph" w:styleId="9">
    <w:name w:val="heading 9"/>
    <w:basedOn w:val="a"/>
    <w:next w:val="a"/>
    <w:link w:val="90"/>
    <w:uiPriority w:val="9"/>
    <w:semiHidden/>
    <w:unhideWhenUsed/>
    <w:qFormat/>
    <w:rsid w:val="00303131"/>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3131"/>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303131"/>
    <w:rPr>
      <w:rFonts w:ascii="Times New Roman" w:eastAsia="Times New Roman" w:hAnsi="Times New Roman" w:cs="Times New Roman"/>
      <w:i/>
      <w:iCs/>
      <w:sz w:val="24"/>
      <w:szCs w:val="20"/>
      <w:lang w:eastAsia="ru-RU"/>
    </w:rPr>
  </w:style>
  <w:style w:type="character" w:customStyle="1" w:styleId="30">
    <w:name w:val="Заголовок 3 Знак"/>
    <w:basedOn w:val="a0"/>
    <w:link w:val="3"/>
    <w:rsid w:val="00303131"/>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303131"/>
    <w:rPr>
      <w:rFonts w:ascii="Times New Roman" w:eastAsia="Times New Roman" w:hAnsi="Times New Roman" w:cs="Times New Roman"/>
      <w:i/>
      <w:sz w:val="20"/>
      <w:szCs w:val="20"/>
      <w:lang w:eastAsia="ru-RU"/>
    </w:rPr>
  </w:style>
  <w:style w:type="character" w:customStyle="1" w:styleId="50">
    <w:name w:val="Заголовок 5 Знак"/>
    <w:basedOn w:val="a0"/>
    <w:link w:val="5"/>
    <w:rsid w:val="00303131"/>
    <w:rPr>
      <w:rFonts w:ascii="Times New Roman" w:eastAsia="Times New Roman" w:hAnsi="Times New Roman" w:cs="Times New Roman"/>
      <w:b/>
      <w:sz w:val="24"/>
      <w:szCs w:val="20"/>
      <w:lang w:eastAsia="ru-RU"/>
    </w:rPr>
  </w:style>
  <w:style w:type="character" w:customStyle="1" w:styleId="90">
    <w:name w:val="Заголовок 9 Знак"/>
    <w:basedOn w:val="a0"/>
    <w:link w:val="9"/>
    <w:uiPriority w:val="9"/>
    <w:semiHidden/>
    <w:rsid w:val="00303131"/>
    <w:rPr>
      <w:rFonts w:ascii="Cambria" w:eastAsia="Times New Roman" w:hAnsi="Cambria" w:cs="Times New Roman"/>
      <w:lang w:eastAsia="ru-RU"/>
    </w:rPr>
  </w:style>
  <w:style w:type="numbering" w:customStyle="1" w:styleId="11">
    <w:name w:val="Нет списка1"/>
    <w:next w:val="a2"/>
    <w:uiPriority w:val="99"/>
    <w:semiHidden/>
    <w:unhideWhenUsed/>
    <w:rsid w:val="00303131"/>
  </w:style>
  <w:style w:type="paragraph" w:styleId="a3">
    <w:name w:val="Title"/>
    <w:basedOn w:val="a"/>
    <w:link w:val="a4"/>
    <w:qFormat/>
    <w:rsid w:val="00303131"/>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Название Знак"/>
    <w:basedOn w:val="a0"/>
    <w:link w:val="a3"/>
    <w:rsid w:val="00303131"/>
    <w:rPr>
      <w:rFonts w:ascii="Times New Roman" w:eastAsia="Times New Roman" w:hAnsi="Times New Roman" w:cs="Times New Roman"/>
      <w:sz w:val="24"/>
      <w:szCs w:val="20"/>
      <w:lang w:eastAsia="ru-RU"/>
    </w:rPr>
  </w:style>
  <w:style w:type="paragraph" w:styleId="a5">
    <w:name w:val="Body Text Indent"/>
    <w:basedOn w:val="a"/>
    <w:link w:val="a6"/>
    <w:semiHidden/>
    <w:rsid w:val="00303131"/>
    <w:pPr>
      <w:spacing w:after="0" w:line="240" w:lineRule="auto"/>
      <w:ind w:firstLine="851"/>
      <w:jc w:val="both"/>
    </w:pPr>
    <w:rPr>
      <w:rFonts w:ascii="Times New Roman" w:eastAsia="Times New Roman" w:hAnsi="Times New Roman" w:cs="Times New Roman"/>
      <w:b/>
      <w:i/>
      <w:sz w:val="24"/>
      <w:szCs w:val="20"/>
      <w:lang w:eastAsia="ru-RU"/>
    </w:rPr>
  </w:style>
  <w:style w:type="character" w:customStyle="1" w:styleId="a6">
    <w:name w:val="Основной текст с отступом Знак"/>
    <w:basedOn w:val="a0"/>
    <w:link w:val="a5"/>
    <w:semiHidden/>
    <w:rsid w:val="00303131"/>
    <w:rPr>
      <w:rFonts w:ascii="Times New Roman" w:eastAsia="Times New Roman" w:hAnsi="Times New Roman" w:cs="Times New Roman"/>
      <w:b/>
      <w:i/>
      <w:sz w:val="24"/>
      <w:szCs w:val="20"/>
      <w:lang w:eastAsia="ru-RU"/>
    </w:rPr>
  </w:style>
  <w:style w:type="paragraph" w:styleId="a7">
    <w:name w:val="Body Text"/>
    <w:basedOn w:val="a"/>
    <w:link w:val="a8"/>
    <w:rsid w:val="00303131"/>
    <w:pPr>
      <w:spacing w:after="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303131"/>
    <w:rPr>
      <w:rFonts w:ascii="Times New Roman" w:eastAsia="Times New Roman" w:hAnsi="Times New Roman" w:cs="Times New Roman"/>
      <w:sz w:val="24"/>
      <w:szCs w:val="20"/>
      <w:lang w:eastAsia="ru-RU"/>
    </w:rPr>
  </w:style>
  <w:style w:type="paragraph" w:styleId="a9">
    <w:name w:val="footer"/>
    <w:basedOn w:val="a"/>
    <w:link w:val="aa"/>
    <w:rsid w:val="0030313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rsid w:val="00303131"/>
    <w:rPr>
      <w:rFonts w:ascii="Times New Roman" w:eastAsia="Times New Roman" w:hAnsi="Times New Roman" w:cs="Times New Roman"/>
      <w:sz w:val="20"/>
      <w:szCs w:val="20"/>
      <w:lang w:eastAsia="ru-RU"/>
    </w:rPr>
  </w:style>
  <w:style w:type="character" w:styleId="ab">
    <w:name w:val="page number"/>
    <w:basedOn w:val="a0"/>
    <w:rsid w:val="00303131"/>
  </w:style>
  <w:style w:type="paragraph" w:styleId="21">
    <w:name w:val="Body Text Indent 2"/>
    <w:basedOn w:val="a"/>
    <w:link w:val="22"/>
    <w:semiHidden/>
    <w:rsid w:val="00303131"/>
    <w:pPr>
      <w:spacing w:after="0" w:line="240" w:lineRule="auto"/>
      <w:ind w:firstLine="851"/>
      <w:jc w:val="both"/>
    </w:pPr>
    <w:rPr>
      <w:rFonts w:ascii="Times New Roman" w:eastAsia="Times New Roman" w:hAnsi="Times New Roman" w:cs="Times New Roman"/>
      <w:i/>
      <w:sz w:val="24"/>
      <w:szCs w:val="20"/>
      <w:lang w:eastAsia="ru-RU"/>
    </w:rPr>
  </w:style>
  <w:style w:type="character" w:customStyle="1" w:styleId="22">
    <w:name w:val="Основной текст с отступом 2 Знак"/>
    <w:basedOn w:val="a0"/>
    <w:link w:val="21"/>
    <w:semiHidden/>
    <w:rsid w:val="00303131"/>
    <w:rPr>
      <w:rFonts w:ascii="Times New Roman" w:eastAsia="Times New Roman" w:hAnsi="Times New Roman" w:cs="Times New Roman"/>
      <w:i/>
      <w:sz w:val="24"/>
      <w:szCs w:val="20"/>
      <w:lang w:eastAsia="ru-RU"/>
    </w:rPr>
  </w:style>
  <w:style w:type="paragraph" w:styleId="31">
    <w:name w:val="Body Text Indent 3"/>
    <w:basedOn w:val="a"/>
    <w:link w:val="32"/>
    <w:semiHidden/>
    <w:rsid w:val="00303131"/>
    <w:pPr>
      <w:autoSpaceDE w:val="0"/>
      <w:autoSpaceDN w:val="0"/>
      <w:spacing w:after="0" w:line="360" w:lineRule="auto"/>
      <w:ind w:firstLine="851"/>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semiHidden/>
    <w:rsid w:val="00303131"/>
    <w:rPr>
      <w:rFonts w:ascii="Times New Roman" w:eastAsia="Times New Roman" w:hAnsi="Times New Roman" w:cs="Times New Roman"/>
      <w:sz w:val="24"/>
      <w:szCs w:val="20"/>
      <w:lang w:eastAsia="ru-RU"/>
    </w:rPr>
  </w:style>
  <w:style w:type="paragraph" w:styleId="ac">
    <w:name w:val="footnote text"/>
    <w:basedOn w:val="a"/>
    <w:link w:val="ad"/>
    <w:semiHidden/>
    <w:rsid w:val="00303131"/>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semiHidden/>
    <w:rsid w:val="00303131"/>
    <w:rPr>
      <w:rFonts w:ascii="Times New Roman" w:eastAsia="Times New Roman" w:hAnsi="Times New Roman" w:cs="Times New Roman"/>
      <w:sz w:val="20"/>
      <w:szCs w:val="20"/>
      <w:lang w:eastAsia="ru-RU"/>
    </w:rPr>
  </w:style>
  <w:style w:type="paragraph" w:styleId="12">
    <w:name w:val="toc 1"/>
    <w:basedOn w:val="a"/>
    <w:next w:val="a"/>
    <w:autoRedefine/>
    <w:uiPriority w:val="39"/>
    <w:rsid w:val="00303131"/>
    <w:pPr>
      <w:spacing w:before="120" w:after="120" w:line="240" w:lineRule="auto"/>
    </w:pPr>
    <w:rPr>
      <w:rFonts w:ascii="Times New Roman" w:eastAsia="Times New Roman" w:hAnsi="Times New Roman" w:cs="Times New Roman"/>
      <w:b/>
      <w:caps/>
      <w:sz w:val="20"/>
      <w:szCs w:val="20"/>
      <w:lang w:eastAsia="ru-RU"/>
    </w:rPr>
  </w:style>
  <w:style w:type="paragraph" w:styleId="23">
    <w:name w:val="toc 2"/>
    <w:basedOn w:val="a"/>
    <w:next w:val="a"/>
    <w:autoRedefine/>
    <w:uiPriority w:val="39"/>
    <w:rsid w:val="00303131"/>
    <w:pPr>
      <w:spacing w:after="0" w:line="240" w:lineRule="auto"/>
      <w:ind w:left="200"/>
    </w:pPr>
    <w:rPr>
      <w:rFonts w:ascii="Times New Roman" w:eastAsia="Times New Roman" w:hAnsi="Times New Roman" w:cs="Times New Roman"/>
      <w:smallCaps/>
      <w:sz w:val="20"/>
      <w:szCs w:val="20"/>
      <w:lang w:eastAsia="ru-RU"/>
    </w:rPr>
  </w:style>
  <w:style w:type="paragraph" w:styleId="33">
    <w:name w:val="toc 3"/>
    <w:basedOn w:val="a"/>
    <w:next w:val="a"/>
    <w:autoRedefine/>
    <w:semiHidden/>
    <w:rsid w:val="00303131"/>
    <w:pPr>
      <w:spacing w:after="0" w:line="240" w:lineRule="auto"/>
      <w:ind w:left="400"/>
    </w:pPr>
    <w:rPr>
      <w:rFonts w:ascii="Times New Roman" w:eastAsia="Times New Roman" w:hAnsi="Times New Roman" w:cs="Times New Roman"/>
      <w:i/>
      <w:sz w:val="20"/>
      <w:szCs w:val="20"/>
      <w:lang w:eastAsia="ru-RU"/>
    </w:rPr>
  </w:style>
  <w:style w:type="paragraph" w:styleId="41">
    <w:name w:val="toc 4"/>
    <w:basedOn w:val="a"/>
    <w:next w:val="a"/>
    <w:autoRedefine/>
    <w:semiHidden/>
    <w:rsid w:val="00303131"/>
    <w:pPr>
      <w:spacing w:after="0" w:line="240" w:lineRule="auto"/>
      <w:ind w:left="600"/>
    </w:pPr>
    <w:rPr>
      <w:rFonts w:ascii="Times New Roman" w:eastAsia="Times New Roman" w:hAnsi="Times New Roman" w:cs="Times New Roman"/>
      <w:sz w:val="18"/>
      <w:szCs w:val="20"/>
      <w:lang w:eastAsia="ru-RU"/>
    </w:rPr>
  </w:style>
  <w:style w:type="paragraph" w:styleId="51">
    <w:name w:val="toc 5"/>
    <w:basedOn w:val="a"/>
    <w:next w:val="a"/>
    <w:autoRedefine/>
    <w:semiHidden/>
    <w:rsid w:val="00303131"/>
    <w:pPr>
      <w:spacing w:after="0" w:line="240" w:lineRule="auto"/>
      <w:ind w:left="800"/>
    </w:pPr>
    <w:rPr>
      <w:rFonts w:ascii="Times New Roman" w:eastAsia="Times New Roman" w:hAnsi="Times New Roman" w:cs="Times New Roman"/>
      <w:sz w:val="18"/>
      <w:szCs w:val="20"/>
      <w:lang w:eastAsia="ru-RU"/>
    </w:rPr>
  </w:style>
  <w:style w:type="paragraph" w:styleId="6">
    <w:name w:val="toc 6"/>
    <w:basedOn w:val="a"/>
    <w:next w:val="a"/>
    <w:autoRedefine/>
    <w:semiHidden/>
    <w:rsid w:val="00303131"/>
    <w:pPr>
      <w:spacing w:after="0" w:line="240" w:lineRule="auto"/>
      <w:ind w:left="1000"/>
    </w:pPr>
    <w:rPr>
      <w:rFonts w:ascii="Times New Roman" w:eastAsia="Times New Roman" w:hAnsi="Times New Roman" w:cs="Times New Roman"/>
      <w:sz w:val="18"/>
      <w:szCs w:val="20"/>
      <w:lang w:eastAsia="ru-RU"/>
    </w:rPr>
  </w:style>
  <w:style w:type="paragraph" w:styleId="7">
    <w:name w:val="toc 7"/>
    <w:basedOn w:val="a"/>
    <w:next w:val="a"/>
    <w:autoRedefine/>
    <w:semiHidden/>
    <w:rsid w:val="00303131"/>
    <w:pPr>
      <w:spacing w:after="0" w:line="240" w:lineRule="auto"/>
      <w:ind w:left="1200"/>
    </w:pPr>
    <w:rPr>
      <w:rFonts w:ascii="Times New Roman" w:eastAsia="Times New Roman" w:hAnsi="Times New Roman" w:cs="Times New Roman"/>
      <w:sz w:val="18"/>
      <w:szCs w:val="20"/>
      <w:lang w:eastAsia="ru-RU"/>
    </w:rPr>
  </w:style>
  <w:style w:type="paragraph" w:styleId="8">
    <w:name w:val="toc 8"/>
    <w:basedOn w:val="a"/>
    <w:next w:val="a"/>
    <w:autoRedefine/>
    <w:semiHidden/>
    <w:rsid w:val="00303131"/>
    <w:pPr>
      <w:spacing w:after="0" w:line="240" w:lineRule="auto"/>
      <w:ind w:left="1400"/>
    </w:pPr>
    <w:rPr>
      <w:rFonts w:ascii="Times New Roman" w:eastAsia="Times New Roman" w:hAnsi="Times New Roman" w:cs="Times New Roman"/>
      <w:sz w:val="18"/>
      <w:szCs w:val="20"/>
      <w:lang w:eastAsia="ru-RU"/>
    </w:rPr>
  </w:style>
  <w:style w:type="paragraph" w:styleId="91">
    <w:name w:val="toc 9"/>
    <w:basedOn w:val="a"/>
    <w:next w:val="a"/>
    <w:autoRedefine/>
    <w:semiHidden/>
    <w:rsid w:val="00303131"/>
    <w:pPr>
      <w:spacing w:after="0" w:line="240" w:lineRule="auto"/>
      <w:ind w:left="1600"/>
    </w:pPr>
    <w:rPr>
      <w:rFonts w:ascii="Times New Roman" w:eastAsia="Times New Roman" w:hAnsi="Times New Roman" w:cs="Times New Roman"/>
      <w:sz w:val="18"/>
      <w:szCs w:val="20"/>
      <w:lang w:eastAsia="ru-RU"/>
    </w:rPr>
  </w:style>
  <w:style w:type="paragraph" w:styleId="24">
    <w:name w:val="Body Text 2"/>
    <w:basedOn w:val="a"/>
    <w:link w:val="25"/>
    <w:semiHidden/>
    <w:rsid w:val="00303131"/>
    <w:pPr>
      <w:autoSpaceDE w:val="0"/>
      <w:autoSpaceDN w:val="0"/>
      <w:spacing w:after="0" w:line="360" w:lineRule="auto"/>
      <w:ind w:firstLine="851"/>
      <w:jc w:val="both"/>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4"/>
    <w:semiHidden/>
    <w:rsid w:val="00303131"/>
    <w:rPr>
      <w:rFonts w:ascii="Times New Roman" w:eastAsia="Times New Roman" w:hAnsi="Times New Roman" w:cs="Times New Roman"/>
      <w:sz w:val="20"/>
      <w:szCs w:val="20"/>
      <w:lang w:eastAsia="ru-RU"/>
    </w:rPr>
  </w:style>
  <w:style w:type="character" w:styleId="ae">
    <w:name w:val="footnote reference"/>
    <w:basedOn w:val="a0"/>
    <w:semiHidden/>
    <w:rsid w:val="00303131"/>
    <w:rPr>
      <w:vertAlign w:val="superscript"/>
    </w:rPr>
  </w:style>
  <w:style w:type="paragraph" w:styleId="af">
    <w:name w:val="header"/>
    <w:basedOn w:val="a"/>
    <w:link w:val="af0"/>
    <w:rsid w:val="0030313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rsid w:val="00303131"/>
    <w:rPr>
      <w:rFonts w:ascii="Times New Roman" w:eastAsia="Times New Roman" w:hAnsi="Times New Roman" w:cs="Times New Roman"/>
      <w:sz w:val="20"/>
      <w:szCs w:val="20"/>
      <w:lang w:eastAsia="ru-RU"/>
    </w:rPr>
  </w:style>
  <w:style w:type="paragraph" w:styleId="af1">
    <w:name w:val="Balloon Text"/>
    <w:basedOn w:val="a"/>
    <w:link w:val="af2"/>
    <w:semiHidden/>
    <w:unhideWhenUsed/>
    <w:rsid w:val="00303131"/>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semiHidden/>
    <w:rsid w:val="00303131"/>
    <w:rPr>
      <w:rFonts w:ascii="Tahoma" w:eastAsia="Times New Roman" w:hAnsi="Tahoma" w:cs="Tahoma"/>
      <w:sz w:val="16"/>
      <w:szCs w:val="16"/>
      <w:lang w:eastAsia="ru-RU"/>
    </w:rPr>
  </w:style>
  <w:style w:type="paragraph" w:customStyle="1" w:styleId="ConsNonformat">
    <w:name w:val="ConsNonformat"/>
    <w:rsid w:val="003031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031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annotation reference"/>
    <w:basedOn w:val="a0"/>
    <w:uiPriority w:val="99"/>
    <w:semiHidden/>
    <w:rsid w:val="00303131"/>
    <w:rPr>
      <w:sz w:val="16"/>
    </w:rPr>
  </w:style>
  <w:style w:type="paragraph" w:styleId="af4">
    <w:name w:val="annotation text"/>
    <w:basedOn w:val="a"/>
    <w:link w:val="13"/>
    <w:uiPriority w:val="99"/>
    <w:semiHidden/>
    <w:rsid w:val="00303131"/>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uiPriority w:val="99"/>
    <w:semiHidden/>
    <w:rsid w:val="00303131"/>
    <w:rPr>
      <w:sz w:val="20"/>
      <w:szCs w:val="20"/>
    </w:rPr>
  </w:style>
  <w:style w:type="paragraph" w:styleId="af6">
    <w:name w:val="TOC Heading"/>
    <w:basedOn w:val="1"/>
    <w:next w:val="a"/>
    <w:uiPriority w:val="39"/>
    <w:semiHidden/>
    <w:unhideWhenUsed/>
    <w:qFormat/>
    <w:rsid w:val="00303131"/>
    <w:pPr>
      <w:spacing w:before="240" w:after="60"/>
      <w:ind w:firstLine="0"/>
      <w:jc w:val="left"/>
      <w:outlineLvl w:val="9"/>
    </w:pPr>
    <w:rPr>
      <w:rFonts w:ascii="Cambria" w:hAnsi="Cambria"/>
      <w:b/>
      <w:bCs/>
      <w:kern w:val="32"/>
      <w:sz w:val="32"/>
      <w:szCs w:val="32"/>
    </w:rPr>
  </w:style>
  <w:style w:type="character" w:styleId="af7">
    <w:name w:val="Hyperlink"/>
    <w:basedOn w:val="a0"/>
    <w:uiPriority w:val="99"/>
    <w:rsid w:val="00303131"/>
    <w:rPr>
      <w:rFonts w:cs="Times New Roman"/>
      <w:color w:val="0000FF"/>
      <w:u w:val="none"/>
      <w:effect w:val="none"/>
    </w:rPr>
  </w:style>
  <w:style w:type="paragraph" w:customStyle="1" w:styleId="CommentSubject1">
    <w:name w:val="Comment Subject1"/>
    <w:basedOn w:val="af4"/>
    <w:next w:val="af4"/>
    <w:rsid w:val="00303131"/>
    <w:rPr>
      <w:b/>
      <w:bCs/>
    </w:rPr>
  </w:style>
  <w:style w:type="paragraph" w:customStyle="1" w:styleId="ConsTitle">
    <w:name w:val="ConsTitle"/>
    <w:rsid w:val="00303131"/>
    <w:pPr>
      <w:widowControl w:val="0"/>
      <w:autoSpaceDE w:val="0"/>
      <w:autoSpaceDN w:val="0"/>
      <w:adjustRightInd w:val="0"/>
      <w:spacing w:after="0" w:line="240" w:lineRule="auto"/>
    </w:pPr>
    <w:rPr>
      <w:rFonts w:ascii="Arial" w:eastAsia="Times New Roman" w:hAnsi="Arial" w:cs="Arial"/>
      <w:b/>
      <w:bCs/>
      <w:sz w:val="16"/>
      <w:szCs w:val="16"/>
    </w:rPr>
  </w:style>
  <w:style w:type="paragraph" w:styleId="af8">
    <w:name w:val="Plain Text"/>
    <w:basedOn w:val="a"/>
    <w:link w:val="af9"/>
    <w:rsid w:val="00303131"/>
    <w:pPr>
      <w:widowControl w:val="0"/>
      <w:spacing w:after="0" w:line="240" w:lineRule="auto"/>
    </w:pPr>
    <w:rPr>
      <w:rFonts w:ascii="Courier New" w:eastAsia="Times New Roman" w:hAnsi="Courier New" w:cs="Times New Roman"/>
      <w:sz w:val="20"/>
      <w:szCs w:val="20"/>
      <w:lang w:eastAsia="ru-RU"/>
    </w:rPr>
  </w:style>
  <w:style w:type="character" w:customStyle="1" w:styleId="af9">
    <w:name w:val="Текст Знак"/>
    <w:basedOn w:val="a0"/>
    <w:link w:val="af8"/>
    <w:rsid w:val="00303131"/>
    <w:rPr>
      <w:rFonts w:ascii="Courier New" w:eastAsia="Times New Roman" w:hAnsi="Courier New" w:cs="Times New Roman"/>
      <w:sz w:val="20"/>
      <w:szCs w:val="20"/>
      <w:lang w:eastAsia="ru-RU"/>
    </w:rPr>
  </w:style>
  <w:style w:type="paragraph" w:customStyle="1" w:styleId="14">
    <w:name w:val="Обычный1"/>
    <w:rsid w:val="00303131"/>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с отступом 21"/>
    <w:basedOn w:val="14"/>
    <w:rsid w:val="00303131"/>
    <w:pPr>
      <w:spacing w:before="0" w:after="0"/>
      <w:ind w:firstLine="720"/>
      <w:jc w:val="both"/>
    </w:pPr>
    <w:rPr>
      <w:snapToGrid/>
      <w:sz w:val="26"/>
    </w:rPr>
  </w:style>
  <w:style w:type="paragraph" w:styleId="afa">
    <w:name w:val="List Paragraph"/>
    <w:basedOn w:val="a"/>
    <w:uiPriority w:val="34"/>
    <w:qFormat/>
    <w:rsid w:val="00303131"/>
    <w:pPr>
      <w:spacing w:after="0" w:line="240" w:lineRule="auto"/>
      <w:ind w:left="708"/>
    </w:pPr>
    <w:rPr>
      <w:rFonts w:ascii="Times New Roman" w:eastAsia="Times New Roman" w:hAnsi="Times New Roman" w:cs="Times New Roman"/>
      <w:sz w:val="20"/>
      <w:szCs w:val="20"/>
      <w:lang w:eastAsia="ru-RU"/>
    </w:rPr>
  </w:style>
  <w:style w:type="paragraph" w:styleId="afb">
    <w:name w:val="Document Map"/>
    <w:basedOn w:val="a"/>
    <w:link w:val="afc"/>
    <w:uiPriority w:val="99"/>
    <w:semiHidden/>
    <w:unhideWhenUsed/>
    <w:rsid w:val="00303131"/>
    <w:pPr>
      <w:spacing w:after="0" w:line="240" w:lineRule="auto"/>
    </w:pPr>
    <w:rPr>
      <w:rFonts w:ascii="Tahoma" w:eastAsia="Times New Roman" w:hAnsi="Tahoma" w:cs="Tahoma"/>
      <w:sz w:val="16"/>
      <w:szCs w:val="16"/>
      <w:lang w:eastAsia="ru-RU"/>
    </w:rPr>
  </w:style>
  <w:style w:type="character" w:customStyle="1" w:styleId="afc">
    <w:name w:val="Схема документа Знак"/>
    <w:basedOn w:val="a0"/>
    <w:link w:val="afb"/>
    <w:uiPriority w:val="99"/>
    <w:semiHidden/>
    <w:rsid w:val="00303131"/>
    <w:rPr>
      <w:rFonts w:ascii="Tahoma" w:eastAsia="Times New Roman" w:hAnsi="Tahoma" w:cs="Tahoma"/>
      <w:sz w:val="16"/>
      <w:szCs w:val="16"/>
      <w:lang w:eastAsia="ru-RU"/>
    </w:rPr>
  </w:style>
  <w:style w:type="paragraph" w:styleId="afd">
    <w:name w:val="annotation subject"/>
    <w:basedOn w:val="af4"/>
    <w:next w:val="af4"/>
    <w:link w:val="afe"/>
    <w:uiPriority w:val="99"/>
    <w:semiHidden/>
    <w:unhideWhenUsed/>
    <w:rsid w:val="00303131"/>
    <w:rPr>
      <w:b/>
      <w:bCs/>
    </w:rPr>
  </w:style>
  <w:style w:type="character" w:customStyle="1" w:styleId="afe">
    <w:name w:val="Тема примечания Знак"/>
    <w:basedOn w:val="af5"/>
    <w:link w:val="afd"/>
    <w:uiPriority w:val="99"/>
    <w:semiHidden/>
    <w:rsid w:val="00303131"/>
    <w:rPr>
      <w:rFonts w:ascii="Times New Roman" w:eastAsia="Times New Roman" w:hAnsi="Times New Roman" w:cs="Times New Roman"/>
      <w:b/>
      <w:bCs/>
      <w:sz w:val="20"/>
      <w:szCs w:val="20"/>
      <w:lang w:eastAsia="ru-RU"/>
    </w:rPr>
  </w:style>
  <w:style w:type="character" w:customStyle="1" w:styleId="13">
    <w:name w:val="Текст примечания Знак1"/>
    <w:basedOn w:val="a0"/>
    <w:link w:val="af4"/>
    <w:semiHidden/>
    <w:rsid w:val="00303131"/>
    <w:rPr>
      <w:rFonts w:ascii="Times New Roman" w:eastAsia="Times New Roman" w:hAnsi="Times New Roman" w:cs="Times New Roman"/>
      <w:sz w:val="20"/>
      <w:szCs w:val="20"/>
      <w:lang w:eastAsia="ru-RU"/>
    </w:rPr>
  </w:style>
  <w:style w:type="paragraph" w:customStyle="1" w:styleId="ConsPlusNonformat">
    <w:name w:val="ConsPlusNonformat"/>
    <w:rsid w:val="0030313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5">
    <w:name w:val="Просмотренная гиперссылка1"/>
    <w:basedOn w:val="a0"/>
    <w:uiPriority w:val="99"/>
    <w:semiHidden/>
    <w:unhideWhenUsed/>
    <w:rsid w:val="00303131"/>
    <w:rPr>
      <w:color w:val="800080"/>
      <w:u w:val="single"/>
    </w:rPr>
  </w:style>
  <w:style w:type="character" w:styleId="aff">
    <w:name w:val="FollowedHyperlink"/>
    <w:basedOn w:val="a0"/>
    <w:uiPriority w:val="99"/>
    <w:semiHidden/>
    <w:unhideWhenUsed/>
    <w:rsid w:val="00303131"/>
    <w:rPr>
      <w:color w:val="800080" w:themeColor="followedHyperlink"/>
      <w:u w:val="single"/>
    </w:rPr>
  </w:style>
  <w:style w:type="character" w:styleId="aff0">
    <w:name w:val="Placeholder Text"/>
    <w:basedOn w:val="a0"/>
    <w:uiPriority w:val="99"/>
    <w:semiHidden/>
    <w:rsid w:val="00FA5BA4"/>
    <w:rPr>
      <w:color w:val="808080"/>
    </w:rPr>
  </w:style>
  <w:style w:type="table" w:styleId="aff1">
    <w:name w:val="Table Grid"/>
    <w:basedOn w:val="a1"/>
    <w:uiPriority w:val="59"/>
    <w:rsid w:val="00215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03131"/>
    <w:pPr>
      <w:keepNext/>
      <w:spacing w:after="0" w:line="240" w:lineRule="auto"/>
      <w:ind w:firstLine="851"/>
      <w:jc w:val="both"/>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303131"/>
    <w:pPr>
      <w:keepNext/>
      <w:spacing w:after="0" w:line="240" w:lineRule="auto"/>
      <w:jc w:val="center"/>
      <w:outlineLvl w:val="1"/>
    </w:pPr>
    <w:rPr>
      <w:rFonts w:ascii="Times New Roman" w:eastAsia="Times New Roman" w:hAnsi="Times New Roman" w:cs="Times New Roman"/>
      <w:i/>
      <w:iCs/>
      <w:sz w:val="24"/>
      <w:szCs w:val="20"/>
      <w:lang w:eastAsia="ru-RU"/>
    </w:rPr>
  </w:style>
  <w:style w:type="paragraph" w:styleId="3">
    <w:name w:val="heading 3"/>
    <w:basedOn w:val="a"/>
    <w:next w:val="a"/>
    <w:link w:val="30"/>
    <w:qFormat/>
    <w:rsid w:val="00303131"/>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303131"/>
    <w:pPr>
      <w:keepNext/>
      <w:spacing w:after="0" w:line="240" w:lineRule="auto"/>
      <w:jc w:val="center"/>
      <w:outlineLvl w:val="3"/>
    </w:pPr>
    <w:rPr>
      <w:rFonts w:ascii="Times New Roman" w:eastAsia="Times New Roman" w:hAnsi="Times New Roman" w:cs="Times New Roman"/>
      <w:i/>
      <w:sz w:val="20"/>
      <w:szCs w:val="20"/>
      <w:lang w:eastAsia="ru-RU"/>
    </w:rPr>
  </w:style>
  <w:style w:type="paragraph" w:styleId="5">
    <w:name w:val="heading 5"/>
    <w:basedOn w:val="a"/>
    <w:next w:val="a"/>
    <w:link w:val="50"/>
    <w:qFormat/>
    <w:rsid w:val="00303131"/>
    <w:pPr>
      <w:keepNext/>
      <w:spacing w:after="0" w:line="360" w:lineRule="auto"/>
      <w:outlineLvl w:val="4"/>
    </w:pPr>
    <w:rPr>
      <w:rFonts w:ascii="Times New Roman" w:eastAsia="Times New Roman" w:hAnsi="Times New Roman" w:cs="Times New Roman"/>
      <w:b/>
      <w:sz w:val="24"/>
      <w:szCs w:val="20"/>
      <w:lang w:eastAsia="ru-RU"/>
    </w:rPr>
  </w:style>
  <w:style w:type="paragraph" w:styleId="9">
    <w:name w:val="heading 9"/>
    <w:basedOn w:val="a"/>
    <w:next w:val="a"/>
    <w:link w:val="90"/>
    <w:uiPriority w:val="9"/>
    <w:semiHidden/>
    <w:unhideWhenUsed/>
    <w:qFormat/>
    <w:rsid w:val="00303131"/>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3131"/>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303131"/>
    <w:rPr>
      <w:rFonts w:ascii="Times New Roman" w:eastAsia="Times New Roman" w:hAnsi="Times New Roman" w:cs="Times New Roman"/>
      <w:i/>
      <w:iCs/>
      <w:sz w:val="24"/>
      <w:szCs w:val="20"/>
      <w:lang w:eastAsia="ru-RU"/>
    </w:rPr>
  </w:style>
  <w:style w:type="character" w:customStyle="1" w:styleId="30">
    <w:name w:val="Заголовок 3 Знак"/>
    <w:basedOn w:val="a0"/>
    <w:link w:val="3"/>
    <w:rsid w:val="00303131"/>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303131"/>
    <w:rPr>
      <w:rFonts w:ascii="Times New Roman" w:eastAsia="Times New Roman" w:hAnsi="Times New Roman" w:cs="Times New Roman"/>
      <w:i/>
      <w:sz w:val="20"/>
      <w:szCs w:val="20"/>
      <w:lang w:eastAsia="ru-RU"/>
    </w:rPr>
  </w:style>
  <w:style w:type="character" w:customStyle="1" w:styleId="50">
    <w:name w:val="Заголовок 5 Знак"/>
    <w:basedOn w:val="a0"/>
    <w:link w:val="5"/>
    <w:rsid w:val="00303131"/>
    <w:rPr>
      <w:rFonts w:ascii="Times New Roman" w:eastAsia="Times New Roman" w:hAnsi="Times New Roman" w:cs="Times New Roman"/>
      <w:b/>
      <w:sz w:val="24"/>
      <w:szCs w:val="20"/>
      <w:lang w:eastAsia="ru-RU"/>
    </w:rPr>
  </w:style>
  <w:style w:type="character" w:customStyle="1" w:styleId="90">
    <w:name w:val="Заголовок 9 Знак"/>
    <w:basedOn w:val="a0"/>
    <w:link w:val="9"/>
    <w:uiPriority w:val="9"/>
    <w:semiHidden/>
    <w:rsid w:val="00303131"/>
    <w:rPr>
      <w:rFonts w:ascii="Cambria" w:eastAsia="Times New Roman" w:hAnsi="Cambria" w:cs="Times New Roman"/>
      <w:lang w:eastAsia="ru-RU"/>
    </w:rPr>
  </w:style>
  <w:style w:type="numbering" w:customStyle="1" w:styleId="11">
    <w:name w:val="Нет списка1"/>
    <w:next w:val="a2"/>
    <w:uiPriority w:val="99"/>
    <w:semiHidden/>
    <w:unhideWhenUsed/>
    <w:rsid w:val="00303131"/>
  </w:style>
  <w:style w:type="paragraph" w:styleId="a3">
    <w:name w:val="Title"/>
    <w:basedOn w:val="a"/>
    <w:link w:val="a4"/>
    <w:qFormat/>
    <w:rsid w:val="00303131"/>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Название Знак"/>
    <w:basedOn w:val="a0"/>
    <w:link w:val="a3"/>
    <w:rsid w:val="00303131"/>
    <w:rPr>
      <w:rFonts w:ascii="Times New Roman" w:eastAsia="Times New Roman" w:hAnsi="Times New Roman" w:cs="Times New Roman"/>
      <w:sz w:val="24"/>
      <w:szCs w:val="20"/>
      <w:lang w:eastAsia="ru-RU"/>
    </w:rPr>
  </w:style>
  <w:style w:type="paragraph" w:styleId="a5">
    <w:name w:val="Body Text Indent"/>
    <w:basedOn w:val="a"/>
    <w:link w:val="a6"/>
    <w:semiHidden/>
    <w:rsid w:val="00303131"/>
    <w:pPr>
      <w:spacing w:after="0" w:line="240" w:lineRule="auto"/>
      <w:ind w:firstLine="851"/>
      <w:jc w:val="both"/>
    </w:pPr>
    <w:rPr>
      <w:rFonts w:ascii="Times New Roman" w:eastAsia="Times New Roman" w:hAnsi="Times New Roman" w:cs="Times New Roman"/>
      <w:b/>
      <w:i/>
      <w:sz w:val="24"/>
      <w:szCs w:val="20"/>
      <w:lang w:eastAsia="ru-RU"/>
    </w:rPr>
  </w:style>
  <w:style w:type="character" w:customStyle="1" w:styleId="a6">
    <w:name w:val="Основной текст с отступом Знак"/>
    <w:basedOn w:val="a0"/>
    <w:link w:val="a5"/>
    <w:semiHidden/>
    <w:rsid w:val="00303131"/>
    <w:rPr>
      <w:rFonts w:ascii="Times New Roman" w:eastAsia="Times New Roman" w:hAnsi="Times New Roman" w:cs="Times New Roman"/>
      <w:b/>
      <w:i/>
      <w:sz w:val="24"/>
      <w:szCs w:val="20"/>
      <w:lang w:eastAsia="ru-RU"/>
    </w:rPr>
  </w:style>
  <w:style w:type="paragraph" w:styleId="a7">
    <w:name w:val="Body Text"/>
    <w:basedOn w:val="a"/>
    <w:link w:val="a8"/>
    <w:rsid w:val="00303131"/>
    <w:pPr>
      <w:spacing w:after="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303131"/>
    <w:rPr>
      <w:rFonts w:ascii="Times New Roman" w:eastAsia="Times New Roman" w:hAnsi="Times New Roman" w:cs="Times New Roman"/>
      <w:sz w:val="24"/>
      <w:szCs w:val="20"/>
      <w:lang w:eastAsia="ru-RU"/>
    </w:rPr>
  </w:style>
  <w:style w:type="paragraph" w:styleId="a9">
    <w:name w:val="footer"/>
    <w:basedOn w:val="a"/>
    <w:link w:val="aa"/>
    <w:rsid w:val="0030313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rsid w:val="00303131"/>
    <w:rPr>
      <w:rFonts w:ascii="Times New Roman" w:eastAsia="Times New Roman" w:hAnsi="Times New Roman" w:cs="Times New Roman"/>
      <w:sz w:val="20"/>
      <w:szCs w:val="20"/>
      <w:lang w:eastAsia="ru-RU"/>
    </w:rPr>
  </w:style>
  <w:style w:type="character" w:styleId="ab">
    <w:name w:val="page number"/>
    <w:basedOn w:val="a0"/>
    <w:rsid w:val="00303131"/>
  </w:style>
  <w:style w:type="paragraph" w:styleId="21">
    <w:name w:val="Body Text Indent 2"/>
    <w:basedOn w:val="a"/>
    <w:link w:val="22"/>
    <w:semiHidden/>
    <w:rsid w:val="00303131"/>
    <w:pPr>
      <w:spacing w:after="0" w:line="240" w:lineRule="auto"/>
      <w:ind w:firstLine="851"/>
      <w:jc w:val="both"/>
    </w:pPr>
    <w:rPr>
      <w:rFonts w:ascii="Times New Roman" w:eastAsia="Times New Roman" w:hAnsi="Times New Roman" w:cs="Times New Roman"/>
      <w:i/>
      <w:sz w:val="24"/>
      <w:szCs w:val="20"/>
      <w:lang w:eastAsia="ru-RU"/>
    </w:rPr>
  </w:style>
  <w:style w:type="character" w:customStyle="1" w:styleId="22">
    <w:name w:val="Основной текст с отступом 2 Знак"/>
    <w:basedOn w:val="a0"/>
    <w:link w:val="21"/>
    <w:semiHidden/>
    <w:rsid w:val="00303131"/>
    <w:rPr>
      <w:rFonts w:ascii="Times New Roman" w:eastAsia="Times New Roman" w:hAnsi="Times New Roman" w:cs="Times New Roman"/>
      <w:i/>
      <w:sz w:val="24"/>
      <w:szCs w:val="20"/>
      <w:lang w:eastAsia="ru-RU"/>
    </w:rPr>
  </w:style>
  <w:style w:type="paragraph" w:styleId="31">
    <w:name w:val="Body Text Indent 3"/>
    <w:basedOn w:val="a"/>
    <w:link w:val="32"/>
    <w:semiHidden/>
    <w:rsid w:val="00303131"/>
    <w:pPr>
      <w:autoSpaceDE w:val="0"/>
      <w:autoSpaceDN w:val="0"/>
      <w:spacing w:after="0" w:line="360" w:lineRule="auto"/>
      <w:ind w:firstLine="851"/>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semiHidden/>
    <w:rsid w:val="00303131"/>
    <w:rPr>
      <w:rFonts w:ascii="Times New Roman" w:eastAsia="Times New Roman" w:hAnsi="Times New Roman" w:cs="Times New Roman"/>
      <w:sz w:val="24"/>
      <w:szCs w:val="20"/>
      <w:lang w:eastAsia="ru-RU"/>
    </w:rPr>
  </w:style>
  <w:style w:type="paragraph" w:styleId="ac">
    <w:name w:val="footnote text"/>
    <w:basedOn w:val="a"/>
    <w:link w:val="ad"/>
    <w:semiHidden/>
    <w:rsid w:val="00303131"/>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semiHidden/>
    <w:rsid w:val="00303131"/>
    <w:rPr>
      <w:rFonts w:ascii="Times New Roman" w:eastAsia="Times New Roman" w:hAnsi="Times New Roman" w:cs="Times New Roman"/>
      <w:sz w:val="20"/>
      <w:szCs w:val="20"/>
      <w:lang w:eastAsia="ru-RU"/>
    </w:rPr>
  </w:style>
  <w:style w:type="paragraph" w:styleId="12">
    <w:name w:val="toc 1"/>
    <w:basedOn w:val="a"/>
    <w:next w:val="a"/>
    <w:autoRedefine/>
    <w:uiPriority w:val="39"/>
    <w:rsid w:val="00303131"/>
    <w:pPr>
      <w:spacing w:before="120" w:after="120" w:line="240" w:lineRule="auto"/>
    </w:pPr>
    <w:rPr>
      <w:rFonts w:ascii="Times New Roman" w:eastAsia="Times New Roman" w:hAnsi="Times New Roman" w:cs="Times New Roman"/>
      <w:b/>
      <w:caps/>
      <w:sz w:val="20"/>
      <w:szCs w:val="20"/>
      <w:lang w:eastAsia="ru-RU"/>
    </w:rPr>
  </w:style>
  <w:style w:type="paragraph" w:styleId="23">
    <w:name w:val="toc 2"/>
    <w:basedOn w:val="a"/>
    <w:next w:val="a"/>
    <w:autoRedefine/>
    <w:uiPriority w:val="39"/>
    <w:rsid w:val="00303131"/>
    <w:pPr>
      <w:spacing w:after="0" w:line="240" w:lineRule="auto"/>
      <w:ind w:left="200"/>
    </w:pPr>
    <w:rPr>
      <w:rFonts w:ascii="Times New Roman" w:eastAsia="Times New Roman" w:hAnsi="Times New Roman" w:cs="Times New Roman"/>
      <w:smallCaps/>
      <w:sz w:val="20"/>
      <w:szCs w:val="20"/>
      <w:lang w:eastAsia="ru-RU"/>
    </w:rPr>
  </w:style>
  <w:style w:type="paragraph" w:styleId="33">
    <w:name w:val="toc 3"/>
    <w:basedOn w:val="a"/>
    <w:next w:val="a"/>
    <w:autoRedefine/>
    <w:semiHidden/>
    <w:rsid w:val="00303131"/>
    <w:pPr>
      <w:spacing w:after="0" w:line="240" w:lineRule="auto"/>
      <w:ind w:left="400"/>
    </w:pPr>
    <w:rPr>
      <w:rFonts w:ascii="Times New Roman" w:eastAsia="Times New Roman" w:hAnsi="Times New Roman" w:cs="Times New Roman"/>
      <w:i/>
      <w:sz w:val="20"/>
      <w:szCs w:val="20"/>
      <w:lang w:eastAsia="ru-RU"/>
    </w:rPr>
  </w:style>
  <w:style w:type="paragraph" w:styleId="41">
    <w:name w:val="toc 4"/>
    <w:basedOn w:val="a"/>
    <w:next w:val="a"/>
    <w:autoRedefine/>
    <w:semiHidden/>
    <w:rsid w:val="00303131"/>
    <w:pPr>
      <w:spacing w:after="0" w:line="240" w:lineRule="auto"/>
      <w:ind w:left="600"/>
    </w:pPr>
    <w:rPr>
      <w:rFonts w:ascii="Times New Roman" w:eastAsia="Times New Roman" w:hAnsi="Times New Roman" w:cs="Times New Roman"/>
      <w:sz w:val="18"/>
      <w:szCs w:val="20"/>
      <w:lang w:eastAsia="ru-RU"/>
    </w:rPr>
  </w:style>
  <w:style w:type="paragraph" w:styleId="51">
    <w:name w:val="toc 5"/>
    <w:basedOn w:val="a"/>
    <w:next w:val="a"/>
    <w:autoRedefine/>
    <w:semiHidden/>
    <w:rsid w:val="00303131"/>
    <w:pPr>
      <w:spacing w:after="0" w:line="240" w:lineRule="auto"/>
      <w:ind w:left="800"/>
    </w:pPr>
    <w:rPr>
      <w:rFonts w:ascii="Times New Roman" w:eastAsia="Times New Roman" w:hAnsi="Times New Roman" w:cs="Times New Roman"/>
      <w:sz w:val="18"/>
      <w:szCs w:val="20"/>
      <w:lang w:eastAsia="ru-RU"/>
    </w:rPr>
  </w:style>
  <w:style w:type="paragraph" w:styleId="6">
    <w:name w:val="toc 6"/>
    <w:basedOn w:val="a"/>
    <w:next w:val="a"/>
    <w:autoRedefine/>
    <w:semiHidden/>
    <w:rsid w:val="00303131"/>
    <w:pPr>
      <w:spacing w:after="0" w:line="240" w:lineRule="auto"/>
      <w:ind w:left="1000"/>
    </w:pPr>
    <w:rPr>
      <w:rFonts w:ascii="Times New Roman" w:eastAsia="Times New Roman" w:hAnsi="Times New Roman" w:cs="Times New Roman"/>
      <w:sz w:val="18"/>
      <w:szCs w:val="20"/>
      <w:lang w:eastAsia="ru-RU"/>
    </w:rPr>
  </w:style>
  <w:style w:type="paragraph" w:styleId="7">
    <w:name w:val="toc 7"/>
    <w:basedOn w:val="a"/>
    <w:next w:val="a"/>
    <w:autoRedefine/>
    <w:semiHidden/>
    <w:rsid w:val="00303131"/>
    <w:pPr>
      <w:spacing w:after="0" w:line="240" w:lineRule="auto"/>
      <w:ind w:left="1200"/>
    </w:pPr>
    <w:rPr>
      <w:rFonts w:ascii="Times New Roman" w:eastAsia="Times New Roman" w:hAnsi="Times New Roman" w:cs="Times New Roman"/>
      <w:sz w:val="18"/>
      <w:szCs w:val="20"/>
      <w:lang w:eastAsia="ru-RU"/>
    </w:rPr>
  </w:style>
  <w:style w:type="paragraph" w:styleId="8">
    <w:name w:val="toc 8"/>
    <w:basedOn w:val="a"/>
    <w:next w:val="a"/>
    <w:autoRedefine/>
    <w:semiHidden/>
    <w:rsid w:val="00303131"/>
    <w:pPr>
      <w:spacing w:after="0" w:line="240" w:lineRule="auto"/>
      <w:ind w:left="1400"/>
    </w:pPr>
    <w:rPr>
      <w:rFonts w:ascii="Times New Roman" w:eastAsia="Times New Roman" w:hAnsi="Times New Roman" w:cs="Times New Roman"/>
      <w:sz w:val="18"/>
      <w:szCs w:val="20"/>
      <w:lang w:eastAsia="ru-RU"/>
    </w:rPr>
  </w:style>
  <w:style w:type="paragraph" w:styleId="91">
    <w:name w:val="toc 9"/>
    <w:basedOn w:val="a"/>
    <w:next w:val="a"/>
    <w:autoRedefine/>
    <w:semiHidden/>
    <w:rsid w:val="00303131"/>
    <w:pPr>
      <w:spacing w:after="0" w:line="240" w:lineRule="auto"/>
      <w:ind w:left="1600"/>
    </w:pPr>
    <w:rPr>
      <w:rFonts w:ascii="Times New Roman" w:eastAsia="Times New Roman" w:hAnsi="Times New Roman" w:cs="Times New Roman"/>
      <w:sz w:val="18"/>
      <w:szCs w:val="20"/>
      <w:lang w:eastAsia="ru-RU"/>
    </w:rPr>
  </w:style>
  <w:style w:type="paragraph" w:styleId="24">
    <w:name w:val="Body Text 2"/>
    <w:basedOn w:val="a"/>
    <w:link w:val="25"/>
    <w:semiHidden/>
    <w:rsid w:val="00303131"/>
    <w:pPr>
      <w:autoSpaceDE w:val="0"/>
      <w:autoSpaceDN w:val="0"/>
      <w:spacing w:after="0" w:line="360" w:lineRule="auto"/>
      <w:ind w:firstLine="851"/>
      <w:jc w:val="both"/>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4"/>
    <w:semiHidden/>
    <w:rsid w:val="00303131"/>
    <w:rPr>
      <w:rFonts w:ascii="Times New Roman" w:eastAsia="Times New Roman" w:hAnsi="Times New Roman" w:cs="Times New Roman"/>
      <w:sz w:val="20"/>
      <w:szCs w:val="20"/>
      <w:lang w:eastAsia="ru-RU"/>
    </w:rPr>
  </w:style>
  <w:style w:type="character" w:styleId="ae">
    <w:name w:val="footnote reference"/>
    <w:basedOn w:val="a0"/>
    <w:semiHidden/>
    <w:rsid w:val="00303131"/>
    <w:rPr>
      <w:vertAlign w:val="superscript"/>
    </w:rPr>
  </w:style>
  <w:style w:type="paragraph" w:styleId="af">
    <w:name w:val="header"/>
    <w:basedOn w:val="a"/>
    <w:link w:val="af0"/>
    <w:rsid w:val="0030313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rsid w:val="00303131"/>
    <w:rPr>
      <w:rFonts w:ascii="Times New Roman" w:eastAsia="Times New Roman" w:hAnsi="Times New Roman" w:cs="Times New Roman"/>
      <w:sz w:val="20"/>
      <w:szCs w:val="20"/>
      <w:lang w:eastAsia="ru-RU"/>
    </w:rPr>
  </w:style>
  <w:style w:type="paragraph" w:styleId="af1">
    <w:name w:val="Balloon Text"/>
    <w:basedOn w:val="a"/>
    <w:link w:val="af2"/>
    <w:semiHidden/>
    <w:unhideWhenUsed/>
    <w:rsid w:val="00303131"/>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semiHidden/>
    <w:rsid w:val="00303131"/>
    <w:rPr>
      <w:rFonts w:ascii="Tahoma" w:eastAsia="Times New Roman" w:hAnsi="Tahoma" w:cs="Tahoma"/>
      <w:sz w:val="16"/>
      <w:szCs w:val="16"/>
      <w:lang w:eastAsia="ru-RU"/>
    </w:rPr>
  </w:style>
  <w:style w:type="paragraph" w:customStyle="1" w:styleId="ConsNonformat">
    <w:name w:val="ConsNonformat"/>
    <w:rsid w:val="003031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031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annotation reference"/>
    <w:basedOn w:val="a0"/>
    <w:uiPriority w:val="99"/>
    <w:semiHidden/>
    <w:rsid w:val="00303131"/>
    <w:rPr>
      <w:sz w:val="16"/>
    </w:rPr>
  </w:style>
  <w:style w:type="paragraph" w:styleId="af4">
    <w:name w:val="annotation text"/>
    <w:basedOn w:val="a"/>
    <w:link w:val="13"/>
    <w:uiPriority w:val="99"/>
    <w:semiHidden/>
    <w:rsid w:val="00303131"/>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uiPriority w:val="99"/>
    <w:semiHidden/>
    <w:rsid w:val="00303131"/>
    <w:rPr>
      <w:sz w:val="20"/>
      <w:szCs w:val="20"/>
    </w:rPr>
  </w:style>
  <w:style w:type="paragraph" w:styleId="af6">
    <w:name w:val="TOC Heading"/>
    <w:basedOn w:val="1"/>
    <w:next w:val="a"/>
    <w:uiPriority w:val="39"/>
    <w:semiHidden/>
    <w:unhideWhenUsed/>
    <w:qFormat/>
    <w:rsid w:val="00303131"/>
    <w:pPr>
      <w:spacing w:before="240" w:after="60"/>
      <w:ind w:firstLine="0"/>
      <w:jc w:val="left"/>
      <w:outlineLvl w:val="9"/>
    </w:pPr>
    <w:rPr>
      <w:rFonts w:ascii="Cambria" w:hAnsi="Cambria"/>
      <w:b/>
      <w:bCs/>
      <w:kern w:val="32"/>
      <w:sz w:val="32"/>
      <w:szCs w:val="32"/>
    </w:rPr>
  </w:style>
  <w:style w:type="character" w:styleId="af7">
    <w:name w:val="Hyperlink"/>
    <w:basedOn w:val="a0"/>
    <w:uiPriority w:val="99"/>
    <w:rsid w:val="00303131"/>
    <w:rPr>
      <w:rFonts w:cs="Times New Roman"/>
      <w:color w:val="0000FF"/>
      <w:u w:val="none"/>
      <w:effect w:val="none"/>
    </w:rPr>
  </w:style>
  <w:style w:type="paragraph" w:customStyle="1" w:styleId="CommentSubject1">
    <w:name w:val="Comment Subject1"/>
    <w:basedOn w:val="af4"/>
    <w:next w:val="af4"/>
    <w:rsid w:val="00303131"/>
    <w:rPr>
      <w:b/>
      <w:bCs/>
    </w:rPr>
  </w:style>
  <w:style w:type="paragraph" w:customStyle="1" w:styleId="ConsTitle">
    <w:name w:val="ConsTitle"/>
    <w:rsid w:val="00303131"/>
    <w:pPr>
      <w:widowControl w:val="0"/>
      <w:autoSpaceDE w:val="0"/>
      <w:autoSpaceDN w:val="0"/>
      <w:adjustRightInd w:val="0"/>
      <w:spacing w:after="0" w:line="240" w:lineRule="auto"/>
    </w:pPr>
    <w:rPr>
      <w:rFonts w:ascii="Arial" w:eastAsia="Times New Roman" w:hAnsi="Arial" w:cs="Arial"/>
      <w:b/>
      <w:bCs/>
      <w:sz w:val="16"/>
      <w:szCs w:val="16"/>
    </w:rPr>
  </w:style>
  <w:style w:type="paragraph" w:styleId="af8">
    <w:name w:val="Plain Text"/>
    <w:basedOn w:val="a"/>
    <w:link w:val="af9"/>
    <w:rsid w:val="00303131"/>
    <w:pPr>
      <w:widowControl w:val="0"/>
      <w:spacing w:after="0" w:line="240" w:lineRule="auto"/>
    </w:pPr>
    <w:rPr>
      <w:rFonts w:ascii="Courier New" w:eastAsia="Times New Roman" w:hAnsi="Courier New" w:cs="Times New Roman"/>
      <w:sz w:val="20"/>
      <w:szCs w:val="20"/>
      <w:lang w:eastAsia="ru-RU"/>
    </w:rPr>
  </w:style>
  <w:style w:type="character" w:customStyle="1" w:styleId="af9">
    <w:name w:val="Текст Знак"/>
    <w:basedOn w:val="a0"/>
    <w:link w:val="af8"/>
    <w:rsid w:val="00303131"/>
    <w:rPr>
      <w:rFonts w:ascii="Courier New" w:eastAsia="Times New Roman" w:hAnsi="Courier New" w:cs="Times New Roman"/>
      <w:sz w:val="20"/>
      <w:szCs w:val="20"/>
      <w:lang w:eastAsia="ru-RU"/>
    </w:rPr>
  </w:style>
  <w:style w:type="paragraph" w:customStyle="1" w:styleId="14">
    <w:name w:val="Обычный1"/>
    <w:rsid w:val="00303131"/>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с отступом 21"/>
    <w:basedOn w:val="14"/>
    <w:rsid w:val="00303131"/>
    <w:pPr>
      <w:spacing w:before="0" w:after="0"/>
      <w:ind w:firstLine="720"/>
      <w:jc w:val="both"/>
    </w:pPr>
    <w:rPr>
      <w:snapToGrid/>
      <w:sz w:val="26"/>
    </w:rPr>
  </w:style>
  <w:style w:type="paragraph" w:styleId="afa">
    <w:name w:val="List Paragraph"/>
    <w:basedOn w:val="a"/>
    <w:uiPriority w:val="34"/>
    <w:qFormat/>
    <w:rsid w:val="00303131"/>
    <w:pPr>
      <w:spacing w:after="0" w:line="240" w:lineRule="auto"/>
      <w:ind w:left="708"/>
    </w:pPr>
    <w:rPr>
      <w:rFonts w:ascii="Times New Roman" w:eastAsia="Times New Roman" w:hAnsi="Times New Roman" w:cs="Times New Roman"/>
      <w:sz w:val="20"/>
      <w:szCs w:val="20"/>
      <w:lang w:eastAsia="ru-RU"/>
    </w:rPr>
  </w:style>
  <w:style w:type="paragraph" w:styleId="afb">
    <w:name w:val="Document Map"/>
    <w:basedOn w:val="a"/>
    <w:link w:val="afc"/>
    <w:uiPriority w:val="99"/>
    <w:semiHidden/>
    <w:unhideWhenUsed/>
    <w:rsid w:val="00303131"/>
    <w:pPr>
      <w:spacing w:after="0" w:line="240" w:lineRule="auto"/>
    </w:pPr>
    <w:rPr>
      <w:rFonts w:ascii="Tahoma" w:eastAsia="Times New Roman" w:hAnsi="Tahoma" w:cs="Tahoma"/>
      <w:sz w:val="16"/>
      <w:szCs w:val="16"/>
      <w:lang w:eastAsia="ru-RU"/>
    </w:rPr>
  </w:style>
  <w:style w:type="character" w:customStyle="1" w:styleId="afc">
    <w:name w:val="Схема документа Знак"/>
    <w:basedOn w:val="a0"/>
    <w:link w:val="afb"/>
    <w:uiPriority w:val="99"/>
    <w:semiHidden/>
    <w:rsid w:val="00303131"/>
    <w:rPr>
      <w:rFonts w:ascii="Tahoma" w:eastAsia="Times New Roman" w:hAnsi="Tahoma" w:cs="Tahoma"/>
      <w:sz w:val="16"/>
      <w:szCs w:val="16"/>
      <w:lang w:eastAsia="ru-RU"/>
    </w:rPr>
  </w:style>
  <w:style w:type="paragraph" w:styleId="afd">
    <w:name w:val="annotation subject"/>
    <w:basedOn w:val="af4"/>
    <w:next w:val="af4"/>
    <w:link w:val="afe"/>
    <w:uiPriority w:val="99"/>
    <w:semiHidden/>
    <w:unhideWhenUsed/>
    <w:rsid w:val="00303131"/>
    <w:rPr>
      <w:b/>
      <w:bCs/>
    </w:rPr>
  </w:style>
  <w:style w:type="character" w:customStyle="1" w:styleId="afe">
    <w:name w:val="Тема примечания Знак"/>
    <w:basedOn w:val="af5"/>
    <w:link w:val="afd"/>
    <w:uiPriority w:val="99"/>
    <w:semiHidden/>
    <w:rsid w:val="00303131"/>
    <w:rPr>
      <w:rFonts w:ascii="Times New Roman" w:eastAsia="Times New Roman" w:hAnsi="Times New Roman" w:cs="Times New Roman"/>
      <w:b/>
      <w:bCs/>
      <w:sz w:val="20"/>
      <w:szCs w:val="20"/>
      <w:lang w:eastAsia="ru-RU"/>
    </w:rPr>
  </w:style>
  <w:style w:type="character" w:customStyle="1" w:styleId="13">
    <w:name w:val="Текст примечания Знак1"/>
    <w:basedOn w:val="a0"/>
    <w:link w:val="af4"/>
    <w:semiHidden/>
    <w:rsid w:val="00303131"/>
    <w:rPr>
      <w:rFonts w:ascii="Times New Roman" w:eastAsia="Times New Roman" w:hAnsi="Times New Roman" w:cs="Times New Roman"/>
      <w:sz w:val="20"/>
      <w:szCs w:val="20"/>
      <w:lang w:eastAsia="ru-RU"/>
    </w:rPr>
  </w:style>
  <w:style w:type="paragraph" w:customStyle="1" w:styleId="ConsPlusNonformat">
    <w:name w:val="ConsPlusNonformat"/>
    <w:rsid w:val="0030313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5">
    <w:name w:val="Просмотренная гиперссылка1"/>
    <w:basedOn w:val="a0"/>
    <w:uiPriority w:val="99"/>
    <w:semiHidden/>
    <w:unhideWhenUsed/>
    <w:rsid w:val="00303131"/>
    <w:rPr>
      <w:color w:val="800080"/>
      <w:u w:val="single"/>
    </w:rPr>
  </w:style>
  <w:style w:type="character" w:styleId="aff">
    <w:name w:val="FollowedHyperlink"/>
    <w:basedOn w:val="a0"/>
    <w:uiPriority w:val="99"/>
    <w:semiHidden/>
    <w:unhideWhenUsed/>
    <w:rsid w:val="00303131"/>
    <w:rPr>
      <w:color w:val="800080" w:themeColor="followedHyperlink"/>
      <w:u w:val="single"/>
    </w:rPr>
  </w:style>
  <w:style w:type="character" w:styleId="aff0">
    <w:name w:val="Placeholder Text"/>
    <w:basedOn w:val="a0"/>
    <w:uiPriority w:val="99"/>
    <w:semiHidden/>
    <w:rsid w:val="00FA5BA4"/>
    <w:rPr>
      <w:color w:val="808080"/>
    </w:rPr>
  </w:style>
  <w:style w:type="table" w:styleId="aff1">
    <w:name w:val="Table Grid"/>
    <w:basedOn w:val="a1"/>
    <w:uiPriority w:val="59"/>
    <w:rsid w:val="00215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8169</Words>
  <Characters>46566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Pavel Tchouko</cp:lastModifiedBy>
  <cp:revision>2</cp:revision>
  <dcterms:created xsi:type="dcterms:W3CDTF">2010-10-12T06:17:00Z</dcterms:created>
  <dcterms:modified xsi:type="dcterms:W3CDTF">2010-10-12T06:17:00Z</dcterms:modified>
</cp:coreProperties>
</file>