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0D81B9E5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44C534F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C8D0EF0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830407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7F3E372A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0D7300F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7777777"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D55314" w14:paraId="2740AB76" w14:textId="77777777" w:rsidTr="00EC091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6C2825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CE02B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D55314" w14:paraId="7AA6C4FA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E9F89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B4A86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КС-4-242</w:t>
            </w:r>
          </w:p>
        </w:tc>
      </w:tr>
      <w:tr w:rsidR="00D55314" w14:paraId="2C0DF70C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FA3E7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FC324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4B02-242-01000-B-005P от 14.02.2022 </w:t>
            </w:r>
          </w:p>
        </w:tc>
      </w:tr>
      <w:tr w:rsidR="00D55314" w14:paraId="79732DA6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B5F54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4D66F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23 июня 2022 г. </w:t>
            </w:r>
          </w:p>
        </w:tc>
      </w:tr>
      <w:tr w:rsidR="00D55314" w14:paraId="7CB6BC6D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B2487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52630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23 июня 2022 г. </w:t>
            </w:r>
          </w:p>
        </w:tc>
      </w:tr>
      <w:tr w:rsidR="00D55314" w14:paraId="134233CC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79C42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E250CA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D55314" w14:paraId="4C86CC3B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9C77D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6F0F5" w14:textId="77777777" w:rsidR="00D55314" w:rsidRDefault="00D55314" w:rsidP="00EC091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D55314" w14:paraId="1115C889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5DC8E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FB2DB7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D55314" w14:paraId="3CE2219D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AD769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68DFF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RU000A104W90</w:t>
            </w:r>
          </w:p>
        </w:tc>
      </w:tr>
      <w:tr w:rsidR="00D55314" w14:paraId="3CF74F1D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063CB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141D5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RU000A104W90</w:t>
            </w:r>
          </w:p>
        </w:tc>
      </w:tr>
      <w:tr w:rsidR="00D55314" w14:paraId="16E20324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2D0FE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888B9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D55314" w14:paraId="0E31D338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F3F10" w14:textId="77777777" w:rsidR="00D55314" w:rsidRDefault="00D55314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3317D" w14:textId="77777777" w:rsidR="00D55314" w:rsidRDefault="00D55314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14:paraId="33CE58CF" w14:textId="77777777" w:rsidR="00D55314" w:rsidRDefault="00D55314" w:rsidP="00EC0917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14:paraId="56D35CDE" w14:textId="77777777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77777777"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3048BE" w14:paraId="54DD61D2" w14:textId="77777777" w:rsidTr="00EC091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FAF61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7FDB9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Акционерное общество АПРИ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Флай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Плэнинг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"</w:t>
            </w:r>
          </w:p>
        </w:tc>
      </w:tr>
      <w:tr w:rsidR="003048BE" w14:paraId="52F860DE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E974B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F0891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БО-П05</w:t>
            </w:r>
          </w:p>
        </w:tc>
      </w:tr>
      <w:tr w:rsidR="003048BE" w14:paraId="27D2FB93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8F55A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92E52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4B02-05-12464-K-001P от 20.06.2022 </w:t>
            </w:r>
          </w:p>
        </w:tc>
      </w:tr>
      <w:tr w:rsidR="003048BE" w14:paraId="190E2F9A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9EC93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5A9C1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23 июня 2022 г. </w:t>
            </w:r>
          </w:p>
        </w:tc>
      </w:tr>
      <w:tr w:rsidR="003048BE" w14:paraId="76E088D3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4DC5E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6EF8A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23 июня 2022 г. </w:t>
            </w:r>
          </w:p>
        </w:tc>
      </w:tr>
      <w:tr w:rsidR="003048BE" w14:paraId="67959051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E050F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4D469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3048BE" w14:paraId="4DA5B35D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E5AE6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223D6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500 000 000</w:t>
            </w:r>
          </w:p>
        </w:tc>
      </w:tr>
      <w:tr w:rsidR="003048BE" w14:paraId="2102FDEF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EE2D4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0DC5F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RU000A104WA0</w:t>
            </w:r>
          </w:p>
        </w:tc>
      </w:tr>
      <w:tr w:rsidR="003048BE" w14:paraId="3AAA1B65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47000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96FFE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RU000A104WA0</w:t>
            </w:r>
          </w:p>
        </w:tc>
      </w:tr>
      <w:tr w:rsidR="003048BE" w14:paraId="6A0119EB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9CD68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9CED8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21.09.2022; б) дата размещения последней облигации. </w:t>
            </w:r>
          </w:p>
        </w:tc>
      </w:tr>
      <w:tr w:rsidR="003048BE" w14:paraId="39B1CA93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C4A53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C38F4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3048BE" w14:paraId="4A28F5FA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52C63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4BAA3" w14:textId="77777777" w:rsidR="003048BE" w:rsidRDefault="003048BE" w:rsidP="00EC0917">
            <w:pPr>
              <w:pStyle w:val="ac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Обращение в дату начала размещения начинается после окончания периода удовлетворения заявок. </w:t>
            </w:r>
          </w:p>
        </w:tc>
      </w:tr>
      <w:tr w:rsidR="003048BE" w14:paraId="1246E190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14DD7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3F8AA" w14:textId="77777777" w:rsidR="003048BE" w:rsidRDefault="003048BE" w:rsidP="00EC091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</w:t>
            </w:r>
            <w:proofErr w:type="gramStart"/>
            <w:r>
              <w:rPr>
                <w:rFonts w:ascii="Tahoma" w:hAnsi="Tahoma" w:cs="Tahoma"/>
                <w:sz w:val="16"/>
                <w:szCs w:val="16"/>
                <w:u w:val="single"/>
              </w:rPr>
              <w:t>торгов :</w:t>
            </w:r>
            <w:proofErr w:type="gramEnd"/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</w:p>
          <w:p w14:paraId="3A275724" w14:textId="77777777" w:rsidR="003048BE" w:rsidRDefault="003048BE" w:rsidP="00EC091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3048BE" w14:paraId="7CE809DE" w14:textId="77777777" w:rsidTr="00EC0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810DA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B563C" w14:textId="77777777" w:rsidR="003048BE" w:rsidRDefault="003048BE" w:rsidP="00EC0917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30FB6A38" w14:textId="27CC5074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4139E6E5" w14:textId="3F035C50" w:rsidR="003048BE" w:rsidRDefault="003048BE" w:rsidP="003048BE">
      <w:pPr>
        <w:pStyle w:val="form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 23 июня 2022 г. для ценных бумаг АО АПРИ "</w:t>
      </w:r>
      <w:proofErr w:type="spellStart"/>
      <w:r>
        <w:rPr>
          <w:rFonts w:ascii="Tahoma" w:hAnsi="Tahoma" w:cs="Tahoma"/>
          <w:sz w:val="22"/>
          <w:szCs w:val="22"/>
        </w:rPr>
        <w:t>Флай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Плэнинг</w:t>
      </w:r>
      <w:proofErr w:type="spellEnd"/>
      <w:r>
        <w:rPr>
          <w:rFonts w:ascii="Tahoma" w:hAnsi="Tahoma" w:cs="Tahoma"/>
          <w:sz w:val="22"/>
          <w:szCs w:val="22"/>
        </w:rPr>
        <w:t xml:space="preserve">" (торговый код – RU000A104WA0) </w:t>
      </w:r>
      <w:r>
        <w:rPr>
          <w:rFonts w:ascii="Tahoma" w:hAnsi="Tahoma" w:cs="Tahoma"/>
          <w:sz w:val="22"/>
          <w:szCs w:val="22"/>
        </w:rPr>
        <w:t xml:space="preserve">будут определены </w:t>
      </w:r>
      <w:r>
        <w:rPr>
          <w:rFonts w:ascii="Tahoma" w:hAnsi="Tahoma" w:cs="Tahoma"/>
          <w:sz w:val="22"/>
          <w:szCs w:val="22"/>
        </w:rPr>
        <w:t>следующие режимы торгов:</w:t>
      </w:r>
    </w:p>
    <w:p w14:paraId="655BAF5D" w14:textId="77777777" w:rsidR="003048BE" w:rsidRDefault="003048BE" w:rsidP="003048BE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</w:p>
    <w:p w14:paraId="09636A44" w14:textId="77777777" w:rsidR="003048BE" w:rsidRDefault="003048BE" w:rsidP="003048BE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Расчёты - Рубль РФ:</w:t>
      </w:r>
    </w:p>
    <w:p w14:paraId="45F06042" w14:textId="77777777" w:rsidR="003048BE" w:rsidRDefault="003048BE" w:rsidP="003048BE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</w:p>
    <w:p w14:paraId="31A9AE9A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14:paraId="559C0FA1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14:paraId="5F106A7A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14:paraId="13D1C61B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– Режим основных торгов</w:t>
      </w:r>
    </w:p>
    <w:p w14:paraId="71A9AFFB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- РПС</w:t>
      </w:r>
    </w:p>
    <w:p w14:paraId="15D1168A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– РПС с ЦК</w:t>
      </w:r>
    </w:p>
    <w:p w14:paraId="115A6468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</w:p>
    <w:p w14:paraId="53CAAD11" w14:textId="77777777" w:rsidR="003048BE" w:rsidRDefault="003048BE" w:rsidP="003048BE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2.2. Расчёты - Доллар США:</w:t>
      </w:r>
    </w:p>
    <w:p w14:paraId="215E435D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14:paraId="384B06A0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14:paraId="3149F8AD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14:paraId="7DD5C26F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</w:p>
    <w:p w14:paraId="0C91285E" w14:textId="77777777" w:rsidR="003048BE" w:rsidRDefault="003048BE" w:rsidP="003048BE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2.3. Расчёты - Евро:</w:t>
      </w:r>
    </w:p>
    <w:p w14:paraId="37C6645B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14:paraId="5104D877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14:paraId="41F12C2A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14:paraId="5C38266A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</w:p>
    <w:p w14:paraId="7126A492" w14:textId="77777777" w:rsidR="003048BE" w:rsidRDefault="003048BE" w:rsidP="003048BE">
      <w:pPr>
        <w:pStyle w:val="ac"/>
        <w:spacing w:before="0" w:beforeAutospacing="0" w:after="0" w:afterAutospacing="0"/>
        <w:ind w:firstLine="7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2.4. Расчёты - Китайский юань:</w:t>
      </w:r>
    </w:p>
    <w:p w14:paraId="72845CBD" w14:textId="77777777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14:paraId="64372B3C" w14:textId="5AE6A77C" w:rsidR="003048BE" w:rsidRDefault="003048BE" w:rsidP="003048BE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14:paraId="3169C1BB" w14:textId="77777777" w:rsidR="003048BE" w:rsidRDefault="003048BE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6072DB9" w14:textId="70A93F11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6608C4">
        <w:rPr>
          <w:rFonts w:ascii="Tahoma" w:hAnsi="Tahoma" w:cs="Tahoma"/>
          <w:sz w:val="22"/>
          <w:szCs w:val="22"/>
        </w:rPr>
        <w:t>2</w:t>
      </w:r>
      <w:r w:rsidR="003048BE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июня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14:paraId="027B7A65" w14:textId="56132565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DB76458" w14:textId="77777777" w:rsidR="003048BE" w:rsidRPr="004405D4" w:rsidRDefault="003048BE" w:rsidP="003048BE">
      <w:pPr>
        <w:pStyle w:val="af4"/>
        <w:widowControl/>
        <w:numPr>
          <w:ilvl w:val="0"/>
          <w:numId w:val="33"/>
        </w:numPr>
        <w:spacing w:before="100" w:after="100" w:line="240" w:lineRule="auto"/>
        <w:jc w:val="both"/>
        <w:rPr>
          <w:rFonts w:ascii="Tahoma" w:hAnsi="Tahoma" w:cs="Tahoma"/>
        </w:rPr>
      </w:pPr>
      <w:r w:rsidRPr="004405D4">
        <w:rPr>
          <w:rFonts w:ascii="Tahoma" w:hAnsi="Tahoma" w:cs="Tahoma"/>
        </w:rPr>
        <w:t xml:space="preserve">Таблицу 1-О (Облигации </w:t>
      </w:r>
      <w:r>
        <w:rPr>
          <w:rFonts w:ascii="Tahoma" w:hAnsi="Tahoma" w:cs="Tahoma"/>
        </w:rPr>
        <w:t>ПИР</w:t>
      </w:r>
      <w:r w:rsidRPr="004405D4">
        <w:rPr>
          <w:rFonts w:ascii="Tahoma" w:hAnsi="Tahoma" w:cs="Tahoma"/>
        </w:rPr>
        <w:t xml:space="preserve">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МБ-П-2022-1070 от 31.05.2022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97"/>
        <w:gridCol w:w="1338"/>
        <w:gridCol w:w="1188"/>
        <w:gridCol w:w="746"/>
        <w:gridCol w:w="581"/>
        <w:gridCol w:w="1153"/>
        <w:gridCol w:w="987"/>
        <w:gridCol w:w="767"/>
        <w:gridCol w:w="723"/>
        <w:gridCol w:w="977"/>
      </w:tblGrid>
      <w:tr w:rsidR="003048BE" w14:paraId="7F1743CD" w14:textId="77777777" w:rsidTr="003048BE">
        <w:tc>
          <w:tcPr>
            <w:tcW w:w="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15F01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69DCD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0A5A7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FCBE2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DA39A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A0037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048BE" w14:paraId="51782C54" w14:textId="77777777" w:rsidTr="003048BE"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0F932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4D864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E5D61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11F0A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0A371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«Сектор ПИР – Режим основных торгов» 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AF39A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 с ЦК»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034B5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2F4D1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D6F9CD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РПС»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39FB52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B6E6D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048BE" w14:paraId="3DFAF498" w14:textId="77777777" w:rsidTr="003048BE"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97F77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BAFC1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824972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85515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4E915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EBE65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048BE" w14:paraId="493F3B93" w14:textId="77777777" w:rsidTr="003048BE"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64522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701FE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B4428B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99D19" w14:textId="77777777" w:rsidR="003048BE" w:rsidRDefault="003048BE" w:rsidP="00EC0917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C9050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92ACC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BB6DD" w14:textId="77777777" w:rsidR="003048BE" w:rsidRPr="004405D4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4405D4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4405D4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405D4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4405D4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4405D4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4405D4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4405D4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4405D4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325B5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A8066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C9542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F6D466" w14:textId="77777777" w:rsidR="003048BE" w:rsidRDefault="003048BE" w:rsidP="00EC0917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048BE" w14:paraId="3F1D4CF8" w14:textId="77777777" w:rsidTr="003048BE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D4D2C" w14:textId="77777777" w:rsidR="003048BE" w:rsidRDefault="003048BE" w:rsidP="00EC091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6517F" w14:textId="77777777" w:rsidR="003048BE" w:rsidRPr="00CA6121" w:rsidRDefault="003048BE" w:rsidP="00EC091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A6121">
              <w:rPr>
                <w:rFonts w:ascii="Tahoma" w:hAnsi="Tahoma" w:cs="Tahoma"/>
                <w:sz w:val="12"/>
                <w:szCs w:val="12"/>
              </w:rPr>
              <w:t xml:space="preserve">RU000A104WA0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15E09" w14:textId="77777777" w:rsidR="003048BE" w:rsidRPr="00CA6121" w:rsidRDefault="003048BE" w:rsidP="00EC091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A6121">
              <w:rPr>
                <w:rFonts w:ascii="Tahoma" w:hAnsi="Tahoma" w:cs="Tahoma"/>
                <w:sz w:val="12"/>
                <w:szCs w:val="12"/>
              </w:rPr>
              <w:t>Облигация биржевая серии БО-П05 АО АПРИ "</w:t>
            </w:r>
            <w:proofErr w:type="spellStart"/>
            <w:r w:rsidRPr="00CA6121">
              <w:rPr>
                <w:rFonts w:ascii="Tahoma" w:hAnsi="Tahoma" w:cs="Tahoma"/>
                <w:sz w:val="12"/>
                <w:szCs w:val="12"/>
              </w:rPr>
              <w:t>Флай</w:t>
            </w:r>
            <w:proofErr w:type="spellEnd"/>
            <w:r w:rsidRPr="00CA6121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CA6121">
              <w:rPr>
                <w:rFonts w:ascii="Tahoma" w:hAnsi="Tahoma" w:cs="Tahoma"/>
                <w:sz w:val="12"/>
                <w:szCs w:val="12"/>
              </w:rPr>
              <w:t>Плэнинг</w:t>
            </w:r>
            <w:proofErr w:type="spellEnd"/>
            <w:r w:rsidRPr="00CA6121">
              <w:rPr>
                <w:rFonts w:ascii="Tahoma" w:hAnsi="Tahoma" w:cs="Tahoma"/>
                <w:sz w:val="12"/>
                <w:szCs w:val="12"/>
              </w:rPr>
              <w:t xml:space="preserve">"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1647F" w14:textId="77777777" w:rsidR="003048BE" w:rsidRDefault="003048BE" w:rsidP="00EC091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A6121">
              <w:rPr>
                <w:rFonts w:ascii="Tahoma" w:hAnsi="Tahoma" w:cs="Tahoma"/>
                <w:sz w:val="12"/>
                <w:szCs w:val="12"/>
              </w:rPr>
              <w:t>4B02-05-12464-K-001P от 20.06.2022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94543" w14:textId="77777777" w:rsidR="003048BE" w:rsidRDefault="003048BE" w:rsidP="00EC091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2EF1D" w14:textId="77777777" w:rsidR="003048BE" w:rsidRDefault="003048BE" w:rsidP="00EC091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CBE1DB" w14:textId="77777777" w:rsidR="003048BE" w:rsidRDefault="003048BE" w:rsidP="00EC091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482D9" w14:textId="77777777" w:rsidR="003048BE" w:rsidRDefault="003048BE" w:rsidP="00EC091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C9512" w14:textId="77777777" w:rsidR="003048BE" w:rsidRDefault="003048BE" w:rsidP="00EC091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FD65D" w14:textId="77777777" w:rsidR="003048BE" w:rsidRDefault="003048BE" w:rsidP="00EC091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F8D52" w14:textId="77777777" w:rsidR="003048BE" w:rsidRPr="004405D4" w:rsidRDefault="003048BE" w:rsidP="00EC091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*, ПИР-режимы</w:t>
            </w:r>
          </w:p>
        </w:tc>
      </w:tr>
    </w:tbl>
    <w:p w14:paraId="378E7015" w14:textId="621E9930" w:rsidR="00BC5B78" w:rsidRPr="00BC5B78" w:rsidRDefault="003048BE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CA6121">
        <w:rPr>
          <w:rFonts w:ascii="Tahoma" w:hAnsi="Tahoma" w:cs="Tahoma"/>
          <w:sz w:val="12"/>
          <w:szCs w:val="12"/>
        </w:rPr>
        <w:t xml:space="preserve">1,2-значение "n" определено следующим образом: https://fs.moex.com/files/2190 </w:t>
      </w:r>
      <w:r w:rsidRPr="00CA6121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498DB870" w14:textId="77777777" w:rsidR="00BC7414" w:rsidRDefault="00BC7414" w:rsidP="00BC7414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14:paraId="74986BB8" w14:textId="5A0B4E09" w:rsidR="00BC5B78" w:rsidRDefault="00BC5B78" w:rsidP="00BC5B78">
      <w:pPr>
        <w:pStyle w:val="formtext"/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МБ-П-2022-1070 от 31.05.2022 года (с изменениями и дополнениями), строк</w:t>
      </w:r>
      <w:r w:rsidR="003048BE">
        <w:rPr>
          <w:rFonts w:ascii="Tahoma" w:hAnsi="Tahoma" w:cs="Tahoma"/>
          <w:sz w:val="22"/>
          <w:szCs w:val="22"/>
        </w:rPr>
        <w:t>ой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BC5B78" w14:paraId="53E2A39D" w14:textId="77777777" w:rsidTr="00BC5B7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6E3A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6EA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EDBE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DB7F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256A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405E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3048BE" w14:paraId="171440CE" w14:textId="77777777" w:rsidTr="00BC5B7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BA92F" w14:textId="77777777" w:rsidR="003048BE" w:rsidRDefault="003048BE" w:rsidP="003048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6402D" w14:textId="37F9EF50" w:rsidR="003048BE" w:rsidRDefault="003048BE" w:rsidP="003048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RU000A104WA0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8B87E" w14:textId="6BA90019" w:rsidR="003048BE" w:rsidRDefault="003048BE" w:rsidP="003048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RU000A104WA0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A91D1" w14:textId="36A02311" w:rsidR="003048BE" w:rsidRDefault="003048BE" w:rsidP="003048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Облигация биржевая серии БО-П05 АО АПРИ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Флай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Плэнинг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"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8C2CF" w14:textId="7239A12F" w:rsidR="003048BE" w:rsidRDefault="003048BE" w:rsidP="003048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66EC4" w14:textId="442F4833" w:rsidR="003048BE" w:rsidRDefault="003048BE" w:rsidP="003048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5EC22DA5" w14:textId="69AF8FD0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</w:t>
      </w:r>
      <w:r>
        <w:rPr>
          <w:rFonts w:ascii="Tahoma" w:hAnsi="Tahoma" w:cs="Tahoma"/>
          <w:sz w:val="22"/>
          <w:szCs w:val="22"/>
        </w:rPr>
        <w:t xml:space="preserve">, </w:t>
      </w:r>
      <w:r w:rsidRPr="008E072A">
        <w:rPr>
          <w:rFonts w:ascii="Tahoma" w:hAnsi="Tahoma" w:cs="Tahoma"/>
          <w:sz w:val="22"/>
          <w:szCs w:val="22"/>
        </w:rPr>
        <w:t>за исключением юридических и физических лиц Республики Беларусь.</w:t>
      </w:r>
    </w:p>
    <w:p w14:paraId="61A796F0" w14:textId="77777777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780440E" w14:textId="0EBFBE02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77777777" w:rsidR="00C12E59" w:rsidRDefault="00C12E5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AAD5B45" w14:textId="5A32A32C"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726486E2" w14:textId="77777777"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pt;height:5.2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25pt;height:2.2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8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2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 w:numId="16">
    <w:abstractNumId w:val="25"/>
  </w:num>
  <w:num w:numId="17">
    <w:abstractNumId w:val="24"/>
  </w:num>
  <w:num w:numId="18">
    <w:abstractNumId w:val="23"/>
  </w:num>
  <w:num w:numId="19">
    <w:abstractNumId w:val="4"/>
  </w:num>
  <w:num w:numId="20">
    <w:abstractNumId w:val="3"/>
  </w:num>
  <w:num w:numId="21">
    <w:abstractNumId w:val="30"/>
  </w:num>
  <w:num w:numId="22">
    <w:abstractNumId w:val="13"/>
  </w:num>
  <w:num w:numId="23">
    <w:abstractNumId w:val="17"/>
  </w:num>
  <w:num w:numId="24">
    <w:abstractNumId w:val="5"/>
  </w:num>
  <w:num w:numId="25">
    <w:abstractNumId w:val="29"/>
  </w:num>
  <w:num w:numId="26">
    <w:abstractNumId w:val="19"/>
  </w:num>
  <w:num w:numId="27">
    <w:abstractNumId w:val="22"/>
  </w:num>
  <w:num w:numId="28">
    <w:abstractNumId w:val="1"/>
  </w:num>
  <w:num w:numId="29">
    <w:abstractNumId w:val="14"/>
  </w:num>
  <w:num w:numId="30">
    <w:abstractNumId w:val="7"/>
  </w:num>
  <w:num w:numId="31">
    <w:abstractNumId w:val="26"/>
  </w:num>
  <w:num w:numId="32">
    <w:abstractNumId w:val="15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8C4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4CB6-9E15-49AE-9D8B-13A95568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79</cp:revision>
  <cp:lastPrinted>2018-06-22T06:55:00Z</cp:lastPrinted>
  <dcterms:created xsi:type="dcterms:W3CDTF">2022-05-16T14:44:00Z</dcterms:created>
  <dcterms:modified xsi:type="dcterms:W3CDTF">2022-06-22T14:52:00Z</dcterms:modified>
</cp:coreProperties>
</file>