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FF" w:rsidRPr="003D73C0" w:rsidRDefault="000C6D53" w:rsidP="00C427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73C0">
        <w:rPr>
          <w:b/>
          <w:sz w:val="28"/>
          <w:szCs w:val="28"/>
        </w:rPr>
        <w:t>Об итогах размещения депозитов АО «НДКО «АКГ»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3231"/>
      </w:tblGrid>
      <w:tr w:rsidR="0045713A" w:rsidRPr="003D73C0" w:rsidTr="000C6D53">
        <w:trPr>
          <w:trHeight w:val="591"/>
          <w:jc w:val="center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 </w:t>
            </w:r>
            <w:r w:rsidRPr="003D73C0">
              <w:rPr>
                <w:rFonts w:ascii="Arial" w:eastAsia="Times New Roman" w:hAnsi="Arial" w:cs="Arial"/>
                <w:b/>
                <w:bCs/>
                <w:lang w:eastAsia="ru-RU"/>
              </w:rPr>
              <w:t>Параметры отбора заявок</w:t>
            </w:r>
          </w:p>
        </w:tc>
      </w:tr>
      <w:tr w:rsidR="0045713A" w:rsidRPr="003D73C0" w:rsidTr="000C6D53">
        <w:trPr>
          <w:trHeight w:val="68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Дата проведения отбора заявок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0</w:t>
            </w:r>
            <w:r w:rsidRPr="003D73C0">
              <w:rPr>
                <w:rFonts w:ascii="Arial" w:eastAsia="Times New Roman" w:hAnsi="Arial" w:cs="Arial"/>
                <w:lang w:val="en-US" w:eastAsia="ru-RU"/>
              </w:rPr>
              <w:t>8</w:t>
            </w:r>
            <w:r w:rsidRPr="003D73C0">
              <w:rPr>
                <w:rFonts w:ascii="Arial" w:eastAsia="Times New Roman" w:hAnsi="Arial" w:cs="Arial"/>
                <w:lang w:eastAsia="ru-RU"/>
              </w:rPr>
              <w:t xml:space="preserve"> декабря 2014 г.</w:t>
            </w:r>
          </w:p>
        </w:tc>
      </w:tr>
      <w:tr w:rsidR="0045713A" w:rsidRPr="003D73C0" w:rsidTr="000C6D53">
        <w:trPr>
          <w:trHeight w:val="2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Валюта депозита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рубли</w:t>
            </w:r>
          </w:p>
        </w:tc>
      </w:tr>
      <w:tr w:rsidR="0045713A" w:rsidRPr="003D73C0" w:rsidTr="000C6D53">
        <w:trPr>
          <w:trHeight w:val="68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 xml:space="preserve">Максимальный размер средств Агентства, размещаемых на банковские депозиты, </w:t>
            </w:r>
            <w:r w:rsidRPr="003D73C0">
              <w:rPr>
                <w:rFonts w:ascii="Arial" w:eastAsia="Times New Roman" w:hAnsi="Arial" w:cs="Arial"/>
                <w:iCs/>
                <w:lang w:eastAsia="ru-RU"/>
              </w:rPr>
              <w:t>млн. рублей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0C6D53" w:rsidP="00566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1</w:t>
            </w:r>
            <w:r w:rsidR="005661D7" w:rsidRPr="003D73C0">
              <w:rPr>
                <w:rFonts w:ascii="Arial" w:eastAsia="Times New Roman" w:hAnsi="Arial" w:cs="Arial"/>
                <w:lang w:eastAsia="ru-RU"/>
              </w:rPr>
              <w:t>8</w:t>
            </w:r>
            <w:r w:rsidRPr="003D73C0">
              <w:rPr>
                <w:rFonts w:ascii="Arial" w:eastAsia="Times New Roman" w:hAnsi="Arial" w:cs="Arial"/>
                <w:lang w:eastAsia="ru-RU"/>
              </w:rPr>
              <w:t> </w:t>
            </w:r>
            <w:r w:rsidR="005661D7" w:rsidRPr="003D73C0">
              <w:rPr>
                <w:rFonts w:ascii="Arial" w:eastAsia="Times New Roman" w:hAnsi="Arial" w:cs="Arial"/>
                <w:lang w:eastAsia="ru-RU"/>
              </w:rPr>
              <w:t>993</w:t>
            </w:r>
          </w:p>
        </w:tc>
      </w:tr>
      <w:tr w:rsidR="0045713A" w:rsidRPr="003D73C0" w:rsidTr="000C6D53">
        <w:trPr>
          <w:trHeight w:val="439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 xml:space="preserve">Срок размещения, </w:t>
            </w:r>
            <w:r w:rsidRPr="003D73C0">
              <w:rPr>
                <w:rFonts w:ascii="Arial" w:eastAsia="Times New Roman" w:hAnsi="Arial" w:cs="Arial"/>
                <w:iCs/>
                <w:lang w:eastAsia="ru-RU"/>
              </w:rPr>
              <w:t>дней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5661D7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</w:tr>
      <w:tr w:rsidR="0045713A" w:rsidRPr="003D73C0" w:rsidTr="000C6D53">
        <w:trPr>
          <w:trHeight w:val="389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Дата внесения средств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0C6D53" w:rsidP="000C6D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08 декабря 2014 г.</w:t>
            </w:r>
          </w:p>
        </w:tc>
      </w:tr>
      <w:tr w:rsidR="0045713A" w:rsidRPr="003D73C0" w:rsidTr="000C6D53">
        <w:trPr>
          <w:trHeight w:val="40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Дата возврата средств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5661D7" w:rsidP="00566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20</w:t>
            </w:r>
            <w:r w:rsidR="000C6D53" w:rsidRPr="003D73C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D73C0">
              <w:rPr>
                <w:rFonts w:ascii="Arial" w:eastAsia="Times New Roman" w:hAnsi="Arial" w:cs="Arial"/>
                <w:lang w:eastAsia="ru-RU"/>
              </w:rPr>
              <w:t>января</w:t>
            </w:r>
            <w:r w:rsidR="000C6D53" w:rsidRPr="003D73C0">
              <w:rPr>
                <w:rFonts w:ascii="Arial" w:eastAsia="Times New Roman" w:hAnsi="Arial" w:cs="Arial"/>
                <w:lang w:eastAsia="ru-RU"/>
              </w:rPr>
              <w:t xml:space="preserve"> 2015 г.</w:t>
            </w:r>
          </w:p>
        </w:tc>
      </w:tr>
      <w:tr w:rsidR="0045713A" w:rsidRPr="003D73C0" w:rsidTr="000C6D53">
        <w:trPr>
          <w:trHeight w:val="2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 xml:space="preserve">Минимальная процентная ставка размещения, </w:t>
            </w:r>
            <w:r w:rsidRPr="003D73C0">
              <w:rPr>
                <w:rFonts w:ascii="Arial" w:eastAsia="Times New Roman" w:hAnsi="Arial" w:cs="Arial"/>
                <w:iCs/>
                <w:lang w:eastAsia="ru-RU"/>
              </w:rPr>
              <w:t>% годовых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0C6D53" w:rsidP="00566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11,</w:t>
            </w:r>
            <w:r w:rsidR="005661D7" w:rsidRPr="003D73C0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</w:tr>
      <w:tr w:rsidR="0045713A" w:rsidRPr="003D73C0" w:rsidTr="000C6D53">
        <w:trPr>
          <w:trHeight w:val="2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 xml:space="preserve">Условия заключения договора банковского депозита, </w:t>
            </w:r>
            <w:r w:rsidRPr="003D73C0">
              <w:rPr>
                <w:rFonts w:ascii="Arial" w:eastAsia="Times New Roman" w:hAnsi="Arial" w:cs="Arial"/>
                <w:iCs/>
                <w:lang w:eastAsia="ru-RU"/>
              </w:rPr>
              <w:t>срочный или особый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Срочный</w:t>
            </w:r>
          </w:p>
        </w:tc>
      </w:tr>
      <w:tr w:rsidR="0045713A" w:rsidRPr="003D73C0" w:rsidTr="000C6D53">
        <w:trPr>
          <w:trHeight w:val="2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 xml:space="preserve">Минимальный размер размещаемых средств для одной заявки, </w:t>
            </w:r>
            <w:r w:rsidRPr="003D73C0">
              <w:rPr>
                <w:rFonts w:ascii="Arial" w:eastAsia="Times New Roman" w:hAnsi="Arial" w:cs="Arial"/>
                <w:iCs/>
                <w:lang w:eastAsia="ru-RU"/>
              </w:rPr>
              <w:t>млн. рублей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5661D7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6</w:t>
            </w:r>
            <w:r w:rsidR="000C6D53" w:rsidRPr="003D73C0">
              <w:rPr>
                <w:rFonts w:ascii="Arial" w:eastAsia="Times New Roman" w:hAnsi="Arial" w:cs="Arial"/>
                <w:lang w:eastAsia="ru-RU"/>
              </w:rPr>
              <w:t> 000</w:t>
            </w:r>
          </w:p>
        </w:tc>
      </w:tr>
      <w:tr w:rsidR="0045713A" w:rsidRPr="003D73C0" w:rsidTr="000C6D53">
        <w:trPr>
          <w:trHeight w:val="2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 xml:space="preserve">Максимальное количество заявок от одной кредитной организации, </w:t>
            </w:r>
            <w:r w:rsidRPr="003D73C0">
              <w:rPr>
                <w:rFonts w:ascii="Arial" w:eastAsia="Times New Roman" w:hAnsi="Arial" w:cs="Arial"/>
                <w:iCs/>
                <w:lang w:eastAsia="ru-RU"/>
              </w:rPr>
              <w:t>шт.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45713A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5713A" w:rsidRPr="003D73C0" w:rsidTr="000C6D53">
        <w:trPr>
          <w:trHeight w:val="2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 xml:space="preserve">Форма отбора заявок, </w:t>
            </w:r>
            <w:r w:rsidRPr="003D73C0">
              <w:rPr>
                <w:rFonts w:ascii="Arial" w:eastAsia="Times New Roman" w:hAnsi="Arial" w:cs="Arial"/>
                <w:iCs/>
                <w:lang w:eastAsia="ru-RU"/>
              </w:rPr>
              <w:t>открытая или закрытая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Открытая</w:t>
            </w:r>
          </w:p>
        </w:tc>
      </w:tr>
      <w:tr w:rsidR="0045713A" w:rsidRPr="003D73C0" w:rsidTr="000C6D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9600" w:type="dxa"/>
            <w:gridSpan w:val="2"/>
            <w:vAlign w:val="center"/>
          </w:tcPr>
          <w:p w:rsidR="000C6D53" w:rsidRPr="003D73C0" w:rsidRDefault="000C6D53" w:rsidP="000C6D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b/>
                <w:bCs/>
                <w:lang w:eastAsia="ru-RU"/>
              </w:rPr>
              <w:t>Результаты отбора заявок</w:t>
            </w:r>
          </w:p>
        </w:tc>
      </w:tr>
      <w:tr w:rsidR="0045713A" w:rsidRPr="003D73C0" w:rsidTr="0045713A">
        <w:trPr>
          <w:trHeight w:val="495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C427E0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Процентная ставка отсечения</w:t>
            </w:r>
            <w:r w:rsidR="0045713A" w:rsidRPr="003D73C0">
              <w:rPr>
                <w:rFonts w:ascii="Arial" w:eastAsia="Times New Roman" w:hAnsi="Arial" w:cs="Arial"/>
                <w:lang w:eastAsia="ru-RU"/>
              </w:rPr>
              <w:t>,</w:t>
            </w:r>
            <w:r w:rsidR="0045713A" w:rsidRPr="003D73C0">
              <w:rPr>
                <w:rFonts w:ascii="Arial" w:hAnsi="Arial" w:cs="Arial"/>
              </w:rPr>
              <w:t xml:space="preserve"> % годовых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53" w:rsidRPr="003D73C0" w:rsidRDefault="0045713A" w:rsidP="008A64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13,</w:t>
            </w:r>
            <w:r w:rsidR="008A64A1" w:rsidRPr="003D73C0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</w:tr>
      <w:tr w:rsidR="0045713A" w:rsidRPr="003D73C0" w:rsidTr="0045713A">
        <w:trPr>
          <w:trHeight w:val="393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C427E0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Общий объем направленных заявок, млн. руб.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53" w:rsidRPr="003D73C0" w:rsidRDefault="008A64A1" w:rsidP="008A64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63</w:t>
            </w:r>
            <w:r w:rsidR="0045713A" w:rsidRPr="003D73C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D73C0">
              <w:rPr>
                <w:rFonts w:ascii="Arial" w:eastAsia="Times New Roman" w:hAnsi="Arial" w:cs="Arial"/>
                <w:lang w:eastAsia="ru-RU"/>
              </w:rPr>
              <w:t>067</w:t>
            </w:r>
          </w:p>
        </w:tc>
      </w:tr>
      <w:tr w:rsidR="008A64A1" w:rsidRPr="003D73C0" w:rsidTr="0045713A">
        <w:trPr>
          <w:trHeight w:val="549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4A1" w:rsidRPr="003D73C0" w:rsidRDefault="008A64A1" w:rsidP="008A64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hAnsi="Arial" w:cs="Arial"/>
              </w:rPr>
              <w:t>Общий объем средств в подлежащих удовлетворению заявках, млн. руб.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A1" w:rsidRPr="003D73C0" w:rsidRDefault="008A64A1" w:rsidP="008A64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18 993</w:t>
            </w:r>
          </w:p>
        </w:tc>
      </w:tr>
      <w:tr w:rsidR="008A64A1" w:rsidRPr="003D73C0" w:rsidTr="00C427E0">
        <w:trPr>
          <w:trHeight w:val="439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4A1" w:rsidRPr="003D73C0" w:rsidRDefault="008A64A1" w:rsidP="008A64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hAnsi="Arial" w:cs="Arial"/>
              </w:rPr>
              <w:t>Общий объем средств по заключенным договорам банковского депозита, млн. руб.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A1" w:rsidRPr="003D73C0" w:rsidRDefault="008A64A1" w:rsidP="008A64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18 993</w:t>
            </w:r>
          </w:p>
        </w:tc>
      </w:tr>
      <w:tr w:rsidR="0045713A" w:rsidRPr="003D73C0" w:rsidTr="00C427E0">
        <w:trPr>
          <w:trHeight w:val="389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3D73C0" w:rsidRDefault="00C427E0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hAnsi="Arial" w:cs="Arial"/>
              </w:rPr>
              <w:t>Средневзвешенная процентная ставка размещения по подлежащим удовлетворению заявкам, % годовых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53" w:rsidRPr="003D73C0" w:rsidRDefault="0045713A" w:rsidP="008A64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13,8</w:t>
            </w:r>
            <w:r w:rsidR="008A64A1" w:rsidRPr="003D73C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8A64A1" w:rsidRPr="003D73C0" w:rsidTr="00C427E0">
        <w:trPr>
          <w:trHeight w:val="40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E0" w:rsidRPr="003D73C0" w:rsidRDefault="00C427E0" w:rsidP="00C427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hAnsi="Arial" w:cs="Arial"/>
              </w:rPr>
              <w:t>Минимальная процентная ставка в направленных заявках, % годовых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E0" w:rsidRPr="003D73C0" w:rsidRDefault="0045713A" w:rsidP="008A64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12,</w:t>
            </w:r>
            <w:r w:rsidR="008A64A1" w:rsidRPr="003D73C0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</w:tr>
      <w:tr w:rsidR="008A64A1" w:rsidRPr="003D73C0" w:rsidTr="00C427E0">
        <w:trPr>
          <w:trHeight w:val="40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E0" w:rsidRPr="003D73C0" w:rsidRDefault="00C427E0" w:rsidP="00C427E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3D73C0">
              <w:rPr>
                <w:rFonts w:ascii="Arial" w:hAnsi="Arial" w:cs="Arial"/>
              </w:rPr>
              <w:t>Максимальная процентная ставка в направленных заявках, % годовых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E0" w:rsidRPr="003D73C0" w:rsidRDefault="0045713A" w:rsidP="008A64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1</w:t>
            </w:r>
            <w:r w:rsidR="008A64A1" w:rsidRPr="003D73C0">
              <w:rPr>
                <w:rFonts w:ascii="Arial" w:eastAsia="Times New Roman" w:hAnsi="Arial" w:cs="Arial"/>
                <w:lang w:eastAsia="ru-RU"/>
              </w:rPr>
              <w:t>4</w:t>
            </w:r>
            <w:r w:rsidRPr="003D73C0">
              <w:rPr>
                <w:rFonts w:ascii="Arial" w:eastAsia="Times New Roman" w:hAnsi="Arial" w:cs="Arial"/>
                <w:lang w:eastAsia="ru-RU"/>
              </w:rPr>
              <w:t>,</w:t>
            </w:r>
            <w:r w:rsidR="008A64A1" w:rsidRPr="003D73C0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</w:tr>
      <w:tr w:rsidR="00C427E0" w:rsidRPr="003D73C0" w:rsidTr="00C427E0">
        <w:trPr>
          <w:trHeight w:val="40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E0" w:rsidRPr="003D73C0" w:rsidRDefault="00C427E0" w:rsidP="00C427E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3D73C0">
              <w:rPr>
                <w:rFonts w:ascii="Arial" w:hAnsi="Arial" w:cs="Arial"/>
              </w:rPr>
              <w:t>Количество кредитных организаций, принявших участие в отборе заявок, шт.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E0" w:rsidRPr="003D73C0" w:rsidRDefault="008A64A1" w:rsidP="00C427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45713A" w:rsidRPr="003D73C0" w:rsidTr="00C427E0">
        <w:trPr>
          <w:trHeight w:val="40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E0" w:rsidRPr="003D73C0" w:rsidRDefault="00C427E0" w:rsidP="00C427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hAnsi="Arial" w:cs="Arial"/>
              </w:rPr>
              <w:t>Количество кредитных организаций, заявки которых удовлетворены, шт.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E0" w:rsidRPr="003D73C0" w:rsidRDefault="00B05C1A" w:rsidP="00C427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73C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</w:tbl>
    <w:p w:rsidR="000C6D53" w:rsidRPr="003D73C0" w:rsidRDefault="000C6D53"/>
    <w:sectPr w:rsidR="000C6D53" w:rsidRPr="003D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53"/>
    <w:rsid w:val="000C6D53"/>
    <w:rsid w:val="00200E3D"/>
    <w:rsid w:val="003B270C"/>
    <w:rsid w:val="003D73C0"/>
    <w:rsid w:val="0045713A"/>
    <w:rsid w:val="005661D7"/>
    <w:rsid w:val="008A64A1"/>
    <w:rsid w:val="00B05C1A"/>
    <w:rsid w:val="00B93C4B"/>
    <w:rsid w:val="00C427E0"/>
    <w:rsid w:val="00F7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RKamaletdinov</dc:creator>
  <cp:lastModifiedBy>Глимчер Евгения Михайловна</cp:lastModifiedBy>
  <cp:revision>2</cp:revision>
  <cp:lastPrinted>2014-12-08T15:09:00Z</cp:lastPrinted>
  <dcterms:created xsi:type="dcterms:W3CDTF">2014-12-08T17:11:00Z</dcterms:created>
  <dcterms:modified xsi:type="dcterms:W3CDTF">2014-12-08T17:11:00Z</dcterms:modified>
</cp:coreProperties>
</file>