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DA4BB" w14:textId="77777777" w:rsidR="001B3A49" w:rsidRPr="00C8493E" w:rsidRDefault="001B3A49" w:rsidP="001B3A49">
      <w:pPr>
        <w:autoSpaceDE w:val="0"/>
        <w:autoSpaceDN w:val="0"/>
        <w:adjustRightInd w:val="0"/>
        <w:spacing w:after="0" w:line="240" w:lineRule="auto"/>
        <w:ind w:left="5805"/>
        <w:rPr>
          <w:rFonts w:ascii="Times New Roman" w:hAnsi="Times New Roman"/>
          <w:bCs/>
          <w:color w:val="000000"/>
          <w:sz w:val="24"/>
          <w:szCs w:val="24"/>
        </w:rPr>
      </w:pPr>
      <w:r w:rsidRPr="00C8493E">
        <w:rPr>
          <w:rFonts w:ascii="Times New Roman" w:hAnsi="Times New Roman"/>
          <w:bCs/>
          <w:color w:val="000000"/>
          <w:sz w:val="24"/>
          <w:szCs w:val="24"/>
        </w:rPr>
        <w:t xml:space="preserve">УТВЕРЖДЕН </w:t>
      </w:r>
    </w:p>
    <w:p w14:paraId="660565AF" w14:textId="77777777" w:rsidR="001B3A49" w:rsidRPr="00C8493E" w:rsidRDefault="001B3A49" w:rsidP="001B3A49">
      <w:pPr>
        <w:autoSpaceDE w:val="0"/>
        <w:autoSpaceDN w:val="0"/>
        <w:adjustRightInd w:val="0"/>
        <w:spacing w:after="0" w:line="240" w:lineRule="auto"/>
        <w:ind w:left="5805"/>
        <w:rPr>
          <w:rFonts w:ascii="Times New Roman" w:hAnsi="Times New Roman"/>
          <w:bCs/>
          <w:color w:val="000000"/>
          <w:sz w:val="24"/>
          <w:szCs w:val="24"/>
        </w:rPr>
      </w:pPr>
      <w:r w:rsidRPr="00C8493E">
        <w:rPr>
          <w:rFonts w:ascii="Times New Roman" w:hAnsi="Times New Roman"/>
          <w:bCs/>
          <w:color w:val="000000"/>
          <w:sz w:val="24"/>
          <w:szCs w:val="24"/>
        </w:rPr>
        <w:t>решением Наблюдательного совета</w:t>
      </w:r>
    </w:p>
    <w:p w14:paraId="781ADCE9" w14:textId="77777777" w:rsidR="001B3A49" w:rsidRPr="00C8493E" w:rsidRDefault="001B3A49" w:rsidP="001B3A49">
      <w:pPr>
        <w:autoSpaceDE w:val="0"/>
        <w:autoSpaceDN w:val="0"/>
        <w:adjustRightInd w:val="0"/>
        <w:spacing w:after="0" w:line="240" w:lineRule="auto"/>
        <w:ind w:left="5805"/>
        <w:rPr>
          <w:rFonts w:ascii="Times New Roman" w:hAnsi="Times New Roman"/>
          <w:bCs/>
          <w:color w:val="000000"/>
          <w:sz w:val="24"/>
          <w:szCs w:val="24"/>
        </w:rPr>
      </w:pPr>
      <w:r w:rsidRPr="00C8493E">
        <w:rPr>
          <w:rFonts w:ascii="Times New Roman" w:hAnsi="Times New Roman"/>
          <w:bCs/>
          <w:color w:val="000000"/>
          <w:sz w:val="24"/>
          <w:szCs w:val="24"/>
        </w:rPr>
        <w:t xml:space="preserve">ПАО Московская Биржа </w:t>
      </w:r>
    </w:p>
    <w:p w14:paraId="3999DDE4" w14:textId="572755AF" w:rsidR="001B3A49" w:rsidRPr="00C8493E" w:rsidRDefault="00B45969" w:rsidP="001B3A49">
      <w:pPr>
        <w:autoSpaceDE w:val="0"/>
        <w:autoSpaceDN w:val="0"/>
        <w:adjustRightInd w:val="0"/>
        <w:spacing w:after="0" w:line="240" w:lineRule="auto"/>
        <w:ind w:left="5805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31 </w:t>
      </w:r>
      <w:r w:rsidR="001B3A49" w:rsidRPr="00C8493E">
        <w:rPr>
          <w:rFonts w:ascii="Times New Roman" w:hAnsi="Times New Roman"/>
          <w:bCs/>
          <w:color w:val="000000"/>
          <w:sz w:val="24"/>
          <w:szCs w:val="24"/>
        </w:rPr>
        <w:t>июля</w:t>
      </w:r>
      <w:r>
        <w:rPr>
          <w:rFonts w:ascii="Times New Roman" w:hAnsi="Times New Roman"/>
          <w:bCs/>
          <w:color w:val="000000"/>
          <w:sz w:val="24"/>
          <w:szCs w:val="24"/>
        </w:rPr>
        <w:t> </w:t>
      </w:r>
      <w:smartTag w:uri="urn:schemas-microsoft-com:office:smarttags" w:element="metricconverter">
        <w:smartTagPr>
          <w:attr w:name="ProductID" w:val="2015 г"/>
        </w:smartTagPr>
        <w:r w:rsidR="001B3A49" w:rsidRPr="00C8493E">
          <w:rPr>
            <w:rFonts w:ascii="Times New Roman" w:hAnsi="Times New Roman"/>
            <w:bCs/>
            <w:color w:val="000000"/>
            <w:sz w:val="24"/>
            <w:szCs w:val="24"/>
          </w:rPr>
          <w:t>2015 г</w:t>
        </w:r>
      </w:smartTag>
      <w:r w:rsidR="001B3A49" w:rsidRPr="00C8493E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B4596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(Протокол № 6</w:t>
      </w:r>
      <w:r w:rsidR="001B3A49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14:paraId="5EE2486C" w14:textId="77777777" w:rsidR="001B3A49" w:rsidRDefault="001B3A49" w:rsidP="001B3A49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2A0133D9" w14:textId="77777777" w:rsidR="001B3A49" w:rsidRPr="00053D40" w:rsidRDefault="001B3A49" w:rsidP="001B3A49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0B2ED2CB" w14:textId="77777777" w:rsidR="001B3A49" w:rsidRDefault="001B3A49" w:rsidP="001B3A49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1E5969C0" w14:textId="77777777" w:rsidR="001B3A49" w:rsidRDefault="001B3A49" w:rsidP="001B3A49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673AA079" w14:textId="77777777" w:rsidR="001B3A49" w:rsidRDefault="001B3A49" w:rsidP="001B3A49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F2B24DD" w14:textId="77777777" w:rsidR="001B3A49" w:rsidRDefault="001B3A49" w:rsidP="001B3A49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5320322" w14:textId="77777777" w:rsidR="001B3A49" w:rsidRDefault="001B3A49" w:rsidP="001B3A49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2AAF08D1" w14:textId="77777777" w:rsidR="001B3A49" w:rsidRDefault="001B3A49" w:rsidP="001B3A49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17F20F1F" w14:textId="77777777" w:rsidR="001B3A49" w:rsidRPr="00FE445F" w:rsidRDefault="001B3A49" w:rsidP="001B3A49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color w:val="000000"/>
          <w:sz w:val="52"/>
          <w:szCs w:val="52"/>
        </w:rPr>
      </w:pPr>
      <w:r w:rsidRPr="00FE445F">
        <w:rPr>
          <w:rFonts w:ascii="Times New Roman" w:hAnsi="Times New Roman"/>
          <w:b/>
          <w:bCs/>
          <w:color w:val="000000"/>
          <w:sz w:val="52"/>
          <w:szCs w:val="52"/>
        </w:rPr>
        <w:t>Кодекс</w:t>
      </w:r>
    </w:p>
    <w:p w14:paraId="3C3ADFE5" w14:textId="77777777" w:rsidR="001B3A49" w:rsidRDefault="001B3A49" w:rsidP="001B3A49">
      <w:pPr>
        <w:autoSpaceDE w:val="0"/>
        <w:autoSpaceDN w:val="0"/>
        <w:adjustRightInd w:val="0"/>
        <w:spacing w:before="240" w:after="60" w:line="240" w:lineRule="auto"/>
        <w:ind w:left="-567" w:firstLine="567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FE445F">
        <w:rPr>
          <w:rFonts w:ascii="Times New Roman" w:hAnsi="Times New Roman"/>
          <w:b/>
          <w:bCs/>
          <w:color w:val="000000"/>
          <w:sz w:val="52"/>
          <w:szCs w:val="52"/>
        </w:rPr>
        <w:t>корпоративного управления</w:t>
      </w:r>
    </w:p>
    <w:p w14:paraId="3ED570FD" w14:textId="77777777" w:rsidR="000B4946" w:rsidRDefault="00073D31" w:rsidP="001B3A49">
      <w:pPr>
        <w:autoSpaceDE w:val="0"/>
        <w:autoSpaceDN w:val="0"/>
        <w:adjustRightInd w:val="0"/>
        <w:spacing w:before="240" w:after="60" w:line="240" w:lineRule="auto"/>
        <w:ind w:left="-567" w:firstLine="567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 w:rsidRPr="00073D31">
        <w:rPr>
          <w:rFonts w:ascii="Times New Roman" w:hAnsi="Times New Roman"/>
          <w:b/>
          <w:bCs/>
          <w:color w:val="000000"/>
          <w:sz w:val="52"/>
          <w:szCs w:val="52"/>
        </w:rPr>
        <w:t xml:space="preserve">Публичного акционерного общества </w:t>
      </w:r>
    </w:p>
    <w:p w14:paraId="39AC208B" w14:textId="2DCF7D5C" w:rsidR="001B3A49" w:rsidRPr="000752E6" w:rsidRDefault="00073D31" w:rsidP="001B3A49">
      <w:pPr>
        <w:autoSpaceDE w:val="0"/>
        <w:autoSpaceDN w:val="0"/>
        <w:adjustRightInd w:val="0"/>
        <w:spacing w:before="240" w:after="60" w:line="240" w:lineRule="auto"/>
        <w:ind w:left="-567" w:firstLine="567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 w:rsidRPr="00073D31">
        <w:rPr>
          <w:rFonts w:ascii="Times New Roman" w:hAnsi="Times New Roman"/>
          <w:b/>
          <w:bCs/>
          <w:color w:val="000000"/>
          <w:sz w:val="52"/>
          <w:szCs w:val="52"/>
        </w:rPr>
        <w:t xml:space="preserve">«Московская </w:t>
      </w:r>
      <w:r w:rsidR="0029489F">
        <w:rPr>
          <w:rFonts w:ascii="Times New Roman" w:hAnsi="Times New Roman"/>
          <w:b/>
          <w:bCs/>
          <w:color w:val="000000"/>
          <w:sz w:val="52"/>
          <w:szCs w:val="52"/>
        </w:rPr>
        <w:t>Б</w:t>
      </w:r>
      <w:r w:rsidRPr="00073D31">
        <w:rPr>
          <w:rFonts w:ascii="Times New Roman" w:hAnsi="Times New Roman"/>
          <w:b/>
          <w:bCs/>
          <w:color w:val="000000"/>
          <w:sz w:val="52"/>
          <w:szCs w:val="52"/>
        </w:rPr>
        <w:t xml:space="preserve">иржа ММВБ-РТС» </w:t>
      </w:r>
    </w:p>
    <w:p w14:paraId="6E717337" w14:textId="7CF8187D" w:rsidR="001B3A49" w:rsidRDefault="001B3A49" w:rsidP="003B269B">
      <w:pPr>
        <w:autoSpaceDE w:val="0"/>
        <w:autoSpaceDN w:val="0"/>
        <w:adjustRightInd w:val="0"/>
        <w:spacing w:before="240" w:after="60" w:line="240" w:lineRule="auto"/>
        <w:ind w:left="-567" w:firstLine="567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20597399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4A3C4DF" w14:textId="77777777" w:rsidR="003B269B" w:rsidRPr="00A763EE" w:rsidRDefault="003B269B" w:rsidP="003B269B">
          <w:pPr>
            <w:pStyle w:val="af9"/>
            <w:spacing w:after="240" w:line="240" w:lineRule="auto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A763EE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Оглавление</w:t>
          </w:r>
        </w:p>
        <w:p w14:paraId="05EB6AD9" w14:textId="77777777" w:rsidR="00390D99" w:rsidRDefault="003B269B">
          <w:pPr>
            <w:pStyle w:val="13"/>
            <w:tabs>
              <w:tab w:val="right" w:leader="dot" w:pos="9912"/>
            </w:tabs>
            <w:rPr>
              <w:rFonts w:cstheme="minorBidi"/>
              <w:noProof/>
            </w:rPr>
          </w:pPr>
          <w:r w:rsidRPr="00463D9E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463D9E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463D9E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426370429" w:history="1">
            <w:r w:rsidR="00390D99" w:rsidRPr="00E606A4">
              <w:rPr>
                <w:rStyle w:val="ac"/>
                <w:noProof/>
              </w:rPr>
              <w:t>СПИСОК ТЕРМИНОВ И СОКРАЩЕНИЙ,  ИСПОЛЬЗУЕМЫХ В КОДЕКСЕ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_Toc426370429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4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336EB7E9" w14:textId="77777777" w:rsidR="00390D99" w:rsidRDefault="0029489F">
          <w:pPr>
            <w:pStyle w:val="13"/>
            <w:tabs>
              <w:tab w:val="left" w:pos="440"/>
              <w:tab w:val="right" w:leader="dot" w:pos="9912"/>
            </w:tabs>
            <w:rPr>
              <w:rFonts w:cstheme="minorBidi"/>
              <w:noProof/>
            </w:rPr>
          </w:pPr>
          <w:hyperlink w:anchor="_Toc426370430" w:history="1">
            <w:r w:rsidR="00390D99" w:rsidRPr="00E606A4">
              <w:rPr>
                <w:rStyle w:val="ac"/>
                <w:noProof/>
              </w:rPr>
              <w:t>I.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noProof/>
              </w:rPr>
              <w:t>ОБЩИЕ ПОЛОЖЕНИЯ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_Toc426370430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6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39923E83" w14:textId="77777777" w:rsidR="00390D99" w:rsidRDefault="0029489F">
          <w:pPr>
            <w:pStyle w:val="13"/>
            <w:tabs>
              <w:tab w:val="left" w:pos="440"/>
              <w:tab w:val="right" w:leader="dot" w:pos="9912"/>
            </w:tabs>
            <w:rPr>
              <w:rFonts w:cstheme="minorBidi"/>
              <w:noProof/>
            </w:rPr>
          </w:pPr>
          <w:hyperlink w:anchor="_Toc426370431" w:history="1">
            <w:r w:rsidR="00390D99" w:rsidRPr="00E606A4">
              <w:rPr>
                <w:rStyle w:val="ac"/>
                <w:noProof/>
              </w:rPr>
              <w:t>1.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noProof/>
              </w:rPr>
              <w:t>О МОСКОВСКОЙ БИРЖЕ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_Toc426370431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6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3A74EB67" w14:textId="77777777" w:rsidR="00390D99" w:rsidRDefault="0029489F">
          <w:pPr>
            <w:pStyle w:val="13"/>
            <w:tabs>
              <w:tab w:val="left" w:pos="440"/>
              <w:tab w:val="right" w:leader="dot" w:pos="9912"/>
            </w:tabs>
            <w:rPr>
              <w:rFonts w:cstheme="minorBidi"/>
              <w:noProof/>
            </w:rPr>
          </w:pPr>
          <w:hyperlink w:anchor="_Toc426370432" w:history="1">
            <w:r w:rsidR="00390D99" w:rsidRPr="00E606A4">
              <w:rPr>
                <w:rStyle w:val="ac"/>
                <w:noProof/>
              </w:rPr>
              <w:t>2.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noProof/>
              </w:rPr>
              <w:t>ЗАВЕРЕНИЯ РУКОВОДСТВА БИРЖИ О ПРИВЕРЖЕННОСТИ ЛУЧШИМ ПРАКТИКАМ КОРПОРАТИВНОГО УПРАВЛЕНИЯ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_Toc426370432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6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327790A8" w14:textId="77777777" w:rsidR="00390D99" w:rsidRDefault="0029489F">
          <w:pPr>
            <w:pStyle w:val="13"/>
            <w:tabs>
              <w:tab w:val="left" w:pos="440"/>
              <w:tab w:val="right" w:leader="dot" w:pos="9912"/>
            </w:tabs>
            <w:rPr>
              <w:rFonts w:cstheme="minorBidi"/>
              <w:noProof/>
            </w:rPr>
          </w:pPr>
          <w:hyperlink w:anchor="_Toc426370433" w:history="1">
            <w:r w:rsidR="00390D99" w:rsidRPr="00E606A4">
              <w:rPr>
                <w:rStyle w:val="ac"/>
                <w:noProof/>
              </w:rPr>
              <w:t>3.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noProof/>
              </w:rPr>
              <w:t>О КОДЕКСЕ КОРПОРАТИВНОГО УПРАВЛЕНИЯ БИРЖИ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_Toc426370433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7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2FF54663" w14:textId="77777777" w:rsidR="00390D99" w:rsidRDefault="0029489F">
          <w:pPr>
            <w:pStyle w:val="13"/>
            <w:tabs>
              <w:tab w:val="left" w:pos="440"/>
              <w:tab w:val="right" w:leader="dot" w:pos="9912"/>
            </w:tabs>
            <w:rPr>
              <w:rFonts w:cstheme="minorBidi"/>
              <w:noProof/>
            </w:rPr>
          </w:pPr>
          <w:hyperlink w:anchor="_Toc426370434" w:history="1">
            <w:r w:rsidR="00390D99" w:rsidRPr="00E606A4">
              <w:rPr>
                <w:rStyle w:val="ac"/>
                <w:noProof/>
              </w:rPr>
              <w:t>4.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noProof/>
              </w:rPr>
              <w:t>ПРИНЦИПЫ КОРПОРАТИВНОГО УПРАВЛЕНИЯ БИРЖИ И КОНТРОЛЬ ЗА ИХ СОБЛЮДЕНИЕМ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_Toc426370434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7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6F9A1722" w14:textId="77777777" w:rsidR="00390D99" w:rsidRDefault="0029489F">
          <w:pPr>
            <w:pStyle w:val="13"/>
            <w:tabs>
              <w:tab w:val="left" w:pos="440"/>
              <w:tab w:val="right" w:leader="dot" w:pos="9912"/>
            </w:tabs>
            <w:rPr>
              <w:rFonts w:cstheme="minorBidi"/>
              <w:noProof/>
            </w:rPr>
          </w:pPr>
          <w:hyperlink w:anchor="_Toc426370435" w:history="1">
            <w:r w:rsidR="00390D99" w:rsidRPr="00E606A4">
              <w:rPr>
                <w:rStyle w:val="ac"/>
                <w:noProof/>
              </w:rPr>
              <w:t>5.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noProof/>
              </w:rPr>
              <w:t>СИСТЕМА КОРПОРАТИВНОГО УПРАВЛЕНИЯ БИРЖИ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_Toc426370435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8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05766506" w14:textId="77777777" w:rsidR="00390D99" w:rsidRDefault="0029489F">
          <w:pPr>
            <w:pStyle w:val="13"/>
            <w:tabs>
              <w:tab w:val="left" w:pos="440"/>
              <w:tab w:val="right" w:leader="dot" w:pos="9912"/>
            </w:tabs>
            <w:rPr>
              <w:rFonts w:cstheme="minorBidi"/>
              <w:noProof/>
            </w:rPr>
          </w:pPr>
          <w:hyperlink w:anchor="_Toc426370436" w:history="1">
            <w:r w:rsidR="00390D99" w:rsidRPr="00E606A4">
              <w:rPr>
                <w:rStyle w:val="ac"/>
                <w:noProof/>
              </w:rPr>
              <w:t>II.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noProof/>
              </w:rPr>
              <w:t>РЕАЛИЗАЦИЯ ПРИНЦИПОВ КОРПОРАТИВНОГО УПРАВЛЕНИЯ В ДЕЯТЕЛЬНОСТИ БИРЖИ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_Toc426370436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10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2A0E396C" w14:textId="77777777" w:rsidR="00390D99" w:rsidRDefault="0029489F">
          <w:pPr>
            <w:pStyle w:val="13"/>
            <w:tabs>
              <w:tab w:val="left" w:pos="440"/>
              <w:tab w:val="right" w:leader="dot" w:pos="9912"/>
            </w:tabs>
            <w:rPr>
              <w:rFonts w:cstheme="minorBidi"/>
              <w:noProof/>
            </w:rPr>
          </w:pPr>
          <w:hyperlink w:anchor="_Toc426370437" w:history="1">
            <w:r w:rsidR="00390D99" w:rsidRPr="00E606A4">
              <w:rPr>
                <w:rStyle w:val="ac"/>
                <w:noProof/>
              </w:rPr>
              <w:t>1.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noProof/>
              </w:rPr>
              <w:t>ОБЕСПЕЧЕНИЕ ПРАВ АКЦИОНЕРОВ БИРЖИ. ВЗАИМОДЕЙСТВИЕ С АКЦИОНЕРАМИ БИРЖИ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_Toc426370437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10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7EBDBE72" w14:textId="77777777" w:rsidR="00390D99" w:rsidRDefault="0029489F">
          <w:pPr>
            <w:pStyle w:val="13"/>
            <w:tabs>
              <w:tab w:val="left" w:pos="660"/>
              <w:tab w:val="right" w:leader="dot" w:pos="9912"/>
            </w:tabs>
            <w:rPr>
              <w:rFonts w:cstheme="minorBidi"/>
              <w:noProof/>
            </w:rPr>
          </w:pPr>
          <w:hyperlink w:anchor="_Toc426370438" w:history="1">
            <w:r w:rsidR="00390D99" w:rsidRPr="00E606A4">
              <w:rPr>
                <w:rStyle w:val="ac"/>
                <w:noProof/>
              </w:rPr>
              <w:t>1.1.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noProof/>
              </w:rPr>
              <w:t>Права собственности и структура капитала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_Toc426370438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10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50400FED" w14:textId="77777777" w:rsidR="00390D99" w:rsidRDefault="0029489F">
          <w:pPr>
            <w:pStyle w:val="13"/>
            <w:tabs>
              <w:tab w:val="left" w:pos="660"/>
              <w:tab w:val="right" w:leader="dot" w:pos="9912"/>
            </w:tabs>
            <w:rPr>
              <w:rFonts w:cstheme="minorBidi"/>
              <w:noProof/>
            </w:rPr>
          </w:pPr>
          <w:hyperlink w:anchor="_Toc426370439" w:history="1">
            <w:r w:rsidR="00390D99" w:rsidRPr="00E606A4">
              <w:rPr>
                <w:rStyle w:val="ac"/>
                <w:bCs/>
                <w:noProof/>
              </w:rPr>
              <w:t>1.2.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bCs/>
                <w:noProof/>
              </w:rPr>
              <w:t>Право акционеров на участие в управлении Биржей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_Toc426370439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10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44AFE252" w14:textId="77777777" w:rsidR="00390D99" w:rsidRDefault="0029489F">
          <w:pPr>
            <w:pStyle w:val="13"/>
            <w:tabs>
              <w:tab w:val="left" w:pos="660"/>
              <w:tab w:val="right" w:leader="dot" w:pos="9912"/>
            </w:tabs>
            <w:rPr>
              <w:rFonts w:cstheme="minorBidi"/>
              <w:noProof/>
            </w:rPr>
          </w:pPr>
          <w:hyperlink w:anchor="_Toc426370440" w:history="1">
            <w:r w:rsidR="00390D99" w:rsidRPr="00E606A4">
              <w:rPr>
                <w:rStyle w:val="ac"/>
                <w:noProof/>
              </w:rPr>
              <w:t>1.3.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noProof/>
              </w:rPr>
              <w:t>Право акционеров на получение дивидендов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_Toc426370440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12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2A8A3ADB" w14:textId="77777777" w:rsidR="00390D99" w:rsidRDefault="0029489F">
          <w:pPr>
            <w:pStyle w:val="13"/>
            <w:tabs>
              <w:tab w:val="left" w:pos="660"/>
              <w:tab w:val="right" w:leader="dot" w:pos="9912"/>
            </w:tabs>
            <w:rPr>
              <w:rFonts w:cstheme="minorBidi"/>
              <w:noProof/>
            </w:rPr>
          </w:pPr>
          <w:hyperlink w:anchor="_Toc426370441" w:history="1">
            <w:r w:rsidR="00390D99" w:rsidRPr="00E606A4">
              <w:rPr>
                <w:rStyle w:val="ac"/>
                <w:noProof/>
              </w:rPr>
              <w:t>1.4.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noProof/>
              </w:rPr>
              <w:t>Право акционеров на получение информации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_Toc426370441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13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1400BFF3" w14:textId="77777777" w:rsidR="00390D99" w:rsidRDefault="0029489F">
          <w:pPr>
            <w:pStyle w:val="13"/>
            <w:tabs>
              <w:tab w:val="left" w:pos="440"/>
              <w:tab w:val="right" w:leader="dot" w:pos="9912"/>
            </w:tabs>
            <w:rPr>
              <w:rFonts w:cstheme="minorBidi"/>
              <w:noProof/>
            </w:rPr>
          </w:pPr>
          <w:hyperlink w:anchor="_Toc426370442" w:history="1">
            <w:r w:rsidR="00390D99" w:rsidRPr="00E606A4">
              <w:rPr>
                <w:rStyle w:val="ac"/>
                <w:noProof/>
              </w:rPr>
              <w:t>2.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noProof/>
              </w:rPr>
              <w:t>ПРАКТИКА ДЕЯТЕЛЬНОСТИ НАБЛЮДАТЕЛЬНОГО СОВЕТА БИРЖИ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_Toc426370442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14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7BD07F53" w14:textId="77777777" w:rsidR="00390D99" w:rsidRDefault="0029489F">
          <w:pPr>
            <w:pStyle w:val="13"/>
            <w:tabs>
              <w:tab w:val="left" w:pos="660"/>
              <w:tab w:val="right" w:leader="dot" w:pos="9912"/>
            </w:tabs>
            <w:rPr>
              <w:rFonts w:cstheme="minorBidi"/>
              <w:noProof/>
            </w:rPr>
          </w:pPr>
          <w:hyperlink w:anchor="_Toc426370443" w:history="1">
            <w:r w:rsidR="00390D99" w:rsidRPr="00E606A4">
              <w:rPr>
                <w:rStyle w:val="ac"/>
                <w:noProof/>
              </w:rPr>
              <w:t>2.1.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bCs/>
                <w:noProof/>
              </w:rPr>
              <w:t>Роль, основные принципы работы и функции Наблюдательного совета Биржи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_Toc426370443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14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08B1A03F" w14:textId="77777777" w:rsidR="00390D99" w:rsidRDefault="0029489F">
          <w:pPr>
            <w:pStyle w:val="13"/>
            <w:tabs>
              <w:tab w:val="left" w:pos="660"/>
              <w:tab w:val="right" w:leader="dot" w:pos="9912"/>
            </w:tabs>
            <w:rPr>
              <w:rFonts w:cstheme="minorBidi"/>
              <w:noProof/>
            </w:rPr>
          </w:pPr>
          <w:hyperlink w:anchor="_Toc426370444" w:history="1">
            <w:r w:rsidR="00390D99" w:rsidRPr="00E606A4">
              <w:rPr>
                <w:rStyle w:val="ac"/>
                <w:bCs/>
                <w:noProof/>
              </w:rPr>
              <w:t>2.2.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bCs/>
                <w:noProof/>
              </w:rPr>
              <w:t>Выдвижение кандидатов, избрание и состав Наблюдательного совета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_Toc426370444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15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215D4590" w14:textId="77777777" w:rsidR="00390D99" w:rsidRDefault="0029489F">
          <w:pPr>
            <w:pStyle w:val="13"/>
            <w:tabs>
              <w:tab w:val="left" w:pos="660"/>
              <w:tab w:val="right" w:leader="dot" w:pos="9912"/>
            </w:tabs>
            <w:rPr>
              <w:rFonts w:cstheme="minorBidi"/>
              <w:noProof/>
            </w:rPr>
          </w:pPr>
          <w:hyperlink w:anchor="_Toc426370445" w:history="1">
            <w:r w:rsidR="00390D99" w:rsidRPr="00E606A4">
              <w:rPr>
                <w:rStyle w:val="ac"/>
                <w:bCs/>
                <w:noProof/>
              </w:rPr>
              <w:t>2.3.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bCs/>
                <w:noProof/>
              </w:rPr>
              <w:t>Роль Председателя Наблюдательного совета Биржи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_Toc426370445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16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12427364" w14:textId="77777777" w:rsidR="00390D99" w:rsidRDefault="0029489F">
          <w:pPr>
            <w:pStyle w:val="13"/>
            <w:tabs>
              <w:tab w:val="left" w:pos="660"/>
              <w:tab w:val="right" w:leader="dot" w:pos="9912"/>
            </w:tabs>
            <w:rPr>
              <w:rFonts w:cstheme="minorBidi"/>
              <w:noProof/>
            </w:rPr>
          </w:pPr>
          <w:hyperlink w:anchor="_Toc426370446" w:history="1">
            <w:r w:rsidR="00390D99" w:rsidRPr="00E606A4">
              <w:rPr>
                <w:rStyle w:val="ac"/>
                <w:bCs/>
                <w:noProof/>
              </w:rPr>
              <w:t>2.4.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bCs/>
                <w:noProof/>
              </w:rPr>
              <w:t>Состав, роль и задачи деятельности комиссий Наблюдательного совета Биржи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_Toc426370446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16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1A518126" w14:textId="77777777" w:rsidR="00390D99" w:rsidRDefault="0029489F">
          <w:pPr>
            <w:pStyle w:val="13"/>
            <w:tabs>
              <w:tab w:val="left" w:pos="660"/>
              <w:tab w:val="right" w:leader="dot" w:pos="9912"/>
            </w:tabs>
            <w:rPr>
              <w:rFonts w:cstheme="minorBidi"/>
              <w:noProof/>
            </w:rPr>
          </w:pPr>
          <w:hyperlink w:anchor="_Toc426370447" w:history="1">
            <w:r w:rsidR="00390D99" w:rsidRPr="00E606A4">
              <w:rPr>
                <w:rStyle w:val="ac"/>
                <w:bCs/>
                <w:noProof/>
              </w:rPr>
              <w:t>2.5.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bCs/>
                <w:noProof/>
              </w:rPr>
              <w:t>Практика проведения заседаний Наблюдательного совета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_Toc426370447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18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43D43CA9" w14:textId="77777777" w:rsidR="00390D99" w:rsidRDefault="0029489F">
          <w:pPr>
            <w:pStyle w:val="13"/>
            <w:tabs>
              <w:tab w:val="left" w:pos="660"/>
              <w:tab w:val="right" w:leader="dot" w:pos="9912"/>
            </w:tabs>
            <w:rPr>
              <w:rFonts w:cstheme="minorBidi"/>
              <w:noProof/>
            </w:rPr>
          </w:pPr>
          <w:hyperlink w:anchor="_Toc426370448" w:history="1">
            <w:r w:rsidR="00390D99" w:rsidRPr="00E606A4">
              <w:rPr>
                <w:rStyle w:val="ac"/>
                <w:bCs/>
                <w:noProof/>
              </w:rPr>
              <w:t>2.6.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bCs/>
                <w:noProof/>
              </w:rPr>
              <w:t>Вознаграждение членов Наблюдательного совета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_Toc426370448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18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4027FF87" w14:textId="77777777" w:rsidR="00390D99" w:rsidRDefault="0029489F">
          <w:pPr>
            <w:pStyle w:val="13"/>
            <w:tabs>
              <w:tab w:val="left" w:pos="660"/>
              <w:tab w:val="right" w:leader="dot" w:pos="9912"/>
            </w:tabs>
            <w:rPr>
              <w:rFonts w:cstheme="minorBidi"/>
              <w:noProof/>
            </w:rPr>
          </w:pPr>
          <w:hyperlink w:anchor="_Toc426370449" w:history="1">
            <w:r w:rsidR="00390D99" w:rsidRPr="00E606A4">
              <w:rPr>
                <w:rStyle w:val="ac"/>
                <w:bCs/>
                <w:noProof/>
              </w:rPr>
              <w:t>2.7.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bCs/>
                <w:noProof/>
              </w:rPr>
              <w:t>Регулирование конфликта интересов членов Наблюдательного совета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_Toc426370449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19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5982B99B" w14:textId="77777777" w:rsidR="00390D99" w:rsidRDefault="0029489F">
          <w:pPr>
            <w:pStyle w:val="13"/>
            <w:tabs>
              <w:tab w:val="left" w:pos="660"/>
              <w:tab w:val="right" w:leader="dot" w:pos="9912"/>
            </w:tabs>
            <w:rPr>
              <w:rFonts w:cstheme="minorBidi"/>
              <w:noProof/>
            </w:rPr>
          </w:pPr>
          <w:hyperlink w:anchor="_Toc426370450" w:history="1">
            <w:r w:rsidR="00390D99" w:rsidRPr="00E606A4">
              <w:rPr>
                <w:rStyle w:val="ac"/>
                <w:bCs/>
                <w:noProof/>
              </w:rPr>
              <w:t>2.8.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bCs/>
                <w:noProof/>
              </w:rPr>
              <w:t>Оценка Наблюдательным советом своей работы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_Toc426370450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20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071747CD" w14:textId="77777777" w:rsidR="00390D99" w:rsidRDefault="0029489F">
          <w:pPr>
            <w:pStyle w:val="13"/>
            <w:tabs>
              <w:tab w:val="left" w:pos="440"/>
              <w:tab w:val="right" w:leader="dot" w:pos="9912"/>
            </w:tabs>
            <w:rPr>
              <w:rFonts w:cstheme="minorBidi"/>
              <w:noProof/>
            </w:rPr>
          </w:pPr>
          <w:hyperlink w:anchor="_Toc426370451" w:history="1">
            <w:r w:rsidR="00390D99" w:rsidRPr="00E606A4">
              <w:rPr>
                <w:rStyle w:val="ac"/>
                <w:noProof/>
              </w:rPr>
              <w:t>3.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noProof/>
              </w:rPr>
              <w:t>ИСПОЛНИТЕЛЬНЫЕ ОРГАНЫ УПРАВЛЕНИЯ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_Toc426370451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20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232A4ACE" w14:textId="77777777" w:rsidR="00390D99" w:rsidRDefault="0029489F">
          <w:pPr>
            <w:pStyle w:val="13"/>
            <w:tabs>
              <w:tab w:val="left" w:pos="660"/>
              <w:tab w:val="right" w:leader="dot" w:pos="9912"/>
            </w:tabs>
            <w:rPr>
              <w:rFonts w:cstheme="minorBidi"/>
              <w:noProof/>
            </w:rPr>
          </w:pPr>
          <w:hyperlink w:anchor="_Toc426370452" w:history="1">
            <w:r w:rsidR="00390D99" w:rsidRPr="00E606A4">
              <w:rPr>
                <w:rStyle w:val="ac"/>
                <w:bCs/>
                <w:noProof/>
              </w:rPr>
              <w:t>3.1.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bCs/>
                <w:noProof/>
              </w:rPr>
              <w:t>Роль, основные принципы работы и функции исполнительных органов управления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_Toc426370452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20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288497AE" w14:textId="77777777" w:rsidR="00390D99" w:rsidRDefault="0029489F">
          <w:pPr>
            <w:pStyle w:val="13"/>
            <w:tabs>
              <w:tab w:val="left" w:pos="660"/>
              <w:tab w:val="right" w:leader="dot" w:pos="9912"/>
            </w:tabs>
            <w:rPr>
              <w:rFonts w:cstheme="minorBidi"/>
              <w:noProof/>
            </w:rPr>
          </w:pPr>
          <w:hyperlink w:anchor="_Toc426370453" w:history="1">
            <w:r w:rsidR="00390D99" w:rsidRPr="00E606A4">
              <w:rPr>
                <w:rStyle w:val="ac"/>
                <w:bCs/>
                <w:noProof/>
              </w:rPr>
              <w:t>3.2.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bCs/>
                <w:noProof/>
              </w:rPr>
              <w:t>Правление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_Toc426370453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21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01BBB5B2" w14:textId="77777777" w:rsidR="00390D99" w:rsidRDefault="0029489F">
          <w:pPr>
            <w:pStyle w:val="13"/>
            <w:tabs>
              <w:tab w:val="left" w:pos="660"/>
              <w:tab w:val="right" w:leader="dot" w:pos="9912"/>
            </w:tabs>
            <w:rPr>
              <w:rFonts w:cstheme="minorBidi"/>
              <w:noProof/>
            </w:rPr>
          </w:pPr>
          <w:hyperlink w:anchor="_Toc426370454" w:history="1">
            <w:r w:rsidR="00390D99" w:rsidRPr="00E606A4">
              <w:rPr>
                <w:rStyle w:val="ac"/>
                <w:bCs/>
                <w:noProof/>
              </w:rPr>
              <w:t>3.3.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bCs/>
                <w:noProof/>
              </w:rPr>
              <w:t>Председатель Правления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_Toc426370454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21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19362C15" w14:textId="77777777" w:rsidR="00390D99" w:rsidRDefault="0029489F">
          <w:pPr>
            <w:pStyle w:val="13"/>
            <w:tabs>
              <w:tab w:val="left" w:pos="660"/>
              <w:tab w:val="right" w:leader="dot" w:pos="9912"/>
            </w:tabs>
            <w:rPr>
              <w:rFonts w:cstheme="minorBidi"/>
              <w:noProof/>
            </w:rPr>
          </w:pPr>
          <w:hyperlink w:anchor="_Toc426370455" w:history="1">
            <w:r w:rsidR="00390D99" w:rsidRPr="00E606A4">
              <w:rPr>
                <w:rStyle w:val="ac"/>
                <w:bCs/>
                <w:noProof/>
              </w:rPr>
              <w:t>3.4.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bCs/>
                <w:noProof/>
              </w:rPr>
              <w:t>Контроль за исполнительными органами управления со стороны вышестоящих органов управления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_Toc426370455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22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4E45E0DF" w14:textId="77777777" w:rsidR="00390D99" w:rsidRDefault="0029489F">
          <w:pPr>
            <w:pStyle w:val="13"/>
            <w:tabs>
              <w:tab w:val="left" w:pos="660"/>
              <w:tab w:val="right" w:leader="dot" w:pos="9912"/>
            </w:tabs>
            <w:rPr>
              <w:rFonts w:cstheme="minorBidi"/>
              <w:noProof/>
            </w:rPr>
          </w:pPr>
          <w:hyperlink w:anchor="_Toc426370456" w:history="1">
            <w:r w:rsidR="00390D99" w:rsidRPr="00E606A4">
              <w:rPr>
                <w:rStyle w:val="ac"/>
                <w:bCs/>
                <w:noProof/>
              </w:rPr>
              <w:t>3.5.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bCs/>
                <w:noProof/>
              </w:rPr>
              <w:t>Вознаграждение членов исполнительных органов управления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_Toc426370456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23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69D0A12D" w14:textId="77777777" w:rsidR="00390D99" w:rsidRDefault="0029489F">
          <w:pPr>
            <w:pStyle w:val="13"/>
            <w:tabs>
              <w:tab w:val="left" w:pos="660"/>
              <w:tab w:val="right" w:leader="dot" w:pos="9912"/>
            </w:tabs>
            <w:rPr>
              <w:rFonts w:cstheme="minorBidi"/>
              <w:noProof/>
            </w:rPr>
          </w:pPr>
          <w:hyperlink w:anchor="_Toc426370457" w:history="1">
            <w:r w:rsidR="00390D99" w:rsidRPr="00E606A4">
              <w:rPr>
                <w:rStyle w:val="ac"/>
                <w:bCs/>
                <w:noProof/>
              </w:rPr>
              <w:t>3.6.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bCs/>
                <w:noProof/>
              </w:rPr>
              <w:t>Регулирование конфликта интересов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_Toc426370457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24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03C43735" w14:textId="77777777" w:rsidR="00390D99" w:rsidRDefault="0029489F">
          <w:pPr>
            <w:pStyle w:val="13"/>
            <w:tabs>
              <w:tab w:val="left" w:pos="440"/>
              <w:tab w:val="right" w:leader="dot" w:pos="9912"/>
            </w:tabs>
            <w:rPr>
              <w:rFonts w:cstheme="minorBidi"/>
              <w:noProof/>
            </w:rPr>
          </w:pPr>
          <w:hyperlink w:anchor="_Toc426370458" w:history="1">
            <w:r w:rsidR="00390D99" w:rsidRPr="00E606A4">
              <w:rPr>
                <w:rStyle w:val="ac"/>
                <w:noProof/>
              </w:rPr>
              <w:t>4.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noProof/>
              </w:rPr>
              <w:t>КОРПОРАТИВНЫЙ СЕКРЕТАРЬ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_Toc426370458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25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1986A966" w14:textId="77777777" w:rsidR="00390D99" w:rsidRDefault="0029489F">
          <w:pPr>
            <w:pStyle w:val="13"/>
            <w:tabs>
              <w:tab w:val="left" w:pos="440"/>
              <w:tab w:val="right" w:leader="dot" w:pos="9912"/>
            </w:tabs>
            <w:rPr>
              <w:rFonts w:cstheme="minorBidi"/>
              <w:noProof/>
            </w:rPr>
          </w:pPr>
          <w:hyperlink w:anchor="_Toc426370459" w:history="1">
            <w:r w:rsidR="00390D99" w:rsidRPr="00E606A4">
              <w:rPr>
                <w:rStyle w:val="ac"/>
                <w:noProof/>
              </w:rPr>
              <w:t>5.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noProof/>
              </w:rPr>
              <w:t>СИСТЕМА УПРАВЛЕНИЯ РИСКАМИ И ВНУТРЕННЕГО КОНТРОЛЯ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_Toc426370459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26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5E1D69EC" w14:textId="77777777" w:rsidR="00390D99" w:rsidRDefault="0029489F">
          <w:pPr>
            <w:pStyle w:val="13"/>
            <w:tabs>
              <w:tab w:val="left" w:pos="660"/>
              <w:tab w:val="right" w:leader="dot" w:pos="9912"/>
            </w:tabs>
            <w:rPr>
              <w:rFonts w:cstheme="minorBidi"/>
              <w:noProof/>
            </w:rPr>
          </w:pPr>
          <w:hyperlink w:anchor="_Toc426370460" w:history="1">
            <w:r w:rsidR="00390D99" w:rsidRPr="00E606A4">
              <w:rPr>
                <w:rStyle w:val="ac"/>
                <w:bCs/>
                <w:noProof/>
              </w:rPr>
              <w:t>5.1.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bCs/>
                <w:noProof/>
              </w:rPr>
              <w:t>Организация внутреннего контроля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_Toc426370460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26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29756198" w14:textId="77777777" w:rsidR="00390D99" w:rsidRDefault="0029489F">
          <w:pPr>
            <w:pStyle w:val="13"/>
            <w:tabs>
              <w:tab w:val="left" w:pos="660"/>
              <w:tab w:val="right" w:leader="dot" w:pos="9912"/>
            </w:tabs>
            <w:rPr>
              <w:rFonts w:cstheme="minorBidi"/>
              <w:noProof/>
            </w:rPr>
          </w:pPr>
          <w:hyperlink w:anchor="_Toc426370461" w:history="1">
            <w:r w:rsidR="00390D99" w:rsidRPr="00E606A4">
              <w:rPr>
                <w:rStyle w:val="ac"/>
                <w:bCs/>
                <w:noProof/>
              </w:rPr>
              <w:t>5.2.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bCs/>
                <w:noProof/>
              </w:rPr>
              <w:t>Организация процесса управления рисками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_Toc426370461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28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172DDC6A" w14:textId="77777777" w:rsidR="00390D99" w:rsidRDefault="0029489F">
          <w:pPr>
            <w:pStyle w:val="13"/>
            <w:tabs>
              <w:tab w:val="left" w:pos="660"/>
              <w:tab w:val="right" w:leader="dot" w:pos="9912"/>
            </w:tabs>
            <w:rPr>
              <w:rFonts w:cstheme="minorBidi"/>
              <w:noProof/>
            </w:rPr>
          </w:pPr>
          <w:hyperlink w:anchor="_Toc426370462" w:history="1">
            <w:r w:rsidR="00390D99" w:rsidRPr="00E606A4">
              <w:rPr>
                <w:rStyle w:val="ac"/>
                <w:bCs/>
                <w:noProof/>
              </w:rPr>
              <w:t>5.3.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bCs/>
                <w:noProof/>
              </w:rPr>
              <w:t>Внешний аудит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_Toc426370462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30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556D79F7" w14:textId="77777777" w:rsidR="00390D99" w:rsidRDefault="0029489F">
          <w:pPr>
            <w:pStyle w:val="13"/>
            <w:tabs>
              <w:tab w:val="left" w:pos="440"/>
              <w:tab w:val="right" w:leader="dot" w:pos="9912"/>
            </w:tabs>
            <w:rPr>
              <w:rFonts w:cstheme="minorBidi"/>
              <w:noProof/>
            </w:rPr>
          </w:pPr>
          <w:hyperlink w:anchor="_Toc426370463" w:history="1">
            <w:r w:rsidR="00390D99" w:rsidRPr="00E606A4">
              <w:rPr>
                <w:rStyle w:val="ac"/>
                <w:noProof/>
              </w:rPr>
              <w:t>6.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noProof/>
              </w:rPr>
              <w:t>РАСКРЫТИЕ ИНФОРМАЦИИ, ИНФОРМАЦИОННАЯ ПОЛИТИКА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_Toc426370463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32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63ECE00E" w14:textId="77777777" w:rsidR="00390D99" w:rsidRDefault="0029489F">
          <w:pPr>
            <w:pStyle w:val="13"/>
            <w:tabs>
              <w:tab w:val="left" w:pos="660"/>
              <w:tab w:val="right" w:leader="dot" w:pos="9912"/>
            </w:tabs>
            <w:rPr>
              <w:rFonts w:cstheme="minorBidi"/>
              <w:noProof/>
            </w:rPr>
          </w:pPr>
          <w:hyperlink w:anchor="_Toc426370464" w:history="1">
            <w:r w:rsidR="00390D99" w:rsidRPr="00E606A4">
              <w:rPr>
                <w:rStyle w:val="ac"/>
                <w:noProof/>
              </w:rPr>
              <w:t>6.1.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noProof/>
              </w:rPr>
              <w:t>Общие положения о раскрытии Биржей информации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_Toc426370464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32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115C656F" w14:textId="77777777" w:rsidR="00390D99" w:rsidRDefault="0029489F">
          <w:pPr>
            <w:pStyle w:val="13"/>
            <w:tabs>
              <w:tab w:val="left" w:pos="660"/>
              <w:tab w:val="right" w:leader="dot" w:pos="9912"/>
            </w:tabs>
            <w:rPr>
              <w:rFonts w:cstheme="minorBidi"/>
              <w:noProof/>
            </w:rPr>
          </w:pPr>
          <w:hyperlink w:anchor="_Toc426370465" w:history="1">
            <w:r w:rsidR="00390D99" w:rsidRPr="00E606A4">
              <w:rPr>
                <w:rStyle w:val="ac"/>
                <w:noProof/>
              </w:rPr>
              <w:t>6.2.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noProof/>
              </w:rPr>
              <w:t>Принципы раскрытия информации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_Toc426370465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33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20AC1FD4" w14:textId="77777777" w:rsidR="00390D99" w:rsidRDefault="0029489F">
          <w:pPr>
            <w:pStyle w:val="13"/>
            <w:tabs>
              <w:tab w:val="left" w:pos="660"/>
              <w:tab w:val="right" w:leader="dot" w:pos="9912"/>
            </w:tabs>
            <w:rPr>
              <w:rFonts w:cstheme="minorBidi"/>
              <w:noProof/>
            </w:rPr>
          </w:pPr>
          <w:hyperlink w:anchor="_Toc426370466" w:history="1">
            <w:r w:rsidR="00390D99" w:rsidRPr="00E606A4">
              <w:rPr>
                <w:rStyle w:val="ac"/>
                <w:noProof/>
              </w:rPr>
              <w:t>6.3.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noProof/>
              </w:rPr>
              <w:t>Взаимодействие с инвесторами и акционерами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_Toc426370466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34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064DCCF4" w14:textId="77777777" w:rsidR="00390D99" w:rsidRDefault="0029489F">
          <w:pPr>
            <w:pStyle w:val="13"/>
            <w:tabs>
              <w:tab w:val="left" w:pos="440"/>
              <w:tab w:val="right" w:leader="dot" w:pos="9912"/>
            </w:tabs>
            <w:rPr>
              <w:rFonts w:cstheme="minorBidi"/>
              <w:noProof/>
            </w:rPr>
          </w:pPr>
          <w:hyperlink w:anchor="_Toc426370467" w:history="1">
            <w:r w:rsidR="00390D99" w:rsidRPr="00E606A4">
              <w:rPr>
                <w:rStyle w:val="ac"/>
                <w:noProof/>
              </w:rPr>
              <w:t>7.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noProof/>
              </w:rPr>
              <w:t>СУЩЕСТВЕННЫЕ КОРПОРАТИВНЫЕ ДЕЙСТВИЯ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_Toc426370467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35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71BC644F" w14:textId="77777777" w:rsidR="00390D99" w:rsidRDefault="0029489F">
          <w:pPr>
            <w:pStyle w:val="13"/>
            <w:tabs>
              <w:tab w:val="left" w:pos="660"/>
              <w:tab w:val="right" w:leader="dot" w:pos="9912"/>
            </w:tabs>
            <w:rPr>
              <w:rFonts w:cstheme="minorBidi"/>
              <w:noProof/>
            </w:rPr>
          </w:pPr>
          <w:hyperlink w:anchor="_Toc426370468" w:history="1">
            <w:r w:rsidR="00390D99" w:rsidRPr="00E606A4">
              <w:rPr>
                <w:rStyle w:val="ac"/>
                <w:bCs/>
                <w:noProof/>
              </w:rPr>
              <w:t>7.1.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bCs/>
                <w:noProof/>
              </w:rPr>
              <w:t>Перечень существенных корпоративных действий Биржи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_Toc426370468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35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63612954" w14:textId="77777777" w:rsidR="00390D99" w:rsidRDefault="0029489F">
          <w:pPr>
            <w:pStyle w:val="13"/>
            <w:tabs>
              <w:tab w:val="left" w:pos="660"/>
              <w:tab w:val="right" w:leader="dot" w:pos="9912"/>
            </w:tabs>
            <w:rPr>
              <w:rFonts w:cstheme="minorBidi"/>
              <w:noProof/>
            </w:rPr>
          </w:pPr>
          <w:hyperlink w:anchor="_Toc426370469" w:history="1">
            <w:r w:rsidR="00390D99" w:rsidRPr="00E606A4">
              <w:rPr>
                <w:rStyle w:val="ac"/>
                <w:bCs/>
                <w:noProof/>
              </w:rPr>
              <w:t>7.2.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bCs/>
                <w:noProof/>
              </w:rPr>
              <w:t>Принципы осуществления существенных корпоративных действий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_Toc426370469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35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217B5475" w14:textId="77777777" w:rsidR="00390D99" w:rsidRDefault="0029489F">
          <w:pPr>
            <w:pStyle w:val="13"/>
            <w:tabs>
              <w:tab w:val="left" w:pos="660"/>
              <w:tab w:val="right" w:leader="dot" w:pos="9912"/>
            </w:tabs>
            <w:rPr>
              <w:rFonts w:cstheme="minorBidi"/>
              <w:noProof/>
            </w:rPr>
          </w:pPr>
          <w:hyperlink w:anchor="_Toc426370470" w:history="1">
            <w:r w:rsidR="00390D99" w:rsidRPr="00E606A4">
              <w:rPr>
                <w:rStyle w:val="ac"/>
                <w:bCs/>
                <w:noProof/>
              </w:rPr>
              <w:t>7.3.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bCs/>
                <w:noProof/>
              </w:rPr>
              <w:t>Роль Наблюдательного совета при совершении существенных корпоративных действий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_Toc426370470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36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1363D749" w14:textId="77777777" w:rsidR="00390D99" w:rsidRDefault="0029489F">
          <w:pPr>
            <w:pStyle w:val="13"/>
            <w:tabs>
              <w:tab w:val="left" w:pos="880"/>
              <w:tab w:val="right" w:leader="dot" w:pos="9912"/>
            </w:tabs>
            <w:rPr>
              <w:rFonts w:cstheme="minorBidi"/>
              <w:noProof/>
            </w:rPr>
          </w:pPr>
          <w:hyperlink w:anchor="_Toc426370471" w:history="1">
            <w:r w:rsidR="00390D99" w:rsidRPr="00E606A4">
              <w:rPr>
                <w:rStyle w:val="ac"/>
                <w:noProof/>
              </w:rPr>
              <w:t>7.3.1.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noProof/>
              </w:rPr>
              <w:t>При совершении сделок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_Toc426370471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36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7846C9A2" w14:textId="77777777" w:rsidR="00390D99" w:rsidRDefault="0029489F">
          <w:pPr>
            <w:pStyle w:val="13"/>
            <w:tabs>
              <w:tab w:val="left" w:pos="880"/>
              <w:tab w:val="right" w:leader="dot" w:pos="9912"/>
            </w:tabs>
            <w:rPr>
              <w:rFonts w:cstheme="minorBidi"/>
              <w:noProof/>
            </w:rPr>
          </w:pPr>
          <w:hyperlink w:anchor="_Toc426370472" w:history="1">
            <w:r w:rsidR="00390D99" w:rsidRPr="00E606A4">
              <w:rPr>
                <w:rStyle w:val="ac"/>
                <w:noProof/>
              </w:rPr>
              <w:t>7.3.2.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noProof/>
              </w:rPr>
              <w:t>При реорганизации Биржи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_Toc426370472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37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4EB23BF2" w14:textId="77777777" w:rsidR="00390D99" w:rsidRDefault="0029489F">
          <w:pPr>
            <w:pStyle w:val="13"/>
            <w:tabs>
              <w:tab w:val="left" w:pos="880"/>
              <w:tab w:val="right" w:leader="dot" w:pos="9912"/>
            </w:tabs>
            <w:rPr>
              <w:rFonts w:cstheme="minorBidi"/>
              <w:noProof/>
            </w:rPr>
          </w:pPr>
          <w:hyperlink w:anchor="_Toc426370473" w:history="1">
            <w:r w:rsidR="00390D99" w:rsidRPr="00E606A4">
              <w:rPr>
                <w:rStyle w:val="ac"/>
                <w:noProof/>
              </w:rPr>
              <w:t>7.3.3.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noProof/>
              </w:rPr>
              <w:t>При поглощении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_Toc426370473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37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26B28291" w14:textId="77777777" w:rsidR="00390D99" w:rsidRDefault="0029489F">
          <w:pPr>
            <w:pStyle w:val="13"/>
            <w:tabs>
              <w:tab w:val="left" w:pos="880"/>
              <w:tab w:val="right" w:leader="dot" w:pos="9912"/>
            </w:tabs>
            <w:rPr>
              <w:rFonts w:cstheme="minorBidi"/>
              <w:noProof/>
            </w:rPr>
          </w:pPr>
          <w:hyperlink w:anchor="_Toc426370474" w:history="1">
            <w:r w:rsidR="00390D99" w:rsidRPr="00E606A4">
              <w:rPr>
                <w:rStyle w:val="ac"/>
                <w:noProof/>
              </w:rPr>
              <w:t>7.3.4.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noProof/>
              </w:rPr>
              <w:t>При увеличении уставного капитала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_Toc426370474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37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2947AB60" w14:textId="77777777" w:rsidR="00390D99" w:rsidRDefault="0029489F">
          <w:pPr>
            <w:pStyle w:val="13"/>
            <w:tabs>
              <w:tab w:val="left" w:pos="880"/>
              <w:tab w:val="right" w:leader="dot" w:pos="9912"/>
            </w:tabs>
            <w:rPr>
              <w:rFonts w:cstheme="minorBidi"/>
              <w:noProof/>
            </w:rPr>
          </w:pPr>
          <w:hyperlink w:anchor="_Toc426370475" w:history="1">
            <w:r w:rsidR="00390D99" w:rsidRPr="00E606A4">
              <w:rPr>
                <w:rStyle w:val="ac"/>
                <w:noProof/>
              </w:rPr>
              <w:t>7.3.5.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noProof/>
              </w:rPr>
              <w:t>При делистинге акций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_Toc426370475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37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3D864C47" w14:textId="77777777" w:rsidR="00390D99" w:rsidRDefault="0029489F">
          <w:pPr>
            <w:pStyle w:val="13"/>
            <w:tabs>
              <w:tab w:val="left" w:pos="440"/>
              <w:tab w:val="right" w:leader="dot" w:pos="9912"/>
            </w:tabs>
            <w:rPr>
              <w:rFonts w:cstheme="minorBidi"/>
              <w:noProof/>
            </w:rPr>
          </w:pPr>
          <w:hyperlink w:anchor="_Toc426370476" w:history="1">
            <w:r w:rsidR="00390D99" w:rsidRPr="00E606A4">
              <w:rPr>
                <w:rStyle w:val="ac"/>
                <w:noProof/>
              </w:rPr>
              <w:t>8.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noProof/>
              </w:rPr>
              <w:t>КОРПОРАТИВНАЯ СОЦИАЛЬНАЯ ОТВЕТСТВЕННОСТЬ И ВЗАИМОДЕЙСТВИЕ БИРЖИ С ЗАИНТЕРЕСОВАННЫМИ СТОРОНАМИ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_Toc426370476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39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642927CB" w14:textId="77777777" w:rsidR="00390D99" w:rsidRDefault="0029489F">
          <w:pPr>
            <w:pStyle w:val="13"/>
            <w:tabs>
              <w:tab w:val="left" w:pos="660"/>
              <w:tab w:val="right" w:leader="dot" w:pos="9912"/>
            </w:tabs>
            <w:rPr>
              <w:rFonts w:cstheme="minorBidi"/>
              <w:noProof/>
            </w:rPr>
          </w:pPr>
          <w:hyperlink w:anchor="_Toc426370477" w:history="1">
            <w:r w:rsidR="00390D99" w:rsidRPr="00E606A4">
              <w:rPr>
                <w:rStyle w:val="ac"/>
                <w:bCs/>
                <w:noProof/>
              </w:rPr>
              <w:t>8.1.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bCs/>
                <w:noProof/>
              </w:rPr>
              <w:t>Цели и принципы корпоративной социальной ответственности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_Toc426370477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39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19E87515" w14:textId="77777777" w:rsidR="00390D99" w:rsidRDefault="0029489F">
          <w:pPr>
            <w:pStyle w:val="13"/>
            <w:tabs>
              <w:tab w:val="left" w:pos="660"/>
              <w:tab w:val="right" w:leader="dot" w:pos="9912"/>
            </w:tabs>
            <w:rPr>
              <w:rFonts w:cstheme="minorBidi"/>
              <w:noProof/>
            </w:rPr>
          </w:pPr>
          <w:hyperlink w:anchor="_Toc426370478" w:history="1">
            <w:r w:rsidR="00390D99" w:rsidRPr="00E606A4">
              <w:rPr>
                <w:rStyle w:val="ac"/>
                <w:bCs/>
                <w:noProof/>
              </w:rPr>
              <w:t>8.2.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bCs/>
                <w:noProof/>
              </w:rPr>
              <w:t>Взаимодействие Биржи с пользователями услуг (клиентами)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_Toc426370478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40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05E07469" w14:textId="77777777" w:rsidR="00390D99" w:rsidRDefault="0029489F">
          <w:pPr>
            <w:pStyle w:val="13"/>
            <w:tabs>
              <w:tab w:val="left" w:pos="660"/>
              <w:tab w:val="right" w:leader="dot" w:pos="9912"/>
            </w:tabs>
            <w:rPr>
              <w:rFonts w:cstheme="minorBidi"/>
              <w:noProof/>
            </w:rPr>
          </w:pPr>
          <w:hyperlink w:anchor="_Toc426370479" w:history="1">
            <w:r w:rsidR="00390D99" w:rsidRPr="00E606A4">
              <w:rPr>
                <w:rStyle w:val="ac"/>
                <w:noProof/>
              </w:rPr>
              <w:t>8.3.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noProof/>
              </w:rPr>
              <w:t>Взаимодействие Биржи с иными заинтересованными сторонами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_Toc426370479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41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0EDE8217" w14:textId="77777777" w:rsidR="00390D99" w:rsidRDefault="0029489F">
          <w:pPr>
            <w:pStyle w:val="13"/>
            <w:tabs>
              <w:tab w:val="left" w:pos="440"/>
              <w:tab w:val="right" w:leader="dot" w:pos="9912"/>
            </w:tabs>
            <w:rPr>
              <w:rFonts w:cstheme="minorBidi"/>
              <w:noProof/>
            </w:rPr>
          </w:pPr>
          <w:hyperlink w:anchor="_Toc426370480" w:history="1">
            <w:r w:rsidR="00390D99" w:rsidRPr="00E606A4">
              <w:rPr>
                <w:rStyle w:val="ac"/>
                <w:noProof/>
              </w:rPr>
              <w:t>9.</w:t>
            </w:r>
            <w:r w:rsidR="00390D99">
              <w:rPr>
                <w:rFonts w:cstheme="minorBidi"/>
                <w:noProof/>
              </w:rPr>
              <w:tab/>
            </w:r>
            <w:r w:rsidR="00390D99" w:rsidRPr="00E606A4">
              <w:rPr>
                <w:rStyle w:val="ac"/>
                <w:noProof/>
              </w:rPr>
              <w:t>ПРИНЦИПЫ ФОРМИРОВАНИЯ КОРПОРАТИВНОГО УПРАВЛЕНИЯ В КОМПАНИЯХ ГРУППЫ «МОСКОВСКАЯ БИРЖА»</w:t>
            </w:r>
            <w:r w:rsidR="00390D99">
              <w:rPr>
                <w:noProof/>
                <w:webHidden/>
              </w:rPr>
              <w:tab/>
            </w:r>
            <w:r w:rsidR="00390D99">
              <w:rPr>
                <w:noProof/>
                <w:webHidden/>
              </w:rPr>
              <w:fldChar w:fldCharType="begin"/>
            </w:r>
            <w:r w:rsidR="00390D99">
              <w:rPr>
                <w:noProof/>
                <w:webHidden/>
              </w:rPr>
              <w:instrText xml:space="preserve"> PAGEREF _Toc426370480 \h </w:instrText>
            </w:r>
            <w:r w:rsidR="00390D99">
              <w:rPr>
                <w:noProof/>
                <w:webHidden/>
              </w:rPr>
            </w:r>
            <w:r w:rsidR="00390D99">
              <w:rPr>
                <w:noProof/>
                <w:webHidden/>
              </w:rPr>
              <w:fldChar w:fldCharType="separate"/>
            </w:r>
            <w:r w:rsidR="00390D99">
              <w:rPr>
                <w:noProof/>
                <w:webHidden/>
              </w:rPr>
              <w:t>43</w:t>
            </w:r>
            <w:r w:rsidR="00390D99">
              <w:rPr>
                <w:noProof/>
                <w:webHidden/>
              </w:rPr>
              <w:fldChar w:fldCharType="end"/>
            </w:r>
          </w:hyperlink>
        </w:p>
        <w:p w14:paraId="4F13A3B3" w14:textId="77777777" w:rsidR="003B269B" w:rsidRPr="00463D9E" w:rsidRDefault="003B269B" w:rsidP="003B269B">
          <w:pPr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63D9E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1A4E3068" w14:textId="34B66B7C" w:rsidR="003B269B" w:rsidRDefault="003B269B">
      <w:pPr>
        <w:spacing w:after="200" w:line="276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br w:type="page"/>
      </w:r>
    </w:p>
    <w:p w14:paraId="55465048" w14:textId="77777777" w:rsidR="003B269B" w:rsidRDefault="003B269B" w:rsidP="001B3A49">
      <w:pPr>
        <w:spacing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115DF2C1" w14:textId="77777777" w:rsidR="001B3A49" w:rsidRPr="00A763EE" w:rsidRDefault="001B3A49" w:rsidP="001B3A49">
      <w:pPr>
        <w:pStyle w:val="1"/>
        <w:numPr>
          <w:ilvl w:val="0"/>
          <w:numId w:val="0"/>
        </w:numPr>
        <w:spacing w:after="240"/>
        <w:ind w:left="284"/>
        <w:jc w:val="center"/>
        <w:rPr>
          <w:sz w:val="28"/>
          <w:szCs w:val="28"/>
        </w:rPr>
      </w:pPr>
      <w:bookmarkStart w:id="0" w:name="_Toc426370429"/>
      <w:r w:rsidRPr="00A763EE">
        <w:rPr>
          <w:sz w:val="28"/>
          <w:szCs w:val="28"/>
        </w:rPr>
        <w:t xml:space="preserve">СПИСОК ТЕРМИНОВ И СОКРАЩЕНИЙ, </w:t>
      </w:r>
      <w:r>
        <w:rPr>
          <w:sz w:val="28"/>
          <w:szCs w:val="28"/>
        </w:rPr>
        <w:br/>
      </w:r>
      <w:r w:rsidRPr="00A763EE">
        <w:rPr>
          <w:sz w:val="28"/>
          <w:szCs w:val="28"/>
        </w:rPr>
        <w:t>ИСПОЛЬЗУЕМЫХ В КОДЕКСЕ</w:t>
      </w:r>
      <w:bookmarkEnd w:id="0"/>
    </w:p>
    <w:p w14:paraId="5C368DA2" w14:textId="0F8BEDCF" w:rsidR="001B3A49" w:rsidRPr="00E16E3C" w:rsidRDefault="001B3A49" w:rsidP="001B3A49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E16E3C">
        <w:rPr>
          <w:rFonts w:ascii="Times New Roman" w:hAnsi="Times New Roman"/>
          <w:bCs/>
          <w:color w:val="000000"/>
          <w:sz w:val="24"/>
          <w:szCs w:val="24"/>
        </w:rPr>
        <w:t>Сокращения, термины и определения, используемые в настоящем Кодексе корпоративного управления</w:t>
      </w:r>
      <w:r w:rsidR="00073D31">
        <w:rPr>
          <w:rFonts w:ascii="Times New Roman" w:hAnsi="Times New Roman"/>
          <w:bCs/>
          <w:color w:val="000000"/>
          <w:sz w:val="24"/>
          <w:szCs w:val="24"/>
        </w:rPr>
        <w:t xml:space="preserve"> Публичного акц</w:t>
      </w:r>
      <w:r w:rsidR="0029489F">
        <w:rPr>
          <w:rFonts w:ascii="Times New Roman" w:hAnsi="Times New Roman"/>
          <w:bCs/>
          <w:color w:val="000000"/>
          <w:sz w:val="24"/>
          <w:szCs w:val="24"/>
        </w:rPr>
        <w:t>ионерного общества «Московская Б</w:t>
      </w:r>
      <w:bookmarkStart w:id="1" w:name="_GoBack"/>
      <w:bookmarkEnd w:id="1"/>
      <w:r w:rsidR="00073D31">
        <w:rPr>
          <w:rFonts w:ascii="Times New Roman" w:hAnsi="Times New Roman"/>
          <w:bCs/>
          <w:color w:val="000000"/>
          <w:sz w:val="24"/>
          <w:szCs w:val="24"/>
        </w:rPr>
        <w:t>иржа ММВБ-РТС»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73D31">
        <w:rPr>
          <w:rFonts w:ascii="Times New Roman" w:hAnsi="Times New Roman"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Cs/>
          <w:color w:val="000000"/>
          <w:sz w:val="24"/>
          <w:szCs w:val="24"/>
        </w:rPr>
        <w:t>ПАО Московская Биржа</w:t>
      </w:r>
      <w:r w:rsidR="00073D31"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E16E3C">
        <w:rPr>
          <w:rFonts w:ascii="Times New Roman" w:hAnsi="Times New Roman"/>
          <w:bCs/>
          <w:color w:val="000000"/>
          <w:sz w:val="24"/>
          <w:szCs w:val="24"/>
        </w:rPr>
        <w:t>, применяются в том значении, в котором они используются в законодательстве Российской Федерации об акционерных обществах и ценных бумагах, если иное не предусмотрено настоящим Кодексом корпоративного управления.</w:t>
      </w:r>
      <w:proofErr w:type="gramEnd"/>
    </w:p>
    <w:p w14:paraId="33E4708B" w14:textId="77777777" w:rsidR="001B3A49" w:rsidRPr="00E16E3C" w:rsidRDefault="001B3A49" w:rsidP="001B3A49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16E3C">
        <w:rPr>
          <w:rFonts w:ascii="Times New Roman" w:hAnsi="Times New Roman"/>
          <w:bCs/>
          <w:color w:val="000000"/>
          <w:sz w:val="24"/>
          <w:szCs w:val="24"/>
        </w:rPr>
        <w:t>В настоящем Кодексе корпоративного управления используются следующие сокращения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6683D1E6" w14:textId="77777777" w:rsidR="001B3A49" w:rsidRPr="00BE75C7" w:rsidRDefault="001B3A49" w:rsidP="001B3A49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E75C7">
        <w:rPr>
          <w:rFonts w:ascii="Times New Roman" w:hAnsi="Times New Roman"/>
          <w:b/>
          <w:bCs/>
          <w:color w:val="000000"/>
          <w:sz w:val="24"/>
          <w:szCs w:val="24"/>
        </w:rPr>
        <w:t>Биржа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 Московская Биржа</w:t>
      </w:r>
      <w:r w:rsidRPr="00BE75C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E75C7">
        <w:rPr>
          <w:rFonts w:ascii="Times New Roman" w:hAnsi="Times New Roman"/>
          <w:bCs/>
          <w:color w:val="000000"/>
          <w:sz w:val="24"/>
          <w:szCs w:val="24"/>
        </w:rPr>
        <w:t>– ПАО Московская Биржа.</w:t>
      </w:r>
    </w:p>
    <w:p w14:paraId="5005B265" w14:textId="264E0B8F" w:rsidR="00073D31" w:rsidRPr="00BE75C7" w:rsidRDefault="00D72350" w:rsidP="00073D31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ККУ, </w:t>
      </w:r>
      <w:r w:rsidR="00073D31" w:rsidRPr="00BE75C7">
        <w:rPr>
          <w:rFonts w:ascii="Times New Roman" w:hAnsi="Times New Roman"/>
          <w:b/>
          <w:bCs/>
          <w:color w:val="000000"/>
          <w:sz w:val="24"/>
          <w:szCs w:val="24"/>
        </w:rPr>
        <w:t>ККУ</w:t>
      </w:r>
      <w:r w:rsidR="00073D31">
        <w:rPr>
          <w:rFonts w:ascii="Times New Roman" w:hAnsi="Times New Roman"/>
          <w:b/>
          <w:bCs/>
          <w:color w:val="000000"/>
          <w:sz w:val="24"/>
          <w:szCs w:val="24"/>
        </w:rPr>
        <w:t xml:space="preserve"> Биржи</w:t>
      </w:r>
      <w:r w:rsidR="00073D31" w:rsidRPr="00BE75C7">
        <w:rPr>
          <w:rFonts w:ascii="Times New Roman" w:hAnsi="Times New Roman"/>
          <w:b/>
          <w:bCs/>
          <w:color w:val="000000"/>
          <w:sz w:val="24"/>
          <w:szCs w:val="24"/>
        </w:rPr>
        <w:t>, Кодекс</w:t>
      </w:r>
      <w:r w:rsidR="00073D31" w:rsidRPr="00E20DBA">
        <w:rPr>
          <w:rFonts w:ascii="Times New Roman" w:hAnsi="Times New Roman"/>
          <w:b/>
          <w:bCs/>
          <w:color w:val="000000"/>
          <w:sz w:val="24"/>
          <w:szCs w:val="24"/>
        </w:rPr>
        <w:t xml:space="preserve"> Биржи</w:t>
      </w:r>
      <w:r w:rsidR="00073D3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73D31" w:rsidRPr="00BE75C7">
        <w:rPr>
          <w:rFonts w:ascii="Times New Roman" w:hAnsi="Times New Roman"/>
          <w:bCs/>
          <w:color w:val="000000"/>
          <w:sz w:val="24"/>
          <w:szCs w:val="24"/>
        </w:rPr>
        <w:t xml:space="preserve">– настоящий Кодекс </w:t>
      </w:r>
      <w:r w:rsidR="00073D31">
        <w:rPr>
          <w:rFonts w:ascii="Times New Roman" w:hAnsi="Times New Roman"/>
          <w:bCs/>
          <w:color w:val="000000"/>
          <w:sz w:val="24"/>
          <w:szCs w:val="24"/>
        </w:rPr>
        <w:t>к</w:t>
      </w:r>
      <w:r w:rsidR="00073D31" w:rsidRPr="00BE75C7">
        <w:rPr>
          <w:rFonts w:ascii="Times New Roman" w:hAnsi="Times New Roman"/>
          <w:bCs/>
          <w:color w:val="000000"/>
          <w:sz w:val="24"/>
          <w:szCs w:val="24"/>
        </w:rPr>
        <w:t>орпоративного управления ПАО Московская Биржа.</w:t>
      </w:r>
    </w:p>
    <w:p w14:paraId="0599A257" w14:textId="77777777" w:rsidR="00073D31" w:rsidRDefault="00073D31" w:rsidP="00073D31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E75C7">
        <w:rPr>
          <w:rFonts w:ascii="Times New Roman" w:hAnsi="Times New Roman"/>
          <w:b/>
          <w:bCs/>
          <w:color w:val="000000"/>
          <w:sz w:val="24"/>
          <w:szCs w:val="24"/>
        </w:rPr>
        <w:t>ККУ, рекомендованный Банком России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Pr="00BE75C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– </w:t>
      </w:r>
      <w:r w:rsidRPr="00BE75C7">
        <w:rPr>
          <w:rFonts w:ascii="Times New Roman" w:hAnsi="Times New Roman"/>
          <w:color w:val="000000"/>
          <w:sz w:val="24"/>
          <w:szCs w:val="24"/>
        </w:rPr>
        <w:t>рекомендованный к применению Письмом Банка России от 10.04.2014 N 06-52/2463 Кодекс корпоративного управления.</w:t>
      </w:r>
    </w:p>
    <w:p w14:paraId="65AE30F9" w14:textId="77777777" w:rsidR="00073D31" w:rsidRDefault="00073D31" w:rsidP="00073D31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E75C7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Комиссия по назначениям и вознаграждениям </w:t>
      </w:r>
      <w:r w:rsidRPr="00BE75C7">
        <w:rPr>
          <w:rFonts w:ascii="Times New Roman" w:hAnsi="Times New Roman"/>
          <w:bCs/>
          <w:color w:val="000000"/>
          <w:sz w:val="24"/>
          <w:szCs w:val="24"/>
        </w:rPr>
        <w:t>– Комиссия по назначениям и вознаграждениям Наблюдательного совета Биржи.</w:t>
      </w:r>
    </w:p>
    <w:p w14:paraId="702C15B3" w14:textId="77777777" w:rsidR="00073D31" w:rsidRPr="00BE75C7" w:rsidRDefault="00073D31" w:rsidP="00073D31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E75C7">
        <w:rPr>
          <w:rFonts w:ascii="Times New Roman" w:hAnsi="Times New Roman"/>
          <w:b/>
          <w:bCs/>
          <w:color w:val="000000"/>
          <w:sz w:val="24"/>
          <w:szCs w:val="24"/>
        </w:rPr>
        <w:t>МСФО</w:t>
      </w:r>
      <w:r w:rsidRPr="00BE75C7">
        <w:rPr>
          <w:rFonts w:ascii="Times New Roman" w:hAnsi="Times New Roman"/>
          <w:bCs/>
          <w:color w:val="000000"/>
          <w:sz w:val="24"/>
          <w:szCs w:val="24"/>
        </w:rPr>
        <w:t xml:space="preserve"> –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E75C7">
        <w:rPr>
          <w:rFonts w:ascii="Times New Roman" w:hAnsi="Times New Roman"/>
          <w:bCs/>
          <w:color w:val="000000"/>
          <w:sz w:val="24"/>
          <w:szCs w:val="24"/>
        </w:rPr>
        <w:t>Международные стандарты финансовой отчетности.</w:t>
      </w:r>
    </w:p>
    <w:p w14:paraId="29F17949" w14:textId="77777777" w:rsidR="00073D31" w:rsidRPr="00BE75C7" w:rsidRDefault="00073D31" w:rsidP="00073D31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E75C7">
        <w:rPr>
          <w:rFonts w:ascii="Times New Roman" w:hAnsi="Times New Roman"/>
          <w:b/>
          <w:bCs/>
          <w:color w:val="000000"/>
          <w:sz w:val="24"/>
          <w:szCs w:val="24"/>
        </w:rPr>
        <w:t>ОЭСР</w:t>
      </w:r>
      <w:r w:rsidRPr="00BE75C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C22F2">
        <w:rPr>
          <w:iCs/>
        </w:rPr>
        <w:t>–</w:t>
      </w:r>
      <w:r w:rsidRPr="00BE75C7">
        <w:rPr>
          <w:rFonts w:ascii="Times New Roman" w:hAnsi="Times New Roman"/>
          <w:bCs/>
          <w:color w:val="000000"/>
          <w:sz w:val="24"/>
          <w:szCs w:val="24"/>
        </w:rPr>
        <w:t xml:space="preserve"> Организация экономического сотрудничества и развития.</w:t>
      </w:r>
    </w:p>
    <w:p w14:paraId="6A1856D1" w14:textId="77777777" w:rsidR="001B3A49" w:rsidRPr="00BE75C7" w:rsidRDefault="0029489F" w:rsidP="001B3A49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hyperlink r:id="rId8" w:history="1">
        <w:r w:rsidR="001B3A49" w:rsidRPr="00225906">
          <w:rPr>
            <w:rStyle w:val="ac"/>
            <w:rFonts w:ascii="Times New Roman" w:hAnsi="Times New Roman"/>
            <w:b/>
            <w:sz w:val="24"/>
            <w:szCs w:val="24"/>
          </w:rPr>
          <w:t xml:space="preserve">Положение об </w:t>
        </w:r>
        <w:r w:rsidR="001B3A49">
          <w:rPr>
            <w:rStyle w:val="ac"/>
            <w:rFonts w:ascii="Times New Roman" w:hAnsi="Times New Roman"/>
            <w:b/>
            <w:sz w:val="24"/>
            <w:szCs w:val="24"/>
          </w:rPr>
          <w:t>О</w:t>
        </w:r>
        <w:r w:rsidR="001B3A49" w:rsidRPr="00225906">
          <w:rPr>
            <w:rStyle w:val="ac"/>
            <w:rFonts w:ascii="Times New Roman" w:hAnsi="Times New Roman"/>
            <w:b/>
            <w:sz w:val="24"/>
            <w:szCs w:val="24"/>
          </w:rPr>
          <w:t>бщем собрании акционеров</w:t>
        </w:r>
      </w:hyperlink>
      <w:r w:rsidR="001B3A49" w:rsidRPr="00BE75C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B3A49"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 w:rsidR="001B3A49" w:rsidRPr="00BE75C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B3A49" w:rsidRPr="00BE75C7">
        <w:rPr>
          <w:rFonts w:ascii="Times New Roman" w:hAnsi="Times New Roman"/>
          <w:bCs/>
          <w:color w:val="000000"/>
          <w:sz w:val="24"/>
          <w:szCs w:val="24"/>
        </w:rPr>
        <w:t>Положение о порядке подготовки, созыва и проведения Общего собрания акционеров ПАО Московская Биржа</w:t>
      </w:r>
      <w:r w:rsidR="001B3A49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1B3A49" w:rsidRPr="00BE75C7">
        <w:rPr>
          <w:rFonts w:ascii="Times New Roman" w:hAnsi="Times New Roman"/>
          <w:bCs/>
          <w:color w:val="000000"/>
          <w:sz w:val="24"/>
          <w:szCs w:val="24"/>
        </w:rPr>
        <w:t xml:space="preserve"> утвержденн</w:t>
      </w:r>
      <w:r w:rsidR="001B3A49">
        <w:rPr>
          <w:rFonts w:ascii="Times New Roman" w:hAnsi="Times New Roman"/>
          <w:bCs/>
          <w:color w:val="000000"/>
          <w:sz w:val="24"/>
          <w:szCs w:val="24"/>
        </w:rPr>
        <w:t>ое</w:t>
      </w:r>
      <w:r w:rsidR="001B3A49" w:rsidRPr="00BE75C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B3A49">
        <w:rPr>
          <w:rFonts w:ascii="Times New Roman" w:hAnsi="Times New Roman"/>
          <w:bCs/>
          <w:color w:val="000000"/>
          <w:sz w:val="24"/>
          <w:szCs w:val="24"/>
        </w:rPr>
        <w:t>Общим собранием акционеров</w:t>
      </w:r>
      <w:r w:rsidR="001B3A49" w:rsidRPr="00BE75C7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42C79034" w14:textId="7F6A92E7" w:rsidR="001B3A49" w:rsidRPr="00BE75C7" w:rsidRDefault="0029489F" w:rsidP="001B3A49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hyperlink r:id="rId9" w:history="1">
        <w:r w:rsidR="001B3A49" w:rsidRPr="00225906">
          <w:rPr>
            <w:rStyle w:val="ac"/>
            <w:rFonts w:ascii="Times New Roman" w:hAnsi="Times New Roman"/>
            <w:b/>
            <w:sz w:val="24"/>
            <w:szCs w:val="24"/>
          </w:rPr>
          <w:t>Положение о Наблюдательном совете</w:t>
        </w:r>
      </w:hyperlink>
      <w:r w:rsidR="001B3A49" w:rsidRPr="00BE75C7">
        <w:rPr>
          <w:rFonts w:ascii="Times New Roman" w:hAnsi="Times New Roman"/>
          <w:bCs/>
          <w:color w:val="000000"/>
          <w:sz w:val="24"/>
          <w:szCs w:val="24"/>
        </w:rPr>
        <w:t xml:space="preserve"> – Положение о Наблюдательном совете ПАО</w:t>
      </w:r>
      <w:r w:rsidR="002B4194">
        <w:rPr>
          <w:rFonts w:ascii="Times New Roman" w:hAnsi="Times New Roman"/>
          <w:bCs/>
          <w:color w:val="000000"/>
          <w:sz w:val="24"/>
          <w:szCs w:val="24"/>
        </w:rPr>
        <w:t> </w:t>
      </w:r>
      <w:r w:rsidR="001B3A49" w:rsidRPr="00BE75C7">
        <w:rPr>
          <w:rFonts w:ascii="Times New Roman" w:hAnsi="Times New Roman"/>
          <w:bCs/>
          <w:color w:val="000000"/>
          <w:sz w:val="24"/>
          <w:szCs w:val="24"/>
        </w:rPr>
        <w:t>Московская Биржа, утвержденн</w:t>
      </w:r>
      <w:r w:rsidR="001B3A49">
        <w:rPr>
          <w:rFonts w:ascii="Times New Roman" w:hAnsi="Times New Roman"/>
          <w:bCs/>
          <w:color w:val="000000"/>
          <w:sz w:val="24"/>
          <w:szCs w:val="24"/>
        </w:rPr>
        <w:t>ое</w:t>
      </w:r>
      <w:r w:rsidR="001B3A49" w:rsidRPr="00BE75C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B3A49">
        <w:rPr>
          <w:rFonts w:ascii="Times New Roman" w:hAnsi="Times New Roman"/>
          <w:bCs/>
          <w:color w:val="000000"/>
          <w:sz w:val="24"/>
          <w:szCs w:val="24"/>
        </w:rPr>
        <w:t>Общим собранием акционеров</w:t>
      </w:r>
      <w:r w:rsidR="001B3A49" w:rsidRPr="00BE75C7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35D27DAD" w14:textId="77777777" w:rsidR="001B3A49" w:rsidRDefault="001B3A49" w:rsidP="001B3A49">
      <w:pPr>
        <w:pStyle w:val="Default"/>
        <w:spacing w:before="120" w:after="120"/>
        <w:ind w:firstLine="567"/>
        <w:jc w:val="both"/>
        <w:rPr>
          <w:b/>
          <w:iCs/>
        </w:rPr>
      </w:pPr>
      <w:r>
        <w:rPr>
          <w:b/>
          <w:iCs/>
        </w:rPr>
        <w:t xml:space="preserve">Стратегия Группы на 2015–2020 годы – </w:t>
      </w:r>
      <w:r w:rsidRPr="00AF1EEF">
        <w:rPr>
          <w:iCs/>
        </w:rPr>
        <w:t xml:space="preserve">Стратегия Группы </w:t>
      </w:r>
      <w:r w:rsidRPr="00AF1EEF">
        <w:t>«Московская</w:t>
      </w:r>
      <w:r w:rsidRPr="00CA79A4">
        <w:t xml:space="preserve"> Биржа» на 2015</w:t>
      </w:r>
      <w:r>
        <w:t>–</w:t>
      </w:r>
      <w:r w:rsidRPr="00CA79A4">
        <w:t>2020 г</w:t>
      </w:r>
      <w:r>
        <w:t>оды, утвержденная</w:t>
      </w:r>
      <w:r w:rsidRPr="00AF1EEF">
        <w:t xml:space="preserve"> </w:t>
      </w:r>
      <w:r w:rsidRPr="00CA79A4">
        <w:t>Наблюдательным советом Биржи</w:t>
      </w:r>
      <w:r>
        <w:t xml:space="preserve"> 5 марта 2015 года.</w:t>
      </w:r>
      <w:r w:rsidRPr="00CA79A4">
        <w:t xml:space="preserve"> </w:t>
      </w:r>
    </w:p>
    <w:p w14:paraId="672C2498" w14:textId="77777777" w:rsidR="001B3A49" w:rsidRPr="00BE75C7" w:rsidRDefault="001B3A49" w:rsidP="001B3A49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E75C7">
        <w:rPr>
          <w:rFonts w:ascii="Times New Roman" w:hAnsi="Times New Roman"/>
          <w:b/>
          <w:bCs/>
          <w:color w:val="000000"/>
          <w:sz w:val="24"/>
          <w:szCs w:val="24"/>
        </w:rPr>
        <w:t>ФБ ММВБ</w:t>
      </w:r>
      <w:r w:rsidRPr="00BE75C7">
        <w:rPr>
          <w:rFonts w:ascii="Times New Roman" w:hAnsi="Times New Roman"/>
          <w:bCs/>
          <w:color w:val="000000"/>
          <w:sz w:val="24"/>
          <w:szCs w:val="24"/>
        </w:rPr>
        <w:t xml:space="preserve"> – Закрытое акционерное общество «Фондовая биржа ММВБ».</w:t>
      </w:r>
    </w:p>
    <w:p w14:paraId="053D4C08" w14:textId="77777777" w:rsidR="001B3A49" w:rsidRPr="00E16E3C" w:rsidRDefault="001B3A49" w:rsidP="001B3A49">
      <w:pPr>
        <w:pStyle w:val="1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B9A8AC7" w14:textId="77777777" w:rsidR="001B3A49" w:rsidRPr="009940FF" w:rsidRDefault="001B3A49" w:rsidP="001B3A49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40FF">
        <w:rPr>
          <w:rFonts w:ascii="Times New Roman" w:hAnsi="Times New Roman"/>
          <w:bCs/>
          <w:color w:val="000000"/>
          <w:sz w:val="24"/>
          <w:szCs w:val="24"/>
        </w:rPr>
        <w:t>В настоящем Кодексе корпоративного управления используются следующие термины и определения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12CAACCB" w14:textId="77777777" w:rsidR="001B3A49" w:rsidRPr="007C22F2" w:rsidRDefault="001B3A49" w:rsidP="001B3A49">
      <w:pPr>
        <w:pStyle w:val="Default"/>
        <w:spacing w:before="120" w:after="120"/>
        <w:ind w:firstLine="567"/>
        <w:jc w:val="both"/>
        <w:rPr>
          <w:iCs/>
        </w:rPr>
      </w:pPr>
      <w:r w:rsidRPr="007C22F2">
        <w:rPr>
          <w:b/>
          <w:iCs/>
        </w:rPr>
        <w:t xml:space="preserve">Заинтересованные стороны </w:t>
      </w:r>
      <w:r w:rsidRPr="007C22F2">
        <w:rPr>
          <w:iCs/>
        </w:rPr>
        <w:t xml:space="preserve">– физические и юридические лица, </w:t>
      </w:r>
      <w:r>
        <w:rPr>
          <w:iCs/>
        </w:rPr>
        <w:t>осуществляющие взаимодействие с Биржей</w:t>
      </w:r>
      <w:r w:rsidRPr="007C22F2">
        <w:rPr>
          <w:iCs/>
        </w:rPr>
        <w:t xml:space="preserve">, включая акционеров, инвесторов, </w:t>
      </w:r>
      <w:r>
        <w:rPr>
          <w:iCs/>
        </w:rPr>
        <w:t xml:space="preserve">работников, </w:t>
      </w:r>
      <w:r w:rsidRPr="007C22F2">
        <w:rPr>
          <w:iCs/>
        </w:rPr>
        <w:t>клиентов</w:t>
      </w:r>
      <w:r>
        <w:rPr>
          <w:iCs/>
        </w:rPr>
        <w:t>, поставщиков услуг, регулятора и государственные органы.</w:t>
      </w:r>
    </w:p>
    <w:p w14:paraId="04539994" w14:textId="1B1E394E" w:rsidR="001B3A49" w:rsidRPr="009940FF" w:rsidRDefault="001B3A49" w:rsidP="001B3A49">
      <w:pPr>
        <w:pStyle w:val="Default"/>
        <w:spacing w:before="120" w:after="120"/>
        <w:ind w:firstLine="567"/>
        <w:jc w:val="both"/>
        <w:rPr>
          <w:i/>
        </w:rPr>
      </w:pPr>
      <w:r>
        <w:rPr>
          <w:b/>
        </w:rPr>
        <w:t>Иные к</w:t>
      </w:r>
      <w:r w:rsidRPr="007C22F2">
        <w:rPr>
          <w:b/>
        </w:rPr>
        <w:t>лючевые руководящие работники</w:t>
      </w:r>
      <w:r w:rsidRPr="00B65B95">
        <w:t xml:space="preserve"> </w:t>
      </w:r>
      <w:r w:rsidRPr="007C22F2">
        <w:rPr>
          <w:iCs/>
        </w:rPr>
        <w:t>–</w:t>
      </w:r>
      <w:r>
        <w:t xml:space="preserve"> </w:t>
      </w:r>
      <w:r w:rsidRPr="00B65B95">
        <w:t xml:space="preserve">работники </w:t>
      </w:r>
      <w:r>
        <w:t>компаний Группы «Московская Биржа»</w:t>
      </w:r>
      <w:r w:rsidRPr="00B65B95">
        <w:t xml:space="preserve">, которые занимают значимые позиции в структуре исполнительного руководства и оказывают непосредственное влияние на эффективность финансово-экономической деятельности Биржи. Перечень лиц (должностей), относящихся к категории ключевых руководящих работников, определяется Председателем Правления </w:t>
      </w:r>
      <w:r>
        <w:t xml:space="preserve">Биржи </w:t>
      </w:r>
      <w:r w:rsidRPr="00B65B95">
        <w:t>по предложению Комиссии</w:t>
      </w:r>
      <w:r>
        <w:t xml:space="preserve"> по назначениям и вознаграждениям</w:t>
      </w:r>
      <w:r w:rsidR="00D72350">
        <w:t xml:space="preserve"> Биржи</w:t>
      </w:r>
      <w:r>
        <w:t xml:space="preserve">. </w:t>
      </w:r>
    </w:p>
    <w:p w14:paraId="16376E3A" w14:textId="77777777" w:rsidR="001B3A49" w:rsidRPr="009940FF" w:rsidRDefault="001B3A49" w:rsidP="001B3A49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40FF">
        <w:rPr>
          <w:rFonts w:ascii="Times New Roman" w:hAnsi="Times New Roman"/>
          <w:b/>
          <w:bCs/>
          <w:color w:val="000000"/>
          <w:sz w:val="24"/>
          <w:szCs w:val="24"/>
        </w:rPr>
        <w:t>Исполнительные органы управления</w:t>
      </w:r>
      <w:r w:rsidRPr="009940FF">
        <w:rPr>
          <w:rFonts w:ascii="Times New Roman" w:hAnsi="Times New Roman"/>
          <w:bCs/>
          <w:color w:val="000000"/>
          <w:sz w:val="24"/>
          <w:szCs w:val="24"/>
        </w:rPr>
        <w:t xml:space="preserve"> – Правление и Председатель Правления Биржи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5AECB66D" w14:textId="77777777" w:rsidR="009F2C54" w:rsidRDefault="009F2C54" w:rsidP="009F2C54">
      <w:pPr>
        <w:pStyle w:val="Default"/>
        <w:spacing w:before="120" w:after="120"/>
        <w:ind w:firstLine="567"/>
        <w:jc w:val="both"/>
        <w:rPr>
          <w:iCs/>
        </w:rPr>
      </w:pPr>
      <w:r w:rsidRPr="00784E32">
        <w:rPr>
          <w:b/>
          <w:iCs/>
        </w:rPr>
        <w:t>Ключевые компании Группы</w:t>
      </w:r>
      <w:r>
        <w:rPr>
          <w:iCs/>
        </w:rPr>
        <w:t xml:space="preserve"> </w:t>
      </w:r>
      <w:r w:rsidRPr="007C22F2">
        <w:rPr>
          <w:iCs/>
        </w:rPr>
        <w:t>–</w:t>
      </w:r>
      <w:r>
        <w:rPr>
          <w:iCs/>
        </w:rPr>
        <w:t xml:space="preserve"> Банк НКЦ (АО) и НКО ЗАО НРД.</w:t>
      </w:r>
    </w:p>
    <w:p w14:paraId="107FE741" w14:textId="77777777" w:rsidR="001B3A49" w:rsidRPr="00BE75C7" w:rsidRDefault="001B3A49" w:rsidP="001B3A49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E75C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Комиссии Наблюдательного совета </w:t>
      </w:r>
      <w:r w:rsidRPr="00BE75C7">
        <w:rPr>
          <w:rFonts w:ascii="Times New Roman" w:hAnsi="Times New Roman"/>
          <w:bCs/>
          <w:color w:val="000000"/>
          <w:sz w:val="24"/>
          <w:szCs w:val="24"/>
        </w:rPr>
        <w:t>– консультативно-совещательные органы Н</w:t>
      </w:r>
      <w:r>
        <w:rPr>
          <w:rFonts w:ascii="Times New Roman" w:hAnsi="Times New Roman"/>
          <w:bCs/>
          <w:color w:val="000000"/>
          <w:sz w:val="24"/>
          <w:szCs w:val="24"/>
        </w:rPr>
        <w:t>аблюдательного совета</w:t>
      </w:r>
      <w:r w:rsidRPr="00BE75C7">
        <w:rPr>
          <w:rFonts w:ascii="Times New Roman" w:hAnsi="Times New Roman"/>
          <w:bCs/>
          <w:color w:val="000000"/>
          <w:sz w:val="24"/>
          <w:szCs w:val="24"/>
        </w:rPr>
        <w:t xml:space="preserve"> Биржи, создаваемые им для предварительного рассмотрения вопросов, относящихся к его компетенции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BE75C7">
        <w:rPr>
          <w:rFonts w:ascii="Times New Roman" w:hAnsi="Times New Roman"/>
          <w:bCs/>
          <w:color w:val="000000"/>
          <w:sz w:val="24"/>
          <w:szCs w:val="24"/>
        </w:rPr>
        <w:t xml:space="preserve"> и выработки рекомендаций.</w:t>
      </w:r>
    </w:p>
    <w:p w14:paraId="15D7751E" w14:textId="77777777" w:rsidR="001B3A49" w:rsidRDefault="001B3A49" w:rsidP="001B3A49">
      <w:pPr>
        <w:pStyle w:val="Default"/>
        <w:spacing w:before="120" w:after="120"/>
        <w:ind w:firstLine="567"/>
        <w:jc w:val="both"/>
        <w:rPr>
          <w:b/>
          <w:iCs/>
        </w:rPr>
      </w:pPr>
      <w:r>
        <w:rPr>
          <w:b/>
          <w:iCs/>
        </w:rPr>
        <w:t xml:space="preserve">Компании Группы «Московская Биржа», Группа «Московская Биржа», Группа –  </w:t>
      </w:r>
      <w:r w:rsidRPr="00C45DA3">
        <w:rPr>
          <w:iCs/>
        </w:rPr>
        <w:t>Биржа</w:t>
      </w:r>
      <w:r>
        <w:rPr>
          <w:iCs/>
        </w:rPr>
        <w:t>, а также юридические лица</w:t>
      </w:r>
      <w:r w:rsidRPr="00C45DA3">
        <w:rPr>
          <w:iCs/>
        </w:rPr>
        <w:t>, находящиеся под прямым или косвенным контролем Биржи</w:t>
      </w:r>
      <w:r>
        <w:rPr>
          <w:iCs/>
        </w:rPr>
        <w:t>.</w:t>
      </w:r>
    </w:p>
    <w:p w14:paraId="3C463834" w14:textId="77777777" w:rsidR="009F2C54" w:rsidRPr="009940FF" w:rsidRDefault="009F2C54" w:rsidP="009F2C54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40FF">
        <w:rPr>
          <w:rFonts w:ascii="Times New Roman" w:hAnsi="Times New Roman"/>
          <w:b/>
          <w:color w:val="000000"/>
          <w:sz w:val="24"/>
          <w:szCs w:val="24"/>
        </w:rPr>
        <w:t>Корпоративное управление</w:t>
      </w:r>
      <w:r w:rsidRPr="009940FF">
        <w:rPr>
          <w:rFonts w:ascii="Times New Roman" w:hAnsi="Times New Roman"/>
          <w:color w:val="000000"/>
          <w:sz w:val="24"/>
          <w:szCs w:val="24"/>
        </w:rPr>
        <w:t xml:space="preserve"> – принципы и правила руководства Биржей и контроля за ее деятельностью, определяющие систему взаимоотношений между исполнительными органами</w:t>
      </w:r>
      <w:r>
        <w:rPr>
          <w:rFonts w:ascii="Times New Roman" w:hAnsi="Times New Roman"/>
          <w:color w:val="000000"/>
          <w:sz w:val="24"/>
          <w:szCs w:val="24"/>
        </w:rPr>
        <w:t xml:space="preserve"> управления</w:t>
      </w:r>
      <w:r w:rsidRPr="009940FF">
        <w:rPr>
          <w:rFonts w:ascii="Times New Roman" w:hAnsi="Times New Roman"/>
          <w:color w:val="000000"/>
          <w:sz w:val="24"/>
          <w:szCs w:val="24"/>
        </w:rPr>
        <w:t xml:space="preserve">, Наблюдательным советом, акционерами Биржи и другими заинтересованными </w:t>
      </w:r>
      <w:r>
        <w:rPr>
          <w:rFonts w:ascii="Times New Roman" w:hAnsi="Times New Roman"/>
          <w:color w:val="000000"/>
          <w:sz w:val="24"/>
          <w:szCs w:val="24"/>
        </w:rPr>
        <w:t>сторонами (участниками корпоративных отношений)</w:t>
      </w:r>
      <w:r w:rsidRPr="009940FF">
        <w:rPr>
          <w:rFonts w:ascii="Times New Roman" w:hAnsi="Times New Roman"/>
          <w:color w:val="000000"/>
          <w:sz w:val="24"/>
          <w:szCs w:val="24"/>
        </w:rPr>
        <w:t xml:space="preserve"> и направленные на </w:t>
      </w:r>
      <w:r w:rsidRPr="009940FF">
        <w:rPr>
          <w:rFonts w:ascii="Times New Roman" w:hAnsi="Times New Roman"/>
          <w:sz w:val="24"/>
          <w:szCs w:val="24"/>
        </w:rPr>
        <w:t>определени</w:t>
      </w:r>
      <w:r>
        <w:rPr>
          <w:rFonts w:ascii="Times New Roman" w:hAnsi="Times New Roman"/>
          <w:sz w:val="24"/>
          <w:szCs w:val="24"/>
        </w:rPr>
        <w:t>е</w:t>
      </w:r>
      <w:r w:rsidRPr="009940FF">
        <w:rPr>
          <w:rFonts w:ascii="Times New Roman" w:hAnsi="Times New Roman"/>
          <w:sz w:val="24"/>
          <w:szCs w:val="24"/>
        </w:rPr>
        <w:t xml:space="preserve"> целей </w:t>
      </w:r>
      <w:r>
        <w:rPr>
          <w:rFonts w:ascii="Times New Roman" w:hAnsi="Times New Roman"/>
          <w:sz w:val="24"/>
          <w:szCs w:val="24"/>
        </w:rPr>
        <w:t>Биржи</w:t>
      </w:r>
      <w:r w:rsidRPr="009940FF">
        <w:rPr>
          <w:rFonts w:ascii="Times New Roman" w:hAnsi="Times New Roman"/>
          <w:sz w:val="24"/>
          <w:szCs w:val="24"/>
        </w:rPr>
        <w:t xml:space="preserve"> и средств достижения этих целей.</w:t>
      </w:r>
    </w:p>
    <w:p w14:paraId="02EFFD6B" w14:textId="77777777" w:rsidR="001B3A49" w:rsidRPr="002B7984" w:rsidRDefault="001B3A49" w:rsidP="001B3A49">
      <w:pPr>
        <w:pStyle w:val="Default"/>
        <w:spacing w:before="120" w:after="120"/>
        <w:ind w:firstLine="567"/>
        <w:jc w:val="both"/>
        <w:rPr>
          <w:iCs/>
        </w:rPr>
      </w:pPr>
      <w:r w:rsidRPr="002B7984">
        <w:rPr>
          <w:b/>
          <w:iCs/>
        </w:rPr>
        <w:t>Лента новостей</w:t>
      </w:r>
      <w:r w:rsidRPr="002B7984">
        <w:rPr>
          <w:iCs/>
        </w:rPr>
        <w:t xml:space="preserve"> </w:t>
      </w:r>
      <w:r w:rsidRPr="007C22F2">
        <w:rPr>
          <w:iCs/>
        </w:rPr>
        <w:t>–</w:t>
      </w:r>
      <w:r w:rsidRPr="002B7984">
        <w:rPr>
          <w:iCs/>
        </w:rPr>
        <w:t xml:space="preserve"> информационн</w:t>
      </w:r>
      <w:r>
        <w:rPr>
          <w:iCs/>
        </w:rPr>
        <w:t>ый</w:t>
      </w:r>
      <w:r w:rsidRPr="002B7984">
        <w:rPr>
          <w:iCs/>
        </w:rPr>
        <w:t xml:space="preserve"> ресурс, обновляем</w:t>
      </w:r>
      <w:r>
        <w:rPr>
          <w:iCs/>
        </w:rPr>
        <w:t>ый</w:t>
      </w:r>
      <w:r w:rsidRPr="002B7984">
        <w:rPr>
          <w:iCs/>
        </w:rPr>
        <w:t xml:space="preserve"> в режиме реального времени и предоставляем</w:t>
      </w:r>
      <w:r>
        <w:rPr>
          <w:iCs/>
        </w:rPr>
        <w:t>ый</w:t>
      </w:r>
      <w:r w:rsidRPr="002B7984">
        <w:rPr>
          <w:iCs/>
        </w:rPr>
        <w:t xml:space="preserve"> </w:t>
      </w:r>
      <w:r>
        <w:rPr>
          <w:iCs/>
        </w:rPr>
        <w:t xml:space="preserve">одним из уполномоченных Банком России </w:t>
      </w:r>
      <w:r w:rsidRPr="002B7984">
        <w:rPr>
          <w:iCs/>
        </w:rPr>
        <w:t>информационны</w:t>
      </w:r>
      <w:r>
        <w:rPr>
          <w:iCs/>
        </w:rPr>
        <w:t>х</w:t>
      </w:r>
      <w:r w:rsidRPr="002B7984">
        <w:rPr>
          <w:iCs/>
        </w:rPr>
        <w:t xml:space="preserve"> агентств</w:t>
      </w:r>
      <w:r>
        <w:rPr>
          <w:iCs/>
        </w:rPr>
        <w:t>.</w:t>
      </w:r>
    </w:p>
    <w:p w14:paraId="4B73C3BD" w14:textId="77777777" w:rsidR="009F2C54" w:rsidRPr="007C22F2" w:rsidRDefault="009F2C54" w:rsidP="009F2C54">
      <w:pPr>
        <w:pStyle w:val="Default"/>
        <w:spacing w:before="120" w:after="120"/>
        <w:ind w:firstLine="567"/>
        <w:jc w:val="both"/>
        <w:rPr>
          <w:iCs/>
        </w:rPr>
      </w:pPr>
      <w:r w:rsidRPr="002B7984">
        <w:rPr>
          <w:b/>
          <w:iCs/>
        </w:rPr>
        <w:t xml:space="preserve">Независимые директора </w:t>
      </w:r>
      <w:r w:rsidRPr="007C22F2">
        <w:rPr>
          <w:iCs/>
        </w:rPr>
        <w:t xml:space="preserve">– </w:t>
      </w:r>
      <w:r w:rsidRPr="002B7984">
        <w:rPr>
          <w:iCs/>
        </w:rPr>
        <w:t>члены Н</w:t>
      </w:r>
      <w:r>
        <w:rPr>
          <w:iCs/>
        </w:rPr>
        <w:t>аблюдательного совета Биржи</w:t>
      </w:r>
      <w:r w:rsidRPr="002B7984">
        <w:rPr>
          <w:iCs/>
        </w:rPr>
        <w:t xml:space="preserve">, </w:t>
      </w:r>
      <w:r>
        <w:rPr>
          <w:iCs/>
        </w:rPr>
        <w:t xml:space="preserve">соответствующие </w:t>
      </w:r>
      <w:r>
        <w:t>к</w:t>
      </w:r>
      <w:r w:rsidRPr="001D1CF3">
        <w:t>ритери</w:t>
      </w:r>
      <w:r>
        <w:t>ям</w:t>
      </w:r>
      <w:r w:rsidRPr="001D1CF3">
        <w:t xml:space="preserve"> независимости директоров</w:t>
      </w:r>
      <w:r>
        <w:t xml:space="preserve">, </w:t>
      </w:r>
      <w:r w:rsidRPr="001D1CF3">
        <w:t>устан</w:t>
      </w:r>
      <w:r>
        <w:t xml:space="preserve">авливаемым </w:t>
      </w:r>
      <w:r w:rsidRPr="001D1CF3">
        <w:t>Правилами листинга.</w:t>
      </w:r>
    </w:p>
    <w:p w14:paraId="4BD9A3C6" w14:textId="23863212" w:rsidR="001B3A49" w:rsidRDefault="001B3A49" w:rsidP="001B3A49">
      <w:pPr>
        <w:pStyle w:val="Default"/>
        <w:spacing w:before="120" w:after="120"/>
        <w:ind w:firstLine="567"/>
        <w:jc w:val="both"/>
        <w:rPr>
          <w:iCs/>
        </w:rPr>
      </w:pPr>
      <w:r w:rsidRPr="007C22F2">
        <w:rPr>
          <w:b/>
          <w:iCs/>
        </w:rPr>
        <w:t>Правила листинга</w:t>
      </w:r>
      <w:r>
        <w:rPr>
          <w:iCs/>
        </w:rPr>
        <w:t xml:space="preserve"> – </w:t>
      </w:r>
      <w:r w:rsidRPr="007C22F2">
        <w:rPr>
          <w:iCs/>
        </w:rPr>
        <w:t xml:space="preserve">Правила листинга </w:t>
      </w:r>
      <w:r w:rsidR="006B692A">
        <w:rPr>
          <w:iCs/>
        </w:rPr>
        <w:t>ФБ ММВБ</w:t>
      </w:r>
      <w:r w:rsidRPr="007C22F2">
        <w:rPr>
          <w:iCs/>
        </w:rPr>
        <w:t>, определяющие условия и порядок включения ценных бумаг в список ценных бумаг, допущенных к организованным торгам</w:t>
      </w:r>
      <w:r>
        <w:rPr>
          <w:iCs/>
        </w:rPr>
        <w:t>.</w:t>
      </w:r>
    </w:p>
    <w:p w14:paraId="216A7C0E" w14:textId="77777777" w:rsidR="001B3A49" w:rsidRPr="007C22F2" w:rsidRDefault="001B3A49" w:rsidP="001B3A49">
      <w:pPr>
        <w:pStyle w:val="Default"/>
        <w:spacing w:before="120" w:after="120"/>
        <w:ind w:firstLine="567"/>
        <w:jc w:val="both"/>
        <w:rPr>
          <w:iCs/>
        </w:rPr>
      </w:pPr>
      <w:r w:rsidRPr="007C22F2">
        <w:rPr>
          <w:b/>
          <w:iCs/>
        </w:rPr>
        <w:t>Регулятор</w:t>
      </w:r>
      <w:r w:rsidRPr="007C22F2">
        <w:rPr>
          <w:iCs/>
        </w:rPr>
        <w:t xml:space="preserve"> – Банк России, осуществляющий полномочия по регулированию, контролю и надзору в сфере финансовых рынков.</w:t>
      </w:r>
    </w:p>
    <w:p w14:paraId="0D25E275" w14:textId="77777777" w:rsidR="001B3A49" w:rsidRDefault="001B3A49" w:rsidP="001B3A49">
      <w:pPr>
        <w:pStyle w:val="Default"/>
        <w:spacing w:before="120" w:after="120"/>
        <w:ind w:firstLine="567"/>
        <w:jc w:val="both"/>
        <w:rPr>
          <w:iCs/>
        </w:rPr>
      </w:pPr>
      <w:r w:rsidRPr="00B92A9C">
        <w:rPr>
          <w:b/>
          <w:iCs/>
        </w:rPr>
        <w:t xml:space="preserve">Существенные корпоративные </w:t>
      </w:r>
      <w:r w:rsidRPr="008B16A3">
        <w:rPr>
          <w:b/>
          <w:iCs/>
        </w:rPr>
        <w:t xml:space="preserve">действия </w:t>
      </w:r>
      <w:r w:rsidRPr="007C22F2">
        <w:rPr>
          <w:iCs/>
        </w:rPr>
        <w:t>–</w:t>
      </w:r>
      <w:r w:rsidRPr="008B16A3">
        <w:rPr>
          <w:b/>
          <w:iCs/>
        </w:rPr>
        <w:t xml:space="preserve"> </w:t>
      </w:r>
      <w:r w:rsidRPr="00B92A9C">
        <w:rPr>
          <w:iCs/>
        </w:rPr>
        <w:t>действия</w:t>
      </w:r>
      <w:r>
        <w:rPr>
          <w:iCs/>
        </w:rPr>
        <w:t xml:space="preserve"> органов управления Биржи, акционеров</w:t>
      </w:r>
      <w:r w:rsidRPr="00B92A9C">
        <w:rPr>
          <w:iCs/>
        </w:rPr>
        <w:t>,</w:t>
      </w:r>
      <w:r>
        <w:rPr>
          <w:iCs/>
        </w:rPr>
        <w:t xml:space="preserve"> иных лиц,</w:t>
      </w:r>
      <w:r w:rsidRPr="00B92A9C">
        <w:rPr>
          <w:iCs/>
        </w:rPr>
        <w:t xml:space="preserve"> которые в значительной степени влияют или могут повлиять на структуру акционерного капитала и финансовое состояние Биржи и, соответственно, на положение акционеров.</w:t>
      </w:r>
    </w:p>
    <w:p w14:paraId="016D4CEB" w14:textId="77777777" w:rsidR="001B3A49" w:rsidRDefault="001B3A49" w:rsidP="001B3A49">
      <w:pPr>
        <w:pStyle w:val="Default"/>
        <w:spacing w:before="120" w:after="120"/>
        <w:ind w:firstLine="567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592C7F81" w14:textId="77777777" w:rsidR="001B3A49" w:rsidRPr="001811D6" w:rsidRDefault="001B3A49" w:rsidP="001B3A49">
      <w:pPr>
        <w:pStyle w:val="1"/>
        <w:tabs>
          <w:tab w:val="clear" w:pos="644"/>
          <w:tab w:val="num" w:pos="1134"/>
        </w:tabs>
        <w:spacing w:before="480" w:after="240"/>
        <w:ind w:left="0" w:firstLine="567"/>
        <w:jc w:val="center"/>
        <w:rPr>
          <w:sz w:val="32"/>
          <w:szCs w:val="32"/>
        </w:rPr>
      </w:pPr>
      <w:bookmarkStart w:id="2" w:name="_Toc426370430"/>
      <w:r w:rsidRPr="001811D6">
        <w:rPr>
          <w:sz w:val="32"/>
          <w:szCs w:val="32"/>
        </w:rPr>
        <w:lastRenderedPageBreak/>
        <w:t>ОБЩИЕ ПОЛОЖЕНИЯ</w:t>
      </w:r>
      <w:bookmarkEnd w:id="2"/>
    </w:p>
    <w:p w14:paraId="1B24512E" w14:textId="77777777" w:rsidR="001B3A49" w:rsidRPr="005F4F49" w:rsidRDefault="001B3A49" w:rsidP="001B3A49">
      <w:pPr>
        <w:pStyle w:val="1"/>
        <w:numPr>
          <w:ilvl w:val="0"/>
          <w:numId w:val="8"/>
        </w:numPr>
        <w:tabs>
          <w:tab w:val="num" w:pos="1134"/>
        </w:tabs>
        <w:spacing w:before="480"/>
        <w:ind w:left="0" w:firstLine="567"/>
      </w:pPr>
      <w:bookmarkStart w:id="3" w:name="_Toc426370431"/>
      <w:r w:rsidRPr="005F4F49">
        <w:t>О МОСКОВСК</w:t>
      </w:r>
      <w:r>
        <w:t>ОЙ</w:t>
      </w:r>
      <w:r w:rsidRPr="005F4F49">
        <w:t xml:space="preserve"> БИРЖ</w:t>
      </w:r>
      <w:r>
        <w:t>Е</w:t>
      </w:r>
      <w:bookmarkEnd w:id="3"/>
    </w:p>
    <w:p w14:paraId="5B4B246E" w14:textId="77777777" w:rsidR="001B3A49" w:rsidRPr="00247911" w:rsidRDefault="001B3A49" w:rsidP="001B3A49">
      <w:pPr>
        <w:pStyle w:val="14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47911">
        <w:rPr>
          <w:rFonts w:ascii="Times New Roman" w:hAnsi="Times New Roman"/>
          <w:color w:val="000000"/>
          <w:sz w:val="24"/>
          <w:szCs w:val="24"/>
        </w:rPr>
        <w:t xml:space="preserve">Московская Биржа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247911">
        <w:rPr>
          <w:rFonts w:ascii="Times New Roman" w:hAnsi="Times New Roman"/>
          <w:color w:val="000000"/>
          <w:sz w:val="24"/>
          <w:szCs w:val="24"/>
        </w:rPr>
        <w:t xml:space="preserve"> крупнейшая российская биржа, созданная в 2011 году в результате слияния ММВБ (Московской межбанковской валютной биржи), основанной в 1992 году, и биржи РТС (Российской торговой системы), основанной в 1995 году.  Биржа является головной компанией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247911">
        <w:rPr>
          <w:rFonts w:ascii="Times New Roman" w:hAnsi="Times New Roman"/>
          <w:color w:val="000000"/>
          <w:sz w:val="24"/>
          <w:szCs w:val="24"/>
        </w:rPr>
        <w:t xml:space="preserve">руппы, в состав которой входят </w:t>
      </w:r>
      <w:r>
        <w:rPr>
          <w:rFonts w:ascii="Times New Roman" w:hAnsi="Times New Roman"/>
          <w:color w:val="000000"/>
          <w:sz w:val="24"/>
          <w:szCs w:val="24"/>
        </w:rPr>
        <w:t xml:space="preserve">также </w:t>
      </w:r>
      <w:r w:rsidRPr="00247911">
        <w:rPr>
          <w:rFonts w:ascii="Times New Roman" w:hAnsi="Times New Roman"/>
          <w:color w:val="000000"/>
          <w:sz w:val="24"/>
          <w:szCs w:val="24"/>
        </w:rPr>
        <w:t xml:space="preserve">подконтрольные Бирже общества, обеспечивающие оказание на организованном рынке </w:t>
      </w:r>
      <w:r>
        <w:rPr>
          <w:rFonts w:ascii="Times New Roman" w:hAnsi="Times New Roman"/>
          <w:color w:val="000000"/>
          <w:sz w:val="24"/>
          <w:szCs w:val="24"/>
        </w:rPr>
        <w:t xml:space="preserve">широкого </w:t>
      </w:r>
      <w:r w:rsidRPr="00247911">
        <w:rPr>
          <w:rFonts w:ascii="Times New Roman" w:hAnsi="Times New Roman"/>
          <w:color w:val="000000"/>
          <w:sz w:val="24"/>
          <w:szCs w:val="24"/>
        </w:rPr>
        <w:t xml:space="preserve">спектра </w:t>
      </w:r>
      <w:proofErr w:type="spellStart"/>
      <w:r w:rsidRPr="00247911">
        <w:rPr>
          <w:rFonts w:ascii="Times New Roman" w:hAnsi="Times New Roman"/>
          <w:color w:val="000000"/>
          <w:sz w:val="24"/>
          <w:szCs w:val="24"/>
        </w:rPr>
        <w:t>трейдинговых</w:t>
      </w:r>
      <w:proofErr w:type="spellEnd"/>
      <w:r w:rsidRPr="00247911">
        <w:rPr>
          <w:rFonts w:ascii="Times New Roman" w:hAnsi="Times New Roman"/>
          <w:color w:val="000000"/>
          <w:sz w:val="24"/>
          <w:szCs w:val="24"/>
        </w:rPr>
        <w:t xml:space="preserve"> и посттрейдинговых услуг с диверсифицированной линейкой продуктов.  Биржа и другие компании Группы «Московская Биржа» осуществля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247911">
        <w:rPr>
          <w:rFonts w:ascii="Times New Roman" w:hAnsi="Times New Roman"/>
          <w:color w:val="000000"/>
          <w:sz w:val="24"/>
          <w:szCs w:val="24"/>
        </w:rPr>
        <w:t xml:space="preserve">т торги следующими классами активов: акциями, облигациями, иными ценными бумагами, производными финансовыми инструментами, валютой, инструментами денежного рынка, драгоценными металлами и товарами. Кроме торговых сервисов Биржа предлагает клиентам </w:t>
      </w:r>
      <w:r>
        <w:rPr>
          <w:rFonts w:ascii="Times New Roman" w:hAnsi="Times New Roman"/>
          <w:color w:val="000000"/>
          <w:sz w:val="24"/>
          <w:szCs w:val="24"/>
        </w:rPr>
        <w:t xml:space="preserve">обширный </w:t>
      </w:r>
      <w:r w:rsidRPr="00247911">
        <w:rPr>
          <w:rFonts w:ascii="Times New Roman" w:hAnsi="Times New Roman"/>
          <w:color w:val="000000"/>
          <w:sz w:val="24"/>
          <w:szCs w:val="24"/>
        </w:rPr>
        <w:t>комплекс клиринговых и расчетно-депозитарных услуг, информационные продукты и технологические сервисы.</w:t>
      </w:r>
    </w:p>
    <w:p w14:paraId="6CC17E2E" w14:textId="77777777" w:rsidR="001B3A49" w:rsidRPr="00247911" w:rsidRDefault="001B3A49" w:rsidP="001B3A49">
      <w:pPr>
        <w:pStyle w:val="14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47911">
        <w:rPr>
          <w:rFonts w:ascii="Times New Roman" w:hAnsi="Times New Roman"/>
          <w:color w:val="000000"/>
          <w:sz w:val="24"/>
          <w:szCs w:val="24"/>
        </w:rPr>
        <w:t>Определенное Стратегией Группы на 2015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247911">
        <w:rPr>
          <w:rFonts w:ascii="Times New Roman" w:hAnsi="Times New Roman"/>
          <w:color w:val="000000"/>
          <w:sz w:val="24"/>
          <w:szCs w:val="24"/>
        </w:rPr>
        <w:t xml:space="preserve">2020 годы видение Группы включает два ключевых положения: </w:t>
      </w:r>
    </w:p>
    <w:p w14:paraId="56128BF8" w14:textId="77777777" w:rsidR="001B3A49" w:rsidRPr="0028243D" w:rsidRDefault="001B3A49" w:rsidP="002B4194">
      <w:pPr>
        <w:pStyle w:val="Default"/>
        <w:numPr>
          <w:ilvl w:val="0"/>
          <w:numId w:val="16"/>
        </w:numPr>
        <w:spacing w:after="119"/>
        <w:ind w:left="567" w:hanging="567"/>
        <w:jc w:val="both"/>
      </w:pPr>
      <w:r w:rsidRPr="0028243D">
        <w:t xml:space="preserve">стать международным финансовым центром привлечения капитала, ценообразования, расчетов, управления рисками и капиталом во всех классах российских активов; </w:t>
      </w:r>
    </w:p>
    <w:p w14:paraId="20907A3E" w14:textId="77777777" w:rsidR="001B3A49" w:rsidRPr="0028243D" w:rsidRDefault="001B3A49" w:rsidP="002B4194">
      <w:pPr>
        <w:pStyle w:val="Default"/>
        <w:numPr>
          <w:ilvl w:val="0"/>
          <w:numId w:val="16"/>
        </w:numPr>
        <w:ind w:left="567" w:hanging="567"/>
        <w:jc w:val="both"/>
      </w:pPr>
      <w:r w:rsidRPr="0028243D">
        <w:t xml:space="preserve">создать в регионе эффективную и прозрачную инфраструктуру финансового рынка с диверсифицированной, конкурентной и интегрированной продуктовой линейкой. </w:t>
      </w:r>
    </w:p>
    <w:p w14:paraId="61AE6B7F" w14:textId="77777777" w:rsidR="001B3A49" w:rsidRPr="00247911" w:rsidRDefault="001B3A49" w:rsidP="001B3A49">
      <w:pPr>
        <w:pStyle w:val="14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47911">
        <w:rPr>
          <w:rFonts w:ascii="Times New Roman" w:hAnsi="Times New Roman"/>
          <w:color w:val="000000"/>
          <w:sz w:val="24"/>
          <w:szCs w:val="24"/>
        </w:rPr>
        <w:t xml:space="preserve">Миссия Группы – способствовать экономическому росту и реструктуризации российской экономики путем: </w:t>
      </w:r>
    </w:p>
    <w:p w14:paraId="7B5ED235" w14:textId="77777777" w:rsidR="001B3A49" w:rsidRPr="0028243D" w:rsidRDefault="001B3A49" w:rsidP="002B4194">
      <w:pPr>
        <w:pStyle w:val="Default"/>
        <w:numPr>
          <w:ilvl w:val="0"/>
          <w:numId w:val="17"/>
        </w:numPr>
        <w:spacing w:after="119"/>
        <w:ind w:left="567" w:hanging="567"/>
        <w:jc w:val="both"/>
      </w:pPr>
      <w:r w:rsidRPr="0028243D">
        <w:t xml:space="preserve">расширения возможностей привлечения капитала для эмитентов; </w:t>
      </w:r>
    </w:p>
    <w:p w14:paraId="7FB32ABE" w14:textId="77777777" w:rsidR="001B3A49" w:rsidRDefault="001B3A49" w:rsidP="002B4194">
      <w:pPr>
        <w:pStyle w:val="Default"/>
        <w:numPr>
          <w:ilvl w:val="0"/>
          <w:numId w:val="17"/>
        </w:numPr>
        <w:ind w:left="567" w:hanging="567"/>
        <w:jc w:val="both"/>
      </w:pPr>
      <w:r w:rsidRPr="0028243D">
        <w:t xml:space="preserve">создания удобной, надежной и прозрачной инвестиционной среды для российских и иностранных инвесторов. </w:t>
      </w:r>
    </w:p>
    <w:p w14:paraId="177BC605" w14:textId="6CE6E6D9" w:rsidR="001B3A49" w:rsidRPr="00B43B90" w:rsidRDefault="001B3A49" w:rsidP="001B3A49">
      <w:pPr>
        <w:pStyle w:val="14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43B90">
        <w:rPr>
          <w:rFonts w:ascii="Times New Roman" w:hAnsi="Times New Roman"/>
          <w:color w:val="000000"/>
          <w:sz w:val="24"/>
          <w:szCs w:val="24"/>
        </w:rPr>
        <w:t xml:space="preserve">В рамках первичного публичного размещения Биржа разместила акции на собственной торговой площадке – ФБ ММВБ и на своем примере показала преимущества российского биржевого рынка. </w:t>
      </w:r>
      <w:r>
        <w:rPr>
          <w:rFonts w:ascii="Times New Roman" w:hAnsi="Times New Roman"/>
          <w:color w:val="000000"/>
          <w:sz w:val="24"/>
          <w:szCs w:val="24"/>
        </w:rPr>
        <w:t xml:space="preserve">В настоящее время </w:t>
      </w:r>
      <w:r w:rsidRPr="00B43B90">
        <w:rPr>
          <w:rFonts w:ascii="Times New Roman" w:hAnsi="Times New Roman"/>
          <w:color w:val="000000"/>
          <w:sz w:val="24"/>
          <w:szCs w:val="24"/>
        </w:rPr>
        <w:t>высокая доля акций</w:t>
      </w:r>
      <w:r>
        <w:rPr>
          <w:rFonts w:ascii="Times New Roman" w:hAnsi="Times New Roman"/>
          <w:color w:val="000000"/>
          <w:sz w:val="24"/>
          <w:szCs w:val="24"/>
        </w:rPr>
        <w:t xml:space="preserve"> Биржи </w:t>
      </w:r>
      <w:r w:rsidRPr="00B43B90">
        <w:rPr>
          <w:rFonts w:ascii="Times New Roman" w:hAnsi="Times New Roman"/>
          <w:color w:val="000000"/>
          <w:sz w:val="24"/>
          <w:szCs w:val="24"/>
        </w:rPr>
        <w:t>находи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B43B90">
        <w:rPr>
          <w:rFonts w:ascii="Times New Roman" w:hAnsi="Times New Roman"/>
          <w:color w:val="000000"/>
          <w:sz w:val="24"/>
          <w:szCs w:val="24"/>
        </w:rPr>
        <w:t>ся в свободном обращении (</w:t>
      </w:r>
      <w:proofErr w:type="spellStart"/>
      <w:r w:rsidRPr="00B43B90">
        <w:rPr>
          <w:rFonts w:ascii="Times New Roman" w:hAnsi="Times New Roman"/>
          <w:color w:val="000000"/>
          <w:sz w:val="24"/>
          <w:szCs w:val="24"/>
        </w:rPr>
        <w:t>free-float</w:t>
      </w:r>
      <w:proofErr w:type="spellEnd"/>
      <w:r w:rsidRPr="00B43B90"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</w:rPr>
        <w:t xml:space="preserve">при этом у Биржи </w:t>
      </w:r>
      <w:r w:rsidRPr="00B43B90">
        <w:rPr>
          <w:rFonts w:ascii="Times New Roman" w:hAnsi="Times New Roman"/>
          <w:color w:val="000000"/>
          <w:sz w:val="24"/>
          <w:szCs w:val="24"/>
        </w:rPr>
        <w:t>отсутств</w:t>
      </w:r>
      <w:r>
        <w:rPr>
          <w:rFonts w:ascii="Times New Roman" w:hAnsi="Times New Roman"/>
          <w:color w:val="000000"/>
          <w:sz w:val="24"/>
          <w:szCs w:val="24"/>
        </w:rPr>
        <w:t xml:space="preserve">ует </w:t>
      </w:r>
      <w:r w:rsidRPr="00B43B90">
        <w:rPr>
          <w:rFonts w:ascii="Times New Roman" w:hAnsi="Times New Roman"/>
          <w:color w:val="000000"/>
          <w:sz w:val="24"/>
          <w:szCs w:val="24"/>
        </w:rPr>
        <w:t>контролирующ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 w:rsidRPr="00B43B90">
        <w:rPr>
          <w:rFonts w:ascii="Times New Roman" w:hAnsi="Times New Roman"/>
          <w:color w:val="000000"/>
          <w:sz w:val="24"/>
          <w:szCs w:val="24"/>
        </w:rPr>
        <w:t xml:space="preserve"> акционер.</w:t>
      </w:r>
    </w:p>
    <w:p w14:paraId="02685F33" w14:textId="77777777" w:rsidR="001B3A49" w:rsidRPr="00486480" w:rsidRDefault="001B3A49" w:rsidP="001B3A49">
      <w:pPr>
        <w:pStyle w:val="1"/>
        <w:numPr>
          <w:ilvl w:val="0"/>
          <w:numId w:val="8"/>
        </w:numPr>
        <w:tabs>
          <w:tab w:val="num" w:pos="1134"/>
        </w:tabs>
        <w:spacing w:before="480"/>
        <w:ind w:left="0" w:firstLine="567"/>
      </w:pPr>
      <w:bookmarkStart w:id="4" w:name="_Toc426370432"/>
      <w:r w:rsidRPr="00A763EE">
        <w:t xml:space="preserve">ЗАВЕРЕНИЯ РУКОВОДСТВА БИРЖИ О ПРИВЕРЖЕННОСТИ ЛУЧШИМ ПРАКТИКАМ КОРПОРАТИВНОГО </w:t>
      </w:r>
      <w:r w:rsidRPr="00486480">
        <w:t>УПРАВЛЕНИЯ</w:t>
      </w:r>
      <w:bookmarkEnd w:id="4"/>
    </w:p>
    <w:p w14:paraId="7918CF89" w14:textId="77777777" w:rsidR="001B3A49" w:rsidRPr="00B43B90" w:rsidRDefault="001B3A49" w:rsidP="001B3A49">
      <w:pPr>
        <w:pStyle w:val="14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43B90">
        <w:rPr>
          <w:rFonts w:ascii="Times New Roman" w:hAnsi="Times New Roman"/>
          <w:color w:val="000000"/>
          <w:sz w:val="24"/>
          <w:szCs w:val="24"/>
        </w:rPr>
        <w:t>Особенность Биржи заключается в том, что она, с одной стороны, является публичной компанией, акции которой обращаются на организованном рынке, а с другой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B43B90">
        <w:rPr>
          <w:rFonts w:ascii="Times New Roman" w:hAnsi="Times New Roman"/>
          <w:color w:val="000000"/>
          <w:sz w:val="24"/>
          <w:szCs w:val="24"/>
        </w:rPr>
        <w:t xml:space="preserve"> устанавливает в рамках процедуры листинга для российских публичных компаний (в том числе  для себя) стандарты корпоративного управления. </w:t>
      </w:r>
      <w:r>
        <w:rPr>
          <w:rFonts w:ascii="Times New Roman" w:hAnsi="Times New Roman"/>
          <w:color w:val="000000"/>
          <w:sz w:val="24"/>
          <w:szCs w:val="24"/>
        </w:rPr>
        <w:t>В этой связи а</w:t>
      </w:r>
      <w:r w:rsidRPr="00B43B90">
        <w:rPr>
          <w:rFonts w:ascii="Times New Roman" w:hAnsi="Times New Roman"/>
          <w:sz w:val="24"/>
          <w:szCs w:val="24"/>
        </w:rPr>
        <w:t>ктивное</w:t>
      </w:r>
      <w:r w:rsidRPr="00B43B90">
        <w:rPr>
          <w:rFonts w:ascii="Times New Roman" w:hAnsi="Times New Roman"/>
          <w:color w:val="000000"/>
          <w:sz w:val="24"/>
          <w:szCs w:val="24"/>
        </w:rPr>
        <w:t xml:space="preserve"> участие Группы в повышении уровня корпоративного управления российских компаний является одной из стратегических инициатив Группы, сформулированных в ее Стратегии на 2015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B43B90">
        <w:rPr>
          <w:rFonts w:ascii="Times New Roman" w:hAnsi="Times New Roman"/>
          <w:color w:val="000000"/>
          <w:sz w:val="24"/>
          <w:szCs w:val="24"/>
        </w:rPr>
        <w:t>2020 годы.</w:t>
      </w:r>
    </w:p>
    <w:p w14:paraId="47DEBAD3" w14:textId="77777777" w:rsidR="001B3A49" w:rsidRPr="00247911" w:rsidRDefault="001B3A49" w:rsidP="001B3A49">
      <w:pPr>
        <w:pStyle w:val="14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47911">
        <w:rPr>
          <w:rFonts w:ascii="Times New Roman" w:hAnsi="Times New Roman"/>
          <w:color w:val="000000"/>
          <w:sz w:val="24"/>
          <w:szCs w:val="24"/>
        </w:rPr>
        <w:t xml:space="preserve">Биржа </w:t>
      </w:r>
      <w:r>
        <w:rPr>
          <w:rFonts w:ascii="Times New Roman" w:hAnsi="Times New Roman"/>
          <w:color w:val="000000"/>
          <w:sz w:val="24"/>
          <w:szCs w:val="24"/>
        </w:rPr>
        <w:t>признает</w:t>
      </w:r>
      <w:r w:rsidRPr="00247911">
        <w:rPr>
          <w:rFonts w:ascii="Times New Roman" w:hAnsi="Times New Roman"/>
          <w:color w:val="000000"/>
          <w:sz w:val="24"/>
          <w:szCs w:val="24"/>
        </w:rPr>
        <w:t>, что следование принципам и лучшим практикам корпоративного управления, а также Стратегии Группы на 2015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247911">
        <w:rPr>
          <w:rFonts w:ascii="Times New Roman" w:hAnsi="Times New Roman"/>
          <w:color w:val="000000"/>
          <w:sz w:val="24"/>
          <w:szCs w:val="24"/>
        </w:rPr>
        <w:t xml:space="preserve">2020 годы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247911">
        <w:rPr>
          <w:rFonts w:ascii="Times New Roman" w:hAnsi="Times New Roman"/>
          <w:color w:val="000000"/>
          <w:sz w:val="24"/>
          <w:szCs w:val="24"/>
        </w:rPr>
        <w:t xml:space="preserve"> важнейш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247911">
        <w:rPr>
          <w:rFonts w:ascii="Times New Roman" w:hAnsi="Times New Roman"/>
          <w:color w:val="000000"/>
          <w:sz w:val="24"/>
          <w:szCs w:val="24"/>
        </w:rPr>
        <w:t>е услови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247911">
        <w:rPr>
          <w:rFonts w:ascii="Times New Roman" w:hAnsi="Times New Roman"/>
          <w:color w:val="000000"/>
          <w:sz w:val="24"/>
          <w:szCs w:val="24"/>
        </w:rPr>
        <w:t xml:space="preserve"> ее успешного развития.</w:t>
      </w:r>
    </w:p>
    <w:p w14:paraId="46B20B64" w14:textId="3B3D87DD" w:rsidR="001B3A49" w:rsidRDefault="001B3A49" w:rsidP="001B3A49">
      <w:pPr>
        <w:pStyle w:val="14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43B90">
        <w:rPr>
          <w:rFonts w:ascii="Times New Roman" w:hAnsi="Times New Roman"/>
          <w:color w:val="000000"/>
          <w:sz w:val="24"/>
          <w:szCs w:val="24"/>
        </w:rPr>
        <w:t xml:space="preserve">Наблюдательный совет и исполнительные органы Биржи заявляют, что Биржа </w:t>
      </w:r>
      <w:r w:rsidR="009F2C54">
        <w:rPr>
          <w:rFonts w:ascii="Times New Roman" w:hAnsi="Times New Roman"/>
          <w:color w:val="000000"/>
          <w:sz w:val="24"/>
          <w:szCs w:val="24"/>
        </w:rPr>
        <w:t xml:space="preserve">стремится </w:t>
      </w:r>
      <w:r w:rsidRPr="00B43B90">
        <w:rPr>
          <w:rFonts w:ascii="Times New Roman" w:hAnsi="Times New Roman"/>
          <w:color w:val="000000"/>
          <w:sz w:val="24"/>
          <w:szCs w:val="24"/>
        </w:rPr>
        <w:t xml:space="preserve">быть примером для других публичных компаний в реализации высоких стандартов корпоративного управления. </w:t>
      </w:r>
    </w:p>
    <w:p w14:paraId="376BD3E5" w14:textId="490CC08A" w:rsidR="001B3A49" w:rsidRPr="00B43B90" w:rsidRDefault="001B3A49" w:rsidP="001B3A49">
      <w:pPr>
        <w:pStyle w:val="14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43B90">
        <w:rPr>
          <w:rFonts w:ascii="Times New Roman" w:hAnsi="Times New Roman"/>
          <w:color w:val="000000"/>
          <w:sz w:val="24"/>
          <w:szCs w:val="24"/>
        </w:rPr>
        <w:lastRenderedPageBreak/>
        <w:t xml:space="preserve">Учитывая, что корпоративное управление постоянно развивается под влиянием меняющегося регулирования, новых вызовов и конкуренции, Биржа будет по мере необходимости пересматривать положения Кодекса. </w:t>
      </w:r>
    </w:p>
    <w:p w14:paraId="3EACC67E" w14:textId="77777777" w:rsidR="001B3A49" w:rsidRPr="00B4355E" w:rsidRDefault="001B3A49" w:rsidP="001B3A49">
      <w:pPr>
        <w:pStyle w:val="1"/>
        <w:numPr>
          <w:ilvl w:val="0"/>
          <w:numId w:val="8"/>
        </w:numPr>
        <w:tabs>
          <w:tab w:val="num" w:pos="1134"/>
        </w:tabs>
        <w:spacing w:before="480"/>
        <w:ind w:left="0" w:firstLine="567"/>
      </w:pPr>
      <w:bookmarkStart w:id="5" w:name="_Toc426370433"/>
      <w:r w:rsidRPr="00B4355E">
        <w:t>О КОДЕКСЕ КОРПОРАТИВНОГО УПРАВЛЕНИЯ БИРЖИ</w:t>
      </w:r>
      <w:bookmarkEnd w:id="5"/>
    </w:p>
    <w:p w14:paraId="0547A280" w14:textId="77777777" w:rsidR="001B3A49" w:rsidRDefault="001B3A49" w:rsidP="001B3A49">
      <w:pPr>
        <w:pStyle w:val="14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02401">
        <w:rPr>
          <w:rFonts w:ascii="Times New Roman" w:hAnsi="Times New Roman"/>
          <w:color w:val="000000"/>
          <w:sz w:val="24"/>
          <w:szCs w:val="24"/>
        </w:rPr>
        <w:t>Основной целью Кодекса</w:t>
      </w:r>
      <w:r>
        <w:rPr>
          <w:rFonts w:ascii="Times New Roman" w:hAnsi="Times New Roman"/>
          <w:color w:val="000000"/>
          <w:sz w:val="24"/>
          <w:szCs w:val="24"/>
        </w:rPr>
        <w:t xml:space="preserve"> Биржи</w:t>
      </w:r>
      <w:r w:rsidRPr="00A02401">
        <w:rPr>
          <w:rFonts w:ascii="Times New Roman" w:hAnsi="Times New Roman"/>
          <w:color w:val="000000"/>
          <w:sz w:val="24"/>
          <w:szCs w:val="24"/>
        </w:rPr>
        <w:t xml:space="preserve"> явля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A02401">
        <w:rPr>
          <w:rFonts w:ascii="Times New Roman" w:hAnsi="Times New Roman"/>
          <w:color w:val="000000"/>
          <w:sz w:val="24"/>
          <w:szCs w:val="24"/>
        </w:rPr>
        <w:t>тся описа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 w:rsidRPr="00A02401">
        <w:rPr>
          <w:rFonts w:ascii="Times New Roman" w:hAnsi="Times New Roman"/>
          <w:color w:val="000000"/>
          <w:sz w:val="24"/>
          <w:szCs w:val="24"/>
        </w:rPr>
        <w:t xml:space="preserve"> действующ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 w:rsidRPr="00A02401">
        <w:rPr>
          <w:rFonts w:ascii="Times New Roman" w:hAnsi="Times New Roman"/>
          <w:color w:val="000000"/>
          <w:sz w:val="24"/>
          <w:szCs w:val="24"/>
        </w:rPr>
        <w:t xml:space="preserve"> на Бирже систем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A02401">
        <w:rPr>
          <w:rFonts w:ascii="Times New Roman" w:hAnsi="Times New Roman"/>
          <w:color w:val="000000"/>
          <w:sz w:val="24"/>
          <w:szCs w:val="24"/>
        </w:rPr>
        <w:t xml:space="preserve"> корпоративного управления и созда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 w:rsidRPr="00A0240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предпосылок и </w:t>
      </w:r>
      <w:r w:rsidRPr="00A02401">
        <w:rPr>
          <w:rFonts w:ascii="Times New Roman" w:hAnsi="Times New Roman"/>
          <w:color w:val="000000"/>
          <w:sz w:val="24"/>
          <w:szCs w:val="24"/>
        </w:rPr>
        <w:t>механизм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A02401">
        <w:rPr>
          <w:rFonts w:ascii="Times New Roman" w:hAnsi="Times New Roman"/>
          <w:color w:val="000000"/>
          <w:sz w:val="24"/>
          <w:szCs w:val="24"/>
        </w:rPr>
        <w:t xml:space="preserve"> ее дальнейшего совершенствования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для </w:t>
      </w:r>
      <w:r w:rsidRPr="00A02401">
        <w:rPr>
          <w:rFonts w:ascii="Times New Roman" w:hAnsi="Times New Roman"/>
          <w:color w:val="000000"/>
          <w:sz w:val="24"/>
          <w:szCs w:val="24"/>
        </w:rPr>
        <w:t>обеспечения прав и интересов акционеров, повышения эффективности ведения бизнеса, увеличения уровня прозрачности и привлекательности Биржи</w:t>
      </w:r>
      <w:r>
        <w:rPr>
          <w:rFonts w:ascii="Times New Roman" w:hAnsi="Times New Roman"/>
          <w:color w:val="000000"/>
          <w:sz w:val="24"/>
          <w:szCs w:val="24"/>
        </w:rPr>
        <w:t xml:space="preserve"> для акционеров и потребителей услуг.</w:t>
      </w:r>
      <w:r w:rsidRPr="000703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3B90">
        <w:rPr>
          <w:rFonts w:ascii="Times New Roman" w:hAnsi="Times New Roman"/>
          <w:color w:val="000000"/>
          <w:sz w:val="24"/>
          <w:szCs w:val="24"/>
        </w:rPr>
        <w:t xml:space="preserve">В этой связи </w:t>
      </w:r>
      <w:r>
        <w:rPr>
          <w:rFonts w:ascii="Times New Roman" w:hAnsi="Times New Roman"/>
          <w:color w:val="000000"/>
          <w:sz w:val="24"/>
          <w:szCs w:val="24"/>
        </w:rPr>
        <w:t xml:space="preserve">помимо описания </w:t>
      </w:r>
      <w:r w:rsidRPr="00B43B90">
        <w:rPr>
          <w:rFonts w:ascii="Times New Roman" w:hAnsi="Times New Roman"/>
          <w:color w:val="000000"/>
          <w:sz w:val="24"/>
          <w:szCs w:val="24"/>
        </w:rPr>
        <w:t>действующ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 w:rsidRPr="00B43B90">
        <w:rPr>
          <w:rFonts w:ascii="Times New Roman" w:hAnsi="Times New Roman"/>
          <w:color w:val="000000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B43B90">
        <w:rPr>
          <w:rFonts w:ascii="Times New Roman" w:hAnsi="Times New Roman"/>
          <w:color w:val="000000"/>
          <w:sz w:val="24"/>
          <w:szCs w:val="24"/>
        </w:rPr>
        <w:t xml:space="preserve"> и практик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B43B90">
        <w:rPr>
          <w:rFonts w:ascii="Times New Roman" w:hAnsi="Times New Roman"/>
          <w:color w:val="000000"/>
          <w:sz w:val="24"/>
          <w:szCs w:val="24"/>
        </w:rPr>
        <w:t xml:space="preserve"> корпоративного управления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Кодекс</w:t>
      </w:r>
      <w:r w:rsidRPr="00B43B90">
        <w:rPr>
          <w:rFonts w:ascii="Times New Roman" w:hAnsi="Times New Roman"/>
          <w:color w:val="000000"/>
          <w:sz w:val="24"/>
          <w:szCs w:val="24"/>
        </w:rPr>
        <w:t xml:space="preserve"> Биржи формулирует основные направления развития практики корпоративного управления.</w:t>
      </w:r>
    </w:p>
    <w:p w14:paraId="2831A9FF" w14:textId="77777777" w:rsidR="001B3A49" w:rsidRPr="000A1370" w:rsidRDefault="001B3A49" w:rsidP="001B3A49">
      <w:pPr>
        <w:pStyle w:val="14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A1370">
        <w:rPr>
          <w:rFonts w:ascii="Times New Roman" w:hAnsi="Times New Roman"/>
          <w:color w:val="000000"/>
          <w:sz w:val="24"/>
          <w:szCs w:val="24"/>
        </w:rPr>
        <w:t xml:space="preserve">Кодекс Биржи является публичным документом, соответствует нормам российского законодательства, в том числе требованиям Федерального закона «Об акционерных обществах», разработан с учетом ККУ, рекомендованного Банком России, Принципов корпоративного управления ОЭСР, других принципов корпоративного управления, рекомендованных к применению </w:t>
      </w:r>
      <w:r w:rsidRPr="00532055">
        <w:rPr>
          <w:rFonts w:ascii="Times New Roman" w:hAnsi="Times New Roman"/>
          <w:color w:val="000000"/>
          <w:sz w:val="24"/>
          <w:szCs w:val="24"/>
        </w:rPr>
        <w:t>признанными</w:t>
      </w:r>
      <w:r w:rsidRPr="000A1370">
        <w:rPr>
          <w:rFonts w:ascii="Times New Roman" w:hAnsi="Times New Roman"/>
          <w:color w:val="000000"/>
          <w:sz w:val="24"/>
          <w:szCs w:val="24"/>
        </w:rPr>
        <w:t xml:space="preserve"> международными организациями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0A1370">
        <w:rPr>
          <w:rFonts w:ascii="Times New Roman" w:hAnsi="Times New Roman"/>
          <w:color w:val="000000"/>
          <w:sz w:val="24"/>
          <w:szCs w:val="24"/>
        </w:rPr>
        <w:t xml:space="preserve"> и дополняет систему корпоративного управления Биржи процедурами, соответствующими высоким стандартам в области корпоративного управления.</w:t>
      </w:r>
    </w:p>
    <w:p w14:paraId="14535689" w14:textId="22F34673" w:rsidR="001B3A49" w:rsidRPr="000A1370" w:rsidRDefault="001B3A49" w:rsidP="001B3A49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1370">
        <w:rPr>
          <w:rFonts w:ascii="Times New Roman" w:hAnsi="Times New Roman"/>
          <w:sz w:val="24"/>
          <w:szCs w:val="24"/>
        </w:rPr>
        <w:t>В Кодексе Биржи содержатся пояснения относительно специфики и особенностей деятельности Биржи в качестве организатора торговли, обуславливающие отличия практик</w:t>
      </w:r>
      <w:r w:rsidR="00D72350">
        <w:rPr>
          <w:rFonts w:ascii="Times New Roman" w:hAnsi="Times New Roman"/>
          <w:sz w:val="24"/>
          <w:szCs w:val="24"/>
        </w:rPr>
        <w:t>и</w:t>
      </w:r>
      <w:r w:rsidRPr="000A1370">
        <w:rPr>
          <w:rFonts w:ascii="Times New Roman" w:hAnsi="Times New Roman"/>
          <w:sz w:val="24"/>
          <w:szCs w:val="24"/>
        </w:rPr>
        <w:t xml:space="preserve"> деятельности Наблюдательного совета, исполнительных органов и организации системы управления рисками и внутреннего контроля от принципов, содержащихся в ККУ, рекомендованном Банком России.</w:t>
      </w:r>
    </w:p>
    <w:p w14:paraId="5C2B7067" w14:textId="69E2730E" w:rsidR="001B3A49" w:rsidRPr="000A1370" w:rsidRDefault="001B3A49" w:rsidP="001B3A49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A1370">
        <w:rPr>
          <w:rFonts w:ascii="Times New Roman" w:hAnsi="Times New Roman"/>
          <w:sz w:val="24"/>
          <w:szCs w:val="24"/>
        </w:rPr>
        <w:t xml:space="preserve">Объяснение ключевых причин, факторов и обстоятельств, в силу которых некоторые принципы или ключевые критерии ККУ, рекомендованного Банком России, не соблюдаются или соблюдаются </w:t>
      </w:r>
      <w:r w:rsidR="00D72350">
        <w:rPr>
          <w:rFonts w:ascii="Times New Roman" w:hAnsi="Times New Roman"/>
          <w:sz w:val="24"/>
          <w:szCs w:val="24"/>
        </w:rPr>
        <w:t xml:space="preserve">Биржей </w:t>
      </w:r>
      <w:r w:rsidRPr="000A1370">
        <w:rPr>
          <w:rFonts w:ascii="Times New Roman" w:hAnsi="Times New Roman"/>
          <w:sz w:val="24"/>
          <w:szCs w:val="24"/>
        </w:rPr>
        <w:t xml:space="preserve">не в полном объеме, а также описание используемых альтернативных механизмов и инструментов корпоративного управления ежегодно </w:t>
      </w:r>
      <w:r>
        <w:rPr>
          <w:rFonts w:ascii="Times New Roman" w:hAnsi="Times New Roman"/>
          <w:sz w:val="24"/>
          <w:szCs w:val="24"/>
        </w:rPr>
        <w:t>приводятся</w:t>
      </w:r>
      <w:r w:rsidRPr="000A1370">
        <w:rPr>
          <w:rFonts w:ascii="Times New Roman" w:hAnsi="Times New Roman"/>
          <w:sz w:val="24"/>
          <w:szCs w:val="24"/>
        </w:rPr>
        <w:t xml:space="preserve"> Биржей в годовом отчете.</w:t>
      </w:r>
    </w:p>
    <w:p w14:paraId="098406D3" w14:textId="7321FBBD" w:rsidR="001B3A49" w:rsidRPr="005F45C0" w:rsidRDefault="001B3A49" w:rsidP="001B3A49">
      <w:pPr>
        <w:pStyle w:val="14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1370">
        <w:rPr>
          <w:rFonts w:ascii="Times New Roman" w:hAnsi="Times New Roman"/>
          <w:color w:val="000000"/>
          <w:sz w:val="24"/>
          <w:szCs w:val="24"/>
        </w:rPr>
        <w:t xml:space="preserve">Кодекс Биржи публикуется на официальном сайте Биржи в сети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0A1370">
        <w:rPr>
          <w:rFonts w:ascii="Times New Roman" w:hAnsi="Times New Roman"/>
          <w:color w:val="000000"/>
          <w:sz w:val="24"/>
          <w:szCs w:val="24"/>
        </w:rPr>
        <w:t>нтернет.</w:t>
      </w:r>
      <w:r w:rsidRPr="005F45C0">
        <w:rPr>
          <w:rFonts w:ascii="Times New Roman" w:hAnsi="Times New Roman"/>
          <w:color w:val="000000"/>
          <w:sz w:val="24"/>
          <w:szCs w:val="24"/>
        </w:rPr>
        <w:t xml:space="preserve"> Кодекс имеет активные ссылки на внутренние документы Биржи, </w:t>
      </w:r>
      <w:r>
        <w:rPr>
          <w:rFonts w:ascii="Times New Roman" w:hAnsi="Times New Roman"/>
          <w:color w:val="000000"/>
          <w:sz w:val="24"/>
          <w:szCs w:val="24"/>
        </w:rPr>
        <w:t xml:space="preserve">раскрываемые на сайте Биржи </w:t>
      </w:r>
      <w:r w:rsidRPr="005F45C0">
        <w:rPr>
          <w:rFonts w:ascii="Times New Roman" w:hAnsi="Times New Roman"/>
          <w:color w:val="000000"/>
          <w:sz w:val="24"/>
          <w:szCs w:val="24"/>
        </w:rPr>
        <w:t xml:space="preserve">в сети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5F45C0">
        <w:rPr>
          <w:rFonts w:ascii="Times New Roman" w:hAnsi="Times New Roman"/>
          <w:color w:val="000000"/>
          <w:sz w:val="24"/>
          <w:szCs w:val="24"/>
        </w:rPr>
        <w:t xml:space="preserve">нтернет, </w:t>
      </w:r>
      <w:r>
        <w:rPr>
          <w:rFonts w:ascii="Times New Roman" w:hAnsi="Times New Roman"/>
          <w:color w:val="000000"/>
          <w:sz w:val="24"/>
          <w:szCs w:val="24"/>
        </w:rPr>
        <w:t xml:space="preserve">которые </w:t>
      </w:r>
      <w:r w:rsidRPr="005F45C0">
        <w:rPr>
          <w:rFonts w:ascii="Times New Roman" w:hAnsi="Times New Roman"/>
          <w:color w:val="000000"/>
          <w:sz w:val="24"/>
          <w:szCs w:val="24"/>
        </w:rPr>
        <w:t>дополняю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5F45C0">
        <w:rPr>
          <w:rFonts w:ascii="Times New Roman" w:hAnsi="Times New Roman"/>
          <w:color w:val="000000"/>
          <w:sz w:val="24"/>
          <w:szCs w:val="24"/>
        </w:rPr>
        <w:t xml:space="preserve"> положения Кодекса и (или) позволяю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5F45C0">
        <w:rPr>
          <w:rFonts w:ascii="Times New Roman" w:hAnsi="Times New Roman"/>
          <w:color w:val="000000"/>
          <w:sz w:val="24"/>
          <w:szCs w:val="24"/>
        </w:rPr>
        <w:t xml:space="preserve"> заинтересованным </w:t>
      </w:r>
      <w:r>
        <w:rPr>
          <w:rFonts w:ascii="Times New Roman" w:hAnsi="Times New Roman"/>
          <w:color w:val="000000"/>
          <w:sz w:val="24"/>
          <w:szCs w:val="24"/>
        </w:rPr>
        <w:t>сторонам</w:t>
      </w:r>
      <w:r w:rsidRPr="005F45C0">
        <w:rPr>
          <w:rFonts w:ascii="Times New Roman" w:hAnsi="Times New Roman"/>
          <w:color w:val="000000"/>
          <w:sz w:val="24"/>
          <w:szCs w:val="24"/>
        </w:rPr>
        <w:t xml:space="preserve"> ознакомиться с </w:t>
      </w:r>
      <w:r w:rsidR="009F2C54">
        <w:rPr>
          <w:rFonts w:ascii="Times New Roman" w:hAnsi="Times New Roman"/>
          <w:color w:val="000000"/>
          <w:sz w:val="24"/>
          <w:szCs w:val="24"/>
        </w:rPr>
        <w:t>ними</w:t>
      </w:r>
      <w:r w:rsidRPr="005F45C0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14:paraId="2906733E" w14:textId="77777777" w:rsidR="001B3A49" w:rsidRPr="00655828" w:rsidRDefault="001B3A49" w:rsidP="001B3A49">
      <w:pPr>
        <w:pStyle w:val="14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55828">
        <w:rPr>
          <w:rFonts w:ascii="Times New Roman" w:hAnsi="Times New Roman"/>
          <w:color w:val="000000"/>
          <w:sz w:val="24"/>
          <w:szCs w:val="24"/>
        </w:rPr>
        <w:t>Конкретные процедуры, упоминаемые и (или) опис</w:t>
      </w:r>
      <w:r>
        <w:rPr>
          <w:rFonts w:ascii="Times New Roman" w:hAnsi="Times New Roman"/>
          <w:color w:val="000000"/>
          <w:sz w:val="24"/>
          <w:szCs w:val="24"/>
        </w:rPr>
        <w:t>ываемые</w:t>
      </w:r>
      <w:r w:rsidRPr="00655828">
        <w:rPr>
          <w:rFonts w:ascii="Times New Roman" w:hAnsi="Times New Roman"/>
          <w:color w:val="000000"/>
          <w:sz w:val="24"/>
          <w:szCs w:val="24"/>
        </w:rPr>
        <w:t xml:space="preserve"> в Кодексе, детально регулируются </w:t>
      </w:r>
      <w:hyperlink r:id="rId10" w:history="1">
        <w:r w:rsidRPr="002370BE">
          <w:rPr>
            <w:rStyle w:val="ac"/>
            <w:rFonts w:ascii="Times New Roman" w:hAnsi="Times New Roman"/>
            <w:sz w:val="24"/>
            <w:szCs w:val="24"/>
          </w:rPr>
          <w:t>Уставом Биржи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5828">
        <w:rPr>
          <w:rFonts w:ascii="Times New Roman" w:hAnsi="Times New Roman"/>
          <w:color w:val="000000"/>
          <w:sz w:val="24"/>
          <w:szCs w:val="24"/>
        </w:rPr>
        <w:t xml:space="preserve">и внутренними документами, в числе которых </w:t>
      </w:r>
      <w:hyperlink r:id="rId11" w:history="1">
        <w:r w:rsidRPr="002370BE">
          <w:rPr>
            <w:rStyle w:val="ac"/>
            <w:rFonts w:ascii="Times New Roman" w:hAnsi="Times New Roman"/>
            <w:sz w:val="24"/>
            <w:szCs w:val="24"/>
          </w:rPr>
          <w:t xml:space="preserve">Положение об </w:t>
        </w:r>
        <w:r>
          <w:rPr>
            <w:rStyle w:val="ac"/>
            <w:rFonts w:ascii="Times New Roman" w:hAnsi="Times New Roman"/>
            <w:sz w:val="24"/>
            <w:szCs w:val="24"/>
          </w:rPr>
          <w:t>О</w:t>
        </w:r>
        <w:r w:rsidRPr="002370BE">
          <w:rPr>
            <w:rStyle w:val="ac"/>
            <w:rFonts w:ascii="Times New Roman" w:hAnsi="Times New Roman"/>
            <w:sz w:val="24"/>
            <w:szCs w:val="24"/>
          </w:rPr>
          <w:t>бщем собрании акционеров</w:t>
        </w:r>
      </w:hyperlink>
      <w:r>
        <w:rPr>
          <w:rFonts w:ascii="Times New Roman" w:hAnsi="Times New Roman"/>
          <w:color w:val="000000"/>
          <w:sz w:val="24"/>
          <w:szCs w:val="24"/>
        </w:rPr>
        <w:t>,</w:t>
      </w:r>
      <w:r w:rsidRPr="00655828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2" w:history="1">
        <w:r w:rsidRPr="002370BE">
          <w:rPr>
            <w:rStyle w:val="ac"/>
            <w:rFonts w:ascii="Times New Roman" w:hAnsi="Times New Roman"/>
            <w:sz w:val="24"/>
            <w:szCs w:val="24"/>
          </w:rPr>
          <w:t>Положение о Наблюдательном совете</w:t>
        </w:r>
      </w:hyperlink>
      <w:r>
        <w:rPr>
          <w:rFonts w:ascii="Times New Roman" w:hAnsi="Times New Roman"/>
          <w:color w:val="000000"/>
          <w:sz w:val="24"/>
          <w:szCs w:val="24"/>
        </w:rPr>
        <w:t>,</w:t>
      </w:r>
      <w:r w:rsidRPr="006558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1370">
        <w:rPr>
          <w:rFonts w:ascii="Times New Roman" w:hAnsi="Times New Roman"/>
          <w:color w:val="000000"/>
          <w:sz w:val="24"/>
          <w:szCs w:val="24"/>
        </w:rPr>
        <w:t>Положение о вознаграждении и компенсации расходов членов Наблюдательного совета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0A1370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3" w:history="1">
        <w:r w:rsidRPr="000A1370">
          <w:rPr>
            <w:rStyle w:val="ac"/>
            <w:rFonts w:ascii="Times New Roman" w:hAnsi="Times New Roman"/>
            <w:sz w:val="24"/>
            <w:szCs w:val="24"/>
          </w:rPr>
          <w:t>Положение о Правлении</w:t>
        </w:r>
      </w:hyperlink>
      <w:r w:rsidRPr="000A1370">
        <w:rPr>
          <w:rFonts w:ascii="Times New Roman" w:hAnsi="Times New Roman"/>
          <w:color w:val="000000"/>
          <w:sz w:val="24"/>
          <w:szCs w:val="24"/>
        </w:rPr>
        <w:t>, Положение о Корпоративном секретаре, П</w:t>
      </w:r>
      <w:r w:rsidRPr="00655828">
        <w:rPr>
          <w:rFonts w:ascii="Times New Roman" w:hAnsi="Times New Roman"/>
          <w:color w:val="000000"/>
          <w:sz w:val="24"/>
          <w:szCs w:val="24"/>
        </w:rPr>
        <w:t>оложение о Службе внутреннего аудита и другие документы</w:t>
      </w:r>
      <w:r>
        <w:rPr>
          <w:rFonts w:ascii="Times New Roman" w:hAnsi="Times New Roman"/>
          <w:color w:val="000000"/>
          <w:sz w:val="24"/>
          <w:szCs w:val="24"/>
        </w:rPr>
        <w:t xml:space="preserve"> Биржи</w:t>
      </w:r>
      <w:r w:rsidRPr="00655828">
        <w:rPr>
          <w:rFonts w:ascii="Times New Roman" w:hAnsi="Times New Roman"/>
          <w:color w:val="000000"/>
          <w:sz w:val="24"/>
          <w:szCs w:val="24"/>
        </w:rPr>
        <w:t>.</w:t>
      </w:r>
    </w:p>
    <w:p w14:paraId="777FD9E7" w14:textId="77777777" w:rsidR="001B3A49" w:rsidRPr="00655828" w:rsidRDefault="001B3A49" w:rsidP="001B3A49">
      <w:pPr>
        <w:pStyle w:val="14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55828">
        <w:rPr>
          <w:rFonts w:ascii="Times New Roman" w:hAnsi="Times New Roman"/>
          <w:color w:val="000000"/>
          <w:sz w:val="24"/>
          <w:szCs w:val="24"/>
        </w:rPr>
        <w:t>Кодекс</w:t>
      </w:r>
      <w:r>
        <w:rPr>
          <w:rFonts w:ascii="Times New Roman" w:hAnsi="Times New Roman"/>
          <w:color w:val="000000"/>
          <w:sz w:val="24"/>
          <w:szCs w:val="24"/>
        </w:rPr>
        <w:t xml:space="preserve"> Биржи</w:t>
      </w:r>
      <w:r w:rsidRPr="00655828">
        <w:rPr>
          <w:rFonts w:ascii="Times New Roman" w:hAnsi="Times New Roman"/>
          <w:color w:val="000000"/>
          <w:sz w:val="24"/>
          <w:szCs w:val="24"/>
        </w:rPr>
        <w:t xml:space="preserve">, а также любые </w:t>
      </w:r>
      <w:r>
        <w:rPr>
          <w:rFonts w:ascii="Times New Roman" w:hAnsi="Times New Roman"/>
          <w:color w:val="000000"/>
          <w:sz w:val="24"/>
          <w:szCs w:val="24"/>
        </w:rPr>
        <w:t xml:space="preserve">его </w:t>
      </w:r>
      <w:r w:rsidRPr="00655828">
        <w:rPr>
          <w:rFonts w:ascii="Times New Roman" w:hAnsi="Times New Roman"/>
          <w:color w:val="000000"/>
          <w:sz w:val="24"/>
          <w:szCs w:val="24"/>
        </w:rPr>
        <w:t xml:space="preserve">изменения подлежат утверждению Наблюдательным советом Биржи. </w:t>
      </w:r>
    </w:p>
    <w:p w14:paraId="7ED75E96" w14:textId="77777777" w:rsidR="001B3A49" w:rsidRPr="001811D6" w:rsidRDefault="001B3A49" w:rsidP="001B3A49">
      <w:pPr>
        <w:pStyle w:val="1"/>
        <w:numPr>
          <w:ilvl w:val="0"/>
          <w:numId w:val="8"/>
        </w:numPr>
        <w:tabs>
          <w:tab w:val="num" w:pos="1134"/>
        </w:tabs>
        <w:spacing w:before="480"/>
        <w:ind w:left="0" w:firstLine="567"/>
      </w:pPr>
      <w:bookmarkStart w:id="6" w:name="_Toc426370434"/>
      <w:r w:rsidRPr="001811D6">
        <w:t>ПРИНЦИП</w:t>
      </w:r>
      <w:r>
        <w:t>Ы</w:t>
      </w:r>
      <w:r w:rsidRPr="001811D6">
        <w:t xml:space="preserve"> КОРПОРАТИВНОГО УПРАВЛЕНИЯ</w:t>
      </w:r>
      <w:r>
        <w:t xml:space="preserve"> БИРЖИ</w:t>
      </w:r>
      <w:r w:rsidRPr="001811D6">
        <w:t xml:space="preserve"> И КОНТРОЛЬ </w:t>
      </w:r>
      <w:r>
        <w:t>ЗА И</w:t>
      </w:r>
      <w:r w:rsidRPr="001811D6">
        <w:t>Х СОБЛЮДЕНИ</w:t>
      </w:r>
      <w:r>
        <w:t>ЕМ</w:t>
      </w:r>
      <w:bookmarkEnd w:id="6"/>
    </w:p>
    <w:p w14:paraId="2754A172" w14:textId="0048797A" w:rsidR="001B3A49" w:rsidRPr="000C7477" w:rsidRDefault="001B3A49" w:rsidP="001B3A49">
      <w:pPr>
        <w:pStyle w:val="14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C7477">
        <w:rPr>
          <w:rFonts w:ascii="Times New Roman" w:hAnsi="Times New Roman"/>
          <w:color w:val="000000"/>
          <w:sz w:val="24"/>
          <w:szCs w:val="24"/>
        </w:rPr>
        <w:t xml:space="preserve">Применение Биржей положений Кодекса </w:t>
      </w:r>
      <w:r w:rsidR="00C50F1C">
        <w:rPr>
          <w:rFonts w:ascii="Times New Roman" w:hAnsi="Times New Roman"/>
          <w:color w:val="000000"/>
          <w:sz w:val="24"/>
          <w:szCs w:val="24"/>
        </w:rPr>
        <w:t>продиктовано</w:t>
      </w:r>
      <w:r w:rsidRPr="000C7477">
        <w:rPr>
          <w:rFonts w:ascii="Times New Roman" w:hAnsi="Times New Roman"/>
          <w:color w:val="000000"/>
          <w:sz w:val="24"/>
          <w:szCs w:val="24"/>
        </w:rPr>
        <w:t xml:space="preserve"> стремлени</w:t>
      </w:r>
      <w:r w:rsidR="00C50F1C">
        <w:rPr>
          <w:rFonts w:ascii="Times New Roman" w:hAnsi="Times New Roman"/>
          <w:color w:val="000000"/>
          <w:sz w:val="24"/>
          <w:szCs w:val="24"/>
        </w:rPr>
        <w:t>ем</w:t>
      </w:r>
      <w:r w:rsidRPr="000C7477">
        <w:rPr>
          <w:rFonts w:ascii="Times New Roman" w:hAnsi="Times New Roman"/>
          <w:color w:val="000000"/>
          <w:sz w:val="24"/>
          <w:szCs w:val="24"/>
        </w:rPr>
        <w:t xml:space="preserve"> повысить привлекательность Биржи </w:t>
      </w:r>
      <w:r>
        <w:rPr>
          <w:rFonts w:ascii="Times New Roman" w:hAnsi="Times New Roman"/>
          <w:color w:val="000000"/>
          <w:sz w:val="24"/>
          <w:szCs w:val="24"/>
        </w:rPr>
        <w:t xml:space="preserve">для </w:t>
      </w:r>
      <w:r w:rsidRPr="000C7477">
        <w:rPr>
          <w:rFonts w:ascii="Times New Roman" w:hAnsi="Times New Roman"/>
          <w:color w:val="000000"/>
          <w:sz w:val="24"/>
          <w:szCs w:val="24"/>
        </w:rPr>
        <w:t xml:space="preserve">существующих </w:t>
      </w:r>
      <w:r>
        <w:rPr>
          <w:rFonts w:ascii="Times New Roman" w:hAnsi="Times New Roman"/>
          <w:color w:val="000000"/>
          <w:sz w:val="24"/>
          <w:szCs w:val="24"/>
        </w:rPr>
        <w:t xml:space="preserve">акционеров </w:t>
      </w:r>
      <w:r w:rsidRPr="000C7477">
        <w:rPr>
          <w:rFonts w:ascii="Times New Roman" w:hAnsi="Times New Roman"/>
          <w:color w:val="000000"/>
          <w:sz w:val="24"/>
          <w:szCs w:val="24"/>
        </w:rPr>
        <w:t>и потенциальных инвесторов и основывается на следующих подходах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4C25D1D" w14:textId="77777777" w:rsidR="001B3A49" w:rsidRPr="007415DA" w:rsidRDefault="001B3A49" w:rsidP="001B3A49">
      <w:pPr>
        <w:tabs>
          <w:tab w:val="left" w:pos="1276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15DA">
        <w:rPr>
          <w:rFonts w:ascii="Times New Roman" w:hAnsi="Times New Roman"/>
          <w:color w:val="000000"/>
          <w:sz w:val="24"/>
          <w:szCs w:val="24"/>
        </w:rPr>
        <w:lastRenderedPageBreak/>
        <w:t xml:space="preserve">Подотчетность. Наблюдательный совет и исполнительные органы Биржи подотчетны Общему собранию акционеров Биржи. </w:t>
      </w:r>
    </w:p>
    <w:p w14:paraId="5F7B2568" w14:textId="77777777" w:rsidR="001B3A49" w:rsidRPr="007415DA" w:rsidRDefault="001B3A49" w:rsidP="001B3A49">
      <w:pPr>
        <w:tabs>
          <w:tab w:val="left" w:pos="1276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15DA">
        <w:rPr>
          <w:rFonts w:ascii="Times New Roman" w:hAnsi="Times New Roman"/>
          <w:color w:val="000000"/>
          <w:sz w:val="24"/>
          <w:szCs w:val="24"/>
        </w:rPr>
        <w:t xml:space="preserve">Справедливость. Органы управления Биржи осуществляют свою деятельность беспристрастно на законных основаниях и обеспечивают эффективную защиту прав акционеров Биржи. </w:t>
      </w:r>
    </w:p>
    <w:p w14:paraId="1256FB00" w14:textId="77777777" w:rsidR="001B3A49" w:rsidRPr="007415DA" w:rsidRDefault="001B3A49" w:rsidP="001B3A49">
      <w:pPr>
        <w:tabs>
          <w:tab w:val="left" w:pos="1276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15DA">
        <w:rPr>
          <w:rFonts w:ascii="Times New Roman" w:hAnsi="Times New Roman"/>
          <w:color w:val="000000"/>
          <w:sz w:val="24"/>
          <w:szCs w:val="24"/>
        </w:rPr>
        <w:t xml:space="preserve">Прозрачность. Органы управления Биржи обеспечивают своевременное и достаточное раскрытие достоверной информации о существенных фактах, касающихся деятельности Биржи, в том числе о ее финансовом положении, результатах деятельности, структуре собственности и управления Биржей. Органы управления Биржи обеспечивают удобный доступ к данной информации заинтересованным сторонам. </w:t>
      </w:r>
    </w:p>
    <w:p w14:paraId="2DE7D7EA" w14:textId="77777777" w:rsidR="001B3A49" w:rsidRPr="007415DA" w:rsidRDefault="001B3A49" w:rsidP="001B3A49">
      <w:pPr>
        <w:tabs>
          <w:tab w:val="left" w:pos="1276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15DA">
        <w:rPr>
          <w:rFonts w:ascii="Times New Roman" w:hAnsi="Times New Roman"/>
          <w:color w:val="000000"/>
          <w:sz w:val="24"/>
          <w:szCs w:val="24"/>
        </w:rPr>
        <w:t xml:space="preserve">Ответственность. Органы управления Биржи признают и обеспечивают предусмотренные российским законодательством права заинтересованных сторон. </w:t>
      </w:r>
    </w:p>
    <w:p w14:paraId="3252E63A" w14:textId="77777777" w:rsidR="001B3A49" w:rsidRPr="004A6BD0" w:rsidRDefault="001B3A49" w:rsidP="001B3A49">
      <w:pPr>
        <w:tabs>
          <w:tab w:val="left" w:pos="1276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15DA">
        <w:rPr>
          <w:rFonts w:ascii="Times New Roman" w:hAnsi="Times New Roman"/>
          <w:color w:val="000000"/>
          <w:sz w:val="24"/>
          <w:szCs w:val="24"/>
        </w:rPr>
        <w:t>Стремление к дальнейшему развитию. С целью устойчивого развития Биржи и повышения отдачи от инвестиций в акционерный капитал</w:t>
      </w:r>
      <w:r w:rsidRPr="000A1370">
        <w:rPr>
          <w:rFonts w:ascii="Times New Roman" w:hAnsi="Times New Roman"/>
          <w:color w:val="000000"/>
          <w:sz w:val="24"/>
          <w:szCs w:val="24"/>
        </w:rPr>
        <w:t xml:space="preserve"> в долгосрочной перспективе органы управления Биржи признают необходимость постоянного совершенствования системы корпоративного управления Биржи с учетом ее развития и влияния внешних факторов, а также необходимость постоянного контроля за соблюдением прав и интересов акционеров и иных заинтересованных сторон.</w:t>
      </w:r>
    </w:p>
    <w:p w14:paraId="31571E15" w14:textId="76E1D978" w:rsidR="001B3A49" w:rsidRPr="00B6420B" w:rsidRDefault="001B3A49" w:rsidP="001B3A49">
      <w:pPr>
        <w:pStyle w:val="14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420B">
        <w:rPr>
          <w:rFonts w:ascii="Times New Roman" w:hAnsi="Times New Roman"/>
          <w:color w:val="000000"/>
          <w:sz w:val="24"/>
          <w:szCs w:val="24"/>
        </w:rPr>
        <w:t>Соблюдение принципов корпоративного управления</w:t>
      </w:r>
      <w:r>
        <w:rPr>
          <w:rFonts w:ascii="Times New Roman" w:hAnsi="Times New Roman"/>
          <w:color w:val="000000"/>
          <w:sz w:val="24"/>
          <w:szCs w:val="24"/>
        </w:rPr>
        <w:t>, содержащихся в Кодексе,</w:t>
      </w:r>
      <w:r w:rsidRPr="00B642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F5385">
        <w:rPr>
          <w:rFonts w:ascii="Times New Roman" w:hAnsi="Times New Roman"/>
          <w:color w:val="000000"/>
          <w:sz w:val="24"/>
          <w:szCs w:val="24"/>
        </w:rPr>
        <w:t xml:space="preserve">обеспечивается </w:t>
      </w:r>
      <w:r w:rsidRPr="00B6420B">
        <w:rPr>
          <w:rFonts w:ascii="Times New Roman" w:hAnsi="Times New Roman"/>
          <w:color w:val="000000"/>
          <w:sz w:val="24"/>
          <w:szCs w:val="24"/>
        </w:rPr>
        <w:t xml:space="preserve">посредством: </w:t>
      </w:r>
    </w:p>
    <w:p w14:paraId="7629CB64" w14:textId="77777777" w:rsidR="001B3A49" w:rsidRPr="000A1370" w:rsidRDefault="001B3A49" w:rsidP="001B3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A1370">
        <w:rPr>
          <w:rFonts w:ascii="Times New Roman" w:hAnsi="Times New Roman"/>
          <w:color w:val="000000"/>
          <w:sz w:val="24"/>
          <w:szCs w:val="24"/>
        </w:rPr>
        <w:t xml:space="preserve">- проведения периодических проверок, осуществляемых Службой внутреннего аудита, </w:t>
      </w:r>
      <w:r>
        <w:rPr>
          <w:rFonts w:ascii="Times New Roman" w:hAnsi="Times New Roman"/>
          <w:color w:val="000000"/>
          <w:sz w:val="24"/>
          <w:szCs w:val="24"/>
        </w:rPr>
        <w:t xml:space="preserve"> которая </w:t>
      </w:r>
      <w:r w:rsidRPr="000A1370">
        <w:rPr>
          <w:rFonts w:ascii="Times New Roman" w:hAnsi="Times New Roman"/>
          <w:color w:val="000000"/>
          <w:sz w:val="24"/>
          <w:szCs w:val="24"/>
        </w:rPr>
        <w:t>действу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 w:rsidRPr="000A1370">
        <w:rPr>
          <w:rFonts w:ascii="Times New Roman" w:hAnsi="Times New Roman"/>
          <w:color w:val="000000"/>
          <w:sz w:val="24"/>
          <w:szCs w:val="24"/>
        </w:rPr>
        <w:t xml:space="preserve"> на основе утверждаемых Наблюдательным советом планов работы и отчитыва</w:t>
      </w:r>
      <w:r>
        <w:rPr>
          <w:rFonts w:ascii="Times New Roman" w:hAnsi="Times New Roman"/>
          <w:color w:val="000000"/>
          <w:sz w:val="24"/>
          <w:szCs w:val="24"/>
        </w:rPr>
        <w:t>ется</w:t>
      </w:r>
      <w:r w:rsidRPr="000A1370">
        <w:rPr>
          <w:rFonts w:ascii="Times New Roman" w:hAnsi="Times New Roman"/>
          <w:color w:val="000000"/>
          <w:sz w:val="24"/>
          <w:szCs w:val="24"/>
        </w:rPr>
        <w:t xml:space="preserve"> перед Комиссией по аудиту и Наблюдательным советом;</w:t>
      </w:r>
    </w:p>
    <w:p w14:paraId="3C6CAB46" w14:textId="1C5E7835" w:rsidR="001B3A49" w:rsidRPr="000A1370" w:rsidRDefault="001B3A49" w:rsidP="001B3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A1370">
        <w:rPr>
          <w:rFonts w:ascii="Times New Roman" w:hAnsi="Times New Roman"/>
          <w:color w:val="000000"/>
          <w:sz w:val="24"/>
          <w:szCs w:val="24"/>
        </w:rPr>
        <w:t xml:space="preserve">- оценки эффективности практики корпоративного управления Комиссией по аудиту и подготовки предложений по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3564EE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1370">
        <w:rPr>
          <w:rFonts w:ascii="Times New Roman" w:hAnsi="Times New Roman"/>
          <w:color w:val="000000"/>
          <w:sz w:val="24"/>
          <w:szCs w:val="24"/>
        </w:rPr>
        <w:t>совершенствованию. Отступления от принципов корпоративного управления и меры по их устранению рассматриваются Наблюдательным советом;</w:t>
      </w:r>
    </w:p>
    <w:p w14:paraId="2FF35E4B" w14:textId="1C16962C" w:rsidR="001B3A49" w:rsidRPr="00AF5385" w:rsidRDefault="001B3A49" w:rsidP="001B3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A1370">
        <w:rPr>
          <w:rFonts w:ascii="Times New Roman" w:hAnsi="Times New Roman"/>
          <w:color w:val="000000"/>
          <w:sz w:val="24"/>
          <w:szCs w:val="24"/>
        </w:rPr>
        <w:t>- отчетност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0A1370">
        <w:rPr>
          <w:rFonts w:ascii="Times New Roman" w:hAnsi="Times New Roman"/>
          <w:color w:val="000000"/>
          <w:sz w:val="24"/>
          <w:szCs w:val="24"/>
        </w:rPr>
        <w:t xml:space="preserve"> исполнительных органов и Наблюдательного совета Биржи за результаты своей деятельности непосредственно перед Общим собранием акционеров Биржи. Отдельным </w:t>
      </w:r>
      <w:r w:rsidRPr="00CB2474">
        <w:rPr>
          <w:rFonts w:ascii="Times New Roman" w:hAnsi="Times New Roman"/>
          <w:color w:val="000000"/>
          <w:sz w:val="24"/>
          <w:szCs w:val="24"/>
        </w:rPr>
        <w:t xml:space="preserve">разделом Годового отчета Биржи является отчет о соблюдении Биржей Кодекса корпоративного управления, рекомендованного к применению Банком России, </w:t>
      </w:r>
      <w:r w:rsidR="00C50F1C">
        <w:rPr>
          <w:rFonts w:ascii="Times New Roman" w:hAnsi="Times New Roman"/>
          <w:color w:val="000000"/>
          <w:sz w:val="24"/>
          <w:szCs w:val="24"/>
        </w:rPr>
        <w:t xml:space="preserve">включающем в себя </w:t>
      </w:r>
      <w:r w:rsidRPr="00CB2474">
        <w:rPr>
          <w:rFonts w:ascii="Times New Roman" w:hAnsi="Times New Roman"/>
          <w:color w:val="000000"/>
          <w:sz w:val="24"/>
          <w:szCs w:val="24"/>
        </w:rPr>
        <w:t>анализ</w:t>
      </w:r>
      <w:r w:rsidRPr="000A1370">
        <w:rPr>
          <w:rFonts w:ascii="Times New Roman" w:hAnsi="Times New Roman"/>
          <w:color w:val="000000"/>
          <w:sz w:val="24"/>
          <w:szCs w:val="24"/>
        </w:rPr>
        <w:t xml:space="preserve"> соблюдения </w:t>
      </w:r>
      <w:r w:rsidR="00C50F1C">
        <w:rPr>
          <w:rFonts w:ascii="Times New Roman" w:hAnsi="Times New Roman"/>
          <w:color w:val="000000"/>
          <w:sz w:val="24"/>
          <w:szCs w:val="24"/>
        </w:rPr>
        <w:t xml:space="preserve">Биржей </w:t>
      </w:r>
      <w:r w:rsidRPr="000A1370">
        <w:rPr>
          <w:rFonts w:ascii="Times New Roman" w:hAnsi="Times New Roman"/>
          <w:color w:val="000000"/>
          <w:sz w:val="24"/>
          <w:szCs w:val="24"/>
        </w:rPr>
        <w:t>ключевых принципов указанного Кодекса, объяснение причин, факторов и обстоятельств, в силу которых не соблюдаются те или иные принципы корпоративного управления, а также описание альтернативных механизмов и инструментов корпоративного управления.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6753020" w14:textId="77777777" w:rsidR="001B3A49" w:rsidRDefault="001B3A49" w:rsidP="001B3A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8C3FD09" w14:textId="5AECBD61" w:rsidR="001B3A49" w:rsidRPr="00AF5385" w:rsidRDefault="009F2C54" w:rsidP="001B3A49">
      <w:pPr>
        <w:pStyle w:val="Default"/>
        <w:ind w:firstLine="567"/>
        <w:jc w:val="both"/>
        <w:rPr>
          <w:i/>
        </w:rPr>
      </w:pPr>
      <w:r>
        <w:rPr>
          <w:i/>
        </w:rPr>
        <w:t>Планы развития</w:t>
      </w:r>
    </w:p>
    <w:p w14:paraId="11CF3211" w14:textId="77777777" w:rsidR="001B3A49" w:rsidRDefault="001B3A49" w:rsidP="001B3A49">
      <w:pPr>
        <w:pStyle w:val="Default"/>
        <w:ind w:firstLine="567"/>
        <w:jc w:val="both"/>
        <w:rPr>
          <w:i/>
        </w:rPr>
      </w:pPr>
      <w:r>
        <w:rPr>
          <w:i/>
        </w:rPr>
        <w:t>Биржа планирует</w:t>
      </w:r>
      <w:r w:rsidRPr="00B6420B">
        <w:rPr>
          <w:i/>
        </w:rPr>
        <w:t xml:space="preserve"> </w:t>
      </w:r>
      <w:r>
        <w:rPr>
          <w:i/>
        </w:rPr>
        <w:t>внедрить в практику привлечение независимого аудитора (консультанта) для проведения</w:t>
      </w:r>
      <w:r w:rsidRPr="00B6420B">
        <w:rPr>
          <w:i/>
        </w:rPr>
        <w:t xml:space="preserve"> проверок состояния корпоративного управления </w:t>
      </w:r>
      <w:r>
        <w:rPr>
          <w:i/>
        </w:rPr>
        <w:t>Биржи</w:t>
      </w:r>
      <w:r w:rsidRPr="00B6420B">
        <w:rPr>
          <w:i/>
        </w:rPr>
        <w:t xml:space="preserve">. </w:t>
      </w:r>
      <w:r>
        <w:rPr>
          <w:i/>
        </w:rPr>
        <w:t xml:space="preserve"> </w:t>
      </w:r>
    </w:p>
    <w:p w14:paraId="54C069F3" w14:textId="77777777" w:rsidR="001B3A49" w:rsidRPr="001811D6" w:rsidRDefault="001B3A49" w:rsidP="001B3A49">
      <w:pPr>
        <w:pStyle w:val="1"/>
        <w:numPr>
          <w:ilvl w:val="0"/>
          <w:numId w:val="8"/>
        </w:numPr>
        <w:tabs>
          <w:tab w:val="num" w:pos="1134"/>
        </w:tabs>
        <w:spacing w:before="480"/>
        <w:ind w:left="0" w:firstLine="567"/>
      </w:pPr>
      <w:bookmarkStart w:id="7" w:name="_Toc426370435"/>
      <w:r w:rsidRPr="001811D6">
        <w:t xml:space="preserve">СИСТЕМА КОРПОРАТИВНОГО УПРАВЛЕНИЯ </w:t>
      </w:r>
      <w:r>
        <w:t>БИРЖИ</w:t>
      </w:r>
      <w:bookmarkEnd w:id="7"/>
    </w:p>
    <w:p w14:paraId="74AD7CD2" w14:textId="77777777" w:rsidR="001B3A49" w:rsidRPr="0070498F" w:rsidRDefault="001B3A49" w:rsidP="001B3A49">
      <w:pPr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0498F">
        <w:rPr>
          <w:rFonts w:ascii="Times New Roman" w:hAnsi="Times New Roman"/>
          <w:color w:val="000000"/>
          <w:sz w:val="24"/>
          <w:szCs w:val="24"/>
        </w:rPr>
        <w:t>Система корпоративного управления Биржи включает в себя систему органов управления, органов контроля</w:t>
      </w:r>
      <w:r>
        <w:rPr>
          <w:rFonts w:ascii="Times New Roman" w:hAnsi="Times New Roman"/>
          <w:color w:val="000000"/>
          <w:sz w:val="24"/>
          <w:szCs w:val="24"/>
        </w:rPr>
        <w:t xml:space="preserve"> и иных органов Биржи</w:t>
      </w:r>
      <w:r w:rsidRPr="0070498F">
        <w:rPr>
          <w:rFonts w:ascii="Times New Roman" w:hAnsi="Times New Roman"/>
          <w:color w:val="000000"/>
          <w:sz w:val="24"/>
          <w:szCs w:val="24"/>
        </w:rPr>
        <w:t xml:space="preserve"> и систему взаимоотношений органов управления</w:t>
      </w:r>
      <w:r>
        <w:rPr>
          <w:rFonts w:ascii="Times New Roman" w:hAnsi="Times New Roman"/>
          <w:color w:val="000000"/>
          <w:sz w:val="24"/>
          <w:szCs w:val="24"/>
        </w:rPr>
        <w:t>, контроля,</w:t>
      </w:r>
      <w:r w:rsidRPr="0070498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иных органов </w:t>
      </w:r>
      <w:r w:rsidRPr="0070498F">
        <w:rPr>
          <w:rFonts w:ascii="Times New Roman" w:hAnsi="Times New Roman"/>
          <w:color w:val="000000"/>
          <w:sz w:val="24"/>
          <w:szCs w:val="24"/>
        </w:rPr>
        <w:t xml:space="preserve">Биржи и ее акционеров, а </w:t>
      </w:r>
      <w:r w:rsidRPr="000A1370">
        <w:rPr>
          <w:rFonts w:ascii="Times New Roman" w:hAnsi="Times New Roman"/>
          <w:color w:val="000000"/>
          <w:sz w:val="24"/>
          <w:szCs w:val="24"/>
        </w:rPr>
        <w:t>также их взаимодействие с заинтересованными сторонами.</w:t>
      </w:r>
      <w:r w:rsidRPr="0070498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E9A738F" w14:textId="77777777" w:rsidR="001B3A49" w:rsidRPr="000A1370" w:rsidRDefault="001B3A49" w:rsidP="001B3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A1370">
        <w:rPr>
          <w:rFonts w:ascii="Times New Roman" w:hAnsi="Times New Roman"/>
          <w:b/>
          <w:bCs/>
          <w:color w:val="000000"/>
          <w:sz w:val="24"/>
          <w:szCs w:val="24"/>
        </w:rPr>
        <w:t xml:space="preserve">Органами управления Биржи </w:t>
      </w:r>
      <w:r w:rsidRPr="000A1370">
        <w:rPr>
          <w:rFonts w:ascii="Times New Roman" w:hAnsi="Times New Roman"/>
          <w:color w:val="000000"/>
          <w:sz w:val="24"/>
          <w:szCs w:val="24"/>
        </w:rPr>
        <w:t xml:space="preserve">являются: </w:t>
      </w:r>
    </w:p>
    <w:p w14:paraId="465004BF" w14:textId="77777777" w:rsidR="001B3A49" w:rsidRPr="000A1370" w:rsidRDefault="001B3A49" w:rsidP="001B3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A1370">
        <w:rPr>
          <w:rFonts w:ascii="Times New Roman" w:hAnsi="Times New Roman"/>
          <w:color w:val="000000"/>
          <w:sz w:val="24"/>
          <w:szCs w:val="24"/>
        </w:rPr>
        <w:t>- Общее собрание акционеров;</w:t>
      </w:r>
    </w:p>
    <w:p w14:paraId="06D2FE63" w14:textId="77777777" w:rsidR="001B3A49" w:rsidRPr="000A1370" w:rsidRDefault="001B3A49" w:rsidP="001B3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A1370">
        <w:rPr>
          <w:rFonts w:ascii="Times New Roman" w:hAnsi="Times New Roman"/>
          <w:color w:val="000000"/>
          <w:sz w:val="24"/>
          <w:szCs w:val="24"/>
        </w:rPr>
        <w:lastRenderedPageBreak/>
        <w:t>- Наблюдательный совет;</w:t>
      </w:r>
    </w:p>
    <w:p w14:paraId="6775DE20" w14:textId="77777777" w:rsidR="001B3A49" w:rsidRPr="000A1370" w:rsidRDefault="001B3A49" w:rsidP="001B3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A1370">
        <w:rPr>
          <w:rFonts w:ascii="Times New Roman" w:hAnsi="Times New Roman"/>
          <w:color w:val="000000"/>
          <w:sz w:val="24"/>
          <w:szCs w:val="24"/>
        </w:rPr>
        <w:t>- 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0A1370">
        <w:rPr>
          <w:rFonts w:ascii="Times New Roman" w:hAnsi="Times New Roman"/>
          <w:color w:val="000000"/>
          <w:sz w:val="24"/>
          <w:szCs w:val="24"/>
        </w:rPr>
        <w:t>сполнительные органы: Правление и Председатель Правления.</w:t>
      </w:r>
    </w:p>
    <w:p w14:paraId="2FD75A60" w14:textId="77777777" w:rsidR="001B3A49" w:rsidRPr="000A1370" w:rsidRDefault="001B3A49" w:rsidP="001B3A49">
      <w:pPr>
        <w:pStyle w:val="1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A1370">
        <w:rPr>
          <w:rFonts w:ascii="Times New Roman" w:hAnsi="Times New Roman"/>
          <w:b/>
          <w:bCs/>
          <w:color w:val="000000"/>
          <w:sz w:val="24"/>
          <w:szCs w:val="24"/>
        </w:rPr>
        <w:t xml:space="preserve">Система органов контроля </w:t>
      </w:r>
      <w:r w:rsidRPr="000A1370">
        <w:rPr>
          <w:rFonts w:ascii="Times New Roman" w:hAnsi="Times New Roman"/>
          <w:b/>
          <w:color w:val="000000"/>
          <w:sz w:val="24"/>
          <w:szCs w:val="24"/>
        </w:rPr>
        <w:t>Биржи</w:t>
      </w:r>
      <w:r w:rsidRPr="000A1370">
        <w:rPr>
          <w:rFonts w:ascii="Times New Roman" w:hAnsi="Times New Roman"/>
          <w:color w:val="000000"/>
          <w:sz w:val="24"/>
          <w:szCs w:val="24"/>
        </w:rPr>
        <w:t xml:space="preserve"> включает в себя:</w:t>
      </w:r>
    </w:p>
    <w:p w14:paraId="73B2EC2A" w14:textId="77777777" w:rsidR="001B3A49" w:rsidRPr="000A1370" w:rsidRDefault="001B3A49" w:rsidP="001B3A4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A1370">
        <w:rPr>
          <w:rFonts w:ascii="Times New Roman" w:hAnsi="Times New Roman"/>
          <w:color w:val="000000"/>
          <w:sz w:val="24"/>
          <w:szCs w:val="24"/>
        </w:rPr>
        <w:t>- 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0A1370">
        <w:rPr>
          <w:rFonts w:ascii="Times New Roman" w:hAnsi="Times New Roman"/>
          <w:color w:val="000000"/>
          <w:sz w:val="24"/>
          <w:szCs w:val="24"/>
        </w:rPr>
        <w:t>рганы управления Биржи, осуществляющие функции контроля;</w:t>
      </w:r>
    </w:p>
    <w:p w14:paraId="321AF88D" w14:textId="77777777" w:rsidR="001B3A49" w:rsidRPr="000A1370" w:rsidRDefault="001B3A49" w:rsidP="001B3A4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A1370">
        <w:rPr>
          <w:rFonts w:ascii="Times New Roman" w:hAnsi="Times New Roman"/>
          <w:color w:val="000000"/>
          <w:sz w:val="24"/>
          <w:szCs w:val="24"/>
        </w:rPr>
        <w:t>- 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Pr="000A1370">
        <w:rPr>
          <w:rFonts w:ascii="Times New Roman" w:hAnsi="Times New Roman"/>
          <w:color w:val="000000"/>
          <w:sz w:val="24"/>
          <w:szCs w:val="24"/>
        </w:rPr>
        <w:t xml:space="preserve">омиссии Наблюдательного совета, осуществляющие функции контроля; </w:t>
      </w:r>
    </w:p>
    <w:p w14:paraId="4FBE0546" w14:textId="77777777" w:rsidR="001B3A49" w:rsidRPr="000A1370" w:rsidRDefault="001B3A49" w:rsidP="001B3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A1370">
        <w:rPr>
          <w:rFonts w:ascii="Times New Roman" w:hAnsi="Times New Roman"/>
          <w:color w:val="000000"/>
          <w:sz w:val="24"/>
          <w:szCs w:val="24"/>
        </w:rPr>
        <w:t xml:space="preserve">- Ревизионную комиссию </w:t>
      </w:r>
      <w:r w:rsidRPr="000A1370">
        <w:rPr>
          <w:rFonts w:ascii="Times New Roman" w:hAnsi="Times New Roman"/>
          <w:b/>
          <w:bCs/>
          <w:color w:val="000000"/>
          <w:sz w:val="24"/>
          <w:szCs w:val="24"/>
        </w:rPr>
        <w:t xml:space="preserve">– </w:t>
      </w:r>
      <w:r w:rsidRPr="000A1370">
        <w:rPr>
          <w:rFonts w:ascii="Times New Roman" w:hAnsi="Times New Roman"/>
          <w:color w:val="000000"/>
          <w:sz w:val="24"/>
          <w:szCs w:val="24"/>
        </w:rPr>
        <w:t>орган контроля финансово-хозяйственной деятельности, подотчетный Общему собранию акционеров Биржи;</w:t>
      </w:r>
    </w:p>
    <w:p w14:paraId="47DD3648" w14:textId="298BCF88" w:rsidR="001B3A49" w:rsidRPr="000A1370" w:rsidRDefault="001B3A49" w:rsidP="001B3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A1370">
        <w:rPr>
          <w:rFonts w:ascii="Times New Roman" w:hAnsi="Times New Roman"/>
          <w:color w:val="000000"/>
          <w:sz w:val="24"/>
          <w:szCs w:val="24"/>
        </w:rPr>
        <w:t>- 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0A1370">
        <w:rPr>
          <w:rFonts w:ascii="Times New Roman" w:hAnsi="Times New Roman"/>
          <w:color w:val="000000"/>
          <w:sz w:val="24"/>
          <w:szCs w:val="24"/>
        </w:rPr>
        <w:t>амостоятельные структурные подразделения (и/или специально уполномоченны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0A1370">
        <w:rPr>
          <w:rFonts w:ascii="Times New Roman" w:hAnsi="Times New Roman"/>
          <w:color w:val="000000"/>
          <w:sz w:val="24"/>
          <w:szCs w:val="24"/>
        </w:rPr>
        <w:t xml:space="preserve"> работник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0A1370"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</w:rPr>
        <w:t xml:space="preserve">которые </w:t>
      </w:r>
      <w:r w:rsidRPr="000A1370">
        <w:rPr>
          <w:rFonts w:ascii="Times New Roman" w:hAnsi="Times New Roman"/>
          <w:color w:val="000000"/>
          <w:sz w:val="24"/>
          <w:szCs w:val="24"/>
        </w:rPr>
        <w:t>осуществляю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0A1370">
        <w:rPr>
          <w:rFonts w:ascii="Times New Roman" w:hAnsi="Times New Roman"/>
          <w:color w:val="000000"/>
          <w:sz w:val="24"/>
          <w:szCs w:val="24"/>
        </w:rPr>
        <w:t xml:space="preserve"> внутренний контроль в соответствии с полномочиями, определяемыми внутренними документами Биржи, в том числе: </w:t>
      </w:r>
    </w:p>
    <w:p w14:paraId="0C78388F" w14:textId="77777777" w:rsidR="001B3A49" w:rsidRPr="000A1370" w:rsidRDefault="001B3A49" w:rsidP="001B3A4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- </w:t>
      </w:r>
      <w:r w:rsidRPr="000A1370">
        <w:rPr>
          <w:rFonts w:ascii="Times New Roman" w:hAnsi="Times New Roman"/>
          <w:color w:val="000000"/>
          <w:sz w:val="24"/>
          <w:szCs w:val="24"/>
        </w:rPr>
        <w:t>Служб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0A1370">
        <w:rPr>
          <w:rFonts w:ascii="Times New Roman" w:hAnsi="Times New Roman"/>
          <w:color w:val="000000"/>
          <w:sz w:val="24"/>
          <w:szCs w:val="24"/>
        </w:rPr>
        <w:t xml:space="preserve"> внутреннего аудита;</w:t>
      </w:r>
    </w:p>
    <w:p w14:paraId="7B1E759A" w14:textId="77777777" w:rsidR="001B3A49" w:rsidRPr="000A1370" w:rsidRDefault="001B3A49" w:rsidP="001B3A49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- </w:t>
      </w:r>
      <w:r w:rsidRPr="000A1370">
        <w:rPr>
          <w:rFonts w:ascii="Times New Roman" w:hAnsi="Times New Roman"/>
          <w:color w:val="000000"/>
          <w:sz w:val="24"/>
          <w:szCs w:val="24"/>
        </w:rPr>
        <w:t>Служб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0A1370">
        <w:rPr>
          <w:rFonts w:ascii="Times New Roman" w:hAnsi="Times New Roman"/>
          <w:color w:val="000000"/>
          <w:sz w:val="24"/>
          <w:szCs w:val="24"/>
        </w:rPr>
        <w:t xml:space="preserve"> внутреннего контроля.</w:t>
      </w:r>
    </w:p>
    <w:p w14:paraId="5A9282DD" w14:textId="77777777" w:rsidR="001B3A49" w:rsidRPr="0070498F" w:rsidRDefault="001B3A49" w:rsidP="001B3A49">
      <w:pPr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A1370">
        <w:rPr>
          <w:rFonts w:ascii="Times New Roman" w:hAnsi="Times New Roman"/>
          <w:b/>
          <w:color w:val="000000"/>
          <w:sz w:val="24"/>
          <w:szCs w:val="24"/>
        </w:rPr>
        <w:t>В систему иных органов Биржи</w:t>
      </w:r>
      <w:r w:rsidRPr="000A1370">
        <w:rPr>
          <w:rFonts w:ascii="Times New Roman" w:hAnsi="Times New Roman"/>
          <w:color w:val="000000"/>
          <w:sz w:val="24"/>
          <w:szCs w:val="24"/>
        </w:rPr>
        <w:t xml:space="preserve"> входят консультативно-совещательные органы, создаваемые для предварительного рассмотрения вопросов, относящихся к компетенции соответствующих органов управления, с целью выработки рекомендаций по принимаемым ими решениям, включая комитеты пользователей и Совет Биржи.</w:t>
      </w:r>
    </w:p>
    <w:p w14:paraId="41B3441B" w14:textId="36C18309" w:rsidR="001B3A49" w:rsidRPr="0070498F" w:rsidRDefault="001B3A49" w:rsidP="001B3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0498F">
        <w:rPr>
          <w:rFonts w:ascii="Times New Roman" w:hAnsi="Times New Roman"/>
          <w:b/>
          <w:bCs/>
          <w:color w:val="000000"/>
          <w:sz w:val="24"/>
          <w:szCs w:val="24"/>
        </w:rPr>
        <w:t xml:space="preserve">Система взаимоотношений </w:t>
      </w:r>
      <w:r w:rsidRPr="0070498F">
        <w:rPr>
          <w:rFonts w:ascii="Times New Roman" w:hAnsi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/>
          <w:color w:val="000000"/>
          <w:sz w:val="24"/>
          <w:szCs w:val="24"/>
        </w:rPr>
        <w:t xml:space="preserve"> Биржи</w:t>
      </w:r>
      <w:r w:rsidRPr="0070498F">
        <w:rPr>
          <w:rFonts w:ascii="Times New Roman" w:hAnsi="Times New Roman"/>
          <w:color w:val="000000"/>
          <w:sz w:val="24"/>
          <w:szCs w:val="24"/>
        </w:rPr>
        <w:t xml:space="preserve"> и акционеров Биржи</w:t>
      </w:r>
      <w:r>
        <w:rPr>
          <w:rFonts w:ascii="Times New Roman" w:hAnsi="Times New Roman"/>
          <w:color w:val="000000"/>
          <w:sz w:val="24"/>
          <w:szCs w:val="24"/>
        </w:rPr>
        <w:t>, а также их взаимодействие с заинтересованными сторонами</w:t>
      </w:r>
      <w:r w:rsidR="009F2C54">
        <w:rPr>
          <w:rFonts w:ascii="Times New Roman" w:hAnsi="Times New Roman"/>
          <w:color w:val="000000"/>
          <w:sz w:val="24"/>
          <w:szCs w:val="24"/>
        </w:rPr>
        <w:t xml:space="preserve"> основываю</w:t>
      </w:r>
      <w:r w:rsidRPr="0070498F">
        <w:rPr>
          <w:rFonts w:ascii="Times New Roman" w:hAnsi="Times New Roman"/>
          <w:color w:val="000000"/>
          <w:sz w:val="24"/>
          <w:szCs w:val="24"/>
        </w:rPr>
        <w:t xml:space="preserve">тся на следующих принципах: </w:t>
      </w:r>
    </w:p>
    <w:p w14:paraId="1548A843" w14:textId="77777777" w:rsidR="001B3A49" w:rsidRPr="00700A9D" w:rsidRDefault="001B3A49" w:rsidP="001B3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700A9D">
        <w:rPr>
          <w:rFonts w:ascii="Times New Roman" w:hAnsi="Times New Roman"/>
          <w:color w:val="000000"/>
          <w:sz w:val="24"/>
          <w:szCs w:val="24"/>
        </w:rPr>
        <w:t>обеспечени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700A9D">
        <w:rPr>
          <w:rFonts w:ascii="Times New Roman" w:hAnsi="Times New Roman"/>
          <w:color w:val="000000"/>
          <w:sz w:val="24"/>
          <w:szCs w:val="24"/>
        </w:rPr>
        <w:t xml:space="preserve"> сохранности предоставленных акционерами средств </w:t>
      </w:r>
      <w:r>
        <w:rPr>
          <w:rFonts w:ascii="Times New Roman" w:hAnsi="Times New Roman"/>
          <w:color w:val="000000"/>
          <w:sz w:val="24"/>
          <w:szCs w:val="24"/>
        </w:rPr>
        <w:t>и их эффективное использование;</w:t>
      </w:r>
    </w:p>
    <w:p w14:paraId="1F6BCDC3" w14:textId="77777777" w:rsidR="001B3A49" w:rsidRPr="00700A9D" w:rsidRDefault="001B3A49" w:rsidP="001B3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700A9D">
        <w:rPr>
          <w:rFonts w:ascii="Times New Roman" w:hAnsi="Times New Roman"/>
          <w:color w:val="000000"/>
          <w:sz w:val="24"/>
          <w:szCs w:val="24"/>
        </w:rPr>
        <w:t>снижени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700A9D">
        <w:rPr>
          <w:rFonts w:ascii="Times New Roman" w:hAnsi="Times New Roman"/>
          <w:color w:val="000000"/>
          <w:sz w:val="24"/>
          <w:szCs w:val="24"/>
        </w:rPr>
        <w:t xml:space="preserve"> рисков, которые инвесторы не могут оценить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700A9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5C166E5" w14:textId="77777777" w:rsidR="001B3A49" w:rsidRPr="000C7477" w:rsidRDefault="001B3A49" w:rsidP="001B3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7477">
        <w:rPr>
          <w:rFonts w:ascii="Times New Roman" w:hAnsi="Times New Roman"/>
          <w:color w:val="000000"/>
          <w:sz w:val="24"/>
          <w:szCs w:val="24"/>
        </w:rPr>
        <w:t>- корпоративн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 w:rsidRPr="000C7477">
        <w:rPr>
          <w:rFonts w:ascii="Times New Roman" w:hAnsi="Times New Roman"/>
          <w:color w:val="000000"/>
          <w:sz w:val="24"/>
          <w:szCs w:val="24"/>
        </w:rPr>
        <w:t xml:space="preserve"> подотчетност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0C7477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67950361" w14:textId="77777777" w:rsidR="001B3A49" w:rsidRPr="00E254A5" w:rsidRDefault="001B3A49" w:rsidP="001B3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54A5">
        <w:rPr>
          <w:rFonts w:ascii="Times New Roman" w:hAnsi="Times New Roman"/>
          <w:color w:val="000000"/>
          <w:sz w:val="24"/>
          <w:szCs w:val="24"/>
        </w:rPr>
        <w:t>- учет интересов пользователей услуг Биржи</w:t>
      </w:r>
      <w:r w:rsidRPr="002A11D5">
        <w:rPr>
          <w:rFonts w:ascii="Times New Roman" w:hAnsi="Times New Roman"/>
          <w:color w:val="000000"/>
          <w:sz w:val="24"/>
          <w:szCs w:val="24"/>
        </w:rPr>
        <w:t>;</w:t>
      </w:r>
    </w:p>
    <w:p w14:paraId="5AAF962D" w14:textId="77777777" w:rsidR="001B3A49" w:rsidRDefault="001B3A49" w:rsidP="001B3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3"/>
          <w:szCs w:val="23"/>
        </w:rPr>
      </w:pPr>
      <w:r w:rsidRPr="002510FB">
        <w:rPr>
          <w:rFonts w:ascii="Times New Roman" w:hAnsi="Times New Roman"/>
          <w:color w:val="000000"/>
          <w:sz w:val="24"/>
          <w:szCs w:val="24"/>
        </w:rPr>
        <w:t>- раскрыти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2510FB">
        <w:rPr>
          <w:rFonts w:ascii="Times New Roman" w:hAnsi="Times New Roman"/>
          <w:color w:val="000000"/>
          <w:sz w:val="24"/>
          <w:szCs w:val="24"/>
        </w:rPr>
        <w:t xml:space="preserve"> информации в целях обеспечения</w:t>
      </w:r>
      <w:r w:rsidRPr="00700A9D">
        <w:rPr>
          <w:rFonts w:ascii="Times New Roman" w:hAnsi="Times New Roman"/>
          <w:color w:val="000000"/>
          <w:sz w:val="24"/>
          <w:szCs w:val="24"/>
        </w:rPr>
        <w:t xml:space="preserve"> прозрачности деятельности Биржи для заинтересованных сторон.</w:t>
      </w:r>
    </w:p>
    <w:p w14:paraId="1D211271" w14:textId="77777777" w:rsidR="001B3A49" w:rsidRDefault="001B3A49" w:rsidP="001B3A49">
      <w:pPr>
        <w:pStyle w:val="Default"/>
        <w:ind w:left="-567" w:firstLine="567"/>
        <w:jc w:val="both"/>
        <w:rPr>
          <w:sz w:val="28"/>
          <w:szCs w:val="28"/>
        </w:rPr>
        <w:sectPr w:rsidR="001B3A49" w:rsidSect="00073D31">
          <w:footerReference w:type="default" r:id="rId14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14:paraId="18CD4794" w14:textId="77777777" w:rsidR="001B3A49" w:rsidRPr="001811D6" w:rsidRDefault="001B3A49" w:rsidP="001B3A49">
      <w:pPr>
        <w:pStyle w:val="1"/>
        <w:tabs>
          <w:tab w:val="clear" w:pos="644"/>
          <w:tab w:val="num" w:pos="567"/>
        </w:tabs>
        <w:spacing w:before="480" w:after="240"/>
        <w:ind w:left="0" w:firstLine="284"/>
        <w:rPr>
          <w:sz w:val="32"/>
          <w:szCs w:val="32"/>
        </w:rPr>
      </w:pPr>
      <w:bookmarkStart w:id="8" w:name="_Toc426370436"/>
      <w:r w:rsidRPr="001811D6">
        <w:rPr>
          <w:sz w:val="32"/>
          <w:szCs w:val="32"/>
        </w:rPr>
        <w:lastRenderedPageBreak/>
        <w:t>РЕАЛИЗАЦИЯ ПРИНЦИПОВ КОРПОРАТИВНОГО УПРАВЛЕНИЯ В ДЕЯТЕЛЬНОСТИ БИРЖИ</w:t>
      </w:r>
      <w:bookmarkEnd w:id="8"/>
      <w:r w:rsidRPr="001811D6">
        <w:rPr>
          <w:sz w:val="32"/>
          <w:szCs w:val="32"/>
        </w:rPr>
        <w:t xml:space="preserve"> </w:t>
      </w:r>
    </w:p>
    <w:p w14:paraId="163FBA08" w14:textId="77777777" w:rsidR="001B3A49" w:rsidRPr="001811D6" w:rsidRDefault="001B3A49" w:rsidP="001B3A49">
      <w:pPr>
        <w:pStyle w:val="1"/>
        <w:numPr>
          <w:ilvl w:val="0"/>
          <w:numId w:val="9"/>
        </w:numPr>
        <w:tabs>
          <w:tab w:val="left" w:pos="426"/>
        </w:tabs>
        <w:spacing w:before="480"/>
        <w:ind w:left="-567" w:firstLine="567"/>
      </w:pPr>
      <w:bookmarkStart w:id="9" w:name="_Toc426370437"/>
      <w:r w:rsidRPr="001811D6">
        <w:t>ОБЕСПЕЧЕНИЕ ПРАВ АКЦИОНЕРОВ БИРЖИ. ВЗАИМОДЕЙСТВИЕ С</w:t>
      </w:r>
      <w:r>
        <w:t> </w:t>
      </w:r>
      <w:r w:rsidRPr="001811D6">
        <w:t>АКЦИОНЕРАМИ БИРЖИ</w:t>
      </w:r>
      <w:bookmarkEnd w:id="9"/>
    </w:p>
    <w:p w14:paraId="25D08067" w14:textId="77777777" w:rsidR="001B3A49" w:rsidRPr="00BE75C7" w:rsidRDefault="001B3A49" w:rsidP="001B3A49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E75C7">
        <w:rPr>
          <w:rFonts w:ascii="Times New Roman" w:hAnsi="Times New Roman"/>
          <w:sz w:val="24"/>
          <w:szCs w:val="24"/>
        </w:rPr>
        <w:t>Уважение законных</w:t>
      </w:r>
      <w:r>
        <w:rPr>
          <w:rFonts w:ascii="Times New Roman" w:hAnsi="Times New Roman"/>
          <w:sz w:val="24"/>
          <w:szCs w:val="24"/>
        </w:rPr>
        <w:t xml:space="preserve"> прав и</w:t>
      </w:r>
      <w:r w:rsidRPr="00BE75C7">
        <w:rPr>
          <w:rFonts w:ascii="Times New Roman" w:hAnsi="Times New Roman"/>
          <w:sz w:val="24"/>
          <w:szCs w:val="24"/>
        </w:rPr>
        <w:t xml:space="preserve"> интересов </w:t>
      </w:r>
      <w:r>
        <w:rPr>
          <w:rFonts w:ascii="Times New Roman" w:hAnsi="Times New Roman"/>
          <w:sz w:val="24"/>
          <w:szCs w:val="24"/>
        </w:rPr>
        <w:t>владельцев</w:t>
      </w:r>
      <w:r w:rsidRPr="00BE75C7">
        <w:rPr>
          <w:rFonts w:ascii="Times New Roman" w:hAnsi="Times New Roman"/>
          <w:sz w:val="24"/>
          <w:szCs w:val="24"/>
        </w:rPr>
        <w:t xml:space="preserve"> акций Биржи, </w:t>
      </w:r>
      <w:r>
        <w:rPr>
          <w:rFonts w:ascii="Times New Roman" w:hAnsi="Times New Roman"/>
          <w:sz w:val="24"/>
          <w:szCs w:val="24"/>
        </w:rPr>
        <w:t xml:space="preserve">равное отношение к ним </w:t>
      </w:r>
      <w:r w:rsidRPr="00BE75C7">
        <w:rPr>
          <w:rFonts w:ascii="Times New Roman" w:hAnsi="Times New Roman"/>
          <w:sz w:val="24"/>
          <w:szCs w:val="24"/>
        </w:rPr>
        <w:t xml:space="preserve">независимо от количества принадлежащих им акций со стороны Биржи – одна из основных задач корпоративного управления. </w:t>
      </w:r>
    </w:p>
    <w:p w14:paraId="4ADAAB6F" w14:textId="77777777" w:rsidR="001B3A49" w:rsidRPr="001811D6" w:rsidRDefault="001B3A49" w:rsidP="001B3A49">
      <w:pPr>
        <w:pStyle w:val="1"/>
        <w:numPr>
          <w:ilvl w:val="1"/>
          <w:numId w:val="9"/>
        </w:numPr>
        <w:ind w:left="567" w:hanging="567"/>
      </w:pPr>
      <w:bookmarkStart w:id="10" w:name="_Toc426370438"/>
      <w:r w:rsidRPr="001811D6">
        <w:t>Права собственности и структура капитала</w:t>
      </w:r>
      <w:bookmarkEnd w:id="10"/>
    </w:p>
    <w:p w14:paraId="41EFAE1F" w14:textId="38CCD127" w:rsidR="001B3A49" w:rsidRPr="000A1370" w:rsidRDefault="001B3A49" w:rsidP="001B3A49">
      <w:pPr>
        <w:pStyle w:val="14"/>
        <w:numPr>
          <w:ilvl w:val="2"/>
          <w:numId w:val="9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-56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1370">
        <w:rPr>
          <w:rFonts w:ascii="Times New Roman" w:hAnsi="Times New Roman"/>
          <w:sz w:val="24"/>
          <w:szCs w:val="24"/>
        </w:rPr>
        <w:t>Акционеры Биржи вправе самостоятельно определять, кому и как продавать принадлежащие им акции, за исключением ряда установленных Федеральным законом «Об организованных торгах» ограничений в отношении лиц, имеющих право прямо или косвенно распоряжаться крупными пакетами голосующих акций организатора торговли. Во внутренних документах Биржи отсутствуют иные ограничения на приобретение и продажу акций Биржи.</w:t>
      </w:r>
    </w:p>
    <w:p w14:paraId="22F7AB36" w14:textId="77777777" w:rsidR="001B3A49" w:rsidRPr="000A1370" w:rsidRDefault="001B3A49" w:rsidP="001B3A49">
      <w:pPr>
        <w:pStyle w:val="14"/>
        <w:numPr>
          <w:ilvl w:val="2"/>
          <w:numId w:val="9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-56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1370">
        <w:rPr>
          <w:rFonts w:ascii="Times New Roman" w:hAnsi="Times New Roman"/>
          <w:sz w:val="24"/>
          <w:szCs w:val="24"/>
        </w:rPr>
        <w:t xml:space="preserve">Регистратор, осуществляющий деятельность по ведению реестра владельцев акций Биржи, независим от Биржи и ее дочерних обществ. </w:t>
      </w:r>
    </w:p>
    <w:p w14:paraId="12700931" w14:textId="77777777" w:rsidR="001B3A49" w:rsidRPr="00F96A0A" w:rsidRDefault="001B3A49" w:rsidP="001B3A49">
      <w:pPr>
        <w:pStyle w:val="14"/>
        <w:numPr>
          <w:ilvl w:val="2"/>
          <w:numId w:val="9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-56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6A0A">
        <w:rPr>
          <w:rFonts w:ascii="Times New Roman" w:hAnsi="Times New Roman"/>
          <w:sz w:val="24"/>
          <w:szCs w:val="24"/>
        </w:rPr>
        <w:t>Уставный капитал Биржи состоит только и</w:t>
      </w:r>
      <w:r>
        <w:rPr>
          <w:rFonts w:ascii="Times New Roman" w:hAnsi="Times New Roman"/>
          <w:sz w:val="24"/>
          <w:szCs w:val="24"/>
        </w:rPr>
        <w:t>з</w:t>
      </w:r>
      <w:r w:rsidRPr="00F96A0A">
        <w:rPr>
          <w:rFonts w:ascii="Times New Roman" w:hAnsi="Times New Roman"/>
          <w:sz w:val="24"/>
          <w:szCs w:val="24"/>
        </w:rPr>
        <w:t xml:space="preserve"> обыкновенных акций, предоставляющих их владельцам одинаковый объем прав. </w:t>
      </w:r>
    </w:p>
    <w:p w14:paraId="6F1D56B8" w14:textId="77777777" w:rsidR="001B3A49" w:rsidRDefault="001B3A49" w:rsidP="001B3A49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96A0A">
        <w:rPr>
          <w:rFonts w:ascii="Times New Roman" w:hAnsi="Times New Roman"/>
          <w:sz w:val="24"/>
          <w:szCs w:val="24"/>
        </w:rPr>
        <w:t>Обеспечение равного и справедливого отношения</w:t>
      </w:r>
      <w:r>
        <w:rPr>
          <w:rFonts w:ascii="Times New Roman" w:hAnsi="Times New Roman"/>
          <w:sz w:val="24"/>
          <w:szCs w:val="24"/>
        </w:rPr>
        <w:t xml:space="preserve"> ко всем акционерам Биржи при реализации ими их законных прав, а также в рамках осуществления существенных корпоративных действий – одна из основных задач корпоративного управления Биржи. </w:t>
      </w:r>
    </w:p>
    <w:p w14:paraId="5394BA58" w14:textId="77777777" w:rsidR="001B3A49" w:rsidRPr="00B14A75" w:rsidRDefault="001B3A49" w:rsidP="001B3A49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778DE">
        <w:rPr>
          <w:rFonts w:ascii="Times New Roman" w:hAnsi="Times New Roman"/>
          <w:sz w:val="24"/>
          <w:szCs w:val="24"/>
        </w:rPr>
        <w:t xml:space="preserve">Особенностью структуры </w:t>
      </w:r>
      <w:r>
        <w:rPr>
          <w:rFonts w:ascii="Times New Roman" w:hAnsi="Times New Roman"/>
          <w:sz w:val="24"/>
          <w:szCs w:val="24"/>
        </w:rPr>
        <w:t>акционерного</w:t>
      </w:r>
      <w:r w:rsidRPr="008778DE">
        <w:rPr>
          <w:rFonts w:ascii="Times New Roman" w:hAnsi="Times New Roman"/>
          <w:sz w:val="24"/>
          <w:szCs w:val="24"/>
        </w:rPr>
        <w:t xml:space="preserve"> капитала Биржи является </w:t>
      </w:r>
      <w:r w:rsidRPr="00A7319C">
        <w:rPr>
          <w:rFonts w:ascii="Times New Roman" w:hAnsi="Times New Roman"/>
          <w:sz w:val="24"/>
          <w:szCs w:val="24"/>
        </w:rPr>
        <w:t xml:space="preserve">отсутствие </w:t>
      </w:r>
      <w:r>
        <w:rPr>
          <w:rFonts w:ascii="Times New Roman" w:hAnsi="Times New Roman"/>
          <w:sz w:val="24"/>
          <w:szCs w:val="24"/>
        </w:rPr>
        <w:t xml:space="preserve">контролирующего </w:t>
      </w:r>
      <w:r w:rsidRPr="000A1370">
        <w:rPr>
          <w:rFonts w:ascii="Times New Roman" w:hAnsi="Times New Roman"/>
          <w:sz w:val="24"/>
          <w:szCs w:val="24"/>
        </w:rPr>
        <w:t xml:space="preserve">акционера. Актуальную информацию о </w:t>
      </w:r>
      <w:hyperlink r:id="rId15" w:history="1">
        <w:r w:rsidRPr="000A1370">
          <w:rPr>
            <w:rStyle w:val="ac"/>
            <w:rFonts w:ascii="Times New Roman" w:hAnsi="Times New Roman"/>
            <w:sz w:val="24"/>
            <w:szCs w:val="24"/>
          </w:rPr>
          <w:t>составе акционеров, владеющих более 5 % голосующих акций Биржи</w:t>
        </w:r>
      </w:hyperlink>
      <w:r w:rsidRPr="000A1370">
        <w:rPr>
          <w:rFonts w:ascii="Times New Roman" w:hAnsi="Times New Roman"/>
          <w:sz w:val="24"/>
          <w:szCs w:val="24"/>
        </w:rPr>
        <w:t>, можно найти на сайте Биржи</w:t>
      </w:r>
      <w:r>
        <w:rPr>
          <w:rFonts w:ascii="Times New Roman" w:hAnsi="Times New Roman"/>
          <w:sz w:val="24"/>
          <w:szCs w:val="24"/>
        </w:rPr>
        <w:t xml:space="preserve"> в сети И</w:t>
      </w:r>
      <w:r w:rsidRPr="000A1370">
        <w:rPr>
          <w:rFonts w:ascii="Times New Roman" w:hAnsi="Times New Roman"/>
          <w:sz w:val="24"/>
          <w:szCs w:val="24"/>
        </w:rPr>
        <w:t>нтернет</w:t>
      </w:r>
      <w:r w:rsidRPr="000A1370">
        <w:rPr>
          <w:rFonts w:ascii="Times New Roman" w:hAnsi="Times New Roman"/>
          <w:i/>
          <w:sz w:val="24"/>
          <w:szCs w:val="24"/>
        </w:rPr>
        <w:t>.</w:t>
      </w:r>
    </w:p>
    <w:p w14:paraId="0BBD9238" w14:textId="77777777" w:rsidR="001B3A49" w:rsidRPr="00700A9D" w:rsidRDefault="001B3A49" w:rsidP="001B3A49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1.1.4. Биржа имеет </w:t>
      </w:r>
      <w:r w:rsidRPr="00B14A75">
        <w:rPr>
          <w:rFonts w:ascii="Times New Roman" w:hAnsi="Times New Roman"/>
          <w:sz w:val="24"/>
          <w:szCs w:val="24"/>
        </w:rPr>
        <w:t>среди российских публичных компаний</w:t>
      </w:r>
      <w:r>
        <w:rPr>
          <w:rFonts w:ascii="Times New Roman" w:hAnsi="Times New Roman"/>
          <w:sz w:val="24"/>
          <w:szCs w:val="24"/>
        </w:rPr>
        <w:t xml:space="preserve"> один из самых высоких показателей количества акций, находящихся в </w:t>
      </w:r>
      <w:r w:rsidRPr="00B14A75">
        <w:rPr>
          <w:rFonts w:ascii="Times New Roman" w:hAnsi="Times New Roman"/>
          <w:sz w:val="24"/>
          <w:szCs w:val="24"/>
        </w:rPr>
        <w:t>свободном обращении</w:t>
      </w:r>
      <w:r>
        <w:rPr>
          <w:rFonts w:ascii="Times New Roman" w:hAnsi="Times New Roman"/>
          <w:sz w:val="24"/>
          <w:szCs w:val="24"/>
        </w:rPr>
        <w:t xml:space="preserve">. Такой показатель создает условия для повышения ликвидности акций на организованных торгах.  </w:t>
      </w:r>
    </w:p>
    <w:p w14:paraId="029F366E" w14:textId="77777777" w:rsidR="001B3A49" w:rsidRPr="00B734EE" w:rsidRDefault="001B3A49" w:rsidP="001B3A49">
      <w:pPr>
        <w:pStyle w:val="1"/>
        <w:numPr>
          <w:ilvl w:val="1"/>
          <w:numId w:val="9"/>
        </w:numPr>
        <w:ind w:left="567" w:hanging="567"/>
        <w:rPr>
          <w:bCs/>
        </w:rPr>
      </w:pPr>
      <w:bookmarkStart w:id="11" w:name="_Toc426370439"/>
      <w:r w:rsidRPr="00B734EE">
        <w:rPr>
          <w:bCs/>
        </w:rPr>
        <w:t>Право акционеров на участие в управлении Биржей</w:t>
      </w:r>
      <w:bookmarkEnd w:id="11"/>
    </w:p>
    <w:p w14:paraId="30F7C366" w14:textId="0AEAB4C4" w:rsidR="001B3A49" w:rsidRPr="00EE2CD4" w:rsidRDefault="001B3A49" w:rsidP="001B3A49">
      <w:pPr>
        <w:pStyle w:val="14"/>
        <w:numPr>
          <w:ilvl w:val="2"/>
          <w:numId w:val="9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-56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2CD4">
        <w:rPr>
          <w:rFonts w:ascii="Times New Roman" w:hAnsi="Times New Roman"/>
          <w:sz w:val="24"/>
          <w:szCs w:val="24"/>
        </w:rPr>
        <w:t xml:space="preserve">На Бирже утверждено и при необходимости актуализируется </w:t>
      </w:r>
      <w:hyperlink r:id="rId16" w:history="1">
        <w:r w:rsidR="002B4194" w:rsidRPr="002370BE">
          <w:rPr>
            <w:rStyle w:val="ac"/>
            <w:rFonts w:ascii="Times New Roman" w:hAnsi="Times New Roman"/>
            <w:sz w:val="24"/>
            <w:szCs w:val="24"/>
          </w:rPr>
          <w:t xml:space="preserve">Положение об </w:t>
        </w:r>
        <w:r w:rsidR="002B4194">
          <w:rPr>
            <w:rStyle w:val="ac"/>
            <w:rFonts w:ascii="Times New Roman" w:hAnsi="Times New Roman"/>
            <w:sz w:val="24"/>
            <w:szCs w:val="24"/>
          </w:rPr>
          <w:t>О</w:t>
        </w:r>
        <w:r w:rsidR="002B4194" w:rsidRPr="002370BE">
          <w:rPr>
            <w:rStyle w:val="ac"/>
            <w:rFonts w:ascii="Times New Roman" w:hAnsi="Times New Roman"/>
            <w:sz w:val="24"/>
            <w:szCs w:val="24"/>
          </w:rPr>
          <w:t>бщем собрании акционеров</w:t>
        </w:r>
      </w:hyperlink>
      <w:r w:rsidRPr="00EE2CD4">
        <w:rPr>
          <w:rStyle w:val="ac"/>
          <w:rFonts w:ascii="Times New Roman" w:hAnsi="Times New Roman"/>
          <w:sz w:val="24"/>
          <w:szCs w:val="24"/>
        </w:rPr>
        <w:t xml:space="preserve">, </w:t>
      </w:r>
      <w:r w:rsidRPr="00EE2CD4">
        <w:rPr>
          <w:rFonts w:ascii="Times New Roman" w:hAnsi="Times New Roman"/>
          <w:sz w:val="24"/>
          <w:szCs w:val="24"/>
        </w:rPr>
        <w:t xml:space="preserve">определяющее основные процедуры и обеспечивающее равное отношение ко всем акционерам при реализации ими права на участие в </w:t>
      </w:r>
      <w:r>
        <w:rPr>
          <w:rFonts w:ascii="Times New Roman" w:hAnsi="Times New Roman"/>
          <w:sz w:val="24"/>
          <w:szCs w:val="24"/>
        </w:rPr>
        <w:t xml:space="preserve">Общем </w:t>
      </w:r>
      <w:r w:rsidRPr="00EE2CD4">
        <w:rPr>
          <w:rFonts w:ascii="Times New Roman" w:hAnsi="Times New Roman"/>
          <w:sz w:val="24"/>
          <w:szCs w:val="24"/>
        </w:rPr>
        <w:t>собрании</w:t>
      </w:r>
      <w:r>
        <w:rPr>
          <w:rFonts w:ascii="Times New Roman" w:hAnsi="Times New Roman"/>
          <w:sz w:val="24"/>
          <w:szCs w:val="24"/>
        </w:rPr>
        <w:t xml:space="preserve"> акционеров</w:t>
      </w:r>
      <w:r w:rsidRPr="00EE2CD4">
        <w:rPr>
          <w:rFonts w:ascii="Times New Roman" w:hAnsi="Times New Roman"/>
          <w:sz w:val="24"/>
          <w:szCs w:val="24"/>
        </w:rPr>
        <w:t>.</w:t>
      </w:r>
    </w:p>
    <w:p w14:paraId="2C0FE4B1" w14:textId="77777777" w:rsidR="001B3A49" w:rsidRPr="000A1370" w:rsidRDefault="001B3A49" w:rsidP="001B3A49">
      <w:pPr>
        <w:pStyle w:val="14"/>
        <w:numPr>
          <w:ilvl w:val="2"/>
          <w:numId w:val="9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-56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1370">
        <w:rPr>
          <w:rFonts w:ascii="Times New Roman" w:hAnsi="Times New Roman"/>
          <w:sz w:val="24"/>
          <w:szCs w:val="24"/>
        </w:rPr>
        <w:t>При подготовке к Общему собранию в соответствии с действующим законодательством акционерам Биржи</w:t>
      </w:r>
      <w:r>
        <w:rPr>
          <w:rFonts w:ascii="Times New Roman" w:hAnsi="Times New Roman"/>
          <w:sz w:val="24"/>
          <w:szCs w:val="24"/>
        </w:rPr>
        <w:t>,</w:t>
      </w:r>
      <w:r w:rsidRPr="000A13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являющимся в совокупности владельцами не менее чем 2 % голосующих акций Биржи, </w:t>
      </w:r>
      <w:r w:rsidRPr="000A1370">
        <w:rPr>
          <w:rFonts w:ascii="Times New Roman" w:hAnsi="Times New Roman"/>
          <w:sz w:val="24"/>
          <w:szCs w:val="24"/>
        </w:rPr>
        <w:t>предоставлено право вносить предложения по вопросам повестки дня и (или) выдви</w:t>
      </w:r>
      <w:r>
        <w:rPr>
          <w:rFonts w:ascii="Times New Roman" w:hAnsi="Times New Roman"/>
          <w:sz w:val="24"/>
          <w:szCs w:val="24"/>
        </w:rPr>
        <w:t>гать</w:t>
      </w:r>
      <w:r w:rsidRPr="000A1370">
        <w:rPr>
          <w:rFonts w:ascii="Times New Roman" w:hAnsi="Times New Roman"/>
          <w:sz w:val="24"/>
          <w:szCs w:val="24"/>
        </w:rPr>
        <w:t xml:space="preserve"> кандидатов для избрания в органы Биржи на годовом Общем собрании в течение 60 дней после окончания календарного года.</w:t>
      </w:r>
    </w:p>
    <w:p w14:paraId="78C53376" w14:textId="77777777" w:rsidR="001B3A49" w:rsidRPr="000A1370" w:rsidRDefault="001B3A49" w:rsidP="001B3A49">
      <w:pPr>
        <w:pStyle w:val="14"/>
        <w:numPr>
          <w:ilvl w:val="2"/>
          <w:numId w:val="9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-56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1370">
        <w:rPr>
          <w:rFonts w:ascii="Times New Roman" w:hAnsi="Times New Roman"/>
          <w:sz w:val="24"/>
          <w:szCs w:val="24"/>
        </w:rPr>
        <w:t xml:space="preserve">Биржа раскрывает сообщение о дате проведения Общего собрания акционеров не менее чем за 30 дней до его проведения, а информацию о дате составления списка лиц, имеющих право на участие в Общем собрании акционеров,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A1370">
        <w:rPr>
          <w:rFonts w:ascii="Times New Roman" w:hAnsi="Times New Roman"/>
          <w:sz w:val="24"/>
          <w:szCs w:val="24"/>
        </w:rPr>
        <w:t>не менее чем за 7 дней до е</w:t>
      </w:r>
      <w:r>
        <w:rPr>
          <w:rFonts w:ascii="Times New Roman" w:hAnsi="Times New Roman"/>
          <w:sz w:val="24"/>
          <w:szCs w:val="24"/>
        </w:rPr>
        <w:t>е</w:t>
      </w:r>
      <w:r w:rsidRPr="000A1370">
        <w:rPr>
          <w:rFonts w:ascii="Times New Roman" w:hAnsi="Times New Roman"/>
          <w:sz w:val="24"/>
          <w:szCs w:val="24"/>
        </w:rPr>
        <w:t xml:space="preserve"> наступления, предоставляя таким образом акционерам </w:t>
      </w:r>
      <w:r>
        <w:rPr>
          <w:rFonts w:ascii="Times New Roman" w:hAnsi="Times New Roman"/>
          <w:sz w:val="24"/>
          <w:szCs w:val="24"/>
        </w:rPr>
        <w:t>достаточное время для</w:t>
      </w:r>
      <w:r w:rsidRPr="000A1370">
        <w:rPr>
          <w:rFonts w:ascii="Times New Roman" w:hAnsi="Times New Roman"/>
          <w:sz w:val="24"/>
          <w:szCs w:val="24"/>
        </w:rPr>
        <w:t xml:space="preserve"> подготовки по вопросам повестки дня Общего собрания акционеров.</w:t>
      </w:r>
    </w:p>
    <w:p w14:paraId="40543BEA" w14:textId="77777777" w:rsidR="001B3A49" w:rsidRDefault="001B3A49" w:rsidP="001B3A49">
      <w:pPr>
        <w:pStyle w:val="14"/>
        <w:numPr>
          <w:ilvl w:val="2"/>
          <w:numId w:val="9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-56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Биржа </w:t>
      </w:r>
      <w:r w:rsidRPr="00513844">
        <w:rPr>
          <w:rFonts w:ascii="Times New Roman" w:hAnsi="Times New Roman"/>
          <w:sz w:val="24"/>
          <w:szCs w:val="24"/>
        </w:rPr>
        <w:t xml:space="preserve">предоставляет </w:t>
      </w:r>
      <w:r>
        <w:rPr>
          <w:rFonts w:ascii="Times New Roman" w:hAnsi="Times New Roman"/>
          <w:sz w:val="24"/>
          <w:szCs w:val="24"/>
        </w:rPr>
        <w:t>доступ неограниченному кругу лиц к</w:t>
      </w:r>
      <w:r w:rsidRPr="00513844">
        <w:rPr>
          <w:rFonts w:ascii="Times New Roman" w:hAnsi="Times New Roman"/>
          <w:sz w:val="24"/>
          <w:szCs w:val="24"/>
        </w:rPr>
        <w:t xml:space="preserve"> материал</w:t>
      </w:r>
      <w:r>
        <w:rPr>
          <w:rFonts w:ascii="Times New Roman" w:hAnsi="Times New Roman"/>
          <w:sz w:val="24"/>
          <w:szCs w:val="24"/>
        </w:rPr>
        <w:t>ам</w:t>
      </w:r>
      <w:r w:rsidRPr="00513844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всем </w:t>
      </w:r>
      <w:r w:rsidRPr="00513844">
        <w:rPr>
          <w:rFonts w:ascii="Times New Roman" w:hAnsi="Times New Roman"/>
          <w:sz w:val="24"/>
          <w:szCs w:val="24"/>
        </w:rPr>
        <w:t xml:space="preserve">вопросам повестки дня </w:t>
      </w:r>
      <w:r>
        <w:rPr>
          <w:rFonts w:ascii="Times New Roman" w:hAnsi="Times New Roman"/>
          <w:sz w:val="24"/>
          <w:szCs w:val="24"/>
        </w:rPr>
        <w:t>Общего собрания акционеров. Такие материалы размещаются на сайте Биржи в сети Интернет на русском и на английском языках, что избавляет акционеров от необходимости знакомиться с ними по месту нахождения Биржи, а также дает равные возможности для ознакомления с материалами акционерам независимо от их местонахождения и статуса</w:t>
      </w:r>
      <w:r w:rsidRPr="0051384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A8B5832" w14:textId="77777777" w:rsidR="001B3A49" w:rsidRDefault="001B3A49" w:rsidP="001B3A49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A1370">
        <w:rPr>
          <w:rFonts w:ascii="Times New Roman" w:hAnsi="Times New Roman"/>
          <w:sz w:val="24"/>
          <w:szCs w:val="24"/>
        </w:rPr>
        <w:t xml:space="preserve">Фактическое размещение на сайте Биржи в сети </w:t>
      </w:r>
      <w:r>
        <w:rPr>
          <w:rFonts w:ascii="Times New Roman" w:hAnsi="Times New Roman"/>
          <w:sz w:val="24"/>
          <w:szCs w:val="24"/>
        </w:rPr>
        <w:t>И</w:t>
      </w:r>
      <w:r w:rsidRPr="000A1370">
        <w:rPr>
          <w:rFonts w:ascii="Times New Roman" w:hAnsi="Times New Roman"/>
          <w:sz w:val="24"/>
          <w:szCs w:val="24"/>
        </w:rPr>
        <w:t>нтернет материалов к Общему собранию акционеров осуществляется не позднее чем за 30 дней до даты его проведения, что позволяет акционерам заблаговременно ознакомиться с ними.</w:t>
      </w:r>
    </w:p>
    <w:p w14:paraId="4EC36E59" w14:textId="77777777" w:rsidR="001B3A49" w:rsidRDefault="001B3A49" w:rsidP="001B3A49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повышения обоснованности принимаемых Общим собранием акционеров решений проекты устава и иных внутренних документов Биржи публикуются в режиме исправлений относительно действующих редакций – это дает возможность наглядно увидеть предлагаемые к внесению изменения и дополнения. </w:t>
      </w:r>
    </w:p>
    <w:p w14:paraId="3A6D33A9" w14:textId="77777777" w:rsidR="001B3A49" w:rsidRDefault="001B3A49" w:rsidP="001B3A49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Дополнительно к обязательным материалам Биржа публикует пояснительные записки по всем вопросам повестки дня Общего собрания акционеров, предоставляя акционерам возможность детального и глубокого изучения материалов для принятия взвешенного и обоснованного решения при голосовании. Так, при вынесении на утверждение Общего собрания акционеров внутренних документов в пояснительных записках содержатся перечень основных изменений с обоснованием необходимости их принятия, ссылки на нормативные акты, во исполнение которых они разработаны, а при необходимости – последствия, которые могут наступить для Биржи в случае их принятия/непринятия. При вынесении на рассмотрение Общего собрания акционеров вопросов об одобрении сделок, в совершении которых имеется заинтересованность, указываются механизм определения цены, перечень лиц, признаваемых заинтересованными в сделке, с указанием оснований, по которым такие лица признаются заинтересованными. </w:t>
      </w:r>
    </w:p>
    <w:p w14:paraId="0A63A062" w14:textId="73A55B10" w:rsidR="001B3A49" w:rsidRDefault="001B3A49" w:rsidP="001B3A49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Помимо публикации на сайте Биржи в сети Интернет каждому акционеру (его представителю), лично принимающему участие в Общем собрании акционеров, при регистрации на Общем собрании акционеров по </w:t>
      </w:r>
      <w:r w:rsidR="00C50F1C">
        <w:rPr>
          <w:rFonts w:ascii="Times New Roman" w:hAnsi="Times New Roman"/>
          <w:sz w:val="24"/>
          <w:szCs w:val="24"/>
        </w:rPr>
        <w:t xml:space="preserve">его </w:t>
      </w:r>
      <w:r>
        <w:rPr>
          <w:rFonts w:ascii="Times New Roman" w:hAnsi="Times New Roman"/>
          <w:sz w:val="24"/>
          <w:szCs w:val="24"/>
        </w:rPr>
        <w:t>запросу выдается комплект документов, необходимых для принятия решений.</w:t>
      </w:r>
    </w:p>
    <w:p w14:paraId="2B0C75BE" w14:textId="77777777" w:rsidR="001B3A49" w:rsidRDefault="001B3A49" w:rsidP="001B3A49">
      <w:pPr>
        <w:pStyle w:val="14"/>
        <w:numPr>
          <w:ilvl w:val="2"/>
          <w:numId w:val="9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-56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Биржа ответственно готовится к проведению Общих собраний акционеров, привлекая для этого необходимое количество сотрудников и уделяя внимание деталям.</w:t>
      </w:r>
    </w:p>
    <w:p w14:paraId="180DBEF6" w14:textId="77777777" w:rsidR="001B3A49" w:rsidRPr="000A1370" w:rsidRDefault="001B3A49" w:rsidP="001B3A49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A1370">
        <w:rPr>
          <w:rFonts w:ascii="Times New Roman" w:hAnsi="Times New Roman"/>
          <w:sz w:val="24"/>
          <w:szCs w:val="24"/>
        </w:rPr>
        <w:t>Общие собрания акционеров Биржи проводятся в г. Москве, а место проведения выбирается с учетом количественного состава акционеров и возможности личного присутствия на нем всех акционеров Биржи.</w:t>
      </w:r>
    </w:p>
    <w:p w14:paraId="62639B0A" w14:textId="24D41E9A" w:rsidR="001B3A49" w:rsidRDefault="001B3A49" w:rsidP="001B3A49">
      <w:pPr>
        <w:pStyle w:val="14"/>
        <w:numPr>
          <w:ilvl w:val="2"/>
          <w:numId w:val="9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-56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1370">
        <w:rPr>
          <w:rFonts w:ascii="Times New Roman" w:hAnsi="Times New Roman"/>
          <w:sz w:val="24"/>
          <w:szCs w:val="24"/>
        </w:rPr>
        <w:t>Каждый акционер имеет возможность принять участие в Общем собрании акционеров, проводимом в форме совместного присутствия, реализ</w:t>
      </w:r>
      <w:r w:rsidR="00C50F1C">
        <w:rPr>
          <w:rFonts w:ascii="Times New Roman" w:hAnsi="Times New Roman"/>
          <w:sz w:val="24"/>
          <w:szCs w:val="24"/>
        </w:rPr>
        <w:t>уя</w:t>
      </w:r>
      <w:r w:rsidRPr="000A1370">
        <w:rPr>
          <w:rFonts w:ascii="Times New Roman" w:hAnsi="Times New Roman"/>
          <w:sz w:val="24"/>
          <w:szCs w:val="24"/>
        </w:rPr>
        <w:t xml:space="preserve"> право голоса удобным для него способом: направляя бюллетень для голосования по почте, лично участвуя либо используя электронную форму голосования. Биржа обеспечивает перевод бюллетеней для голосования на английский язык, что в соответствии</w:t>
      </w:r>
      <w:r>
        <w:rPr>
          <w:rFonts w:ascii="Times New Roman" w:hAnsi="Times New Roman"/>
          <w:sz w:val="24"/>
          <w:szCs w:val="24"/>
        </w:rPr>
        <w:t xml:space="preserve"> с рекомендациями ОЭСР устраняет препятствия для голосования акционеров из-за рубежа.</w:t>
      </w:r>
    </w:p>
    <w:p w14:paraId="223FA6E7" w14:textId="77777777" w:rsidR="001B3A49" w:rsidRPr="00D515A3" w:rsidRDefault="0029489F" w:rsidP="001B3A49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1B3A49" w:rsidRPr="002370BE">
          <w:rPr>
            <w:rStyle w:val="ac"/>
            <w:rFonts w:ascii="Times New Roman" w:hAnsi="Times New Roman"/>
            <w:sz w:val="24"/>
            <w:szCs w:val="24"/>
          </w:rPr>
          <w:t>Положение</w:t>
        </w:r>
        <w:r w:rsidR="001B3A49">
          <w:rPr>
            <w:rStyle w:val="ac"/>
            <w:rFonts w:ascii="Times New Roman" w:hAnsi="Times New Roman"/>
            <w:sz w:val="24"/>
            <w:szCs w:val="24"/>
          </w:rPr>
          <w:t>м</w:t>
        </w:r>
        <w:r w:rsidR="001B3A49" w:rsidRPr="002370BE">
          <w:rPr>
            <w:rStyle w:val="ac"/>
            <w:rFonts w:ascii="Times New Roman" w:hAnsi="Times New Roman"/>
            <w:sz w:val="24"/>
            <w:szCs w:val="24"/>
          </w:rPr>
          <w:t xml:space="preserve"> об </w:t>
        </w:r>
        <w:r w:rsidR="001B3A49">
          <w:rPr>
            <w:rStyle w:val="ac"/>
            <w:rFonts w:ascii="Times New Roman" w:hAnsi="Times New Roman"/>
            <w:sz w:val="24"/>
            <w:szCs w:val="24"/>
          </w:rPr>
          <w:t>О</w:t>
        </w:r>
        <w:r w:rsidR="001B3A49" w:rsidRPr="002370BE">
          <w:rPr>
            <w:rStyle w:val="ac"/>
            <w:rFonts w:ascii="Times New Roman" w:hAnsi="Times New Roman"/>
            <w:sz w:val="24"/>
            <w:szCs w:val="24"/>
          </w:rPr>
          <w:t>бщем собрании акционеров</w:t>
        </w:r>
      </w:hyperlink>
      <w:r w:rsidR="001B3A49" w:rsidRPr="00D515A3">
        <w:rPr>
          <w:rFonts w:ascii="Times New Roman" w:hAnsi="Times New Roman"/>
          <w:sz w:val="24"/>
          <w:szCs w:val="24"/>
        </w:rPr>
        <w:t xml:space="preserve"> предусмотрен минимально</w:t>
      </w:r>
      <w:r w:rsidR="001B3A49">
        <w:rPr>
          <w:rFonts w:ascii="Times New Roman" w:hAnsi="Times New Roman"/>
          <w:sz w:val="24"/>
          <w:szCs w:val="24"/>
        </w:rPr>
        <w:t xml:space="preserve"> </w:t>
      </w:r>
      <w:r w:rsidR="001B3A49" w:rsidRPr="00D515A3">
        <w:rPr>
          <w:rFonts w:ascii="Times New Roman" w:hAnsi="Times New Roman"/>
          <w:sz w:val="24"/>
          <w:szCs w:val="24"/>
        </w:rPr>
        <w:t xml:space="preserve">исчерпывающий и необременительный перечень документов, подлежащих представлению счетной комиссии </w:t>
      </w:r>
      <w:r w:rsidR="001B3A49">
        <w:rPr>
          <w:rFonts w:ascii="Times New Roman" w:hAnsi="Times New Roman"/>
          <w:sz w:val="24"/>
          <w:szCs w:val="24"/>
        </w:rPr>
        <w:t xml:space="preserve">при </w:t>
      </w:r>
      <w:r w:rsidR="001B3A49" w:rsidRPr="00D515A3">
        <w:rPr>
          <w:rFonts w:ascii="Times New Roman" w:hAnsi="Times New Roman"/>
          <w:sz w:val="24"/>
          <w:szCs w:val="24"/>
        </w:rPr>
        <w:t xml:space="preserve">регистрации </w:t>
      </w:r>
      <w:r w:rsidR="001B3A49">
        <w:rPr>
          <w:rFonts w:ascii="Times New Roman" w:hAnsi="Times New Roman"/>
          <w:sz w:val="24"/>
          <w:szCs w:val="24"/>
        </w:rPr>
        <w:t xml:space="preserve">для участия </w:t>
      </w:r>
      <w:r w:rsidR="001B3A49" w:rsidRPr="00D515A3">
        <w:rPr>
          <w:rFonts w:ascii="Times New Roman" w:hAnsi="Times New Roman"/>
          <w:sz w:val="24"/>
          <w:szCs w:val="24"/>
        </w:rPr>
        <w:t xml:space="preserve">в </w:t>
      </w:r>
      <w:r w:rsidR="001B3A49">
        <w:rPr>
          <w:rFonts w:ascii="Times New Roman" w:hAnsi="Times New Roman"/>
          <w:sz w:val="24"/>
          <w:szCs w:val="24"/>
        </w:rPr>
        <w:t xml:space="preserve">Общем </w:t>
      </w:r>
      <w:r w:rsidR="001B3A49" w:rsidRPr="00D515A3">
        <w:rPr>
          <w:rFonts w:ascii="Times New Roman" w:hAnsi="Times New Roman"/>
          <w:sz w:val="24"/>
          <w:szCs w:val="24"/>
        </w:rPr>
        <w:t>собрании</w:t>
      </w:r>
      <w:r w:rsidR="001B3A49">
        <w:rPr>
          <w:rFonts w:ascii="Times New Roman" w:hAnsi="Times New Roman"/>
          <w:sz w:val="24"/>
          <w:szCs w:val="24"/>
        </w:rPr>
        <w:t xml:space="preserve"> акционеров</w:t>
      </w:r>
      <w:r w:rsidR="001B3A49" w:rsidRPr="00D515A3">
        <w:rPr>
          <w:rFonts w:ascii="Times New Roman" w:hAnsi="Times New Roman"/>
          <w:sz w:val="24"/>
          <w:szCs w:val="24"/>
        </w:rPr>
        <w:t>.</w:t>
      </w:r>
    </w:p>
    <w:p w14:paraId="7EF29E57" w14:textId="248099B0" w:rsidR="001B3A49" w:rsidRPr="000A1370" w:rsidRDefault="001B3A49" w:rsidP="001B3A49">
      <w:pPr>
        <w:pStyle w:val="14"/>
        <w:numPr>
          <w:ilvl w:val="2"/>
          <w:numId w:val="9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-56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1370">
        <w:rPr>
          <w:rFonts w:ascii="Times New Roman" w:hAnsi="Times New Roman"/>
          <w:sz w:val="24"/>
          <w:szCs w:val="24"/>
        </w:rPr>
        <w:t xml:space="preserve">Биржа использует Общие собрания акционеров не только для принятия решений, но и как площадку для общения между руководством Биржи и акционерами и получения обратной связи. К участию в годовом Общем собрании акционеров всегда приглашаются члены исполнительных органов и члены Наблюдательного совета, главный бухгалтер, члены </w:t>
      </w:r>
      <w:r>
        <w:rPr>
          <w:rFonts w:ascii="Times New Roman" w:hAnsi="Times New Roman"/>
          <w:sz w:val="24"/>
          <w:szCs w:val="24"/>
        </w:rPr>
        <w:t>Р</w:t>
      </w:r>
      <w:r w:rsidRPr="000A1370">
        <w:rPr>
          <w:rFonts w:ascii="Times New Roman" w:hAnsi="Times New Roman"/>
          <w:sz w:val="24"/>
          <w:szCs w:val="24"/>
        </w:rPr>
        <w:t xml:space="preserve">евизионной комиссии, представители аудитора, а также кандидаты, выдвинутые для избрания </w:t>
      </w:r>
      <w:r w:rsidRPr="000A1370">
        <w:rPr>
          <w:rFonts w:ascii="Times New Roman" w:hAnsi="Times New Roman"/>
          <w:sz w:val="24"/>
          <w:szCs w:val="24"/>
        </w:rPr>
        <w:lastRenderedPageBreak/>
        <w:t xml:space="preserve">в Наблюдательный совет и </w:t>
      </w:r>
      <w:r>
        <w:rPr>
          <w:rFonts w:ascii="Times New Roman" w:hAnsi="Times New Roman"/>
          <w:sz w:val="24"/>
          <w:szCs w:val="24"/>
        </w:rPr>
        <w:t>Р</w:t>
      </w:r>
      <w:r w:rsidRPr="000A1370">
        <w:rPr>
          <w:rFonts w:ascii="Times New Roman" w:hAnsi="Times New Roman"/>
          <w:sz w:val="24"/>
          <w:szCs w:val="24"/>
        </w:rPr>
        <w:t>евизионную комиссию</w:t>
      </w:r>
      <w:r>
        <w:rPr>
          <w:rFonts w:ascii="Times New Roman" w:hAnsi="Times New Roman"/>
          <w:sz w:val="24"/>
          <w:szCs w:val="24"/>
        </w:rPr>
        <w:t>.</w:t>
      </w:r>
      <w:r w:rsidRPr="000A13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0A1370">
        <w:rPr>
          <w:rFonts w:ascii="Times New Roman" w:hAnsi="Times New Roman"/>
          <w:sz w:val="24"/>
          <w:szCs w:val="24"/>
        </w:rPr>
        <w:t xml:space="preserve">кционерам </w:t>
      </w:r>
      <w:r>
        <w:rPr>
          <w:rFonts w:ascii="Times New Roman" w:hAnsi="Times New Roman"/>
          <w:sz w:val="24"/>
          <w:szCs w:val="24"/>
        </w:rPr>
        <w:t xml:space="preserve">предоставляется </w:t>
      </w:r>
      <w:r w:rsidRPr="000A1370">
        <w:rPr>
          <w:rFonts w:ascii="Times New Roman" w:hAnsi="Times New Roman"/>
          <w:sz w:val="24"/>
          <w:szCs w:val="24"/>
        </w:rPr>
        <w:t>возможность задавать указанным лицам вопросы и получать ответы, оценивать выдвинутых кандидатов.</w:t>
      </w:r>
    </w:p>
    <w:p w14:paraId="3CB1792D" w14:textId="77777777" w:rsidR="001B3A49" w:rsidRPr="000A1370" w:rsidRDefault="001B3A49" w:rsidP="001B3A49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A1370">
        <w:rPr>
          <w:rFonts w:ascii="Times New Roman" w:hAnsi="Times New Roman"/>
          <w:sz w:val="24"/>
          <w:szCs w:val="24"/>
        </w:rPr>
        <w:t xml:space="preserve">Акционеры имеют возможность публично высказывать свое мнение по вопросам повестки дня Общего собрания акционеров в рамках установленного порядка ведения собрания. Для этого </w:t>
      </w:r>
      <w:hyperlink r:id="rId18" w:history="1">
        <w:r w:rsidRPr="000A1370">
          <w:rPr>
            <w:rStyle w:val="ac"/>
            <w:rFonts w:ascii="Times New Roman" w:hAnsi="Times New Roman"/>
            <w:sz w:val="24"/>
            <w:szCs w:val="24"/>
          </w:rPr>
          <w:t>Положением об Общем собрании акционеров</w:t>
        </w:r>
      </w:hyperlink>
      <w:r w:rsidRPr="000A1370">
        <w:rPr>
          <w:rFonts w:ascii="Times New Roman" w:hAnsi="Times New Roman"/>
          <w:sz w:val="24"/>
          <w:szCs w:val="24"/>
        </w:rPr>
        <w:t xml:space="preserve"> предусматривается достаточное время для докладов по вопросам повестки дня и для обсуждения этих вопросов. </w:t>
      </w:r>
    </w:p>
    <w:p w14:paraId="7F8279B4" w14:textId="77777777" w:rsidR="001B3A49" w:rsidRPr="000A1370" w:rsidRDefault="001B3A49" w:rsidP="001B3A49">
      <w:pPr>
        <w:pStyle w:val="14"/>
        <w:numPr>
          <w:ilvl w:val="2"/>
          <w:numId w:val="9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-56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1370">
        <w:rPr>
          <w:rFonts w:ascii="Times New Roman" w:hAnsi="Times New Roman"/>
          <w:sz w:val="24"/>
          <w:szCs w:val="24"/>
        </w:rPr>
        <w:t>Биржа стремится создать условия для справедливого отношения к каждому акционеру со стороны органов управления и контролирующих лиц Биржи.</w:t>
      </w:r>
    </w:p>
    <w:p w14:paraId="4B83DDBC" w14:textId="6F62F866" w:rsidR="001B3A49" w:rsidRPr="000A1370" w:rsidRDefault="001B3A49" w:rsidP="001B3A49">
      <w:pPr>
        <w:pStyle w:val="14"/>
        <w:numPr>
          <w:ilvl w:val="2"/>
          <w:numId w:val="9"/>
        </w:num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-56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1370">
        <w:rPr>
          <w:rFonts w:ascii="Times New Roman" w:hAnsi="Times New Roman"/>
          <w:sz w:val="24"/>
          <w:szCs w:val="24"/>
        </w:rPr>
        <w:t>Биржа принимает необходимые меры</w:t>
      </w:r>
      <w:r>
        <w:rPr>
          <w:rFonts w:ascii="Times New Roman" w:hAnsi="Times New Roman"/>
          <w:sz w:val="24"/>
          <w:szCs w:val="24"/>
        </w:rPr>
        <w:t xml:space="preserve"> </w:t>
      </w:r>
      <w:r w:rsidR="00C50F1C">
        <w:rPr>
          <w:rFonts w:ascii="Times New Roman" w:hAnsi="Times New Roman"/>
          <w:sz w:val="24"/>
          <w:szCs w:val="24"/>
        </w:rPr>
        <w:t>по</w:t>
      </w:r>
      <w:r w:rsidRPr="000A1370">
        <w:rPr>
          <w:rFonts w:ascii="Times New Roman" w:hAnsi="Times New Roman"/>
          <w:sz w:val="24"/>
          <w:szCs w:val="24"/>
        </w:rPr>
        <w:t xml:space="preserve"> недопу</w:t>
      </w:r>
      <w:r>
        <w:rPr>
          <w:rFonts w:ascii="Times New Roman" w:hAnsi="Times New Roman"/>
          <w:sz w:val="24"/>
          <w:szCs w:val="24"/>
        </w:rPr>
        <w:t>щени</w:t>
      </w:r>
      <w:r w:rsidR="00C50F1C">
        <w:rPr>
          <w:rFonts w:ascii="Times New Roman" w:hAnsi="Times New Roman"/>
          <w:sz w:val="24"/>
          <w:szCs w:val="24"/>
        </w:rPr>
        <w:t>ю</w:t>
      </w:r>
      <w:r w:rsidRPr="000A1370">
        <w:rPr>
          <w:rFonts w:ascii="Times New Roman" w:hAnsi="Times New Roman"/>
          <w:sz w:val="24"/>
          <w:szCs w:val="24"/>
        </w:rPr>
        <w:t xml:space="preserve"> действий, приводящих к искусственному перераспределению корпоративного контроля.  Уставом Биржи закреплено, что распоряжение акциями Биржи, принадлежащими ее дочерним обществам, может осуществля</w:t>
      </w:r>
      <w:r>
        <w:rPr>
          <w:rFonts w:ascii="Times New Roman" w:hAnsi="Times New Roman"/>
          <w:sz w:val="24"/>
          <w:szCs w:val="24"/>
        </w:rPr>
        <w:t>ться</w:t>
      </w:r>
      <w:r w:rsidRPr="000A1370">
        <w:rPr>
          <w:rFonts w:ascii="Times New Roman" w:hAnsi="Times New Roman"/>
          <w:sz w:val="24"/>
          <w:szCs w:val="24"/>
        </w:rPr>
        <w:t xml:space="preserve"> только по решению Наблюдательного совета Биржи, принимаемому квалифицированным большинством (3/4) голосов членов Наблюдательного совета, присутствующих на заседании. </w:t>
      </w:r>
      <w:r w:rsidR="009F2C54">
        <w:rPr>
          <w:rFonts w:ascii="Times New Roman" w:hAnsi="Times New Roman"/>
          <w:sz w:val="24"/>
          <w:szCs w:val="24"/>
        </w:rPr>
        <w:t>Посредством этого</w:t>
      </w:r>
      <w:r w:rsidRPr="000A1370">
        <w:rPr>
          <w:rFonts w:ascii="Times New Roman" w:hAnsi="Times New Roman"/>
          <w:sz w:val="24"/>
          <w:szCs w:val="24"/>
        </w:rPr>
        <w:t xml:space="preserve"> Наблюдательный совет осуществляет контроль </w:t>
      </w:r>
      <w:r>
        <w:rPr>
          <w:rFonts w:ascii="Times New Roman" w:hAnsi="Times New Roman"/>
          <w:sz w:val="24"/>
          <w:szCs w:val="24"/>
        </w:rPr>
        <w:t xml:space="preserve">над </w:t>
      </w:r>
      <w:r w:rsidRPr="000A1370">
        <w:rPr>
          <w:rFonts w:ascii="Times New Roman" w:hAnsi="Times New Roman"/>
          <w:sz w:val="24"/>
          <w:szCs w:val="24"/>
        </w:rPr>
        <w:t>распоряжени</w:t>
      </w:r>
      <w:r>
        <w:rPr>
          <w:rFonts w:ascii="Times New Roman" w:hAnsi="Times New Roman"/>
          <w:sz w:val="24"/>
          <w:szCs w:val="24"/>
        </w:rPr>
        <w:t>ем</w:t>
      </w:r>
      <w:r w:rsidRPr="000A137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0A1370">
        <w:rPr>
          <w:rFonts w:ascii="Times New Roman" w:hAnsi="Times New Roman"/>
          <w:sz w:val="24"/>
          <w:szCs w:val="24"/>
        </w:rPr>
        <w:t>квазиказначейскими</w:t>
      </w:r>
      <w:proofErr w:type="spellEnd"/>
      <w:r w:rsidRPr="000A1370">
        <w:rPr>
          <w:rFonts w:ascii="Times New Roman" w:hAnsi="Times New Roman"/>
          <w:sz w:val="24"/>
          <w:szCs w:val="24"/>
        </w:rPr>
        <w:t xml:space="preserve">» акциями Биржи, в том числе запрещает дочерним обществам голосовать такими акциями. </w:t>
      </w:r>
    </w:p>
    <w:p w14:paraId="1CDE4C24" w14:textId="77777777" w:rsidR="001B3A49" w:rsidRPr="000A1370" w:rsidRDefault="001B3A49" w:rsidP="001B3A49">
      <w:pPr>
        <w:pStyle w:val="14"/>
        <w:numPr>
          <w:ilvl w:val="2"/>
          <w:numId w:val="9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-56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1370">
        <w:rPr>
          <w:rFonts w:ascii="Times New Roman" w:hAnsi="Times New Roman"/>
          <w:sz w:val="24"/>
          <w:szCs w:val="24"/>
        </w:rPr>
        <w:t>Биржа наделила акционеров, являющихся в совокупности владельцами не менее чем 5 </w:t>
      </w:r>
      <w:r>
        <w:rPr>
          <w:rFonts w:ascii="Times New Roman" w:hAnsi="Times New Roman"/>
          <w:sz w:val="24"/>
          <w:szCs w:val="24"/>
        </w:rPr>
        <w:t>%</w:t>
      </w:r>
      <w:r w:rsidRPr="000A1370">
        <w:rPr>
          <w:rFonts w:ascii="Times New Roman" w:hAnsi="Times New Roman"/>
          <w:sz w:val="24"/>
          <w:szCs w:val="24"/>
        </w:rPr>
        <w:t xml:space="preserve"> голосующих акций, дополнительным правом вносить предложения по включению в повестку дня Наблюдательного совета вопросов, которые непосредственно затрагивают права и интересы акционеров:</w:t>
      </w:r>
    </w:p>
    <w:p w14:paraId="171BC890" w14:textId="77777777" w:rsidR="001B3A49" w:rsidRPr="000A1370" w:rsidRDefault="001B3A49" w:rsidP="001B3A4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A1370">
        <w:rPr>
          <w:rFonts w:ascii="Times New Roman" w:hAnsi="Times New Roman"/>
          <w:sz w:val="24"/>
          <w:szCs w:val="24"/>
        </w:rPr>
        <w:t>- предложения по кандидатуре регистратора;</w:t>
      </w:r>
    </w:p>
    <w:p w14:paraId="1FE9FABB" w14:textId="77777777" w:rsidR="001B3A49" w:rsidRPr="000A1370" w:rsidRDefault="001B3A49" w:rsidP="001B3A4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A1370">
        <w:rPr>
          <w:rFonts w:ascii="Times New Roman" w:hAnsi="Times New Roman"/>
          <w:sz w:val="24"/>
          <w:szCs w:val="24"/>
        </w:rPr>
        <w:t>- рассмотрение отчетов руководителя Службы внутреннего аудита о результатах деятельности Службы внутреннего аудита;</w:t>
      </w:r>
    </w:p>
    <w:p w14:paraId="6E44972C" w14:textId="36A8AA92" w:rsidR="001B3A49" w:rsidRPr="000A1370" w:rsidRDefault="001B3A49" w:rsidP="001B3A4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A1370">
        <w:rPr>
          <w:rFonts w:ascii="Times New Roman" w:hAnsi="Times New Roman"/>
          <w:sz w:val="24"/>
          <w:szCs w:val="24"/>
        </w:rPr>
        <w:t>- проведени</w:t>
      </w:r>
      <w:r w:rsidR="00C50F1C">
        <w:rPr>
          <w:rFonts w:ascii="Times New Roman" w:hAnsi="Times New Roman"/>
          <w:sz w:val="24"/>
          <w:szCs w:val="24"/>
        </w:rPr>
        <w:t>е</w:t>
      </w:r>
      <w:r w:rsidRPr="000A1370">
        <w:rPr>
          <w:rFonts w:ascii="Times New Roman" w:hAnsi="Times New Roman"/>
          <w:sz w:val="24"/>
          <w:szCs w:val="24"/>
        </w:rPr>
        <w:t xml:space="preserve"> Службой внутреннего аудита внеплановых аудиторских и контрольно-ревизионных мероприятий;</w:t>
      </w:r>
    </w:p>
    <w:p w14:paraId="58685883" w14:textId="77777777" w:rsidR="001B3A49" w:rsidRPr="000A1370" w:rsidRDefault="001B3A49" w:rsidP="001B3A4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A1370">
        <w:rPr>
          <w:rFonts w:ascii="Times New Roman" w:hAnsi="Times New Roman"/>
          <w:sz w:val="24"/>
          <w:szCs w:val="24"/>
        </w:rPr>
        <w:t>- рассмотрение отчетов о работе Корпоративного секретаря Биржи.</w:t>
      </w:r>
    </w:p>
    <w:p w14:paraId="3618783A" w14:textId="77777777" w:rsidR="001B3A49" w:rsidRPr="000A1370" w:rsidRDefault="001B3A49" w:rsidP="001B3A49">
      <w:pPr>
        <w:pStyle w:val="14"/>
        <w:numPr>
          <w:ilvl w:val="2"/>
          <w:numId w:val="9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-56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1370">
        <w:rPr>
          <w:rFonts w:ascii="Times New Roman" w:hAnsi="Times New Roman"/>
          <w:sz w:val="24"/>
          <w:szCs w:val="24"/>
        </w:rPr>
        <w:t xml:space="preserve">Менеджмент Биржи осуществляет регулярные коммуникации с акционерами и их представителями в виде публикации новостей, пресс-релизов, годовых отчетов, презентаций и других материалов для инвесторов, организации встреч и специализированных мероприятий для аналитиков и инвесторов, проведения </w:t>
      </w:r>
      <w:proofErr w:type="spellStart"/>
      <w:r w:rsidRPr="000A1370">
        <w:rPr>
          <w:rFonts w:ascii="Times New Roman" w:hAnsi="Times New Roman"/>
          <w:sz w:val="24"/>
          <w:szCs w:val="24"/>
        </w:rPr>
        <w:t>роуд</w:t>
      </w:r>
      <w:proofErr w:type="spellEnd"/>
      <w:r w:rsidRPr="000A1370">
        <w:rPr>
          <w:rFonts w:ascii="Times New Roman" w:hAnsi="Times New Roman"/>
          <w:sz w:val="24"/>
          <w:szCs w:val="24"/>
        </w:rPr>
        <w:t xml:space="preserve">-шоу, участия в конференциях для инвесторов, а также </w:t>
      </w:r>
      <w:r>
        <w:rPr>
          <w:rFonts w:ascii="Times New Roman" w:hAnsi="Times New Roman"/>
          <w:sz w:val="24"/>
          <w:szCs w:val="24"/>
        </w:rPr>
        <w:t xml:space="preserve">посредством </w:t>
      </w:r>
      <w:r w:rsidRPr="000A1370">
        <w:rPr>
          <w:rFonts w:ascii="Times New Roman" w:hAnsi="Times New Roman"/>
          <w:sz w:val="24"/>
          <w:szCs w:val="24"/>
        </w:rPr>
        <w:t>ежеквартальных телефонных конференций и веб-</w:t>
      </w:r>
      <w:proofErr w:type="spellStart"/>
      <w:r w:rsidRPr="000A1370">
        <w:rPr>
          <w:rFonts w:ascii="Times New Roman" w:hAnsi="Times New Roman"/>
          <w:sz w:val="24"/>
          <w:szCs w:val="24"/>
        </w:rPr>
        <w:t>кастов</w:t>
      </w:r>
      <w:proofErr w:type="spellEnd"/>
      <w:r w:rsidRPr="000A1370">
        <w:rPr>
          <w:rFonts w:ascii="Times New Roman" w:hAnsi="Times New Roman"/>
          <w:sz w:val="24"/>
          <w:szCs w:val="24"/>
        </w:rPr>
        <w:t xml:space="preserve"> для аналитиков и инвесторов с презентацией финансовых результатов по итогам отчетного периода и комментариями менеджмента. </w:t>
      </w:r>
      <w:r>
        <w:rPr>
          <w:rFonts w:ascii="Times New Roman" w:hAnsi="Times New Roman"/>
          <w:sz w:val="24"/>
          <w:szCs w:val="24"/>
        </w:rPr>
        <w:t>М</w:t>
      </w:r>
      <w:r w:rsidRPr="000A1370">
        <w:rPr>
          <w:rFonts w:ascii="Times New Roman" w:hAnsi="Times New Roman"/>
          <w:sz w:val="24"/>
          <w:szCs w:val="24"/>
        </w:rPr>
        <w:t xml:space="preserve">енеджмент Биржи </w:t>
      </w:r>
      <w:r>
        <w:rPr>
          <w:rFonts w:ascii="Times New Roman" w:hAnsi="Times New Roman"/>
          <w:sz w:val="24"/>
          <w:szCs w:val="24"/>
        </w:rPr>
        <w:t xml:space="preserve">также </w:t>
      </w:r>
      <w:r w:rsidRPr="000A1370">
        <w:rPr>
          <w:rFonts w:ascii="Times New Roman" w:hAnsi="Times New Roman"/>
          <w:sz w:val="24"/>
          <w:szCs w:val="24"/>
        </w:rPr>
        <w:t>осуществляет активное взаимодействие со средствами массовой информации.</w:t>
      </w:r>
    </w:p>
    <w:p w14:paraId="63C90C5B" w14:textId="65B9BDC9" w:rsidR="001B3A49" w:rsidRPr="009247CD" w:rsidRDefault="00011906" w:rsidP="001B3A49">
      <w:pPr>
        <w:pStyle w:val="Default"/>
        <w:keepNext/>
        <w:spacing w:before="240"/>
        <w:ind w:left="-567" w:firstLine="567"/>
        <w:jc w:val="both"/>
        <w:rPr>
          <w:i/>
        </w:rPr>
      </w:pPr>
      <w:r>
        <w:rPr>
          <w:i/>
        </w:rPr>
        <w:t>Планы развития</w:t>
      </w:r>
    </w:p>
    <w:p w14:paraId="32EBDD3F" w14:textId="30BDE364" w:rsidR="001B3A49" w:rsidRPr="00CB2474" w:rsidRDefault="001B3A49" w:rsidP="001B3A49">
      <w:pPr>
        <w:spacing w:before="120" w:after="0" w:line="240" w:lineRule="auto"/>
        <w:ind w:left="-567" w:firstLine="567"/>
        <w:jc w:val="both"/>
        <w:rPr>
          <w:rFonts w:ascii="Times New Roman" w:hAnsi="Times New Roman"/>
          <w:i/>
          <w:sz w:val="24"/>
        </w:rPr>
      </w:pPr>
      <w:r w:rsidRPr="00CB2474">
        <w:rPr>
          <w:rFonts w:ascii="Times New Roman" w:hAnsi="Times New Roman"/>
          <w:i/>
          <w:sz w:val="24"/>
        </w:rPr>
        <w:t>Биржа планирует в период подготовки к Общему собранию акционеров организовывать специальную горячую линию для связи с акционерами, а также откры</w:t>
      </w:r>
      <w:r w:rsidR="00011906">
        <w:rPr>
          <w:rFonts w:ascii="Times New Roman" w:hAnsi="Times New Roman"/>
          <w:i/>
          <w:sz w:val="24"/>
        </w:rPr>
        <w:t>ва</w:t>
      </w:r>
      <w:r w:rsidRPr="00CB2474">
        <w:rPr>
          <w:rFonts w:ascii="Times New Roman" w:hAnsi="Times New Roman"/>
          <w:i/>
          <w:sz w:val="24"/>
        </w:rPr>
        <w:t>ть специальный адрес электронной почты по вопросам повестки дня собрания на своем сайте в сети Интернет.</w:t>
      </w:r>
    </w:p>
    <w:p w14:paraId="1D9379BA" w14:textId="77777777" w:rsidR="001B3A49" w:rsidRPr="001D1CF3" w:rsidRDefault="001B3A49" w:rsidP="001B3A49">
      <w:pPr>
        <w:pStyle w:val="1"/>
        <w:numPr>
          <w:ilvl w:val="1"/>
          <w:numId w:val="9"/>
        </w:numPr>
        <w:ind w:left="567" w:hanging="567"/>
      </w:pPr>
      <w:bookmarkStart w:id="12" w:name="_Toc426370440"/>
      <w:r w:rsidRPr="001D1CF3">
        <w:t>Право акционеров на получение дивидендов</w:t>
      </w:r>
      <w:bookmarkEnd w:id="12"/>
    </w:p>
    <w:p w14:paraId="3DB1A51E" w14:textId="77777777" w:rsidR="001B3A49" w:rsidRPr="00795C2E" w:rsidRDefault="001B3A49" w:rsidP="001B3A49">
      <w:pPr>
        <w:pStyle w:val="14"/>
        <w:numPr>
          <w:ilvl w:val="2"/>
          <w:numId w:val="9"/>
        </w:numPr>
        <w:tabs>
          <w:tab w:val="left" w:pos="851"/>
        </w:tabs>
        <w:spacing w:before="120" w:after="120" w:line="240" w:lineRule="auto"/>
        <w:ind w:left="-56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1370">
        <w:rPr>
          <w:rFonts w:ascii="Times New Roman" w:hAnsi="Times New Roman"/>
          <w:sz w:val="24"/>
        </w:rPr>
        <w:t xml:space="preserve">Биржа предоставляет своим акционерам справедливую возможность участия в ее прибыли посредством получения дивидендов, для чего на Бирже утверждается Дивидендная политика, устанавливающая механизм и основные принципы определения размеров дивидендов на среднесрочную перспективу.  </w:t>
      </w:r>
      <w:r>
        <w:rPr>
          <w:rFonts w:ascii="Times New Roman" w:hAnsi="Times New Roman"/>
          <w:sz w:val="24"/>
        </w:rPr>
        <w:t>В русле</w:t>
      </w:r>
      <w:r w:rsidRPr="00EE2CD4">
        <w:rPr>
          <w:rFonts w:ascii="Times New Roman" w:hAnsi="Times New Roman"/>
          <w:sz w:val="24"/>
        </w:rPr>
        <w:t xml:space="preserve"> лучши</w:t>
      </w:r>
      <w:r>
        <w:rPr>
          <w:rFonts w:ascii="Times New Roman" w:hAnsi="Times New Roman"/>
          <w:sz w:val="24"/>
        </w:rPr>
        <w:t>х</w:t>
      </w:r>
      <w:r w:rsidRPr="00EE2CD4">
        <w:rPr>
          <w:rFonts w:ascii="Times New Roman" w:hAnsi="Times New Roman"/>
          <w:sz w:val="24"/>
        </w:rPr>
        <w:t xml:space="preserve"> практик корпоративного управления размер дивидендов </w:t>
      </w:r>
      <w:r>
        <w:rPr>
          <w:rFonts w:ascii="Times New Roman" w:hAnsi="Times New Roman"/>
          <w:sz w:val="24"/>
        </w:rPr>
        <w:t xml:space="preserve">согласно </w:t>
      </w:r>
      <w:r w:rsidRPr="00EE2CD4">
        <w:rPr>
          <w:rFonts w:ascii="Times New Roman" w:hAnsi="Times New Roman"/>
          <w:sz w:val="24"/>
        </w:rPr>
        <w:t>указанной политик</w:t>
      </w:r>
      <w:r>
        <w:rPr>
          <w:rFonts w:ascii="Times New Roman" w:hAnsi="Times New Roman"/>
          <w:sz w:val="24"/>
        </w:rPr>
        <w:t>е</w:t>
      </w:r>
      <w:r w:rsidRPr="00EE2CD4">
        <w:rPr>
          <w:rFonts w:ascii="Times New Roman" w:hAnsi="Times New Roman"/>
          <w:sz w:val="24"/>
        </w:rPr>
        <w:t xml:space="preserve"> рассчитывается как доля от чистой прибыли Группы «Московская Биржа» по МСФО в соответствии с консолидированной финансовой отчетностью за отчетный финансовый год.</w:t>
      </w:r>
    </w:p>
    <w:p w14:paraId="631853DA" w14:textId="2C580D94" w:rsidR="001B3A49" w:rsidRPr="001D1CF3" w:rsidRDefault="001B3A49" w:rsidP="001B3A49">
      <w:pPr>
        <w:pStyle w:val="14"/>
        <w:numPr>
          <w:ilvl w:val="2"/>
          <w:numId w:val="9"/>
        </w:numPr>
        <w:tabs>
          <w:tab w:val="left" w:pos="851"/>
        </w:tabs>
        <w:spacing w:before="120" w:after="120" w:line="240" w:lineRule="auto"/>
        <w:ind w:left="-567" w:firstLine="567"/>
        <w:contextualSpacing w:val="0"/>
        <w:jc w:val="both"/>
        <w:rPr>
          <w:rFonts w:ascii="Times New Roman" w:hAnsi="Times New Roman"/>
          <w:sz w:val="24"/>
        </w:rPr>
      </w:pPr>
      <w:r w:rsidRPr="001D1CF3">
        <w:rPr>
          <w:rFonts w:ascii="Times New Roman" w:hAnsi="Times New Roman"/>
          <w:sz w:val="24"/>
        </w:rPr>
        <w:lastRenderedPageBreak/>
        <w:t>Биржа стремится проводить годовые Общие собрания акционеров весной в возможн</w:t>
      </w:r>
      <w:r w:rsidR="00B90F53">
        <w:rPr>
          <w:rFonts w:ascii="Times New Roman" w:hAnsi="Times New Roman"/>
          <w:sz w:val="24"/>
        </w:rPr>
        <w:t>о</w:t>
      </w:r>
      <w:r w:rsidRPr="001D1CF3">
        <w:rPr>
          <w:rFonts w:ascii="Times New Roman" w:hAnsi="Times New Roman"/>
          <w:sz w:val="24"/>
        </w:rPr>
        <w:t xml:space="preserve"> короткие сроки</w:t>
      </w:r>
      <w:r>
        <w:rPr>
          <w:rFonts w:ascii="Times New Roman" w:hAnsi="Times New Roman"/>
          <w:sz w:val="24"/>
        </w:rPr>
        <w:t>,</w:t>
      </w:r>
      <w:r w:rsidRPr="001D1CF3">
        <w:rPr>
          <w:rFonts w:ascii="Times New Roman" w:hAnsi="Times New Roman"/>
          <w:sz w:val="24"/>
        </w:rPr>
        <w:t xml:space="preserve"> с тем чтобы акционеры </w:t>
      </w:r>
      <w:r w:rsidR="00B90F53">
        <w:rPr>
          <w:rFonts w:ascii="Times New Roman" w:hAnsi="Times New Roman"/>
          <w:sz w:val="24"/>
        </w:rPr>
        <w:t>могли</w:t>
      </w:r>
      <w:r w:rsidRPr="001D1CF3">
        <w:rPr>
          <w:rFonts w:ascii="Times New Roman" w:hAnsi="Times New Roman"/>
          <w:sz w:val="24"/>
        </w:rPr>
        <w:t xml:space="preserve"> раньше принять решение о распределении прибыли и </w:t>
      </w:r>
      <w:r>
        <w:rPr>
          <w:rFonts w:ascii="Times New Roman" w:hAnsi="Times New Roman"/>
          <w:sz w:val="24"/>
        </w:rPr>
        <w:t xml:space="preserve">выплате </w:t>
      </w:r>
      <w:r w:rsidRPr="001D1CF3">
        <w:rPr>
          <w:rFonts w:ascii="Times New Roman" w:hAnsi="Times New Roman"/>
          <w:sz w:val="24"/>
        </w:rPr>
        <w:t>дивидендов и получить распределенные дивиденды по итогам года.</w:t>
      </w:r>
    </w:p>
    <w:p w14:paraId="3755B7E0" w14:textId="77777777" w:rsidR="001B3A49" w:rsidRPr="001D1CF3" w:rsidRDefault="001B3A49" w:rsidP="001B3A49">
      <w:pPr>
        <w:pStyle w:val="14"/>
        <w:numPr>
          <w:ilvl w:val="2"/>
          <w:numId w:val="9"/>
        </w:numPr>
        <w:tabs>
          <w:tab w:val="left" w:pos="851"/>
        </w:tabs>
        <w:spacing w:before="120" w:after="120" w:line="240" w:lineRule="auto"/>
        <w:ind w:left="-567" w:firstLine="567"/>
        <w:contextualSpacing w:val="0"/>
        <w:jc w:val="both"/>
        <w:rPr>
          <w:rFonts w:ascii="Times New Roman" w:hAnsi="Times New Roman"/>
          <w:sz w:val="24"/>
        </w:rPr>
      </w:pPr>
      <w:r w:rsidRPr="001D1CF3">
        <w:rPr>
          <w:rFonts w:ascii="Times New Roman" w:hAnsi="Times New Roman"/>
          <w:sz w:val="24"/>
        </w:rPr>
        <w:t>Пояснительная записка для акционеров по вопросу о распределении прибыли Биржи, размещаемая на сайте Биржи</w:t>
      </w:r>
      <w:r>
        <w:rPr>
          <w:rFonts w:ascii="Times New Roman" w:hAnsi="Times New Roman"/>
          <w:sz w:val="24"/>
        </w:rPr>
        <w:t xml:space="preserve"> в сети Интернет</w:t>
      </w:r>
      <w:r w:rsidRPr="001D1CF3">
        <w:rPr>
          <w:rFonts w:ascii="Times New Roman" w:hAnsi="Times New Roman"/>
          <w:sz w:val="24"/>
        </w:rPr>
        <w:t xml:space="preserve"> перед проведением </w:t>
      </w:r>
      <w:r>
        <w:rPr>
          <w:rFonts w:ascii="Times New Roman" w:hAnsi="Times New Roman"/>
          <w:sz w:val="24"/>
        </w:rPr>
        <w:t>О</w:t>
      </w:r>
      <w:r w:rsidRPr="001D1CF3">
        <w:rPr>
          <w:rFonts w:ascii="Times New Roman" w:hAnsi="Times New Roman"/>
          <w:sz w:val="24"/>
        </w:rPr>
        <w:t xml:space="preserve">бщего собрания акционеров, содержит обоснование предлагаемого распределения чистой прибыли, а также прибыли Группы «Московская Биржа» по МСФО в соответствии с консолидированной финансовой отчетностью за отчетный финансовый год, в том числе </w:t>
      </w:r>
      <w:r>
        <w:rPr>
          <w:rFonts w:ascii="Times New Roman" w:hAnsi="Times New Roman"/>
          <w:sz w:val="24"/>
        </w:rPr>
        <w:t xml:space="preserve">направляемой </w:t>
      </w:r>
      <w:r w:rsidRPr="001D1CF3">
        <w:rPr>
          <w:rFonts w:ascii="Times New Roman" w:hAnsi="Times New Roman"/>
          <w:sz w:val="24"/>
        </w:rPr>
        <w:t xml:space="preserve">на выплату дивидендов. Данная информация позволяет акционерам </w:t>
      </w:r>
      <w:r>
        <w:rPr>
          <w:rFonts w:ascii="Times New Roman" w:hAnsi="Times New Roman"/>
          <w:sz w:val="24"/>
        </w:rPr>
        <w:t>получить информацию о</w:t>
      </w:r>
      <w:r w:rsidRPr="001D1CF3">
        <w:rPr>
          <w:rFonts w:ascii="Times New Roman" w:hAnsi="Times New Roman"/>
          <w:sz w:val="24"/>
        </w:rPr>
        <w:t xml:space="preserve"> распределени</w:t>
      </w:r>
      <w:r>
        <w:rPr>
          <w:rFonts w:ascii="Times New Roman" w:hAnsi="Times New Roman"/>
          <w:sz w:val="24"/>
        </w:rPr>
        <w:t>и</w:t>
      </w:r>
      <w:r w:rsidRPr="001D1CF3">
        <w:rPr>
          <w:rFonts w:ascii="Times New Roman" w:hAnsi="Times New Roman"/>
          <w:sz w:val="24"/>
        </w:rPr>
        <w:t xml:space="preserve"> прибыли не только Биржи, но и внутри Группы, включая потребность в сохранении (достижении) требуемых уровней достаточности капитала для входящих в Группу финансовых организаций.</w:t>
      </w:r>
    </w:p>
    <w:p w14:paraId="6E7BD281" w14:textId="77777777" w:rsidR="001B3A49" w:rsidRPr="00532055" w:rsidRDefault="001B3A49" w:rsidP="001B3A49">
      <w:pPr>
        <w:pStyle w:val="14"/>
        <w:numPr>
          <w:ilvl w:val="2"/>
          <w:numId w:val="9"/>
        </w:numPr>
        <w:tabs>
          <w:tab w:val="left" w:pos="851"/>
        </w:tabs>
        <w:spacing w:before="120" w:after="120" w:line="240" w:lineRule="auto"/>
        <w:ind w:left="-567" w:firstLine="567"/>
        <w:contextualSpacing w:val="0"/>
        <w:jc w:val="both"/>
        <w:rPr>
          <w:rFonts w:ascii="Times New Roman" w:hAnsi="Times New Roman"/>
          <w:sz w:val="24"/>
        </w:rPr>
      </w:pPr>
      <w:r w:rsidRPr="00532055">
        <w:rPr>
          <w:rFonts w:ascii="Times New Roman" w:hAnsi="Times New Roman"/>
          <w:sz w:val="24"/>
        </w:rPr>
        <w:t>Биржа в соответствии с надлежащей практикой корпоративного управления осуществляет выплату дивидендов акционерам денежными средствами.</w:t>
      </w:r>
    </w:p>
    <w:p w14:paraId="1F479FAB" w14:textId="21749940" w:rsidR="001B3A49" w:rsidRPr="00B4355E" w:rsidRDefault="00011906" w:rsidP="001B3A49">
      <w:pPr>
        <w:spacing w:before="240" w:after="0" w:line="240" w:lineRule="auto"/>
        <w:ind w:left="-567" w:firstLine="567"/>
        <w:jc w:val="both"/>
        <w:rPr>
          <w:i/>
        </w:rPr>
      </w:pPr>
      <w:r>
        <w:rPr>
          <w:rFonts w:ascii="Times New Roman" w:hAnsi="Times New Roman"/>
          <w:i/>
          <w:sz w:val="24"/>
        </w:rPr>
        <w:t>Планы развития</w:t>
      </w:r>
    </w:p>
    <w:p w14:paraId="19C51FE4" w14:textId="77777777" w:rsidR="001B3A49" w:rsidRPr="002A11D5" w:rsidRDefault="001B3A49" w:rsidP="001B3A49">
      <w:pPr>
        <w:spacing w:before="120" w:after="0" w:line="240" w:lineRule="auto"/>
        <w:ind w:left="-567" w:firstLine="567"/>
        <w:jc w:val="both"/>
        <w:rPr>
          <w:i/>
        </w:rPr>
      </w:pPr>
      <w:r w:rsidRPr="002A11D5">
        <w:rPr>
          <w:rFonts w:ascii="Times New Roman" w:hAnsi="Times New Roman"/>
          <w:i/>
          <w:sz w:val="24"/>
        </w:rPr>
        <w:t xml:space="preserve">Биржа планирует </w:t>
      </w:r>
      <w:r>
        <w:rPr>
          <w:rFonts w:ascii="Times New Roman" w:hAnsi="Times New Roman"/>
          <w:i/>
          <w:sz w:val="24"/>
        </w:rPr>
        <w:t xml:space="preserve">утвердить </w:t>
      </w:r>
      <w:r w:rsidRPr="002A11D5">
        <w:rPr>
          <w:rFonts w:ascii="Times New Roman" w:hAnsi="Times New Roman"/>
          <w:i/>
          <w:sz w:val="24"/>
        </w:rPr>
        <w:t xml:space="preserve">Дивидендную политику </w:t>
      </w:r>
      <w:r>
        <w:rPr>
          <w:rFonts w:ascii="Times New Roman" w:hAnsi="Times New Roman"/>
          <w:i/>
          <w:sz w:val="24"/>
        </w:rPr>
        <w:t>на период до 2017 года.</w:t>
      </w:r>
    </w:p>
    <w:p w14:paraId="3A652D38" w14:textId="77777777" w:rsidR="001B3A49" w:rsidRPr="00B4355E" w:rsidRDefault="001B3A49" w:rsidP="001B3A49">
      <w:pPr>
        <w:pStyle w:val="1"/>
        <w:numPr>
          <w:ilvl w:val="1"/>
          <w:numId w:val="9"/>
        </w:numPr>
        <w:ind w:left="567" w:hanging="567"/>
        <w:rPr>
          <w:szCs w:val="24"/>
        </w:rPr>
      </w:pPr>
      <w:bookmarkStart w:id="13" w:name="_Toc426370441"/>
      <w:r w:rsidRPr="00B4355E">
        <w:rPr>
          <w:szCs w:val="24"/>
        </w:rPr>
        <w:t>Право акционеров на получение информации</w:t>
      </w:r>
      <w:bookmarkEnd w:id="13"/>
    </w:p>
    <w:p w14:paraId="56848A72" w14:textId="37734B87" w:rsidR="001B3A49" w:rsidRPr="002B7984" w:rsidRDefault="001B3A49" w:rsidP="001B3A49">
      <w:pPr>
        <w:spacing w:before="120"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1D4C72">
        <w:rPr>
          <w:rFonts w:ascii="Times New Roman" w:hAnsi="Times New Roman"/>
          <w:sz w:val="24"/>
          <w:szCs w:val="24"/>
        </w:rPr>
        <w:t>См. раздел 6 Кодекса Биржи</w:t>
      </w:r>
      <w:r>
        <w:rPr>
          <w:rFonts w:ascii="Times New Roman" w:hAnsi="Times New Roman"/>
          <w:i/>
          <w:sz w:val="24"/>
          <w:szCs w:val="24"/>
        </w:rPr>
        <w:t xml:space="preserve"> «</w:t>
      </w:r>
      <w:hyperlink w:anchor="_РАСКРЫТИЕ_ИНФОРМАЦИИ,_ИНФОРМАЦИОННА" w:history="1">
        <w:r w:rsidRPr="001D4C72">
          <w:rPr>
            <w:rStyle w:val="ac"/>
            <w:rFonts w:ascii="Times New Roman" w:hAnsi="Times New Roman"/>
            <w:i/>
            <w:sz w:val="24"/>
            <w:szCs w:val="24"/>
          </w:rPr>
          <w:t>Раскрытие информации, информационная политика</w:t>
        </w:r>
      </w:hyperlink>
      <w:r>
        <w:rPr>
          <w:rFonts w:ascii="Times New Roman" w:hAnsi="Times New Roman"/>
          <w:i/>
          <w:sz w:val="24"/>
          <w:szCs w:val="24"/>
        </w:rPr>
        <w:t>».</w:t>
      </w:r>
    </w:p>
    <w:p w14:paraId="35C00DBB" w14:textId="77777777" w:rsidR="001B3A49" w:rsidRDefault="001B3A49" w:rsidP="001B3A49">
      <w:pPr>
        <w:pStyle w:val="Default"/>
        <w:spacing w:before="240" w:after="120"/>
        <w:ind w:left="-567" w:firstLine="567"/>
        <w:jc w:val="center"/>
        <w:rPr>
          <w:b/>
          <w:bCs/>
          <w:sz w:val="32"/>
          <w:szCs w:val="32"/>
        </w:rPr>
      </w:pPr>
    </w:p>
    <w:p w14:paraId="23DBA25E" w14:textId="77777777" w:rsidR="001B3A49" w:rsidRDefault="001B3A49" w:rsidP="001B3A49">
      <w:pPr>
        <w:pStyle w:val="Default"/>
        <w:spacing w:before="240" w:after="120"/>
        <w:ind w:left="-567" w:firstLine="567"/>
        <w:jc w:val="center"/>
        <w:rPr>
          <w:b/>
          <w:bCs/>
          <w:sz w:val="32"/>
          <w:szCs w:val="32"/>
        </w:rPr>
        <w:sectPr w:rsidR="001B3A49" w:rsidSect="00073D31">
          <w:headerReference w:type="default" r:id="rId19"/>
          <w:footerReference w:type="default" r:id="rId20"/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</w:p>
    <w:p w14:paraId="3BF0A50C" w14:textId="77777777" w:rsidR="001B3A49" w:rsidRPr="00EB78DD" w:rsidRDefault="001B3A49" w:rsidP="001B3A49">
      <w:pPr>
        <w:pStyle w:val="1"/>
        <w:numPr>
          <w:ilvl w:val="0"/>
          <w:numId w:val="9"/>
        </w:numPr>
        <w:tabs>
          <w:tab w:val="left" w:pos="426"/>
        </w:tabs>
        <w:spacing w:before="480"/>
        <w:ind w:left="-567" w:firstLine="567"/>
      </w:pPr>
      <w:bookmarkStart w:id="14" w:name="_Toc426370442"/>
      <w:r w:rsidRPr="00B734EE">
        <w:lastRenderedPageBreak/>
        <w:t>ПРАКТИКА ДЕЯТЕЛЬНОСТИ НАБЛЮДАТЕЛЬНОГО СОВЕТА БИРЖИ</w:t>
      </w:r>
      <w:bookmarkEnd w:id="14"/>
    </w:p>
    <w:p w14:paraId="19F8A058" w14:textId="77777777" w:rsidR="001B3A49" w:rsidRPr="00B734EE" w:rsidRDefault="001B3A49" w:rsidP="001B3A49">
      <w:pPr>
        <w:pStyle w:val="1"/>
        <w:numPr>
          <w:ilvl w:val="1"/>
          <w:numId w:val="9"/>
        </w:numPr>
        <w:ind w:left="567" w:hanging="567"/>
      </w:pPr>
      <w:bookmarkStart w:id="15" w:name="_Toc426370443"/>
      <w:r w:rsidRPr="00B734EE">
        <w:rPr>
          <w:bCs/>
        </w:rPr>
        <w:t>Роль, основные принципы работы и функции Наблюдательного совета Биржи</w:t>
      </w:r>
      <w:bookmarkEnd w:id="15"/>
    </w:p>
    <w:p w14:paraId="722C016B" w14:textId="77777777" w:rsidR="001B3A49" w:rsidRPr="000A1370" w:rsidRDefault="001B3A49" w:rsidP="001B3A49">
      <w:pPr>
        <w:pStyle w:val="Default"/>
        <w:numPr>
          <w:ilvl w:val="2"/>
          <w:numId w:val="9"/>
        </w:numPr>
        <w:tabs>
          <w:tab w:val="left" w:pos="709"/>
        </w:tabs>
        <w:spacing w:before="120" w:after="120"/>
        <w:ind w:left="-567" w:firstLine="567"/>
        <w:jc w:val="both"/>
      </w:pPr>
      <w:r w:rsidRPr="000A1370">
        <w:t xml:space="preserve">Роль Наблюдательного совета заключается в осуществлении общего руководства деятельностью Биржи. При осуществлении своей деятельности члены Наблюдательного совета руководствуются интересами Биржи и ее акционеров, действуют разумно и добросовестно, выполняют возложенные на них обязанности с надлежащей заботой и осмотрительностью, неся персональную ответственность за принятые решения. </w:t>
      </w:r>
    </w:p>
    <w:p w14:paraId="1D3F6195" w14:textId="50A47BEE" w:rsidR="001B3A49" w:rsidRPr="00843C71" w:rsidRDefault="001B3A49" w:rsidP="001B3A49">
      <w:pPr>
        <w:pStyle w:val="Default"/>
        <w:numPr>
          <w:ilvl w:val="2"/>
          <w:numId w:val="9"/>
        </w:numPr>
        <w:tabs>
          <w:tab w:val="left" w:pos="709"/>
        </w:tabs>
        <w:spacing w:before="120" w:after="120"/>
        <w:ind w:left="-567" w:firstLine="567"/>
        <w:jc w:val="both"/>
      </w:pPr>
      <w:r w:rsidRPr="00843C71">
        <w:t>В своей деятельности Наблюдательный совет руково</w:t>
      </w:r>
      <w:r w:rsidR="00784FA8">
        <w:t>дствуется следующими принципами.</w:t>
      </w:r>
      <w:r w:rsidRPr="00843C71">
        <w:t xml:space="preserve"> </w:t>
      </w:r>
    </w:p>
    <w:p w14:paraId="238F4069" w14:textId="327A2D2A" w:rsidR="001B3A49" w:rsidRPr="00CF229D" w:rsidRDefault="00784FA8" w:rsidP="001B3A49">
      <w:pPr>
        <w:pStyle w:val="Default"/>
        <w:ind w:left="-567" w:firstLine="567"/>
        <w:jc w:val="both"/>
      </w:pPr>
      <w:r>
        <w:t>К</w:t>
      </w:r>
      <w:r w:rsidR="001B3A49" w:rsidRPr="00CB2474">
        <w:t>омпетентность</w:t>
      </w:r>
      <w:r w:rsidR="001B3A49" w:rsidRPr="00CF229D">
        <w:t>. Профессиональная компет</w:t>
      </w:r>
      <w:r w:rsidR="001B3A49">
        <w:t>ентность</w:t>
      </w:r>
      <w:r w:rsidR="001B3A49" w:rsidRPr="00CF229D">
        <w:t xml:space="preserve"> каждого члена </w:t>
      </w:r>
      <w:r w:rsidR="001B3A49">
        <w:t xml:space="preserve">Наблюдательного </w:t>
      </w:r>
      <w:r w:rsidR="001B3A49" w:rsidRPr="00CF229D">
        <w:t xml:space="preserve">совета позволяет эффективно и в полной мере выполнять обязанности, связанные с </w:t>
      </w:r>
      <w:r w:rsidR="001B3A49">
        <w:t>членством</w:t>
      </w:r>
      <w:r w:rsidR="001B3A49" w:rsidRPr="00CF229D">
        <w:t xml:space="preserve"> в Наблюдательном совете, а также оценивать широкий круг вопросов, </w:t>
      </w:r>
      <w:r w:rsidR="001B3A49">
        <w:t xml:space="preserve">касающихся </w:t>
      </w:r>
      <w:r w:rsidR="001B3A49" w:rsidRPr="00CF229D">
        <w:t>реализаци</w:t>
      </w:r>
      <w:r w:rsidR="001B3A49">
        <w:t>и</w:t>
      </w:r>
      <w:r w:rsidR="001B3A49" w:rsidRPr="00CF229D">
        <w:t xml:space="preserve"> </w:t>
      </w:r>
      <w:r w:rsidR="001B3A49">
        <w:t>С</w:t>
      </w:r>
      <w:r w:rsidR="001B3A49" w:rsidRPr="00CF229D">
        <w:t xml:space="preserve">тратегии </w:t>
      </w:r>
      <w:r>
        <w:t>Группы на 2015–2020 годы.</w:t>
      </w:r>
      <w:r w:rsidR="001B3A49" w:rsidRPr="00CF229D">
        <w:t xml:space="preserve"> </w:t>
      </w:r>
    </w:p>
    <w:p w14:paraId="49A6C739" w14:textId="2CE66214" w:rsidR="001B3A49" w:rsidRPr="000A1370" w:rsidRDefault="00536036" w:rsidP="001B3A49">
      <w:pPr>
        <w:pStyle w:val="Default"/>
        <w:ind w:left="-567" w:firstLine="567"/>
        <w:jc w:val="both"/>
      </w:pPr>
      <w:r>
        <w:t>Н</w:t>
      </w:r>
      <w:r w:rsidR="001B3A49" w:rsidRPr="000A1370">
        <w:t>езависимость. Члены Наблюдательного совета должны действовать и участвовать в выработке решений исключительно в интересах Биржи, независимо друг от друга, от членов исполнительных органов, своих личных интересов и частных интересов акционеров. Биржа ожидает от акционеров, что не менее 1/3 Наблюдательного совета будут составлять независимые директора</w:t>
      </w:r>
      <w:r>
        <w:t>.</w:t>
      </w:r>
    </w:p>
    <w:p w14:paraId="1E35AFB3" w14:textId="0D169CD6" w:rsidR="001B3A49" w:rsidRPr="000A1370" w:rsidRDefault="00536036" w:rsidP="001B3A49">
      <w:pPr>
        <w:pStyle w:val="Default"/>
        <w:ind w:left="-567" w:firstLine="567"/>
        <w:jc w:val="both"/>
      </w:pPr>
      <w:r>
        <w:t>О</w:t>
      </w:r>
      <w:r w:rsidR="001B3A49" w:rsidRPr="000A1370">
        <w:t>тветственность. Члены Наблюдательного совета должны действовать в интересах Биржи добросовестно и разумно, обязаны возместить убытки, причиненные по их вине Бирже и акционерам, а также несут ответственность за недобросовестные или неразумные действия, в том числе если их действия (бездействие) не соответствовали обычным условиям гражданского оборота или обычному предпринимательскому риску</w:t>
      </w:r>
      <w:r>
        <w:t>.</w:t>
      </w:r>
    </w:p>
    <w:p w14:paraId="0CA21F47" w14:textId="79D9D627" w:rsidR="001B3A49" w:rsidRPr="000A1370" w:rsidRDefault="00536036" w:rsidP="001B3A49">
      <w:pPr>
        <w:pStyle w:val="Default"/>
        <w:ind w:left="-567" w:firstLine="567"/>
        <w:jc w:val="both"/>
      </w:pPr>
      <w:r>
        <w:t>П</w:t>
      </w:r>
      <w:r w:rsidR="001B3A49" w:rsidRPr="000A1370">
        <w:t xml:space="preserve">одотчетность. Наблюдательный совет </w:t>
      </w:r>
      <w:r w:rsidR="001B3A49">
        <w:t xml:space="preserve">ставит перед собой цели на год и </w:t>
      </w:r>
      <w:r w:rsidR="001B3A49" w:rsidRPr="000A1370">
        <w:t>отчитывается о проделанной работе перед Общим собранием акционеров</w:t>
      </w:r>
      <w:r>
        <w:t>.</w:t>
      </w:r>
      <w:r w:rsidR="001B3A49" w:rsidRPr="000A1370">
        <w:t xml:space="preserve"> </w:t>
      </w:r>
    </w:p>
    <w:p w14:paraId="42969194" w14:textId="38842B9F" w:rsidR="001B3A49" w:rsidRPr="00CF229D" w:rsidRDefault="00536036" w:rsidP="001B3A49">
      <w:pPr>
        <w:pStyle w:val="Default"/>
        <w:ind w:left="-567" w:firstLine="567"/>
        <w:jc w:val="both"/>
      </w:pPr>
      <w:r>
        <w:t>Э</w:t>
      </w:r>
      <w:r w:rsidR="001B3A49" w:rsidRPr="000A1370">
        <w:t>тичность. Члены Наблюдательного совета действуют таким образом, чтобы это соответствовало хорошей репутации Биржи, и воздерживаются от поведения, которое могло бы оказывать негативное влияние на деятельность Биржи.</w:t>
      </w:r>
      <w:r w:rsidR="001B3A49" w:rsidRPr="00CF229D">
        <w:t xml:space="preserve"> </w:t>
      </w:r>
    </w:p>
    <w:p w14:paraId="255BA9BE" w14:textId="77777777" w:rsidR="001B3A49" w:rsidRPr="00CB2474" w:rsidRDefault="001B3A49" w:rsidP="001B3A49">
      <w:pPr>
        <w:pStyle w:val="Default"/>
        <w:numPr>
          <w:ilvl w:val="2"/>
          <w:numId w:val="9"/>
        </w:numPr>
        <w:tabs>
          <w:tab w:val="left" w:pos="709"/>
        </w:tabs>
        <w:spacing w:before="120" w:after="120"/>
        <w:ind w:left="-567" w:firstLine="567"/>
        <w:jc w:val="both"/>
      </w:pPr>
      <w:r w:rsidRPr="00CB2474">
        <w:t xml:space="preserve">В соответствии с </w:t>
      </w:r>
      <w:hyperlink r:id="rId21" w:history="1">
        <w:r w:rsidRPr="00CB2474">
          <w:rPr>
            <w:rStyle w:val="ac"/>
          </w:rPr>
          <w:t>Положением о Наблюдательном совете</w:t>
        </w:r>
      </w:hyperlink>
      <w:r w:rsidRPr="00CB2474">
        <w:t xml:space="preserve"> Биржи, Наблюдательный совет осуществляет следующие основные функции:</w:t>
      </w:r>
    </w:p>
    <w:p w14:paraId="488BA2BC" w14:textId="77777777" w:rsidR="001B3A49" w:rsidRPr="00707364" w:rsidRDefault="001B3A49" w:rsidP="001B3A49">
      <w:pPr>
        <w:pStyle w:val="Default"/>
        <w:ind w:left="-567" w:firstLine="567"/>
        <w:jc w:val="both"/>
      </w:pPr>
      <w:r w:rsidRPr="00707364">
        <w:t>- определяет основные ориентиры деятельности, стратегию и приоритетные направления развития;</w:t>
      </w:r>
    </w:p>
    <w:p w14:paraId="2FEECF6E" w14:textId="02CBD6FD" w:rsidR="001B3A49" w:rsidRPr="00707364" w:rsidRDefault="001B3A49" w:rsidP="001B3A49">
      <w:pPr>
        <w:pStyle w:val="Default"/>
        <w:ind w:left="-567" w:firstLine="567"/>
        <w:jc w:val="both"/>
      </w:pPr>
      <w:r w:rsidRPr="00707364">
        <w:t>- определяет принципы и подходы</w:t>
      </w:r>
      <w:r w:rsidR="00011906">
        <w:t xml:space="preserve"> к </w:t>
      </w:r>
      <w:r w:rsidRPr="00707364">
        <w:t>организации системы управления рисками и внутреннего контроля;</w:t>
      </w:r>
    </w:p>
    <w:p w14:paraId="77986D39" w14:textId="77777777" w:rsidR="001B3A49" w:rsidRDefault="001B3A49" w:rsidP="001B3A49">
      <w:pPr>
        <w:pStyle w:val="Default"/>
        <w:ind w:left="-567" w:firstLine="567"/>
        <w:jc w:val="both"/>
      </w:pPr>
      <w:r w:rsidRPr="00707364">
        <w:t>- контролирует деятельность исполнительных органов, практику корпоративного управления, финансово-экономическую и хозяйственную деятельность.</w:t>
      </w:r>
    </w:p>
    <w:p w14:paraId="2DA321BD" w14:textId="77777777" w:rsidR="001B3A49" w:rsidRPr="00687952" w:rsidRDefault="001B3A49" w:rsidP="001B3A49">
      <w:pPr>
        <w:pStyle w:val="Default"/>
        <w:spacing w:before="120" w:after="120"/>
        <w:ind w:left="-567" w:firstLine="567"/>
        <w:jc w:val="both"/>
      </w:pPr>
      <w:r>
        <w:t xml:space="preserve">Компетенция Наблюдательного совета </w:t>
      </w:r>
      <w:r w:rsidRPr="00687952">
        <w:t xml:space="preserve">определена </w:t>
      </w:r>
      <w:hyperlink r:id="rId22" w:history="1">
        <w:r w:rsidRPr="000D11DD">
          <w:rPr>
            <w:rStyle w:val="ac"/>
          </w:rPr>
          <w:t>Уставом</w:t>
        </w:r>
      </w:hyperlink>
      <w:r w:rsidRPr="00687952">
        <w:t xml:space="preserve"> Биржи</w:t>
      </w:r>
      <w:r>
        <w:t>.</w:t>
      </w:r>
      <w:r w:rsidRPr="00687952">
        <w:t xml:space="preserve"> </w:t>
      </w:r>
    </w:p>
    <w:p w14:paraId="66521737" w14:textId="77777777" w:rsidR="001B3A49" w:rsidRPr="00532055" w:rsidRDefault="001B3A49" w:rsidP="001B3A49">
      <w:pPr>
        <w:pStyle w:val="Default"/>
        <w:spacing w:before="120" w:after="120"/>
        <w:ind w:left="-567" w:firstLine="567"/>
        <w:jc w:val="both"/>
        <w:rPr>
          <w:iCs/>
        </w:rPr>
      </w:pPr>
      <w:r w:rsidRPr="00532055">
        <w:t>Наблюдательный совет</w:t>
      </w:r>
      <w:r w:rsidRPr="00532055">
        <w:rPr>
          <w:iCs/>
        </w:rPr>
        <w:t xml:space="preserve"> является основным органом</w:t>
      </w:r>
      <w:r w:rsidRPr="00532055">
        <w:t xml:space="preserve"> контроля за практикой корпоративного управления Биржи</w:t>
      </w:r>
      <w:r w:rsidRPr="00532055">
        <w:rPr>
          <w:iCs/>
        </w:rPr>
        <w:t xml:space="preserve"> при совершении существенных корпоративных действий Биржи.</w:t>
      </w:r>
    </w:p>
    <w:p w14:paraId="765184B9" w14:textId="77777777" w:rsidR="001B3A49" w:rsidRDefault="001B3A49" w:rsidP="001B3A49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32055">
        <w:rPr>
          <w:rFonts w:ascii="Times New Roman" w:hAnsi="Times New Roman"/>
          <w:iCs/>
          <w:color w:val="000000"/>
          <w:sz w:val="24"/>
          <w:szCs w:val="24"/>
        </w:rPr>
        <w:t>Наблюдательный совет проводит анализ соответствия системы корпоративного управления и корпоративных ценностей Биржи</w:t>
      </w:r>
      <w:r w:rsidRPr="003E1645">
        <w:rPr>
          <w:rFonts w:ascii="Times New Roman" w:hAnsi="Times New Roman"/>
          <w:iCs/>
          <w:color w:val="000000"/>
          <w:sz w:val="24"/>
          <w:szCs w:val="24"/>
        </w:rPr>
        <w:t xml:space="preserve"> целям и задачам, стоящим перед </w:t>
      </w:r>
      <w:r>
        <w:rPr>
          <w:rFonts w:ascii="Times New Roman" w:hAnsi="Times New Roman"/>
          <w:iCs/>
          <w:color w:val="000000"/>
          <w:sz w:val="24"/>
          <w:szCs w:val="24"/>
        </w:rPr>
        <w:t>ней</w:t>
      </w:r>
      <w:r w:rsidRPr="003E1645">
        <w:rPr>
          <w:rFonts w:ascii="Times New Roman" w:hAnsi="Times New Roman"/>
          <w:iCs/>
          <w:color w:val="000000"/>
          <w:sz w:val="24"/>
          <w:szCs w:val="24"/>
        </w:rPr>
        <w:t xml:space="preserve">, а также масштабам </w:t>
      </w:r>
      <w:r>
        <w:rPr>
          <w:rFonts w:ascii="Times New Roman" w:hAnsi="Times New Roman"/>
          <w:iCs/>
          <w:color w:val="000000"/>
          <w:sz w:val="24"/>
          <w:szCs w:val="24"/>
        </w:rPr>
        <w:t>ее</w:t>
      </w:r>
      <w:r w:rsidRPr="003E1645">
        <w:rPr>
          <w:rFonts w:ascii="Times New Roman" w:hAnsi="Times New Roman"/>
          <w:iCs/>
          <w:color w:val="000000"/>
          <w:sz w:val="24"/>
          <w:szCs w:val="24"/>
        </w:rPr>
        <w:t xml:space="preserve"> деятельности и принимаемым рискам.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 При проведении анализа системы корпоративного управления принимаются во внимание результаты проверок, проводимых Службой внутреннего аудита Биржи по следующим направлениям:</w:t>
      </w:r>
    </w:p>
    <w:p w14:paraId="305DB50E" w14:textId="77777777" w:rsidR="001B3A49" w:rsidRPr="003F1737" w:rsidRDefault="001B3A49" w:rsidP="001B3A49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3F1737">
        <w:rPr>
          <w:rFonts w:ascii="Times New Roman" w:hAnsi="Times New Roman" w:cs="Times New Roman"/>
          <w:sz w:val="24"/>
          <w:szCs w:val="24"/>
        </w:rPr>
        <w:t>проверка соблюдения этических принципов и корпоративных ценностей;</w:t>
      </w:r>
    </w:p>
    <w:p w14:paraId="15F799B4" w14:textId="77777777" w:rsidR="001B3A49" w:rsidRPr="003F1737" w:rsidRDefault="001B3A49" w:rsidP="001B3A49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 </w:t>
      </w:r>
      <w:r w:rsidRPr="003F1737">
        <w:rPr>
          <w:rFonts w:ascii="Times New Roman" w:hAnsi="Times New Roman" w:cs="Times New Roman"/>
          <w:sz w:val="24"/>
          <w:szCs w:val="24"/>
        </w:rPr>
        <w:t>проверка порядка постановки целей и мониторинга/контроля их достижения;</w:t>
      </w:r>
    </w:p>
    <w:p w14:paraId="56D04A08" w14:textId="77777777" w:rsidR="001B3A49" w:rsidRPr="003F1737" w:rsidRDefault="001B3A49" w:rsidP="001B3A49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3F1737">
        <w:rPr>
          <w:rFonts w:ascii="Times New Roman" w:hAnsi="Times New Roman" w:cs="Times New Roman"/>
          <w:sz w:val="24"/>
          <w:szCs w:val="24"/>
        </w:rPr>
        <w:t>проверка уровня нормативного обеспечения и процедур информационного взаимодействия (в том числе по вопросам управления рисками и внутреннего контроля) на всех уровнях управления, включая взаимодействие с заинтересованными сторонами;</w:t>
      </w:r>
    </w:p>
    <w:p w14:paraId="0FB5053A" w14:textId="77777777" w:rsidR="001B3A49" w:rsidRPr="003F1737" w:rsidRDefault="001B3A49" w:rsidP="001B3A49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3F1737">
        <w:rPr>
          <w:rFonts w:ascii="Times New Roman" w:hAnsi="Times New Roman" w:cs="Times New Roman"/>
          <w:sz w:val="24"/>
          <w:szCs w:val="24"/>
        </w:rPr>
        <w:t>проверка обеспечения прав акционеров, в том числе подконтрольных компаний, и эффективности взаимоотношений с заинтересованными сторонами;</w:t>
      </w:r>
    </w:p>
    <w:p w14:paraId="2E964043" w14:textId="77777777" w:rsidR="001B3A49" w:rsidRPr="003E1645" w:rsidRDefault="001B3A49" w:rsidP="001B3A49">
      <w:pPr>
        <w:pStyle w:val="ConsPlusNormal"/>
        <w:ind w:left="-567"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3F1737">
        <w:rPr>
          <w:rFonts w:ascii="Times New Roman" w:hAnsi="Times New Roman" w:cs="Times New Roman"/>
          <w:sz w:val="24"/>
          <w:szCs w:val="24"/>
        </w:rPr>
        <w:t>проверка процедур раскрытия информации.</w:t>
      </w:r>
    </w:p>
    <w:p w14:paraId="552C1B09" w14:textId="77777777" w:rsidR="001B3A49" w:rsidRPr="003E1645" w:rsidRDefault="001B3A49" w:rsidP="001B3A49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3E1645">
        <w:rPr>
          <w:rFonts w:ascii="Times New Roman" w:hAnsi="Times New Roman"/>
          <w:iCs/>
          <w:color w:val="000000"/>
          <w:sz w:val="24"/>
          <w:szCs w:val="24"/>
        </w:rPr>
        <w:t xml:space="preserve">По результатам </w:t>
      </w:r>
      <w:r>
        <w:rPr>
          <w:rFonts w:ascii="Times New Roman" w:hAnsi="Times New Roman"/>
          <w:iCs/>
          <w:color w:val="000000"/>
          <w:sz w:val="24"/>
          <w:szCs w:val="24"/>
        </w:rPr>
        <w:t>анализа</w:t>
      </w:r>
      <w:r w:rsidRPr="003E1645">
        <w:rPr>
          <w:rFonts w:ascii="Times New Roman" w:hAnsi="Times New Roman"/>
          <w:iCs/>
          <w:color w:val="000000"/>
          <w:sz w:val="24"/>
          <w:szCs w:val="24"/>
        </w:rPr>
        <w:t xml:space="preserve"> практики корпоративного управления </w:t>
      </w:r>
      <w:r>
        <w:rPr>
          <w:rFonts w:ascii="Times New Roman" w:hAnsi="Times New Roman"/>
          <w:iCs/>
          <w:color w:val="000000"/>
          <w:sz w:val="24"/>
          <w:szCs w:val="24"/>
        </w:rPr>
        <w:t>Наблюдательный совет</w:t>
      </w:r>
      <w:r w:rsidRPr="003E1645">
        <w:rPr>
          <w:rFonts w:ascii="Times New Roman" w:hAnsi="Times New Roman"/>
          <w:iCs/>
          <w:color w:val="000000"/>
          <w:sz w:val="24"/>
          <w:szCs w:val="24"/>
        </w:rPr>
        <w:t xml:space="preserve"> формулир</w:t>
      </w:r>
      <w:r>
        <w:rPr>
          <w:rFonts w:ascii="Times New Roman" w:hAnsi="Times New Roman"/>
          <w:iCs/>
          <w:color w:val="000000"/>
          <w:sz w:val="24"/>
          <w:szCs w:val="24"/>
        </w:rPr>
        <w:t>ует</w:t>
      </w:r>
      <w:r w:rsidRPr="003E1645">
        <w:rPr>
          <w:rFonts w:ascii="Times New Roman" w:hAnsi="Times New Roman"/>
          <w:iCs/>
          <w:color w:val="000000"/>
          <w:sz w:val="24"/>
          <w:szCs w:val="24"/>
        </w:rPr>
        <w:t xml:space="preserve"> предложения, направленные на совершенствование такой практики, предложения по внесению соответствующих изменений в </w:t>
      </w:r>
      <w:r>
        <w:rPr>
          <w:rFonts w:ascii="Times New Roman" w:hAnsi="Times New Roman"/>
          <w:iCs/>
          <w:color w:val="000000"/>
          <w:sz w:val="24"/>
          <w:szCs w:val="24"/>
        </w:rPr>
        <w:t>У</w:t>
      </w:r>
      <w:r w:rsidRPr="003E1645">
        <w:rPr>
          <w:rFonts w:ascii="Times New Roman" w:hAnsi="Times New Roman"/>
          <w:iCs/>
          <w:color w:val="000000"/>
          <w:sz w:val="24"/>
          <w:szCs w:val="24"/>
        </w:rPr>
        <w:t xml:space="preserve">став и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иные </w:t>
      </w:r>
      <w:r w:rsidRPr="003E1645">
        <w:rPr>
          <w:rFonts w:ascii="Times New Roman" w:hAnsi="Times New Roman"/>
          <w:iCs/>
          <w:color w:val="000000"/>
          <w:sz w:val="24"/>
          <w:szCs w:val="24"/>
        </w:rPr>
        <w:t xml:space="preserve">внутренние документы </w:t>
      </w:r>
      <w:r>
        <w:rPr>
          <w:rFonts w:ascii="Times New Roman" w:hAnsi="Times New Roman"/>
          <w:iCs/>
          <w:color w:val="000000"/>
          <w:sz w:val="24"/>
          <w:szCs w:val="24"/>
        </w:rPr>
        <w:t>Биржи</w:t>
      </w:r>
      <w:r w:rsidRPr="003E1645">
        <w:rPr>
          <w:rFonts w:ascii="Times New Roman" w:hAnsi="Times New Roman"/>
          <w:iCs/>
          <w:color w:val="000000"/>
          <w:sz w:val="24"/>
          <w:szCs w:val="24"/>
        </w:rPr>
        <w:t xml:space="preserve">, а также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при необходимости </w:t>
      </w:r>
      <w:r w:rsidRPr="003E1645">
        <w:rPr>
          <w:rFonts w:ascii="Times New Roman" w:hAnsi="Times New Roman"/>
          <w:iCs/>
          <w:color w:val="000000"/>
          <w:sz w:val="24"/>
          <w:szCs w:val="24"/>
        </w:rPr>
        <w:t>принима</w:t>
      </w:r>
      <w:r>
        <w:rPr>
          <w:rFonts w:ascii="Times New Roman" w:hAnsi="Times New Roman"/>
          <w:iCs/>
          <w:color w:val="000000"/>
          <w:sz w:val="24"/>
          <w:szCs w:val="24"/>
        </w:rPr>
        <w:t>ет</w:t>
      </w:r>
      <w:r w:rsidRPr="003E1645">
        <w:rPr>
          <w:rFonts w:ascii="Times New Roman" w:hAnsi="Times New Roman"/>
          <w:iCs/>
          <w:color w:val="000000"/>
          <w:sz w:val="24"/>
          <w:szCs w:val="24"/>
        </w:rPr>
        <w:t xml:space="preserve"> кадровые решения</w:t>
      </w:r>
      <w:r>
        <w:rPr>
          <w:rFonts w:ascii="Times New Roman" w:hAnsi="Times New Roman"/>
          <w:iCs/>
          <w:color w:val="000000"/>
          <w:sz w:val="24"/>
          <w:szCs w:val="24"/>
        </w:rPr>
        <w:t>.</w:t>
      </w:r>
    </w:p>
    <w:p w14:paraId="18161A2A" w14:textId="77777777" w:rsidR="001B3A49" w:rsidRDefault="001B3A49" w:rsidP="001B3A49">
      <w:pPr>
        <w:pStyle w:val="Default"/>
        <w:numPr>
          <w:ilvl w:val="2"/>
          <w:numId w:val="9"/>
        </w:numPr>
        <w:tabs>
          <w:tab w:val="left" w:pos="709"/>
        </w:tabs>
        <w:spacing w:before="120" w:after="120"/>
        <w:ind w:left="-567" w:firstLine="567"/>
        <w:jc w:val="both"/>
      </w:pPr>
      <w:r w:rsidRPr="009C2393">
        <w:t>С основными итогами деятельности Наблюдательного совета Биржи за год можно ознакомиться в Годовом отчете Биржи, который включает в себя отчет Наблюдательного совета, освещающий основные результаты развития Биржи по приоритетным направлениям ее деятельности за прошедший финансовый год, количество проведенных заседаний, рассмотренные Наблюдательным советом ключевые вопрос</w:t>
      </w:r>
      <w:r w:rsidRPr="006A679F">
        <w:t>ы и принятые по ним решения.</w:t>
      </w:r>
    </w:p>
    <w:p w14:paraId="22F67455" w14:textId="677A7322" w:rsidR="001B3A49" w:rsidRPr="00C621D3" w:rsidRDefault="00784FA8" w:rsidP="001B3A49">
      <w:pPr>
        <w:pStyle w:val="Default"/>
        <w:keepNext/>
        <w:spacing w:before="240"/>
        <w:ind w:left="-567" w:firstLine="567"/>
        <w:jc w:val="both"/>
        <w:rPr>
          <w:i/>
        </w:rPr>
      </w:pPr>
      <w:r>
        <w:rPr>
          <w:i/>
        </w:rPr>
        <w:t>Планы развития</w:t>
      </w:r>
    </w:p>
    <w:p w14:paraId="63D9A7C2" w14:textId="77777777" w:rsidR="001B3A49" w:rsidRPr="00DC5A1E" w:rsidRDefault="001B3A49" w:rsidP="001B3A49">
      <w:pPr>
        <w:pStyle w:val="Default"/>
        <w:ind w:left="-567" w:firstLine="567"/>
        <w:jc w:val="both"/>
        <w:rPr>
          <w:i/>
        </w:rPr>
      </w:pPr>
      <w:r w:rsidRPr="00DC5A1E">
        <w:rPr>
          <w:i/>
        </w:rPr>
        <w:t xml:space="preserve">Для оценки эффективности работы Наблюдательного совета, в том числе </w:t>
      </w:r>
      <w:r w:rsidRPr="00CB2474">
        <w:rPr>
          <w:i/>
        </w:rPr>
        <w:t>индивидуального вклада директоров в работу Наблюдательного совета и его комиссий, и</w:t>
      </w:r>
      <w:r w:rsidRPr="00DC5A1E">
        <w:rPr>
          <w:i/>
        </w:rPr>
        <w:t xml:space="preserve"> выработки рекомендаций по совершенствованию процедур работы </w:t>
      </w:r>
      <w:r>
        <w:rPr>
          <w:i/>
        </w:rPr>
        <w:t xml:space="preserve">Биржа </w:t>
      </w:r>
      <w:r w:rsidRPr="00DC5A1E">
        <w:rPr>
          <w:i/>
        </w:rPr>
        <w:t xml:space="preserve">планирует разработать детальную формализованную процедуру </w:t>
      </w:r>
      <w:r>
        <w:rPr>
          <w:i/>
        </w:rPr>
        <w:t xml:space="preserve">такой </w:t>
      </w:r>
      <w:r w:rsidRPr="00DC5A1E">
        <w:rPr>
          <w:i/>
        </w:rPr>
        <w:t xml:space="preserve">оценки, </w:t>
      </w:r>
      <w:r w:rsidRPr="001C2937">
        <w:rPr>
          <w:i/>
        </w:rPr>
        <w:t xml:space="preserve">а также привлекать к </w:t>
      </w:r>
      <w:r>
        <w:rPr>
          <w:i/>
        </w:rPr>
        <w:t>ней</w:t>
      </w:r>
      <w:r w:rsidRPr="001C2937">
        <w:rPr>
          <w:i/>
        </w:rPr>
        <w:t xml:space="preserve"> внешнего консультанта.</w:t>
      </w:r>
    </w:p>
    <w:p w14:paraId="3005B73D" w14:textId="77777777" w:rsidR="001B3A49" w:rsidRDefault="001B3A49" w:rsidP="001B3A49">
      <w:pPr>
        <w:pStyle w:val="Default"/>
        <w:ind w:left="-567" w:firstLine="567"/>
        <w:jc w:val="both"/>
        <w:rPr>
          <w:i/>
        </w:rPr>
      </w:pPr>
      <w:r>
        <w:rPr>
          <w:i/>
        </w:rPr>
        <w:t>Информацию о результатах</w:t>
      </w:r>
      <w:r w:rsidRPr="00DC5A1E">
        <w:rPr>
          <w:i/>
        </w:rPr>
        <w:t xml:space="preserve"> оценки эффективности деятельности Наблюдательного совета планируется включать в Годовой отчет Биржи.</w:t>
      </w:r>
    </w:p>
    <w:p w14:paraId="66535901" w14:textId="77777777" w:rsidR="001B3A49" w:rsidRPr="00CB2474" w:rsidRDefault="001B3A49" w:rsidP="001B3A49">
      <w:pPr>
        <w:pStyle w:val="1"/>
        <w:numPr>
          <w:ilvl w:val="1"/>
          <w:numId w:val="9"/>
        </w:numPr>
        <w:ind w:left="567" w:hanging="567"/>
        <w:rPr>
          <w:bCs/>
        </w:rPr>
      </w:pPr>
      <w:bookmarkStart w:id="16" w:name="_Toc426370444"/>
      <w:r w:rsidRPr="00CB2474">
        <w:rPr>
          <w:bCs/>
        </w:rPr>
        <w:t>Выдвижение</w:t>
      </w:r>
      <w:r>
        <w:rPr>
          <w:bCs/>
        </w:rPr>
        <w:t xml:space="preserve"> кандидатов</w:t>
      </w:r>
      <w:r w:rsidRPr="00CB2474">
        <w:rPr>
          <w:bCs/>
        </w:rPr>
        <w:t>, избрание и состав Наблюдательного совета</w:t>
      </w:r>
      <w:bookmarkEnd w:id="16"/>
    </w:p>
    <w:p w14:paraId="268A5DE5" w14:textId="77777777" w:rsidR="001B3A49" w:rsidRPr="009C2393" w:rsidRDefault="001B3A49" w:rsidP="001B3A49">
      <w:pPr>
        <w:pStyle w:val="Default"/>
        <w:numPr>
          <w:ilvl w:val="2"/>
          <w:numId w:val="9"/>
        </w:numPr>
        <w:tabs>
          <w:tab w:val="left" w:pos="851"/>
        </w:tabs>
        <w:spacing w:before="120" w:after="120"/>
        <w:ind w:left="-567" w:firstLine="567"/>
        <w:jc w:val="both"/>
      </w:pPr>
      <w:r w:rsidRPr="009C2393">
        <w:t>Акционеры должны выдвигать кандидатов в члены Наблюдательного совета, соответствующих требованиям, предъявляемым к директорам Федеральным законом «Об организованных торгах», а также принимая во внимание необходимость избрания необходимого количества независимых директоров.</w:t>
      </w:r>
    </w:p>
    <w:p w14:paraId="2540EE90" w14:textId="77777777" w:rsidR="001B3A49" w:rsidRPr="009C2393" w:rsidRDefault="001B3A49" w:rsidP="001B3A49">
      <w:pPr>
        <w:pStyle w:val="Default"/>
        <w:numPr>
          <w:ilvl w:val="2"/>
          <w:numId w:val="9"/>
        </w:numPr>
        <w:tabs>
          <w:tab w:val="left" w:pos="851"/>
        </w:tabs>
        <w:spacing w:before="120" w:after="120"/>
        <w:ind w:left="-567" w:firstLine="567"/>
        <w:jc w:val="both"/>
      </w:pPr>
      <w:r w:rsidRPr="009C2393">
        <w:t xml:space="preserve">В целях </w:t>
      </w:r>
      <w:r>
        <w:t xml:space="preserve">обеспечения </w:t>
      </w:r>
      <w:r w:rsidRPr="009C2393">
        <w:t xml:space="preserve">соответствия членов Наблюдательного совета указанным требованиям, а также наличия у них </w:t>
      </w:r>
      <w:r>
        <w:t xml:space="preserve">опыта и компетенций, </w:t>
      </w:r>
      <w:r w:rsidRPr="009C2393">
        <w:t xml:space="preserve">необходимых для формирования сбалансированного состава Наблюдательного совета и его комиссий, Комиссия по назначениям и вознаграждениям во взаимодействии с Председателем Наблюдательного совета Биржи определяет критерии подбора кандидатов в члены Наблюдательного совета, информирует акционеров относительно </w:t>
      </w:r>
      <w:r>
        <w:t>требований</w:t>
      </w:r>
      <w:r w:rsidRPr="009C2393">
        <w:t xml:space="preserve"> Биржи к выдвигаемым ими кандидатурам, при этом отдельное внимание уделяется независимым директорам с целью выдвижения необходимого количества кандидатов, соответствующих критериям независимости. Оценка соответствия кандидатов критериям независимости, а также </w:t>
      </w:r>
      <w:r>
        <w:t xml:space="preserve">проверка </w:t>
      </w:r>
      <w:r w:rsidRPr="009C2393">
        <w:t>наличия необходимого для Биржи уровня компетентности и профессионализма кандидатов провод</w:t>
      </w:r>
      <w:r>
        <w:t>я</w:t>
      </w:r>
      <w:r w:rsidRPr="009C2393">
        <w:t>тся Комиссией по назначениям и вознаграждениям.</w:t>
      </w:r>
    </w:p>
    <w:p w14:paraId="470CD205" w14:textId="77777777" w:rsidR="001B3A49" w:rsidRPr="009C2393" w:rsidRDefault="001B3A49" w:rsidP="001B3A49">
      <w:pPr>
        <w:pStyle w:val="Default"/>
        <w:numPr>
          <w:ilvl w:val="2"/>
          <w:numId w:val="9"/>
        </w:numPr>
        <w:tabs>
          <w:tab w:val="left" w:pos="851"/>
        </w:tabs>
        <w:spacing w:before="120" w:after="120"/>
        <w:ind w:left="-567" w:firstLine="567"/>
        <w:jc w:val="both"/>
      </w:pPr>
      <w:r w:rsidRPr="009C2393">
        <w:t xml:space="preserve">Для осуществления кадрового планирования (планирования преемственности) Комиссия по назначениям и вознаграждениям </w:t>
      </w:r>
      <w:r>
        <w:t>оценивает</w:t>
      </w:r>
      <w:r w:rsidRPr="009C2393">
        <w:t xml:space="preserve"> состав Наблюдательного совета Биржи и состав</w:t>
      </w:r>
      <w:r>
        <w:t>ы</w:t>
      </w:r>
      <w:r w:rsidRPr="009C2393">
        <w:t xml:space="preserve"> его комиссий, а в случае необходимости также состав</w:t>
      </w:r>
      <w:r>
        <w:t>ы</w:t>
      </w:r>
      <w:r w:rsidRPr="009C2393">
        <w:t xml:space="preserve"> наблюдательных советов </w:t>
      </w:r>
      <w:r w:rsidRPr="00CB2474">
        <w:t xml:space="preserve">ключевых компаний Группы </w:t>
      </w:r>
      <w:r>
        <w:t>«</w:t>
      </w:r>
      <w:r w:rsidRPr="00CB2474">
        <w:t>Московская Биржа</w:t>
      </w:r>
      <w:r>
        <w:t>»</w:t>
      </w:r>
      <w:r w:rsidRPr="00CB2474">
        <w:t xml:space="preserve"> с точки зрения профессиональной</w:t>
      </w:r>
      <w:r w:rsidRPr="009C2393">
        <w:t xml:space="preserve"> специализации, опыта, независимости и вовлеченности членов в их работу и по результатам оценки определяет ожидаемые потребности для подготовки рекомендаций по новым кандидатам в Наблюдательный совет.</w:t>
      </w:r>
    </w:p>
    <w:p w14:paraId="51E1DD23" w14:textId="77777777" w:rsidR="001B3A49" w:rsidRPr="009C2393" w:rsidRDefault="001B3A49" w:rsidP="001B3A49">
      <w:pPr>
        <w:pStyle w:val="Default"/>
        <w:numPr>
          <w:ilvl w:val="2"/>
          <w:numId w:val="9"/>
        </w:numPr>
        <w:tabs>
          <w:tab w:val="left" w:pos="851"/>
        </w:tabs>
        <w:spacing w:before="120" w:after="120"/>
        <w:ind w:left="-567" w:firstLine="567"/>
        <w:jc w:val="both"/>
      </w:pPr>
      <w:r w:rsidRPr="009C2393">
        <w:lastRenderedPageBreak/>
        <w:t xml:space="preserve">Обеспечению независимости и объективности </w:t>
      </w:r>
      <w:r>
        <w:t xml:space="preserve">решений, </w:t>
      </w:r>
      <w:r w:rsidRPr="009C2393">
        <w:t>принимаемых Наблюдательным советом</w:t>
      </w:r>
      <w:r>
        <w:t>,</w:t>
      </w:r>
      <w:r w:rsidRPr="009C2393">
        <w:t xml:space="preserve"> способствует наличие в его составе необходимого количества независимых директоров.  </w:t>
      </w:r>
    </w:p>
    <w:p w14:paraId="60ED60F4" w14:textId="77777777" w:rsidR="001B3A49" w:rsidRDefault="001B3A49" w:rsidP="001B3A49">
      <w:pPr>
        <w:pStyle w:val="Default"/>
        <w:numPr>
          <w:ilvl w:val="2"/>
          <w:numId w:val="9"/>
        </w:numPr>
        <w:tabs>
          <w:tab w:val="left" w:pos="851"/>
        </w:tabs>
        <w:spacing w:before="120" w:after="120"/>
        <w:ind w:left="-567" w:firstLine="567"/>
        <w:jc w:val="both"/>
      </w:pPr>
      <w:r>
        <w:t>Эффективность принимаемых решений, их взвешенность и обоснованность обеспечиваются также избранием в состав Наблюдательного совета лиц, обладающих необходимыми уровнями компетенции, профессионализма и деловой репутации в области финансовых рынков и организации биржевой торговли, а также лиц, состоящих в профессиональных сообществах корпоративных директоров.</w:t>
      </w:r>
    </w:p>
    <w:p w14:paraId="0DAD574C" w14:textId="77777777" w:rsidR="001B3A49" w:rsidRPr="009C2393" w:rsidRDefault="001B3A49" w:rsidP="001B3A49">
      <w:pPr>
        <w:pStyle w:val="Default"/>
        <w:ind w:left="-567" w:firstLine="567"/>
        <w:jc w:val="both"/>
        <w:rPr>
          <w:lang w:eastAsia="ru-RU"/>
        </w:rPr>
      </w:pPr>
      <w:r w:rsidRPr="009C2393">
        <w:rPr>
          <w:lang w:eastAsia="ru-RU"/>
        </w:rPr>
        <w:t xml:space="preserve">После </w:t>
      </w:r>
      <w:r w:rsidRPr="009C2393">
        <w:t>формирования</w:t>
      </w:r>
      <w:r w:rsidRPr="009C2393">
        <w:rPr>
          <w:lang w:eastAsia="ru-RU"/>
        </w:rPr>
        <w:t xml:space="preserve"> списка рекомендованных в состав Наблюдательного совета кандидатов Комиссия по назначениям и вознаграждениям осуществляет анализ профессиональной квалификации и независимости всех кандидатов, номинированных в Наблюдательный совет Биржи, вырабатывает рекомендации акционерам для голосования, которые публикуются на сайте Биржи в сети </w:t>
      </w:r>
      <w:r>
        <w:rPr>
          <w:lang w:eastAsia="ru-RU"/>
        </w:rPr>
        <w:t>Интернет</w:t>
      </w:r>
      <w:r w:rsidRPr="009C2393">
        <w:rPr>
          <w:lang w:eastAsia="ru-RU"/>
        </w:rPr>
        <w:t xml:space="preserve"> для ознакомления акционеров.</w:t>
      </w:r>
    </w:p>
    <w:p w14:paraId="4DFAAC3D" w14:textId="61035876" w:rsidR="001B3A49" w:rsidRPr="002A11D5" w:rsidRDefault="001B3A49" w:rsidP="001B3A49">
      <w:pPr>
        <w:pStyle w:val="Default"/>
        <w:numPr>
          <w:ilvl w:val="2"/>
          <w:numId w:val="9"/>
        </w:numPr>
        <w:tabs>
          <w:tab w:val="left" w:pos="851"/>
        </w:tabs>
        <w:spacing w:before="120" w:after="120"/>
        <w:ind w:left="-567" w:firstLine="567"/>
        <w:jc w:val="both"/>
      </w:pPr>
      <w:r w:rsidRPr="00247911">
        <w:t xml:space="preserve">При подготовке к проведению </w:t>
      </w:r>
      <w:r>
        <w:t xml:space="preserve">Общего </w:t>
      </w:r>
      <w:r w:rsidRPr="00247911">
        <w:t>собрания акционеров Биржа размещает на своем сайте</w:t>
      </w:r>
      <w:r>
        <w:t xml:space="preserve"> в сети Интернет</w:t>
      </w:r>
      <w:r w:rsidRPr="00247911">
        <w:t xml:space="preserve"> </w:t>
      </w:r>
      <w:r w:rsidRPr="002A11D5">
        <w:t xml:space="preserve">информацию, позволяющую акционерам </w:t>
      </w:r>
      <w:r>
        <w:t>сформировать</w:t>
      </w:r>
      <w:r w:rsidRPr="002A11D5">
        <w:t xml:space="preserve"> представлени</w:t>
      </w:r>
      <w:r>
        <w:t>е</w:t>
      </w:r>
      <w:r w:rsidRPr="002A11D5">
        <w:t xml:space="preserve"> </w:t>
      </w:r>
      <w:r>
        <w:t>о</w:t>
      </w:r>
      <w:r w:rsidRPr="002A11D5">
        <w:t xml:space="preserve"> личных и профессиональных качествах </w:t>
      </w:r>
      <w:r>
        <w:t xml:space="preserve">кандидатов </w:t>
      </w:r>
      <w:r w:rsidRPr="002A11D5">
        <w:t>и приня</w:t>
      </w:r>
      <w:r>
        <w:t>ть</w:t>
      </w:r>
      <w:r w:rsidRPr="002A11D5">
        <w:t xml:space="preserve"> взвешенно</w:t>
      </w:r>
      <w:r>
        <w:t>е</w:t>
      </w:r>
      <w:r w:rsidRPr="002A11D5">
        <w:t xml:space="preserve"> решени</w:t>
      </w:r>
      <w:r>
        <w:t>е</w:t>
      </w:r>
      <w:r w:rsidRPr="002A11D5">
        <w:t xml:space="preserve">. В этих целях Биржа раскрывает сведения о квалификации и профессиональных навыках </w:t>
      </w:r>
      <w:r>
        <w:t xml:space="preserve">каждого </w:t>
      </w:r>
      <w:r w:rsidRPr="002A11D5">
        <w:t xml:space="preserve">кандидата, его потенциальной ценности для Наблюдательного совета, а также об акционере (акционерах), выдвинувших данного кандидата, сведения о возрасте и образовании кандидата, информацию о занимаемых им должностях, опыте работы, о характере его отношений с Биржей, аффилированными лицами и крупными контрагентами, о соответствии кандидата требованиям, предъявляемым к независимым директорам, </w:t>
      </w:r>
      <w:r>
        <w:t>и</w:t>
      </w:r>
      <w:r w:rsidRPr="002A11D5">
        <w:t xml:space="preserve"> иную информацию, которая может быть полезна акционерам для принятия решения. </w:t>
      </w:r>
    </w:p>
    <w:p w14:paraId="24AE91C1" w14:textId="77777777" w:rsidR="001B3A49" w:rsidRPr="00B734EE" w:rsidRDefault="001B3A49" w:rsidP="001B3A49">
      <w:pPr>
        <w:pStyle w:val="1"/>
        <w:numPr>
          <w:ilvl w:val="1"/>
          <w:numId w:val="9"/>
        </w:numPr>
        <w:ind w:left="567" w:hanging="567"/>
        <w:rPr>
          <w:bCs/>
        </w:rPr>
      </w:pPr>
      <w:bookmarkStart w:id="17" w:name="_Toc426370445"/>
      <w:r w:rsidRPr="00B734EE">
        <w:rPr>
          <w:bCs/>
        </w:rPr>
        <w:t>Роль Председателя Наблюдательного совета Биржи</w:t>
      </w:r>
      <w:bookmarkEnd w:id="17"/>
    </w:p>
    <w:p w14:paraId="581A5AAD" w14:textId="77777777" w:rsidR="001B3A49" w:rsidRPr="009C2393" w:rsidRDefault="001B3A49" w:rsidP="0047331B">
      <w:pPr>
        <w:pStyle w:val="Default"/>
        <w:spacing w:before="120" w:after="120"/>
        <w:ind w:left="-567" w:firstLine="567"/>
        <w:jc w:val="both"/>
      </w:pPr>
      <w:r w:rsidRPr="00CB2474">
        <w:t>Работой Наблюдательного совета руководит Председатель Наблюдательного совета</w:t>
      </w:r>
      <w:r w:rsidRPr="009C2393">
        <w:t xml:space="preserve"> Биржи, избираемый на первом заседании вновь избранного состава Наблюдательного совета. Уставом Биржи Наблюдательному совету предоставлено право в любое время переизбрать </w:t>
      </w:r>
      <w:r>
        <w:t>П</w:t>
      </w:r>
      <w:r w:rsidRPr="009C2393">
        <w:t>редседателя.</w:t>
      </w:r>
    </w:p>
    <w:p w14:paraId="06157638" w14:textId="77777777" w:rsidR="001B3A49" w:rsidRPr="00D77015" w:rsidRDefault="001B3A49" w:rsidP="001B3A49">
      <w:pPr>
        <w:pStyle w:val="Default"/>
        <w:ind w:left="-567" w:firstLine="567"/>
        <w:jc w:val="both"/>
      </w:pPr>
      <w:r w:rsidRPr="009C2393">
        <w:t xml:space="preserve">Председатель Наблюдательного совета организует </w:t>
      </w:r>
      <w:r>
        <w:t xml:space="preserve">его </w:t>
      </w:r>
      <w:r w:rsidRPr="009C2393">
        <w:t>работу, а также контроль за исполнением решений Наблюдательного совета; председательствует на заседаниях Наблюдательного совета и Обще</w:t>
      </w:r>
      <w:r>
        <w:t>м</w:t>
      </w:r>
      <w:r w:rsidRPr="009C2393">
        <w:t xml:space="preserve"> собрани</w:t>
      </w:r>
      <w:r>
        <w:t>и</w:t>
      </w:r>
      <w:r w:rsidRPr="009C2393">
        <w:t xml:space="preserve"> акционеров, организует обсуждение вопросов и принятие по ним решений;</w:t>
      </w:r>
      <w:r w:rsidRPr="009C2393" w:rsidDel="00F01F70">
        <w:t xml:space="preserve"> </w:t>
      </w:r>
      <w:r w:rsidRPr="009C2393">
        <w:t>готовит доклад и отчитывается перед годовым Общим собранием акционеров о деятельности Наблюдательного совета и проведенных им мероприятиях</w:t>
      </w:r>
      <w:r>
        <w:t>;</w:t>
      </w:r>
      <w:r w:rsidRPr="009C2393">
        <w:t xml:space="preserve"> представляет интересы Биржи во взаимоотношениях с различными организациями, а также осуществляет иные функции, предусмотренные </w:t>
      </w:r>
      <w:hyperlink r:id="rId23" w:history="1">
        <w:r w:rsidRPr="009C2393">
          <w:rPr>
            <w:rStyle w:val="ac"/>
          </w:rPr>
          <w:t>Положением о Наблюдательном совете</w:t>
        </w:r>
      </w:hyperlink>
      <w:r w:rsidRPr="009C2393">
        <w:t>.</w:t>
      </w:r>
    </w:p>
    <w:p w14:paraId="0064EDE2" w14:textId="4D1259DF" w:rsidR="001B3A49" w:rsidRPr="004800A6" w:rsidRDefault="00011906" w:rsidP="001B3A49">
      <w:pPr>
        <w:pStyle w:val="Default"/>
        <w:keepNext/>
        <w:spacing w:before="240"/>
        <w:ind w:left="-567" w:firstLine="567"/>
        <w:jc w:val="both"/>
        <w:rPr>
          <w:i/>
        </w:rPr>
      </w:pPr>
      <w:r>
        <w:rPr>
          <w:i/>
        </w:rPr>
        <w:t>Планы развития</w:t>
      </w:r>
    </w:p>
    <w:p w14:paraId="3B0698AC" w14:textId="77777777" w:rsidR="001B3A49" w:rsidRPr="004800A6" w:rsidRDefault="001B3A49" w:rsidP="001B3A4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4800A6">
        <w:rPr>
          <w:rFonts w:ascii="Times New Roman" w:hAnsi="Times New Roman"/>
          <w:i/>
          <w:sz w:val="24"/>
          <w:szCs w:val="24"/>
        </w:rPr>
        <w:t xml:space="preserve">Биржа планирует организовать процедуру выбора старшего независимого директора из числа независимых директоров, координирующего работу независимых директоров, выступающего дополнительным гарантом поддержания эффективной и стабильной работы Наблюдательного совета и осуществляющего взаимодействие с </w:t>
      </w:r>
      <w:r>
        <w:rPr>
          <w:rFonts w:ascii="Times New Roman" w:hAnsi="Times New Roman"/>
          <w:i/>
          <w:sz w:val="24"/>
          <w:szCs w:val="24"/>
        </w:rPr>
        <w:t>П</w:t>
      </w:r>
      <w:r w:rsidRPr="004800A6">
        <w:rPr>
          <w:rFonts w:ascii="Times New Roman" w:hAnsi="Times New Roman"/>
          <w:i/>
          <w:sz w:val="24"/>
          <w:szCs w:val="24"/>
        </w:rPr>
        <w:t xml:space="preserve">редседателем Наблюдательного совета. </w:t>
      </w:r>
    </w:p>
    <w:p w14:paraId="071BC05A" w14:textId="77777777" w:rsidR="001B3A49" w:rsidRPr="00B734EE" w:rsidRDefault="001B3A49" w:rsidP="001B3A49">
      <w:pPr>
        <w:pStyle w:val="1"/>
        <w:numPr>
          <w:ilvl w:val="1"/>
          <w:numId w:val="9"/>
        </w:numPr>
        <w:ind w:left="567" w:hanging="567"/>
        <w:rPr>
          <w:bCs/>
        </w:rPr>
      </w:pPr>
      <w:bookmarkStart w:id="18" w:name="_Toc426370446"/>
      <w:r w:rsidRPr="00B734EE">
        <w:rPr>
          <w:bCs/>
        </w:rPr>
        <w:t>Состав, роль и задачи деятельности комиссий Наблюдательного совета Биржи</w:t>
      </w:r>
      <w:bookmarkEnd w:id="18"/>
    </w:p>
    <w:p w14:paraId="4EAEF198" w14:textId="77777777" w:rsidR="001B3A49" w:rsidRPr="00C7186B" w:rsidRDefault="001B3A49" w:rsidP="001B3A49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186B">
        <w:rPr>
          <w:rFonts w:ascii="Times New Roman" w:hAnsi="Times New Roman"/>
          <w:iCs/>
          <w:color w:val="000000"/>
          <w:sz w:val="24"/>
          <w:szCs w:val="24"/>
        </w:rPr>
        <w:t xml:space="preserve">Наблюдательный совет </w:t>
      </w:r>
      <w:r>
        <w:rPr>
          <w:rFonts w:ascii="Times New Roman" w:hAnsi="Times New Roman"/>
          <w:iCs/>
          <w:color w:val="000000"/>
          <w:sz w:val="24"/>
          <w:szCs w:val="24"/>
        </w:rPr>
        <w:t>осуществляет свою деятельность при активном участии формируемых им комиссий</w:t>
      </w:r>
      <w:r w:rsidRPr="00C7186B">
        <w:rPr>
          <w:rFonts w:ascii="Times New Roman" w:hAnsi="Times New Roman"/>
          <w:iCs/>
          <w:color w:val="000000"/>
          <w:sz w:val="24"/>
          <w:szCs w:val="24"/>
        </w:rPr>
        <w:t xml:space="preserve"> – консультативно-совещательны</w:t>
      </w:r>
      <w:r>
        <w:rPr>
          <w:rFonts w:ascii="Times New Roman" w:hAnsi="Times New Roman"/>
          <w:iCs/>
          <w:color w:val="000000"/>
          <w:sz w:val="24"/>
          <w:szCs w:val="24"/>
        </w:rPr>
        <w:t>х</w:t>
      </w:r>
      <w:r w:rsidRPr="00C7186B">
        <w:rPr>
          <w:rFonts w:ascii="Times New Roman" w:hAnsi="Times New Roman"/>
          <w:iCs/>
          <w:color w:val="000000"/>
          <w:sz w:val="24"/>
          <w:szCs w:val="24"/>
        </w:rPr>
        <w:t xml:space="preserve"> орган</w:t>
      </w:r>
      <w:r>
        <w:rPr>
          <w:rFonts w:ascii="Times New Roman" w:hAnsi="Times New Roman"/>
          <w:iCs/>
          <w:color w:val="000000"/>
          <w:sz w:val="24"/>
          <w:szCs w:val="24"/>
        </w:rPr>
        <w:t>ов</w:t>
      </w:r>
      <w:r w:rsidRPr="00C7186B">
        <w:rPr>
          <w:rFonts w:ascii="Times New Roman" w:hAnsi="Times New Roman"/>
          <w:iCs/>
          <w:color w:val="000000"/>
          <w:sz w:val="24"/>
          <w:szCs w:val="24"/>
        </w:rPr>
        <w:t>, предварительно рассм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атривающих </w:t>
      </w:r>
      <w:r w:rsidRPr="00C7186B">
        <w:rPr>
          <w:rFonts w:ascii="Times New Roman" w:hAnsi="Times New Roman"/>
          <w:iCs/>
          <w:color w:val="000000"/>
          <w:sz w:val="24"/>
          <w:szCs w:val="24"/>
        </w:rPr>
        <w:t>наиболее важны</w:t>
      </w:r>
      <w:r>
        <w:rPr>
          <w:rFonts w:ascii="Times New Roman" w:hAnsi="Times New Roman"/>
          <w:iCs/>
          <w:color w:val="000000"/>
          <w:sz w:val="24"/>
          <w:szCs w:val="24"/>
        </w:rPr>
        <w:t>е</w:t>
      </w:r>
      <w:r w:rsidRPr="00C7186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и требующие экспертной проработки </w:t>
      </w:r>
      <w:r w:rsidRPr="00C7186B">
        <w:rPr>
          <w:rFonts w:ascii="Times New Roman" w:hAnsi="Times New Roman"/>
          <w:iCs/>
          <w:color w:val="000000"/>
          <w:sz w:val="24"/>
          <w:szCs w:val="24"/>
        </w:rPr>
        <w:t>вопрос</w:t>
      </w:r>
      <w:r>
        <w:rPr>
          <w:rFonts w:ascii="Times New Roman" w:hAnsi="Times New Roman"/>
          <w:iCs/>
          <w:color w:val="000000"/>
          <w:sz w:val="24"/>
          <w:szCs w:val="24"/>
        </w:rPr>
        <w:t>ы</w:t>
      </w:r>
      <w:r w:rsidRPr="00C7186B">
        <w:rPr>
          <w:rFonts w:ascii="Times New Roman" w:hAnsi="Times New Roman"/>
          <w:iCs/>
          <w:color w:val="000000"/>
          <w:sz w:val="24"/>
          <w:szCs w:val="24"/>
        </w:rPr>
        <w:t xml:space="preserve"> компетенции </w:t>
      </w:r>
      <w:r>
        <w:rPr>
          <w:rFonts w:ascii="Times New Roman" w:hAnsi="Times New Roman"/>
          <w:iCs/>
          <w:color w:val="000000"/>
          <w:sz w:val="24"/>
          <w:szCs w:val="24"/>
        </w:rPr>
        <w:t>Наблюдательного совета</w:t>
      </w:r>
      <w:r w:rsidRPr="00C7186B">
        <w:rPr>
          <w:rFonts w:ascii="Times New Roman" w:hAnsi="Times New Roman"/>
          <w:iCs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iCs/>
          <w:color w:val="000000"/>
          <w:sz w:val="24"/>
          <w:szCs w:val="24"/>
        </w:rPr>
        <w:t>дающих</w:t>
      </w:r>
      <w:r w:rsidRPr="00C7186B">
        <w:rPr>
          <w:rFonts w:ascii="Times New Roman" w:hAnsi="Times New Roman"/>
          <w:iCs/>
          <w:color w:val="000000"/>
          <w:sz w:val="24"/>
          <w:szCs w:val="24"/>
        </w:rPr>
        <w:t xml:space="preserve"> рекомендаци</w:t>
      </w:r>
      <w:r>
        <w:rPr>
          <w:rFonts w:ascii="Times New Roman" w:hAnsi="Times New Roman"/>
          <w:iCs/>
          <w:color w:val="000000"/>
          <w:sz w:val="24"/>
          <w:szCs w:val="24"/>
        </w:rPr>
        <w:t>и</w:t>
      </w:r>
      <w:r w:rsidRPr="00C7186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Наблюдательному совету </w:t>
      </w:r>
      <w:r w:rsidRPr="00C7186B">
        <w:rPr>
          <w:rFonts w:ascii="Times New Roman" w:hAnsi="Times New Roman"/>
          <w:iCs/>
          <w:color w:val="000000"/>
          <w:sz w:val="24"/>
          <w:szCs w:val="24"/>
        </w:rPr>
        <w:t>для прин</w:t>
      </w:r>
      <w:r>
        <w:rPr>
          <w:rFonts w:ascii="Times New Roman" w:hAnsi="Times New Roman"/>
          <w:iCs/>
          <w:color w:val="000000"/>
          <w:sz w:val="24"/>
          <w:szCs w:val="24"/>
        </w:rPr>
        <w:t>ятия решений по таким вопросам.</w:t>
      </w:r>
    </w:p>
    <w:p w14:paraId="28773733" w14:textId="77777777" w:rsidR="001B3A49" w:rsidRDefault="001B3A49" w:rsidP="001B3A49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lastRenderedPageBreak/>
        <w:t>Комиссии</w:t>
      </w:r>
      <w:r w:rsidRPr="00C7186B">
        <w:rPr>
          <w:rFonts w:ascii="Times New Roman" w:hAnsi="Times New Roman"/>
          <w:iCs/>
          <w:color w:val="000000"/>
          <w:sz w:val="24"/>
          <w:szCs w:val="24"/>
        </w:rPr>
        <w:t xml:space="preserve"> являются вспомогательными органами Наблюдательного совета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и в </w:t>
      </w:r>
      <w:r w:rsidRPr="00C7186B">
        <w:rPr>
          <w:rFonts w:ascii="Times New Roman" w:hAnsi="Times New Roman"/>
          <w:iCs/>
          <w:color w:val="000000"/>
          <w:sz w:val="24"/>
          <w:szCs w:val="24"/>
        </w:rPr>
        <w:t xml:space="preserve">своей деятельности подотчетны </w:t>
      </w:r>
      <w:r>
        <w:rPr>
          <w:rFonts w:ascii="Times New Roman" w:hAnsi="Times New Roman"/>
          <w:iCs/>
          <w:color w:val="000000"/>
          <w:sz w:val="24"/>
          <w:szCs w:val="24"/>
        </w:rPr>
        <w:t>Наблюдательному совету</w:t>
      </w:r>
      <w:r w:rsidRPr="00C7186B">
        <w:rPr>
          <w:rFonts w:ascii="Times New Roman" w:hAnsi="Times New Roman"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Председатели комиссий регулярно отчитываются перед Наблюдательным советом</w:t>
      </w:r>
      <w:r w:rsidRPr="00C7186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>о проделанной комиссиями работе.</w:t>
      </w:r>
    </w:p>
    <w:p w14:paraId="008D7759" w14:textId="77777777" w:rsidR="001B3A49" w:rsidRPr="00C7186B" w:rsidRDefault="001B3A49" w:rsidP="001B3A49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Рекомендации комиссии доводятся до сведения директоров при рассмотрении соответствующих вопросов и включаются в протоколы заседаний Наблюдательного совета Биржи.</w:t>
      </w:r>
    </w:p>
    <w:p w14:paraId="4E284050" w14:textId="77777777" w:rsidR="001B3A49" w:rsidRPr="009C2393" w:rsidRDefault="001B3A49" w:rsidP="001B3A49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C2393">
        <w:rPr>
          <w:rFonts w:ascii="Times New Roman" w:hAnsi="Times New Roman"/>
          <w:iCs/>
          <w:color w:val="000000"/>
          <w:sz w:val="24"/>
          <w:szCs w:val="24"/>
        </w:rPr>
        <w:t>Наблюдательным советом Биржи созданы следующие комиссии:</w:t>
      </w:r>
    </w:p>
    <w:p w14:paraId="793812A1" w14:textId="77777777" w:rsidR="001B3A49" w:rsidRPr="009C2393" w:rsidRDefault="001B3A49" w:rsidP="001B3A49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C2393">
        <w:rPr>
          <w:rFonts w:ascii="Times New Roman" w:hAnsi="Times New Roman"/>
          <w:iCs/>
          <w:color w:val="000000"/>
          <w:sz w:val="24"/>
          <w:szCs w:val="24"/>
        </w:rPr>
        <w:t xml:space="preserve">- Комиссия по аудиту, основной целью которой является обеспечение эффективной работы Наблюдательного совета в решении вопросов, относящихся к контролю за финансово-хозяйственной деятельностью Биржи. </w:t>
      </w:r>
      <w:r w:rsidRPr="009C2393">
        <w:rPr>
          <w:rFonts w:ascii="Times New Roman" w:hAnsi="Times New Roman"/>
          <w:sz w:val="24"/>
          <w:szCs w:val="24"/>
        </w:rPr>
        <w:t xml:space="preserve">Подготавливаемая </w:t>
      </w:r>
      <w:r>
        <w:rPr>
          <w:rFonts w:ascii="Times New Roman" w:hAnsi="Times New Roman"/>
          <w:sz w:val="24"/>
          <w:szCs w:val="24"/>
        </w:rPr>
        <w:t>к</w:t>
      </w:r>
      <w:r w:rsidRPr="009C2393">
        <w:rPr>
          <w:rFonts w:ascii="Times New Roman" w:hAnsi="Times New Roman"/>
          <w:sz w:val="24"/>
          <w:szCs w:val="24"/>
        </w:rPr>
        <w:t xml:space="preserve">омиссией оценка аудиторского заключения предлагается для ознакомления акционерам, а также публично раскрывается в ходе подготовки к Общему собранию акционеров на сайте Биржи в сети </w:t>
      </w:r>
      <w:r>
        <w:rPr>
          <w:rFonts w:ascii="Times New Roman" w:hAnsi="Times New Roman"/>
          <w:sz w:val="24"/>
          <w:szCs w:val="24"/>
        </w:rPr>
        <w:t>Интернет;</w:t>
      </w:r>
    </w:p>
    <w:p w14:paraId="772FA06C" w14:textId="77777777" w:rsidR="001B3A49" w:rsidRPr="009C2393" w:rsidRDefault="001B3A49" w:rsidP="001B3A49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C2393">
        <w:rPr>
          <w:rFonts w:ascii="Times New Roman" w:hAnsi="Times New Roman"/>
          <w:iCs/>
          <w:color w:val="000000"/>
          <w:sz w:val="24"/>
          <w:szCs w:val="24"/>
        </w:rPr>
        <w:t>- Комиссия по назначениям и вознаграждениям, основной целью которой является обеспечение эффективной работы Наблюдательного совета в решении вопросов, относящихся к деятельности Биржи и компаний Группы в области назначений и вознаграждений членов наблюдательных советов, исполнительных органов управления Биржи и единоличных исполнительных органов ключевых компаний Группы, а также иных ключевых руководящих работников, членов ревизионных комиссий</w:t>
      </w:r>
      <w:r>
        <w:rPr>
          <w:rFonts w:ascii="Times New Roman" w:hAnsi="Times New Roman"/>
          <w:iCs/>
          <w:color w:val="000000"/>
          <w:sz w:val="24"/>
          <w:szCs w:val="24"/>
        </w:rPr>
        <w:t>;</w:t>
      </w:r>
      <w:r w:rsidRPr="009C2393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14:paraId="792A4BD6" w14:textId="77777777" w:rsidR="001B3A49" w:rsidRPr="006C319C" w:rsidRDefault="001B3A49" w:rsidP="001B3A49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C2393">
        <w:rPr>
          <w:rFonts w:ascii="Times New Roman" w:hAnsi="Times New Roman"/>
          <w:iCs/>
          <w:color w:val="000000"/>
          <w:sz w:val="24"/>
          <w:szCs w:val="24"/>
        </w:rPr>
        <w:t>- Комиссия по стратегическому планированию, целью которой является повышение эффективности деятельности Биржи и компаний Группы посредством предварительного рассмотрения и подготовки рекомендаций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Наблюдательному совету Биржи по вопросам </w:t>
      </w:r>
      <w:r w:rsidRPr="006C319C">
        <w:rPr>
          <w:rFonts w:ascii="Times New Roman" w:hAnsi="Times New Roman"/>
          <w:iCs/>
          <w:color w:val="000000"/>
          <w:sz w:val="24"/>
          <w:szCs w:val="24"/>
        </w:rPr>
        <w:t>разработк</w:t>
      </w:r>
      <w:r>
        <w:rPr>
          <w:rFonts w:ascii="Times New Roman" w:hAnsi="Times New Roman"/>
          <w:iCs/>
          <w:color w:val="000000"/>
          <w:sz w:val="24"/>
          <w:szCs w:val="24"/>
        </w:rPr>
        <w:t>и</w:t>
      </w:r>
      <w:r w:rsidRPr="006C319C">
        <w:rPr>
          <w:rFonts w:ascii="Times New Roman" w:hAnsi="Times New Roman"/>
          <w:iCs/>
          <w:color w:val="000000"/>
          <w:sz w:val="24"/>
          <w:szCs w:val="24"/>
        </w:rPr>
        <w:t>, развити</w:t>
      </w:r>
      <w:r>
        <w:rPr>
          <w:rFonts w:ascii="Times New Roman" w:hAnsi="Times New Roman"/>
          <w:iCs/>
          <w:color w:val="000000"/>
          <w:sz w:val="24"/>
          <w:szCs w:val="24"/>
        </w:rPr>
        <w:t>я</w:t>
      </w:r>
      <w:r w:rsidRPr="006C319C">
        <w:rPr>
          <w:rFonts w:ascii="Times New Roman" w:hAnsi="Times New Roman"/>
          <w:iCs/>
          <w:color w:val="000000"/>
          <w:sz w:val="24"/>
          <w:szCs w:val="24"/>
        </w:rPr>
        <w:t xml:space="preserve"> и реализаци</w:t>
      </w:r>
      <w:r>
        <w:rPr>
          <w:rFonts w:ascii="Times New Roman" w:hAnsi="Times New Roman"/>
          <w:iCs/>
          <w:color w:val="000000"/>
          <w:sz w:val="24"/>
          <w:szCs w:val="24"/>
        </w:rPr>
        <w:t>и</w:t>
      </w:r>
      <w:r w:rsidRPr="006C319C">
        <w:rPr>
          <w:rFonts w:ascii="Times New Roman" w:hAnsi="Times New Roman"/>
          <w:iCs/>
          <w:color w:val="000000"/>
          <w:sz w:val="24"/>
          <w:szCs w:val="24"/>
        </w:rPr>
        <w:t xml:space="preserve"> стратегических целей и задач Биржи и компаний Группы </w:t>
      </w:r>
      <w:r>
        <w:rPr>
          <w:rFonts w:ascii="Times New Roman" w:hAnsi="Times New Roman"/>
          <w:iCs/>
          <w:color w:val="000000"/>
          <w:sz w:val="24"/>
          <w:szCs w:val="24"/>
        </w:rPr>
        <w:t>«</w:t>
      </w:r>
      <w:r w:rsidRPr="006C319C">
        <w:rPr>
          <w:rFonts w:ascii="Times New Roman" w:hAnsi="Times New Roman"/>
          <w:iCs/>
          <w:color w:val="000000"/>
          <w:sz w:val="24"/>
          <w:szCs w:val="24"/>
        </w:rPr>
        <w:t>Московская Биржа</w:t>
      </w:r>
      <w:r>
        <w:rPr>
          <w:rFonts w:ascii="Times New Roman" w:hAnsi="Times New Roman"/>
          <w:iCs/>
          <w:color w:val="000000"/>
          <w:sz w:val="24"/>
          <w:szCs w:val="24"/>
        </w:rPr>
        <w:t>»</w:t>
      </w:r>
      <w:r w:rsidRPr="006C319C">
        <w:rPr>
          <w:rFonts w:ascii="Times New Roman" w:hAnsi="Times New Roman"/>
          <w:iCs/>
          <w:color w:val="000000"/>
          <w:sz w:val="24"/>
          <w:szCs w:val="24"/>
        </w:rPr>
        <w:t xml:space="preserve"> в долгосрочной и среднесрочной перспективе</w:t>
      </w:r>
      <w:r>
        <w:rPr>
          <w:rFonts w:ascii="Times New Roman" w:hAnsi="Times New Roman"/>
          <w:iCs/>
          <w:color w:val="000000"/>
          <w:sz w:val="24"/>
          <w:szCs w:val="24"/>
        </w:rPr>
        <w:t>;</w:t>
      </w:r>
      <w:r w:rsidRPr="006C319C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14:paraId="66AC53A4" w14:textId="77777777" w:rsidR="001B3A49" w:rsidRPr="009C2393" w:rsidRDefault="001B3A49" w:rsidP="001B3A49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C2393">
        <w:rPr>
          <w:rFonts w:ascii="Times New Roman" w:hAnsi="Times New Roman"/>
          <w:iCs/>
          <w:color w:val="000000"/>
          <w:sz w:val="24"/>
          <w:szCs w:val="24"/>
        </w:rPr>
        <w:t>- Комиссия по бюджету, основной целью которой является обеспечение контроля Наблюдательного совета Биржи за формированием и расходованием консолидированного бюджета Биржи и компаний Группы «Московская Биржа», осуществлением Группой эффективной тарифной политики</w:t>
      </w:r>
      <w:r>
        <w:rPr>
          <w:rFonts w:ascii="Times New Roman" w:hAnsi="Times New Roman"/>
          <w:iCs/>
          <w:color w:val="000000"/>
          <w:sz w:val="24"/>
          <w:szCs w:val="24"/>
        </w:rPr>
        <w:t>;</w:t>
      </w:r>
    </w:p>
    <w:p w14:paraId="7C11A100" w14:textId="77777777" w:rsidR="001B3A49" w:rsidRPr="009C2393" w:rsidRDefault="001B3A49" w:rsidP="001B3A49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C2393">
        <w:rPr>
          <w:rFonts w:ascii="Times New Roman" w:hAnsi="Times New Roman"/>
          <w:iCs/>
          <w:color w:val="000000"/>
          <w:sz w:val="24"/>
          <w:szCs w:val="24"/>
        </w:rPr>
        <w:t>- Комиссия по управлению рисками, основной задачей которой является участие в совершенствовании системы управления рисками нефинансового характера, в том числе  операционными, юридическими, репутационными, стратегическими и иными бизнес-рисками</w:t>
      </w:r>
      <w:r>
        <w:rPr>
          <w:rFonts w:ascii="Times New Roman" w:hAnsi="Times New Roman"/>
          <w:iCs/>
          <w:color w:val="000000"/>
          <w:sz w:val="24"/>
          <w:szCs w:val="24"/>
        </w:rPr>
        <w:t>,</w:t>
      </w:r>
      <w:r w:rsidRPr="009C2393">
        <w:rPr>
          <w:rFonts w:ascii="Times New Roman" w:hAnsi="Times New Roman"/>
          <w:iCs/>
          <w:color w:val="000000"/>
          <w:sz w:val="24"/>
          <w:szCs w:val="24"/>
        </w:rPr>
        <w:t xml:space="preserve"> в целях повышения надежности и эффективности деятельности Биржи</w:t>
      </w:r>
      <w:r>
        <w:rPr>
          <w:rFonts w:ascii="Times New Roman" w:hAnsi="Times New Roman"/>
          <w:iCs/>
          <w:color w:val="000000"/>
          <w:sz w:val="24"/>
          <w:szCs w:val="24"/>
        </w:rPr>
        <w:t>;</w:t>
      </w:r>
    </w:p>
    <w:p w14:paraId="4B5A88D1" w14:textId="77777777" w:rsidR="001B3A49" w:rsidRPr="00C7186B" w:rsidRDefault="001B3A49" w:rsidP="001B3A49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C2393">
        <w:rPr>
          <w:rFonts w:ascii="Times New Roman" w:hAnsi="Times New Roman"/>
          <w:iCs/>
          <w:color w:val="000000"/>
          <w:sz w:val="24"/>
          <w:szCs w:val="24"/>
        </w:rPr>
        <w:t>- Комиссия по технической политике, основной целью которой явля</w:t>
      </w:r>
      <w:r>
        <w:rPr>
          <w:rFonts w:ascii="Times New Roman" w:hAnsi="Times New Roman"/>
          <w:iCs/>
          <w:color w:val="000000"/>
          <w:sz w:val="24"/>
          <w:szCs w:val="24"/>
        </w:rPr>
        <w:t>ю</w:t>
      </w:r>
      <w:r w:rsidRPr="009C2393">
        <w:rPr>
          <w:rFonts w:ascii="Times New Roman" w:hAnsi="Times New Roman"/>
          <w:iCs/>
          <w:color w:val="000000"/>
          <w:sz w:val="24"/>
          <w:szCs w:val="24"/>
        </w:rPr>
        <w:t>тся развитие и повышение эффективности Биржи и компаний Группы посредством подготовки рекомендаций и экспертных заключений для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Наблюдательного совета Биржи, наблюдательных советов компаний Группы и их комиссий, а также исполнительных органов по вопросам технической политики, развития информационных технологий и программного обеспечения. </w:t>
      </w:r>
    </w:p>
    <w:p w14:paraId="6B3F91AA" w14:textId="77777777" w:rsidR="001B3A49" w:rsidRDefault="001B3A49" w:rsidP="001B3A49">
      <w:pPr>
        <w:pStyle w:val="Default"/>
        <w:spacing w:before="120" w:after="120"/>
        <w:ind w:left="-567" w:firstLine="567"/>
        <w:jc w:val="both"/>
        <w:rPr>
          <w:iCs/>
        </w:rPr>
      </w:pPr>
      <w:r>
        <w:rPr>
          <w:iCs/>
        </w:rPr>
        <w:t xml:space="preserve">Комиссии Наблюдательного совета формируются из членов Наблюдательного совета Биржи, за исключением Комиссии по технической политике, в состав которой могут избираться не только члены Наблюдательного совета, но и эксперты, обладающие необходимой для работы Комиссии квалификацией в области информационных технологий и программного обеспечения. </w:t>
      </w:r>
    </w:p>
    <w:p w14:paraId="00C41B80" w14:textId="77777777" w:rsidR="001B3A49" w:rsidRDefault="001B3A49" w:rsidP="001B3A49">
      <w:pPr>
        <w:pStyle w:val="Default"/>
        <w:spacing w:before="120" w:after="120"/>
        <w:ind w:left="-567" w:firstLine="567"/>
        <w:jc w:val="both"/>
        <w:rPr>
          <w:iCs/>
        </w:rPr>
      </w:pPr>
      <w:r>
        <w:rPr>
          <w:iCs/>
        </w:rPr>
        <w:t xml:space="preserve">В целях формирования составов комиссий в соответствии с осуществляемыми ими функциями выдвижение кандидатур в состав Наблюдательного совета осуществляется с учетом наличия у них профессиональных компетенций и опыта, необходимых для избрания в указанные выше комиссии. </w:t>
      </w:r>
    </w:p>
    <w:p w14:paraId="7E5FB0F9" w14:textId="77777777" w:rsidR="001B3A49" w:rsidRDefault="001B3A49" w:rsidP="001B3A49">
      <w:pPr>
        <w:pStyle w:val="Default"/>
        <w:spacing w:before="120" w:after="120"/>
        <w:ind w:left="-567" w:firstLine="567"/>
        <w:jc w:val="both"/>
        <w:rPr>
          <w:iCs/>
        </w:rPr>
      </w:pPr>
      <w:r>
        <w:rPr>
          <w:iCs/>
        </w:rPr>
        <w:t xml:space="preserve">Учитывая </w:t>
      </w:r>
      <w:r w:rsidRPr="00843C71">
        <w:rPr>
          <w:iCs/>
        </w:rPr>
        <w:t xml:space="preserve">необходимость предварительного рассмотрения комиссиями специфических вопросов, связанных с деятельностью Биржи как организатора торговли, к участию в работе </w:t>
      </w:r>
      <w:r w:rsidRPr="00843C71">
        <w:rPr>
          <w:iCs/>
        </w:rPr>
        <w:lastRenderedPageBreak/>
        <w:t>таких комиссий с правом совещательного голоса могут быть привлечены авторитетные специалисты в соответствующей сфере.</w:t>
      </w:r>
      <w:r>
        <w:rPr>
          <w:iCs/>
        </w:rPr>
        <w:t xml:space="preserve">  </w:t>
      </w:r>
    </w:p>
    <w:p w14:paraId="3815387E" w14:textId="4FA6EC90" w:rsidR="001B3A49" w:rsidRPr="001D1ABB" w:rsidRDefault="00011906" w:rsidP="001B3A49">
      <w:pPr>
        <w:pStyle w:val="Default"/>
        <w:spacing w:before="240"/>
        <w:ind w:left="-567" w:firstLine="567"/>
        <w:jc w:val="both"/>
        <w:rPr>
          <w:i/>
        </w:rPr>
      </w:pPr>
      <w:r>
        <w:rPr>
          <w:i/>
        </w:rPr>
        <w:t>Планы развития</w:t>
      </w:r>
    </w:p>
    <w:p w14:paraId="21251EB4" w14:textId="77777777" w:rsidR="001B3A49" w:rsidRPr="009C2393" w:rsidRDefault="001B3A49" w:rsidP="001B3A49">
      <w:pPr>
        <w:pStyle w:val="Default"/>
        <w:ind w:left="-567" w:firstLine="567"/>
        <w:jc w:val="both"/>
        <w:rPr>
          <w:i/>
          <w:iCs/>
        </w:rPr>
      </w:pPr>
      <w:r w:rsidRPr="009C2393">
        <w:rPr>
          <w:i/>
          <w:iCs/>
        </w:rPr>
        <w:t xml:space="preserve">Биржа планирует формировать состав Комиссии по назначениям и вознаграждениям только из независимых директоров, а если это будет невозможно в силу объективных причин – из большинства независимых директоров, при этом остальными членами </w:t>
      </w:r>
      <w:r>
        <w:rPr>
          <w:i/>
          <w:iCs/>
        </w:rPr>
        <w:t>к</w:t>
      </w:r>
      <w:r w:rsidRPr="009C2393">
        <w:rPr>
          <w:i/>
          <w:iCs/>
        </w:rPr>
        <w:t>омиссии могут быть члены Наблюдательного совета, не являющиеся исполнительными директорами.</w:t>
      </w:r>
    </w:p>
    <w:p w14:paraId="2817AC92" w14:textId="77777777" w:rsidR="001B3A49" w:rsidRPr="00117F74" w:rsidRDefault="001B3A49" w:rsidP="001B3A49">
      <w:pPr>
        <w:pStyle w:val="Default"/>
        <w:ind w:left="-567" w:firstLine="567"/>
        <w:jc w:val="both"/>
        <w:rPr>
          <w:iCs/>
        </w:rPr>
      </w:pPr>
    </w:p>
    <w:p w14:paraId="2F4413F6" w14:textId="77777777" w:rsidR="001B3A49" w:rsidRPr="00B734EE" w:rsidRDefault="001B3A49" w:rsidP="001B3A49">
      <w:pPr>
        <w:pStyle w:val="1"/>
        <w:numPr>
          <w:ilvl w:val="1"/>
          <w:numId w:val="9"/>
        </w:numPr>
        <w:ind w:left="567" w:hanging="567"/>
        <w:rPr>
          <w:bCs/>
        </w:rPr>
      </w:pPr>
      <w:bookmarkStart w:id="19" w:name="_Toc426370447"/>
      <w:r w:rsidRPr="00B734EE">
        <w:rPr>
          <w:bCs/>
        </w:rPr>
        <w:t>Практика проведения заседаний Наблюдательного совета</w:t>
      </w:r>
      <w:bookmarkEnd w:id="19"/>
    </w:p>
    <w:p w14:paraId="61BEA3AD" w14:textId="77777777" w:rsidR="001B3A49" w:rsidRDefault="001B3A49" w:rsidP="001B3A49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Заседания Наблюдательного совета проводятся по мере необходимости, при этом очные заседания созываются </w:t>
      </w:r>
      <w:r w:rsidRPr="007B4E83">
        <w:rPr>
          <w:rFonts w:ascii="Times New Roman" w:hAnsi="Times New Roman"/>
          <w:iCs/>
          <w:color w:val="000000"/>
          <w:sz w:val="24"/>
          <w:szCs w:val="24"/>
        </w:rPr>
        <w:t>в соответствии с планом</w:t>
      </w:r>
      <w:r>
        <w:rPr>
          <w:rFonts w:ascii="Times New Roman" w:hAnsi="Times New Roman"/>
          <w:iCs/>
          <w:color w:val="000000"/>
          <w:sz w:val="24"/>
          <w:szCs w:val="24"/>
        </w:rPr>
        <w:t>-графиком</w:t>
      </w:r>
      <w:r w:rsidRPr="007B4E83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утверждаемым Наблюдательным советом на период его </w:t>
      </w:r>
      <w:r w:rsidRPr="007B4E83">
        <w:rPr>
          <w:rFonts w:ascii="Times New Roman" w:hAnsi="Times New Roman"/>
          <w:iCs/>
          <w:color w:val="000000"/>
          <w:sz w:val="24"/>
          <w:szCs w:val="24"/>
        </w:rPr>
        <w:t xml:space="preserve">полномочий, что </w:t>
      </w:r>
      <w:r w:rsidRPr="003820AA">
        <w:rPr>
          <w:rFonts w:ascii="Times New Roman" w:hAnsi="Times New Roman"/>
          <w:iCs/>
          <w:color w:val="000000"/>
          <w:sz w:val="24"/>
          <w:szCs w:val="24"/>
        </w:rPr>
        <w:t>позволяет директор</w:t>
      </w:r>
      <w:r>
        <w:rPr>
          <w:rFonts w:ascii="Times New Roman" w:hAnsi="Times New Roman"/>
          <w:iCs/>
          <w:color w:val="000000"/>
          <w:sz w:val="24"/>
          <w:szCs w:val="24"/>
        </w:rPr>
        <w:t>ам</w:t>
      </w:r>
      <w:r w:rsidRPr="003820AA">
        <w:rPr>
          <w:rFonts w:ascii="Times New Roman" w:hAnsi="Times New Roman"/>
          <w:iCs/>
          <w:color w:val="000000"/>
          <w:sz w:val="24"/>
          <w:szCs w:val="24"/>
        </w:rPr>
        <w:t xml:space="preserve"> планировать свое участие в </w:t>
      </w:r>
      <w:r>
        <w:rPr>
          <w:rFonts w:ascii="Times New Roman" w:hAnsi="Times New Roman"/>
          <w:iCs/>
          <w:color w:val="000000"/>
          <w:sz w:val="24"/>
          <w:szCs w:val="24"/>
        </w:rPr>
        <w:t>заседаниях</w:t>
      </w:r>
      <w:r w:rsidRPr="007B4E83">
        <w:rPr>
          <w:rFonts w:ascii="Times New Roman" w:hAnsi="Times New Roman"/>
          <w:iCs/>
          <w:color w:val="000000"/>
          <w:sz w:val="24"/>
          <w:szCs w:val="24"/>
        </w:rPr>
        <w:t xml:space="preserve">. При необходимости могут проводиться внеплановые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очные </w:t>
      </w:r>
      <w:r w:rsidRPr="007B4E83">
        <w:rPr>
          <w:rFonts w:ascii="Times New Roman" w:hAnsi="Times New Roman"/>
          <w:iCs/>
          <w:color w:val="000000"/>
          <w:sz w:val="24"/>
          <w:szCs w:val="24"/>
        </w:rPr>
        <w:t>заседания Наблюдательного совета</w:t>
      </w:r>
      <w:r>
        <w:rPr>
          <w:rFonts w:ascii="Times New Roman" w:hAnsi="Times New Roman"/>
          <w:iCs/>
          <w:color w:val="000000"/>
          <w:sz w:val="24"/>
          <w:szCs w:val="24"/>
        </w:rPr>
        <w:t>, а также заочные заседания Наблюдательного совета.</w:t>
      </w:r>
    </w:p>
    <w:p w14:paraId="6999FF7C" w14:textId="77777777" w:rsidR="001B3A49" w:rsidRPr="009C2393" w:rsidRDefault="001B3A49" w:rsidP="001B3A49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C2393">
        <w:rPr>
          <w:rFonts w:ascii="Times New Roman" w:hAnsi="Times New Roman"/>
          <w:iCs/>
          <w:color w:val="000000"/>
          <w:sz w:val="24"/>
          <w:szCs w:val="24"/>
        </w:rPr>
        <w:t>Форма проведения заседания определяется Председателем Наблюдательного совета в зависимости от потребности в очном обсуждении вопросов на заседании. Перечень вопросов, подлежащих рассмотрению Наблюдательным советом преимущественно в очной форме, закрепл</w:t>
      </w:r>
      <w:r>
        <w:rPr>
          <w:rFonts w:ascii="Times New Roman" w:hAnsi="Times New Roman"/>
          <w:iCs/>
          <w:color w:val="000000"/>
          <w:sz w:val="24"/>
          <w:szCs w:val="24"/>
        </w:rPr>
        <w:t>е</w:t>
      </w:r>
      <w:r w:rsidRPr="009C2393">
        <w:rPr>
          <w:rFonts w:ascii="Times New Roman" w:hAnsi="Times New Roman"/>
          <w:iCs/>
          <w:color w:val="000000"/>
          <w:sz w:val="24"/>
          <w:szCs w:val="24"/>
        </w:rPr>
        <w:t xml:space="preserve">н </w:t>
      </w:r>
      <w:hyperlink r:id="rId24" w:history="1">
        <w:r w:rsidRPr="009C2393">
          <w:rPr>
            <w:rStyle w:val="ac"/>
            <w:rFonts w:ascii="Times New Roman" w:hAnsi="Times New Roman"/>
            <w:sz w:val="24"/>
            <w:szCs w:val="24"/>
          </w:rPr>
          <w:t>Уставом Биржи</w:t>
        </w:r>
      </w:hyperlink>
      <w:r w:rsidRPr="009C2393">
        <w:rPr>
          <w:rFonts w:ascii="Times New Roman" w:hAnsi="Times New Roman"/>
          <w:iCs/>
          <w:color w:val="000000"/>
          <w:sz w:val="24"/>
          <w:szCs w:val="24"/>
        </w:rPr>
        <w:t xml:space="preserve">.  При проведении заседаний Наблюдательного совета в очной форме учитывается письменное мнение отсутствующего директора при условии соблюдения требований, определенных </w:t>
      </w:r>
      <w:hyperlink r:id="rId25" w:history="1">
        <w:r w:rsidRPr="009C2393">
          <w:rPr>
            <w:rStyle w:val="ac"/>
            <w:rFonts w:ascii="Times New Roman" w:hAnsi="Times New Roman"/>
            <w:sz w:val="24"/>
            <w:szCs w:val="24"/>
          </w:rPr>
          <w:t>Положением о Наблюдательном совете</w:t>
        </w:r>
      </w:hyperlink>
      <w:r w:rsidRPr="009C2393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</w:p>
    <w:p w14:paraId="53EB1781" w14:textId="5F9FBFEF" w:rsidR="001B3A49" w:rsidRPr="003E1645" w:rsidRDefault="001B3A49" w:rsidP="001B3A49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/>
          <w:iCs/>
          <w:color w:val="000000"/>
          <w:szCs w:val="24"/>
        </w:rPr>
      </w:pPr>
      <w:r w:rsidRPr="009C2393">
        <w:rPr>
          <w:rFonts w:ascii="Times New Roman" w:hAnsi="Times New Roman"/>
          <w:iCs/>
          <w:color w:val="000000"/>
          <w:sz w:val="24"/>
          <w:szCs w:val="24"/>
        </w:rPr>
        <w:t xml:space="preserve">Уведомление о проведении заседания Наблюдательного совета направляется директорам в порядке и сроки, предусмотренные </w:t>
      </w:r>
      <w:hyperlink r:id="rId26" w:history="1">
        <w:r w:rsidRPr="009C2393">
          <w:rPr>
            <w:rStyle w:val="ac"/>
            <w:rFonts w:ascii="Times New Roman" w:hAnsi="Times New Roman"/>
            <w:sz w:val="24"/>
            <w:szCs w:val="24"/>
          </w:rPr>
          <w:t>Положением о Наблюдательном совете</w:t>
        </w:r>
      </w:hyperlink>
      <w:r w:rsidRPr="009C2393">
        <w:rPr>
          <w:rFonts w:ascii="Times New Roman" w:hAnsi="Times New Roman"/>
          <w:iCs/>
          <w:color w:val="000000"/>
          <w:sz w:val="24"/>
          <w:szCs w:val="24"/>
        </w:rPr>
        <w:t>. К уведомлению прилагаются повестка дня заседания, пояснительные записки с обоснованием необходимости принятия предложенного решения и другие необходимые информационные</w:t>
      </w:r>
      <w:r w:rsidRPr="003E1645">
        <w:rPr>
          <w:rFonts w:ascii="Times New Roman" w:hAnsi="Times New Roman"/>
          <w:iCs/>
          <w:color w:val="000000"/>
          <w:sz w:val="24"/>
          <w:szCs w:val="24"/>
        </w:rPr>
        <w:t xml:space="preserve"> материалы по вопросам повестки дня, проекты решений (формулировки) по вопросам повестки, а также бюллетени для голосования (в случае проведения заседания в заочной форме).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Это </w:t>
      </w:r>
      <w:r w:rsidRPr="003E1645">
        <w:rPr>
          <w:rFonts w:ascii="Times New Roman" w:hAnsi="Times New Roman"/>
          <w:iCs/>
          <w:color w:val="000000"/>
          <w:sz w:val="24"/>
          <w:szCs w:val="24"/>
        </w:rPr>
        <w:t>позволяет членам Н</w:t>
      </w:r>
      <w:r>
        <w:rPr>
          <w:rFonts w:ascii="Times New Roman" w:hAnsi="Times New Roman"/>
          <w:iCs/>
          <w:color w:val="000000"/>
          <w:sz w:val="24"/>
          <w:szCs w:val="24"/>
        </w:rPr>
        <w:t>аблюдательного совета</w:t>
      </w:r>
      <w:r w:rsidRPr="003E1645">
        <w:rPr>
          <w:rFonts w:ascii="Times New Roman" w:hAnsi="Times New Roman"/>
          <w:iCs/>
          <w:color w:val="000000"/>
          <w:sz w:val="24"/>
          <w:szCs w:val="24"/>
        </w:rPr>
        <w:t xml:space="preserve"> заблаговременно ознакомиться с материалами и в случае возникновения вопросов иметь время для получения на них ответов менеджмента Биржи или дополнительной информации.</w:t>
      </w:r>
    </w:p>
    <w:p w14:paraId="7CF1996F" w14:textId="77777777" w:rsidR="001B3A49" w:rsidRPr="003E1645" w:rsidRDefault="001B3A49" w:rsidP="001B3A49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/>
          <w:iCs/>
          <w:color w:val="000000"/>
          <w:szCs w:val="24"/>
        </w:rPr>
      </w:pPr>
      <w:r w:rsidRPr="003E1645">
        <w:rPr>
          <w:rFonts w:ascii="Times New Roman" w:hAnsi="Times New Roman"/>
          <w:iCs/>
          <w:color w:val="000000"/>
          <w:sz w:val="24"/>
          <w:szCs w:val="24"/>
        </w:rPr>
        <w:t>Порядок подготовки, созыва и проведения заседаний Н</w:t>
      </w:r>
      <w:r>
        <w:rPr>
          <w:rFonts w:ascii="Times New Roman" w:hAnsi="Times New Roman"/>
          <w:iCs/>
          <w:color w:val="000000"/>
          <w:sz w:val="24"/>
          <w:szCs w:val="24"/>
        </w:rPr>
        <w:t>аблюдательного совета</w:t>
      </w:r>
      <w:r w:rsidRPr="003E1645">
        <w:rPr>
          <w:rFonts w:ascii="Times New Roman" w:hAnsi="Times New Roman"/>
          <w:iCs/>
          <w:color w:val="000000"/>
          <w:sz w:val="24"/>
          <w:szCs w:val="24"/>
        </w:rPr>
        <w:t xml:space="preserve"> детально урегулирован </w:t>
      </w:r>
      <w:hyperlink r:id="rId27" w:history="1">
        <w:r w:rsidRPr="002370BE">
          <w:rPr>
            <w:rStyle w:val="ac"/>
            <w:rFonts w:ascii="Times New Roman" w:hAnsi="Times New Roman"/>
            <w:sz w:val="24"/>
            <w:szCs w:val="24"/>
          </w:rPr>
          <w:t>Положение</w:t>
        </w:r>
        <w:r>
          <w:rPr>
            <w:rStyle w:val="ac"/>
            <w:rFonts w:ascii="Times New Roman" w:hAnsi="Times New Roman"/>
            <w:sz w:val="24"/>
            <w:szCs w:val="24"/>
          </w:rPr>
          <w:t>м</w:t>
        </w:r>
        <w:r w:rsidRPr="002370BE">
          <w:rPr>
            <w:rStyle w:val="ac"/>
            <w:rFonts w:ascii="Times New Roman" w:hAnsi="Times New Roman"/>
            <w:sz w:val="24"/>
            <w:szCs w:val="24"/>
          </w:rPr>
          <w:t xml:space="preserve"> о Наблюдательном совете</w:t>
        </w:r>
      </w:hyperlink>
      <w:r w:rsidRPr="003E1645">
        <w:rPr>
          <w:rFonts w:ascii="Times New Roman" w:hAnsi="Times New Roman"/>
          <w:iCs/>
          <w:color w:val="000000"/>
          <w:sz w:val="24"/>
          <w:szCs w:val="24"/>
        </w:rPr>
        <w:t>, с котор</w:t>
      </w:r>
      <w:r>
        <w:rPr>
          <w:rFonts w:ascii="Times New Roman" w:hAnsi="Times New Roman"/>
          <w:iCs/>
          <w:color w:val="000000"/>
          <w:sz w:val="24"/>
          <w:szCs w:val="24"/>
        </w:rPr>
        <w:t>ы</w:t>
      </w:r>
      <w:r w:rsidRPr="003E1645">
        <w:rPr>
          <w:rFonts w:ascii="Times New Roman" w:hAnsi="Times New Roman"/>
          <w:iCs/>
          <w:color w:val="000000"/>
          <w:sz w:val="24"/>
          <w:szCs w:val="24"/>
        </w:rPr>
        <w:t>м можно ознакомиться на сайте Биржи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в сети Интернет</w:t>
      </w:r>
      <w:r w:rsidRPr="003E1645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14:paraId="5B9834E7" w14:textId="3B465B82" w:rsidR="001B3A49" w:rsidRPr="00DE3706" w:rsidRDefault="00784FA8" w:rsidP="001B3A49">
      <w:pPr>
        <w:pStyle w:val="Default"/>
        <w:spacing w:before="240"/>
        <w:ind w:left="-567" w:firstLine="567"/>
        <w:jc w:val="both"/>
        <w:rPr>
          <w:i/>
        </w:rPr>
      </w:pPr>
      <w:r>
        <w:rPr>
          <w:i/>
        </w:rPr>
        <w:t>Планы развития</w:t>
      </w:r>
    </w:p>
    <w:p w14:paraId="79326C3D" w14:textId="77777777" w:rsidR="001B3A49" w:rsidRPr="00DE3706" w:rsidRDefault="001B3A49" w:rsidP="001B3A49">
      <w:pPr>
        <w:pStyle w:val="Default"/>
        <w:ind w:left="-567" w:firstLine="567"/>
        <w:jc w:val="both"/>
        <w:rPr>
          <w:i/>
        </w:rPr>
      </w:pPr>
      <w:r>
        <w:rPr>
          <w:i/>
        </w:rPr>
        <w:t>При заинтересованности Биржи в</w:t>
      </w:r>
      <w:r w:rsidRPr="00DE3706">
        <w:rPr>
          <w:i/>
        </w:rPr>
        <w:t xml:space="preserve"> лично</w:t>
      </w:r>
      <w:r>
        <w:rPr>
          <w:i/>
        </w:rPr>
        <w:t>м</w:t>
      </w:r>
      <w:r w:rsidRPr="00DE3706">
        <w:rPr>
          <w:i/>
        </w:rPr>
        <w:t xml:space="preserve"> и непосредственно</w:t>
      </w:r>
      <w:r>
        <w:rPr>
          <w:i/>
        </w:rPr>
        <w:t>м</w:t>
      </w:r>
      <w:r w:rsidRPr="00DE3706">
        <w:rPr>
          <w:i/>
        </w:rPr>
        <w:t xml:space="preserve"> </w:t>
      </w:r>
      <w:r>
        <w:rPr>
          <w:i/>
        </w:rPr>
        <w:t>присутствии директоров на очных заседаниях</w:t>
      </w:r>
      <w:r w:rsidRPr="00DE3706">
        <w:rPr>
          <w:i/>
        </w:rPr>
        <w:t xml:space="preserve"> </w:t>
      </w:r>
      <w:r>
        <w:rPr>
          <w:i/>
        </w:rPr>
        <w:t>Наблюдательного совета Биржа, принимая во внимание возможное наличие обоснованных причин их отсутствия на заседании, планирует предоставить членам Наблюдательного совета</w:t>
      </w:r>
      <w:r w:rsidRPr="001C2937">
        <w:rPr>
          <w:i/>
        </w:rPr>
        <w:t xml:space="preserve"> условия для участия в обсуждении и голосовании посредством видео-конференц-связи.</w:t>
      </w:r>
    </w:p>
    <w:p w14:paraId="1E6F56B3" w14:textId="77777777" w:rsidR="001B3A49" w:rsidRPr="00B734EE" w:rsidRDefault="001B3A49" w:rsidP="001B3A49">
      <w:pPr>
        <w:pStyle w:val="1"/>
        <w:numPr>
          <w:ilvl w:val="1"/>
          <w:numId w:val="9"/>
        </w:numPr>
        <w:ind w:left="567" w:hanging="567"/>
        <w:rPr>
          <w:bCs/>
        </w:rPr>
      </w:pPr>
      <w:bookmarkStart w:id="20" w:name="_Toc426370448"/>
      <w:r w:rsidRPr="00B734EE">
        <w:rPr>
          <w:bCs/>
        </w:rPr>
        <w:t>Вознаграждение членов Наблюдательного совета</w:t>
      </w:r>
      <w:bookmarkEnd w:id="20"/>
    </w:p>
    <w:p w14:paraId="305DD24B" w14:textId="77777777" w:rsidR="001B3A49" w:rsidRPr="00244F2B" w:rsidRDefault="001B3A49" w:rsidP="001B3A49">
      <w:pPr>
        <w:pStyle w:val="14"/>
        <w:numPr>
          <w:ilvl w:val="2"/>
          <w:numId w:val="9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-425" w:firstLine="425"/>
        <w:contextualSpacing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C2393">
        <w:rPr>
          <w:rFonts w:ascii="Times New Roman" w:hAnsi="Times New Roman"/>
          <w:iCs/>
          <w:color w:val="000000"/>
          <w:sz w:val="24"/>
          <w:szCs w:val="24"/>
        </w:rPr>
        <w:t>Вознаграждение, выплачиваемое членам Наблюдательного совета, определяется Общим собранием акционеров и Положением о вознаграждении и компенсации расходов членов Наблюдательного совета. Указанным</w:t>
      </w:r>
      <w:r w:rsidRPr="00244F2B">
        <w:rPr>
          <w:rFonts w:ascii="Times New Roman" w:hAnsi="Times New Roman"/>
          <w:iCs/>
          <w:color w:val="000000"/>
          <w:sz w:val="24"/>
          <w:szCs w:val="24"/>
        </w:rPr>
        <w:t xml:space="preserve"> Положением установлены механизмы определения размера вознаграждения, регламентированы иные выплаты, льготы и привилегии, предоставляемые членам Наблюдательного совета, а также предусмотрена возможность получения директорами акций Биржи в сч</w:t>
      </w:r>
      <w:r>
        <w:rPr>
          <w:rFonts w:ascii="Times New Roman" w:hAnsi="Times New Roman"/>
          <w:iCs/>
          <w:color w:val="000000"/>
          <w:sz w:val="24"/>
          <w:szCs w:val="24"/>
        </w:rPr>
        <w:t>е</w:t>
      </w:r>
      <w:r w:rsidRPr="00244F2B">
        <w:rPr>
          <w:rFonts w:ascii="Times New Roman" w:hAnsi="Times New Roman"/>
          <w:iCs/>
          <w:color w:val="000000"/>
          <w:sz w:val="24"/>
          <w:szCs w:val="24"/>
        </w:rPr>
        <w:t>т выплаты части причитающегося вознаграждения. Важно, что указанное право направлено на д</w:t>
      </w:r>
      <w:r w:rsidRPr="00244F2B">
        <w:rPr>
          <w:rFonts w:ascii="Times New Roman" w:hAnsi="Times New Roman"/>
          <w:sz w:val="24"/>
          <w:szCs w:val="24"/>
        </w:rPr>
        <w:t xml:space="preserve">олгосрочное владение </w:t>
      </w:r>
      <w:r w:rsidRPr="00244F2B">
        <w:rPr>
          <w:rFonts w:ascii="Times New Roman" w:hAnsi="Times New Roman"/>
          <w:sz w:val="24"/>
          <w:szCs w:val="24"/>
        </w:rPr>
        <w:lastRenderedPageBreak/>
        <w:t xml:space="preserve">директорами акциями и </w:t>
      </w:r>
      <w:r w:rsidRPr="00244F2B">
        <w:rPr>
          <w:rFonts w:ascii="Times New Roman" w:hAnsi="Times New Roman"/>
          <w:iCs/>
          <w:color w:val="000000"/>
          <w:sz w:val="24"/>
          <w:szCs w:val="24"/>
        </w:rPr>
        <w:t>не обусловлено достижением определенных показателей ее деятельности.</w:t>
      </w:r>
    </w:p>
    <w:p w14:paraId="1A5942BE" w14:textId="77777777" w:rsidR="001B3A49" w:rsidRPr="00244F2B" w:rsidRDefault="001B3A49" w:rsidP="001B3A49">
      <w:pPr>
        <w:pStyle w:val="14"/>
        <w:numPr>
          <w:ilvl w:val="2"/>
          <w:numId w:val="9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-425" w:firstLine="425"/>
        <w:contextualSpacing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7319C">
        <w:rPr>
          <w:rFonts w:ascii="Times New Roman" w:hAnsi="Times New Roman"/>
          <w:iCs/>
          <w:color w:val="000000"/>
          <w:sz w:val="24"/>
          <w:szCs w:val="24"/>
        </w:rPr>
        <w:t xml:space="preserve">Система мотивации директоров нацелена на привлечение к </w:t>
      </w:r>
      <w:r>
        <w:rPr>
          <w:rFonts w:ascii="Times New Roman" w:hAnsi="Times New Roman"/>
          <w:iCs/>
          <w:color w:val="000000"/>
          <w:sz w:val="24"/>
          <w:szCs w:val="24"/>
        </w:rPr>
        <w:t>деятельности</w:t>
      </w:r>
      <w:r w:rsidRPr="00A7319C">
        <w:rPr>
          <w:rFonts w:ascii="Times New Roman" w:hAnsi="Times New Roman"/>
          <w:iCs/>
          <w:color w:val="000000"/>
          <w:sz w:val="24"/>
          <w:szCs w:val="24"/>
        </w:rPr>
        <w:t xml:space="preserve"> в Н</w:t>
      </w:r>
      <w:r>
        <w:rPr>
          <w:rFonts w:ascii="Times New Roman" w:hAnsi="Times New Roman"/>
          <w:iCs/>
          <w:color w:val="000000"/>
          <w:sz w:val="24"/>
          <w:szCs w:val="24"/>
        </w:rPr>
        <w:t>аблюдательном совете</w:t>
      </w:r>
      <w:r w:rsidRPr="00A7319C">
        <w:rPr>
          <w:rFonts w:ascii="Times New Roman" w:hAnsi="Times New Roman"/>
          <w:iCs/>
          <w:color w:val="000000"/>
          <w:sz w:val="24"/>
          <w:szCs w:val="24"/>
        </w:rPr>
        <w:t xml:space="preserve"> и его комиссиях квалифицированных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и заинтересованных в работе </w:t>
      </w:r>
      <w:r w:rsidRPr="00A7319C">
        <w:rPr>
          <w:rFonts w:ascii="Times New Roman" w:hAnsi="Times New Roman"/>
          <w:iCs/>
          <w:color w:val="000000"/>
          <w:sz w:val="24"/>
          <w:szCs w:val="24"/>
        </w:rPr>
        <w:t>директоров, а также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на</w:t>
      </w:r>
      <w:r w:rsidRPr="00A7319C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обеспечение </w:t>
      </w:r>
      <w:r w:rsidRPr="00A7319C">
        <w:rPr>
          <w:rFonts w:ascii="Times New Roman" w:hAnsi="Times New Roman"/>
          <w:iCs/>
          <w:color w:val="000000"/>
          <w:sz w:val="24"/>
          <w:szCs w:val="24"/>
        </w:rPr>
        <w:t>соответстви</w:t>
      </w:r>
      <w:r>
        <w:rPr>
          <w:rFonts w:ascii="Times New Roman" w:hAnsi="Times New Roman"/>
          <w:iCs/>
          <w:color w:val="000000"/>
          <w:sz w:val="24"/>
          <w:szCs w:val="24"/>
        </w:rPr>
        <w:t>я</w:t>
      </w:r>
      <w:r w:rsidRPr="00A7319C">
        <w:rPr>
          <w:rFonts w:ascii="Times New Roman" w:hAnsi="Times New Roman"/>
          <w:iCs/>
          <w:color w:val="000000"/>
          <w:sz w:val="24"/>
          <w:szCs w:val="24"/>
        </w:rPr>
        <w:t xml:space="preserve"> уровня вознаграждения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уровню, принятому в </w:t>
      </w:r>
      <w:r w:rsidRPr="00A7319C">
        <w:rPr>
          <w:rFonts w:ascii="Times New Roman" w:hAnsi="Times New Roman"/>
          <w:iCs/>
          <w:color w:val="000000"/>
          <w:sz w:val="24"/>
          <w:szCs w:val="24"/>
        </w:rPr>
        <w:t>сравнимы</w:t>
      </w:r>
      <w:r>
        <w:rPr>
          <w:rFonts w:ascii="Times New Roman" w:hAnsi="Times New Roman"/>
          <w:iCs/>
          <w:color w:val="000000"/>
          <w:sz w:val="24"/>
          <w:szCs w:val="24"/>
        </w:rPr>
        <w:t>х</w:t>
      </w:r>
      <w:r w:rsidRPr="00A7319C">
        <w:rPr>
          <w:rFonts w:ascii="Times New Roman" w:hAnsi="Times New Roman"/>
          <w:iCs/>
          <w:color w:val="000000"/>
          <w:sz w:val="24"/>
          <w:szCs w:val="24"/>
        </w:rPr>
        <w:t xml:space="preserve"> по капитализации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российских и иностранных </w:t>
      </w:r>
      <w:r w:rsidRPr="00A7319C">
        <w:rPr>
          <w:rFonts w:ascii="Times New Roman" w:hAnsi="Times New Roman"/>
          <w:iCs/>
          <w:color w:val="000000"/>
          <w:sz w:val="24"/>
          <w:szCs w:val="24"/>
        </w:rPr>
        <w:t>публичны</w:t>
      </w:r>
      <w:r>
        <w:rPr>
          <w:rFonts w:ascii="Times New Roman" w:hAnsi="Times New Roman"/>
          <w:iCs/>
          <w:color w:val="000000"/>
          <w:sz w:val="24"/>
          <w:szCs w:val="24"/>
        </w:rPr>
        <w:t>х</w:t>
      </w:r>
      <w:r w:rsidRPr="00A7319C">
        <w:rPr>
          <w:rFonts w:ascii="Times New Roman" w:hAnsi="Times New Roman"/>
          <w:iCs/>
          <w:color w:val="000000"/>
          <w:sz w:val="24"/>
          <w:szCs w:val="24"/>
        </w:rPr>
        <w:t xml:space="preserve"> компания</w:t>
      </w:r>
      <w:r>
        <w:rPr>
          <w:rFonts w:ascii="Times New Roman" w:hAnsi="Times New Roman"/>
          <w:iCs/>
          <w:color w:val="000000"/>
          <w:sz w:val="24"/>
          <w:szCs w:val="24"/>
        </w:rPr>
        <w:t>х</w:t>
      </w:r>
      <w:r w:rsidRPr="00A7319C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</w:p>
    <w:p w14:paraId="6D622F0A" w14:textId="77777777" w:rsidR="001B3A49" w:rsidRPr="009C2393" w:rsidRDefault="001B3A49" w:rsidP="001B3A49">
      <w:pPr>
        <w:pStyle w:val="14"/>
        <w:numPr>
          <w:ilvl w:val="2"/>
          <w:numId w:val="9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-425" w:firstLine="425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9C2393">
        <w:rPr>
          <w:rFonts w:ascii="Times New Roman" w:hAnsi="Times New Roman"/>
          <w:iCs/>
          <w:color w:val="000000"/>
          <w:sz w:val="24"/>
          <w:szCs w:val="24"/>
        </w:rPr>
        <w:t>Структура вознаграждения членов Наблюдательного совета состоит из базовой и дополнительной частей, последняя определяется в зависимости от нагрузки и степени ответственности, которую несет член Наблюдательного совета при осуществлении своих функций (</w:t>
      </w:r>
      <w:r>
        <w:rPr>
          <w:rFonts w:ascii="Times New Roman" w:hAnsi="Times New Roman"/>
          <w:iCs/>
          <w:color w:val="000000"/>
          <w:sz w:val="24"/>
          <w:szCs w:val="24"/>
        </w:rPr>
        <w:t>П</w:t>
      </w:r>
      <w:r w:rsidRPr="009C2393">
        <w:rPr>
          <w:rFonts w:ascii="Times New Roman" w:hAnsi="Times New Roman"/>
          <w:iCs/>
          <w:color w:val="000000"/>
          <w:sz w:val="24"/>
          <w:szCs w:val="24"/>
        </w:rPr>
        <w:t xml:space="preserve">редседатель Наблюдательного совета или комитета, заместитель </w:t>
      </w:r>
      <w:r>
        <w:rPr>
          <w:rFonts w:ascii="Times New Roman" w:hAnsi="Times New Roman"/>
          <w:iCs/>
          <w:color w:val="000000"/>
          <w:sz w:val="24"/>
          <w:szCs w:val="24"/>
        </w:rPr>
        <w:t>П</w:t>
      </w:r>
      <w:r w:rsidRPr="009C2393">
        <w:rPr>
          <w:rFonts w:ascii="Times New Roman" w:hAnsi="Times New Roman"/>
          <w:iCs/>
          <w:color w:val="000000"/>
          <w:sz w:val="24"/>
          <w:szCs w:val="24"/>
        </w:rPr>
        <w:t xml:space="preserve">редседателя Наблюдательного совета, член комитета). Помимо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выплаты </w:t>
      </w:r>
      <w:r w:rsidRPr="009C2393">
        <w:rPr>
          <w:rFonts w:ascii="Times New Roman" w:hAnsi="Times New Roman"/>
          <w:iCs/>
          <w:color w:val="000000"/>
          <w:sz w:val="24"/>
          <w:szCs w:val="24"/>
        </w:rPr>
        <w:t xml:space="preserve">вознаграждения члену Наблюдательного совета компенсируются расходы на проезд, проживание и ряд других расходов, перечень которых определен </w:t>
      </w:r>
      <w:r w:rsidRPr="009C2393">
        <w:rPr>
          <w:rFonts w:ascii="Times New Roman" w:hAnsi="Times New Roman"/>
          <w:iCs/>
          <w:sz w:val="24"/>
          <w:szCs w:val="24"/>
        </w:rPr>
        <w:t>Положением о вознаграждении и компенсации расходов членов Наблюдательного совета.</w:t>
      </w:r>
    </w:p>
    <w:p w14:paraId="6AB37F6D" w14:textId="77777777" w:rsidR="001B3A49" w:rsidRDefault="001B3A49" w:rsidP="001B3A49">
      <w:pPr>
        <w:pStyle w:val="14"/>
        <w:numPr>
          <w:ilvl w:val="2"/>
          <w:numId w:val="9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-425" w:firstLine="425"/>
        <w:contextualSpacing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Биржа при активном участии Комиссии по назначениям и вознаграждениям регулярно совершенствует систему вознаграждения членов Наблюдательного совета с учетом лучших практик корпоративного управления, положительного опыта публичных компаний и зарубежных бирж.</w:t>
      </w:r>
    </w:p>
    <w:p w14:paraId="032C6EEA" w14:textId="77777777" w:rsidR="001B3A49" w:rsidRPr="00532055" w:rsidRDefault="001B3A49" w:rsidP="001B3A49">
      <w:pPr>
        <w:pStyle w:val="14"/>
        <w:numPr>
          <w:ilvl w:val="2"/>
          <w:numId w:val="9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-425" w:firstLine="425"/>
        <w:contextualSpacing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32055">
        <w:rPr>
          <w:rFonts w:ascii="Times New Roman" w:hAnsi="Times New Roman"/>
          <w:iCs/>
          <w:color w:val="000000"/>
          <w:sz w:val="24"/>
          <w:szCs w:val="24"/>
        </w:rPr>
        <w:t>Биржа в годовом отчете раскрывает информацию о размере индивидуального вознаграждения, связанного с исполнением функций членов Наблюдательного совета, по итогам года по каждому члену Наблюдательного совета.</w:t>
      </w:r>
    </w:p>
    <w:p w14:paraId="5AA7B337" w14:textId="6C6932FD" w:rsidR="001B3A49" w:rsidRPr="00D31B8B" w:rsidRDefault="00011906" w:rsidP="0047331B">
      <w:pPr>
        <w:pStyle w:val="Default"/>
        <w:spacing w:before="240"/>
        <w:ind w:left="-567" w:firstLine="567"/>
        <w:jc w:val="both"/>
        <w:rPr>
          <w:i/>
        </w:rPr>
      </w:pPr>
      <w:r>
        <w:rPr>
          <w:i/>
        </w:rPr>
        <w:t>Планы развития</w:t>
      </w:r>
    </w:p>
    <w:p w14:paraId="6E932543" w14:textId="708F652B" w:rsidR="001B3A49" w:rsidRDefault="001B3A49" w:rsidP="0047331B">
      <w:pPr>
        <w:pStyle w:val="Default"/>
        <w:ind w:left="-567" w:firstLine="567"/>
        <w:jc w:val="both"/>
        <w:rPr>
          <w:i/>
        </w:rPr>
      </w:pPr>
      <w:r w:rsidRPr="00D31B8B">
        <w:rPr>
          <w:i/>
        </w:rPr>
        <w:t>Биржа планирует разработать</w:t>
      </w:r>
      <w:r>
        <w:rPr>
          <w:i/>
        </w:rPr>
        <w:t xml:space="preserve"> и вынести на утве</w:t>
      </w:r>
      <w:r w:rsidR="00011906">
        <w:rPr>
          <w:i/>
        </w:rPr>
        <w:t>рждение Наблюдательного совета П</w:t>
      </w:r>
      <w:r>
        <w:rPr>
          <w:i/>
        </w:rPr>
        <w:t xml:space="preserve">олитику по вознаграждению членов Наблюдательного совета и исполнительных органов, </w:t>
      </w:r>
      <w:r w:rsidRPr="00597F78">
        <w:rPr>
          <w:i/>
        </w:rPr>
        <w:t>содержащ</w:t>
      </w:r>
      <w:r>
        <w:rPr>
          <w:i/>
        </w:rPr>
        <w:t xml:space="preserve">ую принципы, механизмы и порядок </w:t>
      </w:r>
      <w:r w:rsidRPr="00597F78">
        <w:rPr>
          <w:i/>
        </w:rPr>
        <w:t>определения размера их вознаграждения.</w:t>
      </w:r>
    </w:p>
    <w:p w14:paraId="1E097BD8" w14:textId="77777777" w:rsidR="001B3A49" w:rsidRPr="00B734EE" w:rsidRDefault="001B3A49" w:rsidP="001B3A49">
      <w:pPr>
        <w:pStyle w:val="1"/>
        <w:numPr>
          <w:ilvl w:val="1"/>
          <w:numId w:val="9"/>
        </w:numPr>
        <w:ind w:left="567" w:hanging="567"/>
        <w:rPr>
          <w:bCs/>
        </w:rPr>
      </w:pPr>
      <w:bookmarkStart w:id="21" w:name="_Toc426370449"/>
      <w:r w:rsidRPr="00B734EE">
        <w:rPr>
          <w:bCs/>
        </w:rPr>
        <w:t>Регулирование конфликта интересов членов Наблюдательного совета</w:t>
      </w:r>
      <w:bookmarkEnd w:id="21"/>
    </w:p>
    <w:p w14:paraId="6CE0D4B9" w14:textId="77777777" w:rsidR="001B3A49" w:rsidRPr="009C2393" w:rsidRDefault="001B3A49" w:rsidP="001B3A49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C2393">
        <w:rPr>
          <w:rFonts w:ascii="Times New Roman" w:hAnsi="Times New Roman"/>
          <w:sz w:val="24"/>
          <w:szCs w:val="24"/>
        </w:rPr>
        <w:t xml:space="preserve">Меры, принимаемые Биржей для предотвращения конфликта интересов в качестве организатора торговли, регламентированы внутренними документами Биржи.  </w:t>
      </w:r>
    </w:p>
    <w:p w14:paraId="084DB373" w14:textId="77777777" w:rsidR="001B3A49" w:rsidRDefault="001B3A49" w:rsidP="001B3A49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C2393">
        <w:rPr>
          <w:rFonts w:ascii="Times New Roman" w:hAnsi="Times New Roman"/>
          <w:sz w:val="24"/>
          <w:szCs w:val="24"/>
        </w:rPr>
        <w:t xml:space="preserve">В </w:t>
      </w:r>
      <w:hyperlink r:id="rId28" w:history="1">
        <w:r w:rsidRPr="009C2393">
          <w:rPr>
            <w:rStyle w:val="ac"/>
            <w:rFonts w:ascii="Times New Roman" w:hAnsi="Times New Roman"/>
            <w:sz w:val="24"/>
            <w:szCs w:val="24"/>
          </w:rPr>
          <w:t>Положении о Наблюдательном совете</w:t>
        </w:r>
      </w:hyperlink>
      <w:r w:rsidRPr="009C2393">
        <w:rPr>
          <w:rFonts w:ascii="Times New Roman" w:hAnsi="Times New Roman"/>
          <w:sz w:val="24"/>
          <w:szCs w:val="24"/>
        </w:rPr>
        <w:t xml:space="preserve"> закреплена обязанность директоров воздерживаться от действий, которые приведут или потенциально способны привести к возникновению конфликта между </w:t>
      </w:r>
      <w:r>
        <w:rPr>
          <w:rFonts w:ascii="Times New Roman" w:hAnsi="Times New Roman"/>
          <w:sz w:val="24"/>
          <w:szCs w:val="24"/>
        </w:rPr>
        <w:t>их</w:t>
      </w:r>
      <w:r w:rsidRPr="009C2393">
        <w:rPr>
          <w:rFonts w:ascii="Times New Roman" w:hAnsi="Times New Roman"/>
          <w:sz w:val="24"/>
          <w:szCs w:val="24"/>
        </w:rPr>
        <w:t xml:space="preserve"> интересами и интересами Биржи, письменно сообщать Бирже о фактах своей (и своих аффилированных лиц) заинтересованности в совершаемых и предполагаемых к совершению сделках и основаниях возможного конфликта интересов, уведомлять о намерении совершить лично для себя или в качестве представителя сделку с ценными бумагами Биржи, представлять Бирже информацию о </w:t>
      </w:r>
      <w:r w:rsidRPr="00843C71">
        <w:rPr>
          <w:rFonts w:ascii="Times New Roman" w:hAnsi="Times New Roman"/>
          <w:sz w:val="24"/>
          <w:szCs w:val="24"/>
        </w:rPr>
        <w:t>совершении таких</w:t>
      </w:r>
      <w:r>
        <w:rPr>
          <w:rFonts w:ascii="Times New Roman" w:hAnsi="Times New Roman"/>
          <w:sz w:val="24"/>
          <w:szCs w:val="24"/>
        </w:rPr>
        <w:t xml:space="preserve"> сделок</w:t>
      </w:r>
      <w:r w:rsidRPr="009C2393">
        <w:rPr>
          <w:rFonts w:ascii="Times New Roman" w:hAnsi="Times New Roman"/>
          <w:sz w:val="24"/>
          <w:szCs w:val="24"/>
        </w:rPr>
        <w:t>, а также информацию о юридических лицах, в органах управления которых они участвуют.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27E9E82B" w14:textId="77777777" w:rsidR="001B3A49" w:rsidRDefault="001B3A49" w:rsidP="001B3A49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Уставом Биржи закреплена обязанность членов Наблюдательного совета раскрывать информацию о владении ценными бумагами Биржи, а также о фактах их покупки и продажи.</w:t>
      </w:r>
    </w:p>
    <w:p w14:paraId="537C8599" w14:textId="77777777" w:rsidR="001B3A49" w:rsidRPr="00567DD5" w:rsidRDefault="001B3A49" w:rsidP="001B3A49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567DD5">
        <w:rPr>
          <w:rFonts w:ascii="Times New Roman" w:hAnsi="Times New Roman"/>
          <w:sz w:val="24"/>
          <w:szCs w:val="24"/>
        </w:rPr>
        <w:t xml:space="preserve">За счет средств Биржи осуществляется страхование ответственности директоров, что способствует </w:t>
      </w:r>
      <w:r>
        <w:rPr>
          <w:rFonts w:ascii="Times New Roman" w:hAnsi="Times New Roman"/>
          <w:sz w:val="24"/>
          <w:szCs w:val="24"/>
        </w:rPr>
        <w:t xml:space="preserve">защите интересов членов Наблюдательного совета в случае возникновения у них убытков, связанных с какими-либо неверными действиями (в том числе, но не ограничиваясь, с </w:t>
      </w:r>
      <w:r w:rsidRPr="00375DBC">
        <w:rPr>
          <w:rFonts w:ascii="Times New Roman" w:hAnsi="Times New Roman"/>
          <w:sz w:val="24"/>
          <w:szCs w:val="24"/>
        </w:rPr>
        <w:t>ошибк</w:t>
      </w:r>
      <w:r>
        <w:rPr>
          <w:rFonts w:ascii="Times New Roman" w:hAnsi="Times New Roman"/>
          <w:sz w:val="24"/>
          <w:szCs w:val="24"/>
        </w:rPr>
        <w:t>ой</w:t>
      </w:r>
      <w:r w:rsidRPr="00375DBC">
        <w:rPr>
          <w:rFonts w:ascii="Times New Roman" w:hAnsi="Times New Roman"/>
          <w:sz w:val="24"/>
          <w:szCs w:val="24"/>
        </w:rPr>
        <w:t>, упущени</w:t>
      </w:r>
      <w:r>
        <w:rPr>
          <w:rFonts w:ascii="Times New Roman" w:hAnsi="Times New Roman"/>
          <w:sz w:val="24"/>
          <w:szCs w:val="24"/>
        </w:rPr>
        <w:t>ем или</w:t>
      </w:r>
      <w:r w:rsidRPr="00375DBC">
        <w:rPr>
          <w:rFonts w:ascii="Times New Roman" w:hAnsi="Times New Roman"/>
          <w:sz w:val="24"/>
          <w:szCs w:val="24"/>
        </w:rPr>
        <w:t xml:space="preserve"> небрежност</w:t>
      </w:r>
      <w:r>
        <w:rPr>
          <w:rFonts w:ascii="Times New Roman" w:hAnsi="Times New Roman"/>
          <w:sz w:val="24"/>
          <w:szCs w:val="24"/>
        </w:rPr>
        <w:t>ью</w:t>
      </w:r>
      <w:r w:rsidRPr="00375DBC">
        <w:rPr>
          <w:rFonts w:ascii="Times New Roman" w:hAnsi="Times New Roman"/>
          <w:sz w:val="24"/>
          <w:szCs w:val="24"/>
        </w:rPr>
        <w:t>, ненадлежащ</w:t>
      </w:r>
      <w:r>
        <w:rPr>
          <w:rFonts w:ascii="Times New Roman" w:hAnsi="Times New Roman"/>
          <w:sz w:val="24"/>
          <w:szCs w:val="24"/>
        </w:rPr>
        <w:t>им</w:t>
      </w:r>
      <w:r w:rsidRPr="00375DBC">
        <w:rPr>
          <w:rFonts w:ascii="Times New Roman" w:hAnsi="Times New Roman"/>
          <w:sz w:val="24"/>
          <w:szCs w:val="24"/>
        </w:rPr>
        <w:t xml:space="preserve"> выполнением обязанносте</w:t>
      </w:r>
      <w:r>
        <w:rPr>
          <w:rFonts w:ascii="Times New Roman" w:hAnsi="Times New Roman"/>
          <w:sz w:val="24"/>
          <w:szCs w:val="24"/>
        </w:rPr>
        <w:t>й или</w:t>
      </w:r>
      <w:r w:rsidRPr="00375DBC">
        <w:rPr>
          <w:rFonts w:ascii="Times New Roman" w:hAnsi="Times New Roman"/>
          <w:sz w:val="24"/>
          <w:szCs w:val="24"/>
        </w:rPr>
        <w:t xml:space="preserve"> неправомерн</w:t>
      </w:r>
      <w:r>
        <w:rPr>
          <w:rFonts w:ascii="Times New Roman" w:hAnsi="Times New Roman"/>
          <w:sz w:val="24"/>
          <w:szCs w:val="24"/>
        </w:rPr>
        <w:t>ым</w:t>
      </w:r>
      <w:r w:rsidRPr="00375DBC">
        <w:rPr>
          <w:rFonts w:ascii="Times New Roman" w:hAnsi="Times New Roman"/>
          <w:sz w:val="24"/>
          <w:szCs w:val="24"/>
        </w:rPr>
        <w:t xml:space="preserve"> поведение</w:t>
      </w:r>
      <w:r>
        <w:rPr>
          <w:rFonts w:ascii="Times New Roman" w:hAnsi="Times New Roman"/>
          <w:sz w:val="24"/>
          <w:szCs w:val="24"/>
        </w:rPr>
        <w:t>м), а также</w:t>
      </w:r>
      <w:r w:rsidRPr="00567DD5">
        <w:rPr>
          <w:rFonts w:ascii="Times New Roman" w:hAnsi="Times New Roman"/>
          <w:sz w:val="24"/>
          <w:szCs w:val="24"/>
        </w:rPr>
        <w:t xml:space="preserve"> установлению баланса между рисками</w:t>
      </w:r>
      <w:r>
        <w:rPr>
          <w:rFonts w:ascii="Times New Roman" w:hAnsi="Times New Roman"/>
          <w:sz w:val="24"/>
          <w:szCs w:val="24"/>
        </w:rPr>
        <w:t xml:space="preserve"> членов Наблюдательного совета</w:t>
      </w:r>
      <w:r w:rsidRPr="00567DD5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интересами Биржи</w:t>
      </w:r>
      <w:r w:rsidRPr="00567DD5">
        <w:rPr>
          <w:rFonts w:ascii="Times New Roman" w:hAnsi="Times New Roman"/>
          <w:sz w:val="24"/>
          <w:szCs w:val="24"/>
        </w:rPr>
        <w:t xml:space="preserve"> при принятии ими решений, в том числе по </w:t>
      </w:r>
      <w:r>
        <w:rPr>
          <w:rFonts w:ascii="Times New Roman" w:hAnsi="Times New Roman"/>
          <w:sz w:val="24"/>
          <w:szCs w:val="24"/>
        </w:rPr>
        <w:t xml:space="preserve">дискуссионным </w:t>
      </w:r>
      <w:r w:rsidRPr="00567DD5">
        <w:rPr>
          <w:rFonts w:ascii="Times New Roman" w:hAnsi="Times New Roman"/>
          <w:sz w:val="24"/>
          <w:szCs w:val="24"/>
        </w:rPr>
        <w:t>вопросам.</w:t>
      </w:r>
    </w:p>
    <w:p w14:paraId="6B1E1F76" w14:textId="09377766" w:rsidR="001B3A49" w:rsidRDefault="001B3A49" w:rsidP="001B3A49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F5875">
        <w:rPr>
          <w:rFonts w:ascii="Times New Roman" w:hAnsi="Times New Roman"/>
          <w:sz w:val="24"/>
          <w:szCs w:val="24"/>
        </w:rPr>
        <w:lastRenderedPageBreak/>
        <w:t xml:space="preserve">Указанные меры позволяют снизить </w:t>
      </w:r>
      <w:r>
        <w:rPr>
          <w:rFonts w:ascii="Times New Roman" w:hAnsi="Times New Roman"/>
          <w:sz w:val="24"/>
          <w:szCs w:val="24"/>
        </w:rPr>
        <w:t xml:space="preserve">риск возникновения </w:t>
      </w:r>
      <w:r w:rsidRPr="00EF5875">
        <w:rPr>
          <w:rFonts w:ascii="Times New Roman" w:hAnsi="Times New Roman"/>
          <w:sz w:val="24"/>
          <w:szCs w:val="24"/>
        </w:rPr>
        <w:t>конфликт</w:t>
      </w:r>
      <w:r>
        <w:rPr>
          <w:rFonts w:ascii="Times New Roman" w:hAnsi="Times New Roman"/>
          <w:sz w:val="24"/>
          <w:szCs w:val="24"/>
        </w:rPr>
        <w:t>а</w:t>
      </w:r>
      <w:r w:rsidRPr="00EF5875">
        <w:rPr>
          <w:rFonts w:ascii="Times New Roman" w:hAnsi="Times New Roman"/>
          <w:sz w:val="24"/>
          <w:szCs w:val="24"/>
        </w:rPr>
        <w:t xml:space="preserve"> интересов в работе членов Наблюдательного совета и обеспечива</w:t>
      </w:r>
      <w:r>
        <w:rPr>
          <w:rFonts w:ascii="Times New Roman" w:hAnsi="Times New Roman"/>
          <w:sz w:val="24"/>
          <w:szCs w:val="24"/>
        </w:rPr>
        <w:t>ют</w:t>
      </w:r>
      <w:r w:rsidR="00011906">
        <w:rPr>
          <w:rFonts w:ascii="Times New Roman" w:hAnsi="Times New Roman"/>
          <w:sz w:val="24"/>
          <w:szCs w:val="24"/>
        </w:rPr>
        <w:t xml:space="preserve"> достаточно высокую степень уверенности </w:t>
      </w:r>
      <w:r w:rsidRPr="00EF5875">
        <w:rPr>
          <w:rFonts w:ascii="Times New Roman" w:hAnsi="Times New Roman"/>
          <w:sz w:val="24"/>
          <w:szCs w:val="24"/>
        </w:rPr>
        <w:t>в том, что ситуация конфликта интересов у членов Наблюдательного совета будет разрешена на начальной стадии и интересы Биржи</w:t>
      </w:r>
      <w:r>
        <w:rPr>
          <w:rFonts w:ascii="Times New Roman" w:hAnsi="Times New Roman"/>
          <w:sz w:val="24"/>
          <w:szCs w:val="24"/>
        </w:rPr>
        <w:t>, ее акционеров, клиентов и иных заинтересованных сторон</w:t>
      </w:r>
      <w:r w:rsidRPr="00EF5875">
        <w:rPr>
          <w:rFonts w:ascii="Times New Roman" w:hAnsi="Times New Roman"/>
          <w:sz w:val="24"/>
          <w:szCs w:val="24"/>
        </w:rPr>
        <w:t xml:space="preserve"> не будут ущемлены.</w:t>
      </w:r>
    </w:p>
    <w:p w14:paraId="7DA9ECBF" w14:textId="77777777" w:rsidR="001B3A49" w:rsidRPr="00B734EE" w:rsidRDefault="001B3A49" w:rsidP="001B3A49">
      <w:pPr>
        <w:pStyle w:val="1"/>
        <w:numPr>
          <w:ilvl w:val="1"/>
          <w:numId w:val="9"/>
        </w:numPr>
        <w:ind w:left="567" w:hanging="567"/>
        <w:rPr>
          <w:bCs/>
        </w:rPr>
      </w:pPr>
      <w:bookmarkStart w:id="22" w:name="_Toc426370450"/>
      <w:r w:rsidRPr="00B734EE">
        <w:rPr>
          <w:bCs/>
        </w:rPr>
        <w:t>Оценка Наблюдательным советом своей работы</w:t>
      </w:r>
      <w:bookmarkEnd w:id="22"/>
    </w:p>
    <w:p w14:paraId="7AEC5764" w14:textId="77777777" w:rsidR="001B3A49" w:rsidRDefault="001B3A49" w:rsidP="001B3A4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C2393">
        <w:rPr>
          <w:rFonts w:ascii="Times New Roman" w:hAnsi="Times New Roman"/>
          <w:sz w:val="24"/>
          <w:szCs w:val="24"/>
        </w:rPr>
        <w:t>Наблюдательный совет Биржи ежегодно проводит оценку эффективности своей работы и индивидуальной работы его членов, а также комиссий Наблюдательного совета.  Проведение оценки способствует повышению качества работы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9C2393">
        <w:rPr>
          <w:rFonts w:ascii="Times New Roman" w:hAnsi="Times New Roman"/>
          <w:sz w:val="24"/>
          <w:szCs w:val="24"/>
        </w:rPr>
        <w:t xml:space="preserve"> позволяет выявить </w:t>
      </w:r>
      <w:r>
        <w:rPr>
          <w:rFonts w:ascii="Times New Roman" w:hAnsi="Times New Roman"/>
          <w:sz w:val="24"/>
          <w:szCs w:val="24"/>
        </w:rPr>
        <w:t xml:space="preserve">как </w:t>
      </w:r>
      <w:r w:rsidRPr="009C2393">
        <w:rPr>
          <w:rFonts w:ascii="Times New Roman" w:hAnsi="Times New Roman"/>
          <w:sz w:val="24"/>
          <w:szCs w:val="24"/>
        </w:rPr>
        <w:t>проблемы в организации работы Наблюдательного совета, так и отдельные недостатки в работе его членов.</w:t>
      </w:r>
    </w:p>
    <w:p w14:paraId="57E188D8" w14:textId="2068EDEA" w:rsidR="001B3A49" w:rsidRPr="00DE3706" w:rsidRDefault="001B3A49" w:rsidP="00784FA8">
      <w:pPr>
        <w:pStyle w:val="Default"/>
        <w:spacing w:before="240"/>
        <w:ind w:left="-567" w:firstLine="567"/>
        <w:jc w:val="both"/>
        <w:rPr>
          <w:i/>
        </w:rPr>
      </w:pPr>
      <w:r w:rsidRPr="00DE3706">
        <w:rPr>
          <w:i/>
        </w:rPr>
        <w:t>Планы разв</w:t>
      </w:r>
      <w:r w:rsidR="00784FA8">
        <w:rPr>
          <w:i/>
        </w:rPr>
        <w:t>ития</w:t>
      </w:r>
    </w:p>
    <w:p w14:paraId="024BA781" w14:textId="77777777" w:rsidR="001B3A49" w:rsidRDefault="001B3A49" w:rsidP="00784FA8">
      <w:pPr>
        <w:pStyle w:val="Default"/>
        <w:ind w:left="-567" w:firstLine="567"/>
        <w:jc w:val="both"/>
        <w:rPr>
          <w:i/>
        </w:rPr>
      </w:pPr>
      <w:r>
        <w:rPr>
          <w:i/>
        </w:rPr>
        <w:t xml:space="preserve">1. </w:t>
      </w:r>
      <w:r w:rsidRPr="00567DD5">
        <w:rPr>
          <w:i/>
        </w:rPr>
        <w:t>Для оценки работы Наблюдательного совета Биржа планирует не реже одного раза в три года привлекать внешнюю организацию (консультанта).</w:t>
      </w:r>
    </w:p>
    <w:p w14:paraId="2B65BBF5" w14:textId="77777777" w:rsidR="001B3A49" w:rsidRPr="00A7319C" w:rsidRDefault="001B3A49" w:rsidP="00784FA8">
      <w:pPr>
        <w:pStyle w:val="Default"/>
        <w:ind w:left="-567" w:firstLine="567"/>
        <w:jc w:val="both"/>
        <w:rPr>
          <w:i/>
        </w:rPr>
      </w:pPr>
      <w:r>
        <w:rPr>
          <w:i/>
        </w:rPr>
        <w:t>2. Комиссия по назначениям и вознаграждениям планирует определить</w:t>
      </w:r>
      <w:r w:rsidRPr="00C058B7">
        <w:rPr>
          <w:i/>
        </w:rPr>
        <w:t xml:space="preserve"> методологию</w:t>
      </w:r>
      <w:r w:rsidRPr="00A7319C">
        <w:rPr>
          <w:i/>
        </w:rPr>
        <w:t xml:space="preserve"> самооценки </w:t>
      </w:r>
      <w:r>
        <w:rPr>
          <w:i/>
        </w:rPr>
        <w:t>Наблюдательного совета.</w:t>
      </w:r>
    </w:p>
    <w:p w14:paraId="78E87367" w14:textId="77777777" w:rsidR="001B3A49" w:rsidRPr="00A7319C" w:rsidRDefault="001B3A49" w:rsidP="00784FA8">
      <w:pPr>
        <w:pStyle w:val="Default"/>
        <w:ind w:left="-567" w:firstLine="567"/>
        <w:jc w:val="both"/>
        <w:rPr>
          <w:i/>
        </w:rPr>
      </w:pPr>
      <w:r>
        <w:rPr>
          <w:i/>
        </w:rPr>
        <w:t xml:space="preserve">3. </w:t>
      </w:r>
      <w:r w:rsidRPr="00A7319C">
        <w:rPr>
          <w:i/>
        </w:rPr>
        <w:t>К</w:t>
      </w:r>
      <w:r w:rsidRPr="00CF3AFB">
        <w:rPr>
          <w:i/>
        </w:rPr>
        <w:t xml:space="preserve">омиссия по назначениям и вознаграждениям </w:t>
      </w:r>
      <w:r w:rsidRPr="00A7319C">
        <w:rPr>
          <w:i/>
        </w:rPr>
        <w:t>планирует начать подготовку отчетов по итогам оценки Н</w:t>
      </w:r>
      <w:r>
        <w:rPr>
          <w:i/>
        </w:rPr>
        <w:t>аблюдательным советом</w:t>
      </w:r>
      <w:r w:rsidRPr="00A7319C">
        <w:rPr>
          <w:i/>
        </w:rPr>
        <w:t xml:space="preserve"> эффективности своей деятельности для в</w:t>
      </w:r>
      <w:r>
        <w:rPr>
          <w:i/>
        </w:rPr>
        <w:t>ключения в Годовой отчет Биржи.</w:t>
      </w:r>
    </w:p>
    <w:p w14:paraId="08A03F9E" w14:textId="77777777" w:rsidR="006722B7" w:rsidRPr="00B734EE" w:rsidRDefault="006722B7" w:rsidP="006722B7">
      <w:pPr>
        <w:pStyle w:val="1"/>
        <w:numPr>
          <w:ilvl w:val="0"/>
          <w:numId w:val="9"/>
        </w:numPr>
        <w:tabs>
          <w:tab w:val="left" w:pos="426"/>
        </w:tabs>
        <w:spacing w:before="480"/>
        <w:ind w:left="-567" w:firstLine="567"/>
      </w:pPr>
      <w:bookmarkStart w:id="23" w:name="_Toc426370451"/>
      <w:r w:rsidRPr="00B734EE">
        <w:t>ИСПОЛНИТЕЛЬНЫЕ ОРГАНЫ УПРАВЛЕНИЯ</w:t>
      </w:r>
      <w:bookmarkEnd w:id="23"/>
    </w:p>
    <w:p w14:paraId="06B533FE" w14:textId="77777777" w:rsidR="006722B7" w:rsidRPr="00B734EE" w:rsidRDefault="006722B7" w:rsidP="006722B7">
      <w:pPr>
        <w:pStyle w:val="1"/>
        <w:numPr>
          <w:ilvl w:val="1"/>
          <w:numId w:val="9"/>
        </w:numPr>
        <w:ind w:left="567" w:hanging="567"/>
        <w:rPr>
          <w:bCs/>
        </w:rPr>
      </w:pPr>
      <w:bookmarkStart w:id="24" w:name="_Toc426370452"/>
      <w:r w:rsidRPr="00B734EE">
        <w:rPr>
          <w:bCs/>
        </w:rPr>
        <w:t>Роль, основные принципы работы и функции исполнительных органов</w:t>
      </w:r>
      <w:r>
        <w:rPr>
          <w:bCs/>
          <w:lang w:val="ru-RU"/>
        </w:rPr>
        <w:t xml:space="preserve"> управления</w:t>
      </w:r>
      <w:bookmarkEnd w:id="24"/>
    </w:p>
    <w:p w14:paraId="70985576" w14:textId="11B86D57" w:rsidR="006722B7" w:rsidRPr="00244F2B" w:rsidRDefault="006722B7" w:rsidP="006722B7">
      <w:pPr>
        <w:pStyle w:val="ab"/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-56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44F2B">
        <w:rPr>
          <w:rFonts w:ascii="Times New Roman" w:hAnsi="Times New Roman" w:cs="Times New Roman"/>
          <w:sz w:val="24"/>
          <w:szCs w:val="24"/>
        </w:rPr>
        <w:t>Исполнительными органами управления Биржи являются Председатель Правления (единоличный исполнительный орган) и Правление (коллегиальный исполнительный орган).</w:t>
      </w:r>
      <w:r w:rsidR="00D42FF8">
        <w:rPr>
          <w:rFonts w:ascii="Times New Roman" w:hAnsi="Times New Roman" w:cs="Times New Roman"/>
          <w:sz w:val="24"/>
          <w:szCs w:val="24"/>
        </w:rPr>
        <w:t xml:space="preserve"> </w:t>
      </w:r>
      <w:r w:rsidRPr="00244F2B">
        <w:rPr>
          <w:rFonts w:ascii="Times New Roman" w:hAnsi="Times New Roman" w:cs="Times New Roman"/>
          <w:sz w:val="24"/>
          <w:szCs w:val="24"/>
        </w:rPr>
        <w:t>Деятельность исполнительных органов</w:t>
      </w:r>
      <w:r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244F2B">
        <w:rPr>
          <w:rFonts w:ascii="Times New Roman" w:hAnsi="Times New Roman" w:cs="Times New Roman"/>
          <w:sz w:val="24"/>
          <w:szCs w:val="24"/>
        </w:rPr>
        <w:t>, их функции, права и обязанности регулиру</w:t>
      </w:r>
      <w:r w:rsidR="00A306A0">
        <w:rPr>
          <w:rFonts w:ascii="Times New Roman" w:hAnsi="Times New Roman" w:cs="Times New Roman"/>
          <w:sz w:val="24"/>
          <w:szCs w:val="24"/>
        </w:rPr>
        <w:t>ю</w:t>
      </w:r>
      <w:r w:rsidRPr="00244F2B">
        <w:rPr>
          <w:rFonts w:ascii="Times New Roman" w:hAnsi="Times New Roman" w:cs="Times New Roman"/>
          <w:sz w:val="24"/>
          <w:szCs w:val="24"/>
        </w:rPr>
        <w:t xml:space="preserve">тся федеральными законами, </w:t>
      </w:r>
      <w:hyperlink r:id="rId29" w:history="1">
        <w:r w:rsidRPr="002370BE">
          <w:rPr>
            <w:rStyle w:val="ac"/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244F2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0" w:history="1">
        <w:r w:rsidRPr="002370BE">
          <w:rPr>
            <w:rStyle w:val="ac"/>
            <w:rFonts w:ascii="Times New Roman" w:hAnsi="Times New Roman" w:cs="Times New Roman"/>
            <w:sz w:val="24"/>
            <w:szCs w:val="24"/>
          </w:rPr>
          <w:t>Положение</w:t>
        </w:r>
        <w:r>
          <w:rPr>
            <w:rStyle w:val="ac"/>
            <w:rFonts w:ascii="Times New Roman" w:hAnsi="Times New Roman" w:cs="Times New Roman"/>
            <w:sz w:val="24"/>
            <w:szCs w:val="24"/>
          </w:rPr>
          <w:t>м</w:t>
        </w:r>
        <w:r w:rsidRPr="002370BE">
          <w:rPr>
            <w:rStyle w:val="ac"/>
            <w:rFonts w:ascii="Times New Roman" w:hAnsi="Times New Roman" w:cs="Times New Roman"/>
            <w:sz w:val="24"/>
            <w:szCs w:val="24"/>
          </w:rPr>
          <w:t xml:space="preserve"> о Правлении</w:t>
        </w:r>
      </w:hyperlink>
      <w:r w:rsidRPr="00244F2B">
        <w:rPr>
          <w:rFonts w:ascii="Times New Roman" w:hAnsi="Times New Roman" w:cs="Times New Roman"/>
          <w:sz w:val="24"/>
          <w:szCs w:val="24"/>
        </w:rPr>
        <w:t xml:space="preserve"> Биржи, с которыми можно </w:t>
      </w:r>
      <w:r w:rsidRPr="00D31B8B">
        <w:rPr>
          <w:rFonts w:ascii="Times New Roman" w:hAnsi="Times New Roman"/>
          <w:sz w:val="24"/>
          <w:szCs w:val="24"/>
        </w:rPr>
        <w:t xml:space="preserve">ознакомиться на сайте Биржи в сети </w:t>
      </w:r>
      <w:r>
        <w:rPr>
          <w:rFonts w:ascii="Times New Roman" w:hAnsi="Times New Roman"/>
          <w:sz w:val="24"/>
          <w:szCs w:val="24"/>
        </w:rPr>
        <w:t>Интернет</w:t>
      </w:r>
      <w:r w:rsidRPr="00244F2B">
        <w:rPr>
          <w:rFonts w:ascii="Times New Roman" w:hAnsi="Times New Roman"/>
          <w:sz w:val="24"/>
          <w:szCs w:val="24"/>
        </w:rPr>
        <w:t xml:space="preserve">. </w:t>
      </w:r>
    </w:p>
    <w:p w14:paraId="1F1386EE" w14:textId="6563D3C2" w:rsidR="006722B7" w:rsidRPr="009C2393" w:rsidRDefault="006722B7" w:rsidP="006722B7">
      <w:pPr>
        <w:pStyle w:val="ab"/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2393">
        <w:rPr>
          <w:rFonts w:ascii="Times New Roman" w:hAnsi="Times New Roman" w:cs="Times New Roman"/>
          <w:sz w:val="24"/>
          <w:szCs w:val="24"/>
        </w:rPr>
        <w:t>Исполнительные органы управления осуществляют руководство текущей деятельностью Биржи и руково</w:t>
      </w:r>
      <w:r w:rsidR="00536036">
        <w:rPr>
          <w:rFonts w:ascii="Times New Roman" w:hAnsi="Times New Roman" w:cs="Times New Roman"/>
          <w:sz w:val="24"/>
          <w:szCs w:val="24"/>
        </w:rPr>
        <w:t>дствуются следующими принципами.</w:t>
      </w:r>
      <w:r w:rsidRPr="009C23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2C2410" w14:textId="6FD0A195" w:rsidR="006722B7" w:rsidRPr="009C2393" w:rsidRDefault="006722B7" w:rsidP="006722B7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393">
        <w:rPr>
          <w:rFonts w:ascii="Times New Roman" w:hAnsi="Times New Roman" w:cs="Times New Roman"/>
          <w:sz w:val="24"/>
          <w:szCs w:val="24"/>
        </w:rPr>
        <w:t>Профессионализм. Председатель Правления и члены Правления Биржи соответствуют требованиям, установленным российским законодательством и нормативными актами Банка России, имеют необходимую профессиональную квалификацию и опыт для развития Биржи и эффективного управления ею.</w:t>
      </w:r>
    </w:p>
    <w:p w14:paraId="77705E37" w14:textId="25E19DE7" w:rsidR="006722B7" w:rsidRPr="00B538FA" w:rsidRDefault="006722B7" w:rsidP="006722B7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393">
        <w:rPr>
          <w:rFonts w:ascii="Times New Roman" w:hAnsi="Times New Roman" w:cs="Times New Roman"/>
          <w:sz w:val="24"/>
          <w:szCs w:val="24"/>
        </w:rPr>
        <w:t>Ответственность. Исполнительные органы управления Биржи отвечают за оперативное управление Биржей и достижение</w:t>
      </w:r>
      <w:r w:rsidRPr="00B538FA">
        <w:rPr>
          <w:rFonts w:ascii="Times New Roman" w:hAnsi="Times New Roman" w:cs="Times New Roman"/>
          <w:sz w:val="24"/>
          <w:szCs w:val="24"/>
        </w:rPr>
        <w:t xml:space="preserve"> поставленных </w:t>
      </w:r>
      <w:r w:rsidRPr="003D6060">
        <w:rPr>
          <w:rFonts w:ascii="Times New Roman" w:hAnsi="Times New Roman" w:cs="Times New Roman"/>
          <w:sz w:val="24"/>
          <w:szCs w:val="24"/>
        </w:rPr>
        <w:t xml:space="preserve">перед ней </w:t>
      </w:r>
      <w:r w:rsidRPr="00B538FA">
        <w:rPr>
          <w:rFonts w:ascii="Times New Roman" w:hAnsi="Times New Roman" w:cs="Times New Roman"/>
          <w:sz w:val="24"/>
          <w:szCs w:val="24"/>
        </w:rPr>
        <w:t xml:space="preserve">стратегических и </w:t>
      </w:r>
      <w:r>
        <w:rPr>
          <w:rFonts w:ascii="Times New Roman" w:hAnsi="Times New Roman" w:cs="Times New Roman"/>
          <w:sz w:val="24"/>
          <w:szCs w:val="24"/>
        </w:rPr>
        <w:t>бизнес</w:t>
      </w:r>
      <w:r w:rsidR="00A306A0">
        <w:rPr>
          <w:rFonts w:ascii="Times New Roman" w:hAnsi="Times New Roman" w:cs="Times New Roman"/>
          <w:sz w:val="24"/>
          <w:szCs w:val="24"/>
        </w:rPr>
        <w:t>-</w:t>
      </w:r>
      <w:r w:rsidRPr="00B538FA">
        <w:rPr>
          <w:rFonts w:ascii="Times New Roman" w:hAnsi="Times New Roman" w:cs="Times New Roman"/>
          <w:sz w:val="24"/>
          <w:szCs w:val="24"/>
        </w:rPr>
        <w:t>целей</w:t>
      </w:r>
      <w:r w:rsidRPr="003D6060">
        <w:rPr>
          <w:rFonts w:ascii="Times New Roman" w:hAnsi="Times New Roman" w:cs="Times New Roman"/>
          <w:sz w:val="24"/>
          <w:szCs w:val="24"/>
        </w:rPr>
        <w:t>,</w:t>
      </w:r>
      <w:r w:rsidRPr="00B538FA">
        <w:rPr>
          <w:rFonts w:ascii="Times New Roman" w:hAnsi="Times New Roman" w:cs="Times New Roman"/>
          <w:sz w:val="24"/>
          <w:szCs w:val="24"/>
        </w:rPr>
        <w:t xml:space="preserve"> </w:t>
      </w:r>
      <w:r w:rsidRPr="003D6060">
        <w:rPr>
          <w:rFonts w:ascii="Times New Roman" w:hAnsi="Times New Roman" w:cs="Times New Roman"/>
          <w:sz w:val="24"/>
          <w:szCs w:val="24"/>
        </w:rPr>
        <w:t>распределяют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060">
        <w:rPr>
          <w:rFonts w:ascii="Times New Roman" w:hAnsi="Times New Roman" w:cs="Times New Roman"/>
          <w:sz w:val="24"/>
          <w:szCs w:val="24"/>
        </w:rPr>
        <w:t xml:space="preserve">обязанности между курируемыми </w:t>
      </w:r>
      <w:r>
        <w:rPr>
          <w:rFonts w:ascii="Times New Roman" w:hAnsi="Times New Roman" w:cs="Times New Roman"/>
          <w:sz w:val="24"/>
          <w:szCs w:val="24"/>
        </w:rPr>
        <w:t xml:space="preserve">ими подразделениями/работниками </w:t>
      </w:r>
      <w:r w:rsidRPr="003D6060">
        <w:rPr>
          <w:rFonts w:ascii="Times New Roman" w:hAnsi="Times New Roman" w:cs="Times New Roman"/>
          <w:sz w:val="24"/>
          <w:szCs w:val="24"/>
        </w:rPr>
        <w:t xml:space="preserve">Биржи </w:t>
      </w:r>
      <w:r>
        <w:rPr>
          <w:rFonts w:ascii="Times New Roman" w:hAnsi="Times New Roman" w:cs="Times New Roman"/>
          <w:sz w:val="24"/>
          <w:szCs w:val="24"/>
        </w:rPr>
        <w:t xml:space="preserve">и устанавливают ответственность </w:t>
      </w:r>
      <w:r w:rsidRPr="003D6060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реализацию ими </w:t>
      </w:r>
      <w:r w:rsidRPr="003D6060">
        <w:rPr>
          <w:rFonts w:ascii="Times New Roman" w:hAnsi="Times New Roman" w:cs="Times New Roman"/>
          <w:sz w:val="24"/>
          <w:szCs w:val="24"/>
        </w:rPr>
        <w:t>конкретны</w:t>
      </w:r>
      <w:r>
        <w:rPr>
          <w:rFonts w:ascii="Times New Roman" w:hAnsi="Times New Roman" w:cs="Times New Roman"/>
          <w:sz w:val="24"/>
          <w:szCs w:val="24"/>
        </w:rPr>
        <w:t>х функций</w:t>
      </w:r>
      <w:r w:rsidRPr="003D6060">
        <w:rPr>
          <w:rFonts w:ascii="Times New Roman" w:hAnsi="Times New Roman" w:cs="Times New Roman"/>
          <w:sz w:val="24"/>
          <w:szCs w:val="24"/>
        </w:rPr>
        <w:t>.</w:t>
      </w:r>
    </w:p>
    <w:p w14:paraId="2CDB4D1B" w14:textId="74653A97" w:rsidR="006722B7" w:rsidRPr="00B538FA" w:rsidRDefault="006722B7" w:rsidP="006722B7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8FA">
        <w:rPr>
          <w:rFonts w:ascii="Times New Roman" w:hAnsi="Times New Roman" w:cs="Times New Roman"/>
          <w:sz w:val="24"/>
          <w:szCs w:val="24"/>
        </w:rPr>
        <w:t xml:space="preserve">Подотчетность. Исполнительные органы </w:t>
      </w:r>
      <w:r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3D6060">
        <w:rPr>
          <w:rFonts w:ascii="Times New Roman" w:hAnsi="Times New Roman" w:cs="Times New Roman"/>
          <w:sz w:val="24"/>
          <w:szCs w:val="24"/>
        </w:rPr>
        <w:t>Биржи</w:t>
      </w:r>
      <w:r w:rsidRPr="00B538FA">
        <w:rPr>
          <w:rFonts w:ascii="Times New Roman" w:hAnsi="Times New Roman" w:cs="Times New Roman"/>
          <w:sz w:val="24"/>
          <w:szCs w:val="24"/>
        </w:rPr>
        <w:t xml:space="preserve"> </w:t>
      </w:r>
      <w:r w:rsidR="00A306A0">
        <w:rPr>
          <w:rFonts w:ascii="Times New Roman" w:hAnsi="Times New Roman" w:cs="Times New Roman"/>
          <w:sz w:val="24"/>
          <w:szCs w:val="24"/>
        </w:rPr>
        <w:t>представляют отчеты</w:t>
      </w:r>
      <w:r w:rsidR="00A306A0" w:rsidRPr="00B538FA">
        <w:rPr>
          <w:rFonts w:ascii="Times New Roman" w:hAnsi="Times New Roman" w:cs="Times New Roman"/>
          <w:sz w:val="24"/>
          <w:szCs w:val="24"/>
        </w:rPr>
        <w:t xml:space="preserve"> </w:t>
      </w:r>
      <w:r w:rsidRPr="00B538FA">
        <w:rPr>
          <w:rFonts w:ascii="Times New Roman" w:hAnsi="Times New Roman" w:cs="Times New Roman"/>
          <w:sz w:val="24"/>
          <w:szCs w:val="24"/>
        </w:rPr>
        <w:t>о результатах</w:t>
      </w:r>
      <w:r w:rsidR="00A306A0">
        <w:rPr>
          <w:rFonts w:ascii="Times New Roman" w:hAnsi="Times New Roman" w:cs="Times New Roman"/>
          <w:sz w:val="24"/>
          <w:szCs w:val="24"/>
        </w:rPr>
        <w:t xml:space="preserve"> своей</w:t>
      </w:r>
      <w:r w:rsidRPr="00B538FA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Pr="003D606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аблюдательн</w:t>
      </w:r>
      <w:r w:rsidR="00A306A0">
        <w:rPr>
          <w:rFonts w:ascii="Times New Roman" w:hAnsi="Times New Roman" w:cs="Times New Roman"/>
          <w:sz w:val="24"/>
          <w:szCs w:val="24"/>
        </w:rPr>
        <w:t>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6A0">
        <w:rPr>
          <w:rFonts w:ascii="Times New Roman" w:hAnsi="Times New Roman" w:cs="Times New Roman"/>
          <w:sz w:val="24"/>
          <w:szCs w:val="24"/>
        </w:rPr>
        <w:t>совету (ежегодно)</w:t>
      </w:r>
      <w:r w:rsidR="00A306A0" w:rsidRPr="00B538FA">
        <w:rPr>
          <w:rFonts w:ascii="Times New Roman" w:hAnsi="Times New Roman" w:cs="Times New Roman"/>
          <w:sz w:val="24"/>
          <w:szCs w:val="24"/>
        </w:rPr>
        <w:t xml:space="preserve"> </w:t>
      </w:r>
      <w:r w:rsidRPr="00B538FA">
        <w:rPr>
          <w:rFonts w:ascii="Times New Roman" w:hAnsi="Times New Roman" w:cs="Times New Roman"/>
          <w:sz w:val="24"/>
          <w:szCs w:val="24"/>
        </w:rPr>
        <w:t xml:space="preserve">и </w:t>
      </w:r>
      <w:r w:rsidR="00A306A0" w:rsidRPr="00B538FA">
        <w:rPr>
          <w:rFonts w:ascii="Times New Roman" w:hAnsi="Times New Roman" w:cs="Times New Roman"/>
          <w:sz w:val="24"/>
          <w:szCs w:val="24"/>
        </w:rPr>
        <w:t>О</w:t>
      </w:r>
      <w:r w:rsidR="00A306A0">
        <w:rPr>
          <w:rFonts w:ascii="Times New Roman" w:hAnsi="Times New Roman" w:cs="Times New Roman"/>
          <w:sz w:val="24"/>
          <w:szCs w:val="24"/>
        </w:rPr>
        <w:t xml:space="preserve">бщему собранию </w:t>
      </w:r>
      <w:r>
        <w:rPr>
          <w:rFonts w:ascii="Times New Roman" w:hAnsi="Times New Roman" w:cs="Times New Roman"/>
          <w:sz w:val="24"/>
          <w:szCs w:val="24"/>
        </w:rPr>
        <w:t xml:space="preserve">акционеров </w:t>
      </w:r>
      <w:r w:rsidRPr="003D6060">
        <w:rPr>
          <w:rFonts w:ascii="Times New Roman" w:hAnsi="Times New Roman" w:cs="Times New Roman"/>
          <w:sz w:val="24"/>
          <w:szCs w:val="24"/>
        </w:rPr>
        <w:t>Биржи</w:t>
      </w:r>
      <w:r w:rsidRPr="00737690">
        <w:rPr>
          <w:rFonts w:ascii="Times New Roman" w:hAnsi="Times New Roman" w:cs="Times New Roman"/>
          <w:sz w:val="24"/>
          <w:szCs w:val="24"/>
        </w:rPr>
        <w:t>. Н</w:t>
      </w:r>
      <w:r>
        <w:rPr>
          <w:rFonts w:ascii="Times New Roman" w:hAnsi="Times New Roman" w:cs="Times New Roman"/>
          <w:sz w:val="24"/>
          <w:szCs w:val="24"/>
        </w:rPr>
        <w:t>аблюдательный совет</w:t>
      </w:r>
      <w:r w:rsidRPr="00737690">
        <w:rPr>
          <w:rFonts w:ascii="Times New Roman" w:hAnsi="Times New Roman" w:cs="Times New Roman"/>
          <w:sz w:val="24"/>
          <w:szCs w:val="24"/>
        </w:rPr>
        <w:t xml:space="preserve"> также рассматривает ежеквартальные отчеты </w:t>
      </w:r>
      <w:r>
        <w:rPr>
          <w:rFonts w:ascii="Times New Roman" w:hAnsi="Times New Roman" w:cs="Times New Roman"/>
          <w:sz w:val="24"/>
          <w:szCs w:val="24"/>
        </w:rPr>
        <w:t>Правления о деятельности Биржи и принимает решения по итогам их рассмотрения.</w:t>
      </w:r>
    </w:p>
    <w:p w14:paraId="7429D8A7" w14:textId="276C6A07" w:rsidR="006722B7" w:rsidRPr="003D6060" w:rsidRDefault="006722B7" w:rsidP="006722B7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055">
        <w:rPr>
          <w:rFonts w:ascii="Times New Roman" w:hAnsi="Times New Roman" w:cs="Times New Roman"/>
          <w:sz w:val="24"/>
          <w:szCs w:val="24"/>
        </w:rPr>
        <w:t>Соблюдение баланса интересов участников корпоративных отношений. В своей деятельности исполнительные органы управления Биржи руководствуются российским законодательством, целями и задачами, поставленными Общим собранием акционеров и Наблюдательным советом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060">
        <w:rPr>
          <w:rFonts w:ascii="Times New Roman" w:hAnsi="Times New Roman" w:cs="Times New Roman"/>
          <w:sz w:val="24"/>
          <w:szCs w:val="24"/>
        </w:rPr>
        <w:t>Биржи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696254" w14:textId="0F8898FF" w:rsidR="006722B7" w:rsidRDefault="006722B7" w:rsidP="006722B7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060">
        <w:rPr>
          <w:rFonts w:ascii="Times New Roman" w:hAnsi="Times New Roman" w:cs="Times New Roman"/>
          <w:sz w:val="24"/>
          <w:szCs w:val="24"/>
        </w:rPr>
        <w:lastRenderedPageBreak/>
        <w:t xml:space="preserve">Этичность. Исполнительные органы </w:t>
      </w:r>
      <w:r>
        <w:rPr>
          <w:rFonts w:ascii="Times New Roman" w:hAnsi="Times New Roman" w:cs="Times New Roman"/>
          <w:sz w:val="24"/>
          <w:szCs w:val="24"/>
        </w:rPr>
        <w:t xml:space="preserve">управления Биржи </w:t>
      </w:r>
      <w:r w:rsidRPr="003D6060">
        <w:rPr>
          <w:rFonts w:ascii="Times New Roman" w:hAnsi="Times New Roman" w:cs="Times New Roman"/>
          <w:sz w:val="24"/>
          <w:szCs w:val="24"/>
        </w:rPr>
        <w:t xml:space="preserve">действуют таким образом, чтобы это соответствовало </w:t>
      </w:r>
      <w:r>
        <w:rPr>
          <w:rFonts w:ascii="Times New Roman" w:hAnsi="Times New Roman" w:cs="Times New Roman"/>
          <w:sz w:val="24"/>
          <w:szCs w:val="24"/>
        </w:rPr>
        <w:t xml:space="preserve">хорошей </w:t>
      </w:r>
      <w:r w:rsidRPr="003D6060">
        <w:rPr>
          <w:rFonts w:ascii="Times New Roman" w:hAnsi="Times New Roman" w:cs="Times New Roman"/>
          <w:sz w:val="24"/>
          <w:szCs w:val="24"/>
        </w:rPr>
        <w:t>репутации Биржи</w:t>
      </w:r>
      <w:r w:rsidR="00A306A0">
        <w:rPr>
          <w:rFonts w:ascii="Times New Roman" w:hAnsi="Times New Roman" w:cs="Times New Roman"/>
          <w:sz w:val="24"/>
          <w:szCs w:val="24"/>
        </w:rPr>
        <w:t>,</w:t>
      </w:r>
      <w:r w:rsidRPr="003D6060">
        <w:rPr>
          <w:rFonts w:ascii="Times New Roman" w:hAnsi="Times New Roman" w:cs="Times New Roman"/>
          <w:sz w:val="24"/>
          <w:szCs w:val="24"/>
        </w:rPr>
        <w:t xml:space="preserve"> и воздерживаются от поведения, которое могло бы</w:t>
      </w:r>
      <w:r>
        <w:rPr>
          <w:rFonts w:ascii="Times New Roman" w:hAnsi="Times New Roman" w:cs="Times New Roman"/>
          <w:sz w:val="24"/>
          <w:szCs w:val="24"/>
        </w:rPr>
        <w:t xml:space="preserve"> оказать на нее негативное влияние</w:t>
      </w:r>
      <w:r w:rsidRPr="003D6060">
        <w:rPr>
          <w:rFonts w:ascii="Times New Roman" w:hAnsi="Times New Roman" w:cs="Times New Roman"/>
          <w:sz w:val="24"/>
          <w:szCs w:val="24"/>
        </w:rPr>
        <w:t>.</w:t>
      </w:r>
    </w:p>
    <w:p w14:paraId="59EDD41B" w14:textId="5AA2B51C" w:rsidR="006722B7" w:rsidRDefault="006722B7" w:rsidP="006722B7">
      <w:pPr>
        <w:pStyle w:val="ab"/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</w:t>
      </w:r>
      <w:r w:rsidR="00A306A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функци</w:t>
      </w:r>
      <w:r w:rsidR="000A305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исполнительных органов управления:</w:t>
      </w:r>
    </w:p>
    <w:p w14:paraId="13EEF45E" w14:textId="77777777" w:rsidR="006722B7" w:rsidRDefault="006722B7" w:rsidP="006722B7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руководство текущей финансово-экономической и хозяйственной деятельностью и обеспечение ее эффективности;</w:t>
      </w:r>
    </w:p>
    <w:p w14:paraId="5121647B" w14:textId="5B5EDCA6" w:rsidR="006722B7" w:rsidRDefault="006722B7" w:rsidP="006722B7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обеспечение выполнения решений Общего собрания акционеров и Наблюдательного совета, реализация приоритетных направлений деятельности и Стратегии Группы на 2015</w:t>
      </w:r>
      <w:r w:rsidR="00A306A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2020 годы.</w:t>
      </w:r>
    </w:p>
    <w:p w14:paraId="0918B494" w14:textId="77777777" w:rsidR="006722B7" w:rsidRDefault="006722B7" w:rsidP="006722B7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полномочий между Правлением и Председателем Правления осуществляется в соответствии с уровнем сложности принимаемых решений и основано на принципах оперативности и ответственности за последствия реализации принятых решений.</w:t>
      </w:r>
    </w:p>
    <w:p w14:paraId="13D448D7" w14:textId="77777777" w:rsidR="006722B7" w:rsidRPr="00B734EE" w:rsidRDefault="006722B7" w:rsidP="006722B7">
      <w:pPr>
        <w:pStyle w:val="1"/>
        <w:numPr>
          <w:ilvl w:val="1"/>
          <w:numId w:val="9"/>
        </w:numPr>
        <w:ind w:left="567" w:hanging="567"/>
        <w:rPr>
          <w:bCs/>
        </w:rPr>
      </w:pPr>
      <w:bookmarkStart w:id="25" w:name="_Toc426370453"/>
      <w:r w:rsidRPr="00B734EE">
        <w:rPr>
          <w:bCs/>
        </w:rPr>
        <w:t>Правление</w:t>
      </w:r>
      <w:bookmarkEnd w:id="25"/>
    </w:p>
    <w:p w14:paraId="51FB26FD" w14:textId="049EB2D4" w:rsidR="006722B7" w:rsidRPr="0047331B" w:rsidRDefault="006722B7" w:rsidP="0047331B">
      <w:pPr>
        <w:pStyle w:val="ab"/>
        <w:numPr>
          <w:ilvl w:val="2"/>
          <w:numId w:val="9"/>
        </w:numPr>
        <w:autoSpaceDE w:val="0"/>
        <w:autoSpaceDN w:val="0"/>
        <w:adjustRightInd w:val="0"/>
        <w:spacing w:before="120" w:after="12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31B">
        <w:rPr>
          <w:rFonts w:ascii="Times New Roman" w:hAnsi="Times New Roman" w:cs="Times New Roman"/>
          <w:sz w:val="24"/>
          <w:szCs w:val="24"/>
        </w:rPr>
        <w:t>Правление Биржи обеспечивает принятие взвешенных решений по наиболее важным вопросам текущей деятельности Биржи, находящимся в компетенции исполнительных органов управления в соответствии с Уставом Биржи</w:t>
      </w:r>
      <w:r w:rsidR="00A306A0" w:rsidRPr="0047331B">
        <w:rPr>
          <w:rFonts w:ascii="Times New Roman" w:hAnsi="Times New Roman" w:cs="Times New Roman"/>
          <w:sz w:val="24"/>
          <w:szCs w:val="24"/>
        </w:rPr>
        <w:t>.</w:t>
      </w:r>
      <w:r w:rsidRPr="0047331B">
        <w:rPr>
          <w:rFonts w:ascii="Times New Roman" w:hAnsi="Times New Roman" w:cs="Times New Roman"/>
          <w:sz w:val="24"/>
          <w:szCs w:val="24"/>
        </w:rPr>
        <w:t xml:space="preserve"> </w:t>
      </w:r>
      <w:r w:rsidR="00A306A0" w:rsidRPr="0047331B">
        <w:rPr>
          <w:rFonts w:ascii="Times New Roman" w:hAnsi="Times New Roman" w:cs="Times New Roman"/>
          <w:sz w:val="24"/>
          <w:szCs w:val="24"/>
        </w:rPr>
        <w:t xml:space="preserve">В </w:t>
      </w:r>
      <w:r w:rsidRPr="0047331B">
        <w:rPr>
          <w:rFonts w:ascii="Times New Roman" w:hAnsi="Times New Roman" w:cs="Times New Roman"/>
          <w:sz w:val="24"/>
          <w:szCs w:val="24"/>
        </w:rPr>
        <w:t>числ</w:t>
      </w:r>
      <w:r w:rsidR="00A306A0" w:rsidRPr="0047331B">
        <w:rPr>
          <w:rFonts w:ascii="Times New Roman" w:hAnsi="Times New Roman" w:cs="Times New Roman"/>
          <w:sz w:val="24"/>
          <w:szCs w:val="24"/>
        </w:rPr>
        <w:t>о таких вопросов входят</w:t>
      </w:r>
      <w:r w:rsidRPr="0047331B">
        <w:rPr>
          <w:rFonts w:ascii="Times New Roman" w:hAnsi="Times New Roman" w:cs="Times New Roman"/>
          <w:sz w:val="24"/>
          <w:szCs w:val="24"/>
        </w:rPr>
        <w:t>: разработка предложений по стратегии Биржи, утверждение внутренних документов, принимаемых в развитие правил торгов, а также регулирующих взаимодействие с клиентами при проведении торгов и биржевых операций; утверждение спецификаций финансовых инструментов, вопросы создания консультативно-совещательных органов Биржи и другие. Правление одобряет сделки, направленные на обеспечение текущей хозяйственной деятельности Биржи, превышающие установленный лимит, принимает решения по вопросам, отнесенным к компетенции общего собрания акционеров (участников) дочерних обществ, единственным акционером (участником) которых является Биржа (за исключением решений, связанных с распоряжением «</w:t>
      </w:r>
      <w:proofErr w:type="spellStart"/>
      <w:r w:rsidRPr="0047331B">
        <w:rPr>
          <w:rFonts w:ascii="Times New Roman" w:hAnsi="Times New Roman" w:cs="Times New Roman"/>
          <w:sz w:val="24"/>
          <w:szCs w:val="24"/>
        </w:rPr>
        <w:t>квазиказначейскими</w:t>
      </w:r>
      <w:proofErr w:type="spellEnd"/>
      <w:r w:rsidRPr="0047331B">
        <w:rPr>
          <w:rFonts w:ascii="Times New Roman" w:hAnsi="Times New Roman" w:cs="Times New Roman"/>
          <w:sz w:val="24"/>
          <w:szCs w:val="24"/>
        </w:rPr>
        <w:t>» акциями Биржи).</w:t>
      </w:r>
    </w:p>
    <w:p w14:paraId="2B138B4F" w14:textId="0F1CFE80" w:rsidR="006722B7" w:rsidRPr="009C2393" w:rsidRDefault="006722B7" w:rsidP="0047331B">
      <w:pPr>
        <w:pStyle w:val="ab"/>
        <w:numPr>
          <w:ilvl w:val="2"/>
          <w:numId w:val="9"/>
        </w:numPr>
        <w:autoSpaceDE w:val="0"/>
        <w:autoSpaceDN w:val="0"/>
        <w:adjustRightInd w:val="0"/>
        <w:spacing w:before="120" w:after="12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2119">
        <w:rPr>
          <w:rFonts w:ascii="Times New Roman" w:hAnsi="Times New Roman" w:cs="Times New Roman"/>
          <w:sz w:val="24"/>
          <w:szCs w:val="24"/>
        </w:rPr>
        <w:t xml:space="preserve">Члены Правления избираются </w:t>
      </w:r>
      <w:r w:rsidR="00A306A0" w:rsidRPr="00D92119">
        <w:rPr>
          <w:rFonts w:ascii="Times New Roman" w:hAnsi="Times New Roman" w:cs="Times New Roman"/>
          <w:sz w:val="24"/>
          <w:szCs w:val="24"/>
        </w:rPr>
        <w:t>Н</w:t>
      </w:r>
      <w:r w:rsidR="00A306A0">
        <w:rPr>
          <w:rFonts w:ascii="Times New Roman" w:hAnsi="Times New Roman" w:cs="Times New Roman"/>
          <w:sz w:val="24"/>
          <w:szCs w:val="24"/>
        </w:rPr>
        <w:t xml:space="preserve">аблюдательным советом с учетом рекомендации Комиссии по назначениям и вознаграждениям </w:t>
      </w:r>
      <w:r w:rsidRPr="00D92119">
        <w:rPr>
          <w:rFonts w:ascii="Times New Roman" w:hAnsi="Times New Roman" w:cs="Times New Roman"/>
          <w:sz w:val="24"/>
          <w:szCs w:val="24"/>
        </w:rPr>
        <w:t>на срок не более 3 (трех) лет по предс</w:t>
      </w:r>
      <w:r>
        <w:rPr>
          <w:rFonts w:ascii="Times New Roman" w:hAnsi="Times New Roman" w:cs="Times New Roman"/>
          <w:sz w:val="24"/>
          <w:szCs w:val="24"/>
        </w:rPr>
        <w:t>тавлению Председателя Правления</w:t>
      </w:r>
      <w:r w:rsidRPr="00D92119">
        <w:rPr>
          <w:rFonts w:ascii="Times New Roman" w:hAnsi="Times New Roman" w:cs="Times New Roman"/>
          <w:sz w:val="24"/>
          <w:szCs w:val="24"/>
        </w:rPr>
        <w:t xml:space="preserve"> и могут переизбираться неограниченное число раз. </w:t>
      </w: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D92119">
        <w:rPr>
          <w:rFonts w:ascii="Times New Roman" w:hAnsi="Times New Roman" w:cs="Times New Roman"/>
          <w:sz w:val="24"/>
          <w:szCs w:val="24"/>
        </w:rPr>
        <w:t>членов Правления определяется Н</w:t>
      </w:r>
      <w:r>
        <w:rPr>
          <w:rFonts w:ascii="Times New Roman" w:hAnsi="Times New Roman" w:cs="Times New Roman"/>
          <w:sz w:val="24"/>
          <w:szCs w:val="24"/>
        </w:rPr>
        <w:t>аблюдательным советом</w:t>
      </w:r>
      <w:r w:rsidRPr="00D92119">
        <w:rPr>
          <w:rFonts w:ascii="Times New Roman" w:hAnsi="Times New Roman" w:cs="Times New Roman"/>
          <w:sz w:val="24"/>
          <w:szCs w:val="24"/>
        </w:rPr>
        <w:t xml:space="preserve"> </w:t>
      </w:r>
      <w:r w:rsidRPr="009C2393">
        <w:rPr>
          <w:rFonts w:ascii="Times New Roman" w:hAnsi="Times New Roman" w:cs="Times New Roman"/>
          <w:sz w:val="24"/>
          <w:szCs w:val="24"/>
        </w:rPr>
        <w:t>и не должно составлять менее количества, определенного Уставом Биржи.</w:t>
      </w:r>
    </w:p>
    <w:p w14:paraId="27D40F8C" w14:textId="43D07F4D" w:rsidR="006722B7" w:rsidRDefault="006722B7" w:rsidP="006722B7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393">
        <w:rPr>
          <w:rFonts w:ascii="Times New Roman" w:hAnsi="Times New Roman" w:cs="Times New Roman"/>
          <w:sz w:val="24"/>
          <w:szCs w:val="24"/>
        </w:rPr>
        <w:t xml:space="preserve">Кадрово-квалификационные и иные требования к членам исполнительных органов управления определяются законодательством и Наблюдательным советом Биржи. Член Правления должен иметь высшее образование, </w:t>
      </w:r>
      <w:r w:rsidR="00A306A0">
        <w:rPr>
          <w:rFonts w:ascii="Times New Roman" w:hAnsi="Times New Roman" w:cs="Times New Roman"/>
          <w:sz w:val="24"/>
          <w:szCs w:val="24"/>
        </w:rPr>
        <w:t>быть</w:t>
      </w:r>
      <w:r w:rsidR="00A306A0" w:rsidRPr="009C2393">
        <w:rPr>
          <w:rFonts w:ascii="Times New Roman" w:hAnsi="Times New Roman" w:cs="Times New Roman"/>
          <w:sz w:val="24"/>
          <w:szCs w:val="24"/>
        </w:rPr>
        <w:t xml:space="preserve"> </w:t>
      </w:r>
      <w:r w:rsidRPr="009C2393">
        <w:rPr>
          <w:rFonts w:ascii="Times New Roman" w:hAnsi="Times New Roman" w:cs="Times New Roman"/>
          <w:sz w:val="24"/>
          <w:szCs w:val="24"/>
        </w:rPr>
        <w:t>высококвалифицированным специалистом в своей области, соответствовать требованиям к деловой репутации, не иметь судимости за преступления в области экономики или преступления против государственной власти, а также отвечать установленным законодательством и иными правовыми актами требованиям.</w:t>
      </w:r>
    </w:p>
    <w:p w14:paraId="0D652A08" w14:textId="77777777" w:rsidR="006722B7" w:rsidRPr="00B734EE" w:rsidRDefault="006722B7" w:rsidP="006722B7">
      <w:pPr>
        <w:pStyle w:val="1"/>
        <w:numPr>
          <w:ilvl w:val="1"/>
          <w:numId w:val="9"/>
        </w:numPr>
        <w:ind w:left="567" w:hanging="567"/>
        <w:rPr>
          <w:bCs/>
        </w:rPr>
      </w:pPr>
      <w:bookmarkStart w:id="26" w:name="_Toc426370454"/>
      <w:r w:rsidRPr="00B734EE">
        <w:rPr>
          <w:bCs/>
        </w:rPr>
        <w:t>Председатель Правления</w:t>
      </w:r>
      <w:bookmarkEnd w:id="26"/>
    </w:p>
    <w:p w14:paraId="7D0A22E9" w14:textId="35276B3C" w:rsidR="006722B7" w:rsidRPr="009C2393" w:rsidRDefault="006722B7" w:rsidP="006722B7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393">
        <w:rPr>
          <w:rFonts w:ascii="Times New Roman" w:hAnsi="Times New Roman" w:cs="Times New Roman"/>
          <w:sz w:val="24"/>
          <w:szCs w:val="24"/>
        </w:rPr>
        <w:t>Председатель Правления возглавляет Правление и организует его работу, председательствует на заседаниях Правления, обеспечивает исполнение решений Общего собрания акционеров, Наблюдательного совета и Правления Биржи.</w:t>
      </w:r>
    </w:p>
    <w:p w14:paraId="08EA32B8" w14:textId="77777777" w:rsidR="006722B7" w:rsidRPr="00D92119" w:rsidRDefault="006722B7" w:rsidP="006722B7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393">
        <w:rPr>
          <w:rFonts w:ascii="Times New Roman" w:hAnsi="Times New Roman" w:cs="Times New Roman"/>
          <w:sz w:val="24"/>
          <w:szCs w:val="24"/>
        </w:rPr>
        <w:t>Председатель Правления без доверенности действует от имени Биржи, в том числе представляет ее интересы, совершает сделки от ее имени;</w:t>
      </w:r>
      <w:r w:rsidRPr="00D92119">
        <w:rPr>
          <w:rFonts w:ascii="Times New Roman" w:hAnsi="Times New Roman" w:cs="Times New Roman"/>
          <w:sz w:val="24"/>
          <w:szCs w:val="24"/>
        </w:rPr>
        <w:t xml:space="preserve"> утверждает штаты, издает приказы и распоряжения, дает указания, обязательные для исполнения всеми работниками Биржи, выступает с инициативами, касающимися деятельности Биржи; делегирует отдельные полномочия на основании приказа о предоставлении полномочий и/или доверенности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A869E1" w14:textId="77777777" w:rsidR="006722B7" w:rsidRDefault="006722B7" w:rsidP="006722B7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A66">
        <w:rPr>
          <w:rFonts w:ascii="Times New Roman" w:hAnsi="Times New Roman" w:cs="Times New Roman"/>
          <w:sz w:val="24"/>
          <w:szCs w:val="24"/>
        </w:rPr>
        <w:t xml:space="preserve">Председатель Правления избирается Общим собранием акционеров. </w:t>
      </w:r>
    </w:p>
    <w:p w14:paraId="26F29696" w14:textId="33BD6BC5" w:rsidR="006722B7" w:rsidRPr="00BB249B" w:rsidRDefault="00011906" w:rsidP="006722B7">
      <w:pPr>
        <w:pStyle w:val="Default"/>
        <w:spacing w:before="240"/>
        <w:ind w:left="-567" w:firstLine="567"/>
        <w:jc w:val="both"/>
        <w:rPr>
          <w:i/>
        </w:rPr>
      </w:pPr>
      <w:r>
        <w:rPr>
          <w:i/>
        </w:rPr>
        <w:lastRenderedPageBreak/>
        <w:t>Планы развития</w:t>
      </w:r>
    </w:p>
    <w:p w14:paraId="4387B4A9" w14:textId="0C733A13" w:rsidR="006722B7" w:rsidRPr="00482E3A" w:rsidRDefault="006722B7" w:rsidP="006722B7">
      <w:pPr>
        <w:pStyle w:val="Default"/>
        <w:ind w:left="-567" w:firstLine="567"/>
        <w:jc w:val="both"/>
        <w:rPr>
          <w:i/>
        </w:rPr>
      </w:pPr>
      <w:r>
        <w:rPr>
          <w:i/>
        </w:rPr>
        <w:t xml:space="preserve">1. </w:t>
      </w:r>
      <w:r w:rsidRPr="00CE14CC">
        <w:rPr>
          <w:i/>
        </w:rPr>
        <w:t>Биржа</w:t>
      </w:r>
      <w:r>
        <w:rPr>
          <w:i/>
        </w:rPr>
        <w:t xml:space="preserve">, следуя лучшим практикам в области корпоративного управления </w:t>
      </w:r>
      <w:r w:rsidRPr="00843C71">
        <w:rPr>
          <w:i/>
        </w:rPr>
        <w:t xml:space="preserve">и требованиям Федерального закона «Об организованных торгах», планирует </w:t>
      </w:r>
      <w:r>
        <w:rPr>
          <w:i/>
        </w:rPr>
        <w:t>внести в Устав Биржи изменения о передаче компетенции по</w:t>
      </w:r>
      <w:r w:rsidR="00011906">
        <w:rPr>
          <w:i/>
        </w:rPr>
        <w:t xml:space="preserve"> </w:t>
      </w:r>
      <w:r>
        <w:rPr>
          <w:i/>
        </w:rPr>
        <w:t xml:space="preserve">избранию </w:t>
      </w:r>
      <w:r w:rsidRPr="00482E3A">
        <w:rPr>
          <w:i/>
        </w:rPr>
        <w:t>Председателя Правления от Общего собрания акционеров к Наблюдательному совету Биржи.</w:t>
      </w:r>
    </w:p>
    <w:p w14:paraId="482A8BC3" w14:textId="77777777" w:rsidR="006722B7" w:rsidRPr="00FE0CD9" w:rsidRDefault="006722B7" w:rsidP="006722B7">
      <w:pPr>
        <w:pStyle w:val="Default"/>
        <w:ind w:left="-567" w:firstLine="567"/>
        <w:jc w:val="both"/>
        <w:rPr>
          <w:rFonts w:eastAsia="Times New Roman"/>
          <w:i/>
          <w:lang w:eastAsia="ru-RU"/>
        </w:rPr>
      </w:pPr>
      <w:r>
        <w:rPr>
          <w:i/>
        </w:rPr>
        <w:t xml:space="preserve">2. </w:t>
      </w:r>
      <w:r w:rsidRPr="00482E3A">
        <w:rPr>
          <w:i/>
        </w:rPr>
        <w:t>В целях обеспечения непрерывности управления Биржей и сн</w:t>
      </w:r>
      <w:r>
        <w:rPr>
          <w:i/>
        </w:rPr>
        <w:t xml:space="preserve">ижения </w:t>
      </w:r>
      <w:r w:rsidRPr="00482E3A">
        <w:rPr>
          <w:i/>
        </w:rPr>
        <w:t>операционных рисков, а также учитывая уникальность Биржи с точки зрения профессиональных компетенций</w:t>
      </w:r>
      <w:r w:rsidRPr="008468FE">
        <w:rPr>
          <w:i/>
        </w:rPr>
        <w:t xml:space="preserve"> кадрового состава, Биржа планирует</w:t>
      </w:r>
      <w:r>
        <w:rPr>
          <w:i/>
        </w:rPr>
        <w:t xml:space="preserve"> разработать и внедрить программу планирования преемственности (</w:t>
      </w:r>
      <w:proofErr w:type="spellStart"/>
      <w:r w:rsidRPr="00B05554">
        <w:rPr>
          <w:i/>
        </w:rPr>
        <w:t>Succession</w:t>
      </w:r>
      <w:proofErr w:type="spellEnd"/>
      <w:r w:rsidRPr="00B05554">
        <w:rPr>
          <w:i/>
        </w:rPr>
        <w:t xml:space="preserve"> </w:t>
      </w:r>
      <w:proofErr w:type="spellStart"/>
      <w:r w:rsidRPr="00B05554">
        <w:rPr>
          <w:i/>
        </w:rPr>
        <w:t>Planning</w:t>
      </w:r>
      <w:proofErr w:type="spellEnd"/>
      <w:r>
        <w:rPr>
          <w:i/>
        </w:rPr>
        <w:t>)</w:t>
      </w:r>
      <w:r w:rsidRPr="00DC5931">
        <w:rPr>
          <w:i/>
        </w:rPr>
        <w:t xml:space="preserve"> </w:t>
      </w:r>
      <w:r>
        <w:rPr>
          <w:i/>
        </w:rPr>
        <w:t>ч</w:t>
      </w:r>
      <w:r w:rsidRPr="00DC5931">
        <w:rPr>
          <w:i/>
        </w:rPr>
        <w:t>ленов Правления и иных ключевых руководящих работников.</w:t>
      </w:r>
      <w:r>
        <w:rPr>
          <w:rFonts w:eastAsia="Times New Roman"/>
          <w:lang w:eastAsia="ru-RU"/>
        </w:rPr>
        <w:tab/>
      </w:r>
    </w:p>
    <w:p w14:paraId="2340A5E9" w14:textId="77777777" w:rsidR="006722B7" w:rsidRPr="00B734EE" w:rsidRDefault="006722B7" w:rsidP="006722B7">
      <w:pPr>
        <w:pStyle w:val="1"/>
        <w:numPr>
          <w:ilvl w:val="1"/>
          <w:numId w:val="9"/>
        </w:numPr>
        <w:ind w:left="0" w:firstLine="0"/>
        <w:rPr>
          <w:bCs/>
        </w:rPr>
      </w:pPr>
      <w:bookmarkStart w:id="27" w:name="_Toc426370455"/>
      <w:r w:rsidRPr="00B734EE">
        <w:rPr>
          <w:bCs/>
        </w:rPr>
        <w:t xml:space="preserve">Контроль за исполнительными органами </w:t>
      </w:r>
      <w:r>
        <w:rPr>
          <w:bCs/>
          <w:lang w:val="ru-RU"/>
        </w:rPr>
        <w:t xml:space="preserve">управления </w:t>
      </w:r>
      <w:r w:rsidRPr="00B734EE">
        <w:rPr>
          <w:bCs/>
        </w:rPr>
        <w:t>со стороны вышестоящих органов управления</w:t>
      </w:r>
      <w:bookmarkEnd w:id="27"/>
    </w:p>
    <w:p w14:paraId="0229AEF8" w14:textId="5DCE7BDC" w:rsidR="006722B7" w:rsidRPr="0047331B" w:rsidRDefault="006722B7" w:rsidP="0047331B">
      <w:pPr>
        <w:pStyle w:val="ab"/>
        <w:numPr>
          <w:ilvl w:val="2"/>
          <w:numId w:val="9"/>
        </w:num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31B">
        <w:rPr>
          <w:rFonts w:ascii="Times New Roman" w:hAnsi="Times New Roman" w:cs="Times New Roman"/>
          <w:sz w:val="24"/>
          <w:szCs w:val="24"/>
        </w:rPr>
        <w:t>Исполнительные органы управления Биржи подотчетны Общему собранию акционеров и Наблюдательному совету. Основные контрольные функции за исполнительными органами управления лежат на Наблюдательном совете, который при участии Комиссии по назначениям и вознаграждениям реализует спектр контрольно-надзорных полномочий</w:t>
      </w:r>
      <w:r w:rsidR="00261527" w:rsidRPr="0047331B">
        <w:rPr>
          <w:rFonts w:ascii="Times New Roman" w:hAnsi="Times New Roman" w:cs="Times New Roman"/>
          <w:sz w:val="24"/>
          <w:szCs w:val="24"/>
        </w:rPr>
        <w:t>. В полномочия Наблюдательного совета входят</w:t>
      </w:r>
      <w:r w:rsidRPr="0047331B">
        <w:rPr>
          <w:rFonts w:ascii="Times New Roman" w:hAnsi="Times New Roman" w:cs="Times New Roman"/>
          <w:sz w:val="24"/>
          <w:szCs w:val="24"/>
        </w:rPr>
        <w:t>:</w:t>
      </w:r>
    </w:p>
    <w:p w14:paraId="142A12F9" w14:textId="7CF1C519" w:rsidR="006722B7" w:rsidRPr="00E044F3" w:rsidRDefault="006722B7" w:rsidP="006722B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4F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4F3">
        <w:rPr>
          <w:rFonts w:ascii="Times New Roman" w:hAnsi="Times New Roman" w:cs="Times New Roman"/>
          <w:sz w:val="24"/>
          <w:szCs w:val="24"/>
        </w:rPr>
        <w:t xml:space="preserve">оценка кандидатур на должности членов исполнительных органов управления Биржи, включая возможность и целесообразность повторного назначения </w:t>
      </w:r>
      <w:r w:rsidR="00261527">
        <w:rPr>
          <w:rFonts w:ascii="Times New Roman" w:hAnsi="Times New Roman" w:cs="Times New Roman"/>
          <w:sz w:val="24"/>
          <w:szCs w:val="24"/>
        </w:rPr>
        <w:t>указанных лиц</w:t>
      </w:r>
      <w:r w:rsidRPr="00E044F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D269AC0" w14:textId="77777777" w:rsidR="006722B7" w:rsidRPr="00E044F3" w:rsidRDefault="006722B7" w:rsidP="006722B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4F3">
        <w:rPr>
          <w:rFonts w:ascii="Times New Roman" w:hAnsi="Times New Roman" w:cs="Times New Roman"/>
          <w:sz w:val="24"/>
          <w:szCs w:val="24"/>
        </w:rPr>
        <w:t>- утверждение условий договоров, заключаемых с членами исполнительных органов управления, в том числе в части вознаграждения и иных выплат, условий досрочного расторжения договоров;</w:t>
      </w:r>
    </w:p>
    <w:p w14:paraId="3D0B7C63" w14:textId="62233C0D" w:rsidR="006722B7" w:rsidRPr="009C1782" w:rsidRDefault="006722B7" w:rsidP="006722B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4F3">
        <w:rPr>
          <w:rFonts w:ascii="Times New Roman" w:hAnsi="Times New Roman" w:cs="Times New Roman"/>
          <w:sz w:val="24"/>
          <w:szCs w:val="24"/>
        </w:rPr>
        <w:t>- анализ результатов деятельности членов исполнительных органов управления Биржи и оценка их деятельности</w:t>
      </w:r>
      <w:r w:rsidRPr="009C1782">
        <w:rPr>
          <w:rFonts w:ascii="Times New Roman" w:hAnsi="Times New Roman" w:cs="Times New Roman"/>
          <w:sz w:val="24"/>
          <w:szCs w:val="24"/>
        </w:rPr>
        <w:t xml:space="preserve"> по итогам года в соответствии с </w:t>
      </w:r>
      <w:r w:rsidR="00261527">
        <w:rPr>
          <w:rFonts w:ascii="Times New Roman" w:hAnsi="Times New Roman" w:cs="Times New Roman"/>
          <w:sz w:val="24"/>
          <w:szCs w:val="24"/>
        </w:rPr>
        <w:t>П</w:t>
      </w:r>
      <w:r w:rsidRPr="009C1782">
        <w:rPr>
          <w:rFonts w:ascii="Times New Roman" w:hAnsi="Times New Roman" w:cs="Times New Roman"/>
          <w:sz w:val="24"/>
          <w:szCs w:val="24"/>
        </w:rPr>
        <w:t>олитикой по вознаграждению, а также оценк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C1782">
        <w:rPr>
          <w:rFonts w:ascii="Times New Roman" w:hAnsi="Times New Roman" w:cs="Times New Roman"/>
          <w:sz w:val="24"/>
          <w:szCs w:val="24"/>
        </w:rPr>
        <w:t xml:space="preserve"> достижения указанными лицами поставленных целей в рамках долгосрочной программы мотивации;</w:t>
      </w:r>
    </w:p>
    <w:p w14:paraId="7CAFA420" w14:textId="77777777" w:rsidR="006722B7" w:rsidRPr="009C1782" w:rsidRDefault="006722B7" w:rsidP="006722B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782">
        <w:rPr>
          <w:rFonts w:ascii="Times New Roman" w:hAnsi="Times New Roman" w:cs="Times New Roman"/>
          <w:sz w:val="24"/>
          <w:szCs w:val="24"/>
        </w:rPr>
        <w:t>- утверждение общекорпоративных и индивидуальных ключевы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C1782">
        <w:rPr>
          <w:rFonts w:ascii="Times New Roman" w:hAnsi="Times New Roman" w:cs="Times New Roman"/>
          <w:sz w:val="24"/>
          <w:szCs w:val="24"/>
        </w:rPr>
        <w:t xml:space="preserve"> показател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C1782">
        <w:rPr>
          <w:rFonts w:ascii="Times New Roman" w:hAnsi="Times New Roman" w:cs="Times New Roman"/>
          <w:sz w:val="24"/>
          <w:szCs w:val="24"/>
        </w:rPr>
        <w:t xml:space="preserve"> деятельности (цел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C1782">
        <w:rPr>
          <w:rFonts w:ascii="Times New Roman" w:hAnsi="Times New Roman" w:cs="Times New Roman"/>
          <w:sz w:val="24"/>
          <w:szCs w:val="24"/>
        </w:rPr>
        <w:t xml:space="preserve">) членов исполнительных органов управления на отчетный год; </w:t>
      </w:r>
    </w:p>
    <w:p w14:paraId="7938485F" w14:textId="7B0AAC94" w:rsidR="006722B7" w:rsidRPr="009C1782" w:rsidRDefault="006722B7" w:rsidP="006722B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782">
        <w:rPr>
          <w:rFonts w:ascii="Times New Roman" w:hAnsi="Times New Roman" w:cs="Times New Roman"/>
          <w:sz w:val="24"/>
          <w:szCs w:val="24"/>
        </w:rPr>
        <w:t>- рассмотрение ежегодных и промежуточных отчетов о результатах деятельности исполнительных органов управления Биржи, а также ежеквартальных отчетов</w:t>
      </w:r>
      <w:r w:rsidR="00D42FF8">
        <w:rPr>
          <w:rFonts w:ascii="Times New Roman" w:hAnsi="Times New Roman" w:cs="Times New Roman"/>
          <w:sz w:val="24"/>
          <w:szCs w:val="24"/>
        </w:rPr>
        <w:t xml:space="preserve"> </w:t>
      </w:r>
      <w:r w:rsidRPr="009C1782">
        <w:rPr>
          <w:rFonts w:ascii="Times New Roman" w:hAnsi="Times New Roman" w:cs="Times New Roman"/>
          <w:sz w:val="24"/>
          <w:szCs w:val="24"/>
        </w:rPr>
        <w:t>о результатах деятельности Биржи,</w:t>
      </w:r>
      <w:r w:rsidR="00D42FF8">
        <w:rPr>
          <w:rFonts w:ascii="Times New Roman" w:hAnsi="Times New Roman" w:cs="Times New Roman"/>
          <w:sz w:val="24"/>
          <w:szCs w:val="24"/>
        </w:rPr>
        <w:t xml:space="preserve"> </w:t>
      </w:r>
      <w:r w:rsidRPr="009C1782">
        <w:rPr>
          <w:rFonts w:ascii="Times New Roman" w:hAnsi="Times New Roman" w:cs="Times New Roman"/>
          <w:sz w:val="24"/>
          <w:szCs w:val="24"/>
        </w:rPr>
        <w:t>и принятие решений по итогам их рассмотрения;</w:t>
      </w:r>
    </w:p>
    <w:p w14:paraId="7F3D6250" w14:textId="77777777" w:rsidR="006722B7" w:rsidRPr="009C1782" w:rsidRDefault="006722B7" w:rsidP="006722B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782">
        <w:rPr>
          <w:rFonts w:ascii="Times New Roman" w:hAnsi="Times New Roman" w:cs="Times New Roman"/>
          <w:sz w:val="24"/>
          <w:szCs w:val="24"/>
        </w:rPr>
        <w:t>- анализ</w:t>
      </w:r>
      <w:r>
        <w:rPr>
          <w:rFonts w:ascii="Times New Roman" w:hAnsi="Times New Roman" w:cs="Times New Roman"/>
          <w:sz w:val="24"/>
          <w:szCs w:val="24"/>
        </w:rPr>
        <w:t xml:space="preserve"> и определение</w:t>
      </w:r>
      <w:r w:rsidRPr="009C1782">
        <w:rPr>
          <w:rFonts w:ascii="Times New Roman" w:hAnsi="Times New Roman" w:cs="Times New Roman"/>
          <w:sz w:val="24"/>
          <w:szCs w:val="24"/>
        </w:rPr>
        <w:t xml:space="preserve"> текущих и ожидаемых потребностей Биржи в отношении квалификации членов исполнительных органов управления, продиктованных интересами конкурентоспособности и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F1965D" w14:textId="77777777" w:rsidR="006722B7" w:rsidRPr="009C1782" w:rsidRDefault="006722B7" w:rsidP="006722B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1782">
        <w:rPr>
          <w:rFonts w:ascii="Times New Roman" w:hAnsi="Times New Roman" w:cs="Times New Roman"/>
          <w:sz w:val="24"/>
          <w:szCs w:val="24"/>
        </w:rPr>
        <w:t xml:space="preserve">планирование </w:t>
      </w:r>
      <w:r>
        <w:rPr>
          <w:rFonts w:ascii="Times New Roman" w:hAnsi="Times New Roman" w:cs="Times New Roman"/>
          <w:sz w:val="24"/>
          <w:szCs w:val="24"/>
        </w:rPr>
        <w:t>кадровой</w:t>
      </w:r>
      <w:r w:rsidRPr="009C1782">
        <w:rPr>
          <w:rFonts w:ascii="Times New Roman" w:hAnsi="Times New Roman" w:cs="Times New Roman"/>
          <w:sz w:val="24"/>
          <w:szCs w:val="24"/>
        </w:rPr>
        <w:t xml:space="preserve"> преемственности.</w:t>
      </w:r>
    </w:p>
    <w:p w14:paraId="7F225F00" w14:textId="638BA82B" w:rsidR="006722B7" w:rsidRPr="00763229" w:rsidRDefault="006722B7" w:rsidP="006722B7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Помимо ключевых показателей эффективности </w:t>
      </w:r>
      <w:r w:rsidRPr="009C1782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C1782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назначениям и вознаграждениям ежегодно согласовывает индивидуальный план развития</w:t>
      </w:r>
      <w:r w:rsidR="00261527" w:rsidRPr="00261527">
        <w:rPr>
          <w:rFonts w:ascii="Times New Roman" w:hAnsi="Times New Roman" w:cs="Times New Roman"/>
          <w:sz w:val="24"/>
          <w:szCs w:val="24"/>
        </w:rPr>
        <w:t xml:space="preserve"> </w:t>
      </w:r>
      <w:r w:rsidR="00261527">
        <w:rPr>
          <w:rFonts w:ascii="Times New Roman" w:hAnsi="Times New Roman" w:cs="Times New Roman"/>
          <w:sz w:val="24"/>
          <w:szCs w:val="24"/>
        </w:rPr>
        <w:t>для каждого члена Правления</w:t>
      </w:r>
      <w:r>
        <w:rPr>
          <w:rFonts w:ascii="Times New Roman" w:hAnsi="Times New Roman" w:cs="Times New Roman"/>
          <w:sz w:val="24"/>
          <w:szCs w:val="24"/>
        </w:rPr>
        <w:t>, направленный на повышение профессиональной квалификации и развитие управленческих навыков.</w:t>
      </w:r>
    </w:p>
    <w:p w14:paraId="64A36E85" w14:textId="0F64B4F5" w:rsidR="006722B7" w:rsidRPr="00A94BDD" w:rsidRDefault="006722B7" w:rsidP="0047331B">
      <w:pPr>
        <w:pStyle w:val="ab"/>
        <w:numPr>
          <w:ilvl w:val="2"/>
          <w:numId w:val="9"/>
        </w:num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BDD">
        <w:rPr>
          <w:rFonts w:ascii="Times New Roman" w:hAnsi="Times New Roman" w:cs="Times New Roman"/>
          <w:sz w:val="24"/>
          <w:szCs w:val="24"/>
        </w:rPr>
        <w:t>По поручению Наблюдательного совета Правление представляет на рассмотрение Наблюдательного совета отчеты о</w:t>
      </w:r>
      <w:r>
        <w:rPr>
          <w:rFonts w:ascii="Times New Roman" w:hAnsi="Times New Roman" w:cs="Times New Roman"/>
          <w:sz w:val="24"/>
          <w:szCs w:val="24"/>
        </w:rPr>
        <w:t xml:space="preserve"> реализации приоритетных проектов Биржи, </w:t>
      </w:r>
      <w:r w:rsidRPr="00A94BDD">
        <w:rPr>
          <w:rFonts w:ascii="Times New Roman" w:hAnsi="Times New Roman" w:cs="Times New Roman"/>
          <w:sz w:val="24"/>
          <w:szCs w:val="24"/>
        </w:rPr>
        <w:t xml:space="preserve">отчеты по финансовым и операционным результатам, ключевым рискам, конкурентному окружению </w:t>
      </w:r>
      <w:r>
        <w:rPr>
          <w:rFonts w:ascii="Times New Roman" w:hAnsi="Times New Roman" w:cs="Times New Roman"/>
          <w:sz w:val="24"/>
          <w:szCs w:val="24"/>
        </w:rPr>
        <w:t>Группы</w:t>
      </w:r>
      <w:r w:rsidRPr="00A94BDD">
        <w:rPr>
          <w:rFonts w:ascii="Times New Roman" w:hAnsi="Times New Roman" w:cs="Times New Roman"/>
          <w:sz w:val="24"/>
          <w:szCs w:val="24"/>
        </w:rPr>
        <w:t xml:space="preserve">, эффективности процесса внутреннего контроля и существенным сделкам, а также иные отчеты о деятельности </w:t>
      </w:r>
      <w:r>
        <w:rPr>
          <w:rFonts w:ascii="Times New Roman" w:hAnsi="Times New Roman" w:cs="Times New Roman"/>
          <w:sz w:val="24"/>
          <w:szCs w:val="24"/>
        </w:rPr>
        <w:t>Биржи</w:t>
      </w:r>
      <w:r w:rsidRPr="00A94B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D3D754" w14:textId="77777777" w:rsidR="006722B7" w:rsidRDefault="006722B7" w:rsidP="006722B7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Наблюдательный совет ежеквартально заслушивает отчеты </w:t>
      </w:r>
      <w:r w:rsidRPr="00A94BDD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результатах исполнения </w:t>
      </w:r>
      <w:r w:rsidRPr="00A94BDD">
        <w:rPr>
          <w:rFonts w:ascii="Times New Roman" w:hAnsi="Times New Roman" w:cs="Times New Roman"/>
          <w:sz w:val="24"/>
          <w:szCs w:val="24"/>
        </w:rPr>
        <w:t>поручени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A94BDD">
        <w:rPr>
          <w:rFonts w:ascii="Times New Roman" w:hAnsi="Times New Roman" w:cs="Times New Roman"/>
          <w:sz w:val="24"/>
          <w:szCs w:val="24"/>
        </w:rPr>
        <w:t>Наблюдательн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94BDD">
        <w:rPr>
          <w:rFonts w:ascii="Times New Roman" w:hAnsi="Times New Roman" w:cs="Times New Roman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sz w:val="24"/>
          <w:szCs w:val="24"/>
        </w:rPr>
        <w:t>а, дает им оценку и по итогам рассмотрения отчетов принимает решения</w:t>
      </w:r>
      <w:r w:rsidRPr="00A94BDD">
        <w:rPr>
          <w:rFonts w:ascii="Times New Roman" w:hAnsi="Times New Roman" w:cs="Times New Roman"/>
          <w:sz w:val="24"/>
          <w:szCs w:val="24"/>
        </w:rPr>
        <w:t>.</w:t>
      </w:r>
    </w:p>
    <w:p w14:paraId="15F8AAC1" w14:textId="54639F0B" w:rsidR="006722B7" w:rsidRDefault="006722B7" w:rsidP="0047331B">
      <w:pPr>
        <w:pStyle w:val="ab"/>
        <w:numPr>
          <w:ilvl w:val="2"/>
          <w:numId w:val="9"/>
        </w:num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Акционеры Биржи заслушивают результаты деятельности </w:t>
      </w:r>
      <w:r w:rsidRPr="009C1782">
        <w:rPr>
          <w:rFonts w:ascii="Times New Roman" w:hAnsi="Times New Roman" w:cs="Times New Roman"/>
          <w:sz w:val="24"/>
          <w:szCs w:val="24"/>
        </w:rPr>
        <w:t>исполнительных органов</w:t>
      </w:r>
      <w:r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9C1782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годовых Общих собраниях акционеров</w:t>
      </w:r>
      <w:r w:rsidRPr="009C1782">
        <w:rPr>
          <w:rFonts w:ascii="Times New Roman" w:hAnsi="Times New Roman" w:cs="Times New Roman"/>
          <w:sz w:val="24"/>
          <w:szCs w:val="24"/>
        </w:rPr>
        <w:t xml:space="preserve"> в рамках отчета Председателя Правления</w:t>
      </w:r>
      <w:r>
        <w:rPr>
          <w:rFonts w:ascii="Times New Roman" w:hAnsi="Times New Roman" w:cs="Times New Roman"/>
          <w:sz w:val="24"/>
          <w:szCs w:val="24"/>
        </w:rPr>
        <w:t xml:space="preserve"> и докладов других топ-менеджеров компании. Акционерам предоставлено право задавать вопросы присутствующим на указанных собраниях членам исполнительных органов управления Биржи.</w:t>
      </w:r>
    </w:p>
    <w:p w14:paraId="7FBB5DB0" w14:textId="77777777" w:rsidR="006722B7" w:rsidRPr="009C1782" w:rsidRDefault="006722B7" w:rsidP="006722B7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Акционеры имеют возможность оценивать деятельность исполнительных органов</w:t>
      </w:r>
      <w:r w:rsidRPr="009C17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управления на основе </w:t>
      </w:r>
      <w:r w:rsidRPr="009C1782">
        <w:rPr>
          <w:rFonts w:ascii="Times New Roman" w:hAnsi="Times New Roman" w:cs="Times New Roman"/>
          <w:sz w:val="24"/>
          <w:szCs w:val="24"/>
        </w:rPr>
        <w:t>раскрываемой Биржей информации.</w:t>
      </w:r>
    </w:p>
    <w:p w14:paraId="52063640" w14:textId="77777777" w:rsidR="006722B7" w:rsidRPr="00F760CA" w:rsidRDefault="006722B7" w:rsidP="006722B7">
      <w:pPr>
        <w:pStyle w:val="1"/>
        <w:numPr>
          <w:ilvl w:val="1"/>
          <w:numId w:val="9"/>
        </w:numPr>
        <w:ind w:left="0" w:firstLine="0"/>
        <w:rPr>
          <w:bCs/>
        </w:rPr>
      </w:pPr>
      <w:bookmarkStart w:id="28" w:name="_Toc426370456"/>
      <w:r w:rsidRPr="00F760CA">
        <w:rPr>
          <w:bCs/>
        </w:rPr>
        <w:t xml:space="preserve">Вознаграждение </w:t>
      </w:r>
      <w:r w:rsidRPr="00F760CA">
        <w:rPr>
          <w:bCs/>
          <w:lang w:val="ru-RU"/>
        </w:rPr>
        <w:t xml:space="preserve">членов </w:t>
      </w:r>
      <w:r w:rsidRPr="00F760CA">
        <w:rPr>
          <w:bCs/>
        </w:rPr>
        <w:t>исполнительных органов</w:t>
      </w:r>
      <w:r w:rsidRPr="00F760CA">
        <w:rPr>
          <w:bCs/>
          <w:lang w:val="ru-RU"/>
        </w:rPr>
        <w:t xml:space="preserve"> управления</w:t>
      </w:r>
      <w:bookmarkEnd w:id="28"/>
    </w:p>
    <w:p w14:paraId="535C2544" w14:textId="7FBF63F1" w:rsidR="006722B7" w:rsidRPr="00F760CA" w:rsidRDefault="006722B7" w:rsidP="006722B7">
      <w:pPr>
        <w:pStyle w:val="Default"/>
        <w:numPr>
          <w:ilvl w:val="2"/>
          <w:numId w:val="9"/>
        </w:numPr>
        <w:tabs>
          <w:tab w:val="left" w:pos="709"/>
        </w:tabs>
        <w:spacing w:before="120" w:after="120"/>
        <w:ind w:left="-567" w:firstLine="567"/>
        <w:jc w:val="both"/>
      </w:pPr>
      <w:r w:rsidRPr="00F760CA">
        <w:t xml:space="preserve">Наблюдательный совет при участии Комиссии по назначениям и вознаграждениям отвечает за формирование эффективной и </w:t>
      </w:r>
      <w:r w:rsidRPr="00843C71">
        <w:t>прозрачной практики вознаграждения</w:t>
      </w:r>
      <w:r w:rsidRPr="00F760CA">
        <w:t xml:space="preserve"> исполнительных органов</w:t>
      </w:r>
      <w:r>
        <w:t xml:space="preserve"> управления</w:t>
      </w:r>
      <w:r w:rsidRPr="00F760CA">
        <w:t>. Для решения указанной задачи Наблюдательный совет с учетом рекомендаций Комиссии по назначениям и вознаграждениям устанавливает размер вознаграждения членов исполнительных органов</w:t>
      </w:r>
      <w:r>
        <w:t xml:space="preserve"> управления</w:t>
      </w:r>
      <w:r w:rsidRPr="00F760CA">
        <w:t>, как фиксированной, так и переменной части, зависящей от результатов работы Биржи и индивидуального вклада члена Правления в конечный результат. Зависимость вознаграждения от результата работы реализуется, в том числе, через ежегодное утверждение Наблюдательным советом ключевых показателей деятельности каждого члена Правления, рассмотрение отчета о выполнении указанных показателей и принятие решения о размере премии по результатам работы за год (годовая премия, годовой бонус) с учетом степени выполнения ключевых показателей.</w:t>
      </w:r>
    </w:p>
    <w:p w14:paraId="110E90C0" w14:textId="77777777" w:rsidR="006722B7" w:rsidRPr="00F760CA" w:rsidRDefault="006722B7" w:rsidP="006722B7">
      <w:pPr>
        <w:pStyle w:val="Default"/>
        <w:numPr>
          <w:ilvl w:val="2"/>
          <w:numId w:val="9"/>
        </w:numPr>
        <w:tabs>
          <w:tab w:val="left" w:pos="709"/>
        </w:tabs>
        <w:spacing w:before="120" w:after="120"/>
        <w:ind w:left="-567" w:firstLine="567"/>
        <w:jc w:val="both"/>
      </w:pPr>
      <w:r w:rsidRPr="00F760CA">
        <w:t xml:space="preserve">Система вознаграждения членов исполнительных органов </w:t>
      </w:r>
      <w:r>
        <w:t xml:space="preserve">управления </w:t>
      </w:r>
      <w:r w:rsidRPr="00F760CA">
        <w:t xml:space="preserve">нацелена на достижение оптимального баланса между зависимостью вознаграждения от результатов деятельности Биржи и от личного вклада каждого члена исполнительных органов управления в достижение этого результата. </w:t>
      </w:r>
    </w:p>
    <w:p w14:paraId="76D3D091" w14:textId="6C6A0B16" w:rsidR="006722B7" w:rsidRDefault="006722B7" w:rsidP="006722B7">
      <w:pPr>
        <w:pStyle w:val="Default"/>
        <w:spacing w:before="120" w:after="60"/>
        <w:ind w:left="-567" w:firstLine="567"/>
        <w:jc w:val="both"/>
      </w:pPr>
      <w:r w:rsidRPr="00F760CA">
        <w:t>Принципы и основные механизмы порядка определения размера вознаграждения членов исполнительных органов управления, включая структуру вознаграждения, различные виды выплат, льгот и привилегий, а также условия, порядок и размеры возмещения расходов (компенсаций) и их перечень</w:t>
      </w:r>
      <w:r w:rsidR="00261527">
        <w:t>,</w:t>
      </w:r>
      <w:r w:rsidRPr="00F760CA">
        <w:t xml:space="preserve"> устанавливаются Политикой по вознаграждению. Данная Политика разрабатывается при участии Комиссии по назначениям и вознаграждениям и утверждается Наблюдательным советом Биржи. Наблюдательный совет Биржи при поддержке указанной Комиссии обеспечивает контроль за внедрением и реализацией на Бирже Политики по вознаграждению.</w:t>
      </w:r>
    </w:p>
    <w:p w14:paraId="36F53B12" w14:textId="77777777" w:rsidR="006722B7" w:rsidRPr="00F760CA" w:rsidRDefault="006722B7" w:rsidP="006722B7">
      <w:pPr>
        <w:pStyle w:val="Default"/>
        <w:numPr>
          <w:ilvl w:val="2"/>
          <w:numId w:val="9"/>
        </w:numPr>
        <w:tabs>
          <w:tab w:val="left" w:pos="709"/>
        </w:tabs>
        <w:spacing w:before="120" w:after="120"/>
        <w:ind w:left="-567" w:firstLine="567"/>
        <w:jc w:val="both"/>
      </w:pPr>
      <w:r>
        <w:t xml:space="preserve">Конкретные размеры вознаграждения членам исполнительных органов управления, </w:t>
      </w:r>
      <w:r w:rsidRPr="00315354">
        <w:t>условия и поряд</w:t>
      </w:r>
      <w:r>
        <w:t xml:space="preserve">ок </w:t>
      </w:r>
      <w:r w:rsidRPr="00315354">
        <w:t xml:space="preserve">выплаты вознаграждения, а также условия досрочного расторжения договоров, включая назначение выходных пособий, компенсаций </w:t>
      </w:r>
      <w:r>
        <w:t>рассматриваются и утверждаются Наблюдательным советом на основании рекомендации Комиссии по назначениям и вознаграждениям</w:t>
      </w:r>
      <w:r w:rsidRPr="00DA4517">
        <w:t xml:space="preserve"> Биржи</w:t>
      </w:r>
      <w:r>
        <w:t xml:space="preserve"> (</w:t>
      </w:r>
      <w:r w:rsidRPr="002E77F1">
        <w:t xml:space="preserve">в рамках утверждения условий трудовых договоров с членами исполнительных органов </w:t>
      </w:r>
      <w:r>
        <w:t xml:space="preserve">управления </w:t>
      </w:r>
      <w:r w:rsidRPr="002E77F1">
        <w:t xml:space="preserve">Биржи) и могут </w:t>
      </w:r>
      <w:r>
        <w:t xml:space="preserve">быть </w:t>
      </w:r>
      <w:r w:rsidRPr="002E77F1">
        <w:t>пересм</w:t>
      </w:r>
      <w:r>
        <w:t>отрены</w:t>
      </w:r>
      <w:r w:rsidRPr="002E77F1">
        <w:t xml:space="preserve">. Сумма компенсаций (выходное пособие), выплачиваемых в случае досрочного прекращения полномочий членов исполнительных органов </w:t>
      </w:r>
      <w:r>
        <w:t xml:space="preserve">управления по инициативе Биржи и </w:t>
      </w:r>
      <w:r w:rsidRPr="002E77F1">
        <w:t xml:space="preserve">при отсутствии с их стороны недобросовестных действий, </w:t>
      </w:r>
      <w:r w:rsidRPr="00964647">
        <w:t>не превышает размера фиксированной части годового вознаграждения</w:t>
      </w:r>
      <w:r w:rsidRPr="002E77F1">
        <w:t>.</w:t>
      </w:r>
      <w:r>
        <w:t xml:space="preserve"> Решение о премировании и размер премии зависят от результатов выполнения индивидуальных ключевых показателей деятельности члена </w:t>
      </w:r>
      <w:r w:rsidRPr="00DA4517">
        <w:t>исполнительн</w:t>
      </w:r>
      <w:r>
        <w:t>ого</w:t>
      </w:r>
      <w:r w:rsidRPr="00DA4517">
        <w:t xml:space="preserve"> орган</w:t>
      </w:r>
      <w:r>
        <w:t xml:space="preserve">а управления, утвержденных ему на отчетный период. Наблюдательный совет Биржи в развитие института личной ответственности членов исполнительных органов управления регулярно применяет практику </w:t>
      </w:r>
      <w:r w:rsidRPr="00FE0CD9">
        <w:t>отсрочк</w:t>
      </w:r>
      <w:r>
        <w:t>и на 2</w:t>
      </w:r>
      <w:r w:rsidR="00261527">
        <w:t xml:space="preserve"> (два)</w:t>
      </w:r>
      <w:r>
        <w:t> года части премии членов исполнительных органов управления, отвечающих за определенные направления деятельности (реализацию проектов)</w:t>
      </w:r>
      <w:r w:rsidRPr="00FE0CD9">
        <w:t>, включая возможность сокращения или отмены части отсроченной премии</w:t>
      </w:r>
      <w:r>
        <w:t xml:space="preserve"> в соответствии с Политикой по </w:t>
      </w:r>
      <w:r w:rsidRPr="00F760CA">
        <w:t>вознаграждению.</w:t>
      </w:r>
    </w:p>
    <w:p w14:paraId="78E7E6B2" w14:textId="77777777" w:rsidR="006722B7" w:rsidRPr="00F760CA" w:rsidRDefault="006722B7" w:rsidP="006722B7">
      <w:pPr>
        <w:pStyle w:val="Default"/>
        <w:numPr>
          <w:ilvl w:val="2"/>
          <w:numId w:val="9"/>
        </w:numPr>
        <w:tabs>
          <w:tab w:val="left" w:pos="709"/>
        </w:tabs>
        <w:spacing w:before="120" w:after="120"/>
        <w:ind w:left="-567" w:firstLine="567"/>
        <w:jc w:val="both"/>
      </w:pPr>
      <w:r w:rsidRPr="00F760CA">
        <w:lastRenderedPageBreak/>
        <w:t>С целью повышения мотивации и ответственности членов исполнительных органов управления Биржи и ключевых руководителей, формирования у них отношения</w:t>
      </w:r>
      <w:r>
        <w:t xml:space="preserve"> к деятельности Биржи</w:t>
      </w:r>
      <w:r w:rsidRPr="00F760CA">
        <w:t xml:space="preserve"> как у собственников компании, а также создани</w:t>
      </w:r>
      <w:r>
        <w:t>я</w:t>
      </w:r>
      <w:r w:rsidRPr="00F760CA">
        <w:t xml:space="preserve"> зависимости их вознаграждения от долгосрочных результатов деятельности Биржи, Наблюдательным советом утверждены и периодически пересматриваются принципы и параметры Программы долгосрочного вознаграждения руководителей Биржи. </w:t>
      </w:r>
    </w:p>
    <w:p w14:paraId="738A2D9A" w14:textId="028074ED" w:rsidR="006722B7" w:rsidRDefault="00536036" w:rsidP="006722B7">
      <w:pPr>
        <w:pStyle w:val="Default"/>
        <w:spacing w:before="240"/>
        <w:ind w:left="-567" w:firstLine="567"/>
        <w:jc w:val="both"/>
        <w:rPr>
          <w:i/>
        </w:rPr>
      </w:pPr>
      <w:r>
        <w:rPr>
          <w:i/>
        </w:rPr>
        <w:t>Планы развития</w:t>
      </w:r>
    </w:p>
    <w:p w14:paraId="17045F5D" w14:textId="77777777" w:rsidR="006722B7" w:rsidRPr="005278FC" w:rsidRDefault="006722B7" w:rsidP="006722B7">
      <w:pPr>
        <w:pStyle w:val="Default"/>
        <w:ind w:left="-567" w:firstLine="567"/>
        <w:jc w:val="both"/>
        <w:rPr>
          <w:i/>
        </w:rPr>
      </w:pPr>
      <w:r>
        <w:rPr>
          <w:i/>
        </w:rPr>
        <w:t xml:space="preserve">Биржа планирует разработать и вынести на утверждение Наблюдательного совета Политику по вознаграждению членов исполнительных органов управления и иных ключевых руководящих работников, </w:t>
      </w:r>
      <w:r w:rsidRPr="00597F78">
        <w:rPr>
          <w:i/>
        </w:rPr>
        <w:t xml:space="preserve">содержащую </w:t>
      </w:r>
      <w:r w:rsidRPr="00843C71">
        <w:rPr>
          <w:i/>
        </w:rPr>
        <w:t>прозрачные принципы определения размера их вознаграждения</w:t>
      </w:r>
      <w:r w:rsidRPr="00597F78">
        <w:rPr>
          <w:i/>
        </w:rPr>
        <w:t xml:space="preserve">, а также </w:t>
      </w:r>
      <w:r>
        <w:rPr>
          <w:i/>
        </w:rPr>
        <w:t xml:space="preserve">подходы, определяющие </w:t>
      </w:r>
      <w:r w:rsidRPr="00597F78">
        <w:rPr>
          <w:i/>
        </w:rPr>
        <w:t>предоставл</w:t>
      </w:r>
      <w:r>
        <w:rPr>
          <w:i/>
        </w:rPr>
        <w:t>ение</w:t>
      </w:r>
      <w:r w:rsidRPr="00597F78">
        <w:rPr>
          <w:i/>
        </w:rPr>
        <w:t xml:space="preserve"> выплат, льгот и привилеги</w:t>
      </w:r>
      <w:r>
        <w:rPr>
          <w:i/>
        </w:rPr>
        <w:t>й</w:t>
      </w:r>
      <w:r w:rsidRPr="00597F78">
        <w:rPr>
          <w:i/>
        </w:rPr>
        <w:t>.</w:t>
      </w:r>
      <w:r>
        <w:rPr>
          <w:i/>
        </w:rPr>
        <w:t xml:space="preserve"> </w:t>
      </w:r>
    </w:p>
    <w:p w14:paraId="1DCB345A" w14:textId="77777777" w:rsidR="006722B7" w:rsidRPr="00B734EE" w:rsidRDefault="006722B7" w:rsidP="006722B7">
      <w:pPr>
        <w:pStyle w:val="1"/>
        <w:numPr>
          <w:ilvl w:val="1"/>
          <w:numId w:val="9"/>
        </w:numPr>
        <w:ind w:left="0" w:firstLine="0"/>
        <w:rPr>
          <w:bCs/>
        </w:rPr>
      </w:pPr>
      <w:bookmarkStart w:id="29" w:name="_Toc426370457"/>
      <w:r w:rsidRPr="00B734EE">
        <w:rPr>
          <w:bCs/>
        </w:rPr>
        <w:t>Регулирование конфликта интересов</w:t>
      </w:r>
      <w:bookmarkEnd w:id="29"/>
    </w:p>
    <w:p w14:paraId="17A411B4" w14:textId="77777777" w:rsidR="006722B7" w:rsidRPr="00F760CA" w:rsidRDefault="006722B7" w:rsidP="006722B7">
      <w:pPr>
        <w:pStyle w:val="ab"/>
        <w:numPr>
          <w:ilvl w:val="2"/>
          <w:numId w:val="9"/>
        </w:num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0CA">
        <w:rPr>
          <w:rFonts w:ascii="Times New Roman" w:hAnsi="Times New Roman" w:cs="Times New Roman"/>
          <w:sz w:val="24"/>
          <w:szCs w:val="24"/>
        </w:rPr>
        <w:t>Меры, принимаемые Биржей для предотвращения конфликта интересов в качестве организатора торговли, регламентированы ее внутренними документами.</w:t>
      </w:r>
    </w:p>
    <w:p w14:paraId="0C47D1ED" w14:textId="75FAB954" w:rsidR="006722B7" w:rsidRPr="00FE0CD9" w:rsidRDefault="006722B7" w:rsidP="006722B7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31" w:history="1">
        <w:r w:rsidRPr="002370BE">
          <w:rPr>
            <w:rStyle w:val="ac"/>
            <w:rFonts w:ascii="Times New Roman" w:hAnsi="Times New Roman" w:cs="Times New Roman"/>
            <w:sz w:val="24"/>
            <w:szCs w:val="24"/>
          </w:rPr>
          <w:t>Положени</w:t>
        </w:r>
        <w:r>
          <w:rPr>
            <w:rStyle w:val="ac"/>
            <w:rFonts w:ascii="Times New Roman" w:hAnsi="Times New Roman" w:cs="Times New Roman"/>
            <w:sz w:val="24"/>
            <w:szCs w:val="24"/>
          </w:rPr>
          <w:t>и</w:t>
        </w:r>
        <w:r w:rsidRPr="002370BE">
          <w:rPr>
            <w:rStyle w:val="ac"/>
            <w:rFonts w:ascii="Times New Roman" w:hAnsi="Times New Roman" w:cs="Times New Roman"/>
            <w:sz w:val="24"/>
            <w:szCs w:val="24"/>
          </w:rPr>
          <w:t xml:space="preserve"> о Правлении</w:t>
        </w:r>
      </w:hyperlink>
      <w:r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 w:rsidRPr="00FE0CD9">
        <w:rPr>
          <w:rFonts w:ascii="Times New Roman" w:hAnsi="Times New Roman" w:cs="Times New Roman"/>
          <w:sz w:val="24"/>
          <w:szCs w:val="24"/>
        </w:rPr>
        <w:t xml:space="preserve">закреплена обязанность членов Правления воздерживаться от действий, которые приведут или потенциально способны привести к возникновению конфликта между </w:t>
      </w:r>
      <w:r w:rsidR="00261527">
        <w:rPr>
          <w:rFonts w:ascii="Times New Roman" w:hAnsi="Times New Roman" w:cs="Times New Roman"/>
          <w:sz w:val="24"/>
          <w:szCs w:val="24"/>
        </w:rPr>
        <w:t>их</w:t>
      </w:r>
      <w:r w:rsidR="00261527" w:rsidRPr="00FE0CD9">
        <w:rPr>
          <w:rFonts w:ascii="Times New Roman" w:hAnsi="Times New Roman" w:cs="Times New Roman"/>
          <w:sz w:val="24"/>
          <w:szCs w:val="24"/>
        </w:rPr>
        <w:t xml:space="preserve"> </w:t>
      </w:r>
      <w:r w:rsidRPr="00FE0CD9">
        <w:rPr>
          <w:rFonts w:ascii="Times New Roman" w:hAnsi="Times New Roman" w:cs="Times New Roman"/>
          <w:sz w:val="24"/>
          <w:szCs w:val="24"/>
        </w:rPr>
        <w:t xml:space="preserve">интересами и интересами Биржи, а в случае наличия или возникновения такого конфликта </w:t>
      </w:r>
      <w:r w:rsidR="00261527">
        <w:rPr>
          <w:rFonts w:ascii="Times New Roman" w:hAnsi="Times New Roman" w:cs="Times New Roman"/>
          <w:sz w:val="24"/>
          <w:szCs w:val="24"/>
        </w:rPr>
        <w:t>—</w:t>
      </w:r>
      <w:r w:rsidR="00261527" w:rsidRPr="00FE0CD9">
        <w:rPr>
          <w:rFonts w:ascii="Times New Roman" w:hAnsi="Times New Roman" w:cs="Times New Roman"/>
          <w:sz w:val="24"/>
          <w:szCs w:val="24"/>
        </w:rPr>
        <w:t xml:space="preserve"> </w:t>
      </w:r>
      <w:r w:rsidRPr="00FE0CD9">
        <w:rPr>
          <w:rFonts w:ascii="Times New Roman" w:hAnsi="Times New Roman" w:cs="Times New Roman"/>
          <w:sz w:val="24"/>
          <w:szCs w:val="24"/>
        </w:rPr>
        <w:t>раскрывать информацию о нем Правлению и Н</w:t>
      </w:r>
      <w:r>
        <w:rPr>
          <w:rFonts w:ascii="Times New Roman" w:hAnsi="Times New Roman" w:cs="Times New Roman"/>
          <w:sz w:val="24"/>
          <w:szCs w:val="24"/>
        </w:rPr>
        <w:t>аблюдательному совету</w:t>
      </w:r>
      <w:r w:rsidRPr="00FE0CD9">
        <w:rPr>
          <w:rFonts w:ascii="Times New Roman" w:hAnsi="Times New Roman" w:cs="Times New Roman"/>
          <w:sz w:val="24"/>
          <w:szCs w:val="24"/>
        </w:rPr>
        <w:t xml:space="preserve">, принимать меры к соблюдению порядка совершения действий, необходимого для заключения сделок, в которых у них есть заинтересованность. Члены Правления обязаны воздерживаться от голосования по вопросам, в принятии решений по которым у них имеется заинтересованность, а также незамедлительно раскрывать </w:t>
      </w:r>
      <w:r>
        <w:rPr>
          <w:rFonts w:ascii="Times New Roman" w:hAnsi="Times New Roman" w:cs="Times New Roman"/>
          <w:sz w:val="24"/>
          <w:szCs w:val="24"/>
        </w:rPr>
        <w:t xml:space="preserve">в установленном порядке </w:t>
      </w:r>
      <w:r w:rsidRPr="00FE0CD9">
        <w:rPr>
          <w:rFonts w:ascii="Times New Roman" w:hAnsi="Times New Roman" w:cs="Times New Roman"/>
          <w:sz w:val="24"/>
          <w:szCs w:val="24"/>
        </w:rPr>
        <w:t>факт своей заинтересованности и ее основания.</w:t>
      </w:r>
    </w:p>
    <w:p w14:paraId="3A4D3908" w14:textId="7FBB6B1B" w:rsidR="006722B7" w:rsidRDefault="006722B7" w:rsidP="006722B7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517">
        <w:rPr>
          <w:rFonts w:ascii="Times New Roman" w:hAnsi="Times New Roman" w:cs="Times New Roman"/>
          <w:sz w:val="24"/>
          <w:szCs w:val="24"/>
        </w:rPr>
        <w:t xml:space="preserve">Члены исполнительных органов </w:t>
      </w:r>
      <w:r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DA4517">
        <w:rPr>
          <w:rFonts w:ascii="Times New Roman" w:hAnsi="Times New Roman" w:cs="Times New Roman"/>
          <w:sz w:val="24"/>
          <w:szCs w:val="24"/>
        </w:rPr>
        <w:t xml:space="preserve">не вправе учреждать </w:t>
      </w:r>
      <w:r w:rsidR="00261527" w:rsidRPr="00DA4517">
        <w:rPr>
          <w:rFonts w:ascii="Times New Roman" w:hAnsi="Times New Roman" w:cs="Times New Roman"/>
          <w:sz w:val="24"/>
          <w:szCs w:val="24"/>
        </w:rPr>
        <w:t>юридически</w:t>
      </w:r>
      <w:r w:rsidR="00261527">
        <w:rPr>
          <w:rFonts w:ascii="Times New Roman" w:hAnsi="Times New Roman" w:cs="Times New Roman"/>
          <w:sz w:val="24"/>
          <w:szCs w:val="24"/>
        </w:rPr>
        <w:t>е</w:t>
      </w:r>
      <w:r w:rsidR="00261527" w:rsidRPr="00DA4517">
        <w:rPr>
          <w:rFonts w:ascii="Times New Roman" w:hAnsi="Times New Roman" w:cs="Times New Roman"/>
          <w:sz w:val="24"/>
          <w:szCs w:val="24"/>
        </w:rPr>
        <w:t xml:space="preserve"> лица, конкурирующи</w:t>
      </w:r>
      <w:r w:rsidR="00261527">
        <w:rPr>
          <w:rFonts w:ascii="Times New Roman" w:hAnsi="Times New Roman" w:cs="Times New Roman"/>
          <w:sz w:val="24"/>
          <w:szCs w:val="24"/>
        </w:rPr>
        <w:t>е</w:t>
      </w:r>
      <w:r w:rsidR="00261527" w:rsidRPr="00DA4517">
        <w:rPr>
          <w:rFonts w:ascii="Times New Roman" w:hAnsi="Times New Roman" w:cs="Times New Roman"/>
          <w:sz w:val="24"/>
          <w:szCs w:val="24"/>
        </w:rPr>
        <w:t xml:space="preserve"> с Биржей</w:t>
      </w:r>
      <w:r w:rsidR="00261527">
        <w:rPr>
          <w:rFonts w:ascii="Times New Roman" w:hAnsi="Times New Roman" w:cs="Times New Roman"/>
          <w:sz w:val="24"/>
          <w:szCs w:val="24"/>
        </w:rPr>
        <w:t>,</w:t>
      </w:r>
      <w:r w:rsidR="00261527" w:rsidRPr="00DA4517">
        <w:rPr>
          <w:rFonts w:ascii="Times New Roman" w:hAnsi="Times New Roman" w:cs="Times New Roman"/>
          <w:sz w:val="24"/>
          <w:szCs w:val="24"/>
        </w:rPr>
        <w:t xml:space="preserve"> </w:t>
      </w:r>
      <w:r w:rsidRPr="00DA4517">
        <w:rPr>
          <w:rFonts w:ascii="Times New Roman" w:hAnsi="Times New Roman" w:cs="Times New Roman"/>
          <w:sz w:val="24"/>
          <w:szCs w:val="24"/>
        </w:rPr>
        <w:t>или принимать участие (приобретать акции, доли, паи) в</w:t>
      </w:r>
      <w:r w:rsidR="00261527">
        <w:rPr>
          <w:rFonts w:ascii="Times New Roman" w:hAnsi="Times New Roman" w:cs="Times New Roman"/>
          <w:sz w:val="24"/>
          <w:szCs w:val="24"/>
        </w:rPr>
        <w:t xml:space="preserve"> них</w:t>
      </w:r>
      <w:r w:rsidRPr="00DA4517">
        <w:rPr>
          <w:rFonts w:ascii="Times New Roman" w:hAnsi="Times New Roman" w:cs="Times New Roman"/>
          <w:sz w:val="24"/>
          <w:szCs w:val="24"/>
        </w:rPr>
        <w:t>.</w:t>
      </w:r>
    </w:p>
    <w:p w14:paraId="3F91A9C5" w14:textId="77777777" w:rsidR="006722B7" w:rsidRDefault="006722B7" w:rsidP="006722B7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Биржи закреплена обязанность членов исполнительных органов управления раскрывать информацию о владении ценными бумагами Биржи, а также о фактах их покупки и продажи.</w:t>
      </w:r>
    </w:p>
    <w:p w14:paraId="522AB771" w14:textId="77777777" w:rsidR="006722B7" w:rsidRPr="005032D8" w:rsidRDefault="006722B7" w:rsidP="006722B7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2D8">
        <w:rPr>
          <w:rFonts w:ascii="Times New Roman" w:hAnsi="Times New Roman" w:cs="Times New Roman"/>
          <w:sz w:val="24"/>
          <w:szCs w:val="24"/>
        </w:rPr>
        <w:t>Член</w:t>
      </w:r>
      <w:r w:rsidR="00261527">
        <w:rPr>
          <w:rFonts w:ascii="Times New Roman" w:hAnsi="Times New Roman" w:cs="Times New Roman"/>
          <w:sz w:val="24"/>
          <w:szCs w:val="24"/>
        </w:rPr>
        <w:t>ы</w:t>
      </w:r>
      <w:r w:rsidRPr="005032D8">
        <w:rPr>
          <w:rFonts w:ascii="Times New Roman" w:hAnsi="Times New Roman" w:cs="Times New Roman"/>
          <w:sz w:val="24"/>
          <w:szCs w:val="24"/>
        </w:rPr>
        <w:t xml:space="preserve"> Правления не вправе принимать подарки, а также получать иные прямые или косвенные выгоды, цель которых заключается в том, чтобы повлиять на решения, принимаемые Правлением. </w:t>
      </w:r>
    </w:p>
    <w:p w14:paraId="4BCC51D3" w14:textId="77777777" w:rsidR="006722B7" w:rsidRDefault="006722B7" w:rsidP="006722B7">
      <w:pPr>
        <w:pStyle w:val="ab"/>
        <w:numPr>
          <w:ilvl w:val="2"/>
          <w:numId w:val="9"/>
        </w:num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Биржей принят и исполняется Кодекс деловой этики, которым закреплены принципы взаимодействия сотрудников Биржи, включая членов исполнительных органов управления, с клиентами, партнерами, средствами массовой информации, государственными и политическими организациями, иные правила внешних коммуникаций. Отдельное внимание уделено описанию ситуаций, которые могут расцениваться как конфликт интересов или привести к конфликту интересов, а также действий, которые рекомендуется предпринимать для его предотвращения. </w:t>
      </w:r>
    </w:p>
    <w:p w14:paraId="786BFB71" w14:textId="77777777" w:rsidR="006722B7" w:rsidRPr="00887F19" w:rsidRDefault="006722B7" w:rsidP="006722B7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нарушение норм Кодекса деловой этики предусмотрена дисциплинарная ответственность. </w:t>
      </w:r>
    </w:p>
    <w:p w14:paraId="50C7D257" w14:textId="77777777" w:rsidR="006722B7" w:rsidRDefault="006722B7" w:rsidP="006722B7">
      <w:pPr>
        <w:pStyle w:val="Default"/>
        <w:spacing w:before="240" w:after="120"/>
        <w:ind w:left="-567" w:firstLine="567"/>
        <w:jc w:val="center"/>
        <w:rPr>
          <w:b/>
          <w:bCs/>
          <w:sz w:val="32"/>
          <w:szCs w:val="32"/>
        </w:rPr>
        <w:sectPr w:rsidR="006722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CDD45B9" w14:textId="77777777" w:rsidR="006722B7" w:rsidRPr="00B734EE" w:rsidRDefault="006722B7" w:rsidP="006722B7">
      <w:pPr>
        <w:pStyle w:val="1"/>
        <w:numPr>
          <w:ilvl w:val="0"/>
          <w:numId w:val="9"/>
        </w:numPr>
        <w:tabs>
          <w:tab w:val="left" w:pos="426"/>
        </w:tabs>
        <w:spacing w:before="120"/>
        <w:ind w:left="-567" w:firstLine="567"/>
      </w:pPr>
      <w:bookmarkStart w:id="30" w:name="_Toc426370458"/>
      <w:r>
        <w:lastRenderedPageBreak/>
        <w:t>КОРПОРАТИВНЫЙ СЕКРЕТАРЬ</w:t>
      </w:r>
      <w:bookmarkEnd w:id="30"/>
    </w:p>
    <w:p w14:paraId="6FC8962F" w14:textId="75D63C47" w:rsidR="006722B7" w:rsidRPr="00F760CA" w:rsidRDefault="006722B7" w:rsidP="006722B7">
      <w:pPr>
        <w:pStyle w:val="ab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60CA">
        <w:rPr>
          <w:rFonts w:ascii="Times New Roman" w:hAnsi="Times New Roman" w:cs="Times New Roman"/>
          <w:sz w:val="24"/>
          <w:szCs w:val="24"/>
        </w:rPr>
        <w:t xml:space="preserve">Для целей координации действий Биржи по защите и обеспечению реализации прав и интересов акционеров Биржи Наблюдательный </w:t>
      </w:r>
      <w:r w:rsidRPr="00011906">
        <w:rPr>
          <w:rFonts w:ascii="Times New Roman" w:hAnsi="Times New Roman" w:cs="Times New Roman"/>
          <w:sz w:val="24"/>
          <w:szCs w:val="24"/>
        </w:rPr>
        <w:t>совет назначает лицо, осуществляющее функции Корпоративного секретаря Биржи.</w:t>
      </w:r>
      <w:r w:rsidR="00D42FF8" w:rsidRPr="00011906">
        <w:rPr>
          <w:rFonts w:ascii="Times New Roman" w:hAnsi="Times New Roman" w:cs="Times New Roman"/>
          <w:sz w:val="24"/>
          <w:szCs w:val="24"/>
        </w:rPr>
        <w:t xml:space="preserve"> </w:t>
      </w:r>
      <w:r w:rsidRPr="00011906">
        <w:rPr>
          <w:rFonts w:ascii="Times New Roman" w:hAnsi="Times New Roman" w:cs="Times New Roman"/>
          <w:sz w:val="24"/>
          <w:szCs w:val="24"/>
        </w:rPr>
        <w:t>В соответствии с Положением о Корпоративном секретаре к основным задачам Корпоративного секретаря</w:t>
      </w:r>
      <w:r w:rsidRPr="00F760CA">
        <w:rPr>
          <w:rFonts w:ascii="Times New Roman" w:hAnsi="Times New Roman" w:cs="Times New Roman"/>
          <w:sz w:val="24"/>
          <w:szCs w:val="24"/>
        </w:rPr>
        <w:t xml:space="preserve"> относ</w:t>
      </w:r>
      <w:r w:rsidR="00261527">
        <w:rPr>
          <w:rFonts w:ascii="Times New Roman" w:hAnsi="Times New Roman" w:cs="Times New Roman"/>
          <w:sz w:val="24"/>
          <w:szCs w:val="24"/>
        </w:rPr>
        <w:t>я</w:t>
      </w:r>
      <w:r w:rsidRPr="00F760CA">
        <w:rPr>
          <w:rFonts w:ascii="Times New Roman" w:hAnsi="Times New Roman" w:cs="Times New Roman"/>
          <w:sz w:val="24"/>
          <w:szCs w:val="24"/>
        </w:rPr>
        <w:t xml:space="preserve">тся также поддержка эффективной работы Наблюдательного совета и его комиссий, участие в совершенствовании системы и практики корпоративного управления Биржи и компаний Группы. </w:t>
      </w:r>
    </w:p>
    <w:p w14:paraId="7D3669F4" w14:textId="36D37085" w:rsidR="006722B7" w:rsidRPr="00F760CA" w:rsidRDefault="006722B7" w:rsidP="006722B7">
      <w:pPr>
        <w:pStyle w:val="ab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60CA">
        <w:rPr>
          <w:rFonts w:ascii="Times New Roman" w:hAnsi="Times New Roman" w:cs="Times New Roman"/>
          <w:sz w:val="24"/>
          <w:szCs w:val="24"/>
        </w:rPr>
        <w:t xml:space="preserve">Осуществление функций Корпоративного секретаря Биржи возложено на должностное лицо, возглавляющее отдельное структурное подразделение Биржи, </w:t>
      </w:r>
      <w:r w:rsidR="00261527">
        <w:rPr>
          <w:rFonts w:ascii="Times New Roman" w:hAnsi="Times New Roman" w:cs="Times New Roman"/>
          <w:sz w:val="24"/>
          <w:szCs w:val="24"/>
        </w:rPr>
        <w:t>—</w:t>
      </w:r>
      <w:r w:rsidR="00261527" w:rsidRPr="00F760CA">
        <w:rPr>
          <w:rFonts w:ascii="Times New Roman" w:hAnsi="Times New Roman" w:cs="Times New Roman"/>
          <w:sz w:val="24"/>
          <w:szCs w:val="24"/>
        </w:rPr>
        <w:t xml:space="preserve"> </w:t>
      </w:r>
      <w:r w:rsidRPr="00F760CA">
        <w:rPr>
          <w:rFonts w:ascii="Times New Roman" w:hAnsi="Times New Roman" w:cs="Times New Roman"/>
          <w:sz w:val="24"/>
          <w:szCs w:val="24"/>
        </w:rPr>
        <w:t>Департамент корпоративного управления, имеющий достаточные ресурсы для выполнения необходимых задач и функций.</w:t>
      </w:r>
    </w:p>
    <w:p w14:paraId="2B8BB099" w14:textId="77777777" w:rsidR="006722B7" w:rsidRPr="00F760CA" w:rsidRDefault="006722B7" w:rsidP="006722B7">
      <w:pPr>
        <w:pStyle w:val="ab"/>
        <w:autoSpaceDE w:val="0"/>
        <w:autoSpaceDN w:val="0"/>
        <w:adjustRightInd w:val="0"/>
        <w:spacing w:before="120" w:after="12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60CA">
        <w:rPr>
          <w:rFonts w:ascii="Times New Roman" w:hAnsi="Times New Roman" w:cs="Times New Roman"/>
          <w:sz w:val="24"/>
          <w:szCs w:val="24"/>
        </w:rPr>
        <w:t>Компетенция Корпоративного секретаря, порядок его избрания, вопросы подчиненности, взаимодействия с органами управления и структурными подразделениями Биржи определены Положением о Корпоративном секретаре.</w:t>
      </w:r>
    </w:p>
    <w:p w14:paraId="2902BA45" w14:textId="09BA6411" w:rsidR="006722B7" w:rsidRPr="00F760CA" w:rsidRDefault="006722B7" w:rsidP="006722B7">
      <w:pPr>
        <w:pStyle w:val="ab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60CA">
        <w:rPr>
          <w:rFonts w:ascii="Times New Roman" w:hAnsi="Times New Roman" w:cs="Times New Roman"/>
          <w:sz w:val="24"/>
          <w:szCs w:val="24"/>
        </w:rPr>
        <w:t>В целях обеспечения независимости Корпоративного секретаря от исполнительных органов Председатель Правления вправе назначить на должность и освободить от должности Корпоративного секретаря только при условии принятия такого решения Наблюдательным советом. С учетом предварительных рекомендаций Комиссии по назначениям и вознаграждениям Наблюдательный совет также утверждает условия договора с Корпоративным секретарем, включая условия и порядок выплаты вознаграждения и иных выплат, утверждение общекорпоративных и индивидуальных показателей его деятельности.</w:t>
      </w:r>
    </w:p>
    <w:p w14:paraId="68B0B6FD" w14:textId="5D1B9DAD" w:rsidR="006722B7" w:rsidRPr="00F760CA" w:rsidRDefault="00011906" w:rsidP="006722B7">
      <w:pPr>
        <w:pStyle w:val="Default"/>
        <w:spacing w:before="240"/>
        <w:jc w:val="both"/>
        <w:rPr>
          <w:i/>
        </w:rPr>
      </w:pPr>
      <w:r>
        <w:rPr>
          <w:i/>
        </w:rPr>
        <w:t>Планы развития</w:t>
      </w:r>
    </w:p>
    <w:p w14:paraId="5E690484" w14:textId="77777777" w:rsidR="006722B7" w:rsidRPr="00F760CA" w:rsidRDefault="006722B7" w:rsidP="006722B7">
      <w:pPr>
        <w:pStyle w:val="Default"/>
        <w:numPr>
          <w:ilvl w:val="0"/>
          <w:numId w:val="12"/>
        </w:numPr>
        <w:tabs>
          <w:tab w:val="left" w:pos="567"/>
          <w:tab w:val="left" w:pos="851"/>
        </w:tabs>
        <w:ind w:left="-567" w:firstLine="567"/>
        <w:jc w:val="both"/>
        <w:rPr>
          <w:i/>
        </w:rPr>
      </w:pPr>
      <w:r w:rsidRPr="00F760CA">
        <w:rPr>
          <w:i/>
        </w:rPr>
        <w:t>Биржа планирует придерживаться политики, направленной на обеспечение независимости Корпоративного секретаря от исполнительных органов управления Биржи.</w:t>
      </w:r>
    </w:p>
    <w:p w14:paraId="7DDF1869" w14:textId="4BB96B29" w:rsidR="006722B7" w:rsidRPr="00F760CA" w:rsidRDefault="006722B7" w:rsidP="006722B7">
      <w:pPr>
        <w:pStyle w:val="Default"/>
        <w:numPr>
          <w:ilvl w:val="0"/>
          <w:numId w:val="12"/>
        </w:numPr>
        <w:tabs>
          <w:tab w:val="left" w:pos="567"/>
          <w:tab w:val="left" w:pos="851"/>
        </w:tabs>
        <w:ind w:left="-567" w:firstLine="567"/>
        <w:jc w:val="both"/>
        <w:rPr>
          <w:i/>
        </w:rPr>
      </w:pPr>
      <w:r w:rsidRPr="00F760CA">
        <w:rPr>
          <w:i/>
        </w:rPr>
        <w:t xml:space="preserve">Биржа планирует раскрывать на сайте в сети </w:t>
      </w:r>
      <w:r>
        <w:rPr>
          <w:i/>
        </w:rPr>
        <w:t>Интернет</w:t>
      </w:r>
      <w:r w:rsidRPr="00F760CA">
        <w:rPr>
          <w:i/>
        </w:rPr>
        <w:t xml:space="preserve"> информацию о Корпоративном секретаре в том же объеме, что и сведени</w:t>
      </w:r>
      <w:r w:rsidR="00261527">
        <w:rPr>
          <w:i/>
        </w:rPr>
        <w:t>я</w:t>
      </w:r>
      <w:r w:rsidRPr="00F760CA">
        <w:rPr>
          <w:i/>
        </w:rPr>
        <w:t>, предусмотренны</w:t>
      </w:r>
      <w:r w:rsidR="00261527">
        <w:rPr>
          <w:i/>
        </w:rPr>
        <w:t>е</w:t>
      </w:r>
      <w:r w:rsidRPr="00F760CA">
        <w:rPr>
          <w:i/>
        </w:rPr>
        <w:t xml:space="preserve"> для раскрытия в отношении членов Наблюдательного совета и исполнительных органов управления Биржи.</w:t>
      </w:r>
    </w:p>
    <w:p w14:paraId="72B879E4" w14:textId="77777777" w:rsidR="006722B7" w:rsidRPr="006E2529" w:rsidRDefault="006722B7" w:rsidP="006722B7">
      <w:pPr>
        <w:pStyle w:val="Default"/>
        <w:tabs>
          <w:tab w:val="left" w:pos="567"/>
          <w:tab w:val="left" w:pos="851"/>
        </w:tabs>
        <w:ind w:left="1080"/>
        <w:jc w:val="both"/>
        <w:rPr>
          <w:bCs/>
        </w:rPr>
      </w:pPr>
    </w:p>
    <w:p w14:paraId="2A290283" w14:textId="77777777" w:rsidR="006722B7" w:rsidRDefault="006722B7" w:rsidP="006722B7">
      <w:pPr>
        <w:spacing w:line="240" w:lineRule="auto"/>
        <w:ind w:left="426" w:firstLine="654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E2529">
        <w:rPr>
          <w:rFonts w:ascii="Times New Roman" w:hAnsi="Times New Roman" w:cs="Times New Roman"/>
          <w:bCs/>
          <w:color w:val="000000"/>
          <w:sz w:val="32"/>
          <w:szCs w:val="32"/>
        </w:rPr>
        <w:br w:type="page"/>
      </w:r>
    </w:p>
    <w:p w14:paraId="0252179D" w14:textId="77777777" w:rsidR="006722B7" w:rsidRPr="00430E2A" w:rsidRDefault="006722B7" w:rsidP="006722B7">
      <w:pPr>
        <w:pStyle w:val="1"/>
        <w:numPr>
          <w:ilvl w:val="0"/>
          <w:numId w:val="9"/>
        </w:numPr>
        <w:tabs>
          <w:tab w:val="left" w:pos="426"/>
        </w:tabs>
        <w:spacing w:before="480"/>
        <w:ind w:left="-567" w:firstLine="567"/>
      </w:pPr>
      <w:bookmarkStart w:id="31" w:name="_Toc426370459"/>
      <w:r w:rsidRPr="00430E2A">
        <w:lastRenderedPageBreak/>
        <w:t>СИСТЕМА УПРАВЛЕНИЯ РИСКАМИ И ВНУТРЕННЕГО КОНТРОЛЯ</w:t>
      </w:r>
      <w:bookmarkEnd w:id="31"/>
    </w:p>
    <w:p w14:paraId="2260821B" w14:textId="77777777" w:rsidR="006722B7" w:rsidRPr="009711F6" w:rsidRDefault="006722B7" w:rsidP="006722B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0CA">
        <w:rPr>
          <w:rFonts w:ascii="Times New Roman" w:hAnsi="Times New Roman" w:cs="Times New Roman"/>
          <w:sz w:val="24"/>
          <w:szCs w:val="24"/>
        </w:rPr>
        <w:t>На Бирже организована система управления рисками и внутреннего контроля, соответствующая, в числе прочего, требованиям российского законодательства, предъявляемым к Бирже как к организатору</w:t>
      </w:r>
      <w:r w:rsidRPr="009711F6">
        <w:rPr>
          <w:rFonts w:ascii="Times New Roman" w:hAnsi="Times New Roman" w:cs="Times New Roman"/>
          <w:sz w:val="24"/>
          <w:szCs w:val="24"/>
        </w:rPr>
        <w:t xml:space="preserve"> торговли, а также </w:t>
      </w:r>
      <w:r>
        <w:rPr>
          <w:rFonts w:ascii="Times New Roman" w:hAnsi="Times New Roman" w:cs="Times New Roman"/>
          <w:sz w:val="24"/>
          <w:szCs w:val="24"/>
        </w:rPr>
        <w:t xml:space="preserve">международным </w:t>
      </w:r>
      <w:r w:rsidRPr="009711F6">
        <w:rPr>
          <w:rFonts w:ascii="Times New Roman" w:hAnsi="Times New Roman" w:cs="Times New Roman"/>
          <w:sz w:val="24"/>
          <w:szCs w:val="24"/>
        </w:rPr>
        <w:t xml:space="preserve">рекомендациям построения систем </w:t>
      </w:r>
      <w:r>
        <w:rPr>
          <w:rFonts w:ascii="Times New Roman" w:hAnsi="Times New Roman" w:cs="Times New Roman"/>
          <w:sz w:val="24"/>
          <w:szCs w:val="24"/>
        </w:rPr>
        <w:t xml:space="preserve">управления рисками и </w:t>
      </w:r>
      <w:r w:rsidRPr="009711F6">
        <w:rPr>
          <w:rFonts w:ascii="Times New Roman" w:hAnsi="Times New Roman" w:cs="Times New Roman"/>
          <w:sz w:val="24"/>
          <w:szCs w:val="24"/>
        </w:rPr>
        <w:t xml:space="preserve">внутреннего контроля. </w:t>
      </w:r>
    </w:p>
    <w:p w14:paraId="6B6C15C2" w14:textId="77777777" w:rsidR="006722B7" w:rsidRPr="00430E2A" w:rsidRDefault="006722B7" w:rsidP="006722B7">
      <w:pPr>
        <w:pStyle w:val="1"/>
        <w:numPr>
          <w:ilvl w:val="1"/>
          <w:numId w:val="9"/>
        </w:numPr>
        <w:ind w:left="0" w:firstLine="0"/>
        <w:rPr>
          <w:bCs/>
          <w:color w:val="000000"/>
          <w:szCs w:val="24"/>
        </w:rPr>
      </w:pPr>
      <w:bookmarkStart w:id="32" w:name="_Toc426370460"/>
      <w:r w:rsidRPr="00430E2A">
        <w:rPr>
          <w:bCs/>
          <w:color w:val="000000"/>
          <w:szCs w:val="24"/>
        </w:rPr>
        <w:t>Организация внутреннего контроля</w:t>
      </w:r>
      <w:bookmarkEnd w:id="32"/>
      <w:r w:rsidRPr="00430E2A">
        <w:rPr>
          <w:bCs/>
          <w:color w:val="000000"/>
          <w:szCs w:val="24"/>
        </w:rPr>
        <w:t xml:space="preserve"> </w:t>
      </w:r>
    </w:p>
    <w:p w14:paraId="2C8B9D0D" w14:textId="2350EF0B" w:rsidR="006722B7" w:rsidRPr="00C61107" w:rsidRDefault="006722B7" w:rsidP="006722B7">
      <w:pPr>
        <w:pStyle w:val="ab"/>
        <w:numPr>
          <w:ilvl w:val="2"/>
          <w:numId w:val="9"/>
        </w:num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107">
        <w:rPr>
          <w:rFonts w:ascii="Times New Roman" w:hAnsi="Times New Roman" w:cs="Times New Roman"/>
          <w:sz w:val="24"/>
          <w:szCs w:val="24"/>
        </w:rPr>
        <w:t xml:space="preserve">Внутренний контроль </w:t>
      </w:r>
      <w:r w:rsidR="005F2E54">
        <w:rPr>
          <w:rFonts w:ascii="Times New Roman" w:hAnsi="Times New Roman" w:cs="Times New Roman"/>
          <w:sz w:val="24"/>
          <w:szCs w:val="24"/>
        </w:rPr>
        <w:t>—</w:t>
      </w:r>
      <w:r w:rsidR="005F2E54" w:rsidRPr="00C61107">
        <w:rPr>
          <w:rFonts w:ascii="Times New Roman" w:hAnsi="Times New Roman" w:cs="Times New Roman"/>
          <w:sz w:val="24"/>
          <w:szCs w:val="24"/>
        </w:rPr>
        <w:t xml:space="preserve"> </w:t>
      </w:r>
      <w:r w:rsidRPr="00C61107">
        <w:rPr>
          <w:rFonts w:ascii="Times New Roman" w:hAnsi="Times New Roman" w:cs="Times New Roman"/>
          <w:sz w:val="24"/>
          <w:szCs w:val="24"/>
        </w:rPr>
        <w:t>деятельность, осуществляемая органами управления, подразделениями и работниками Биржи, направленная на обеспечение</w:t>
      </w:r>
      <w:bookmarkStart w:id="33" w:name="Par2"/>
      <w:bookmarkEnd w:id="33"/>
      <w:r w:rsidRPr="00C61107">
        <w:rPr>
          <w:rFonts w:ascii="Times New Roman" w:hAnsi="Times New Roman" w:cs="Times New Roman"/>
          <w:sz w:val="24"/>
          <w:szCs w:val="24"/>
        </w:rPr>
        <w:t>:</w:t>
      </w:r>
    </w:p>
    <w:p w14:paraId="0314D305" w14:textId="72EF4917" w:rsidR="006722B7" w:rsidRPr="002E3434" w:rsidRDefault="006722B7" w:rsidP="006722B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эффективности и </w:t>
      </w:r>
      <w:r w:rsidRPr="002E3434">
        <w:rPr>
          <w:rFonts w:ascii="Times New Roman" w:hAnsi="Times New Roman" w:cs="Times New Roman"/>
          <w:sz w:val="24"/>
          <w:szCs w:val="24"/>
        </w:rPr>
        <w:t>результативности деятельности по организации торгов, финансово-хозяйственной деятельности при совершении сделок, включая обеспечение сохранности активов;</w:t>
      </w:r>
    </w:p>
    <w:p w14:paraId="50F00B61" w14:textId="77777777" w:rsidR="006722B7" w:rsidRPr="002E3434" w:rsidRDefault="006722B7" w:rsidP="006722B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2E3434">
        <w:rPr>
          <w:rFonts w:ascii="Times New Roman" w:hAnsi="Times New Roman" w:cs="Times New Roman"/>
          <w:sz w:val="24"/>
          <w:szCs w:val="24"/>
        </w:rPr>
        <w:t>эффективности и результативности системы управления рисками;</w:t>
      </w:r>
    </w:p>
    <w:p w14:paraId="23F17AA8" w14:textId="77777777" w:rsidR="006722B7" w:rsidRDefault="006722B7" w:rsidP="006722B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434">
        <w:rPr>
          <w:rFonts w:ascii="Times New Roman" w:hAnsi="Times New Roman" w:cs="Times New Roman"/>
          <w:sz w:val="24"/>
          <w:szCs w:val="24"/>
        </w:rPr>
        <w:t>- достоверности, полноты</w:t>
      </w:r>
      <w:r>
        <w:rPr>
          <w:rFonts w:ascii="Times New Roman" w:hAnsi="Times New Roman" w:cs="Times New Roman"/>
          <w:sz w:val="24"/>
          <w:szCs w:val="24"/>
        </w:rPr>
        <w:t xml:space="preserve">, объективности и своевременности составления и представления финансовой, бухгалтерской, статистической и иной отчетности (для внешних и внутренних пользователей), а также информационной безопасности; </w:t>
      </w:r>
    </w:p>
    <w:p w14:paraId="01FB5787" w14:textId="60D3FE3A" w:rsidR="006722B7" w:rsidRPr="002E3434" w:rsidRDefault="006722B7" w:rsidP="006722B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соблюдения законодательства, нормативных правовых актов, стандартов саморегулируемых организаций, устава и иных внутренних </w:t>
      </w:r>
      <w:r w:rsidRPr="002E3434">
        <w:rPr>
          <w:rFonts w:ascii="Times New Roman" w:hAnsi="Times New Roman" w:cs="Times New Roman"/>
          <w:sz w:val="24"/>
          <w:szCs w:val="24"/>
        </w:rPr>
        <w:t xml:space="preserve">документов Биржи, а также своевременного представления в соответствии с </w:t>
      </w:r>
      <w:hyperlink r:id="rId32" w:history="1">
        <w:r w:rsidRPr="002E3434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2E3434">
        <w:rPr>
          <w:rFonts w:ascii="Times New Roman" w:hAnsi="Times New Roman" w:cs="Times New Roman"/>
          <w:sz w:val="24"/>
          <w:szCs w:val="24"/>
        </w:rPr>
        <w:t xml:space="preserve"> Российской Федерации сведений в органы государственной власти и Банк России;</w:t>
      </w:r>
    </w:p>
    <w:p w14:paraId="22597703" w14:textId="77777777" w:rsidR="006722B7" w:rsidRDefault="006722B7" w:rsidP="006722B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соблюдения законодательства и рекомендаций в области корпоративного управления публичных компаний;</w:t>
      </w:r>
    </w:p>
    <w:p w14:paraId="5D3784EF" w14:textId="77777777" w:rsidR="006722B7" w:rsidRDefault="006722B7" w:rsidP="006722B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исключения вовлечения Биржи и ее сотрудников в осуществление противоправной деятельности. </w:t>
      </w:r>
    </w:p>
    <w:p w14:paraId="35F3A34F" w14:textId="3FCCCF1D" w:rsidR="006722B7" w:rsidRDefault="006722B7" w:rsidP="006722B7">
      <w:pPr>
        <w:pStyle w:val="ab"/>
        <w:numPr>
          <w:ilvl w:val="2"/>
          <w:numId w:val="9"/>
        </w:num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Система внутреннего контроля является </w:t>
      </w:r>
      <w:r w:rsidRPr="00E668CD">
        <w:rPr>
          <w:rFonts w:ascii="Times New Roman" w:hAnsi="Times New Roman" w:cs="Times New Roman"/>
          <w:color w:val="000000"/>
          <w:sz w:val="24"/>
          <w:szCs w:val="24"/>
        </w:rPr>
        <w:t>совокупност</w:t>
      </w:r>
      <w:r>
        <w:rPr>
          <w:rFonts w:ascii="Times New Roman" w:hAnsi="Times New Roman" w:cs="Times New Roman"/>
          <w:color w:val="000000"/>
          <w:sz w:val="24"/>
          <w:szCs w:val="24"/>
        </w:rPr>
        <w:t>ью</w:t>
      </w:r>
      <w:r w:rsidRPr="00E668CD">
        <w:rPr>
          <w:rFonts w:ascii="Times New Roman" w:hAnsi="Times New Roman" w:cs="Times New Roman"/>
          <w:color w:val="000000"/>
          <w:sz w:val="24"/>
          <w:szCs w:val="24"/>
        </w:rPr>
        <w:t xml:space="preserve"> органов и направлений внутреннего контроля, </w:t>
      </w:r>
      <w:r w:rsidR="00E31C9E" w:rsidRPr="00E668CD">
        <w:rPr>
          <w:rFonts w:ascii="Times New Roman" w:hAnsi="Times New Roman" w:cs="Times New Roman"/>
          <w:color w:val="000000"/>
          <w:sz w:val="24"/>
          <w:szCs w:val="24"/>
        </w:rPr>
        <w:t>обеспечивающ</w:t>
      </w:r>
      <w:r w:rsidR="00E31C9E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E31C9E" w:rsidRPr="00E668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68CD">
        <w:rPr>
          <w:rFonts w:ascii="Times New Roman" w:hAnsi="Times New Roman" w:cs="Times New Roman"/>
          <w:color w:val="000000"/>
          <w:sz w:val="24"/>
          <w:szCs w:val="24"/>
        </w:rPr>
        <w:t>соблюдение порядка осуществления и достижения целей, установленных законода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тельством Российской Федерации</w:t>
      </w:r>
      <w:r w:rsidRPr="00E668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уставом и </w:t>
      </w:r>
      <w:r w:rsidRPr="00E668CD">
        <w:rPr>
          <w:rFonts w:ascii="Times New Roman" w:hAnsi="Times New Roman" w:cs="Times New Roman"/>
          <w:color w:val="000000"/>
          <w:sz w:val="24"/>
          <w:szCs w:val="24"/>
        </w:rPr>
        <w:t>иными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68CD">
        <w:rPr>
          <w:rFonts w:ascii="Times New Roman" w:hAnsi="Times New Roman" w:cs="Times New Roman"/>
          <w:color w:val="000000"/>
          <w:sz w:val="24"/>
          <w:szCs w:val="24"/>
        </w:rPr>
        <w:t xml:space="preserve">внутренними документами </w:t>
      </w:r>
      <w:r>
        <w:rPr>
          <w:rFonts w:ascii="Times New Roman" w:hAnsi="Times New Roman" w:cs="Times New Roman"/>
          <w:color w:val="000000"/>
          <w:sz w:val="24"/>
          <w:szCs w:val="24"/>
        </w:rPr>
        <w:t>Биржи</w:t>
      </w:r>
      <w:r w:rsidRPr="00E668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CCE969" w14:textId="77777777" w:rsidR="006722B7" w:rsidRPr="00B92A9C" w:rsidRDefault="006722B7" w:rsidP="006722B7">
      <w:pPr>
        <w:autoSpaceDE w:val="0"/>
        <w:autoSpaceDN w:val="0"/>
        <w:adjustRightInd w:val="0"/>
        <w:spacing w:before="120" w:after="6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Внутренний контроль на Бирже </w:t>
      </w:r>
      <w:r w:rsidRPr="00B92A9C">
        <w:rPr>
          <w:rFonts w:ascii="Times New Roman" w:hAnsi="Times New Roman" w:cs="Times New Roman"/>
          <w:color w:val="000000"/>
          <w:sz w:val="24"/>
          <w:szCs w:val="24"/>
        </w:rPr>
        <w:t>осуществляют: органы управления Биржи (О</w:t>
      </w:r>
      <w:r>
        <w:rPr>
          <w:rFonts w:ascii="Times New Roman" w:hAnsi="Times New Roman" w:cs="Times New Roman"/>
          <w:color w:val="000000"/>
          <w:sz w:val="24"/>
          <w:szCs w:val="24"/>
        </w:rPr>
        <w:t>бщее собрание акционеров</w:t>
      </w:r>
      <w:r w:rsidRPr="00B92A9C">
        <w:rPr>
          <w:rFonts w:ascii="Times New Roman" w:hAnsi="Times New Roman" w:cs="Times New Roman"/>
          <w:color w:val="000000"/>
          <w:sz w:val="24"/>
          <w:szCs w:val="24"/>
        </w:rPr>
        <w:t>, Н</w:t>
      </w:r>
      <w:r>
        <w:rPr>
          <w:rFonts w:ascii="Times New Roman" w:hAnsi="Times New Roman" w:cs="Times New Roman"/>
          <w:color w:val="000000"/>
          <w:sz w:val="24"/>
          <w:szCs w:val="24"/>
        </w:rPr>
        <w:t>аблюдательный совет</w:t>
      </w:r>
      <w:r w:rsidRPr="00B92A9C">
        <w:rPr>
          <w:rFonts w:ascii="Times New Roman" w:hAnsi="Times New Roman" w:cs="Times New Roman"/>
          <w:color w:val="000000"/>
          <w:sz w:val="24"/>
          <w:szCs w:val="24"/>
        </w:rPr>
        <w:t>, исполнительные органы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</w:t>
      </w:r>
      <w:r w:rsidRPr="00B92A9C">
        <w:rPr>
          <w:rFonts w:ascii="Times New Roman" w:hAnsi="Times New Roman" w:cs="Times New Roman"/>
          <w:color w:val="000000"/>
          <w:sz w:val="24"/>
          <w:szCs w:val="24"/>
        </w:rPr>
        <w:t xml:space="preserve">), Комиссия </w:t>
      </w:r>
      <w:r>
        <w:rPr>
          <w:rFonts w:ascii="Times New Roman" w:hAnsi="Times New Roman" w:cs="Times New Roman"/>
          <w:color w:val="000000"/>
          <w:sz w:val="24"/>
          <w:szCs w:val="24"/>
        </w:rPr>
        <w:t>Наблюдательного совета</w:t>
      </w:r>
      <w:r w:rsidRPr="00B92A9C">
        <w:rPr>
          <w:rFonts w:ascii="Times New Roman" w:hAnsi="Times New Roman" w:cs="Times New Roman"/>
          <w:color w:val="000000"/>
          <w:sz w:val="24"/>
          <w:szCs w:val="24"/>
        </w:rPr>
        <w:t xml:space="preserve"> по аудиту, Ревизионная комиссия, внешний аудитор, Служба внутреннего аудита, Служба внутреннего контроля </w:t>
      </w:r>
      <w:r>
        <w:rPr>
          <w:rFonts w:ascii="Times New Roman" w:hAnsi="Times New Roman" w:cs="Times New Roman"/>
          <w:color w:val="000000"/>
          <w:sz w:val="24"/>
          <w:szCs w:val="24"/>
        </w:rPr>
        <w:t>(комплаенс-контроль</w:t>
      </w:r>
      <w:r w:rsidRPr="00B92A9C">
        <w:rPr>
          <w:rFonts w:ascii="Times New Roman" w:hAnsi="Times New Roman" w:cs="Times New Roman"/>
          <w:color w:val="000000"/>
          <w:sz w:val="24"/>
          <w:szCs w:val="24"/>
        </w:rPr>
        <w:t xml:space="preserve">), иные подразделения и сотрудники Биржи (в том числе Главный бухгалтер и его заместители), осуществляющие контроль в соответствии с полномочиями, определяемыми внутренними документами Биржи. </w:t>
      </w:r>
    </w:p>
    <w:p w14:paraId="76234792" w14:textId="77777777" w:rsidR="006722B7" w:rsidRPr="00F760CA" w:rsidRDefault="006722B7" w:rsidP="006722B7">
      <w:pPr>
        <w:autoSpaceDE w:val="0"/>
        <w:autoSpaceDN w:val="0"/>
        <w:adjustRightInd w:val="0"/>
        <w:spacing w:before="120" w:after="6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0CA">
        <w:rPr>
          <w:rFonts w:ascii="Times New Roman" w:hAnsi="Times New Roman" w:cs="Times New Roman"/>
          <w:color w:val="000000"/>
          <w:sz w:val="24"/>
          <w:szCs w:val="24"/>
        </w:rPr>
        <w:t xml:space="preserve">К компетенции Общего собрания акционеров в части осуществления внутреннего контроля относятся следующие вопросы: избрание членов Ревизионной комиссии; утверждение внешнего аудитора; утверждение устава и иных внутренних документов, регулирующих деятельность органов управления и контроля Биржи, утверждение годовых отчетов, в том числе годовой бухгалтерской (финансовой) отчетности; принятие решений об одобрении крупных сделок и сделок, в совершении которых имеется заинтересованность, в случаях, предусмотренных законодательством. </w:t>
      </w:r>
    </w:p>
    <w:p w14:paraId="427D917E" w14:textId="10733D71" w:rsidR="006722B7" w:rsidRPr="00F760CA" w:rsidRDefault="006722B7" w:rsidP="006722B7">
      <w:pPr>
        <w:autoSpaceDE w:val="0"/>
        <w:autoSpaceDN w:val="0"/>
        <w:adjustRightInd w:val="0"/>
        <w:spacing w:before="120" w:after="6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0CA">
        <w:rPr>
          <w:rFonts w:ascii="Times New Roman" w:hAnsi="Times New Roman" w:cs="Times New Roman"/>
          <w:color w:val="000000"/>
          <w:sz w:val="24"/>
          <w:szCs w:val="24"/>
        </w:rPr>
        <w:t xml:space="preserve">Ключевые вопросы, связанные с организацией и функционированием системы внутреннего контроля, рассматривает Наблюдательный совет Биржи. К его компетенции также отнесено утверждение антикоррупционной политики, Кодекса деловой этики и иных </w:t>
      </w:r>
      <w:r w:rsidR="003B5CE0">
        <w:rPr>
          <w:rFonts w:ascii="Times New Roman" w:hAnsi="Times New Roman" w:cs="Times New Roman"/>
          <w:color w:val="000000"/>
          <w:sz w:val="24"/>
          <w:szCs w:val="24"/>
        </w:rPr>
        <w:t xml:space="preserve">внутренних </w:t>
      </w:r>
      <w:r w:rsidRPr="00F760CA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="003B5CE0">
        <w:rPr>
          <w:rFonts w:ascii="Times New Roman" w:hAnsi="Times New Roman" w:cs="Times New Roman"/>
          <w:color w:val="000000"/>
          <w:sz w:val="24"/>
          <w:szCs w:val="24"/>
        </w:rPr>
        <w:t xml:space="preserve"> Биржи</w:t>
      </w:r>
      <w:r w:rsidRPr="00F760CA">
        <w:rPr>
          <w:rFonts w:ascii="Times New Roman" w:hAnsi="Times New Roman" w:cs="Times New Roman"/>
          <w:color w:val="000000"/>
          <w:sz w:val="24"/>
          <w:szCs w:val="24"/>
        </w:rPr>
        <w:t xml:space="preserve">, направленных на недопущение коррупции и соблюдение этических норм. </w:t>
      </w:r>
    </w:p>
    <w:p w14:paraId="66436683" w14:textId="2F324F6C" w:rsidR="006722B7" w:rsidRPr="00A547B3" w:rsidRDefault="006722B7" w:rsidP="006722B7">
      <w:pPr>
        <w:autoSpaceDE w:val="0"/>
        <w:autoSpaceDN w:val="0"/>
        <w:adjustRightInd w:val="0"/>
        <w:spacing w:before="120" w:after="6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0CA">
        <w:rPr>
          <w:rFonts w:ascii="Times New Roman" w:hAnsi="Times New Roman" w:cs="Times New Roman"/>
          <w:color w:val="000000"/>
          <w:sz w:val="24"/>
          <w:szCs w:val="24"/>
        </w:rPr>
        <w:t xml:space="preserve">В целях формирования эффективной системы внутреннего контроля, мониторинга и совершенствования процедур внутреннего аудита создана </w:t>
      </w:r>
      <w:r w:rsidRPr="00F760CA">
        <w:rPr>
          <w:rFonts w:ascii="Times New Roman" w:hAnsi="Times New Roman" w:cs="Times New Roman"/>
          <w:b/>
          <w:color w:val="000000"/>
          <w:sz w:val="24"/>
          <w:szCs w:val="24"/>
        </w:rPr>
        <w:t>Комиссия Наблюдательного совета по аудиту</w:t>
      </w:r>
      <w:r w:rsidRPr="005C506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760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760CA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осуществляющая деятельность в соответствии с Положением о Комиссии по аудиту </w:t>
      </w:r>
      <w:r w:rsidRPr="00F760CA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Наблюдательного совета. Комиссия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 по аудиту обеспечивает эффективную работу Н</w:t>
      </w:r>
      <w:r>
        <w:rPr>
          <w:rFonts w:ascii="Times New Roman" w:hAnsi="Times New Roman" w:cs="Times New Roman"/>
          <w:color w:val="000000"/>
          <w:sz w:val="24"/>
          <w:szCs w:val="24"/>
        </w:rPr>
        <w:t>аблюдательного совета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 в решении вопросов, относящихся к контролю за финансово-хозяйственной деятельностью, в том числе обеспечивает независимость и объективность в области внутреннего и внешнего аудита; проводит анализ и оценку в области управления рисками и внутреннего контроля; осуществляет контроль в области противодействия недобросовестным действиям работников Биржи и третьих лиц.</w:t>
      </w:r>
    </w:p>
    <w:p w14:paraId="42C0A454" w14:textId="6546D348" w:rsidR="006722B7" w:rsidRPr="00A547B3" w:rsidRDefault="006722B7" w:rsidP="006722B7">
      <w:pPr>
        <w:autoSpaceDE w:val="0"/>
        <w:autoSpaceDN w:val="0"/>
        <w:adjustRightInd w:val="0"/>
        <w:spacing w:before="120" w:after="6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Правления и Правление Биржи отвечают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 обеспечение осуществления внутреннего контроля и 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за выполнение решений </w:t>
      </w:r>
      <w:r>
        <w:rPr>
          <w:rFonts w:ascii="Times New Roman" w:hAnsi="Times New Roman" w:cs="Times New Roman"/>
          <w:color w:val="000000"/>
          <w:sz w:val="24"/>
          <w:szCs w:val="24"/>
        </w:rPr>
        <w:t>Наблюдательного совета и Общего собрания акционеров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>, а также устранение выявленных нарушений и недостатков.</w:t>
      </w:r>
      <w:r w:rsidR="00D42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Исполнительные органы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управления 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>отвечают за эффективное распределение полномочий, обязанностей и ответственности между подразделени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ями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 Биржи за конкретные процедуры внутреннего контроля.</w:t>
      </w:r>
    </w:p>
    <w:p w14:paraId="736D0434" w14:textId="69246B10" w:rsidR="006722B7" w:rsidRPr="00F760CA" w:rsidRDefault="006722B7" w:rsidP="006722B7">
      <w:pPr>
        <w:autoSpaceDE w:val="0"/>
        <w:autoSpaceDN w:val="0"/>
        <w:adjustRightInd w:val="0"/>
        <w:spacing w:before="120" w:after="6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7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Ревизионная </w:t>
      </w:r>
      <w:r w:rsidRPr="00F760CA">
        <w:rPr>
          <w:rFonts w:ascii="Times New Roman" w:hAnsi="Times New Roman" w:cs="Times New Roman"/>
          <w:b/>
          <w:color w:val="000000"/>
          <w:sz w:val="24"/>
          <w:szCs w:val="24"/>
        </w:rPr>
        <w:t>комиссия</w:t>
      </w:r>
      <w:r w:rsidRPr="00F760CA">
        <w:rPr>
          <w:rFonts w:ascii="Times New Roman" w:hAnsi="Times New Roman" w:cs="Times New Roman"/>
          <w:color w:val="000000"/>
          <w:sz w:val="24"/>
          <w:szCs w:val="24"/>
        </w:rPr>
        <w:t>, обладающая достаточной степенью независимости от исполнительных органов управления и объективности, осуществляет проверку (ревизию) финансово-хозяйственной деятельности Биржи по итогам деятельности за год, подтверждает достоверность данных, содержащихся в годовом отчете, годовой бухгалтерской (финансовой) отчетности, в том числе отчетах о финансовых результатах, составляет к ним заключения. Без заключения Ревизионной комиссии бухгалтерская (финансовая) отчетность не может быть утверждена годовым Общим собранием акционеров.</w:t>
      </w:r>
      <w:r w:rsidR="00D42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84728FD" w14:textId="77777777" w:rsidR="006722B7" w:rsidRPr="009711F6" w:rsidRDefault="006722B7" w:rsidP="006722B7">
      <w:pPr>
        <w:autoSpaceDE w:val="0"/>
        <w:autoSpaceDN w:val="0"/>
        <w:adjustRightInd w:val="0"/>
        <w:spacing w:before="120" w:after="60" w:line="240" w:lineRule="auto"/>
        <w:ind w:left="-567" w:firstLine="567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F760CA">
        <w:rPr>
          <w:rFonts w:ascii="Times New Roman" w:hAnsi="Times New Roman" w:cs="Times New Roman"/>
          <w:b/>
          <w:color w:val="000000"/>
          <w:sz w:val="24"/>
          <w:szCs w:val="24"/>
        </w:rPr>
        <w:t>Служба внутреннего контроля</w:t>
      </w:r>
      <w:r w:rsidRPr="00F760CA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контроль за соответствием деятельности Биржи требованиям законодательства и нормативных правовых актов, регулирующих деятельность Биржи как организатора торговли, а также требованиям, установленным уставом и внутренними документами Биржи (комплаенс-контроль). Служба внутреннего контроля не реже одного раза в 3</w:t>
      </w:r>
      <w:r w:rsidR="00E31C9E">
        <w:rPr>
          <w:rFonts w:ascii="Times New Roman" w:hAnsi="Times New Roman" w:cs="Times New Roman"/>
          <w:color w:val="000000"/>
          <w:sz w:val="24"/>
          <w:szCs w:val="24"/>
        </w:rPr>
        <w:t xml:space="preserve"> (три)</w:t>
      </w:r>
      <w:r w:rsidRPr="00F760CA">
        <w:rPr>
          <w:rFonts w:ascii="Times New Roman" w:hAnsi="Times New Roman" w:cs="Times New Roman"/>
          <w:color w:val="000000"/>
          <w:sz w:val="24"/>
          <w:szCs w:val="24"/>
        </w:rPr>
        <w:t xml:space="preserve"> месяца проводит проверки деятел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ьности Биржи, в том числе должностного лица (структурного подразделения), ответственного за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организацию системы 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>управлени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 рисками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организатора торговли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, на соответствие установленным требованиям. По итогам проводимых проверок Наблюдательному совету,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исполнительным 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органам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управления 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представляется соответствующий отчет о проверке с указанием выявленных нарушений, по результатам </w:t>
      </w:r>
      <w:r w:rsidRPr="009711F6">
        <w:rPr>
          <w:rFonts w:ascii="Times New Roman" w:hAnsi="Times New Roman" w:cs="Times New Roman"/>
          <w:color w:val="000000"/>
          <w:sz w:val="24"/>
          <w:szCs w:val="24"/>
        </w:rPr>
        <w:t xml:space="preserve">которого осуществляется их устранение. </w:t>
      </w:r>
      <w:hyperlink r:id="rId33" w:history="1">
        <w:r w:rsidRPr="00CC1650">
          <w:rPr>
            <w:rStyle w:val="ac"/>
            <w:rFonts w:ascii="Times New Roman" w:hAnsi="Times New Roman" w:cs="Times New Roman"/>
            <w:sz w:val="24"/>
            <w:szCs w:val="24"/>
          </w:rPr>
          <w:t>Правила внутреннего контроля</w:t>
        </w:r>
      </w:hyperlink>
      <w:r w:rsidRPr="009711F6">
        <w:rPr>
          <w:rFonts w:ascii="Times New Roman" w:hAnsi="Times New Roman" w:cs="Times New Roman"/>
          <w:color w:val="000000"/>
          <w:sz w:val="24"/>
          <w:szCs w:val="24"/>
        </w:rPr>
        <w:t xml:space="preserve"> Биржи размещены на сайте в сети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Интернет. </w:t>
      </w:r>
    </w:p>
    <w:p w14:paraId="1CFC538B" w14:textId="7BABBB4A" w:rsidR="006722B7" w:rsidRPr="00A547B3" w:rsidRDefault="006722B7" w:rsidP="006722B7">
      <w:pPr>
        <w:autoSpaceDE w:val="0"/>
        <w:autoSpaceDN w:val="0"/>
        <w:adjustRightInd w:val="0"/>
        <w:spacing w:before="120" w:after="6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7B3">
        <w:rPr>
          <w:rFonts w:ascii="Times New Roman" w:hAnsi="Times New Roman" w:cs="Times New Roman"/>
          <w:color w:val="000000"/>
          <w:sz w:val="24"/>
          <w:szCs w:val="24"/>
        </w:rPr>
        <w:t>Основные вопросы организаци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 и осуществлени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Службы внутреннего контроля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 рассматриваются Н</w:t>
      </w:r>
      <w:r>
        <w:rPr>
          <w:rFonts w:ascii="Times New Roman" w:hAnsi="Times New Roman" w:cs="Times New Roman"/>
          <w:color w:val="000000"/>
          <w:sz w:val="24"/>
          <w:szCs w:val="24"/>
        </w:rPr>
        <w:t>аблюдательным советом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>, к компетенции которого относится утверждение внутренних документов, в т</w:t>
      </w:r>
      <w:r>
        <w:rPr>
          <w:rFonts w:ascii="Times New Roman" w:hAnsi="Times New Roman" w:cs="Times New Roman"/>
          <w:color w:val="000000"/>
          <w:sz w:val="24"/>
          <w:szCs w:val="24"/>
        </w:rPr>
        <w:t>ом числе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 принципов и подходов к организации системы внутреннего контроля; утверждение ежеквартальных отчетов о результатах деятельности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Службы внутреннего контроля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42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Назначение на должность и освобождение от должности 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руководителя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Службы внутреннего контроля осуществляется Председателем Правления также на основании соответствующего решения Наблюдательного совета Биржи.</w:t>
      </w:r>
    </w:p>
    <w:p w14:paraId="171DC8FA" w14:textId="6D6A33CF" w:rsidR="006722B7" w:rsidRPr="008F5905" w:rsidRDefault="006722B7" w:rsidP="006722B7">
      <w:pPr>
        <w:autoSpaceDE w:val="0"/>
        <w:autoSpaceDN w:val="0"/>
        <w:adjustRightInd w:val="0"/>
        <w:spacing w:before="120" w:after="6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60CA">
        <w:rPr>
          <w:rFonts w:ascii="Times New Roman" w:hAnsi="Times New Roman" w:cs="Times New Roman"/>
          <w:b/>
          <w:color w:val="000000"/>
          <w:sz w:val="24"/>
          <w:szCs w:val="24"/>
        </w:rPr>
        <w:t>Служба внутреннего аудита</w:t>
      </w:r>
      <w:r w:rsidRPr="00F760CA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контрольные полномочия по трем основным направлениям деятельности: систематическая независимая оценка надежности и эффективности системы управления рисками, внутреннего контроля (в том числе за осуществлением финансово-хозяйственной деятельности), а также практики корпоративного управления Биржи (а по решению Наблюдательного совета Биржи </w:t>
      </w:r>
      <w:r w:rsidR="00E31C9E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="00E31C9E" w:rsidRPr="00F760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60CA">
        <w:rPr>
          <w:rFonts w:ascii="Times New Roman" w:hAnsi="Times New Roman" w:cs="Times New Roman"/>
          <w:color w:val="000000"/>
          <w:sz w:val="24"/>
          <w:szCs w:val="24"/>
        </w:rPr>
        <w:t>компаний Группы).</w:t>
      </w:r>
      <w:r w:rsidR="00D42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60CA">
        <w:rPr>
          <w:rFonts w:ascii="Times New Roman" w:hAnsi="Times New Roman" w:cs="Times New Roman"/>
          <w:color w:val="000000"/>
          <w:sz w:val="24"/>
          <w:szCs w:val="24"/>
        </w:rPr>
        <w:t>Наблюдательный совет утверждает план проверок Службы, в который, помимо указанных направлений, могут быть включены любые направления деятельности компаний Группы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760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760CA">
        <w:rPr>
          <w:rFonts w:ascii="Times New Roman" w:hAnsi="Times New Roman" w:cs="Times New Roman"/>
          <w:color w:val="000000"/>
          <w:sz w:val="24"/>
          <w:szCs w:val="24"/>
        </w:rPr>
        <w:t xml:space="preserve">акже по решению Наблюдательного совета Служба осуществляет внеплановые проверки. Цели, задачи, функции и полномочия Службы внутреннего аудита, а также </w:t>
      </w:r>
      <w:r w:rsidRPr="00F760CA">
        <w:rPr>
          <w:rFonts w:ascii="Times New Roman" w:eastAsia="Calibri" w:hAnsi="Times New Roman" w:cs="Times New Roman"/>
          <w:color w:val="000000"/>
          <w:sz w:val="24"/>
          <w:szCs w:val="24"/>
        </w:rPr>
        <w:t>порядок взаимодействия внутреннего аудита с внешним аудитором, Наблюдательным советом, Комиссией по аудиту, Ревизионной комиссией и другими субъектами системы внутреннего контроля, порядок планирования и осуществления деятельности по внутреннему аудиту</w:t>
      </w:r>
      <w:r w:rsidRPr="00F760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60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определяются </w:t>
      </w:r>
      <w:r w:rsidRPr="008F5905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Положением</w:t>
      </w:r>
      <w:r w:rsidR="008F5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Службе</w:t>
      </w:r>
      <w:r w:rsidRPr="008F590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CB3CB40" w14:textId="01C9E028" w:rsidR="006722B7" w:rsidRPr="00A547B3" w:rsidRDefault="006722B7" w:rsidP="006722B7">
      <w:pPr>
        <w:autoSpaceDE w:val="0"/>
        <w:autoSpaceDN w:val="0"/>
        <w:adjustRightInd w:val="0"/>
        <w:spacing w:before="120" w:after="6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2A9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На Бирже созданы условия для беспрепятственного</w:t>
      </w:r>
      <w:r w:rsidRPr="00A547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эффективного осуществления Службой своих задач и функций: сотрудники Службы имеют доступ к любым документам и информации, необходимым для осуществления возложенных на Службу задач</w:t>
      </w:r>
      <w:r w:rsidR="008F72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</w:t>
      </w:r>
      <w:r w:rsidR="008F722E" w:rsidRPr="008F72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F722E" w:rsidRPr="00A547B3">
        <w:rPr>
          <w:rFonts w:ascii="Times New Roman" w:eastAsia="Calibri" w:hAnsi="Times New Roman" w:cs="Times New Roman"/>
          <w:color w:val="000000"/>
          <w:sz w:val="24"/>
          <w:szCs w:val="24"/>
        </w:rPr>
        <w:t>функций</w:t>
      </w:r>
      <w:r w:rsidRPr="00A547B3">
        <w:rPr>
          <w:rFonts w:ascii="Times New Roman" w:eastAsia="Calibri" w:hAnsi="Times New Roman" w:cs="Times New Roman"/>
          <w:color w:val="000000"/>
          <w:sz w:val="24"/>
          <w:szCs w:val="24"/>
        </w:rPr>
        <w:t>, беспрепятственный допуск во все служебные помещения, к базам данных проверяемых подразделений, получение от ответственных работников проверяемых подразделений устных и письменных объяснений по вопросам, возникающим в ходе проведения аудита. Работники Службы включаются в состав Комиссий, создаваемых исполнительными органами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управления</w:t>
      </w:r>
      <w:r w:rsidRPr="00A547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целью проведения служебных расследований.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 целью осуществления дополнительного контроля за компаниями Группы «Московская Биржа»</w:t>
      </w:r>
      <w:r w:rsidRPr="00A547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сотрудники 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лужбы внутреннего аудита </w:t>
      </w:r>
      <w:r w:rsidRPr="00A547B3">
        <w:rPr>
          <w:rFonts w:ascii="Times New Roman" w:eastAsia="Calibri" w:hAnsi="Times New Roman" w:cs="Times New Roman"/>
          <w:color w:val="000000"/>
          <w:sz w:val="24"/>
          <w:szCs w:val="24"/>
        </w:rPr>
        <w:t>входят в составы Ревизионных комиссий компаний Группы.</w:t>
      </w:r>
    </w:p>
    <w:p w14:paraId="48894B70" w14:textId="5738AECB" w:rsidR="006722B7" w:rsidRPr="00A547B3" w:rsidRDefault="006722B7" w:rsidP="006722B7">
      <w:pPr>
        <w:autoSpaceDE w:val="0"/>
        <w:autoSpaceDN w:val="0"/>
        <w:adjustRightInd w:val="0"/>
        <w:spacing w:before="120" w:after="6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0CA">
        <w:rPr>
          <w:rFonts w:ascii="Times New Roman" w:hAnsi="Times New Roman" w:cs="Times New Roman"/>
          <w:color w:val="000000"/>
          <w:sz w:val="24"/>
          <w:szCs w:val="24"/>
        </w:rPr>
        <w:t>Биржа обеспечивает независимость Службы от исполнительных органов управления, что достигается главным образом путем рассмотрения Наблюдательным советом блока вопросов, связанных с организацией и функционированием внутреннего аудита:</w:t>
      </w:r>
      <w:r w:rsidR="00D42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60CA">
        <w:rPr>
          <w:rFonts w:ascii="Times New Roman" w:hAnsi="Times New Roman" w:cs="Times New Roman"/>
          <w:color w:val="000000"/>
          <w:sz w:val="24"/>
          <w:szCs w:val="24"/>
        </w:rPr>
        <w:t>утверждение внутренних документов, регулирующих вопросы внутреннего аудита, включая политику в области внутреннего аудита, Положения о Службе; принятие решения о назначении на должность и</w:t>
      </w:r>
      <w:r w:rsidR="00D42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60CA">
        <w:rPr>
          <w:rFonts w:ascii="Times New Roman" w:hAnsi="Times New Roman" w:cs="Times New Roman"/>
          <w:color w:val="000000"/>
          <w:sz w:val="24"/>
          <w:szCs w:val="24"/>
        </w:rPr>
        <w:t>освобождении от должности руководителя Службы; рассмотрение отчетов руководителя Службы о результатах ее деятельности и принятие решений по итогам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 их рассмотрения, в том числе по вопросам премирования; определение численности и структуры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Службы внутреннего контроля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Биржи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>, а также величины оплаты труда и премий ее работников; утверждение планов деятельности С</w:t>
      </w:r>
      <w:r>
        <w:rPr>
          <w:rFonts w:ascii="Times New Roman" w:hAnsi="Times New Roman" w:cs="Times New Roman"/>
          <w:color w:val="000000"/>
          <w:sz w:val="24"/>
          <w:szCs w:val="24"/>
        </w:rPr>
        <w:t>лужбы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>, а также принятие решений о проведении внеплановых аудиторских и контрольно-ревизионных мероприятий; рассмотрение существенных ограничений полномочий С</w:t>
      </w:r>
      <w:r>
        <w:rPr>
          <w:rFonts w:ascii="Times New Roman" w:hAnsi="Times New Roman" w:cs="Times New Roman"/>
          <w:color w:val="000000"/>
          <w:sz w:val="24"/>
          <w:szCs w:val="24"/>
        </w:rPr>
        <w:t>лужбы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 или иных ограничений, способных негативно повлиять на осуществление внутреннего аудита </w:t>
      </w:r>
      <w:r>
        <w:rPr>
          <w:rFonts w:ascii="Times New Roman" w:hAnsi="Times New Roman" w:cs="Times New Roman"/>
          <w:color w:val="000000"/>
          <w:sz w:val="24"/>
          <w:szCs w:val="24"/>
        </w:rPr>
        <w:t>Биржи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>. Все указанные вопросы предварительно рассматриваются Комиссией по аудиту Н</w:t>
      </w:r>
      <w:r>
        <w:rPr>
          <w:rFonts w:ascii="Times New Roman" w:hAnsi="Times New Roman" w:cs="Times New Roman"/>
          <w:color w:val="000000"/>
          <w:sz w:val="24"/>
          <w:szCs w:val="24"/>
        </w:rPr>
        <w:t>аблюдательного совета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 Биржи.</w:t>
      </w:r>
    </w:p>
    <w:p w14:paraId="561FE4D3" w14:textId="3496991C" w:rsidR="006722B7" w:rsidRPr="00A547B3" w:rsidRDefault="006722B7" w:rsidP="006722B7">
      <w:pPr>
        <w:autoSpaceDE w:val="0"/>
        <w:autoSpaceDN w:val="0"/>
        <w:adjustRightInd w:val="0"/>
        <w:spacing w:before="120" w:after="6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7B3">
        <w:rPr>
          <w:rFonts w:ascii="Times New Roman" w:hAnsi="Times New Roman" w:cs="Times New Roman"/>
          <w:color w:val="000000"/>
          <w:sz w:val="24"/>
          <w:szCs w:val="24"/>
        </w:rPr>
        <w:t>Осознавая значимость С</w:t>
      </w:r>
      <w:r>
        <w:rPr>
          <w:rFonts w:ascii="Times New Roman" w:hAnsi="Times New Roman" w:cs="Times New Roman"/>
          <w:color w:val="000000"/>
          <w:sz w:val="24"/>
          <w:szCs w:val="24"/>
        </w:rPr>
        <w:t>лужбы внутреннего аудита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 как ключевого элемента независимого контроля, Биржа предоставила акционерам – владельцам более 5% акций Биржи право предлагать ко включению в повестку дня Н</w:t>
      </w:r>
      <w:r>
        <w:rPr>
          <w:rFonts w:ascii="Times New Roman" w:hAnsi="Times New Roman" w:cs="Times New Roman"/>
          <w:color w:val="000000"/>
          <w:sz w:val="24"/>
          <w:szCs w:val="24"/>
        </w:rPr>
        <w:t>аблюдательного совета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 вопросы отчетности руководителя С</w:t>
      </w:r>
      <w:r>
        <w:rPr>
          <w:rFonts w:ascii="Times New Roman" w:hAnsi="Times New Roman" w:cs="Times New Roman"/>
          <w:color w:val="000000"/>
          <w:sz w:val="24"/>
          <w:szCs w:val="24"/>
        </w:rPr>
        <w:t>лужбы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 о результатах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ее 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>деятельности, а также о проведении С</w:t>
      </w:r>
      <w:r>
        <w:rPr>
          <w:rFonts w:ascii="Times New Roman" w:hAnsi="Times New Roman" w:cs="Times New Roman"/>
          <w:color w:val="000000"/>
          <w:sz w:val="24"/>
          <w:szCs w:val="24"/>
        </w:rPr>
        <w:t>лужбой внутреннего аудита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 внеплановых аудиторских и контрольно-ревизионных мероприятий.</w:t>
      </w:r>
    </w:p>
    <w:p w14:paraId="209A4407" w14:textId="77777777" w:rsidR="006722B7" w:rsidRDefault="006722B7" w:rsidP="006722B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Биржа обеспечивает единство подходов к организации внутреннего контроля в компаниях Группы и несет ответственность за обеспечение его эффективной организации.</w:t>
      </w:r>
    </w:p>
    <w:p w14:paraId="59307E0F" w14:textId="77777777" w:rsidR="006722B7" w:rsidRPr="00430E2A" w:rsidRDefault="006722B7" w:rsidP="006722B7">
      <w:pPr>
        <w:pStyle w:val="1"/>
        <w:numPr>
          <w:ilvl w:val="1"/>
          <w:numId w:val="9"/>
        </w:numPr>
        <w:ind w:left="0" w:firstLine="0"/>
        <w:rPr>
          <w:bCs/>
          <w:color w:val="000000"/>
          <w:szCs w:val="24"/>
        </w:rPr>
      </w:pPr>
      <w:bookmarkStart w:id="34" w:name="_Toc426370461"/>
      <w:r w:rsidRPr="00430E2A">
        <w:rPr>
          <w:bCs/>
          <w:color w:val="000000"/>
          <w:szCs w:val="24"/>
        </w:rPr>
        <w:t>Организация процесса управления рисками</w:t>
      </w:r>
      <w:bookmarkEnd w:id="34"/>
    </w:p>
    <w:p w14:paraId="3460E429" w14:textId="77777777" w:rsidR="006722B7" w:rsidRPr="00A547B3" w:rsidRDefault="006722B7" w:rsidP="006722B7">
      <w:pPr>
        <w:pStyle w:val="ab"/>
        <w:numPr>
          <w:ilvl w:val="2"/>
          <w:numId w:val="9"/>
        </w:num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На Бирже организован процесс управления основными группами рисков, которые могут негативно повлиять на ее деятельность. </w:t>
      </w:r>
    </w:p>
    <w:p w14:paraId="041DC327" w14:textId="77777777" w:rsidR="006722B7" w:rsidRPr="00A547B3" w:rsidRDefault="006722B7" w:rsidP="006722B7">
      <w:pPr>
        <w:autoSpaceDE w:val="0"/>
        <w:autoSpaceDN w:val="0"/>
        <w:adjustRightInd w:val="0"/>
        <w:spacing w:before="120" w:after="6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7B3">
        <w:rPr>
          <w:rFonts w:ascii="Times New Roman" w:hAnsi="Times New Roman" w:cs="Times New Roman"/>
          <w:color w:val="000000"/>
          <w:sz w:val="24"/>
          <w:szCs w:val="24"/>
        </w:rPr>
        <w:t>Функции управления рисками распределены между Наблюдательным советом и его комиссиями, исполнительными органами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>, руководителями подразделений, ответственными за определенные направления деятельности Биржи, в рамках которых возможно возникновение рисков, специально созданным подразделением, отвечающим за риски, возникающие в деятельности организатора 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>ли, а также совещательными органами Биржи.</w:t>
      </w:r>
    </w:p>
    <w:p w14:paraId="04D462DF" w14:textId="77777777" w:rsidR="006722B7" w:rsidRPr="00A547B3" w:rsidRDefault="006722B7" w:rsidP="006722B7">
      <w:pPr>
        <w:autoSpaceDE w:val="0"/>
        <w:autoSpaceDN w:val="0"/>
        <w:adjustRightInd w:val="0"/>
        <w:spacing w:before="120" w:after="6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0CA">
        <w:rPr>
          <w:rFonts w:ascii="Times New Roman" w:hAnsi="Times New Roman" w:cs="Times New Roman"/>
          <w:color w:val="000000"/>
          <w:sz w:val="24"/>
          <w:szCs w:val="24"/>
        </w:rPr>
        <w:t>Наблюдательный совет Биржи определяет принципы и подходы к организации системы управления рисками, в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 том числе утверждает политику управления рисками и внутренние документы, направленные на снижение рисков организатора 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; проводит анализ и оценку функционирования системы управления рисками. </w:t>
      </w:r>
    </w:p>
    <w:p w14:paraId="62E1C539" w14:textId="77777777" w:rsidR="006722B7" w:rsidRPr="00A547B3" w:rsidRDefault="006722B7" w:rsidP="006722B7">
      <w:pPr>
        <w:autoSpaceDE w:val="0"/>
        <w:autoSpaceDN w:val="0"/>
        <w:adjustRightInd w:val="0"/>
        <w:spacing w:before="120" w:after="6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7B3">
        <w:rPr>
          <w:rFonts w:ascii="Times New Roman" w:hAnsi="Times New Roman" w:cs="Times New Roman"/>
          <w:color w:val="000000"/>
          <w:sz w:val="24"/>
          <w:szCs w:val="24"/>
        </w:rPr>
        <w:t>При Н</w:t>
      </w:r>
      <w:r>
        <w:rPr>
          <w:rFonts w:ascii="Times New Roman" w:hAnsi="Times New Roman" w:cs="Times New Roman"/>
          <w:color w:val="000000"/>
          <w:sz w:val="24"/>
          <w:szCs w:val="24"/>
        </w:rPr>
        <w:t>аблюдательном совете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 Биржи действует специальная </w:t>
      </w:r>
      <w:r w:rsidRPr="00A547B3">
        <w:rPr>
          <w:rFonts w:ascii="Times New Roman" w:hAnsi="Times New Roman" w:cs="Times New Roman"/>
          <w:b/>
          <w:color w:val="000000"/>
          <w:sz w:val="24"/>
          <w:szCs w:val="24"/>
        </w:rPr>
        <w:t>Комиссия по управлению рисками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, основной задачей которой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совершенствовании системы управления операционными, юридическими, репутационными, стратегическими и иными бизнес-рисками нефинансового характера Группы «Московская Биржа». В рамках указанной 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задачи Комиссия вырабатывает для Н</w:t>
      </w:r>
      <w:r>
        <w:rPr>
          <w:rFonts w:ascii="Times New Roman" w:hAnsi="Times New Roman" w:cs="Times New Roman"/>
          <w:color w:val="000000"/>
          <w:sz w:val="24"/>
          <w:szCs w:val="24"/>
        </w:rPr>
        <w:t>аблюдательного совета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рекомендации по определению приоритетных направлений развития системы управления рисками Биржи и компаний Группы «Московская Биржа» в отношении нефинансовых рисков; осуществляет анализ внутренних процедур Биржи по управлению нефинансовыми рисками и готовит рекомендации по повышению их эффективности; рассматривает отчеты руководства Биржи по функционированию системы управления нефинансовыми рисками и т.д.</w:t>
      </w:r>
    </w:p>
    <w:p w14:paraId="0A580F1A" w14:textId="107C8836" w:rsidR="006722B7" w:rsidRPr="00A547B3" w:rsidRDefault="006722B7" w:rsidP="006722B7">
      <w:pPr>
        <w:autoSpaceDE w:val="0"/>
        <w:autoSpaceDN w:val="0"/>
        <w:adjustRightInd w:val="0"/>
        <w:spacing w:before="120" w:after="6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Исполнительные органы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управления 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Биржи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обеспечивают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 эффективное распределение полномочий, обязанностей и ответственности между находящимися в их ведении или курируемыми руководителями подразделений Биржи за конкретные процедуры управления рисками.</w:t>
      </w:r>
      <w:r w:rsidR="00D42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Правления Биржи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контролирует создание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 и поддержание эффективной системы управления рисками.</w:t>
      </w:r>
    </w:p>
    <w:p w14:paraId="6F48016E" w14:textId="14824C92" w:rsidR="006722B7" w:rsidRPr="001133F7" w:rsidRDefault="006722B7" w:rsidP="006722B7">
      <w:pPr>
        <w:pStyle w:val="ab"/>
        <w:numPr>
          <w:ilvl w:val="2"/>
          <w:numId w:val="9"/>
        </w:num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7B3">
        <w:rPr>
          <w:rFonts w:ascii="Times New Roman" w:hAnsi="Times New Roman" w:cs="Times New Roman"/>
          <w:color w:val="000000"/>
          <w:sz w:val="24"/>
          <w:szCs w:val="24"/>
        </w:rPr>
        <w:t>Помимо рисков (политически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>, юридически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>, репутационны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>, регуляторны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>, финансовы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 и т.д.)</w:t>
      </w:r>
      <w:r>
        <w:rPr>
          <w:rFonts w:ascii="Times New Roman" w:hAnsi="Times New Roman" w:cs="Times New Roman"/>
          <w:color w:val="000000"/>
          <w:sz w:val="24"/>
          <w:szCs w:val="24"/>
        </w:rPr>
        <w:t>, характерных для большинства компаний,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 Биржа принимает на себя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дополнительные 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>риски, связанные с организацией 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>. Особое внимание уделяется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 операционны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 риск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ам, то есть рискам возникновения расходов (убытков) </w:t>
      </w:r>
      <w:r w:rsidRPr="001133F7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нарушения нормальной работы структурных подразделений </w:t>
      </w:r>
      <w:r>
        <w:rPr>
          <w:rFonts w:ascii="Times New Roman" w:hAnsi="Times New Roman" w:cs="Times New Roman"/>
          <w:color w:val="000000"/>
          <w:sz w:val="24"/>
          <w:szCs w:val="24"/>
        </w:rPr>
        <w:t>Биржи</w:t>
      </w:r>
      <w:r w:rsidRPr="001133F7">
        <w:rPr>
          <w:rFonts w:ascii="Times New Roman" w:hAnsi="Times New Roman" w:cs="Times New Roman"/>
          <w:color w:val="000000"/>
          <w:sz w:val="24"/>
          <w:szCs w:val="24"/>
        </w:rPr>
        <w:t xml:space="preserve">, штатной работы программно-технических средств </w:t>
      </w:r>
      <w:r>
        <w:rPr>
          <w:rFonts w:ascii="Times New Roman" w:hAnsi="Times New Roman" w:cs="Times New Roman"/>
          <w:color w:val="000000"/>
          <w:sz w:val="24"/>
          <w:szCs w:val="24"/>
        </w:rPr>
        <w:t>Биржи</w:t>
      </w:r>
      <w:r w:rsidRPr="001133F7">
        <w:rPr>
          <w:rFonts w:ascii="Times New Roman" w:hAnsi="Times New Roman" w:cs="Times New Roman"/>
          <w:color w:val="000000"/>
          <w:sz w:val="24"/>
          <w:szCs w:val="24"/>
        </w:rPr>
        <w:t>, правил и требований к совершению операций, в том числе по причине ошибок, недобросовестных или умышленных действий сотрудников, технических сбоев, а также влияния внешних обстоятельств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6BC083" w14:textId="31586B2A" w:rsidR="006722B7" w:rsidRPr="00F51823" w:rsidRDefault="006722B7" w:rsidP="006722B7">
      <w:pPr>
        <w:autoSpaceDE w:val="0"/>
        <w:autoSpaceDN w:val="0"/>
        <w:adjustRightInd w:val="0"/>
        <w:spacing w:before="120" w:after="60" w:line="240" w:lineRule="auto"/>
        <w:ind w:left="-567" w:firstLine="567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A547B3">
        <w:rPr>
          <w:rFonts w:ascii="Times New Roman" w:hAnsi="Times New Roman" w:cs="Times New Roman"/>
          <w:color w:val="000000"/>
          <w:sz w:val="24"/>
          <w:szCs w:val="24"/>
        </w:rPr>
        <w:t>Биржа соблюдает установленные регулятором требования к организации системы управления рисками организатора 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>. Принципы организации системы управления рисками, связанными с осуществлением деятельности Биржи как организатора торговли, установлены в утвержденных Н</w:t>
      </w:r>
      <w:r>
        <w:rPr>
          <w:rFonts w:ascii="Times New Roman" w:hAnsi="Times New Roman" w:cs="Times New Roman"/>
          <w:color w:val="000000"/>
          <w:sz w:val="24"/>
          <w:szCs w:val="24"/>
        </w:rPr>
        <w:t>аблюдательным советом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4" w:history="1">
        <w:r w:rsidRPr="00172C8E">
          <w:rPr>
            <w:rStyle w:val="ac"/>
            <w:rFonts w:ascii="Times New Roman" w:hAnsi="Times New Roman" w:cs="Times New Roman"/>
            <w:sz w:val="24"/>
            <w:szCs w:val="24"/>
          </w:rPr>
          <w:t>Правилах управления рисками</w:t>
        </w:r>
      </w:hyperlink>
      <w:r w:rsidRPr="00274C92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организатора 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274C9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Pr="00F51823">
        <w:rPr>
          <w:rFonts w:ascii="Times New Roman" w:hAnsi="Times New Roman" w:cs="Times New Roman"/>
          <w:color w:val="000000"/>
          <w:sz w:val="24"/>
          <w:szCs w:val="24"/>
        </w:rPr>
        <w:t>которыми можно ознакомиться на сайте Биржи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сети Интернет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.</w:t>
      </w:r>
    </w:p>
    <w:p w14:paraId="18C53CA1" w14:textId="77777777" w:rsidR="006722B7" w:rsidRPr="00A547B3" w:rsidRDefault="006722B7" w:rsidP="006722B7">
      <w:pPr>
        <w:autoSpaceDE w:val="0"/>
        <w:autoSpaceDN w:val="0"/>
        <w:adjustRightInd w:val="0"/>
        <w:spacing w:before="120" w:after="6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7B3">
        <w:rPr>
          <w:rFonts w:ascii="Times New Roman" w:hAnsi="Times New Roman" w:cs="Times New Roman"/>
          <w:color w:val="000000"/>
          <w:sz w:val="24"/>
          <w:szCs w:val="24"/>
        </w:rPr>
        <w:t>Оценка эффективности системы управления рисками осуществляется Н</w:t>
      </w:r>
      <w:r>
        <w:rPr>
          <w:rFonts w:ascii="Times New Roman" w:hAnsi="Times New Roman" w:cs="Times New Roman"/>
          <w:color w:val="000000"/>
          <w:sz w:val="24"/>
          <w:szCs w:val="24"/>
        </w:rPr>
        <w:t>аблюдательным советом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 Биржи. </w:t>
      </w:r>
      <w:r w:rsidRPr="00BA6BB5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r>
        <w:rPr>
          <w:rFonts w:ascii="Times New Roman" w:hAnsi="Times New Roman" w:cs="Times New Roman"/>
          <w:color w:val="000000"/>
          <w:sz w:val="24"/>
          <w:szCs w:val="24"/>
        </w:rPr>
        <w:t>, связанные с управлением</w:t>
      </w:r>
      <w:r w:rsidRPr="00BA6BB5">
        <w:rPr>
          <w:rFonts w:ascii="Times New Roman" w:hAnsi="Times New Roman" w:cs="Times New Roman"/>
          <w:color w:val="000000"/>
          <w:sz w:val="24"/>
          <w:szCs w:val="24"/>
        </w:rPr>
        <w:t xml:space="preserve"> риск</w:t>
      </w:r>
      <w:r>
        <w:rPr>
          <w:rFonts w:ascii="Times New Roman" w:hAnsi="Times New Roman" w:cs="Times New Roman"/>
          <w:color w:val="000000"/>
          <w:sz w:val="24"/>
          <w:szCs w:val="24"/>
        </w:rPr>
        <w:t>ами,</w:t>
      </w:r>
      <w:r w:rsidRPr="00BA6BB5">
        <w:rPr>
          <w:rFonts w:ascii="Times New Roman" w:hAnsi="Times New Roman" w:cs="Times New Roman"/>
          <w:color w:val="000000"/>
          <w:sz w:val="24"/>
          <w:szCs w:val="24"/>
        </w:rPr>
        <w:t xml:space="preserve"> на регулярной основе рассматриваются Комиссией по управлению рисками Наблюдательного совета Биржи.</w:t>
      </w:r>
    </w:p>
    <w:p w14:paraId="61B3BA90" w14:textId="77777777" w:rsidR="006722B7" w:rsidRPr="00A547B3" w:rsidRDefault="006722B7" w:rsidP="006722B7">
      <w:pPr>
        <w:autoSpaceDE w:val="0"/>
        <w:autoSpaceDN w:val="0"/>
        <w:adjustRightInd w:val="0"/>
        <w:spacing w:before="120" w:after="6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074">
        <w:rPr>
          <w:rFonts w:ascii="Times New Roman" w:hAnsi="Times New Roman" w:cs="Times New Roman"/>
          <w:color w:val="000000"/>
          <w:sz w:val="24"/>
          <w:szCs w:val="24"/>
        </w:rPr>
        <w:t>Основная текущая работа по управлению операционным риском организатора торговли лежит на отдельном структурном подразделении Биржи, целью деятельности которого является своевременное выявление рисков, проведение их оценки и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разработка мер по их снижению. В рамках указанной цели подразделение осуществляет развитие и поддержание концепции управления операционными рисками, разрабатывает механизмы их идентификации и анализа, подготавливает предложения по снижению выявленных рисков и координации деятельности структурных подразделений Биржи при реализации мер, направленных на снижение отдельных видов рисков. В результате этой деятельности на Бирже создана база данных операционных рисков и введена процедура оценки каждого выявленного операционного риска и принятия решения о дальнейших действиях в отношении выявленного риска. Для каждого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случая возникновения 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>риска, в отношении которого принято решение о его снижении, разрабатывается план необходимых мер, введена процедура независимого контроля исполнения планов по снижению выявленных операционных рисков.</w:t>
      </w:r>
    </w:p>
    <w:p w14:paraId="47090A7E" w14:textId="718BBE69" w:rsidR="006722B7" w:rsidRDefault="006722B7" w:rsidP="006722B7">
      <w:pPr>
        <w:pStyle w:val="ab"/>
        <w:numPr>
          <w:ilvl w:val="2"/>
          <w:numId w:val="9"/>
        </w:num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Биржа осуществляет работу в части обеспечения информационной безопасности </w:t>
      </w:r>
      <w:r w:rsidRPr="00DE30EC">
        <w:rPr>
          <w:rFonts w:ascii="Times New Roman" w:hAnsi="Times New Roman" w:cs="Times New Roman"/>
          <w:color w:val="000000"/>
          <w:sz w:val="24"/>
          <w:szCs w:val="24"/>
        </w:rPr>
        <w:t xml:space="preserve">и непрерывности бизнес-процессов. </w:t>
      </w:r>
      <w:r>
        <w:rPr>
          <w:rFonts w:ascii="Times New Roman" w:hAnsi="Times New Roman" w:cs="Times New Roman"/>
          <w:color w:val="000000"/>
          <w:sz w:val="24"/>
          <w:szCs w:val="24"/>
        </w:rPr>
        <w:t>Структурное</w:t>
      </w:r>
      <w:r w:rsidRPr="00A547B3">
        <w:rPr>
          <w:rFonts w:ascii="Times New Roman" w:hAnsi="Times New Roman" w:cs="Times New Roman"/>
          <w:color w:val="000000"/>
          <w:sz w:val="24"/>
          <w:szCs w:val="24"/>
        </w:rPr>
        <w:t xml:space="preserve"> подразделение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Биржи, ответственное за управление рисками, </w:t>
      </w:r>
      <w:r w:rsidRPr="00A547B3" w:rsidDel="001133F7">
        <w:rPr>
          <w:rFonts w:ascii="Times New Roman" w:hAnsi="Times New Roman" w:cs="Times New Roman"/>
          <w:color w:val="000000"/>
          <w:sz w:val="24"/>
          <w:szCs w:val="24"/>
        </w:rPr>
        <w:t>организует и координирует работы, связанные с защитой информации</w:t>
      </w:r>
      <w:r w:rsidR="008F72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547B3" w:rsidDel="001133F7">
        <w:rPr>
          <w:rFonts w:ascii="Times New Roman" w:hAnsi="Times New Roman" w:cs="Times New Roman"/>
          <w:color w:val="000000"/>
          <w:sz w:val="24"/>
          <w:szCs w:val="24"/>
        </w:rPr>
        <w:t xml:space="preserve"> и осуществляет исследование технологий обработки информации с целью выявления возможных каналов утечки и других угроз безопасности информации, формирует модели угроз, разрабатывает политику безопасности информации и определяет мероприятия, направленные на ее реализацию</w:t>
      </w:r>
      <w:r w:rsidDel="001133F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42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0EC"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аблюдательным советом</w:t>
      </w:r>
      <w:r w:rsidRPr="00DE30EC">
        <w:rPr>
          <w:rFonts w:ascii="Times New Roman" w:hAnsi="Times New Roman" w:cs="Times New Roman"/>
          <w:color w:val="000000"/>
          <w:sz w:val="24"/>
          <w:szCs w:val="24"/>
        </w:rPr>
        <w:t xml:space="preserve"> Биржи утвержден документ, определяющий меры, принимаемые организатором торговли в чрезвычайных ситуациях и направленные на обеспечение непрерывности осуществления деятельности по организации 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F722E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hyperlink r:id="rId35" w:history="1">
        <w:r w:rsidRPr="00172C8E">
          <w:rPr>
            <w:rStyle w:val="ac"/>
            <w:rFonts w:ascii="Times New Roman" w:hAnsi="Times New Roman" w:cs="Times New Roman"/>
            <w:sz w:val="24"/>
            <w:szCs w:val="24"/>
          </w:rPr>
          <w:t xml:space="preserve">Политика </w:t>
        </w:r>
        <w:r w:rsidRPr="00172C8E">
          <w:rPr>
            <w:rStyle w:val="ac"/>
            <w:rFonts w:ascii="Times New Roman" w:hAnsi="Times New Roman" w:cs="Times New Roman"/>
            <w:sz w:val="24"/>
            <w:szCs w:val="24"/>
          </w:rPr>
          <w:lastRenderedPageBreak/>
          <w:t>обеспечения непрерывности бизнеса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F722E">
        <w:rPr>
          <w:rFonts w:ascii="Times New Roman" w:hAnsi="Times New Roman" w:cs="Times New Roman"/>
          <w:color w:val="000000"/>
          <w:sz w:val="24"/>
          <w:szCs w:val="24"/>
        </w:rPr>
        <w:t xml:space="preserve"> —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содержанием которого можно ознакомиться на сайте Биржи в сети Интернет.</w:t>
      </w:r>
      <w:r w:rsidR="00D42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Бирже на постоянной основе действует совещательный орган </w:t>
      </w:r>
      <w:r w:rsidR="008F722E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Информационно-технологический комитет, основными задачами которого в числе прочего являются: </w:t>
      </w:r>
      <w:r w:rsidRPr="001F747A">
        <w:rPr>
          <w:rFonts w:ascii="Times New Roman" w:hAnsi="Times New Roman" w:cs="Times New Roman"/>
          <w:color w:val="000000"/>
          <w:sz w:val="24"/>
          <w:szCs w:val="24"/>
        </w:rPr>
        <w:t>участие в работе Биржи, связанной с выявлением и предотвращением технических сбоев</w:t>
      </w:r>
      <w:r w:rsidR="008F72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F747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F747A">
        <w:rPr>
          <w:rFonts w:ascii="Times New Roman" w:hAnsi="Times New Roman" w:cs="Times New Roman"/>
          <w:color w:val="000000"/>
          <w:sz w:val="24"/>
          <w:szCs w:val="24"/>
        </w:rPr>
        <w:t>одготовка рекомендаций по возможному усовершенствованию средств проведения 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0E457FE" w14:textId="77777777" w:rsidR="006722B7" w:rsidRPr="00A547B3" w:rsidRDefault="006722B7" w:rsidP="006722B7">
      <w:pPr>
        <w:autoSpaceDE w:val="0"/>
        <w:autoSpaceDN w:val="0"/>
        <w:adjustRightInd w:val="0"/>
        <w:spacing w:before="120" w:after="6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C92"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аблюдательный совет</w:t>
      </w:r>
      <w:r w:rsidRPr="00274C92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регулярной </w:t>
      </w:r>
      <w:r w:rsidRPr="00274C92">
        <w:rPr>
          <w:rFonts w:ascii="Times New Roman" w:hAnsi="Times New Roman" w:cs="Times New Roman"/>
          <w:color w:val="000000"/>
          <w:sz w:val="24"/>
          <w:szCs w:val="24"/>
        </w:rPr>
        <w:t>основе рассматривает отчеты об операционной непрерывности Биржи.</w:t>
      </w:r>
    </w:p>
    <w:p w14:paraId="13108B69" w14:textId="237083BA" w:rsidR="006722B7" w:rsidRPr="00994074" w:rsidRDefault="006722B7" w:rsidP="006722B7">
      <w:pPr>
        <w:pStyle w:val="ab"/>
        <w:numPr>
          <w:ilvl w:val="2"/>
          <w:numId w:val="9"/>
        </w:num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074">
        <w:rPr>
          <w:rFonts w:ascii="Times New Roman" w:hAnsi="Times New Roman" w:cs="Times New Roman"/>
          <w:color w:val="000000"/>
          <w:sz w:val="24"/>
          <w:szCs w:val="24"/>
        </w:rPr>
        <w:t xml:space="preserve">Биржа осуществляет контроль за рисками, возникающими в деятельности ключевых компаний Группы, среди которых основными являются риски центрального контрагента (далее </w:t>
      </w:r>
      <w:r w:rsidR="003B5CE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94074">
        <w:rPr>
          <w:rFonts w:ascii="Times New Roman" w:hAnsi="Times New Roman" w:cs="Times New Roman"/>
          <w:color w:val="000000"/>
          <w:sz w:val="24"/>
          <w:szCs w:val="24"/>
        </w:rPr>
        <w:t xml:space="preserve">ЦК), принимаемые в процессе централизованного клиринга обязательств участников. В случае дефолта одного из участников клиринга </w:t>
      </w:r>
      <w:r w:rsidR="00D42FF8">
        <w:rPr>
          <w:rFonts w:ascii="Times New Roman" w:hAnsi="Times New Roman" w:cs="Times New Roman"/>
          <w:color w:val="000000"/>
          <w:sz w:val="24"/>
          <w:szCs w:val="24"/>
        </w:rPr>
        <w:t>ЦК</w:t>
      </w:r>
      <w:r w:rsidRPr="00994074">
        <w:rPr>
          <w:rFonts w:ascii="Times New Roman" w:hAnsi="Times New Roman" w:cs="Times New Roman"/>
          <w:color w:val="000000"/>
          <w:sz w:val="24"/>
          <w:szCs w:val="24"/>
        </w:rPr>
        <w:t xml:space="preserve"> будет обязан исполнить обязательства перед добросовестными участниками. Управление этими рисками является одним из ключевых направлений деятельности Группы. В связи</w:t>
      </w:r>
      <w:r w:rsidR="008F722E">
        <w:rPr>
          <w:rFonts w:ascii="Times New Roman" w:hAnsi="Times New Roman" w:cs="Times New Roman"/>
          <w:color w:val="000000"/>
          <w:sz w:val="24"/>
          <w:szCs w:val="24"/>
        </w:rPr>
        <w:t xml:space="preserve"> с этим</w:t>
      </w:r>
      <w:r w:rsidRPr="00994074">
        <w:rPr>
          <w:rFonts w:ascii="Times New Roman" w:hAnsi="Times New Roman" w:cs="Times New Roman"/>
          <w:color w:val="000000"/>
          <w:sz w:val="24"/>
          <w:szCs w:val="24"/>
        </w:rPr>
        <w:t xml:space="preserve"> в Группе на базе </w:t>
      </w:r>
      <w:r w:rsidR="008F722E">
        <w:rPr>
          <w:rFonts w:ascii="Times New Roman" w:hAnsi="Times New Roman" w:cs="Times New Roman"/>
          <w:color w:val="000000"/>
          <w:sz w:val="24"/>
          <w:szCs w:val="24"/>
        </w:rPr>
        <w:t>ЦК</w:t>
      </w:r>
      <w:r w:rsidRPr="00994074">
        <w:rPr>
          <w:rFonts w:ascii="Times New Roman" w:hAnsi="Times New Roman" w:cs="Times New Roman"/>
          <w:color w:val="000000"/>
          <w:sz w:val="24"/>
          <w:szCs w:val="24"/>
        </w:rPr>
        <w:t>, функции которого выполняет Банк НКЦ (АО), выстроена специальная система мониторинга и управления финансовыми и кредитным рисками.</w:t>
      </w:r>
    </w:p>
    <w:p w14:paraId="7CC0F057" w14:textId="707B550F" w:rsidR="006722B7" w:rsidRPr="00994074" w:rsidRDefault="006722B7" w:rsidP="006722B7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94074">
        <w:rPr>
          <w:rFonts w:ascii="Times New Roman" w:hAnsi="Times New Roman"/>
          <w:sz w:val="24"/>
          <w:szCs w:val="24"/>
        </w:rPr>
        <w:t xml:space="preserve">Целью функционирования системы управления рисками ЦК является ограничение принимаемых рисков по всем направлениям деятельности, обеспечение достаточности средств ЦК для покрытия принимаемых рисков. Процесс управления финансовыми и кредитными рисками </w:t>
      </w:r>
      <w:r w:rsidR="008F722E">
        <w:rPr>
          <w:rFonts w:ascii="Times New Roman" w:hAnsi="Times New Roman"/>
          <w:sz w:val="24"/>
          <w:szCs w:val="24"/>
        </w:rPr>
        <w:t>ЦК</w:t>
      </w:r>
      <w:r w:rsidRPr="00994074">
        <w:rPr>
          <w:rFonts w:ascii="Times New Roman" w:hAnsi="Times New Roman"/>
          <w:sz w:val="24"/>
          <w:szCs w:val="24"/>
        </w:rPr>
        <w:t xml:space="preserve"> предполагает непрерывное последовательное осуществление мероприятий, направленных на выявление (идентификацию), оценку, мониторинг, воздействие и контроль всех видов указанных рисков. </w:t>
      </w:r>
    </w:p>
    <w:p w14:paraId="10D13876" w14:textId="467B04EE" w:rsidR="006722B7" w:rsidRPr="00994074" w:rsidRDefault="006722B7" w:rsidP="006722B7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94074">
        <w:rPr>
          <w:rFonts w:ascii="Times New Roman" w:hAnsi="Times New Roman"/>
          <w:sz w:val="24"/>
          <w:szCs w:val="24"/>
        </w:rPr>
        <w:t xml:space="preserve">Специфика проявления кредитного риска для </w:t>
      </w:r>
      <w:r>
        <w:rPr>
          <w:rFonts w:ascii="Times New Roman" w:hAnsi="Times New Roman"/>
          <w:sz w:val="24"/>
          <w:szCs w:val="24"/>
        </w:rPr>
        <w:t>ЦК</w:t>
      </w:r>
      <w:r w:rsidRPr="00994074">
        <w:rPr>
          <w:rFonts w:ascii="Times New Roman" w:hAnsi="Times New Roman"/>
          <w:sz w:val="24"/>
          <w:szCs w:val="24"/>
        </w:rPr>
        <w:t xml:space="preserve"> заключается в неисполнении (ненадлежащем исполнении) обязательств участником клиринга или расчетной организацией, которая осуществляет расчеты по итогам клиринга. ЦК </w:t>
      </w:r>
      <w:r w:rsidR="008F722E">
        <w:rPr>
          <w:rFonts w:ascii="Times New Roman" w:hAnsi="Times New Roman"/>
          <w:sz w:val="24"/>
          <w:szCs w:val="24"/>
        </w:rPr>
        <w:t>с</w:t>
      </w:r>
      <w:r w:rsidR="008F722E" w:rsidRPr="00994074">
        <w:rPr>
          <w:rFonts w:ascii="Times New Roman" w:hAnsi="Times New Roman"/>
          <w:sz w:val="24"/>
          <w:szCs w:val="24"/>
        </w:rPr>
        <w:t xml:space="preserve"> целью управления кредитным риском </w:t>
      </w:r>
      <w:r w:rsidRPr="00994074">
        <w:rPr>
          <w:rFonts w:ascii="Times New Roman" w:hAnsi="Times New Roman"/>
          <w:sz w:val="24"/>
          <w:szCs w:val="24"/>
        </w:rPr>
        <w:t xml:space="preserve">устанавливает критерии допуска участников к операциям с </w:t>
      </w:r>
      <w:r>
        <w:rPr>
          <w:rFonts w:ascii="Times New Roman" w:hAnsi="Times New Roman"/>
          <w:sz w:val="24"/>
          <w:szCs w:val="24"/>
        </w:rPr>
        <w:t>ЦК</w:t>
      </w:r>
      <w:r w:rsidRPr="00994074">
        <w:rPr>
          <w:rFonts w:ascii="Times New Roman" w:hAnsi="Times New Roman"/>
          <w:sz w:val="24"/>
          <w:szCs w:val="24"/>
        </w:rPr>
        <w:t>, проводит оценку соответствия участников данным критериям, предъявляет к участникам требования о внесении обеспечения, а также предпринимает иные меры, направленные минимизацию кредитных рисков ЦК.</w:t>
      </w:r>
    </w:p>
    <w:p w14:paraId="456FCE46" w14:textId="51734F52" w:rsidR="006722B7" w:rsidRPr="00994074" w:rsidRDefault="006722B7" w:rsidP="006722B7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94074">
        <w:rPr>
          <w:rFonts w:ascii="Times New Roman" w:hAnsi="Times New Roman"/>
          <w:sz w:val="24"/>
          <w:szCs w:val="24"/>
        </w:rPr>
        <w:t xml:space="preserve">Рыночный риск применительно к деятельности </w:t>
      </w:r>
      <w:r>
        <w:rPr>
          <w:rFonts w:ascii="Times New Roman" w:hAnsi="Times New Roman"/>
          <w:sz w:val="24"/>
          <w:szCs w:val="24"/>
        </w:rPr>
        <w:t>ЦК</w:t>
      </w:r>
      <w:r w:rsidRPr="00994074">
        <w:rPr>
          <w:rFonts w:ascii="Times New Roman" w:hAnsi="Times New Roman"/>
          <w:sz w:val="24"/>
          <w:szCs w:val="24"/>
        </w:rPr>
        <w:t xml:space="preserve"> проявляется только в случае реализации кредитного риска. В связи</w:t>
      </w:r>
      <w:r w:rsidR="008F722E">
        <w:rPr>
          <w:rFonts w:ascii="Times New Roman" w:hAnsi="Times New Roman"/>
          <w:sz w:val="24"/>
          <w:szCs w:val="24"/>
        </w:rPr>
        <w:t xml:space="preserve"> с этим</w:t>
      </w:r>
      <w:r w:rsidRPr="00994074">
        <w:rPr>
          <w:rFonts w:ascii="Times New Roman" w:hAnsi="Times New Roman"/>
          <w:sz w:val="24"/>
          <w:szCs w:val="24"/>
        </w:rPr>
        <w:t xml:space="preserve"> ЦК проводит постоянный контроль достаточности обеспечения участников, оценку стоимости открытых позиций участников, наличие механизмов, обеспечивающи</w:t>
      </w:r>
      <w:r w:rsidR="006F2144">
        <w:rPr>
          <w:rFonts w:ascii="Times New Roman" w:hAnsi="Times New Roman"/>
          <w:sz w:val="24"/>
          <w:szCs w:val="24"/>
        </w:rPr>
        <w:t>х</w:t>
      </w:r>
      <w:r w:rsidRPr="00994074">
        <w:rPr>
          <w:rFonts w:ascii="Times New Roman" w:hAnsi="Times New Roman"/>
          <w:sz w:val="24"/>
          <w:szCs w:val="24"/>
        </w:rPr>
        <w:t xml:space="preserve"> закрытие позиций участников, не исполнивших обязательства. </w:t>
      </w:r>
    </w:p>
    <w:p w14:paraId="6D49313D" w14:textId="77777777" w:rsidR="006722B7" w:rsidRPr="00994074" w:rsidRDefault="006722B7" w:rsidP="006722B7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94074">
        <w:rPr>
          <w:rFonts w:ascii="Times New Roman" w:hAnsi="Times New Roman"/>
          <w:sz w:val="24"/>
          <w:szCs w:val="24"/>
        </w:rPr>
        <w:t>В целях управления рисками размещения временно свободных денежных средств компаний Группы:</w:t>
      </w:r>
    </w:p>
    <w:p w14:paraId="2BF2DAE3" w14:textId="77777777" w:rsidR="006722B7" w:rsidRPr="00994074" w:rsidRDefault="006722B7" w:rsidP="006722B7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94074">
        <w:rPr>
          <w:rFonts w:ascii="Times New Roman" w:hAnsi="Times New Roman"/>
          <w:sz w:val="24"/>
          <w:szCs w:val="24"/>
        </w:rPr>
        <w:t>- определены критерии размещения временно свободных денежных средств с обязательным последующим контролем их соблюдения;</w:t>
      </w:r>
    </w:p>
    <w:p w14:paraId="1EC3F555" w14:textId="74D6F6B3" w:rsidR="006722B7" w:rsidRPr="00994074" w:rsidRDefault="006722B7" w:rsidP="006722B7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94074">
        <w:rPr>
          <w:rFonts w:ascii="Times New Roman" w:hAnsi="Times New Roman"/>
          <w:sz w:val="24"/>
          <w:szCs w:val="24"/>
        </w:rPr>
        <w:t>- устан</w:t>
      </w:r>
      <w:r w:rsidR="003B5CE0">
        <w:rPr>
          <w:rFonts w:ascii="Times New Roman" w:hAnsi="Times New Roman"/>
          <w:sz w:val="24"/>
          <w:szCs w:val="24"/>
        </w:rPr>
        <w:t>овлены</w:t>
      </w:r>
      <w:r w:rsidRPr="00994074">
        <w:rPr>
          <w:rFonts w:ascii="Times New Roman" w:hAnsi="Times New Roman"/>
          <w:sz w:val="24"/>
          <w:szCs w:val="24"/>
        </w:rPr>
        <w:t xml:space="preserve"> лимиты и другие ограничения на размещение собственных средств и средств клирингового обеспечения (ограничения устан</w:t>
      </w:r>
      <w:r w:rsidR="003B5CE0">
        <w:rPr>
          <w:rFonts w:ascii="Times New Roman" w:hAnsi="Times New Roman"/>
          <w:sz w:val="24"/>
          <w:szCs w:val="24"/>
        </w:rPr>
        <w:t>овлены</w:t>
      </w:r>
      <w:r w:rsidRPr="00994074">
        <w:rPr>
          <w:rFonts w:ascii="Times New Roman" w:hAnsi="Times New Roman"/>
          <w:sz w:val="24"/>
          <w:szCs w:val="24"/>
        </w:rPr>
        <w:t xml:space="preserve"> на контраг</w:t>
      </w:r>
      <w:r w:rsidR="003B5CE0">
        <w:rPr>
          <w:rFonts w:ascii="Times New Roman" w:hAnsi="Times New Roman"/>
          <w:sz w:val="24"/>
          <w:szCs w:val="24"/>
        </w:rPr>
        <w:t>ентов, сроки размещения и т.д.).</w:t>
      </w:r>
    </w:p>
    <w:p w14:paraId="5EA78090" w14:textId="77777777" w:rsidR="006722B7" w:rsidRPr="00994074" w:rsidRDefault="006722B7" w:rsidP="006722B7">
      <w:pPr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074">
        <w:rPr>
          <w:rFonts w:ascii="Times New Roman" w:hAnsi="Times New Roman" w:cs="Times New Roman"/>
          <w:color w:val="000000"/>
          <w:sz w:val="24"/>
          <w:szCs w:val="24"/>
        </w:rPr>
        <w:t xml:space="preserve">На постоянной основе информация о системе управления рисками доводится до сведения акционеров, участников торгов и клиринга, Банка России и других заинтересованных сторон посредством составления отчетности либо путем размещения информации на сайте в </w:t>
      </w:r>
      <w:r>
        <w:rPr>
          <w:rFonts w:ascii="Times New Roman" w:hAnsi="Times New Roman" w:cs="Times New Roman"/>
          <w:color w:val="000000"/>
          <w:sz w:val="24"/>
          <w:szCs w:val="24"/>
        </w:rPr>
        <w:t>сети Интернет</w:t>
      </w:r>
      <w:r w:rsidRPr="009940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FC077A" w14:textId="77777777" w:rsidR="006722B7" w:rsidRPr="00B4355E" w:rsidRDefault="006722B7" w:rsidP="006722B7">
      <w:pPr>
        <w:pStyle w:val="1"/>
        <w:numPr>
          <w:ilvl w:val="1"/>
          <w:numId w:val="9"/>
        </w:numPr>
        <w:ind w:left="0" w:firstLine="0"/>
        <w:rPr>
          <w:bCs/>
          <w:color w:val="000000"/>
          <w:szCs w:val="24"/>
        </w:rPr>
      </w:pPr>
      <w:bookmarkStart w:id="35" w:name="_Toc426370462"/>
      <w:r w:rsidRPr="00B4355E">
        <w:rPr>
          <w:bCs/>
          <w:color w:val="000000"/>
          <w:szCs w:val="24"/>
        </w:rPr>
        <w:t>Внешний аудит</w:t>
      </w:r>
      <w:bookmarkEnd w:id="35"/>
    </w:p>
    <w:p w14:paraId="11B7B421" w14:textId="77777777" w:rsidR="006722B7" w:rsidRPr="00B4355E" w:rsidRDefault="006722B7" w:rsidP="006722B7">
      <w:pPr>
        <w:autoSpaceDE w:val="0"/>
        <w:autoSpaceDN w:val="0"/>
        <w:adjustRightInd w:val="0"/>
        <w:spacing w:before="120" w:after="6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074">
        <w:rPr>
          <w:rFonts w:ascii="Times New Roman" w:hAnsi="Times New Roman" w:cs="Times New Roman"/>
          <w:color w:val="000000"/>
          <w:sz w:val="24"/>
          <w:szCs w:val="24"/>
        </w:rPr>
        <w:t xml:space="preserve">Для проверки и подтверждения достоверности бухгалтерской (финансовой) отчетности, подготовленной в соответствии с законодательством Российской Федерации, а также финансовой отчетности, подготовленной в соответствии с Международными стандартами </w:t>
      </w:r>
      <w:r w:rsidRPr="00994074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финансовой отчетности, Биржа на договорной основе привлекает аудиторскую организацию, осуществляющую аудиторскую деятельность в соответствии с законодательством Российской Федерации и принятыми стандартами аудита.</w:t>
      </w:r>
      <w:r w:rsidRPr="00B435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F86238A" w14:textId="320A36B6" w:rsidR="006722B7" w:rsidRPr="00B4355E" w:rsidRDefault="006722B7" w:rsidP="006722B7">
      <w:pPr>
        <w:autoSpaceDE w:val="0"/>
        <w:autoSpaceDN w:val="0"/>
        <w:adjustRightInd w:val="0"/>
        <w:spacing w:before="120" w:after="6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55E">
        <w:rPr>
          <w:rFonts w:ascii="Times New Roman" w:hAnsi="Times New Roman" w:cs="Times New Roman"/>
          <w:color w:val="000000"/>
          <w:sz w:val="24"/>
          <w:szCs w:val="24"/>
        </w:rPr>
        <w:t>На Бирже существует процедура конкурсного отбора аудитора, в соответствии с которой специально созданн</w:t>
      </w:r>
      <w:r w:rsidR="006F2144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B4355E">
        <w:rPr>
          <w:rFonts w:ascii="Times New Roman" w:hAnsi="Times New Roman" w:cs="Times New Roman"/>
          <w:color w:val="000000"/>
          <w:sz w:val="24"/>
          <w:szCs w:val="24"/>
        </w:rPr>
        <w:t xml:space="preserve"> Комисси</w:t>
      </w:r>
      <w:r w:rsidR="006F214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4355E">
        <w:rPr>
          <w:rFonts w:ascii="Times New Roman" w:hAnsi="Times New Roman" w:cs="Times New Roman"/>
          <w:color w:val="000000"/>
          <w:sz w:val="24"/>
          <w:szCs w:val="24"/>
        </w:rPr>
        <w:t xml:space="preserve"> по выбору аудитора для всех компаний Группы на</w:t>
      </w:r>
      <w:r w:rsidR="006F2144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Pr="00B435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214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B4355E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="006F214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4355E">
        <w:rPr>
          <w:rFonts w:ascii="Times New Roman" w:hAnsi="Times New Roman" w:cs="Times New Roman"/>
          <w:color w:val="000000"/>
          <w:sz w:val="24"/>
          <w:szCs w:val="24"/>
        </w:rPr>
        <w:t xml:space="preserve"> года отбирает кандидатур</w:t>
      </w:r>
      <w:r w:rsidR="006F214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4355E">
        <w:rPr>
          <w:rFonts w:ascii="Times New Roman" w:hAnsi="Times New Roman" w:cs="Times New Roman"/>
          <w:color w:val="000000"/>
          <w:sz w:val="24"/>
          <w:szCs w:val="24"/>
        </w:rPr>
        <w:t xml:space="preserve"> аудитора из </w:t>
      </w:r>
      <w:r w:rsidR="006F2144">
        <w:rPr>
          <w:rFonts w:ascii="Times New Roman" w:hAnsi="Times New Roman" w:cs="Times New Roman"/>
          <w:color w:val="000000"/>
          <w:sz w:val="24"/>
          <w:szCs w:val="24"/>
        </w:rPr>
        <w:t>числа</w:t>
      </w:r>
      <w:r w:rsidR="006F2144" w:rsidRPr="00B435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355E">
        <w:rPr>
          <w:rFonts w:ascii="Times New Roman" w:hAnsi="Times New Roman" w:cs="Times New Roman"/>
          <w:color w:val="000000"/>
          <w:sz w:val="24"/>
          <w:szCs w:val="24"/>
        </w:rPr>
        <w:t xml:space="preserve">крупнейших международных аудиторских компаний. Перед вынесением на утверждение годового Общего собрания акционеров кандидатура независимого аудитора предварительно рассматривается Комиссией по аудиту и Наблюдательным советом Биржи. </w:t>
      </w:r>
    </w:p>
    <w:p w14:paraId="680E3EE5" w14:textId="77777777" w:rsidR="006722B7" w:rsidRPr="00B4355E" w:rsidRDefault="006722B7" w:rsidP="006722B7">
      <w:pPr>
        <w:autoSpaceDE w:val="0"/>
        <w:autoSpaceDN w:val="0"/>
        <w:adjustRightInd w:val="0"/>
        <w:spacing w:before="120" w:after="6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55E">
        <w:rPr>
          <w:rFonts w:ascii="Times New Roman" w:hAnsi="Times New Roman" w:cs="Times New Roman"/>
          <w:color w:val="000000"/>
          <w:sz w:val="24"/>
          <w:szCs w:val="24"/>
        </w:rPr>
        <w:t>Уполномоченные сотрудники внешнего аудитора в процессе осуществления своей деятельности активно взаимодействуют с Ревизионной комиссией, Комиссией по аудиту и иными контрольно-ревизионными органами Биржи.</w:t>
      </w:r>
    </w:p>
    <w:p w14:paraId="058FC843" w14:textId="02EE60DA" w:rsidR="006722B7" w:rsidRPr="00172C8E" w:rsidRDefault="008F5905" w:rsidP="006722B7">
      <w:pPr>
        <w:autoSpaceDE w:val="0"/>
        <w:autoSpaceDN w:val="0"/>
        <w:adjustRightInd w:val="0"/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Планы развития</w:t>
      </w:r>
    </w:p>
    <w:p w14:paraId="7802697C" w14:textId="77777777" w:rsidR="006722B7" w:rsidRPr="008468FE" w:rsidRDefault="006722B7" w:rsidP="006722B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Биржа планирует </w:t>
      </w:r>
      <w:r w:rsidRPr="008468FE">
        <w:rPr>
          <w:rFonts w:ascii="Times New Roman" w:hAnsi="Times New Roman" w:cs="Times New Roman"/>
          <w:i/>
          <w:sz w:val="24"/>
          <w:szCs w:val="24"/>
        </w:rPr>
        <w:t>пров</w:t>
      </w:r>
      <w:r>
        <w:rPr>
          <w:rFonts w:ascii="Times New Roman" w:hAnsi="Times New Roman" w:cs="Times New Roman"/>
          <w:i/>
          <w:sz w:val="24"/>
          <w:szCs w:val="24"/>
        </w:rPr>
        <w:t>одить на регулярной основе</w:t>
      </w:r>
      <w:r w:rsidRPr="008468FE">
        <w:rPr>
          <w:rFonts w:ascii="Times New Roman" w:hAnsi="Times New Roman" w:cs="Times New Roman"/>
          <w:i/>
          <w:sz w:val="24"/>
          <w:szCs w:val="24"/>
        </w:rPr>
        <w:t xml:space="preserve"> анализ и оценк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8468FE">
        <w:rPr>
          <w:rFonts w:ascii="Times New Roman" w:hAnsi="Times New Roman" w:cs="Times New Roman"/>
          <w:i/>
          <w:sz w:val="24"/>
          <w:szCs w:val="24"/>
        </w:rPr>
        <w:t xml:space="preserve"> функционирования системы управления рисками и внутреннего контроля с рассмотрением Н</w:t>
      </w:r>
      <w:r>
        <w:rPr>
          <w:rFonts w:ascii="Times New Roman" w:hAnsi="Times New Roman" w:cs="Times New Roman"/>
          <w:i/>
          <w:sz w:val="24"/>
          <w:szCs w:val="24"/>
        </w:rPr>
        <w:t>аблюдательным советом</w:t>
      </w:r>
      <w:r w:rsidRPr="008468FE">
        <w:rPr>
          <w:rFonts w:ascii="Times New Roman" w:hAnsi="Times New Roman" w:cs="Times New Roman"/>
          <w:i/>
          <w:sz w:val="24"/>
          <w:szCs w:val="24"/>
        </w:rPr>
        <w:t xml:space="preserve"> результатов проведения такого анализа и оценки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0F95AE44" w14:textId="77777777" w:rsidR="006722B7" w:rsidRPr="008468FE" w:rsidRDefault="006722B7" w:rsidP="006722B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Биржа планирует осуществлять на сайте в сети Интернет целостное раскрытие информации</w:t>
      </w:r>
      <w:r w:rsidRPr="008468FE">
        <w:rPr>
          <w:rFonts w:ascii="Times New Roman" w:hAnsi="Times New Roman" w:cs="Times New Roman"/>
          <w:i/>
          <w:sz w:val="24"/>
          <w:szCs w:val="24"/>
        </w:rPr>
        <w:t xml:space="preserve">, касающейся </w:t>
      </w:r>
      <w:r>
        <w:rPr>
          <w:rFonts w:ascii="Times New Roman" w:hAnsi="Times New Roman" w:cs="Times New Roman"/>
          <w:i/>
          <w:sz w:val="24"/>
          <w:szCs w:val="24"/>
        </w:rPr>
        <w:t xml:space="preserve">организации и функционирования </w:t>
      </w:r>
      <w:r w:rsidRPr="008468FE">
        <w:rPr>
          <w:rFonts w:ascii="Times New Roman" w:hAnsi="Times New Roman" w:cs="Times New Roman"/>
          <w:i/>
          <w:sz w:val="24"/>
          <w:szCs w:val="24"/>
        </w:rPr>
        <w:t>системы управления рисками и внутреннего контроля.</w:t>
      </w:r>
    </w:p>
    <w:p w14:paraId="7C4B0FB0" w14:textId="77777777" w:rsidR="006722B7" w:rsidRPr="00B4355E" w:rsidRDefault="006722B7" w:rsidP="006722B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3. Биржа планирует получить сертификаты </w:t>
      </w:r>
      <w:r w:rsidRPr="00B4355E">
        <w:rPr>
          <w:rFonts w:ascii="Times New Roman" w:hAnsi="Times New Roman" w:cs="Times New Roman"/>
          <w:i/>
          <w:color w:val="000000"/>
          <w:sz w:val="24"/>
          <w:szCs w:val="24"/>
        </w:rPr>
        <w:t>на соответствие международному стандарту по информационной безопасности ISO 27001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а также </w:t>
      </w:r>
      <w:r w:rsidRPr="00B4355E">
        <w:rPr>
          <w:rFonts w:ascii="Times New Roman" w:hAnsi="Times New Roman" w:cs="Times New Roman"/>
          <w:i/>
          <w:color w:val="000000"/>
          <w:sz w:val="24"/>
          <w:szCs w:val="24"/>
        </w:rPr>
        <w:t>на соответствие международному стандарту по управлению непрерывностью бизнеса ISO 22301.</w:t>
      </w:r>
    </w:p>
    <w:p w14:paraId="66A5BA7D" w14:textId="77777777" w:rsidR="006722B7" w:rsidRPr="00B4355E" w:rsidRDefault="006722B7" w:rsidP="006722B7">
      <w:pPr>
        <w:autoSpaceDE w:val="0"/>
        <w:autoSpaceDN w:val="0"/>
        <w:adjustRightInd w:val="0"/>
        <w:spacing w:before="120" w:after="6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6722B7" w:rsidRPr="00B435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EF02872" w14:textId="77777777" w:rsidR="006722B7" w:rsidRPr="00712FB9" w:rsidRDefault="006722B7" w:rsidP="006722B7">
      <w:pPr>
        <w:pStyle w:val="1"/>
        <w:numPr>
          <w:ilvl w:val="0"/>
          <w:numId w:val="9"/>
        </w:numPr>
        <w:tabs>
          <w:tab w:val="left" w:pos="426"/>
        </w:tabs>
        <w:spacing w:before="480"/>
        <w:ind w:left="-567" w:firstLine="567"/>
        <w:rPr>
          <w:szCs w:val="24"/>
        </w:rPr>
      </w:pPr>
      <w:bookmarkStart w:id="36" w:name="_РАСКРЫТИЕ_ИНФОРМАЦИИ,_ИНФОРМАЦИОННА"/>
      <w:bookmarkStart w:id="37" w:name="_Toc426370463"/>
      <w:bookmarkEnd w:id="36"/>
      <w:r w:rsidRPr="00712FB9">
        <w:rPr>
          <w:szCs w:val="24"/>
        </w:rPr>
        <w:lastRenderedPageBreak/>
        <w:t>РАСКРЫТИЕ ИНФОРМАЦИИ, ИНФОРМАЦИОННАЯ ПОЛИТИКА</w:t>
      </w:r>
      <w:bookmarkEnd w:id="37"/>
    </w:p>
    <w:p w14:paraId="5E4C91DA" w14:textId="77777777" w:rsidR="006722B7" w:rsidRPr="00053D40" w:rsidRDefault="006722B7" w:rsidP="006722B7">
      <w:pPr>
        <w:pStyle w:val="1"/>
        <w:numPr>
          <w:ilvl w:val="1"/>
          <w:numId w:val="9"/>
        </w:numPr>
        <w:ind w:left="0" w:firstLine="0"/>
        <w:rPr>
          <w:szCs w:val="24"/>
        </w:rPr>
      </w:pPr>
      <w:r w:rsidRPr="00A60853">
        <w:rPr>
          <w:szCs w:val="24"/>
        </w:rPr>
        <w:t xml:space="preserve"> </w:t>
      </w:r>
      <w:bookmarkStart w:id="38" w:name="_Toc426370464"/>
      <w:r w:rsidRPr="00A60853">
        <w:rPr>
          <w:szCs w:val="24"/>
        </w:rPr>
        <w:t>Общие положения о раскрытии Биржей информации</w:t>
      </w:r>
      <w:bookmarkEnd w:id="38"/>
    </w:p>
    <w:p w14:paraId="3A843C86" w14:textId="77777777" w:rsidR="006722B7" w:rsidRPr="00C7120E" w:rsidRDefault="006722B7" w:rsidP="005A7250">
      <w:pPr>
        <w:pStyle w:val="ab"/>
        <w:numPr>
          <w:ilvl w:val="2"/>
          <w:numId w:val="9"/>
        </w:numPr>
        <w:autoSpaceDE w:val="0"/>
        <w:autoSpaceDN w:val="0"/>
        <w:adjustRightInd w:val="0"/>
        <w:spacing w:before="120" w:after="6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B3E">
        <w:rPr>
          <w:rFonts w:ascii="Times New Roman" w:hAnsi="Times New Roman" w:cs="Times New Roman"/>
          <w:color w:val="000000"/>
          <w:sz w:val="24"/>
          <w:szCs w:val="24"/>
        </w:rPr>
        <w:t>Биржа стремится обеспечить доступ заинтересованным сторонам к информации обо всех существенных фактах деятельности Биржи, позволяющей им принимать обоснованные инвестиционные и управленческие решения. Основные по</w:t>
      </w:r>
      <w:r w:rsidR="004540C0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45B3E">
        <w:rPr>
          <w:rFonts w:ascii="Times New Roman" w:hAnsi="Times New Roman" w:cs="Times New Roman"/>
          <w:color w:val="000000"/>
          <w:sz w:val="24"/>
          <w:szCs w:val="24"/>
        </w:rPr>
        <w:t xml:space="preserve">ходы и принципы раскрытия информации Биржи установлены утверждаемым Наблюдательным советом </w:t>
      </w:r>
      <w:r w:rsidRPr="00C7120E">
        <w:rPr>
          <w:rFonts w:ascii="Times New Roman" w:hAnsi="Times New Roman" w:cs="Times New Roman"/>
          <w:color w:val="000000"/>
          <w:sz w:val="24"/>
          <w:szCs w:val="24"/>
        </w:rPr>
        <w:t xml:space="preserve">Биржи Положением об информационной политике. </w:t>
      </w:r>
    </w:p>
    <w:p w14:paraId="7E12C2D5" w14:textId="77777777" w:rsidR="006722B7" w:rsidRPr="00B4355E" w:rsidRDefault="006722B7" w:rsidP="005A7250">
      <w:pPr>
        <w:autoSpaceDE w:val="0"/>
        <w:autoSpaceDN w:val="0"/>
        <w:adjustRightInd w:val="0"/>
        <w:spacing w:before="120" w:after="6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074">
        <w:rPr>
          <w:rFonts w:ascii="Times New Roman" w:hAnsi="Times New Roman" w:cs="Times New Roman"/>
          <w:color w:val="000000"/>
          <w:sz w:val="24"/>
          <w:szCs w:val="24"/>
        </w:rPr>
        <w:t>В соответствии с Положением об информационной</w:t>
      </w:r>
      <w:r w:rsidRPr="00B4355E">
        <w:rPr>
          <w:rFonts w:ascii="Times New Roman" w:hAnsi="Times New Roman" w:cs="Times New Roman"/>
          <w:color w:val="000000"/>
          <w:sz w:val="24"/>
          <w:szCs w:val="24"/>
        </w:rPr>
        <w:t xml:space="preserve"> политике раскрываемая Биржей информация подразделяется на три группы:</w:t>
      </w:r>
    </w:p>
    <w:p w14:paraId="30C963A2" w14:textId="77777777" w:rsidR="006722B7" w:rsidRPr="00B4355E" w:rsidRDefault="006722B7" w:rsidP="005A7250">
      <w:pPr>
        <w:autoSpaceDE w:val="0"/>
        <w:autoSpaceDN w:val="0"/>
        <w:adjustRightInd w:val="0"/>
        <w:spacing w:before="120" w:after="6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55E">
        <w:rPr>
          <w:rFonts w:ascii="Times New Roman" w:hAnsi="Times New Roman" w:cs="Times New Roman"/>
          <w:color w:val="000000"/>
          <w:sz w:val="24"/>
          <w:szCs w:val="24"/>
        </w:rPr>
        <w:t>- информация о деятельности Биржи как эмитенте ценных бумаг и как организаторе торговл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4355E">
        <w:rPr>
          <w:rFonts w:ascii="Times New Roman" w:hAnsi="Times New Roman" w:cs="Times New Roman"/>
          <w:color w:val="000000"/>
          <w:sz w:val="24"/>
          <w:szCs w:val="24"/>
        </w:rPr>
        <w:t>, раскрываемая в обязательном порядке в соответствии с требованиями законодательства и нормативных правовых актов;</w:t>
      </w:r>
    </w:p>
    <w:p w14:paraId="39001A3D" w14:textId="77777777" w:rsidR="006722B7" w:rsidRPr="00B4355E" w:rsidRDefault="006722B7" w:rsidP="005A7250">
      <w:pPr>
        <w:autoSpaceDE w:val="0"/>
        <w:autoSpaceDN w:val="0"/>
        <w:adjustRightInd w:val="0"/>
        <w:spacing w:before="120" w:after="6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55E">
        <w:rPr>
          <w:rFonts w:ascii="Times New Roman" w:hAnsi="Times New Roman" w:cs="Times New Roman"/>
          <w:color w:val="000000"/>
          <w:sz w:val="24"/>
          <w:szCs w:val="24"/>
        </w:rPr>
        <w:t>- информация, раскрываемая добровольно по усмотрению и выбору Биржи;</w:t>
      </w:r>
    </w:p>
    <w:p w14:paraId="53FB6E93" w14:textId="77777777" w:rsidR="006722B7" w:rsidRPr="00980FA2" w:rsidRDefault="006722B7" w:rsidP="005A7250">
      <w:pPr>
        <w:autoSpaceDE w:val="0"/>
        <w:autoSpaceDN w:val="0"/>
        <w:adjustRightInd w:val="0"/>
        <w:spacing w:before="120" w:after="6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55E">
        <w:rPr>
          <w:rFonts w:ascii="Times New Roman" w:hAnsi="Times New Roman" w:cs="Times New Roman"/>
          <w:color w:val="000000"/>
          <w:sz w:val="24"/>
          <w:szCs w:val="24"/>
        </w:rPr>
        <w:t>- инф</w:t>
      </w:r>
      <w:r w:rsidRPr="00980FA2">
        <w:rPr>
          <w:rFonts w:ascii="Times New Roman" w:hAnsi="Times New Roman" w:cs="Times New Roman"/>
          <w:color w:val="000000"/>
          <w:sz w:val="24"/>
          <w:szCs w:val="24"/>
        </w:rPr>
        <w:t xml:space="preserve">ормация, свободно предоставляемая по запросу заинтересованных </w:t>
      </w:r>
      <w:r>
        <w:rPr>
          <w:rFonts w:ascii="Times New Roman" w:hAnsi="Times New Roman" w:cs="Times New Roman"/>
          <w:color w:val="000000"/>
          <w:sz w:val="24"/>
          <w:szCs w:val="24"/>
        </w:rPr>
        <w:t>сторон</w:t>
      </w:r>
      <w:r w:rsidRPr="00980F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CDE420" w14:textId="77777777" w:rsidR="006722B7" w:rsidRPr="00345B3E" w:rsidRDefault="006722B7" w:rsidP="005A7250">
      <w:pPr>
        <w:pStyle w:val="ab"/>
        <w:numPr>
          <w:ilvl w:val="2"/>
          <w:numId w:val="9"/>
        </w:numPr>
        <w:autoSpaceDE w:val="0"/>
        <w:autoSpaceDN w:val="0"/>
        <w:adjustRightInd w:val="0"/>
        <w:spacing w:before="120" w:after="6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B3E">
        <w:rPr>
          <w:rFonts w:ascii="Times New Roman" w:hAnsi="Times New Roman" w:cs="Times New Roman"/>
          <w:color w:val="000000"/>
          <w:sz w:val="24"/>
          <w:szCs w:val="24"/>
        </w:rPr>
        <w:t xml:space="preserve">Биржа раскрывает информацию не только в качестве публичной компании – эмитента ценных бумаг, но и в качестве организатора торговли. Поскольку раскрытие указанной информации рассчитано на разные целевые аудитории, на сайте Биржи в сети Интернет для удобства пользователей выделены подразделы: </w:t>
      </w:r>
      <w:hyperlink r:id="rId36" w:history="1">
        <w:r w:rsidRPr="00575430">
          <w:rPr>
            <w:rStyle w:val="ac"/>
            <w:rFonts w:ascii="Times New Roman" w:hAnsi="Times New Roman" w:cs="Times New Roman"/>
            <w:sz w:val="24"/>
            <w:szCs w:val="24"/>
          </w:rPr>
          <w:t>информация эмитента</w:t>
        </w:r>
      </w:hyperlink>
      <w:r w:rsidRPr="00345B3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45B3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hyperlink r:id="rId37" w:history="1">
        <w:r w:rsidRPr="00575430">
          <w:rPr>
            <w:rStyle w:val="ac"/>
            <w:rFonts w:ascii="Times New Roman" w:hAnsi="Times New Roman" w:cs="Times New Roman"/>
            <w:sz w:val="24"/>
            <w:szCs w:val="24"/>
          </w:rPr>
          <w:t>информация организатора торговли</w:t>
        </w:r>
      </w:hyperlink>
      <w:r w:rsidRPr="00345B3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48B5A0F3" w14:textId="4CE1C12D" w:rsidR="006722B7" w:rsidRPr="00E152AB" w:rsidRDefault="006722B7" w:rsidP="006722B7">
      <w:pPr>
        <w:autoSpaceDE w:val="0"/>
        <w:autoSpaceDN w:val="0"/>
        <w:adjustRightInd w:val="0"/>
        <w:spacing w:before="120" w:after="60" w:line="240" w:lineRule="auto"/>
        <w:ind w:left="-567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2AB">
        <w:rPr>
          <w:rFonts w:ascii="Times New Roman" w:hAnsi="Times New Roman" w:cs="Times New Roman"/>
          <w:color w:val="000000"/>
          <w:sz w:val="24"/>
          <w:szCs w:val="24"/>
        </w:rPr>
        <w:t>Действуя в качестве эмитента ценных бумаг</w:t>
      </w:r>
      <w:r w:rsidR="004540C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2AB">
        <w:rPr>
          <w:rFonts w:ascii="Times New Roman" w:hAnsi="Times New Roman" w:cs="Times New Roman"/>
          <w:color w:val="000000"/>
          <w:sz w:val="24"/>
          <w:szCs w:val="24"/>
        </w:rPr>
        <w:t xml:space="preserve"> Биржа ежеквартально, а также по мере изменения раскрывает списки аффилированных лиц, содержащие</w:t>
      </w:r>
      <w:r w:rsidR="004540C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2AB">
        <w:rPr>
          <w:rFonts w:ascii="Times New Roman" w:hAnsi="Times New Roman" w:cs="Times New Roman"/>
          <w:color w:val="000000"/>
          <w:sz w:val="24"/>
          <w:szCs w:val="24"/>
        </w:rPr>
        <w:t xml:space="preserve"> среди прочего, информацию о компаниях, в которых Биржа владеет более 20% уставного капитала; раскрывает ежеквартальный отчет эмитента, публикует проспект ценных бумаг и иные эмиссионные документы. Также Биржа раскрывает финансовую отчетность, подготовленную в соответствии с </w:t>
      </w:r>
      <w:r w:rsidR="004540C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E152AB">
        <w:rPr>
          <w:rFonts w:ascii="Times New Roman" w:hAnsi="Times New Roman" w:cs="Times New Roman"/>
          <w:color w:val="000000"/>
          <w:sz w:val="24"/>
          <w:szCs w:val="24"/>
        </w:rPr>
        <w:t>оссийскими правилами бухгалтерского учета</w:t>
      </w:r>
      <w:r w:rsidR="004540C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2AB">
        <w:rPr>
          <w:rFonts w:ascii="Times New Roman" w:hAnsi="Times New Roman" w:cs="Times New Roman"/>
          <w:color w:val="000000"/>
          <w:sz w:val="24"/>
          <w:szCs w:val="24"/>
        </w:rPr>
        <w:t xml:space="preserve"> и финансовую отчетность, подготовленную в соответствии с МСФО, а также другие материалы, содержащие анализ финансовой отчетности.</w:t>
      </w:r>
    </w:p>
    <w:p w14:paraId="7AEC77E5" w14:textId="77777777" w:rsidR="006722B7" w:rsidRPr="00E152AB" w:rsidRDefault="006722B7" w:rsidP="006722B7">
      <w:pPr>
        <w:autoSpaceDE w:val="0"/>
        <w:autoSpaceDN w:val="0"/>
        <w:adjustRightInd w:val="0"/>
        <w:spacing w:before="120" w:after="60" w:line="240" w:lineRule="auto"/>
        <w:ind w:left="-567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2AB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организатора торговли Биржа раскрывает размер собственных средств биржи, информацию о комитетах пользователей, правила торгов, правила допуска к организованным торгам, иные регистрируемые Банком России внутренние документы, размеры тарифов за услуги по организации торгов; сведения о неисполнении участниками торгов обязательств и о совершенных ими нарушениях; информацию о технических сбоях на Бирже, а также иную существенную для участников торгов информацию и документы. </w:t>
      </w:r>
    </w:p>
    <w:p w14:paraId="5CC0826D" w14:textId="77777777" w:rsidR="006722B7" w:rsidRPr="00B4355E" w:rsidRDefault="006722B7" w:rsidP="006722B7">
      <w:pPr>
        <w:autoSpaceDE w:val="0"/>
        <w:autoSpaceDN w:val="0"/>
        <w:adjustRightInd w:val="0"/>
        <w:spacing w:before="120" w:after="60" w:line="240" w:lineRule="auto"/>
        <w:ind w:left="-567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2AB">
        <w:rPr>
          <w:rFonts w:ascii="Times New Roman" w:hAnsi="Times New Roman" w:cs="Times New Roman"/>
          <w:color w:val="000000"/>
          <w:sz w:val="24"/>
          <w:szCs w:val="24"/>
        </w:rPr>
        <w:t>Также Биржа раскрывает сообщения о существенных фактах эмитента и организатора торговли, ежегодно раскрывает утверждаемый годовым Общим собранием акционеров Годовой отчет, устав и иные внутренние документы, регулирующие деятельность органов Биржи, операционные результаты, новости о ключевых событиях, которые могут повлечь за собой изменение цены акций.</w:t>
      </w:r>
    </w:p>
    <w:p w14:paraId="605881B6" w14:textId="77777777" w:rsidR="006722B7" w:rsidRPr="00B4355E" w:rsidRDefault="006722B7" w:rsidP="005A7250">
      <w:pPr>
        <w:pStyle w:val="ab"/>
        <w:numPr>
          <w:ilvl w:val="2"/>
          <w:numId w:val="9"/>
        </w:numPr>
        <w:autoSpaceDE w:val="0"/>
        <w:autoSpaceDN w:val="0"/>
        <w:adjustRightInd w:val="0"/>
        <w:spacing w:before="120" w:after="6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355E">
        <w:rPr>
          <w:rFonts w:ascii="Times New Roman" w:hAnsi="Times New Roman" w:cs="Times New Roman"/>
          <w:color w:val="000000"/>
          <w:sz w:val="24"/>
          <w:szCs w:val="24"/>
        </w:rPr>
        <w:t>Придавая большое значение взаимодействию с пользователями услуг, Биржа по своей инициативе раскрывает информацию не только о комитетах, имеющих статус советов секций, но и о</w:t>
      </w:r>
      <w:r w:rsidR="004540C0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Pr="00B4355E">
        <w:rPr>
          <w:rFonts w:ascii="Times New Roman" w:hAnsi="Times New Roman" w:cs="Times New Roman"/>
          <w:color w:val="000000"/>
          <w:sz w:val="24"/>
          <w:szCs w:val="24"/>
        </w:rPr>
        <w:t xml:space="preserve"> всех иных комитетах пользователей, включая их составы и принимаемые решения. </w:t>
      </w:r>
    </w:p>
    <w:p w14:paraId="3E751575" w14:textId="77777777" w:rsidR="006722B7" w:rsidRPr="00B4355E" w:rsidRDefault="006722B7" w:rsidP="005A7250">
      <w:pPr>
        <w:pStyle w:val="ab"/>
        <w:numPr>
          <w:ilvl w:val="2"/>
          <w:numId w:val="9"/>
        </w:numPr>
        <w:autoSpaceDE w:val="0"/>
        <w:autoSpaceDN w:val="0"/>
        <w:adjustRightInd w:val="0"/>
        <w:spacing w:before="120" w:after="6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55E">
        <w:rPr>
          <w:rFonts w:ascii="Times New Roman" w:hAnsi="Times New Roman" w:cs="Times New Roman"/>
          <w:color w:val="000000"/>
          <w:sz w:val="24"/>
          <w:szCs w:val="24"/>
        </w:rPr>
        <w:t xml:space="preserve">Биржа оперативно реагирует на запросы акционеров и иных заинтересованных </w:t>
      </w:r>
      <w:r>
        <w:rPr>
          <w:rFonts w:ascii="Times New Roman" w:hAnsi="Times New Roman" w:cs="Times New Roman"/>
          <w:color w:val="000000"/>
          <w:sz w:val="24"/>
          <w:szCs w:val="24"/>
        </w:rPr>
        <w:t>сторон</w:t>
      </w:r>
      <w:r w:rsidRPr="00B4355E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информации.</w:t>
      </w:r>
    </w:p>
    <w:p w14:paraId="2CC50A63" w14:textId="0BBCCC1E" w:rsidR="006722B7" w:rsidRPr="00B4355E" w:rsidRDefault="006722B7" w:rsidP="005A7250">
      <w:pPr>
        <w:autoSpaceDE w:val="0"/>
        <w:autoSpaceDN w:val="0"/>
        <w:adjustRightInd w:val="0"/>
        <w:spacing w:before="120" w:after="6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55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Биржа стремится придерживаться политики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эффективного </w:t>
      </w:r>
      <w:r w:rsidRPr="00B4355E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взаимодействия с акционерами, используя для предоставления документов электронную почту, а также изготавливает по запросам </w:t>
      </w:r>
      <w:r w:rsidR="004540C0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акционеров </w:t>
      </w:r>
      <w:r w:rsidRPr="00B4355E">
        <w:rPr>
          <w:rFonts w:ascii="Times New Roman" w:hAnsi="Times New Roman" w:cs="Times New Roman"/>
          <w:color w:val="000000"/>
          <w:sz w:val="24"/>
          <w:szCs w:val="24"/>
        </w:rPr>
        <w:t>копии документов.</w:t>
      </w:r>
    </w:p>
    <w:p w14:paraId="1E2C4C7D" w14:textId="77777777" w:rsidR="006722B7" w:rsidRPr="00D42FF8" w:rsidRDefault="006722B7" w:rsidP="005A7250">
      <w:pPr>
        <w:pStyle w:val="ab"/>
        <w:numPr>
          <w:ilvl w:val="2"/>
          <w:numId w:val="9"/>
        </w:numPr>
        <w:autoSpaceDE w:val="0"/>
        <w:autoSpaceDN w:val="0"/>
        <w:adjustRightInd w:val="0"/>
        <w:spacing w:before="120" w:after="6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FF8">
        <w:rPr>
          <w:rFonts w:ascii="Times New Roman" w:hAnsi="Times New Roman" w:cs="Times New Roman"/>
          <w:color w:val="000000"/>
          <w:sz w:val="24"/>
          <w:szCs w:val="24"/>
        </w:rPr>
        <w:t xml:space="preserve">Биржа использует общедоступные каналы раскрытия информации: информация </w:t>
      </w:r>
      <w:hyperlink r:id="rId38" w:history="1">
        <w:r w:rsidRPr="00D42FF8">
          <w:rPr>
            <w:rStyle w:val="ac"/>
            <w:rFonts w:ascii="Times New Roman" w:hAnsi="Times New Roman" w:cs="Times New Roman"/>
            <w:sz w:val="24"/>
            <w:szCs w:val="24"/>
          </w:rPr>
          <w:t>раскрывается на ее официальном сайте</w:t>
        </w:r>
      </w:hyperlink>
      <w:r w:rsidRPr="00D42FF8">
        <w:rPr>
          <w:rFonts w:ascii="Times New Roman" w:hAnsi="Times New Roman" w:cs="Times New Roman"/>
          <w:color w:val="000000"/>
          <w:sz w:val="24"/>
          <w:szCs w:val="24"/>
        </w:rPr>
        <w:t xml:space="preserve"> в сети Интернет, а также путем опубликования в ленте новостей.</w:t>
      </w:r>
    </w:p>
    <w:p w14:paraId="247F06B1" w14:textId="64EF5C89" w:rsidR="006722B7" w:rsidRDefault="006722B7" w:rsidP="005A7250">
      <w:pPr>
        <w:autoSpaceDE w:val="0"/>
        <w:autoSpaceDN w:val="0"/>
        <w:adjustRightInd w:val="0"/>
        <w:spacing w:before="120" w:after="6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FA2">
        <w:rPr>
          <w:rFonts w:ascii="Times New Roman" w:hAnsi="Times New Roman" w:cs="Times New Roman"/>
          <w:color w:val="000000"/>
          <w:sz w:val="24"/>
          <w:szCs w:val="24"/>
        </w:rPr>
        <w:t xml:space="preserve">Для иностранных акционеров и инвесторов на англоязычной версии сайта Биржи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сети Интернет </w:t>
      </w:r>
      <w:r w:rsidRPr="00980FA2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 специальный </w:t>
      </w:r>
      <w:r w:rsidRPr="00980FA2">
        <w:rPr>
          <w:rFonts w:ascii="Times New Roman" w:hAnsi="Times New Roman" w:cs="Times New Roman"/>
          <w:i/>
          <w:color w:val="000000"/>
          <w:sz w:val="24"/>
          <w:szCs w:val="24"/>
        </w:rPr>
        <w:t>раздел «</w:t>
      </w:r>
      <w:hyperlink r:id="rId39" w:history="1">
        <w:r w:rsidRPr="00980FA2">
          <w:rPr>
            <w:rStyle w:val="ac"/>
            <w:rFonts w:ascii="Times New Roman" w:hAnsi="Times New Roman" w:cs="Times New Roman"/>
            <w:i/>
            <w:sz w:val="24"/>
            <w:szCs w:val="24"/>
            <w:lang w:val="en-US"/>
          </w:rPr>
          <w:t>Investor</w:t>
        </w:r>
        <w:r w:rsidRPr="00980FA2">
          <w:rPr>
            <w:rStyle w:val="ac"/>
            <w:rFonts w:ascii="Times New Roman" w:hAnsi="Times New Roman" w:cs="Times New Roman"/>
            <w:i/>
            <w:sz w:val="24"/>
            <w:szCs w:val="24"/>
          </w:rPr>
          <w:t xml:space="preserve"> </w:t>
        </w:r>
        <w:r w:rsidRPr="00980FA2">
          <w:rPr>
            <w:rStyle w:val="ac"/>
            <w:rFonts w:ascii="Times New Roman" w:hAnsi="Times New Roman" w:cs="Times New Roman"/>
            <w:i/>
            <w:sz w:val="24"/>
            <w:szCs w:val="24"/>
            <w:lang w:val="en-US"/>
          </w:rPr>
          <w:t>relations</w:t>
        </w:r>
      </w:hyperlink>
      <w:r w:rsidRPr="00980FA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B049A8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F22E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E2529">
        <w:rPr>
          <w:rFonts w:ascii="Times New Roman" w:hAnsi="Times New Roman" w:cs="Times New Roman"/>
          <w:color w:val="000000"/>
          <w:sz w:val="24"/>
          <w:szCs w:val="24"/>
        </w:rPr>
        <w:t>где размещен</w:t>
      </w:r>
      <w:r>
        <w:rPr>
          <w:rFonts w:ascii="Times New Roman" w:hAnsi="Times New Roman" w:cs="Times New Roman"/>
          <w:color w:val="000000"/>
          <w:sz w:val="24"/>
          <w:szCs w:val="24"/>
        </w:rPr>
        <w:t>ы новости для инвесторов,</w:t>
      </w:r>
      <w:r w:rsidRPr="006E25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ключевая </w:t>
      </w:r>
      <w:r w:rsidRPr="006E2529">
        <w:rPr>
          <w:rFonts w:ascii="Times New Roman" w:hAnsi="Times New Roman" w:cs="Times New Roman"/>
          <w:color w:val="000000"/>
          <w:sz w:val="24"/>
          <w:szCs w:val="24"/>
        </w:rPr>
        <w:t>информация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 акциях </w:t>
      </w:r>
      <w:r w:rsidR="004540C0"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иржи, дивидендной политике и дивидендных выплатах, финансовых и операционных результатах </w:t>
      </w:r>
      <w:r w:rsidRPr="006E2529">
        <w:rPr>
          <w:rFonts w:ascii="Times New Roman" w:hAnsi="Times New Roman" w:cs="Times New Roman"/>
          <w:color w:val="000000"/>
          <w:sz w:val="24"/>
          <w:szCs w:val="24"/>
        </w:rPr>
        <w:t>деятельности Биржи, корпоративном управлении</w:t>
      </w:r>
      <w:r>
        <w:rPr>
          <w:rFonts w:ascii="Times New Roman" w:hAnsi="Times New Roman" w:cs="Times New Roman"/>
          <w:color w:val="000000"/>
          <w:sz w:val="24"/>
          <w:szCs w:val="24"/>
        </w:rPr>
        <w:t>, прошедших и предстоящих событиях для инвесторов и акционеров, а также контактная информация</w:t>
      </w:r>
      <w:r w:rsidRPr="006E252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8307F61" w14:textId="77777777" w:rsidR="006722B7" w:rsidRDefault="006722B7" w:rsidP="006722B7">
      <w:pPr>
        <w:autoSpaceDE w:val="0"/>
        <w:autoSpaceDN w:val="0"/>
        <w:adjustRightInd w:val="0"/>
        <w:spacing w:before="120" w:after="60" w:line="240" w:lineRule="auto"/>
        <w:ind w:left="-567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93863A" w14:textId="77777777" w:rsidR="006722B7" w:rsidRPr="00345B3E" w:rsidRDefault="006722B7" w:rsidP="006722B7">
      <w:pPr>
        <w:pStyle w:val="1"/>
        <w:numPr>
          <w:ilvl w:val="1"/>
          <w:numId w:val="9"/>
        </w:numPr>
        <w:ind w:left="0" w:firstLine="0"/>
        <w:rPr>
          <w:szCs w:val="24"/>
        </w:rPr>
      </w:pPr>
      <w:bookmarkStart w:id="39" w:name="_Toc426370465"/>
      <w:r w:rsidRPr="00345B3E">
        <w:rPr>
          <w:szCs w:val="24"/>
        </w:rPr>
        <w:t>Принципы раскрытия информации</w:t>
      </w:r>
      <w:bookmarkEnd w:id="39"/>
    </w:p>
    <w:p w14:paraId="31913EAE" w14:textId="057D95E0" w:rsidR="006722B7" w:rsidRPr="00E152AB" w:rsidRDefault="006722B7" w:rsidP="005A7250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2AB">
        <w:rPr>
          <w:rFonts w:ascii="Times New Roman" w:hAnsi="Times New Roman" w:cs="Times New Roman"/>
          <w:color w:val="000000"/>
          <w:sz w:val="24"/>
          <w:szCs w:val="24"/>
        </w:rPr>
        <w:t>При раскрыти</w:t>
      </w:r>
      <w:r w:rsidR="004540C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152AB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 Биржа руковод</w:t>
      </w:r>
      <w:r w:rsidR="00E758EB">
        <w:rPr>
          <w:rFonts w:ascii="Times New Roman" w:hAnsi="Times New Roman" w:cs="Times New Roman"/>
          <w:color w:val="000000"/>
          <w:sz w:val="24"/>
          <w:szCs w:val="24"/>
        </w:rPr>
        <w:t>ствуется следующими принципами.</w:t>
      </w:r>
    </w:p>
    <w:p w14:paraId="2C1E6A5C" w14:textId="081FCB5B" w:rsidR="006722B7" w:rsidRPr="00E758EB" w:rsidRDefault="006722B7" w:rsidP="005A7250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8EB">
        <w:rPr>
          <w:rFonts w:ascii="Times New Roman" w:hAnsi="Times New Roman" w:cs="Times New Roman"/>
          <w:color w:val="000000"/>
          <w:sz w:val="24"/>
          <w:szCs w:val="24"/>
        </w:rPr>
        <w:t>Полнота</w:t>
      </w:r>
      <w:r w:rsidRPr="00E758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E758EB">
        <w:rPr>
          <w:rFonts w:ascii="Times New Roman" w:hAnsi="Times New Roman" w:cs="Times New Roman"/>
          <w:color w:val="000000"/>
          <w:sz w:val="24"/>
          <w:szCs w:val="24"/>
        </w:rPr>
        <w:t>Представляемая Биржей информация раскрывается в соответствии с принятым Биржей Положением об информационной политике и требованиями нормативных правовых актов. Раскрытию подлежит как позитивная, так и негативная информация о Бирже в объеме, предусмотренном требованиями нормативных правовых актов.</w:t>
      </w:r>
    </w:p>
    <w:p w14:paraId="25E31A66" w14:textId="2E0F1AA1" w:rsidR="006722B7" w:rsidRPr="00E758EB" w:rsidRDefault="006722B7" w:rsidP="005A7250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8EB">
        <w:rPr>
          <w:rFonts w:ascii="Times New Roman" w:hAnsi="Times New Roman" w:cs="Times New Roman"/>
          <w:color w:val="000000"/>
          <w:sz w:val="24"/>
          <w:szCs w:val="24"/>
        </w:rPr>
        <w:t xml:space="preserve">Достоверность. Органы управления Биржи раскрывают информацию о деятельности Биржи и стремятся избегать возможности ее двойственного и противоречивого толкования. Предоставление недостоверной информации со стороны органов управления Биржи и ее сотрудников является недопустимым. Лица, раскрывающие информацию, несут ответственность за ее достоверность. </w:t>
      </w:r>
    </w:p>
    <w:p w14:paraId="14787FC4" w14:textId="282DC129" w:rsidR="006722B7" w:rsidRPr="00E758EB" w:rsidRDefault="006722B7" w:rsidP="005A7250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8EB">
        <w:rPr>
          <w:rFonts w:ascii="Times New Roman" w:hAnsi="Times New Roman" w:cs="Times New Roman"/>
          <w:color w:val="000000"/>
          <w:sz w:val="24"/>
          <w:szCs w:val="24"/>
        </w:rPr>
        <w:t>Доступность. При раскрытии информации о деятельности Биржи используются доступные и удобные для заинтересованных сторон способы ее раскрытия.</w:t>
      </w:r>
      <w:r w:rsidR="00D42FF8" w:rsidRPr="00E758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58EB">
        <w:rPr>
          <w:rFonts w:ascii="Times New Roman" w:hAnsi="Times New Roman" w:cs="Times New Roman"/>
          <w:color w:val="000000"/>
          <w:sz w:val="24"/>
          <w:szCs w:val="24"/>
        </w:rPr>
        <w:t xml:space="preserve">Раскрываемая на сайте Биржи в сети Интернет информация предоставляется на безвозмездной основе и не требует выполнения специальных процедур для ознакомления с ней. </w:t>
      </w:r>
    </w:p>
    <w:p w14:paraId="6DCA4B55" w14:textId="0FB7CBD3" w:rsidR="006722B7" w:rsidRPr="00E758EB" w:rsidRDefault="006722B7" w:rsidP="005A7250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8EB">
        <w:rPr>
          <w:rFonts w:ascii="Times New Roman" w:hAnsi="Times New Roman" w:cs="Times New Roman"/>
          <w:color w:val="000000"/>
          <w:sz w:val="24"/>
          <w:szCs w:val="24"/>
        </w:rPr>
        <w:t>Оперативность и своевременность. Для обеспечения непрерывности раскрытия информации на Бирже разработаны внутренние процедуры, обеспечивающие координацию работы структурных подразделений Биржи, связанны</w:t>
      </w:r>
      <w:r w:rsidR="0039514C" w:rsidRPr="00E758E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758EB">
        <w:rPr>
          <w:rFonts w:ascii="Times New Roman" w:hAnsi="Times New Roman" w:cs="Times New Roman"/>
          <w:color w:val="000000"/>
          <w:sz w:val="24"/>
          <w:szCs w:val="24"/>
        </w:rPr>
        <w:t xml:space="preserve"> с подготовкой, оперативным предоставлением и раскрытием информации в максимально короткие сроки. </w:t>
      </w:r>
    </w:p>
    <w:p w14:paraId="04B8E083" w14:textId="0CA463BB" w:rsidR="006722B7" w:rsidRPr="00E758EB" w:rsidRDefault="006722B7" w:rsidP="005A7250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8EB">
        <w:rPr>
          <w:rFonts w:ascii="Times New Roman" w:hAnsi="Times New Roman" w:cs="Times New Roman"/>
          <w:color w:val="000000"/>
          <w:sz w:val="24"/>
          <w:szCs w:val="24"/>
        </w:rPr>
        <w:t>Нейтральность.</w:t>
      </w:r>
      <w:r w:rsidR="00D42FF8" w:rsidRPr="00E758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58EB">
        <w:rPr>
          <w:rFonts w:ascii="Times New Roman" w:hAnsi="Times New Roman" w:cs="Times New Roman"/>
          <w:color w:val="000000"/>
          <w:sz w:val="24"/>
          <w:szCs w:val="24"/>
        </w:rPr>
        <w:t xml:space="preserve">Биржа стремится обеспечить равный подход к заинтересованным сторонам и независимость раскрываемой информации от интересов каких-либо лиц или их групп. </w:t>
      </w:r>
    </w:p>
    <w:p w14:paraId="4389B2F8" w14:textId="2CF0AD86" w:rsidR="006722B7" w:rsidRPr="00E758EB" w:rsidRDefault="006722B7" w:rsidP="005A7250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8EB">
        <w:rPr>
          <w:rFonts w:ascii="Times New Roman" w:hAnsi="Times New Roman" w:cs="Times New Roman"/>
          <w:color w:val="000000"/>
          <w:sz w:val="24"/>
          <w:szCs w:val="24"/>
        </w:rPr>
        <w:t xml:space="preserve">Подконтрольность процесса раскрытия информации. Процесс и сроки раскрытия, структура и объем раскрываемой информации, методы, механизмы и каналы раскрытия находятся под постоянным контролем ответственных лиц Биржи, а также регулятора. </w:t>
      </w:r>
    </w:p>
    <w:p w14:paraId="14A3A279" w14:textId="61F72F33" w:rsidR="006722B7" w:rsidRPr="00053D40" w:rsidRDefault="006722B7" w:rsidP="005A7250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sz w:val="28"/>
          <w:szCs w:val="28"/>
        </w:rPr>
      </w:pPr>
      <w:r w:rsidRPr="00E758EB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режима конфиденциальности. </w:t>
      </w:r>
      <w:r w:rsidR="0039514C" w:rsidRPr="00E758EB">
        <w:rPr>
          <w:rFonts w:ascii="Times New Roman" w:hAnsi="Times New Roman" w:cs="Times New Roman"/>
          <w:color w:val="000000"/>
          <w:sz w:val="24"/>
          <w:szCs w:val="24"/>
        </w:rPr>
        <w:t>Биржа</w:t>
      </w:r>
      <w:r w:rsidR="0039514C" w:rsidRPr="00E152AB">
        <w:rPr>
          <w:rFonts w:ascii="Times New Roman" w:hAnsi="Times New Roman" w:cs="Times New Roman"/>
          <w:color w:val="000000"/>
          <w:sz w:val="24"/>
          <w:szCs w:val="24"/>
        </w:rPr>
        <w:t xml:space="preserve"> стремится обеспечить высокий уровень сохранности </w:t>
      </w:r>
      <w:r w:rsidRPr="00E152AB">
        <w:rPr>
          <w:rFonts w:ascii="Times New Roman" w:hAnsi="Times New Roman" w:cs="Times New Roman"/>
          <w:color w:val="000000"/>
          <w:sz w:val="24"/>
          <w:szCs w:val="24"/>
        </w:rPr>
        <w:t>информации, составляющей коммерческую тайну</w:t>
      </w:r>
      <w:r w:rsidR="0039514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52AB">
        <w:rPr>
          <w:rFonts w:ascii="Times New Roman" w:hAnsi="Times New Roman" w:cs="Times New Roman"/>
          <w:color w:val="000000"/>
          <w:sz w:val="24"/>
          <w:szCs w:val="24"/>
        </w:rPr>
        <w:t xml:space="preserve"> и инсайдерской информации и не допустить ее неправомерное использование.</w:t>
      </w:r>
      <w:r w:rsidRPr="00E152AB">
        <w:rPr>
          <w:sz w:val="28"/>
          <w:szCs w:val="28"/>
        </w:rPr>
        <w:t xml:space="preserve"> </w:t>
      </w:r>
    </w:p>
    <w:p w14:paraId="649CAF48" w14:textId="77777777" w:rsidR="006722B7" w:rsidRPr="00E152AB" w:rsidRDefault="006722B7" w:rsidP="005A7250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2AB">
        <w:rPr>
          <w:rFonts w:ascii="Times New Roman" w:hAnsi="Times New Roman" w:cs="Times New Roman"/>
          <w:color w:val="000000"/>
          <w:sz w:val="24"/>
          <w:szCs w:val="24"/>
        </w:rPr>
        <w:t xml:space="preserve">Биржа при раскрытии информации придерживается принципов регулярности, последовательности, сравнимости раскрываемых данных. </w:t>
      </w:r>
    </w:p>
    <w:p w14:paraId="69FD4741" w14:textId="77777777" w:rsidR="006722B7" w:rsidRPr="00B4355E" w:rsidRDefault="006722B7" w:rsidP="005A7250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2AB">
        <w:rPr>
          <w:rFonts w:ascii="Times New Roman" w:hAnsi="Times New Roman" w:cs="Times New Roman"/>
          <w:sz w:val="24"/>
          <w:szCs w:val="24"/>
        </w:rPr>
        <w:t>Любая информация о Бирже, полученная работниками Биржи и членами органов управления Биржи, не может использоваться ими в личных целях.</w:t>
      </w:r>
    </w:p>
    <w:p w14:paraId="34A36A3F" w14:textId="77777777" w:rsidR="006722B7" w:rsidRPr="00A60853" w:rsidRDefault="006722B7" w:rsidP="006722B7">
      <w:pPr>
        <w:pStyle w:val="1"/>
        <w:numPr>
          <w:ilvl w:val="1"/>
          <w:numId w:val="9"/>
        </w:numPr>
        <w:ind w:left="0" w:firstLine="0"/>
        <w:rPr>
          <w:szCs w:val="24"/>
        </w:rPr>
      </w:pPr>
      <w:bookmarkStart w:id="40" w:name="_Toc426370466"/>
      <w:r w:rsidRPr="00A60853">
        <w:rPr>
          <w:szCs w:val="24"/>
        </w:rPr>
        <w:lastRenderedPageBreak/>
        <w:t>Взаимодействие с инвесторами и акционерами</w:t>
      </w:r>
      <w:bookmarkEnd w:id="40"/>
    </w:p>
    <w:p w14:paraId="7C2FC05C" w14:textId="77777777" w:rsidR="006722B7" w:rsidRPr="00B4355E" w:rsidRDefault="006722B7" w:rsidP="005A725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55E">
        <w:rPr>
          <w:rFonts w:ascii="Times New Roman" w:hAnsi="Times New Roman" w:cs="Times New Roman"/>
          <w:color w:val="000000"/>
          <w:sz w:val="24"/>
          <w:szCs w:val="24"/>
        </w:rPr>
        <w:t xml:space="preserve">Органы управления Биржи стремятся к поддержанию диалога с пользователями информации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в целях</w:t>
      </w:r>
      <w:r w:rsidRPr="00B4355E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эффективности системы раскрытия и своевременного реагирования на изменения в информационных требованиях заинтересованных сторон.</w:t>
      </w:r>
    </w:p>
    <w:p w14:paraId="4EF38295" w14:textId="0CE68F68" w:rsidR="006722B7" w:rsidRPr="00B4355E" w:rsidRDefault="006722B7" w:rsidP="005A7250">
      <w:pPr>
        <w:autoSpaceDE w:val="0"/>
        <w:autoSpaceDN w:val="0"/>
        <w:adjustRightInd w:val="0"/>
        <w:spacing w:before="120" w:after="60" w:line="240" w:lineRule="auto"/>
        <w:ind w:left="-567"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355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Для управления процессами коммуникации и взаимодействия с заинтересованными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сторонами</w:t>
      </w:r>
      <w:r w:rsidRPr="00B4355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в том числе инвесторами и акционерами, на Бирже созданы: </w:t>
      </w:r>
      <w:r w:rsidRPr="006E2529">
        <w:rPr>
          <w:rFonts w:ascii="Times New Roman" w:hAnsi="Times New Roman" w:cs="Times New Roman"/>
          <w:iCs/>
          <w:color w:val="000000"/>
          <w:sz w:val="24"/>
          <w:szCs w:val="24"/>
        </w:rPr>
        <w:t>Департамент по связям с инвесторами, взаимодействующий с акционерами и потенциальными инвесторами Биржи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Pr="00B4355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Департамент по коммуникациям, Департамент корпоративного управления, осуществляющий раскрытие информации Биржи. </w:t>
      </w:r>
    </w:p>
    <w:p w14:paraId="6EE55D07" w14:textId="595E4443" w:rsidR="006722B7" w:rsidRPr="00B4355E" w:rsidRDefault="006722B7" w:rsidP="005A7250">
      <w:pPr>
        <w:autoSpaceDE w:val="0"/>
        <w:autoSpaceDN w:val="0"/>
        <w:adjustRightInd w:val="0"/>
        <w:spacing w:before="120" w:after="60" w:line="240" w:lineRule="auto"/>
        <w:ind w:left="-567"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355E">
        <w:rPr>
          <w:rFonts w:ascii="Times New Roman" w:hAnsi="Times New Roman" w:cs="Times New Roman"/>
          <w:iCs/>
          <w:color w:val="000000"/>
          <w:sz w:val="24"/>
          <w:szCs w:val="24"/>
        </w:rPr>
        <w:t>Инвесторы и акционеры могут обратиться на Биржу по любому из каналов коммуникаций, в том числе с письменными запросами в бумажном или электронном виде с использованием форм обратной связи, размещенных в различных разделах сайта Биржи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сети Интернет</w:t>
      </w:r>
      <w:r w:rsidRPr="00B4355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Биржа стремится незамедлительно рассматривать </w:t>
      </w:r>
      <w:r w:rsidR="00307E93">
        <w:rPr>
          <w:rFonts w:ascii="Times New Roman" w:hAnsi="Times New Roman" w:cs="Times New Roman"/>
          <w:iCs/>
          <w:color w:val="000000"/>
          <w:sz w:val="24"/>
          <w:szCs w:val="24"/>
        </w:rPr>
        <w:t>поступившие</w:t>
      </w:r>
      <w:r w:rsidR="00307E93" w:rsidRPr="00B4355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обращени</w:t>
      </w:r>
      <w:r w:rsidR="00307E93">
        <w:rPr>
          <w:rFonts w:ascii="Times New Roman" w:hAnsi="Times New Roman" w:cs="Times New Roman"/>
          <w:iCs/>
          <w:color w:val="000000"/>
          <w:sz w:val="24"/>
          <w:szCs w:val="24"/>
        </w:rPr>
        <w:t>я</w:t>
      </w:r>
      <w:r w:rsidR="00307E93" w:rsidRPr="00B4355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 стороны инвесторов и акционеров </w:t>
      </w:r>
      <w:r w:rsidRPr="00B4355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 </w:t>
      </w:r>
      <w:r w:rsidR="00307E93" w:rsidRPr="00B4355E">
        <w:rPr>
          <w:rFonts w:ascii="Times New Roman" w:hAnsi="Times New Roman" w:cs="Times New Roman"/>
          <w:iCs/>
          <w:color w:val="000000"/>
          <w:sz w:val="24"/>
          <w:szCs w:val="24"/>
        </w:rPr>
        <w:t>предостав</w:t>
      </w:r>
      <w:r w:rsidR="00307E93">
        <w:rPr>
          <w:rFonts w:ascii="Times New Roman" w:hAnsi="Times New Roman" w:cs="Times New Roman"/>
          <w:iCs/>
          <w:color w:val="000000"/>
          <w:sz w:val="24"/>
          <w:szCs w:val="24"/>
        </w:rPr>
        <w:t>ля</w:t>
      </w:r>
      <w:r w:rsidR="00307E93" w:rsidRPr="00B4355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ть </w:t>
      </w:r>
      <w:r w:rsidRPr="00B4355E">
        <w:rPr>
          <w:rFonts w:ascii="Times New Roman" w:hAnsi="Times New Roman" w:cs="Times New Roman"/>
          <w:iCs/>
          <w:color w:val="000000"/>
          <w:sz w:val="24"/>
          <w:szCs w:val="24"/>
        </w:rPr>
        <w:t>ответ о результатах рассмотрения обращения.</w:t>
      </w:r>
    </w:p>
    <w:p w14:paraId="702EB9A5" w14:textId="3E0F88A4" w:rsidR="006722B7" w:rsidRPr="00B4355E" w:rsidRDefault="006722B7" w:rsidP="005A7250">
      <w:pPr>
        <w:autoSpaceDE w:val="0"/>
        <w:autoSpaceDN w:val="0"/>
        <w:adjustRightInd w:val="0"/>
        <w:spacing w:before="120" w:after="60" w:line="240" w:lineRule="auto"/>
        <w:ind w:left="-567"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42FF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Злоупотребление </w:t>
      </w:r>
      <w:r w:rsidRPr="00B4355E">
        <w:rPr>
          <w:rFonts w:ascii="Times New Roman" w:hAnsi="Times New Roman" w:cs="Times New Roman"/>
          <w:iCs/>
          <w:color w:val="000000"/>
          <w:sz w:val="24"/>
          <w:szCs w:val="24"/>
        </w:rPr>
        <w:t>правами</w:t>
      </w:r>
      <w:r w:rsidR="00D42FF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 стороны акционера</w:t>
      </w:r>
      <w:r w:rsidRPr="00B4355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выраженное действием или бездействием с намерением причинить вред другим акционерам, Бирже или </w:t>
      </w:r>
      <w:r w:rsidR="00307E93">
        <w:rPr>
          <w:rFonts w:ascii="Times New Roman" w:hAnsi="Times New Roman" w:cs="Times New Roman"/>
          <w:iCs/>
          <w:color w:val="000000"/>
          <w:sz w:val="24"/>
          <w:szCs w:val="24"/>
        </w:rPr>
        <w:t>ее</w:t>
      </w:r>
      <w:r w:rsidR="00307E93" w:rsidRPr="00B4355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B4355E">
        <w:rPr>
          <w:rFonts w:ascii="Times New Roman" w:hAnsi="Times New Roman" w:cs="Times New Roman"/>
          <w:iCs/>
          <w:color w:val="000000"/>
          <w:sz w:val="24"/>
          <w:szCs w:val="24"/>
        </w:rPr>
        <w:t>клиентам, включая право на получение информации (документов), носящей конфиденциальный характер и/или относящейся к инсайдерской информации, расценива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е</w:t>
      </w:r>
      <w:r w:rsidRPr="00B4355E">
        <w:rPr>
          <w:rFonts w:ascii="Times New Roman" w:hAnsi="Times New Roman" w:cs="Times New Roman"/>
          <w:iCs/>
          <w:color w:val="000000"/>
          <w:sz w:val="24"/>
          <w:szCs w:val="24"/>
        </w:rPr>
        <w:t>тся Биржей как неприемлемое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поведение</w:t>
      </w:r>
      <w:r w:rsidRPr="00B4355E">
        <w:rPr>
          <w:rFonts w:ascii="Times New Roman" w:hAnsi="Times New Roman" w:cs="Times New Roman"/>
          <w:iCs/>
          <w:color w:val="000000"/>
          <w:sz w:val="24"/>
          <w:szCs w:val="24"/>
        </w:rPr>
        <w:t>. Биржа ожидает от своих акционеров полного соблюдения действующ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его</w:t>
      </w:r>
      <w:r w:rsidRPr="00B4355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законодатель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ства</w:t>
      </w:r>
      <w:r w:rsidRPr="00B4355E">
        <w:rPr>
          <w:rFonts w:ascii="Times New Roman" w:hAnsi="Times New Roman" w:cs="Times New Roman"/>
          <w:iCs/>
          <w:color w:val="000000"/>
          <w:sz w:val="24"/>
          <w:szCs w:val="24"/>
        </w:rPr>
        <w:t>, своевременной и качественной обратной связи, а также активного участия в принятии решений, относящихся в соответствии с Уставом к компетенции Общего собрания акционеров.</w:t>
      </w:r>
    </w:p>
    <w:p w14:paraId="4B94E28E" w14:textId="585F3821" w:rsidR="006722B7" w:rsidRPr="00B4355E" w:rsidRDefault="008F5905" w:rsidP="005A7250">
      <w:pPr>
        <w:autoSpaceDE w:val="0"/>
        <w:autoSpaceDN w:val="0"/>
        <w:adjustRightInd w:val="0"/>
        <w:spacing w:before="240" w:after="0" w:line="240" w:lineRule="auto"/>
        <w:ind w:left="-567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Планы развития</w:t>
      </w:r>
    </w:p>
    <w:p w14:paraId="29C445EB" w14:textId="77777777" w:rsidR="006722B7" w:rsidRPr="00B4355E" w:rsidRDefault="006722B7" w:rsidP="005A725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4355E">
        <w:rPr>
          <w:rFonts w:ascii="Times New Roman" w:hAnsi="Times New Roman" w:cs="Times New Roman"/>
          <w:i/>
          <w:color w:val="000000"/>
          <w:sz w:val="24"/>
          <w:szCs w:val="24"/>
        </w:rPr>
        <w:t>1. Биржа планирует обновить Положение об информационной политике, в том числе:</w:t>
      </w:r>
    </w:p>
    <w:p w14:paraId="69BB0429" w14:textId="74F9C53B" w:rsidR="006722B7" w:rsidRPr="00B4355E" w:rsidRDefault="006722B7" w:rsidP="005A725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4355E">
        <w:rPr>
          <w:rFonts w:ascii="Times New Roman" w:hAnsi="Times New Roman" w:cs="Times New Roman"/>
          <w:i/>
          <w:color w:val="000000"/>
          <w:sz w:val="24"/>
          <w:szCs w:val="24"/>
        </w:rPr>
        <w:t>- дополнить его разделом, посвященным регулированию взаимодействия Биржи с акционерами, инвесторами, аналитиками и другими заинтересованными сторонами при предоставлении им информации о Бирже и проведении связанных с этим мероприятий</w:t>
      </w:r>
      <w:r w:rsidR="00307E93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  <w:r w:rsidRPr="00B435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469B9726" w14:textId="2D10577B" w:rsidR="006722B7" w:rsidRPr="00B4355E" w:rsidRDefault="006722B7" w:rsidP="005A725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4355E">
        <w:rPr>
          <w:rFonts w:ascii="Times New Roman" w:hAnsi="Times New Roman" w:cs="Times New Roman"/>
          <w:i/>
          <w:color w:val="000000"/>
          <w:sz w:val="24"/>
          <w:szCs w:val="24"/>
        </w:rPr>
        <w:t>- дополнить его разделом, посвященным раскрытию информации о подконтрольных Бирже компаниях;</w:t>
      </w:r>
      <w:r w:rsidR="00D42FF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5A02691D" w14:textId="709D12A2" w:rsidR="006722B7" w:rsidRPr="00B4355E" w:rsidRDefault="006722B7" w:rsidP="005A725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435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</w:t>
      </w:r>
      <w:r w:rsidRPr="00B435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определить перечень и порядок раскрытия дополнительной информации о деятельности</w:t>
      </w:r>
      <w:r w:rsidR="003B20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Биржи;</w:t>
      </w:r>
    </w:p>
    <w:p w14:paraId="29877559" w14:textId="77777777" w:rsidR="006722B7" w:rsidRPr="00B4355E" w:rsidRDefault="006722B7" w:rsidP="005A725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435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определить меры по обеспечению контроля за соблюдением Положения об информационной политике.</w:t>
      </w:r>
    </w:p>
    <w:p w14:paraId="4CAD9BD1" w14:textId="77777777" w:rsidR="006722B7" w:rsidRDefault="006722B7" w:rsidP="005A725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435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2. Биржа планирует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совершенствовать:</w:t>
      </w:r>
    </w:p>
    <w:p w14:paraId="3B3F7B84" w14:textId="77777777" w:rsidR="006722B7" w:rsidRPr="00B4355E" w:rsidRDefault="006722B7" w:rsidP="005A725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B435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раскрытие на сайте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 сети Интернет</w:t>
      </w:r>
      <w:r w:rsidRPr="00B435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информации о системе и практике корпоративного управления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</w:p>
    <w:p w14:paraId="0D724196" w14:textId="77777777" w:rsidR="006722B7" w:rsidRPr="00B4355E" w:rsidRDefault="006722B7" w:rsidP="005A725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B435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англоязычн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ую</w:t>
      </w:r>
      <w:r w:rsidRPr="00B435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верси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ю</w:t>
      </w:r>
      <w:r w:rsidRPr="00B435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сайта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сети Интернет, посвященную раскрытию информации</w:t>
      </w:r>
      <w:r w:rsidRPr="00B4355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734AC7AB" w14:textId="77777777" w:rsidR="006722B7" w:rsidRPr="00B4355E" w:rsidRDefault="006722B7" w:rsidP="005A7250">
      <w:pPr>
        <w:pStyle w:val="Default"/>
        <w:spacing w:before="120" w:after="60"/>
        <w:ind w:left="-567" w:firstLine="567"/>
        <w:jc w:val="center"/>
        <w:rPr>
          <w:b/>
          <w:bCs/>
        </w:rPr>
        <w:sectPr w:rsidR="006722B7" w:rsidRPr="00B435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DAE375" w14:textId="77777777" w:rsidR="006722B7" w:rsidRPr="00E152AB" w:rsidRDefault="006722B7" w:rsidP="006722B7">
      <w:pPr>
        <w:pStyle w:val="1"/>
        <w:numPr>
          <w:ilvl w:val="0"/>
          <w:numId w:val="9"/>
        </w:numPr>
        <w:tabs>
          <w:tab w:val="left" w:pos="426"/>
        </w:tabs>
        <w:spacing w:before="480"/>
        <w:ind w:left="-567" w:firstLine="567"/>
      </w:pPr>
      <w:bookmarkStart w:id="41" w:name="_Toc426370467"/>
      <w:r w:rsidRPr="00E152AB">
        <w:lastRenderedPageBreak/>
        <w:t>С</w:t>
      </w:r>
      <w:r w:rsidRPr="00E152AB">
        <w:rPr>
          <w:lang w:val="ru-RU"/>
        </w:rPr>
        <w:t>УЩЕСТВЕННЫЕ КОРПОРАТИВНЫЕ ДЕЙСТВИЯ</w:t>
      </w:r>
      <w:bookmarkEnd w:id="41"/>
    </w:p>
    <w:p w14:paraId="6654CE8D" w14:textId="54E0B421" w:rsidR="006722B7" w:rsidRPr="00E152AB" w:rsidRDefault="006722B7" w:rsidP="005A7250">
      <w:pPr>
        <w:pStyle w:val="1"/>
        <w:numPr>
          <w:ilvl w:val="1"/>
          <w:numId w:val="9"/>
        </w:numPr>
        <w:tabs>
          <w:tab w:val="left" w:pos="1276"/>
        </w:tabs>
        <w:ind w:left="0" w:firstLine="567"/>
        <w:rPr>
          <w:bCs/>
          <w:color w:val="000000"/>
          <w:szCs w:val="24"/>
        </w:rPr>
      </w:pPr>
      <w:bookmarkStart w:id="42" w:name="_Toc426370468"/>
      <w:r w:rsidRPr="00E152AB">
        <w:rPr>
          <w:bCs/>
          <w:color w:val="000000"/>
          <w:szCs w:val="24"/>
        </w:rPr>
        <w:t>Перечень существенных корпоративных действий Биржи</w:t>
      </w:r>
      <w:bookmarkEnd w:id="42"/>
    </w:p>
    <w:p w14:paraId="5E84E943" w14:textId="77777777" w:rsidR="006722B7" w:rsidRPr="00E152AB" w:rsidRDefault="006722B7" w:rsidP="006722B7">
      <w:pPr>
        <w:pStyle w:val="Default"/>
        <w:spacing w:before="120" w:after="60"/>
        <w:ind w:firstLine="567"/>
        <w:jc w:val="both"/>
        <w:rPr>
          <w:b/>
          <w:iCs/>
        </w:rPr>
      </w:pPr>
      <w:r w:rsidRPr="00E152AB">
        <w:rPr>
          <w:iCs/>
        </w:rPr>
        <w:t>Биржа осуществляет существенные корпоративные действия на справедливых условиях, обеспечивающих соблюдение прав и интересов акционеров Биржи, а также иных заинтересованных сторон.</w:t>
      </w:r>
    </w:p>
    <w:p w14:paraId="2BF59AB7" w14:textId="77777777" w:rsidR="006722B7" w:rsidRPr="00E152AB" w:rsidRDefault="006722B7" w:rsidP="005A7250">
      <w:pPr>
        <w:pStyle w:val="Default"/>
        <w:spacing w:before="120" w:after="60"/>
        <w:ind w:firstLine="567"/>
        <w:jc w:val="both"/>
        <w:rPr>
          <w:iCs/>
        </w:rPr>
      </w:pPr>
      <w:r w:rsidRPr="00E152AB">
        <w:rPr>
          <w:iCs/>
        </w:rPr>
        <w:t>Существенными корпоративными действиями Биржа признает:</w:t>
      </w:r>
    </w:p>
    <w:p w14:paraId="083D1D20" w14:textId="054BC3CB" w:rsidR="006722B7" w:rsidRPr="00E152AB" w:rsidRDefault="008D47FA" w:rsidP="006722B7">
      <w:pPr>
        <w:pStyle w:val="Default"/>
        <w:numPr>
          <w:ilvl w:val="0"/>
          <w:numId w:val="6"/>
        </w:numPr>
        <w:jc w:val="both"/>
        <w:rPr>
          <w:iCs/>
        </w:rPr>
      </w:pPr>
      <w:r>
        <w:rPr>
          <w:iCs/>
        </w:rPr>
        <w:t>с</w:t>
      </w:r>
      <w:r w:rsidR="006722B7" w:rsidRPr="00E152AB">
        <w:rPr>
          <w:iCs/>
        </w:rPr>
        <w:t>овершение Биржей существенных сделок, в том числе:</w:t>
      </w:r>
    </w:p>
    <w:p w14:paraId="2B930268" w14:textId="77777777" w:rsidR="006722B7" w:rsidRPr="00E152AB" w:rsidRDefault="006722B7" w:rsidP="006722B7">
      <w:pPr>
        <w:pStyle w:val="Default"/>
        <w:ind w:left="1404" w:firstLine="720"/>
        <w:jc w:val="both"/>
      </w:pPr>
      <w:r w:rsidRPr="00E152AB">
        <w:rPr>
          <w:iCs/>
        </w:rPr>
        <w:t>- </w:t>
      </w:r>
      <w:r w:rsidRPr="00E152AB">
        <w:t>крупных сделок;</w:t>
      </w:r>
    </w:p>
    <w:p w14:paraId="41D028F2" w14:textId="77777777" w:rsidR="006722B7" w:rsidRPr="00E152AB" w:rsidRDefault="006722B7" w:rsidP="006722B7">
      <w:pPr>
        <w:pStyle w:val="Default"/>
        <w:ind w:left="1418" w:firstLine="706"/>
        <w:jc w:val="both"/>
      </w:pPr>
      <w:r w:rsidRPr="00E152AB">
        <w:t>- сделок, сумма которых превышает 600 млн руб.</w:t>
      </w:r>
      <w:r w:rsidR="002672FE">
        <w:t>,</w:t>
      </w:r>
      <w:r w:rsidRPr="00E152AB">
        <w:t xml:space="preserve"> за исключением биржевых сделок, относящихся к предмету деятельности Биржи в соответствии с уставом</w:t>
      </w:r>
      <w:r w:rsidR="002672FE">
        <w:t>,</w:t>
      </w:r>
      <w:r w:rsidRPr="00E152AB">
        <w:t xml:space="preserve"> и сделок по размещению временно свободных денежных средств;</w:t>
      </w:r>
    </w:p>
    <w:p w14:paraId="69BFAB98" w14:textId="77777777" w:rsidR="006722B7" w:rsidRPr="00E152AB" w:rsidRDefault="006722B7" w:rsidP="006722B7">
      <w:pPr>
        <w:pStyle w:val="Default"/>
        <w:ind w:left="1418" w:firstLine="706"/>
        <w:jc w:val="both"/>
      </w:pPr>
      <w:r w:rsidRPr="00E152AB">
        <w:t>- сделок по приобретению и/или продаже акций (долей) иных юридических лиц, а также принятие решений о создании Биржей (участии Биржи в создании) другой организации и о ликвидации такой организации;</w:t>
      </w:r>
    </w:p>
    <w:p w14:paraId="7926E4B2" w14:textId="77777777" w:rsidR="006722B7" w:rsidRPr="00E152AB" w:rsidRDefault="006722B7" w:rsidP="006722B7">
      <w:pPr>
        <w:pStyle w:val="Default"/>
        <w:ind w:left="1418" w:firstLine="706"/>
        <w:jc w:val="both"/>
      </w:pPr>
      <w:r w:rsidRPr="00E152AB">
        <w:t>- сделок по отчуждению казначейских или «</w:t>
      </w:r>
      <w:proofErr w:type="spellStart"/>
      <w:r w:rsidRPr="00E152AB">
        <w:t>квазиказначейских</w:t>
      </w:r>
      <w:proofErr w:type="spellEnd"/>
      <w:r w:rsidRPr="00E152AB">
        <w:t>» акций;</w:t>
      </w:r>
    </w:p>
    <w:p w14:paraId="642071E1" w14:textId="0CEEBB75" w:rsidR="006722B7" w:rsidRPr="00E152AB" w:rsidRDefault="006722B7" w:rsidP="006722B7">
      <w:pPr>
        <w:pStyle w:val="Default"/>
        <w:ind w:left="1418" w:firstLine="706"/>
        <w:jc w:val="both"/>
      </w:pPr>
      <w:r w:rsidRPr="00E152AB">
        <w:t xml:space="preserve">- сделок с имуществом подконтрольных Бирже юридических лиц </w:t>
      </w:r>
      <w:r w:rsidR="007415DA">
        <w:t>—</w:t>
      </w:r>
      <w:r w:rsidR="00E758EB">
        <w:t xml:space="preserve"> </w:t>
      </w:r>
      <w:r w:rsidRPr="00E152AB">
        <w:t>НКО ЗАО НРД и Банка НКЦ (АО</w:t>
      </w:r>
      <w:r w:rsidR="002672FE" w:rsidRPr="00E152AB">
        <w:t>)</w:t>
      </w:r>
      <w:r w:rsidR="007415DA" w:rsidRPr="007415DA">
        <w:t xml:space="preserve"> </w:t>
      </w:r>
      <w:r w:rsidR="007415DA">
        <w:t>—</w:t>
      </w:r>
      <w:r w:rsidR="00E758EB">
        <w:t xml:space="preserve"> </w:t>
      </w:r>
      <w:r w:rsidRPr="00E152AB">
        <w:t>на сумму, превышающую 50% балансовой стоимости активов указанных лиц;</w:t>
      </w:r>
    </w:p>
    <w:p w14:paraId="4BBDB043" w14:textId="391DABFD" w:rsidR="006722B7" w:rsidRPr="00E152AB" w:rsidRDefault="008D47FA" w:rsidP="006722B7">
      <w:pPr>
        <w:pStyle w:val="Default"/>
        <w:numPr>
          <w:ilvl w:val="0"/>
          <w:numId w:val="6"/>
        </w:numPr>
        <w:jc w:val="both"/>
        <w:rPr>
          <w:iCs/>
        </w:rPr>
      </w:pPr>
      <w:r>
        <w:rPr>
          <w:iCs/>
        </w:rPr>
        <w:t>р</w:t>
      </w:r>
      <w:r w:rsidR="006722B7" w:rsidRPr="00E152AB">
        <w:rPr>
          <w:iCs/>
        </w:rPr>
        <w:t>еорганизаци</w:t>
      </w:r>
      <w:r w:rsidR="002672FE">
        <w:rPr>
          <w:iCs/>
        </w:rPr>
        <w:t>ю</w:t>
      </w:r>
      <w:r w:rsidR="006722B7" w:rsidRPr="00E152AB">
        <w:rPr>
          <w:iCs/>
        </w:rPr>
        <w:t xml:space="preserve"> Биржи;</w:t>
      </w:r>
    </w:p>
    <w:p w14:paraId="471FC6EB" w14:textId="59505A58" w:rsidR="006722B7" w:rsidRPr="00E152AB" w:rsidRDefault="008D47FA" w:rsidP="006722B7">
      <w:pPr>
        <w:pStyle w:val="Default"/>
        <w:numPr>
          <w:ilvl w:val="0"/>
          <w:numId w:val="6"/>
        </w:numPr>
        <w:jc w:val="both"/>
        <w:rPr>
          <w:iCs/>
        </w:rPr>
      </w:pPr>
      <w:r>
        <w:rPr>
          <w:iCs/>
        </w:rPr>
        <w:t>п</w:t>
      </w:r>
      <w:r w:rsidR="006722B7" w:rsidRPr="00E152AB">
        <w:rPr>
          <w:iCs/>
        </w:rPr>
        <w:t>риобретение юридическим или физическим лицом (группой лиц) 30</w:t>
      </w:r>
      <w:r w:rsidR="002672FE">
        <w:rPr>
          <w:iCs/>
        </w:rPr>
        <w:t>%</w:t>
      </w:r>
      <w:r w:rsidR="006722B7" w:rsidRPr="00E152AB">
        <w:rPr>
          <w:iCs/>
        </w:rPr>
        <w:t xml:space="preserve"> и более (в том числе с учетом уже имеющихся) голосующих акций Биржи (поглощение);</w:t>
      </w:r>
    </w:p>
    <w:p w14:paraId="291EF146" w14:textId="3439A110" w:rsidR="006722B7" w:rsidRPr="00E152AB" w:rsidRDefault="008D47FA" w:rsidP="006722B7">
      <w:pPr>
        <w:pStyle w:val="Default"/>
        <w:numPr>
          <w:ilvl w:val="0"/>
          <w:numId w:val="6"/>
        </w:numPr>
        <w:jc w:val="both"/>
      </w:pPr>
      <w:r>
        <w:t>у</w:t>
      </w:r>
      <w:r w:rsidR="006722B7" w:rsidRPr="00E152AB">
        <w:t>величение или уменьшение уставного капитала, консолидаци</w:t>
      </w:r>
      <w:r>
        <w:t>ю</w:t>
      </w:r>
      <w:r w:rsidR="006722B7" w:rsidRPr="00E152AB">
        <w:t>, дробление или конвертаци</w:t>
      </w:r>
      <w:r>
        <w:t>ю</w:t>
      </w:r>
      <w:r w:rsidR="006722B7" w:rsidRPr="00E152AB">
        <w:t xml:space="preserve"> акций Биржи;</w:t>
      </w:r>
    </w:p>
    <w:p w14:paraId="231AE459" w14:textId="21E4B828" w:rsidR="006722B7" w:rsidRPr="00E152AB" w:rsidRDefault="008D47FA" w:rsidP="006722B7">
      <w:pPr>
        <w:pStyle w:val="Default"/>
        <w:numPr>
          <w:ilvl w:val="0"/>
          <w:numId w:val="6"/>
        </w:numPr>
        <w:jc w:val="both"/>
      </w:pPr>
      <w:r>
        <w:t>о</w:t>
      </w:r>
      <w:r w:rsidR="006722B7" w:rsidRPr="00E152AB">
        <w:t xml:space="preserve">существление листинга и </w:t>
      </w:r>
      <w:proofErr w:type="spellStart"/>
      <w:r w:rsidR="006722B7" w:rsidRPr="00E152AB">
        <w:t>делистинга</w:t>
      </w:r>
      <w:proofErr w:type="spellEnd"/>
      <w:r w:rsidR="006722B7" w:rsidRPr="00E152AB">
        <w:t xml:space="preserve"> акций Биржи;</w:t>
      </w:r>
    </w:p>
    <w:p w14:paraId="59B6DC9C" w14:textId="5E79AC19" w:rsidR="006722B7" w:rsidRPr="00E152AB" w:rsidRDefault="008D47FA" w:rsidP="006722B7">
      <w:pPr>
        <w:pStyle w:val="Default"/>
        <w:numPr>
          <w:ilvl w:val="0"/>
          <w:numId w:val="6"/>
        </w:numPr>
        <w:jc w:val="both"/>
      </w:pPr>
      <w:r>
        <w:t>и</w:t>
      </w:r>
      <w:r w:rsidR="006722B7" w:rsidRPr="00E152AB">
        <w:t>зменение основного направления деятельности Биржи;</w:t>
      </w:r>
    </w:p>
    <w:p w14:paraId="573A21F0" w14:textId="7CCC258D" w:rsidR="006722B7" w:rsidRPr="00843C71" w:rsidRDefault="008D47FA" w:rsidP="006722B7">
      <w:pPr>
        <w:pStyle w:val="Default"/>
        <w:numPr>
          <w:ilvl w:val="0"/>
          <w:numId w:val="6"/>
        </w:numPr>
        <w:spacing w:after="120"/>
        <w:jc w:val="both"/>
      </w:pPr>
      <w:r>
        <w:t>д</w:t>
      </w:r>
      <w:r w:rsidR="006722B7" w:rsidRPr="00843C71">
        <w:t>ействия, которые могут привести к существенному изменению прав акционеров или нарушению их интересов (в случае получения рекомендации независимых директоров о признании их существенными).</w:t>
      </w:r>
    </w:p>
    <w:p w14:paraId="6C34E926" w14:textId="77777777" w:rsidR="006722B7" w:rsidRPr="00E152AB" w:rsidRDefault="006722B7" w:rsidP="005A7250">
      <w:pPr>
        <w:pStyle w:val="1"/>
        <w:numPr>
          <w:ilvl w:val="1"/>
          <w:numId w:val="9"/>
        </w:numPr>
        <w:tabs>
          <w:tab w:val="left" w:pos="1134"/>
        </w:tabs>
        <w:ind w:left="0" w:firstLine="567"/>
        <w:rPr>
          <w:bCs/>
        </w:rPr>
      </w:pPr>
      <w:bookmarkStart w:id="43" w:name="_Toc426370469"/>
      <w:r w:rsidRPr="00E152AB">
        <w:rPr>
          <w:bCs/>
        </w:rPr>
        <w:t>Принципы осуществления существенных корпоративных действий</w:t>
      </w:r>
      <w:bookmarkEnd w:id="43"/>
    </w:p>
    <w:p w14:paraId="44E14566" w14:textId="3EC996B2" w:rsidR="006722B7" w:rsidRPr="00E152AB" w:rsidRDefault="006722B7" w:rsidP="005A7250">
      <w:pPr>
        <w:pStyle w:val="Default"/>
        <w:spacing w:before="120" w:after="120"/>
        <w:ind w:firstLine="567"/>
        <w:jc w:val="both"/>
      </w:pPr>
      <w:r w:rsidRPr="00E152AB">
        <w:t>При осуществлении существенных корпоративных действий Биржа придерживается следующих принципов: защита прав акционеров, прозрачность, возможность акционеров влиять на существенные корпоративные действия, соблюдение принципов корпоративного управления.</w:t>
      </w:r>
    </w:p>
    <w:p w14:paraId="113037CB" w14:textId="77777777" w:rsidR="006722B7" w:rsidRPr="00E152AB" w:rsidRDefault="006722B7" w:rsidP="005A7250">
      <w:pPr>
        <w:pStyle w:val="Default"/>
        <w:spacing w:before="120" w:after="120"/>
        <w:ind w:firstLine="567"/>
        <w:jc w:val="both"/>
      </w:pPr>
      <w:r w:rsidRPr="00E152AB">
        <w:t>При совершении существенных корпоративных действий, затрагивающих права и законные интересы акционеров Биржи, Биржа стремится обеспечить акционерам условия и механизмы реализации их прав, предусмотренные законодательством.</w:t>
      </w:r>
    </w:p>
    <w:p w14:paraId="01D92324" w14:textId="575B7595" w:rsidR="006722B7" w:rsidRPr="00E152AB" w:rsidRDefault="006722B7" w:rsidP="005A7250">
      <w:pPr>
        <w:pStyle w:val="Default"/>
        <w:spacing w:before="120" w:after="120"/>
        <w:ind w:firstLine="567"/>
        <w:jc w:val="both"/>
      </w:pPr>
      <w:r w:rsidRPr="00E152AB">
        <w:t xml:space="preserve">Пояснения о причинах и условиях планируемых к совершению существенных корпоративных действий, а также описание возможных последствий их совершения для Биржи и ее акционеров детально указываются в материалах, предоставляемых акционерам при вынесении вопросов об одобрении совершения существенных корпоративных действий на рассмотрение Общего собрания акционеров. Подготавливаемые для акционеров пояснения по рассматриваемым Общим собранием акционеров вопросам не являются обязательными в соответствии с действующими нормативными актами, однако используются в корпоративной практике Биржи на регулярной основе с целью предоставления акционерам достоверной информации, обеспечения </w:t>
      </w:r>
      <w:r w:rsidR="008D47FA" w:rsidRPr="00E152AB">
        <w:t xml:space="preserve">акционерам </w:t>
      </w:r>
      <w:r w:rsidRPr="00E152AB">
        <w:t>возможности влиять на совершение существенных корпоративных действий и при необходимости получить адекватный уровень защиты.</w:t>
      </w:r>
      <w:r w:rsidR="00D42FF8">
        <w:t xml:space="preserve"> </w:t>
      </w:r>
      <w:r w:rsidRPr="00E152AB">
        <w:lastRenderedPageBreak/>
        <w:t>Аналогичные пояснения подготавливаются и для членов Наблюдательного совета при принятии ими решений о совершении существенных корпоративных действий, не отнесенных уставом Биржи к компетенции Общего собрания акционеров, а также при вынесении ими вопросов на рассмотрение Общего собрания акционеров.</w:t>
      </w:r>
      <w:r w:rsidR="00D42FF8">
        <w:t xml:space="preserve"> </w:t>
      </w:r>
      <w:r w:rsidRPr="00E152AB">
        <w:t xml:space="preserve">Информация о вопросах, выносимых на рассмотрение Наблюдательного совета, в том числе и о совершении существенных корпоративных действий, публично раскрывается Биржей путем публикации сообщения о проведении заседания Наблюдательного совета и его повестки дня. В дополнение к этому любой акционер может обратиться на Биржу с запросом о предоставлении документов, подтверждающих принятие </w:t>
      </w:r>
      <w:r w:rsidR="008D47FA" w:rsidRPr="00E152AB">
        <w:t xml:space="preserve">решения </w:t>
      </w:r>
      <w:r w:rsidRPr="00E152AB">
        <w:t>Наблюдательным советом.</w:t>
      </w:r>
    </w:p>
    <w:p w14:paraId="0225DEFE" w14:textId="77777777" w:rsidR="006722B7" w:rsidRPr="00E152AB" w:rsidRDefault="006722B7" w:rsidP="005A7250">
      <w:pPr>
        <w:pStyle w:val="Default"/>
        <w:spacing w:before="120" w:after="120"/>
        <w:ind w:firstLine="567"/>
        <w:jc w:val="both"/>
      </w:pPr>
      <w:r w:rsidRPr="00E152AB">
        <w:t>В зависимости от важности осуществляемого существенного корпоративного действия Наблюдательный совет и исполнительные органы управления Биржи формируют специальные рабочие группы/временные комитеты и привлекают к работе в такой группе/комитете, в том числе</w:t>
      </w:r>
      <w:r w:rsidR="008D47FA">
        <w:t>,</w:t>
      </w:r>
      <w:r w:rsidRPr="00E152AB">
        <w:t xml:space="preserve"> независимых директоров. </w:t>
      </w:r>
    </w:p>
    <w:p w14:paraId="4D5BA5D7" w14:textId="77777777" w:rsidR="006722B7" w:rsidRPr="00E152AB" w:rsidRDefault="006722B7" w:rsidP="005A7250">
      <w:pPr>
        <w:pStyle w:val="1"/>
        <w:numPr>
          <w:ilvl w:val="1"/>
          <w:numId w:val="9"/>
        </w:numPr>
        <w:tabs>
          <w:tab w:val="left" w:pos="567"/>
        </w:tabs>
        <w:ind w:left="0" w:firstLine="567"/>
        <w:rPr>
          <w:bCs/>
        </w:rPr>
      </w:pPr>
      <w:bookmarkStart w:id="44" w:name="_Toc426370470"/>
      <w:r w:rsidRPr="00E152AB">
        <w:rPr>
          <w:bCs/>
        </w:rPr>
        <w:t>Роль Наблюдательного совета при совершении существенных корпоративных действий</w:t>
      </w:r>
      <w:bookmarkEnd w:id="44"/>
    </w:p>
    <w:p w14:paraId="4FF60D73" w14:textId="64C2425F" w:rsidR="006722B7" w:rsidRPr="00E152AB" w:rsidRDefault="006722B7" w:rsidP="005A7250">
      <w:pPr>
        <w:pStyle w:val="Default"/>
        <w:spacing w:before="120" w:after="120"/>
        <w:ind w:firstLine="567"/>
        <w:jc w:val="both"/>
      </w:pPr>
      <w:r w:rsidRPr="00E152AB">
        <w:t>Существенные корпоративные действия совершаются Биржей при условии принятия Наблюдательным советом положительного решения или выработк</w:t>
      </w:r>
      <w:r w:rsidR="00073049">
        <w:t>и</w:t>
      </w:r>
      <w:r w:rsidRPr="00E152AB">
        <w:t xml:space="preserve"> положительной рекомендации Общему собранию акционеров в отношении совершения таких действий. Предварительно вопрос о совершении существенного корпоративного действия прорабатывается профильными </w:t>
      </w:r>
      <w:r w:rsidR="006E5CF0">
        <w:t>к</w:t>
      </w:r>
      <w:r w:rsidRPr="00E152AB">
        <w:t>омиссиями Наблюдательного совета.</w:t>
      </w:r>
    </w:p>
    <w:p w14:paraId="2D6EDE6D" w14:textId="16A653F8" w:rsidR="006722B7" w:rsidRPr="00E152AB" w:rsidRDefault="006722B7" w:rsidP="005A7250">
      <w:pPr>
        <w:pStyle w:val="1"/>
        <w:numPr>
          <w:ilvl w:val="2"/>
          <w:numId w:val="9"/>
        </w:numPr>
        <w:tabs>
          <w:tab w:val="left" w:pos="1276"/>
        </w:tabs>
        <w:ind w:left="0" w:firstLine="567"/>
      </w:pPr>
      <w:bookmarkStart w:id="45" w:name="_Toc426370471"/>
      <w:r w:rsidRPr="00E152AB">
        <w:t>При совершении сделок</w:t>
      </w:r>
      <w:bookmarkEnd w:id="45"/>
    </w:p>
    <w:p w14:paraId="1157D9C9" w14:textId="46C93295" w:rsidR="006722B7" w:rsidRPr="00E152AB" w:rsidRDefault="006722B7" w:rsidP="005A7250">
      <w:pPr>
        <w:pStyle w:val="Default"/>
        <w:spacing w:before="120" w:after="120"/>
        <w:ind w:firstLine="567"/>
        <w:jc w:val="both"/>
      </w:pPr>
      <w:r w:rsidRPr="00E152AB">
        <w:t>При одобрении крупных сделок, а также сделок с заинтересованностью Наблюдательный совет Биржи уделяет особое внимание определению цены сделки и принимает отдельное решение о стоимости имущества по сделке (отчуждаемого и приобретаемого), определяя ее исходя из рыночной стоимости.</w:t>
      </w:r>
      <w:r w:rsidR="00D42FF8">
        <w:t xml:space="preserve"> </w:t>
      </w:r>
      <w:r w:rsidRPr="00E152AB">
        <w:t xml:space="preserve">Для определения стоимости имущества может быть привлечен независимый оценщик, обладающий признанной на рынке репутацией и опытом оценки в соответствующей сфере. Решение о целесообразности привлечения независимого оценщика может быть как </w:t>
      </w:r>
      <w:r w:rsidR="006E5CF0" w:rsidRPr="00E152AB">
        <w:t xml:space="preserve">принято </w:t>
      </w:r>
      <w:r w:rsidRPr="00E152AB">
        <w:t>исполнительными органами управления Биржи, так и рекомендовано Наблюдательным советом исходя и</w:t>
      </w:r>
      <w:r w:rsidR="006E5CF0">
        <w:t>з</w:t>
      </w:r>
      <w:r w:rsidRPr="00E152AB">
        <w:t xml:space="preserve"> характера сделки и отчуждаемых или приобретаемых активов.</w:t>
      </w:r>
      <w:r w:rsidR="00D42FF8">
        <w:t xml:space="preserve"> </w:t>
      </w:r>
    </w:p>
    <w:p w14:paraId="724AB3DB" w14:textId="3AB892EB" w:rsidR="006722B7" w:rsidRPr="00E152AB" w:rsidRDefault="006722B7" w:rsidP="005A7250">
      <w:pPr>
        <w:pStyle w:val="Default"/>
        <w:spacing w:before="120" w:after="120"/>
        <w:ind w:firstLine="567"/>
        <w:jc w:val="both"/>
      </w:pPr>
      <w:r w:rsidRPr="00E152AB">
        <w:t>Биржа осознает, что крупные сделки способны оказать существенное влияние на ее финансовое состояние</w:t>
      </w:r>
      <w:r w:rsidR="006E5CF0">
        <w:t>,</w:t>
      </w:r>
      <w:r w:rsidRPr="00E152AB">
        <w:t xml:space="preserve"> и в последние несколько лет таких сделок не совершала. Если на рассмотрение Общего собрания акционеров будет вынесен вопрос об одобрении крупной сделки, стоимость приобретаемого или отчуждаемого имущества по которой превышает 50% балансовой стоимости активов Биржи, Наблюдательный совет проинформирует акционеров о наличии у них права требовать выкупа Биржей принадлежащих им акций, цене и порядке осуществления выкупа. Выкуп акций у акционеров будет осуществляться по цене, определенной </w:t>
      </w:r>
      <w:r>
        <w:t xml:space="preserve">c привлечением </w:t>
      </w:r>
      <w:r w:rsidRPr="00E152AB">
        <w:t>независим</w:t>
      </w:r>
      <w:r>
        <w:t>ого</w:t>
      </w:r>
      <w:r w:rsidRPr="00E152AB">
        <w:t xml:space="preserve"> оценщик</w:t>
      </w:r>
      <w:r>
        <w:t>а</w:t>
      </w:r>
      <w:r w:rsidRPr="00E152AB">
        <w:t>. Если на рассмотрение Наблюдательного совета будет вынесен вопрос об одобрении крупной сделки, по которой стоимость имущества составит 25</w:t>
      </w:r>
      <w:r w:rsidR="006E5CF0">
        <w:t>%</w:t>
      </w:r>
      <w:r w:rsidRPr="00E152AB">
        <w:t xml:space="preserve"> и более балансовой стоимости активов Биржи, решение о необходимости привлечения независимого оценщика будет приниматься Наблюдательным советом исходя и</w:t>
      </w:r>
      <w:r w:rsidR="006E5CF0">
        <w:t>з</w:t>
      </w:r>
      <w:r w:rsidRPr="00E152AB">
        <w:t xml:space="preserve"> характера сделки.</w:t>
      </w:r>
    </w:p>
    <w:p w14:paraId="36E2CF78" w14:textId="6716E2B5" w:rsidR="006722B7" w:rsidRPr="00E152AB" w:rsidRDefault="006722B7" w:rsidP="005A7250">
      <w:pPr>
        <w:pStyle w:val="Default"/>
        <w:spacing w:before="120" w:after="120"/>
        <w:ind w:firstLine="567"/>
        <w:jc w:val="both"/>
      </w:pPr>
      <w:r w:rsidRPr="00E152AB">
        <w:t xml:space="preserve">Наблюдательный совет рассматривает и определяет позицию Биржи по ряду существенных корпоративных действий, совершаемых ключевыми дочерними компаниями </w:t>
      </w:r>
      <w:r w:rsidR="006E5CF0">
        <w:t>—</w:t>
      </w:r>
      <w:r w:rsidR="006E5CF0" w:rsidRPr="00E152AB">
        <w:t xml:space="preserve"> </w:t>
      </w:r>
      <w:r w:rsidRPr="00E152AB">
        <w:t>НКО ЗАО НРД и Банком НКЦ (АО),</w:t>
      </w:r>
      <w:r w:rsidR="006E5CF0">
        <w:t xml:space="preserve"> —</w:t>
      </w:r>
      <w:r w:rsidRPr="00E152AB">
        <w:t xml:space="preserve"> в том числе по вопросам их реорганизации, увеличения или уменьшения их уставного капитала и одобрении совершаемых ими крупных сделок на сумму более 50% балансовой стоимости активов.</w:t>
      </w:r>
    </w:p>
    <w:p w14:paraId="363E12A0" w14:textId="74041C22" w:rsidR="006722B7" w:rsidRPr="00E152AB" w:rsidRDefault="006722B7" w:rsidP="005A7250">
      <w:pPr>
        <w:pStyle w:val="1"/>
        <w:numPr>
          <w:ilvl w:val="2"/>
          <w:numId w:val="9"/>
        </w:numPr>
        <w:tabs>
          <w:tab w:val="left" w:pos="1276"/>
        </w:tabs>
        <w:ind w:left="0" w:firstLine="567"/>
      </w:pPr>
      <w:bookmarkStart w:id="46" w:name="_Toc426370472"/>
      <w:r w:rsidRPr="00E152AB">
        <w:lastRenderedPageBreak/>
        <w:t>При реорганизации Биржи</w:t>
      </w:r>
      <w:bookmarkEnd w:id="46"/>
    </w:p>
    <w:p w14:paraId="065D4A69" w14:textId="77777777" w:rsidR="006722B7" w:rsidRPr="00E152AB" w:rsidRDefault="006722B7" w:rsidP="005A7250">
      <w:pPr>
        <w:pStyle w:val="Default"/>
        <w:spacing w:before="120" w:after="120"/>
        <w:ind w:firstLine="567"/>
        <w:jc w:val="both"/>
      </w:pPr>
      <w:r w:rsidRPr="00E152AB">
        <w:t xml:space="preserve">Принятие решения о реорганизации может быть предложено акционерам только при условии оценки Наблюдательным советом всех преимуществ и недостатков этой процедуры и ее последствий, уверенности Наблюдательного совета в необходимости реорганизации, справедливости и приемлемости ее условий, в том числе для акционеров, владеющих незначительными пакетами акций. </w:t>
      </w:r>
    </w:p>
    <w:p w14:paraId="43FC6028" w14:textId="314CB21C" w:rsidR="006722B7" w:rsidRPr="00E152AB" w:rsidRDefault="006722B7" w:rsidP="005A7250">
      <w:pPr>
        <w:pStyle w:val="Default"/>
        <w:spacing w:before="120" w:after="120"/>
        <w:ind w:firstLine="567"/>
        <w:jc w:val="both"/>
      </w:pPr>
      <w:r w:rsidRPr="00E152AB">
        <w:t>Биржа относит реорганизацию к стратегически важным вопросам</w:t>
      </w:r>
      <w:r w:rsidR="006E5CF0">
        <w:t>.</w:t>
      </w:r>
      <w:r w:rsidRPr="00E152AB">
        <w:t xml:space="preserve"> </w:t>
      </w:r>
      <w:r w:rsidR="006E5CF0">
        <w:t>Ц</w:t>
      </w:r>
      <w:r w:rsidRPr="00E152AB">
        <w:t>елесообразность проведения реорганизации Биржи и компаний Группы предварительно оценивается Комиссией по стратегическому планированию Наблюдательного совета Биржи.</w:t>
      </w:r>
    </w:p>
    <w:p w14:paraId="4401B958" w14:textId="77777777" w:rsidR="006722B7" w:rsidRPr="00E152AB" w:rsidRDefault="006722B7" w:rsidP="005A7250">
      <w:pPr>
        <w:pStyle w:val="Default"/>
        <w:spacing w:before="120" w:after="120"/>
        <w:ind w:firstLine="567"/>
        <w:jc w:val="both"/>
      </w:pPr>
      <w:r w:rsidRPr="00E152AB">
        <w:t>С целью недопущения ущемления интересов акционеров Биржи Наблюдательный совет определяет коэффициент конвертации при реорганизации исходя из рыночной цены соответствующих акций (долей). Для оценки каждого из юридических лиц, участвующих в реорганизации, и определения соотношения конвертации акций Наблюдательный совет привлекает независимого оценщика либо представляет акционерам детальное обоснование порядка формирования цены акций (долей).</w:t>
      </w:r>
    </w:p>
    <w:p w14:paraId="11304481" w14:textId="6659AC1E" w:rsidR="006722B7" w:rsidRPr="00E152AB" w:rsidRDefault="006722B7" w:rsidP="005A7250">
      <w:pPr>
        <w:pStyle w:val="1"/>
        <w:numPr>
          <w:ilvl w:val="2"/>
          <w:numId w:val="9"/>
        </w:numPr>
        <w:tabs>
          <w:tab w:val="left" w:pos="1276"/>
        </w:tabs>
        <w:ind w:left="0" w:firstLine="567"/>
      </w:pPr>
      <w:bookmarkStart w:id="47" w:name="_Toc426370473"/>
      <w:r w:rsidRPr="00E152AB">
        <w:t>При поглощении</w:t>
      </w:r>
      <w:bookmarkEnd w:id="47"/>
    </w:p>
    <w:p w14:paraId="03C0D30C" w14:textId="77777777" w:rsidR="006722B7" w:rsidRPr="00E152AB" w:rsidRDefault="006722B7" w:rsidP="005A7250">
      <w:pPr>
        <w:pStyle w:val="Default"/>
        <w:spacing w:before="120" w:after="120"/>
        <w:ind w:firstLine="567"/>
        <w:jc w:val="both"/>
      </w:pPr>
      <w:r w:rsidRPr="00E152AB">
        <w:t>Наблюдательный совет и исполнительные органы управления Биржи нацелены на предотвращение недружественного поглощения Биржи и в случае необходимости будут осуществлять контроль за соблюдением процедур направления добровольного или обязательного предложения, справедливостью цены оферты/выкупа.</w:t>
      </w:r>
    </w:p>
    <w:p w14:paraId="176D2018" w14:textId="0B542A27" w:rsidR="006722B7" w:rsidRPr="00E152AB" w:rsidRDefault="006722B7" w:rsidP="005A7250">
      <w:pPr>
        <w:pStyle w:val="1"/>
        <w:numPr>
          <w:ilvl w:val="2"/>
          <w:numId w:val="9"/>
        </w:numPr>
        <w:tabs>
          <w:tab w:val="left" w:pos="1276"/>
        </w:tabs>
        <w:ind w:left="0" w:firstLine="567"/>
      </w:pPr>
      <w:bookmarkStart w:id="48" w:name="_Toc426370474"/>
      <w:r w:rsidRPr="00E152AB">
        <w:t>При увеличении уставного капитала</w:t>
      </w:r>
      <w:bookmarkEnd w:id="48"/>
    </w:p>
    <w:p w14:paraId="5074FD0D" w14:textId="59885A7D" w:rsidR="006722B7" w:rsidRPr="00E152AB" w:rsidRDefault="006722B7" w:rsidP="005A7250">
      <w:pPr>
        <w:pStyle w:val="Default"/>
        <w:tabs>
          <w:tab w:val="left" w:pos="993"/>
        </w:tabs>
        <w:spacing w:before="120" w:after="120"/>
        <w:ind w:firstLine="567"/>
        <w:jc w:val="both"/>
      </w:pPr>
      <w:r w:rsidRPr="00E152AB">
        <w:t>Структура капитала Биржи состоит исключительно из обыкновенных акций, привилегированные акции Биржей не размещались. Такая структура капитала в наибольшей степени способствует реализации принципа «одна акция – один голос» и защите имущественных прав акционеров. В случае приятия Биржей решения о размещении привилегированных акций Наблюдательный совет должен убедиться, что их размещение не будет нарушать дивидендные права существующих акционеров и не приведет к размыванию долей.</w:t>
      </w:r>
    </w:p>
    <w:p w14:paraId="331CCEBD" w14:textId="77777777" w:rsidR="006722B7" w:rsidRPr="00E152AB" w:rsidRDefault="006722B7" w:rsidP="005A7250">
      <w:pPr>
        <w:pStyle w:val="Default"/>
        <w:spacing w:before="120" w:after="120"/>
        <w:ind w:firstLine="567"/>
        <w:jc w:val="both"/>
      </w:pPr>
      <w:r w:rsidRPr="00E152AB">
        <w:t xml:space="preserve">Принятие решения о размещении дополнительных акций с возможностью их оплаты </w:t>
      </w:r>
      <w:proofErr w:type="spellStart"/>
      <w:r w:rsidRPr="00E152AB">
        <w:t>неденежными</w:t>
      </w:r>
      <w:proofErr w:type="spellEnd"/>
      <w:r w:rsidRPr="00E152AB">
        <w:t xml:space="preserve"> средствами возможно только в исключительных случаях: при оплате акций ликвидными ценными бумагами либо уникальным имуществом, которое необходимо для осуществления основной деятельности Биржи. К оценке такого имущества должен быть привлечен независимый оценщик, имеющий высокую деловую репутацию и опыт оценки в соответствующей сфере.</w:t>
      </w:r>
    </w:p>
    <w:p w14:paraId="7333FB87" w14:textId="5F7F72FF" w:rsidR="006722B7" w:rsidRPr="00E152AB" w:rsidRDefault="006722B7" w:rsidP="005A7250">
      <w:pPr>
        <w:pStyle w:val="1"/>
        <w:numPr>
          <w:ilvl w:val="2"/>
          <w:numId w:val="9"/>
        </w:numPr>
        <w:tabs>
          <w:tab w:val="left" w:pos="1276"/>
        </w:tabs>
        <w:ind w:left="0" w:firstLine="567"/>
      </w:pPr>
      <w:bookmarkStart w:id="49" w:name="_Toc426370475"/>
      <w:r w:rsidRPr="00E152AB">
        <w:t xml:space="preserve">При </w:t>
      </w:r>
      <w:proofErr w:type="spellStart"/>
      <w:r w:rsidRPr="00E152AB">
        <w:t>делистинге</w:t>
      </w:r>
      <w:proofErr w:type="spellEnd"/>
      <w:r w:rsidRPr="00E152AB">
        <w:t xml:space="preserve"> акций</w:t>
      </w:r>
      <w:bookmarkEnd w:id="49"/>
    </w:p>
    <w:p w14:paraId="2C456633" w14:textId="77777777" w:rsidR="006722B7" w:rsidRPr="00E152AB" w:rsidRDefault="006722B7" w:rsidP="005A7250">
      <w:pPr>
        <w:pStyle w:val="Default"/>
        <w:spacing w:before="120" w:after="120"/>
        <w:ind w:firstLine="567"/>
        <w:jc w:val="both"/>
      </w:pPr>
      <w:r w:rsidRPr="00E152AB">
        <w:t>Биржа является публичным акционерным обществом, акции которого с февраля 2013 года допущены к организованным торгам на ФБ ММВБ и включены в котировальный список первого (высшего) уровня. При подготовке и проведении мероприятий, связанных с допуском акций Биржи к организованным торгам, Наблюдательный совет заблаговременно оценил все выгоды и издержки, связанные с листингом.</w:t>
      </w:r>
    </w:p>
    <w:p w14:paraId="7D6E8B9D" w14:textId="77777777" w:rsidR="006722B7" w:rsidRPr="00E152AB" w:rsidRDefault="006722B7" w:rsidP="005A7250">
      <w:pPr>
        <w:pStyle w:val="Default"/>
        <w:spacing w:before="120" w:after="120"/>
        <w:ind w:firstLine="567"/>
        <w:jc w:val="both"/>
      </w:pPr>
      <w:r w:rsidRPr="00E152AB">
        <w:t xml:space="preserve">Наблюдательный совет и исполнительные органы управления Биржи должны осуществлять руководство Биржей таким образом, чтобы не допустить совершение действий, которые могут повлечь принудительный </w:t>
      </w:r>
      <w:proofErr w:type="spellStart"/>
      <w:r w:rsidRPr="00E152AB">
        <w:t>делистинг</w:t>
      </w:r>
      <w:proofErr w:type="spellEnd"/>
      <w:r w:rsidRPr="00E152AB">
        <w:t xml:space="preserve"> акций Биржи.</w:t>
      </w:r>
    </w:p>
    <w:p w14:paraId="14EF051E" w14:textId="77777777" w:rsidR="006722B7" w:rsidRPr="00E152AB" w:rsidRDefault="006722B7" w:rsidP="005A7250">
      <w:pPr>
        <w:pStyle w:val="Default"/>
        <w:spacing w:before="120" w:after="120"/>
        <w:ind w:firstLine="567"/>
        <w:jc w:val="both"/>
      </w:pPr>
      <w:r w:rsidRPr="00E152AB">
        <w:t xml:space="preserve">Поскольку уровень корпоративного управления компании имеет существенное значение для листинга ценных бумаг, а несоблюдение требований к корпоративному управлению, </w:t>
      </w:r>
      <w:r w:rsidRPr="00E152AB">
        <w:lastRenderedPageBreak/>
        <w:t xml:space="preserve">установленных Правилами листинга, является основанием для исключения ценных бумаг из котировального списка, ответственность за соответствие Биржи требованиям к корпоративному управлению лежит не только на органах управления, но и на акционерах. В рамках ежегодной процедуры выдвижения кандидатов в Наблюдательный совет акционеры Биржи во взаимодействии с Комиссией по назначениям и вознаграждениям должны заботиться о наличии в составе Наблюдательного совета количества независимых директоров, необходимого для соблюдения указанных требований, а также формирования ключевых комиссий Наблюдательного совета. </w:t>
      </w:r>
    </w:p>
    <w:p w14:paraId="30A405C6" w14:textId="77777777" w:rsidR="006722B7" w:rsidRPr="00E152AB" w:rsidRDefault="006722B7" w:rsidP="006722B7">
      <w:pPr>
        <w:pStyle w:val="Default"/>
        <w:spacing w:before="120" w:after="120"/>
        <w:ind w:firstLine="720"/>
        <w:jc w:val="both"/>
      </w:pPr>
      <w:r w:rsidRPr="00E152AB">
        <w:t xml:space="preserve">В случае рассмотрения в будущем вопросов, связанных с </w:t>
      </w:r>
      <w:proofErr w:type="spellStart"/>
      <w:r w:rsidRPr="00E152AB">
        <w:t>делистингом</w:t>
      </w:r>
      <w:proofErr w:type="spellEnd"/>
      <w:r w:rsidRPr="00E152AB">
        <w:t xml:space="preserve"> акций Биржи, Наблюдательный совет должен обеспечить прозрачность принятия соответствующего решения, включая доведение до сведения акционеров информации об основаниях для его принятия и рисках, связанных с </w:t>
      </w:r>
      <w:proofErr w:type="spellStart"/>
      <w:r w:rsidRPr="00E152AB">
        <w:t>делистингом</w:t>
      </w:r>
      <w:proofErr w:type="spellEnd"/>
      <w:r w:rsidRPr="00E152AB">
        <w:t xml:space="preserve">, а также обеспечить защиту прав акционеров в связи с процедурой </w:t>
      </w:r>
      <w:proofErr w:type="spellStart"/>
      <w:r w:rsidRPr="00E152AB">
        <w:t>делистинга</w:t>
      </w:r>
      <w:proofErr w:type="spellEnd"/>
      <w:r w:rsidRPr="00E152AB">
        <w:t>.</w:t>
      </w:r>
    </w:p>
    <w:p w14:paraId="1F7E4769" w14:textId="77777777" w:rsidR="006722B7" w:rsidRPr="00B4355E" w:rsidRDefault="006722B7" w:rsidP="006722B7">
      <w:pPr>
        <w:pStyle w:val="Default"/>
        <w:spacing w:before="120" w:after="60"/>
        <w:ind w:left="-567" w:firstLine="567"/>
        <w:jc w:val="center"/>
        <w:rPr>
          <w:b/>
          <w:bCs/>
        </w:rPr>
        <w:sectPr w:rsidR="006722B7" w:rsidRPr="00B4355E" w:rsidSect="00424B73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4A864FC0" w14:textId="13FF16C2" w:rsidR="006722B7" w:rsidRPr="00B4355E" w:rsidRDefault="006722B7" w:rsidP="005A7250">
      <w:pPr>
        <w:pStyle w:val="1"/>
        <w:numPr>
          <w:ilvl w:val="0"/>
          <w:numId w:val="9"/>
        </w:numPr>
        <w:tabs>
          <w:tab w:val="left" w:pos="426"/>
        </w:tabs>
        <w:spacing w:before="480"/>
        <w:ind w:left="-567" w:firstLine="567"/>
        <w:rPr>
          <w:lang w:val="ru-RU"/>
        </w:rPr>
      </w:pPr>
      <w:bookmarkStart w:id="50" w:name="_Toc426370476"/>
      <w:r w:rsidRPr="00B4355E">
        <w:rPr>
          <w:lang w:val="ru-RU"/>
        </w:rPr>
        <w:lastRenderedPageBreak/>
        <w:t>КОРПОРАТИВНАЯ СОЦИАЛЬНАЯ ОТВЕТСТВЕННОСТЬ И ВЗАИМОДЕЙСТВИЕ БИРЖИ С ЗАИНТЕРЕСОВАННЫМИ СТОРОНАМИ</w:t>
      </w:r>
      <w:bookmarkEnd w:id="50"/>
    </w:p>
    <w:p w14:paraId="1DAE52F7" w14:textId="77777777" w:rsidR="006722B7" w:rsidRPr="00B049A8" w:rsidRDefault="006722B7" w:rsidP="006722B7">
      <w:pPr>
        <w:pStyle w:val="1"/>
        <w:numPr>
          <w:ilvl w:val="1"/>
          <w:numId w:val="18"/>
        </w:numPr>
        <w:tabs>
          <w:tab w:val="left" w:pos="567"/>
        </w:tabs>
        <w:ind w:left="0" w:firstLine="0"/>
        <w:rPr>
          <w:bCs/>
        </w:rPr>
      </w:pPr>
      <w:bookmarkStart w:id="51" w:name="_Toc426370477"/>
      <w:r w:rsidRPr="00B049A8">
        <w:rPr>
          <w:bCs/>
        </w:rPr>
        <w:t>Цели и принципы корпоративной социальной ответственности</w:t>
      </w:r>
      <w:bookmarkEnd w:id="51"/>
    </w:p>
    <w:p w14:paraId="43B19BE1" w14:textId="3C18C048" w:rsidR="006722B7" w:rsidRPr="00B4355E" w:rsidRDefault="006722B7" w:rsidP="005A7250">
      <w:pPr>
        <w:pStyle w:val="Default"/>
        <w:numPr>
          <w:ilvl w:val="2"/>
          <w:numId w:val="9"/>
        </w:numPr>
        <w:spacing w:before="120" w:after="120"/>
        <w:ind w:left="-567" w:firstLine="567"/>
        <w:jc w:val="both"/>
      </w:pPr>
      <w:r w:rsidRPr="00B4355E">
        <w:t xml:space="preserve">Корпоративная социальная ответственность Биржи </w:t>
      </w:r>
      <w:r w:rsidR="00424B73">
        <w:t>—</w:t>
      </w:r>
      <w:r w:rsidR="00424B73" w:rsidRPr="00B4355E">
        <w:t xml:space="preserve"> </w:t>
      </w:r>
      <w:r w:rsidRPr="00B4355E">
        <w:t xml:space="preserve">это совокупность принципов и обязательств, которыми Биржа стремится руководствоваться при осуществлении своей деятельности в части управления взаимоотношениями с заинтересованными </w:t>
      </w:r>
      <w:r>
        <w:t>сторонами</w:t>
      </w:r>
      <w:r w:rsidRPr="00B4355E">
        <w:t xml:space="preserve"> и воздействием на национальную экономику, социальную сферу и экологию.</w:t>
      </w:r>
    </w:p>
    <w:p w14:paraId="0FB5F1E4" w14:textId="697243B9" w:rsidR="006722B7" w:rsidRPr="00B4355E" w:rsidRDefault="006722B7" w:rsidP="005A7250">
      <w:pPr>
        <w:pStyle w:val="Default"/>
        <w:numPr>
          <w:ilvl w:val="2"/>
          <w:numId w:val="9"/>
        </w:numPr>
        <w:spacing w:before="120" w:after="120"/>
        <w:ind w:left="-567" w:firstLine="567"/>
        <w:jc w:val="both"/>
      </w:pPr>
      <w:r w:rsidRPr="00B4355E">
        <w:t>Целями Биржи в области корпоративной социальной ответственности являются:</w:t>
      </w:r>
    </w:p>
    <w:p w14:paraId="520D6190" w14:textId="77777777" w:rsidR="006722B7" w:rsidRPr="00B4355E" w:rsidRDefault="006722B7" w:rsidP="006722B7">
      <w:pPr>
        <w:pStyle w:val="Default"/>
        <w:ind w:left="-567" w:firstLine="567"/>
        <w:jc w:val="both"/>
      </w:pPr>
      <w:r w:rsidRPr="00B4355E">
        <w:t>- интеграция принципов корпоративной социальной ответственности в деятельность Биржи и ее стратегию;</w:t>
      </w:r>
    </w:p>
    <w:p w14:paraId="6664B1D1" w14:textId="77777777" w:rsidR="006722B7" w:rsidRPr="00B4355E" w:rsidRDefault="006722B7" w:rsidP="006722B7">
      <w:pPr>
        <w:pStyle w:val="Default"/>
        <w:ind w:left="-567" w:firstLine="567"/>
        <w:jc w:val="both"/>
      </w:pPr>
      <w:r w:rsidRPr="00B4355E">
        <w:t>- формирование дополнительного фактора конкурентоспособности;</w:t>
      </w:r>
    </w:p>
    <w:p w14:paraId="40069D55" w14:textId="77777777" w:rsidR="006722B7" w:rsidRPr="00B4355E" w:rsidRDefault="006722B7" w:rsidP="006722B7">
      <w:pPr>
        <w:pStyle w:val="Default"/>
        <w:ind w:left="-567" w:firstLine="567"/>
        <w:jc w:val="both"/>
      </w:pPr>
      <w:r w:rsidRPr="00B4355E">
        <w:t>- повышение качества управления деятельностью Биржи за счет организации системной работы и взаимодействия с пользователями услуг (клиентами);</w:t>
      </w:r>
    </w:p>
    <w:p w14:paraId="58CE89C3" w14:textId="77777777" w:rsidR="006722B7" w:rsidRPr="00B4355E" w:rsidRDefault="006722B7" w:rsidP="006722B7">
      <w:pPr>
        <w:pStyle w:val="Default"/>
        <w:ind w:left="-567" w:firstLine="567"/>
        <w:jc w:val="both"/>
      </w:pPr>
      <w:r w:rsidRPr="00B4355E">
        <w:t>- создание дополнительного фактора лояльности сотрудников за счет их большей вовлеченности в решение социально-значимых вопросов;</w:t>
      </w:r>
    </w:p>
    <w:p w14:paraId="0687ED69" w14:textId="77777777" w:rsidR="006722B7" w:rsidRPr="00B4355E" w:rsidRDefault="006722B7" w:rsidP="006722B7">
      <w:pPr>
        <w:pStyle w:val="Default"/>
        <w:ind w:left="-567" w:firstLine="567"/>
        <w:jc w:val="both"/>
      </w:pPr>
      <w:r w:rsidRPr="00B4355E">
        <w:t xml:space="preserve">- проведение регуляторных реформ в системно значимых для Биржи сферах; </w:t>
      </w:r>
    </w:p>
    <w:p w14:paraId="27AB9A61" w14:textId="77777777" w:rsidR="006722B7" w:rsidRPr="00B4355E" w:rsidRDefault="006722B7" w:rsidP="006722B7">
      <w:pPr>
        <w:pStyle w:val="Default"/>
        <w:ind w:left="-567" w:firstLine="567"/>
        <w:jc w:val="both"/>
      </w:pPr>
      <w:r w:rsidRPr="00B4355E">
        <w:t>- контроль и управление уровнем репутационного риска в части вопросов, относящихся к области корпоративной социальной ответственности.</w:t>
      </w:r>
    </w:p>
    <w:p w14:paraId="7D4E4EC8" w14:textId="1DEF4427" w:rsidR="006722B7" w:rsidRPr="00B4355E" w:rsidRDefault="006722B7" w:rsidP="006722B7">
      <w:pPr>
        <w:pStyle w:val="Default"/>
        <w:spacing w:before="120" w:after="120"/>
        <w:ind w:left="-567" w:firstLine="567"/>
        <w:jc w:val="both"/>
      </w:pPr>
      <w:r w:rsidRPr="00B4355E">
        <w:t>Миссией Группы «Московская Биржа», определенной в Стратегии Группы</w:t>
      </w:r>
      <w:r w:rsidR="00D42FF8">
        <w:t xml:space="preserve"> </w:t>
      </w:r>
      <w:r w:rsidRPr="00B4355E">
        <w:t>на 2015–2020 г</w:t>
      </w:r>
      <w:r>
        <w:t>оды</w:t>
      </w:r>
      <w:r w:rsidRPr="00B4355E">
        <w:t xml:space="preserve">, является </w:t>
      </w:r>
      <w:r w:rsidRPr="00073049">
        <w:t>способствование экономическому росту и реструктуризации российской экономики. Од</w:t>
      </w:r>
      <w:r w:rsidRPr="00B4355E">
        <w:t xml:space="preserve">ним из способов ее выполнения является создание удобной, надежной и прозрачной инвестиционной среды для российских и иностранных инвесторов. Биржа </w:t>
      </w:r>
      <w:r>
        <w:t>отвечает</w:t>
      </w:r>
      <w:r w:rsidRPr="00B4355E">
        <w:t xml:space="preserve"> перед клиентами за качество оказываемых услуг, перед деловыми партнерами </w:t>
      </w:r>
      <w:r w:rsidR="00424B73">
        <w:t>—</w:t>
      </w:r>
      <w:r w:rsidR="00424B73" w:rsidRPr="00B4355E">
        <w:t xml:space="preserve"> </w:t>
      </w:r>
      <w:r w:rsidRPr="00B4355E">
        <w:t xml:space="preserve">за надлежащее исполнение своих обязательств, перед акционерами </w:t>
      </w:r>
      <w:r w:rsidR="00424B73">
        <w:t>—</w:t>
      </w:r>
      <w:r w:rsidR="00424B73" w:rsidRPr="00B4355E">
        <w:t xml:space="preserve"> </w:t>
      </w:r>
      <w:r w:rsidRPr="00B4355E">
        <w:t xml:space="preserve">за результаты своей деятельности, перед обществом и государством </w:t>
      </w:r>
      <w:r w:rsidR="00424B73">
        <w:t>—</w:t>
      </w:r>
      <w:r w:rsidR="00424B73" w:rsidRPr="00B4355E">
        <w:t xml:space="preserve"> </w:t>
      </w:r>
      <w:r w:rsidRPr="00B4355E">
        <w:t>за уважение прав и свобод</w:t>
      </w:r>
      <w:r>
        <w:t xml:space="preserve"> человека</w:t>
      </w:r>
      <w:r w:rsidRPr="00B4355E">
        <w:t>, за вклад в развитие экономики России.</w:t>
      </w:r>
      <w:r w:rsidR="00D42FF8">
        <w:t xml:space="preserve"> </w:t>
      </w:r>
    </w:p>
    <w:p w14:paraId="40313CCD" w14:textId="5D071627" w:rsidR="006722B7" w:rsidRPr="00B4355E" w:rsidRDefault="006722B7" w:rsidP="005A7250">
      <w:pPr>
        <w:pStyle w:val="Default"/>
        <w:numPr>
          <w:ilvl w:val="2"/>
          <w:numId w:val="9"/>
        </w:numPr>
        <w:spacing w:before="120" w:after="120"/>
        <w:ind w:left="-567" w:firstLine="567"/>
        <w:jc w:val="both"/>
      </w:pPr>
      <w:r w:rsidRPr="00B4355E">
        <w:t>В своих отношениях с обществом Биржа следует принципам цивилизованного, открытого, честного и социально ответственного ведения бизнеса, участвует в экономическом развитии страны и ее граждан,</w:t>
      </w:r>
      <w:r>
        <w:t xml:space="preserve"> в том числе посредством повышения финансовой грамотности</w:t>
      </w:r>
      <w:r w:rsidRPr="00B4355E">
        <w:t>.</w:t>
      </w:r>
    </w:p>
    <w:p w14:paraId="3BF65EE9" w14:textId="7F1660D5" w:rsidR="006722B7" w:rsidRPr="00073049" w:rsidRDefault="006722B7" w:rsidP="006722B7">
      <w:pPr>
        <w:pStyle w:val="Default"/>
        <w:spacing w:before="120" w:after="120"/>
        <w:ind w:left="-567" w:firstLine="567"/>
        <w:jc w:val="both"/>
      </w:pPr>
      <w:r w:rsidRPr="00B4355E">
        <w:t xml:space="preserve">Реализация корпоративной социальной ответственности и построение отношений с </w:t>
      </w:r>
      <w:r w:rsidRPr="00073049">
        <w:t>заинтересованными сторонами основываются на следующих принципах</w:t>
      </w:r>
      <w:r w:rsidR="00424B73" w:rsidRPr="00073049">
        <w:t>.</w:t>
      </w:r>
    </w:p>
    <w:p w14:paraId="75A3F3B2" w14:textId="77777777" w:rsidR="006722B7" w:rsidRPr="00073049" w:rsidRDefault="006722B7" w:rsidP="006722B7">
      <w:pPr>
        <w:pStyle w:val="Default"/>
        <w:spacing w:before="120" w:after="120"/>
        <w:ind w:left="-567" w:firstLine="567"/>
        <w:jc w:val="both"/>
      </w:pPr>
      <w:r w:rsidRPr="00073049">
        <w:t>Прозрачность. Биржа стремится к обеспечению прозрачности своих решений и деятельности, оказывающих воздействие на общество, экономику и окружающую среду. Своевременное обеспечение доступности информации дает возможность заинтересованным сторонам оценить воздействие решений и деятельности Биржи на их интересы.</w:t>
      </w:r>
    </w:p>
    <w:p w14:paraId="2DC8F8D0" w14:textId="77777777" w:rsidR="006722B7" w:rsidRPr="00073049" w:rsidRDefault="006722B7" w:rsidP="006722B7">
      <w:pPr>
        <w:pStyle w:val="Default"/>
        <w:spacing w:before="120" w:after="120"/>
        <w:ind w:left="-567" w:firstLine="567"/>
        <w:jc w:val="both"/>
      </w:pPr>
      <w:r w:rsidRPr="00073049">
        <w:t>Этичное поведение. Биржа рассматривает в качестве этичного такое поведение своих сотрудников, которое соответствует определенной в Стратегии миссии Биржи, ее видению и ценностям.</w:t>
      </w:r>
    </w:p>
    <w:p w14:paraId="11FE14DD" w14:textId="143D9411" w:rsidR="006722B7" w:rsidRPr="00073049" w:rsidRDefault="006722B7" w:rsidP="006722B7">
      <w:pPr>
        <w:pStyle w:val="Default"/>
        <w:spacing w:before="120" w:after="120"/>
        <w:ind w:left="-567" w:firstLine="567"/>
        <w:jc w:val="both"/>
      </w:pPr>
      <w:r w:rsidRPr="00073049">
        <w:t xml:space="preserve">Уважение интересов заинтересованных сторон. Биржа открыта для обсуждения с заинтересованными сторонами любых вопросов, представляющих общий интерес, создает условия для проведения диалога и стремится к достижению взаимоприемлемых решений. </w:t>
      </w:r>
    </w:p>
    <w:p w14:paraId="5B7318D5" w14:textId="77777777" w:rsidR="006722B7" w:rsidRPr="00B4355E" w:rsidRDefault="006722B7" w:rsidP="006722B7">
      <w:pPr>
        <w:pStyle w:val="Default"/>
        <w:spacing w:before="120" w:after="120"/>
        <w:ind w:left="-567" w:firstLine="567"/>
        <w:jc w:val="both"/>
      </w:pPr>
      <w:r w:rsidRPr="00073049">
        <w:t>Верховенство закона и равенство перед законом. Биржа следует принципу верховенства закона, понимая, что закону подчинены все подзаконные нормативные акты, и подчиняя ему внутренние документы</w:t>
      </w:r>
      <w:r w:rsidR="00424B73">
        <w:t>,</w:t>
      </w:r>
      <w:r w:rsidRPr="00B4355E">
        <w:t xml:space="preserve"> и соглашаясь, что законы в равной степени относятся ко всем, без </w:t>
      </w:r>
      <w:r w:rsidRPr="00B4355E">
        <w:lastRenderedPageBreak/>
        <w:t xml:space="preserve">исключений, и что ни одно лицо не может быть </w:t>
      </w:r>
      <w:r>
        <w:t xml:space="preserve">освобождено от </w:t>
      </w:r>
      <w:r w:rsidRPr="00B4355E">
        <w:t>ответственности за совершаемые им действия.</w:t>
      </w:r>
    </w:p>
    <w:p w14:paraId="698C8635" w14:textId="38F7AB4E" w:rsidR="006722B7" w:rsidRPr="00B4355E" w:rsidRDefault="006722B7" w:rsidP="006722B7">
      <w:pPr>
        <w:pStyle w:val="Default"/>
        <w:spacing w:before="120" w:after="120"/>
        <w:ind w:left="-567" w:firstLine="567"/>
        <w:jc w:val="both"/>
      </w:pPr>
      <w:r w:rsidRPr="00073049">
        <w:t>Подотчетность.</w:t>
      </w:r>
      <w:r w:rsidRPr="00B4355E">
        <w:t xml:space="preserve"> Биржа осозна</w:t>
      </w:r>
      <w:r w:rsidR="00424B73">
        <w:t>е</w:t>
      </w:r>
      <w:r w:rsidRPr="00B4355E">
        <w:t>т необходимость регулярной отч</w:t>
      </w:r>
      <w:r w:rsidR="00424B73">
        <w:t>е</w:t>
      </w:r>
      <w:r w:rsidRPr="00B4355E">
        <w:t xml:space="preserve">тности о воздействии </w:t>
      </w:r>
      <w:r w:rsidR="00424B73">
        <w:t>ее</w:t>
      </w:r>
      <w:r w:rsidR="00424B73" w:rsidRPr="00B4355E">
        <w:t xml:space="preserve"> </w:t>
      </w:r>
      <w:r w:rsidRPr="00B4355E">
        <w:t>деятельности на общество, экономику и окружающую среду. Биржа рассматривает конструктивную критику</w:t>
      </w:r>
      <w:r>
        <w:t xml:space="preserve"> в свой адрес от</w:t>
      </w:r>
      <w:r w:rsidRPr="00B4355E">
        <w:t xml:space="preserve"> заинтересованных сторон как источник совершенствования своей деятельности и принимает на себя обязательство отвечать на такую критику, включая принятие мер, направленных на предотвращение повторения непреднамеренных и непредвиденных негативных воздействий.</w:t>
      </w:r>
    </w:p>
    <w:p w14:paraId="4F058F7F" w14:textId="1697B711" w:rsidR="006722B7" w:rsidRPr="00E152AB" w:rsidRDefault="006722B7" w:rsidP="005A7250">
      <w:pPr>
        <w:pStyle w:val="Default"/>
        <w:numPr>
          <w:ilvl w:val="2"/>
          <w:numId w:val="9"/>
        </w:numPr>
        <w:spacing w:before="120" w:after="120"/>
        <w:ind w:left="-567" w:firstLine="567"/>
        <w:jc w:val="both"/>
      </w:pPr>
      <w:r w:rsidRPr="00E152AB">
        <w:t xml:space="preserve">Биржа признает, что успех и конкурентоспособность ее деятельности являются результатом совместной работы и во многом зависят от действий заинтересованных сторон. Биржа стремится создать условия для взаимовыгодного сотрудничества с заинтересованными сторонами. </w:t>
      </w:r>
    </w:p>
    <w:p w14:paraId="235ED8B9" w14:textId="77777777" w:rsidR="006722B7" w:rsidRPr="00E152AB" w:rsidRDefault="006722B7" w:rsidP="006722B7">
      <w:pPr>
        <w:pStyle w:val="1"/>
        <w:numPr>
          <w:ilvl w:val="1"/>
          <w:numId w:val="18"/>
        </w:numPr>
        <w:tabs>
          <w:tab w:val="left" w:pos="567"/>
        </w:tabs>
        <w:ind w:left="0" w:firstLine="0"/>
        <w:rPr>
          <w:bCs/>
        </w:rPr>
      </w:pPr>
      <w:bookmarkStart w:id="52" w:name="_Toc426370478"/>
      <w:r w:rsidRPr="00E152AB">
        <w:rPr>
          <w:bCs/>
        </w:rPr>
        <w:t>Взаимодействие Биржи с пользователями услуг (клиентами)</w:t>
      </w:r>
      <w:bookmarkEnd w:id="52"/>
    </w:p>
    <w:p w14:paraId="08AD0608" w14:textId="77777777" w:rsidR="006722B7" w:rsidRPr="00E152AB" w:rsidRDefault="006722B7" w:rsidP="006722B7">
      <w:pPr>
        <w:pStyle w:val="ab"/>
        <w:numPr>
          <w:ilvl w:val="2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152AB">
        <w:rPr>
          <w:rFonts w:ascii="Times New Roman" w:hAnsi="Times New Roman" w:cs="Times New Roman"/>
          <w:sz w:val="24"/>
          <w:szCs w:val="24"/>
        </w:rPr>
        <w:t xml:space="preserve">Принцип максимального учета интересов пользователей услуг, предоставляемых Биржей и компаниями Группы «Московская Биржа», находит свое выражение в использовании инструментов для эффективного взаимодействия с участниками рынка и эмитентами. Основным инструментом такого взаимодействия являются </w:t>
      </w:r>
      <w:r w:rsidRPr="00E152AB">
        <w:rPr>
          <w:rFonts w:ascii="Times New Roman" w:hAnsi="Times New Roman"/>
          <w:sz w:val="24"/>
          <w:szCs w:val="24"/>
        </w:rPr>
        <w:t xml:space="preserve">пользовательские комитеты. </w:t>
      </w:r>
    </w:p>
    <w:p w14:paraId="70CD05B2" w14:textId="77777777" w:rsidR="006722B7" w:rsidRPr="00E152AB" w:rsidRDefault="006722B7" w:rsidP="006722B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2AB">
        <w:rPr>
          <w:rFonts w:ascii="Times New Roman" w:hAnsi="Times New Roman" w:cs="Times New Roman"/>
          <w:sz w:val="24"/>
          <w:szCs w:val="24"/>
        </w:rPr>
        <w:t>Биржей и в компаниях Группы «Московская Биржа» созданы пользовательские комитеты, состоящие преимущественно из пользователей услуг компаний Группы и сформированные исходя из вида деятельности, осуществляемой участниками финансового рынка, вида заключаемых на организованных торгах договоров и размещаемых эмитентами ценных бумаг. Комитеты являются консультативно-совещательными органами Биржи и компаний Группы «Московская Биржа», решение об их создании, формировании составов, утверждении положений о деятельности принимает Наблюдательный совет (наблюдательные советы компаний Группы). Основной задачей комитетов, созданных Биржей (а также ФБ ММВБ), является подготовка рекомендаций по изменению стоимости услуг по проведению организованных торгов, внесению изменений в правила торгов и правила допуска, а также иных изменений в ключевые внутренние документы Биржи, регулирующие взаимодействие с клиентами. Кроме того, пользовательскими комитетами разрабатываются предложения по организации биржевых торгов ценными бумагами, совершенствованию технологий проведения клиринга и расчетов, расширению линейки доступных инструментов и сервисов, обсуждаются инициативы по внесению изменений в законодательные и иные нормативные правовые акты, рассматриваются вопросы публичного обращения и эмиссии ценных бумаг, раскрытия информации на рынке ценных бумаг, корпоративного управления.</w:t>
      </w:r>
    </w:p>
    <w:p w14:paraId="04605EA0" w14:textId="77777777" w:rsidR="006722B7" w:rsidRPr="00B4355E" w:rsidRDefault="006722B7" w:rsidP="006722B7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2AB">
        <w:rPr>
          <w:rFonts w:ascii="Times New Roman" w:hAnsi="Times New Roman" w:cs="Times New Roman"/>
          <w:sz w:val="24"/>
          <w:szCs w:val="24"/>
        </w:rPr>
        <w:t>Наряду с комитетами пользователей, выполняющими одновременно функции советов секций в соответствии с законодательством об организованных торгах, отдельные комитеты созданы Биржей добровольно и призваны обеспечить регулярный диалог Биржи с клиентами и их участие в формировании бизнес-инициатив. На базе пользовательских комитетов прорабатывается большинство бизнес-новаций, которые реализуются Биржей, а также вопросы тарифной политики и технологические решения.</w:t>
      </w:r>
      <w:r w:rsidRPr="00B435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1AD567" w14:textId="77777777" w:rsidR="006722B7" w:rsidRPr="002A11D5" w:rsidRDefault="006722B7" w:rsidP="006722B7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55E">
        <w:rPr>
          <w:rFonts w:ascii="Times New Roman" w:hAnsi="Times New Roman" w:cs="Times New Roman"/>
          <w:sz w:val="24"/>
          <w:szCs w:val="24"/>
        </w:rPr>
        <w:t xml:space="preserve">Подробную информацию о созданных на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B4355E">
        <w:rPr>
          <w:rFonts w:ascii="Times New Roman" w:hAnsi="Times New Roman" w:cs="Times New Roman"/>
          <w:sz w:val="24"/>
          <w:szCs w:val="24"/>
        </w:rPr>
        <w:t xml:space="preserve">ирже комитетах и их деятельности можно получить </w:t>
      </w:r>
      <w:hyperlink r:id="rId40" w:history="1">
        <w:r w:rsidRPr="002A11D5">
          <w:rPr>
            <w:rStyle w:val="ac"/>
            <w:rFonts w:ascii="Times New Roman" w:hAnsi="Times New Roman" w:cs="Times New Roman"/>
            <w:i/>
            <w:sz w:val="24"/>
            <w:szCs w:val="24"/>
          </w:rPr>
          <w:t>на сайте Биржи в сети Интернет</w:t>
        </w:r>
      </w:hyperlink>
      <w:r>
        <w:rPr>
          <w:rStyle w:val="ac"/>
          <w:rFonts w:ascii="Times New Roman" w:hAnsi="Times New Roman" w:cs="Times New Roman"/>
          <w:i/>
          <w:sz w:val="24"/>
          <w:szCs w:val="24"/>
        </w:rPr>
        <w:t>.</w:t>
      </w:r>
    </w:p>
    <w:p w14:paraId="20798984" w14:textId="10739087" w:rsidR="006722B7" w:rsidRPr="00E152AB" w:rsidRDefault="006722B7" w:rsidP="006722B7">
      <w:pPr>
        <w:pStyle w:val="ab"/>
        <w:numPr>
          <w:ilvl w:val="2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2AB">
        <w:rPr>
          <w:rFonts w:ascii="Times New Roman" w:hAnsi="Times New Roman" w:cs="Times New Roman"/>
          <w:sz w:val="24"/>
          <w:szCs w:val="24"/>
        </w:rPr>
        <w:t xml:space="preserve">Совет Биржи является добровольно созданным совещательным органом Биржи, действующим на постоянной основе и являющимся площадкой для обсуждения и выработки рекомендаций по наиболее существенным вопросам развития биржевого рынка. В частности, Совет Биржи обсуждает и вырабатывает рекомендации Наблюдательному совету Биржи по вопросам стратегии развития Группы, развития инфраструктуры биржевого рынка, технологий </w:t>
      </w:r>
      <w:r w:rsidRPr="00E152AB">
        <w:rPr>
          <w:rFonts w:ascii="Times New Roman" w:hAnsi="Times New Roman" w:cs="Times New Roman"/>
          <w:sz w:val="24"/>
          <w:szCs w:val="24"/>
        </w:rPr>
        <w:lastRenderedPageBreak/>
        <w:t>проведения клиринга и расч</w:t>
      </w:r>
      <w:r w:rsidR="00D42FF8">
        <w:rPr>
          <w:rFonts w:ascii="Times New Roman" w:hAnsi="Times New Roman" w:cs="Times New Roman"/>
          <w:sz w:val="24"/>
          <w:szCs w:val="24"/>
        </w:rPr>
        <w:t>е</w:t>
      </w:r>
      <w:r w:rsidRPr="00E152AB">
        <w:rPr>
          <w:rFonts w:ascii="Times New Roman" w:hAnsi="Times New Roman" w:cs="Times New Roman"/>
          <w:sz w:val="24"/>
          <w:szCs w:val="24"/>
        </w:rPr>
        <w:t xml:space="preserve">тов, рассматривает вопросы привлечения на рынок участников новых клиентских сегментов и другие актуальные вопросы биржевой деятельности. </w:t>
      </w:r>
    </w:p>
    <w:p w14:paraId="719D502A" w14:textId="77777777" w:rsidR="006722B7" w:rsidRPr="00E152AB" w:rsidRDefault="006722B7" w:rsidP="006722B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52AB">
        <w:rPr>
          <w:rFonts w:ascii="Times New Roman" w:hAnsi="Times New Roman" w:cs="Times New Roman"/>
          <w:sz w:val="24"/>
          <w:szCs w:val="24"/>
        </w:rPr>
        <w:t xml:space="preserve">В состав Совета Биржи входят авторитетные представители основных субъектов финансового рынка: представители регуляторов, руководители крупнейших саморегулируемых организаций и крупнейших пользователей услуг, в том числе члены комитетов пользователей, сформированных в Группе. Положение о Совете Биржи, его состав и принимаемые решения размещены </w:t>
      </w:r>
      <w:hyperlink r:id="rId41" w:history="1">
        <w:r w:rsidRPr="00E152AB">
          <w:rPr>
            <w:rStyle w:val="ac"/>
            <w:rFonts w:ascii="Times New Roman" w:hAnsi="Times New Roman" w:cs="Times New Roman"/>
            <w:i/>
            <w:sz w:val="24"/>
            <w:szCs w:val="24"/>
          </w:rPr>
          <w:t>на сайте Биржи</w:t>
        </w:r>
      </w:hyperlink>
      <w:r w:rsidRPr="00E152AB">
        <w:rPr>
          <w:rStyle w:val="ac"/>
          <w:rFonts w:ascii="Times New Roman" w:hAnsi="Times New Roman" w:cs="Times New Roman"/>
          <w:i/>
          <w:sz w:val="24"/>
          <w:szCs w:val="24"/>
        </w:rPr>
        <w:t xml:space="preserve"> в сети Интернет</w:t>
      </w:r>
      <w:r w:rsidRPr="00E152A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B1940DC" w14:textId="77777777" w:rsidR="006722B7" w:rsidRPr="00E152AB" w:rsidRDefault="006722B7" w:rsidP="006722B7">
      <w:pPr>
        <w:pStyle w:val="ab"/>
        <w:numPr>
          <w:ilvl w:val="2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/>
          <w:sz w:val="24"/>
        </w:rPr>
      </w:pPr>
      <w:r w:rsidRPr="00E152AB">
        <w:rPr>
          <w:rFonts w:ascii="Times New Roman" w:hAnsi="Times New Roman"/>
          <w:sz w:val="24"/>
        </w:rPr>
        <w:t xml:space="preserve">Принимая во внимание, что многие акционеры Биржи одновременно являются ее клиентами, Биржа следит за тем, чтобы услуги оказывались клиентам на равных условиях, не допуская тем самым получения необоснованных преимуществ. </w:t>
      </w:r>
    </w:p>
    <w:p w14:paraId="52DA1D73" w14:textId="059F842E" w:rsidR="006722B7" w:rsidRPr="00B4355E" w:rsidRDefault="006722B7" w:rsidP="006722B7">
      <w:pPr>
        <w:pStyle w:val="ab"/>
        <w:numPr>
          <w:ilvl w:val="2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5E">
        <w:rPr>
          <w:rFonts w:ascii="Times New Roman" w:hAnsi="Times New Roman" w:cs="Times New Roman"/>
          <w:sz w:val="24"/>
          <w:szCs w:val="24"/>
        </w:rPr>
        <w:t>Заключенное в 2011 году по инициативе Биржи акционерное соглашение в отношении акций НКО ЗАО НРД является инструментом взаимодействи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4355E">
        <w:rPr>
          <w:rFonts w:ascii="Times New Roman" w:hAnsi="Times New Roman" w:cs="Times New Roman"/>
          <w:sz w:val="24"/>
          <w:szCs w:val="24"/>
        </w:rPr>
        <w:t xml:space="preserve"> с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депозитарных услуг</w:t>
      </w:r>
      <w:r w:rsidRPr="00B4355E">
        <w:rPr>
          <w:rFonts w:ascii="Times New Roman" w:hAnsi="Times New Roman" w:cs="Times New Roman"/>
          <w:sz w:val="24"/>
          <w:szCs w:val="24"/>
        </w:rPr>
        <w:t>.</w:t>
      </w:r>
      <w:r w:rsidR="00D42FF8">
        <w:rPr>
          <w:rFonts w:ascii="Times New Roman" w:hAnsi="Times New Roman" w:cs="Times New Roman"/>
          <w:sz w:val="24"/>
          <w:szCs w:val="24"/>
        </w:rPr>
        <w:t xml:space="preserve"> </w:t>
      </w:r>
      <w:r w:rsidRPr="00B4355E">
        <w:rPr>
          <w:rFonts w:ascii="Times New Roman" w:hAnsi="Times New Roman"/>
          <w:sz w:val="24"/>
          <w:szCs w:val="24"/>
        </w:rPr>
        <w:t>Будучи единственным акционером НКО ЗАО НРД, Биржа осуществила продажу по 1</w:t>
      </w:r>
      <w:r w:rsidR="00D42FF8">
        <w:rPr>
          <w:rFonts w:ascii="Times New Roman" w:hAnsi="Times New Roman"/>
          <w:sz w:val="24"/>
          <w:szCs w:val="24"/>
        </w:rPr>
        <w:t xml:space="preserve"> (одной)</w:t>
      </w:r>
      <w:r w:rsidRPr="00B4355E">
        <w:rPr>
          <w:rFonts w:ascii="Times New Roman" w:hAnsi="Times New Roman"/>
          <w:sz w:val="24"/>
          <w:szCs w:val="24"/>
        </w:rPr>
        <w:t xml:space="preserve"> акции НРД пользователям услуг и закрепила в акционерном соглашении их права на участие в общем собрании акционеров, формирование наблюдательного совета, комитетов пользователей и комиссий наблюдательного совета, право на участие в изменении устава и т.д. </w:t>
      </w:r>
    </w:p>
    <w:p w14:paraId="14A8A357" w14:textId="77777777" w:rsidR="006722B7" w:rsidRPr="00B4355E" w:rsidRDefault="006722B7" w:rsidP="006722B7">
      <w:pPr>
        <w:pStyle w:val="ab"/>
        <w:tabs>
          <w:tab w:val="left" w:pos="1134"/>
        </w:tabs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4355E">
        <w:rPr>
          <w:rFonts w:ascii="Times New Roman" w:hAnsi="Times New Roman"/>
          <w:sz w:val="24"/>
          <w:szCs w:val="24"/>
        </w:rPr>
        <w:t xml:space="preserve">С текстом </w:t>
      </w:r>
      <w:hyperlink r:id="rId42" w:history="1">
        <w:r w:rsidRPr="009633C8">
          <w:rPr>
            <w:rStyle w:val="ac"/>
            <w:rFonts w:ascii="Times New Roman" w:hAnsi="Times New Roman"/>
            <w:sz w:val="24"/>
            <w:szCs w:val="24"/>
          </w:rPr>
          <w:t>Акционерного соглашения</w:t>
        </w:r>
      </w:hyperlink>
      <w:r w:rsidRPr="00B4355E">
        <w:rPr>
          <w:rFonts w:ascii="Times New Roman" w:hAnsi="Times New Roman"/>
          <w:sz w:val="24"/>
          <w:szCs w:val="24"/>
        </w:rPr>
        <w:t xml:space="preserve"> можно ознакомиться на сайте НКО ЗАО НРД</w:t>
      </w:r>
      <w:r>
        <w:rPr>
          <w:rFonts w:ascii="Times New Roman" w:hAnsi="Times New Roman"/>
          <w:sz w:val="24"/>
          <w:szCs w:val="24"/>
        </w:rPr>
        <w:t xml:space="preserve"> в сети Интернет</w:t>
      </w:r>
      <w:r w:rsidRPr="00B4355E">
        <w:rPr>
          <w:rFonts w:ascii="Times New Roman" w:hAnsi="Times New Roman"/>
          <w:sz w:val="24"/>
          <w:szCs w:val="24"/>
        </w:rPr>
        <w:t>.</w:t>
      </w:r>
    </w:p>
    <w:p w14:paraId="248EFCED" w14:textId="77777777" w:rsidR="006722B7" w:rsidRPr="00B4355E" w:rsidRDefault="006722B7" w:rsidP="006722B7">
      <w:pPr>
        <w:pStyle w:val="1"/>
        <w:numPr>
          <w:ilvl w:val="1"/>
          <w:numId w:val="19"/>
        </w:numPr>
        <w:tabs>
          <w:tab w:val="left" w:pos="567"/>
        </w:tabs>
        <w:ind w:left="0" w:firstLine="0"/>
      </w:pPr>
      <w:bookmarkStart w:id="53" w:name="_Toc426370479"/>
      <w:r w:rsidRPr="00B4355E">
        <w:t xml:space="preserve">Взаимодействие Биржи с иными заинтересованными </w:t>
      </w:r>
      <w:r>
        <w:rPr>
          <w:lang w:val="ru-RU"/>
        </w:rPr>
        <w:t>сторонами</w:t>
      </w:r>
      <w:bookmarkEnd w:id="53"/>
    </w:p>
    <w:p w14:paraId="1C89CC0B" w14:textId="66D6A372" w:rsidR="006722B7" w:rsidRPr="006A6FCB" w:rsidRDefault="006722B7" w:rsidP="006722B7">
      <w:pPr>
        <w:pStyle w:val="ab"/>
        <w:numPr>
          <w:ilvl w:val="2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A6FCB">
        <w:rPr>
          <w:rFonts w:ascii="Times New Roman" w:hAnsi="Times New Roman"/>
          <w:sz w:val="24"/>
          <w:szCs w:val="24"/>
        </w:rPr>
        <w:t xml:space="preserve">Работники Биржи </w:t>
      </w:r>
      <w:r w:rsidR="00D42FF8">
        <w:rPr>
          <w:rFonts w:ascii="Times New Roman" w:hAnsi="Times New Roman"/>
          <w:sz w:val="24"/>
          <w:szCs w:val="24"/>
        </w:rPr>
        <w:t>—</w:t>
      </w:r>
      <w:r w:rsidR="00D42FF8" w:rsidRPr="006A6FCB">
        <w:rPr>
          <w:rFonts w:ascii="Times New Roman" w:hAnsi="Times New Roman"/>
          <w:sz w:val="24"/>
          <w:szCs w:val="24"/>
        </w:rPr>
        <w:t xml:space="preserve"> </w:t>
      </w:r>
      <w:r w:rsidRPr="006A6FCB">
        <w:rPr>
          <w:rFonts w:ascii="Times New Roman" w:hAnsi="Times New Roman"/>
          <w:sz w:val="24"/>
          <w:szCs w:val="24"/>
        </w:rPr>
        <w:t>наиболее ценный ресурс Биржи. Биржа стремится создать дополнительные условия для повышения мотивации и заинтересованности</w:t>
      </w:r>
      <w:r>
        <w:rPr>
          <w:rFonts w:ascii="Times New Roman" w:hAnsi="Times New Roman"/>
          <w:sz w:val="24"/>
          <w:szCs w:val="24"/>
        </w:rPr>
        <w:t xml:space="preserve"> своих работников</w:t>
      </w:r>
      <w:r w:rsidRPr="006A6FCB">
        <w:rPr>
          <w:rFonts w:ascii="Times New Roman" w:hAnsi="Times New Roman"/>
          <w:sz w:val="24"/>
          <w:szCs w:val="24"/>
        </w:rPr>
        <w:t>. В рамках ежегодного Процесса управления эффективностью (</w:t>
      </w:r>
      <w:r w:rsidRPr="006A6FCB">
        <w:rPr>
          <w:rFonts w:ascii="Times New Roman" w:hAnsi="Times New Roman"/>
          <w:sz w:val="24"/>
          <w:szCs w:val="24"/>
          <w:lang w:val="en-US"/>
        </w:rPr>
        <w:t>Performance</w:t>
      </w:r>
      <w:r w:rsidRPr="006A6FCB">
        <w:rPr>
          <w:rFonts w:ascii="Times New Roman" w:hAnsi="Times New Roman"/>
          <w:sz w:val="24"/>
          <w:szCs w:val="24"/>
        </w:rPr>
        <w:t xml:space="preserve"> </w:t>
      </w:r>
      <w:r w:rsidRPr="006A6FCB">
        <w:rPr>
          <w:rFonts w:ascii="Times New Roman" w:hAnsi="Times New Roman"/>
          <w:sz w:val="24"/>
          <w:szCs w:val="24"/>
          <w:lang w:val="en-US"/>
        </w:rPr>
        <w:t>Management</w:t>
      </w:r>
      <w:r w:rsidRPr="006A6FCB">
        <w:rPr>
          <w:rFonts w:ascii="Times New Roman" w:hAnsi="Times New Roman"/>
          <w:sz w:val="24"/>
          <w:szCs w:val="24"/>
        </w:rPr>
        <w:t xml:space="preserve"> </w:t>
      </w:r>
      <w:r w:rsidRPr="006A6FCB">
        <w:rPr>
          <w:rFonts w:ascii="Times New Roman" w:hAnsi="Times New Roman"/>
          <w:sz w:val="24"/>
          <w:szCs w:val="24"/>
          <w:lang w:val="en-US"/>
        </w:rPr>
        <w:t>Process</w:t>
      </w:r>
      <w:r w:rsidRPr="006A6FCB">
        <w:rPr>
          <w:rFonts w:ascii="Times New Roman" w:hAnsi="Times New Roman"/>
          <w:sz w:val="24"/>
          <w:szCs w:val="24"/>
        </w:rPr>
        <w:t xml:space="preserve">) каждый работник проходит оценку. </w:t>
      </w:r>
      <w:r>
        <w:rPr>
          <w:rFonts w:ascii="Times New Roman" w:hAnsi="Times New Roman"/>
          <w:sz w:val="24"/>
          <w:szCs w:val="24"/>
        </w:rPr>
        <w:t>Р</w:t>
      </w:r>
      <w:r w:rsidRPr="006A6FCB">
        <w:rPr>
          <w:rFonts w:ascii="Times New Roman" w:hAnsi="Times New Roman"/>
          <w:sz w:val="24"/>
          <w:szCs w:val="24"/>
        </w:rPr>
        <w:t>аботникам выплачивается годовая премия</w:t>
      </w:r>
      <w:r w:rsidRPr="00351A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6A6FCB">
        <w:rPr>
          <w:rFonts w:ascii="Times New Roman" w:hAnsi="Times New Roman"/>
          <w:sz w:val="24"/>
          <w:szCs w:val="24"/>
        </w:rPr>
        <w:t>о результатам оценки индивидуальной эффективности.</w:t>
      </w:r>
      <w:r w:rsidRPr="006A6FCB">
        <w:rPr>
          <w:rFonts w:ascii="Times New Roman" w:hAnsi="Times New Roman"/>
          <w:color w:val="1F497D"/>
          <w:sz w:val="24"/>
          <w:szCs w:val="24"/>
        </w:rPr>
        <w:t xml:space="preserve"> </w:t>
      </w:r>
      <w:r w:rsidRPr="006A6FCB">
        <w:rPr>
          <w:rFonts w:ascii="Times New Roman" w:hAnsi="Times New Roman"/>
          <w:sz w:val="24"/>
          <w:szCs w:val="24"/>
        </w:rPr>
        <w:t>На Бирже применяется Программа долгосрочного вознаграждения от</w:t>
      </w:r>
      <w:r>
        <w:rPr>
          <w:rFonts w:ascii="Times New Roman" w:hAnsi="Times New Roman"/>
          <w:sz w:val="24"/>
          <w:szCs w:val="24"/>
        </w:rPr>
        <w:t>д</w:t>
      </w:r>
      <w:r w:rsidRPr="006A6FCB">
        <w:rPr>
          <w:rFonts w:ascii="Times New Roman" w:hAnsi="Times New Roman"/>
          <w:sz w:val="24"/>
          <w:szCs w:val="24"/>
        </w:rPr>
        <w:t>ельных категорий работников.</w:t>
      </w:r>
      <w:r w:rsidR="00D42FF8">
        <w:rPr>
          <w:rFonts w:ascii="Times New Roman" w:hAnsi="Times New Roman"/>
          <w:sz w:val="24"/>
          <w:szCs w:val="24"/>
        </w:rPr>
        <w:t xml:space="preserve"> В</w:t>
      </w:r>
      <w:r w:rsidR="00D42FF8" w:rsidRPr="006A6FCB">
        <w:rPr>
          <w:rFonts w:ascii="Times New Roman" w:hAnsi="Times New Roman"/>
          <w:sz w:val="24"/>
          <w:szCs w:val="24"/>
        </w:rPr>
        <w:t xml:space="preserve"> определенных случаях </w:t>
      </w:r>
      <w:r w:rsidRPr="006A6FCB">
        <w:rPr>
          <w:rFonts w:ascii="Times New Roman" w:hAnsi="Times New Roman"/>
          <w:sz w:val="24"/>
          <w:szCs w:val="24"/>
        </w:rPr>
        <w:t xml:space="preserve">Биржа оказывает </w:t>
      </w:r>
      <w:r w:rsidR="00D42FF8" w:rsidRPr="006A6FCB">
        <w:rPr>
          <w:rFonts w:ascii="Times New Roman" w:hAnsi="Times New Roman"/>
          <w:sz w:val="24"/>
          <w:szCs w:val="24"/>
        </w:rPr>
        <w:t xml:space="preserve">работникам </w:t>
      </w:r>
      <w:r w:rsidRPr="006A6FCB">
        <w:rPr>
          <w:rFonts w:ascii="Times New Roman" w:hAnsi="Times New Roman"/>
          <w:sz w:val="24"/>
          <w:szCs w:val="24"/>
        </w:rPr>
        <w:t>дополнительную социальную поддержку (материальная помощь, дополнительное медицинское страхование, международное медицинское страхование и другое).</w:t>
      </w:r>
    </w:p>
    <w:p w14:paraId="6D658175" w14:textId="77777777" w:rsidR="006722B7" w:rsidRPr="00B4355E" w:rsidRDefault="006722B7" w:rsidP="00390D99">
      <w:pPr>
        <w:autoSpaceDE w:val="0"/>
        <w:autoSpaceDN w:val="0"/>
        <w:spacing w:before="120" w:after="12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4355E">
        <w:rPr>
          <w:rFonts w:ascii="Times New Roman" w:hAnsi="Times New Roman"/>
          <w:sz w:val="24"/>
          <w:szCs w:val="24"/>
        </w:rPr>
        <w:t>Повышение значимости корпоративной культуры определено Стратегией в качестве одной из ключевых стратегических инициатив Биржи. Биржа разработала, внедрила и периодически пересматривает Ценности компании.</w:t>
      </w:r>
    </w:p>
    <w:p w14:paraId="6A245FEF" w14:textId="51C7CE3D" w:rsidR="006722B7" w:rsidRPr="00B4355E" w:rsidRDefault="006722B7" w:rsidP="006722B7">
      <w:pPr>
        <w:autoSpaceDE w:val="0"/>
        <w:autoSpaceDN w:val="0"/>
        <w:spacing w:before="120" w:after="12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4355E">
        <w:rPr>
          <w:rFonts w:ascii="Times New Roman" w:hAnsi="Times New Roman"/>
          <w:sz w:val="24"/>
          <w:szCs w:val="24"/>
        </w:rPr>
        <w:t xml:space="preserve">В рамках Процесса управления эффективностью также оценивается следование работниками </w:t>
      </w:r>
      <w:r w:rsidR="00D42FF8">
        <w:rPr>
          <w:rFonts w:ascii="Times New Roman" w:hAnsi="Times New Roman"/>
          <w:sz w:val="24"/>
          <w:szCs w:val="24"/>
        </w:rPr>
        <w:t>Ц</w:t>
      </w:r>
      <w:r w:rsidRPr="00B4355E">
        <w:rPr>
          <w:rFonts w:ascii="Times New Roman" w:hAnsi="Times New Roman"/>
          <w:sz w:val="24"/>
          <w:szCs w:val="24"/>
        </w:rPr>
        <w:t xml:space="preserve">енностям компании и уровень проявления корпоративных компетенций, разработанных на основе </w:t>
      </w:r>
      <w:r w:rsidR="00D42FF8">
        <w:rPr>
          <w:rFonts w:ascii="Times New Roman" w:hAnsi="Times New Roman"/>
          <w:sz w:val="24"/>
          <w:szCs w:val="24"/>
        </w:rPr>
        <w:t>Ц</w:t>
      </w:r>
      <w:r w:rsidRPr="00B4355E">
        <w:rPr>
          <w:rFonts w:ascii="Times New Roman" w:hAnsi="Times New Roman"/>
          <w:sz w:val="24"/>
          <w:szCs w:val="24"/>
        </w:rPr>
        <w:t>енностей. По результатам оценки каждому работнику утверждается план индивидуального развития на год, в соответствии с которым Биржа организ</w:t>
      </w:r>
      <w:r w:rsidR="00D42FF8">
        <w:rPr>
          <w:rFonts w:ascii="Times New Roman" w:hAnsi="Times New Roman"/>
          <w:sz w:val="24"/>
          <w:szCs w:val="24"/>
        </w:rPr>
        <w:t>у</w:t>
      </w:r>
      <w:r w:rsidRPr="00B4355E">
        <w:rPr>
          <w:rFonts w:ascii="Times New Roman" w:hAnsi="Times New Roman"/>
          <w:sz w:val="24"/>
          <w:szCs w:val="24"/>
        </w:rPr>
        <w:t xml:space="preserve">ет внутреннее и внешнее обучение. </w:t>
      </w:r>
    </w:p>
    <w:p w14:paraId="10814C89" w14:textId="793FDF3C" w:rsidR="006722B7" w:rsidRPr="006A6FCB" w:rsidRDefault="006722B7" w:rsidP="00390D99">
      <w:pPr>
        <w:pStyle w:val="ab"/>
        <w:numPr>
          <w:ilvl w:val="2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-56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6FCB">
        <w:rPr>
          <w:rFonts w:ascii="Times New Roman" w:hAnsi="Times New Roman"/>
          <w:sz w:val="24"/>
          <w:szCs w:val="24"/>
        </w:rPr>
        <w:t xml:space="preserve">Биржа стремится к построению </w:t>
      </w:r>
      <w:r w:rsidR="00D42FF8" w:rsidRPr="006A6FCB">
        <w:rPr>
          <w:rFonts w:ascii="Times New Roman" w:hAnsi="Times New Roman"/>
          <w:sz w:val="24"/>
          <w:szCs w:val="24"/>
        </w:rPr>
        <w:t xml:space="preserve">долговременных и устойчивых </w:t>
      </w:r>
      <w:r w:rsidRPr="006A6FCB">
        <w:rPr>
          <w:rFonts w:ascii="Times New Roman" w:hAnsi="Times New Roman"/>
          <w:sz w:val="24"/>
          <w:szCs w:val="24"/>
        </w:rPr>
        <w:t xml:space="preserve">взаимовыгодных отношений со своими контрагентами. На Бирже существует конкурсная процедура выбора контрагентов, которая делает процесс заключения договоров прозрачным и позволяет выбрать наиболее оптимальных для компании контрагентов. </w:t>
      </w:r>
    </w:p>
    <w:p w14:paraId="4B61EF26" w14:textId="22640246" w:rsidR="006722B7" w:rsidRPr="006A6FCB" w:rsidRDefault="006722B7" w:rsidP="00390D99">
      <w:pPr>
        <w:pStyle w:val="ab"/>
        <w:numPr>
          <w:ilvl w:val="2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-56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6FCB">
        <w:rPr>
          <w:rFonts w:ascii="Times New Roman" w:hAnsi="Times New Roman"/>
          <w:sz w:val="24"/>
          <w:szCs w:val="24"/>
        </w:rPr>
        <w:t>Биржа осознает, что реализация основных стратегических и бизнес</w:t>
      </w:r>
      <w:r w:rsidR="00D42FF8">
        <w:rPr>
          <w:rFonts w:ascii="Times New Roman" w:hAnsi="Times New Roman"/>
          <w:sz w:val="24"/>
          <w:szCs w:val="24"/>
        </w:rPr>
        <w:t>-</w:t>
      </w:r>
      <w:r w:rsidRPr="006A6FCB">
        <w:rPr>
          <w:rFonts w:ascii="Times New Roman" w:hAnsi="Times New Roman"/>
          <w:sz w:val="24"/>
          <w:szCs w:val="24"/>
        </w:rPr>
        <w:t xml:space="preserve">инициатив невозможна без проведения регуляторных реформ. Биржа плотно сотрудничает с государственными органами и Банком России в области нормотворческого процесса и формирования лучших практик биржевой деятельности. Представители Биржи и компаний Группы «Московская Биржа» принимают активное участие в обсуждении и проработке законодательных инициатив, направленных на совершенствование деятельности по организации торгов на финансовых рынках, корпоративного управления, иных сфер. </w:t>
      </w:r>
    </w:p>
    <w:p w14:paraId="0720544F" w14:textId="77777777" w:rsidR="006722B7" w:rsidRPr="006A6FCB" w:rsidRDefault="006722B7" w:rsidP="00390D99">
      <w:pPr>
        <w:pStyle w:val="ab"/>
        <w:numPr>
          <w:ilvl w:val="2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-56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6FCB">
        <w:rPr>
          <w:rFonts w:ascii="Times New Roman" w:hAnsi="Times New Roman"/>
          <w:sz w:val="24"/>
          <w:szCs w:val="24"/>
        </w:rPr>
        <w:lastRenderedPageBreak/>
        <w:t>Биржа является членом саморегулируемых организаций и ассоциаций</w:t>
      </w:r>
      <w:r>
        <w:rPr>
          <w:rFonts w:ascii="Times New Roman" w:hAnsi="Times New Roman"/>
          <w:sz w:val="24"/>
          <w:szCs w:val="24"/>
        </w:rPr>
        <w:t>, осуществляющих свою деятельность на финансовом рынке</w:t>
      </w:r>
      <w:r w:rsidRPr="006A6FCB">
        <w:rPr>
          <w:rFonts w:ascii="Times New Roman" w:hAnsi="Times New Roman"/>
          <w:sz w:val="24"/>
          <w:szCs w:val="24"/>
        </w:rPr>
        <w:t xml:space="preserve">. Представители топ-менеджмента Биржи входят в состав органов управления </w:t>
      </w:r>
      <w:r>
        <w:rPr>
          <w:rFonts w:ascii="Times New Roman" w:hAnsi="Times New Roman"/>
          <w:sz w:val="24"/>
          <w:szCs w:val="24"/>
        </w:rPr>
        <w:t>таких</w:t>
      </w:r>
      <w:r w:rsidRPr="006A6FCB">
        <w:rPr>
          <w:rFonts w:ascii="Times New Roman" w:hAnsi="Times New Roman"/>
          <w:sz w:val="24"/>
          <w:szCs w:val="24"/>
        </w:rPr>
        <w:t xml:space="preserve"> организаций, </w:t>
      </w:r>
      <w:r>
        <w:rPr>
          <w:rFonts w:ascii="Times New Roman" w:hAnsi="Times New Roman"/>
          <w:sz w:val="24"/>
          <w:szCs w:val="24"/>
        </w:rPr>
        <w:t>участвуя в их деятельности</w:t>
      </w:r>
      <w:r w:rsidRPr="006A6FCB">
        <w:rPr>
          <w:rFonts w:ascii="Times New Roman" w:hAnsi="Times New Roman"/>
          <w:sz w:val="24"/>
          <w:szCs w:val="24"/>
        </w:rPr>
        <w:t>.</w:t>
      </w:r>
    </w:p>
    <w:p w14:paraId="7E4F0375" w14:textId="2DFA9433" w:rsidR="006722B7" w:rsidRPr="006A6FCB" w:rsidRDefault="006722B7" w:rsidP="00390D99">
      <w:pPr>
        <w:pStyle w:val="ab"/>
        <w:numPr>
          <w:ilvl w:val="2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-56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6FCB">
        <w:rPr>
          <w:rFonts w:ascii="Times New Roman" w:hAnsi="Times New Roman"/>
          <w:sz w:val="24"/>
          <w:szCs w:val="24"/>
        </w:rPr>
        <w:t xml:space="preserve">Биржа принимает участие </w:t>
      </w:r>
      <w:r w:rsidR="00D42FF8">
        <w:rPr>
          <w:rFonts w:ascii="Times New Roman" w:hAnsi="Times New Roman"/>
          <w:sz w:val="24"/>
          <w:szCs w:val="24"/>
        </w:rPr>
        <w:t xml:space="preserve">в </w:t>
      </w:r>
      <w:r w:rsidR="00D42FF8" w:rsidRPr="006A6FCB">
        <w:rPr>
          <w:rFonts w:ascii="Times New Roman" w:hAnsi="Times New Roman"/>
          <w:sz w:val="24"/>
          <w:szCs w:val="24"/>
        </w:rPr>
        <w:t>профессиональны</w:t>
      </w:r>
      <w:r w:rsidR="00D42FF8">
        <w:rPr>
          <w:rFonts w:ascii="Times New Roman" w:hAnsi="Times New Roman"/>
          <w:sz w:val="24"/>
          <w:szCs w:val="24"/>
        </w:rPr>
        <w:t>х</w:t>
      </w:r>
      <w:r w:rsidR="00D42FF8" w:rsidRPr="006A6FCB">
        <w:rPr>
          <w:rFonts w:ascii="Times New Roman" w:hAnsi="Times New Roman"/>
          <w:sz w:val="24"/>
          <w:szCs w:val="24"/>
        </w:rPr>
        <w:t xml:space="preserve"> конференция</w:t>
      </w:r>
      <w:r w:rsidR="00D42FF8">
        <w:rPr>
          <w:rFonts w:ascii="Times New Roman" w:hAnsi="Times New Roman"/>
          <w:sz w:val="24"/>
          <w:szCs w:val="24"/>
        </w:rPr>
        <w:t>х</w:t>
      </w:r>
      <w:r w:rsidR="00D42FF8" w:rsidRPr="006A6FCB">
        <w:rPr>
          <w:rFonts w:ascii="Times New Roman" w:hAnsi="Times New Roman"/>
          <w:sz w:val="24"/>
          <w:szCs w:val="24"/>
        </w:rPr>
        <w:t xml:space="preserve"> по финансовому рынку </w:t>
      </w:r>
      <w:r w:rsidRPr="006A6FCB">
        <w:rPr>
          <w:rFonts w:ascii="Times New Roman" w:hAnsi="Times New Roman"/>
          <w:sz w:val="24"/>
          <w:szCs w:val="24"/>
        </w:rPr>
        <w:t>и оказывает поддержку</w:t>
      </w:r>
      <w:r w:rsidR="00D42FF8">
        <w:rPr>
          <w:rFonts w:ascii="Times New Roman" w:hAnsi="Times New Roman"/>
          <w:sz w:val="24"/>
          <w:szCs w:val="24"/>
        </w:rPr>
        <w:t xml:space="preserve"> в их организации</w:t>
      </w:r>
      <w:r w:rsidRPr="006A6FCB">
        <w:rPr>
          <w:rFonts w:ascii="Times New Roman" w:hAnsi="Times New Roman"/>
          <w:sz w:val="24"/>
          <w:szCs w:val="24"/>
        </w:rPr>
        <w:t xml:space="preserve">, проводит «Биржевой Форум» </w:t>
      </w:r>
      <w:r w:rsidR="00D42FF8">
        <w:rPr>
          <w:rFonts w:ascii="Times New Roman" w:hAnsi="Times New Roman"/>
          <w:sz w:val="24"/>
          <w:szCs w:val="24"/>
        </w:rPr>
        <w:t>—</w:t>
      </w:r>
      <w:r w:rsidR="00D42FF8" w:rsidRPr="006A6FCB">
        <w:rPr>
          <w:rFonts w:ascii="Times New Roman" w:hAnsi="Times New Roman"/>
          <w:sz w:val="24"/>
          <w:szCs w:val="24"/>
        </w:rPr>
        <w:t xml:space="preserve"> </w:t>
      </w:r>
      <w:r w:rsidRPr="006A6FCB">
        <w:rPr>
          <w:rFonts w:ascii="Times New Roman" w:hAnsi="Times New Roman"/>
          <w:sz w:val="24"/>
          <w:szCs w:val="24"/>
        </w:rPr>
        <w:t>одну из крупнейших в России конференци</w:t>
      </w:r>
      <w:r w:rsidR="00D42FF8">
        <w:rPr>
          <w:rFonts w:ascii="Times New Roman" w:hAnsi="Times New Roman"/>
          <w:sz w:val="24"/>
          <w:szCs w:val="24"/>
        </w:rPr>
        <w:t>й</w:t>
      </w:r>
      <w:r w:rsidRPr="006A6FCB">
        <w:rPr>
          <w:rFonts w:ascii="Times New Roman" w:hAnsi="Times New Roman"/>
          <w:sz w:val="24"/>
          <w:szCs w:val="24"/>
        </w:rPr>
        <w:t xml:space="preserve"> профессиональн</w:t>
      </w:r>
      <w:r>
        <w:rPr>
          <w:rFonts w:ascii="Times New Roman" w:hAnsi="Times New Roman"/>
          <w:sz w:val="24"/>
          <w:szCs w:val="24"/>
        </w:rPr>
        <w:t>ых участников</w:t>
      </w:r>
      <w:r w:rsidRPr="006A6FCB">
        <w:rPr>
          <w:rFonts w:ascii="Times New Roman" w:hAnsi="Times New Roman"/>
          <w:sz w:val="24"/>
          <w:szCs w:val="24"/>
        </w:rPr>
        <w:t xml:space="preserve"> финансового</w:t>
      </w:r>
      <w:r>
        <w:rPr>
          <w:rFonts w:ascii="Times New Roman" w:hAnsi="Times New Roman"/>
          <w:sz w:val="24"/>
          <w:szCs w:val="24"/>
        </w:rPr>
        <w:t xml:space="preserve"> рынка</w:t>
      </w:r>
      <w:r w:rsidRPr="006A6FCB">
        <w:rPr>
          <w:rFonts w:ascii="Times New Roman" w:hAnsi="Times New Roman"/>
          <w:sz w:val="24"/>
          <w:szCs w:val="24"/>
        </w:rPr>
        <w:t>.</w:t>
      </w:r>
    </w:p>
    <w:p w14:paraId="38449884" w14:textId="77777777" w:rsidR="006722B7" w:rsidRPr="006A6FCB" w:rsidRDefault="006722B7" w:rsidP="00390D99">
      <w:pPr>
        <w:pStyle w:val="ab"/>
        <w:numPr>
          <w:ilvl w:val="2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-56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6FCB">
        <w:rPr>
          <w:rFonts w:ascii="Times New Roman" w:hAnsi="Times New Roman"/>
          <w:sz w:val="24"/>
          <w:szCs w:val="24"/>
        </w:rPr>
        <w:t>Биржа ведет активную просветительскую работу по повышению финансовой грамотности населения, поддерживает научные исследования в области финансовых рынков, спонсирует издание профессиональной литературы.</w:t>
      </w:r>
    </w:p>
    <w:p w14:paraId="3A9BC0EB" w14:textId="01142CB7" w:rsidR="006722B7" w:rsidRPr="00B4355E" w:rsidRDefault="006722B7" w:rsidP="006722B7">
      <w:pPr>
        <w:autoSpaceDE w:val="0"/>
        <w:autoSpaceDN w:val="0"/>
        <w:adjustRightInd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55E">
        <w:rPr>
          <w:rFonts w:ascii="Times New Roman" w:hAnsi="Times New Roman" w:cs="Times New Roman"/>
          <w:color w:val="000000"/>
          <w:sz w:val="24"/>
          <w:szCs w:val="24"/>
        </w:rPr>
        <w:t xml:space="preserve">Биржа внедрила Программы сотрудничества с ведущими </w:t>
      </w:r>
      <w:r w:rsidR="00D42FF8">
        <w:rPr>
          <w:rFonts w:ascii="Times New Roman" w:hAnsi="Times New Roman" w:cs="Times New Roman"/>
          <w:color w:val="000000"/>
          <w:sz w:val="24"/>
          <w:szCs w:val="24"/>
        </w:rPr>
        <w:t>вуз</w:t>
      </w:r>
      <w:r w:rsidRPr="00B4355E">
        <w:rPr>
          <w:rFonts w:ascii="Times New Roman" w:hAnsi="Times New Roman" w:cs="Times New Roman"/>
          <w:color w:val="000000"/>
          <w:sz w:val="24"/>
          <w:szCs w:val="24"/>
        </w:rPr>
        <w:t>ами страны, направленные на целевую подготовку высококвалифицированных кадров для биржевой отрасли и реализацию научно-исследовательских проектов в области экономики и технологий.</w:t>
      </w:r>
    </w:p>
    <w:p w14:paraId="0444BD5C" w14:textId="00608448" w:rsidR="006722B7" w:rsidRPr="00B4355E" w:rsidRDefault="006722B7" w:rsidP="006722B7">
      <w:pPr>
        <w:pStyle w:val="ab"/>
        <w:numPr>
          <w:ilvl w:val="2"/>
          <w:numId w:val="19"/>
        </w:numPr>
        <w:autoSpaceDE w:val="0"/>
        <w:autoSpaceDN w:val="0"/>
        <w:spacing w:before="120" w:after="12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355E">
        <w:rPr>
          <w:rFonts w:ascii="Times New Roman" w:hAnsi="Times New Roman" w:cs="Times New Roman"/>
          <w:sz w:val="24"/>
          <w:szCs w:val="24"/>
        </w:rPr>
        <w:t>Благотворительная деятельность Биржи направлена на оказание помощи тем, кто в ней нуждается, в особенности детям, а также на финансирование значимых для общества проектов через фонды, специализирующиеся в определенной социальной сфере.</w:t>
      </w:r>
      <w:r w:rsidR="00D42FF8">
        <w:rPr>
          <w:rFonts w:ascii="Times New Roman" w:hAnsi="Times New Roman" w:cs="Times New Roman"/>
          <w:sz w:val="24"/>
          <w:szCs w:val="24"/>
        </w:rPr>
        <w:t xml:space="preserve"> </w:t>
      </w:r>
      <w:r w:rsidRPr="00B4355E">
        <w:rPr>
          <w:rFonts w:ascii="Times New Roman" w:hAnsi="Times New Roman" w:cs="Times New Roman"/>
          <w:sz w:val="24"/>
          <w:szCs w:val="24"/>
        </w:rPr>
        <w:t>Сотрудничество с благотворительными некоммерческими организациями призвано повысить эффективность расходования средств и способствовать охвату большего числа благополучателей.</w:t>
      </w:r>
      <w:r w:rsidR="00D42FF8">
        <w:rPr>
          <w:rFonts w:ascii="Times New Roman" w:hAnsi="Times New Roman" w:cs="Times New Roman"/>
          <w:sz w:val="24"/>
          <w:szCs w:val="24"/>
        </w:rPr>
        <w:t xml:space="preserve"> </w:t>
      </w:r>
      <w:r w:rsidRPr="00B4355E">
        <w:rPr>
          <w:rFonts w:ascii="Times New Roman" w:hAnsi="Times New Roman" w:cs="Times New Roman"/>
          <w:sz w:val="24"/>
          <w:szCs w:val="24"/>
        </w:rPr>
        <w:t xml:space="preserve">Чрезвычайно важным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B4355E">
        <w:rPr>
          <w:rFonts w:ascii="Times New Roman" w:hAnsi="Times New Roman" w:cs="Times New Roman"/>
          <w:sz w:val="24"/>
          <w:szCs w:val="24"/>
        </w:rPr>
        <w:t>Группы «Московская Биржа» является вовлечение ее сотрудников в благотворительную работу в качестве волонтеров и жертвователей. На Бирже функционирует специальный Комитет по благотворительной политике, который принимает решения</w:t>
      </w:r>
      <w:r w:rsidRPr="00B4355E" w:rsidDel="00661C8E">
        <w:rPr>
          <w:rFonts w:ascii="Times New Roman" w:hAnsi="Times New Roman" w:cs="Times New Roman"/>
          <w:sz w:val="24"/>
          <w:szCs w:val="24"/>
        </w:rPr>
        <w:t xml:space="preserve"> </w:t>
      </w:r>
      <w:r w:rsidRPr="00B4355E">
        <w:rPr>
          <w:rFonts w:ascii="Times New Roman" w:hAnsi="Times New Roman" w:cs="Times New Roman"/>
          <w:sz w:val="24"/>
          <w:szCs w:val="24"/>
        </w:rPr>
        <w:t xml:space="preserve">об оказании помощи в соответствии с ежегодно утверждаемым бюджетом и планом. </w:t>
      </w:r>
    </w:p>
    <w:p w14:paraId="5C21188F" w14:textId="77777777" w:rsidR="006722B7" w:rsidRPr="00B4355E" w:rsidRDefault="006722B7" w:rsidP="006722B7">
      <w:pPr>
        <w:pStyle w:val="ab"/>
        <w:numPr>
          <w:ilvl w:val="2"/>
          <w:numId w:val="19"/>
        </w:numPr>
        <w:autoSpaceDE w:val="0"/>
        <w:autoSpaceDN w:val="0"/>
        <w:spacing w:before="120" w:after="12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355E">
        <w:rPr>
          <w:rFonts w:ascii="Times New Roman" w:hAnsi="Times New Roman" w:cs="Times New Roman"/>
          <w:sz w:val="24"/>
          <w:szCs w:val="24"/>
        </w:rPr>
        <w:t>Несмотря на то, что деятельность Биржи не связана напрямую с повышенным риском загрязнения окружающей среды, Биржа проводит политику по ее защите, снижая вредное воздействие на окружающую среду путем осознанного отказа от действий, явно ухудшающих окружающую среду</w:t>
      </w:r>
      <w:r w:rsidR="00D42FF8">
        <w:rPr>
          <w:rFonts w:ascii="Times New Roman" w:hAnsi="Times New Roman" w:cs="Times New Roman"/>
          <w:sz w:val="24"/>
          <w:szCs w:val="24"/>
        </w:rPr>
        <w:t>,</w:t>
      </w:r>
      <w:r w:rsidRPr="00B4355E">
        <w:rPr>
          <w:rFonts w:ascii="Times New Roman" w:hAnsi="Times New Roman" w:cs="Times New Roman"/>
          <w:sz w:val="24"/>
          <w:szCs w:val="24"/>
        </w:rPr>
        <w:t xml:space="preserve"> и способствует воспроизводству окружающей среды путем просветительской работы среди своих сотрудников.</w:t>
      </w:r>
    </w:p>
    <w:p w14:paraId="7CB8113E" w14:textId="11BF7861" w:rsidR="006722B7" w:rsidRPr="00B4355E" w:rsidRDefault="006722B7" w:rsidP="006722B7">
      <w:pPr>
        <w:pStyle w:val="ab"/>
        <w:numPr>
          <w:ilvl w:val="2"/>
          <w:numId w:val="19"/>
        </w:numPr>
        <w:autoSpaceDE w:val="0"/>
        <w:autoSpaceDN w:val="0"/>
        <w:spacing w:before="120" w:after="12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55E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заинтересованных </w:t>
      </w:r>
      <w:r>
        <w:rPr>
          <w:rFonts w:ascii="Times New Roman" w:hAnsi="Times New Roman" w:cs="Times New Roman"/>
          <w:color w:val="000000"/>
          <w:sz w:val="24"/>
          <w:szCs w:val="24"/>
        </w:rPr>
        <w:t>сторон</w:t>
      </w:r>
      <w:r w:rsidRPr="00B4355E">
        <w:rPr>
          <w:rFonts w:ascii="Times New Roman" w:hAnsi="Times New Roman" w:cs="Times New Roman"/>
          <w:color w:val="000000"/>
          <w:sz w:val="24"/>
          <w:szCs w:val="24"/>
        </w:rPr>
        <w:t xml:space="preserve"> о деятельности Биржи в сфере корпоративной социальной ответственности осуществляется посредством включения в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4355E">
        <w:rPr>
          <w:rFonts w:ascii="Times New Roman" w:hAnsi="Times New Roman" w:cs="Times New Roman"/>
          <w:color w:val="000000"/>
          <w:sz w:val="24"/>
          <w:szCs w:val="24"/>
        </w:rPr>
        <w:t>одовой отчет Биржи по итогам года подробной информации о мероприятиях, направленных:</w:t>
      </w:r>
    </w:p>
    <w:p w14:paraId="3C7A7BEC" w14:textId="7979D9E2" w:rsidR="006722B7" w:rsidRPr="00B4355E" w:rsidRDefault="006722B7" w:rsidP="006722B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55E">
        <w:rPr>
          <w:rFonts w:ascii="Times New Roman" w:hAnsi="Times New Roman" w:cs="Times New Roman"/>
          <w:color w:val="000000"/>
          <w:sz w:val="24"/>
          <w:szCs w:val="24"/>
        </w:rPr>
        <w:t>- </w:t>
      </w:r>
      <w:r w:rsidR="00D42FF8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B4355E">
        <w:rPr>
          <w:rFonts w:ascii="Times New Roman" w:hAnsi="Times New Roman" w:cs="Times New Roman"/>
          <w:color w:val="000000"/>
          <w:sz w:val="24"/>
          <w:szCs w:val="24"/>
        </w:rPr>
        <w:t>улучшение качества обслуживания клиентов и развитие клиентских сервисов</w:t>
      </w:r>
      <w:r w:rsidR="00D42FF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B435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1F0E513" w14:textId="77777777" w:rsidR="006722B7" w:rsidRPr="00B4355E" w:rsidRDefault="006722B7" w:rsidP="006722B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55E">
        <w:rPr>
          <w:rFonts w:ascii="Times New Roman" w:hAnsi="Times New Roman" w:cs="Times New Roman"/>
          <w:color w:val="000000"/>
          <w:sz w:val="24"/>
          <w:szCs w:val="24"/>
        </w:rPr>
        <w:t>- совершенствование кадровой и социальной политики, развитие профессионального и личного потенциала сотрудников, охраны их здоровья и обеспечение безопасности труда;</w:t>
      </w:r>
    </w:p>
    <w:p w14:paraId="5190E9A9" w14:textId="77777777" w:rsidR="006722B7" w:rsidRPr="00B4355E" w:rsidRDefault="006722B7" w:rsidP="006722B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55E">
        <w:rPr>
          <w:rFonts w:ascii="Times New Roman" w:hAnsi="Times New Roman" w:cs="Times New Roman"/>
          <w:color w:val="000000"/>
          <w:sz w:val="24"/>
          <w:szCs w:val="24"/>
        </w:rPr>
        <w:t>- участие в масштабных просветительских общегосударственных программах по повышению финансовой грамотности населения;</w:t>
      </w:r>
    </w:p>
    <w:p w14:paraId="3F60D77B" w14:textId="77777777" w:rsidR="006722B7" w:rsidRPr="00B4355E" w:rsidRDefault="006722B7" w:rsidP="006722B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55E">
        <w:rPr>
          <w:rFonts w:ascii="Times New Roman" w:hAnsi="Times New Roman" w:cs="Times New Roman"/>
          <w:color w:val="000000"/>
          <w:sz w:val="24"/>
          <w:szCs w:val="24"/>
        </w:rPr>
        <w:t>- участие в благотворительной и общественной деятельности.</w:t>
      </w:r>
    </w:p>
    <w:p w14:paraId="0137506C" w14:textId="01165630" w:rsidR="006722B7" w:rsidRPr="00B4355E" w:rsidRDefault="006722B7" w:rsidP="006722B7">
      <w:pPr>
        <w:autoSpaceDE w:val="0"/>
        <w:autoSpaceDN w:val="0"/>
        <w:adjustRightInd w:val="0"/>
        <w:spacing w:before="240" w:after="120" w:line="240" w:lineRule="auto"/>
        <w:ind w:left="-567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4355E">
        <w:rPr>
          <w:rFonts w:ascii="Times New Roman" w:hAnsi="Times New Roman" w:cs="Times New Roman"/>
          <w:i/>
          <w:color w:val="000000"/>
          <w:sz w:val="24"/>
          <w:szCs w:val="24"/>
        </w:rPr>
        <w:t>Планы раз</w:t>
      </w:r>
      <w:r w:rsidR="00073049">
        <w:rPr>
          <w:rFonts w:ascii="Times New Roman" w:hAnsi="Times New Roman" w:cs="Times New Roman"/>
          <w:i/>
          <w:color w:val="000000"/>
          <w:sz w:val="24"/>
          <w:szCs w:val="24"/>
        </w:rPr>
        <w:t>вития</w:t>
      </w:r>
    </w:p>
    <w:p w14:paraId="4214DE54" w14:textId="52A8A798" w:rsidR="006722B7" w:rsidRDefault="006722B7" w:rsidP="006722B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5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Биржа признает необходимость составления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корпоративного </w:t>
      </w:r>
      <w:r w:rsidRPr="00B4355E">
        <w:rPr>
          <w:rFonts w:ascii="Times New Roman" w:hAnsi="Times New Roman" w:cs="Times New Roman"/>
          <w:i/>
          <w:color w:val="000000"/>
          <w:sz w:val="24"/>
          <w:szCs w:val="24"/>
        </w:rPr>
        <w:t>социального отчета в соответствии с принятой международной процедурой и в ближайшее время планирует разработать политику Биржи по корпоративной социальной ответственности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B435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35A224F8" w14:textId="77777777" w:rsidR="006722B7" w:rsidRDefault="006722B7" w:rsidP="006722B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7104FA" w14:textId="77777777" w:rsidR="006722B7" w:rsidRDefault="006722B7" w:rsidP="006722B7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sectPr w:rsidR="006722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D8BE38" w14:textId="77777777" w:rsidR="006722B7" w:rsidRPr="00E152AB" w:rsidRDefault="006722B7" w:rsidP="006722B7">
      <w:pPr>
        <w:pStyle w:val="1"/>
        <w:numPr>
          <w:ilvl w:val="0"/>
          <w:numId w:val="19"/>
        </w:numPr>
        <w:tabs>
          <w:tab w:val="left" w:pos="567"/>
        </w:tabs>
        <w:spacing w:before="480"/>
        <w:ind w:left="0" w:firstLine="0"/>
        <w:rPr>
          <w:lang w:val="ru-RU"/>
        </w:rPr>
      </w:pPr>
      <w:bookmarkStart w:id="54" w:name="_Toc426370480"/>
      <w:r w:rsidRPr="00E152AB">
        <w:rPr>
          <w:lang w:val="ru-RU"/>
        </w:rPr>
        <w:lastRenderedPageBreak/>
        <w:t>ПРИНЦИПЫ ФОРМИРОВАНИЯ КОРПОРАТИВНОГО УПРАВЛЕНИЯ В КОМПАНИЯХ ГРУППЫ «МОСКОВСКАЯ БИРЖА»</w:t>
      </w:r>
      <w:bookmarkEnd w:id="54"/>
    </w:p>
    <w:p w14:paraId="20062431" w14:textId="2B32653C" w:rsidR="006722B7" w:rsidRPr="00E152AB" w:rsidRDefault="006722B7" w:rsidP="006722B7">
      <w:pPr>
        <w:pStyle w:val="Default"/>
        <w:ind w:firstLine="709"/>
        <w:jc w:val="both"/>
      </w:pPr>
      <w:r w:rsidRPr="00E152AB">
        <w:rPr>
          <w:iCs/>
        </w:rPr>
        <w:t>Во взаимодействии с компаниями Группы Биржа нацелена на сбалансированное развитие, а также стремится к внедрению в практику деятельности подконтрольных компаний современных принципов корпоративного управления, позволяющих осуществлять эффективный надзор за ними с учетом характера, масштабов и сложности рисков, которым подвергаются Биржа и компании Группы «Московская Биржа».</w:t>
      </w:r>
    </w:p>
    <w:p w14:paraId="26A727F8" w14:textId="77777777" w:rsidR="006722B7" w:rsidRPr="00E152AB" w:rsidRDefault="006722B7" w:rsidP="00672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AB">
        <w:rPr>
          <w:rFonts w:ascii="Times New Roman" w:hAnsi="Times New Roman" w:cs="Times New Roman"/>
          <w:sz w:val="24"/>
          <w:szCs w:val="24"/>
        </w:rPr>
        <w:t xml:space="preserve">Биржа рекомендует компаниям Группы «Московская Биржа» при осуществлении </w:t>
      </w:r>
      <w:r w:rsidRPr="00E152AB">
        <w:rPr>
          <w:rFonts w:ascii="Times New Roman" w:hAnsi="Times New Roman" w:cs="Times New Roman"/>
          <w:color w:val="000000"/>
          <w:sz w:val="24"/>
          <w:szCs w:val="24"/>
        </w:rPr>
        <w:t>процедур корпоративного управления и корпоративного взаимодействия</w:t>
      </w:r>
      <w:r w:rsidRPr="00E152AB">
        <w:rPr>
          <w:rFonts w:ascii="Times New Roman" w:hAnsi="Times New Roman" w:cs="Times New Roman"/>
          <w:sz w:val="24"/>
          <w:szCs w:val="24"/>
        </w:rPr>
        <w:t xml:space="preserve"> придерживаться следующих принципов:</w:t>
      </w:r>
    </w:p>
    <w:p w14:paraId="75B52976" w14:textId="77777777" w:rsidR="006722B7" w:rsidRPr="00E152AB" w:rsidRDefault="006722B7" w:rsidP="006722B7">
      <w:pPr>
        <w:pStyle w:val="ab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AB">
        <w:rPr>
          <w:rFonts w:ascii="Times New Roman" w:hAnsi="Times New Roman" w:cs="Times New Roman"/>
          <w:sz w:val="24"/>
          <w:szCs w:val="24"/>
        </w:rPr>
        <w:t>принцип защиты и уважения прав и интересов всех акционеров компаний Группы «Московская Биржа»;</w:t>
      </w:r>
    </w:p>
    <w:p w14:paraId="420481F0" w14:textId="77777777" w:rsidR="006722B7" w:rsidRPr="00E152AB" w:rsidRDefault="006722B7" w:rsidP="006722B7">
      <w:pPr>
        <w:pStyle w:val="ab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AB">
        <w:rPr>
          <w:rFonts w:ascii="Times New Roman" w:hAnsi="Times New Roman" w:cs="Times New Roman"/>
          <w:sz w:val="24"/>
          <w:szCs w:val="24"/>
        </w:rPr>
        <w:t>принцип эффективного управления акциями (долями) компаний Группы «Московская Биржа»;</w:t>
      </w:r>
    </w:p>
    <w:p w14:paraId="41F9A795" w14:textId="77777777" w:rsidR="006722B7" w:rsidRPr="00E152AB" w:rsidRDefault="006722B7" w:rsidP="006722B7">
      <w:pPr>
        <w:pStyle w:val="ab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AB">
        <w:rPr>
          <w:rFonts w:ascii="Times New Roman" w:hAnsi="Times New Roman" w:cs="Times New Roman"/>
          <w:sz w:val="24"/>
          <w:szCs w:val="24"/>
        </w:rPr>
        <w:t>принцип прозрачности и объективности раскрытия информации о деятельности Группы «Московская Биржа»;</w:t>
      </w:r>
    </w:p>
    <w:p w14:paraId="219EDF57" w14:textId="77777777" w:rsidR="006722B7" w:rsidRPr="00E152AB" w:rsidRDefault="006722B7" w:rsidP="006722B7">
      <w:pPr>
        <w:pStyle w:val="ab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AB">
        <w:rPr>
          <w:rFonts w:ascii="Times New Roman" w:hAnsi="Times New Roman" w:cs="Times New Roman"/>
          <w:sz w:val="24"/>
          <w:szCs w:val="24"/>
        </w:rPr>
        <w:t>принцип эффективного управления капиталом компаний Группы «Московская Биржа»;</w:t>
      </w:r>
    </w:p>
    <w:p w14:paraId="66EAC8C5" w14:textId="77777777" w:rsidR="006722B7" w:rsidRPr="00E152AB" w:rsidRDefault="006722B7" w:rsidP="006722B7">
      <w:pPr>
        <w:pStyle w:val="ab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AB">
        <w:rPr>
          <w:rFonts w:ascii="Times New Roman" w:hAnsi="Times New Roman" w:cs="Times New Roman"/>
          <w:sz w:val="24"/>
          <w:szCs w:val="24"/>
        </w:rPr>
        <w:t>принцип максимального учета интересов пользователей услуг, предоставляемых компаниями Группы «Московская Биржа»;</w:t>
      </w:r>
    </w:p>
    <w:p w14:paraId="5825284C" w14:textId="77777777" w:rsidR="006722B7" w:rsidRPr="00E152AB" w:rsidRDefault="006722B7" w:rsidP="006722B7">
      <w:pPr>
        <w:pStyle w:val="ab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AB">
        <w:rPr>
          <w:rFonts w:ascii="Times New Roman" w:hAnsi="Times New Roman" w:cs="Times New Roman"/>
          <w:sz w:val="24"/>
          <w:szCs w:val="24"/>
        </w:rPr>
        <w:t>принцип равных требований для получения доступа к услугам, предоставляемым компаниями Группы «Московская Биржа»;</w:t>
      </w:r>
    </w:p>
    <w:p w14:paraId="2487D9AE" w14:textId="77777777" w:rsidR="006722B7" w:rsidRPr="00E152AB" w:rsidRDefault="006722B7" w:rsidP="006722B7">
      <w:pPr>
        <w:pStyle w:val="ab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AB">
        <w:rPr>
          <w:rFonts w:ascii="Times New Roman" w:hAnsi="Times New Roman" w:cs="Times New Roman"/>
          <w:sz w:val="24"/>
          <w:szCs w:val="24"/>
        </w:rPr>
        <w:t>принцип эффективной кадровой политики;</w:t>
      </w:r>
    </w:p>
    <w:p w14:paraId="0AB6BB89" w14:textId="77777777" w:rsidR="006722B7" w:rsidRPr="00E152AB" w:rsidRDefault="006722B7" w:rsidP="006722B7">
      <w:pPr>
        <w:pStyle w:val="ab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AB">
        <w:rPr>
          <w:rFonts w:ascii="Times New Roman" w:hAnsi="Times New Roman" w:cs="Times New Roman"/>
          <w:sz w:val="24"/>
          <w:szCs w:val="24"/>
        </w:rPr>
        <w:t>принцип социальной и корпоративной ответственности.</w:t>
      </w:r>
    </w:p>
    <w:p w14:paraId="1F4529A6" w14:textId="77777777" w:rsidR="006722B7" w:rsidRPr="002A52E8" w:rsidRDefault="006722B7" w:rsidP="006722B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5B8598" w14:textId="77777777" w:rsidR="00C875B2" w:rsidRDefault="00C875B2"/>
    <w:sectPr w:rsidR="00C8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88D27" w14:textId="77777777" w:rsidR="002B4194" w:rsidRDefault="002B4194">
      <w:pPr>
        <w:spacing w:after="0" w:line="240" w:lineRule="auto"/>
      </w:pPr>
      <w:r>
        <w:separator/>
      </w:r>
    </w:p>
  </w:endnote>
  <w:endnote w:type="continuationSeparator" w:id="0">
    <w:p w14:paraId="796E6BB2" w14:textId="77777777" w:rsidR="002B4194" w:rsidRDefault="002B4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03A21" w14:textId="77777777" w:rsidR="002B4194" w:rsidRPr="00F55A47" w:rsidRDefault="002B4194">
    <w:pPr>
      <w:pStyle w:val="af"/>
      <w:jc w:val="center"/>
      <w:rPr>
        <w:rFonts w:ascii="Times New Roman" w:hAnsi="Times New Roman"/>
        <w:sz w:val="24"/>
        <w:szCs w:val="24"/>
      </w:rPr>
    </w:pPr>
    <w:r w:rsidRPr="00F55A47">
      <w:rPr>
        <w:rFonts w:ascii="Times New Roman" w:hAnsi="Times New Roman"/>
        <w:sz w:val="24"/>
        <w:szCs w:val="24"/>
      </w:rPr>
      <w:fldChar w:fldCharType="begin"/>
    </w:r>
    <w:r w:rsidRPr="00F55A47">
      <w:rPr>
        <w:rFonts w:ascii="Times New Roman" w:hAnsi="Times New Roman"/>
        <w:sz w:val="24"/>
        <w:szCs w:val="24"/>
      </w:rPr>
      <w:instrText>PAGE   \* MERGEFORMAT</w:instrText>
    </w:r>
    <w:r w:rsidRPr="00F55A47">
      <w:rPr>
        <w:rFonts w:ascii="Times New Roman" w:hAnsi="Times New Roman"/>
        <w:sz w:val="24"/>
        <w:szCs w:val="24"/>
      </w:rPr>
      <w:fldChar w:fldCharType="separate"/>
    </w:r>
    <w:r w:rsidR="0029489F">
      <w:rPr>
        <w:rFonts w:ascii="Times New Roman" w:hAnsi="Times New Roman"/>
        <w:noProof/>
        <w:sz w:val="24"/>
        <w:szCs w:val="24"/>
      </w:rPr>
      <w:t>4</w:t>
    </w:r>
    <w:r w:rsidRPr="00F55A47">
      <w:rPr>
        <w:rFonts w:ascii="Times New Roman" w:hAnsi="Times New Roman"/>
        <w:sz w:val="24"/>
        <w:szCs w:val="24"/>
      </w:rPr>
      <w:fldChar w:fldCharType="end"/>
    </w:r>
  </w:p>
  <w:p w14:paraId="3FE2AB1A" w14:textId="77777777" w:rsidR="002B4194" w:rsidRDefault="002B419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4299D" w14:textId="77777777" w:rsidR="002B4194" w:rsidRPr="00CF5062" w:rsidRDefault="002B4194">
    <w:pPr>
      <w:pStyle w:val="af"/>
      <w:jc w:val="center"/>
      <w:rPr>
        <w:rFonts w:ascii="Times New Roman" w:hAnsi="Times New Roman"/>
      </w:rPr>
    </w:pPr>
    <w:r w:rsidRPr="00CF5062">
      <w:rPr>
        <w:rFonts w:ascii="Times New Roman" w:hAnsi="Times New Roman"/>
      </w:rPr>
      <w:fldChar w:fldCharType="begin"/>
    </w:r>
    <w:r w:rsidRPr="00CF5062">
      <w:rPr>
        <w:rFonts w:ascii="Times New Roman" w:hAnsi="Times New Roman"/>
      </w:rPr>
      <w:instrText>PAGE   \* MERGEFORMAT</w:instrText>
    </w:r>
    <w:r w:rsidRPr="00CF5062">
      <w:rPr>
        <w:rFonts w:ascii="Times New Roman" w:hAnsi="Times New Roman"/>
      </w:rPr>
      <w:fldChar w:fldCharType="separate"/>
    </w:r>
    <w:r w:rsidR="0029489F">
      <w:rPr>
        <w:rFonts w:ascii="Times New Roman" w:hAnsi="Times New Roman"/>
        <w:noProof/>
      </w:rPr>
      <w:t>10</w:t>
    </w:r>
    <w:r w:rsidRPr="00CF5062">
      <w:rPr>
        <w:rFonts w:ascii="Times New Roman" w:hAnsi="Times New Roman"/>
      </w:rPr>
      <w:fldChar w:fldCharType="end"/>
    </w:r>
  </w:p>
  <w:p w14:paraId="71ED41AD" w14:textId="77777777" w:rsidR="002B4194" w:rsidRDefault="002B419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FEE59" w14:textId="77777777" w:rsidR="002B4194" w:rsidRDefault="002B4194">
      <w:pPr>
        <w:spacing w:after="0" w:line="240" w:lineRule="auto"/>
      </w:pPr>
      <w:r>
        <w:separator/>
      </w:r>
    </w:p>
  </w:footnote>
  <w:footnote w:type="continuationSeparator" w:id="0">
    <w:p w14:paraId="327A68CD" w14:textId="77777777" w:rsidR="002B4194" w:rsidRDefault="002B4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51777" w14:textId="77777777" w:rsidR="002B4194" w:rsidRDefault="002B419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AED"/>
    <w:multiLevelType w:val="hybridMultilevel"/>
    <w:tmpl w:val="8A266A7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E4639"/>
    <w:multiLevelType w:val="hybridMultilevel"/>
    <w:tmpl w:val="0E10D1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36444A"/>
    <w:multiLevelType w:val="multilevel"/>
    <w:tmpl w:val="F5D0B08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5464" w:hanging="360"/>
      </w:pPr>
      <w:rPr>
        <w:rFonts w:cs="Times New Roman"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cs="Times New Roman" w:hint="default"/>
        <w:color w:val="000000"/>
      </w:rPr>
    </w:lvl>
  </w:abstractNum>
  <w:abstractNum w:abstractNumId="3">
    <w:nsid w:val="3D743DAE"/>
    <w:multiLevelType w:val="hybridMultilevel"/>
    <w:tmpl w:val="CBA077A8"/>
    <w:lvl w:ilvl="0" w:tplc="DF2C5E82">
      <w:start w:val="1"/>
      <w:numFmt w:val="bullet"/>
      <w:pStyle w:val="a"/>
      <w:lvlText w:val=""/>
      <w:lvlJc w:val="left"/>
      <w:pPr>
        <w:tabs>
          <w:tab w:val="num" w:pos="1148"/>
        </w:tabs>
        <w:ind w:left="1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8"/>
        </w:tabs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8"/>
        </w:tabs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8"/>
        </w:tabs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8"/>
        </w:tabs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8"/>
        </w:tabs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8"/>
        </w:tabs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8"/>
        </w:tabs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8"/>
        </w:tabs>
        <w:ind w:left="6908" w:hanging="360"/>
      </w:pPr>
      <w:rPr>
        <w:rFonts w:ascii="Wingdings" w:hAnsi="Wingdings" w:hint="default"/>
      </w:rPr>
    </w:lvl>
  </w:abstractNum>
  <w:abstractNum w:abstractNumId="4">
    <w:nsid w:val="45691E24"/>
    <w:multiLevelType w:val="multilevel"/>
    <w:tmpl w:val="EFE84A7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4578599B"/>
    <w:multiLevelType w:val="hybridMultilevel"/>
    <w:tmpl w:val="D1FC3874"/>
    <w:lvl w:ilvl="0" w:tplc="1ED2DA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27DCF"/>
    <w:multiLevelType w:val="multilevel"/>
    <w:tmpl w:val="3C329FD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5B9416A2"/>
    <w:multiLevelType w:val="hybridMultilevel"/>
    <w:tmpl w:val="C2ACE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024C43"/>
    <w:multiLevelType w:val="multilevel"/>
    <w:tmpl w:val="76341D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61AA0F89"/>
    <w:multiLevelType w:val="hybridMultilevel"/>
    <w:tmpl w:val="8A266A78"/>
    <w:lvl w:ilvl="0" w:tplc="04190019">
      <w:start w:val="1"/>
      <w:numFmt w:val="lowerLetter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027A0"/>
    <w:multiLevelType w:val="multilevel"/>
    <w:tmpl w:val="F6B058A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5464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cs="Times New Roman" w:hint="default"/>
        <w:color w:val="000000"/>
      </w:rPr>
    </w:lvl>
  </w:abstractNum>
  <w:abstractNum w:abstractNumId="11">
    <w:nsid w:val="651D4FD8"/>
    <w:multiLevelType w:val="hybridMultilevel"/>
    <w:tmpl w:val="F0A80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66919A9"/>
    <w:multiLevelType w:val="hybridMultilevel"/>
    <w:tmpl w:val="DC2AB4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9948BB"/>
    <w:multiLevelType w:val="multilevel"/>
    <w:tmpl w:val="B256010A"/>
    <w:lvl w:ilvl="0">
      <w:start w:val="1"/>
      <w:numFmt w:val="upperRoman"/>
      <w:pStyle w:val="1"/>
      <w:lvlText w:val="%1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6CE2B00"/>
    <w:multiLevelType w:val="multilevel"/>
    <w:tmpl w:val="8402E8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6AC263EA"/>
    <w:multiLevelType w:val="multilevel"/>
    <w:tmpl w:val="A8FEC67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>
    <w:nsid w:val="6F0723AC"/>
    <w:multiLevelType w:val="hybridMultilevel"/>
    <w:tmpl w:val="D97C2D6C"/>
    <w:lvl w:ilvl="0" w:tplc="A566A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9E48B1"/>
    <w:multiLevelType w:val="hybridMultilevel"/>
    <w:tmpl w:val="42ECA27E"/>
    <w:lvl w:ilvl="0" w:tplc="A18281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DDF2D5B"/>
    <w:multiLevelType w:val="multilevel"/>
    <w:tmpl w:val="861088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3"/>
  </w:num>
  <w:num w:numId="5">
    <w:abstractNumId w:val="18"/>
  </w:num>
  <w:num w:numId="6">
    <w:abstractNumId w:val="11"/>
  </w:num>
  <w:num w:numId="7">
    <w:abstractNumId w:val="1"/>
  </w:num>
  <w:num w:numId="8">
    <w:abstractNumId w:val="10"/>
  </w:num>
  <w:num w:numId="9">
    <w:abstractNumId w:val="2"/>
  </w:num>
  <w:num w:numId="10">
    <w:abstractNumId w:val="0"/>
  </w:num>
  <w:num w:numId="11">
    <w:abstractNumId w:val="9"/>
  </w:num>
  <w:num w:numId="12">
    <w:abstractNumId w:val="16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5"/>
  </w:num>
  <w:num w:numId="16">
    <w:abstractNumId w:val="7"/>
  </w:num>
  <w:num w:numId="17">
    <w:abstractNumId w:val="12"/>
  </w:num>
  <w:num w:numId="18">
    <w:abstractNumId w:val="4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B7"/>
    <w:rsid w:val="00011906"/>
    <w:rsid w:val="00073049"/>
    <w:rsid w:val="00073D31"/>
    <w:rsid w:val="000A3052"/>
    <w:rsid w:val="000B4946"/>
    <w:rsid w:val="001B3A49"/>
    <w:rsid w:val="001D4C72"/>
    <w:rsid w:val="00261527"/>
    <w:rsid w:val="002672FE"/>
    <w:rsid w:val="0029489F"/>
    <w:rsid w:val="002B4194"/>
    <w:rsid w:val="00307E93"/>
    <w:rsid w:val="003564EE"/>
    <w:rsid w:val="003603DE"/>
    <w:rsid w:val="00390D99"/>
    <w:rsid w:val="0039514C"/>
    <w:rsid w:val="003B20CB"/>
    <w:rsid w:val="003B269B"/>
    <w:rsid w:val="003B5CE0"/>
    <w:rsid w:val="00424B73"/>
    <w:rsid w:val="004540C0"/>
    <w:rsid w:val="0047331B"/>
    <w:rsid w:val="00505D1E"/>
    <w:rsid w:val="00536036"/>
    <w:rsid w:val="005453EF"/>
    <w:rsid w:val="005A7250"/>
    <w:rsid w:val="005C5061"/>
    <w:rsid w:val="005F2E54"/>
    <w:rsid w:val="006722B7"/>
    <w:rsid w:val="006B692A"/>
    <w:rsid w:val="006E5CF0"/>
    <w:rsid w:val="006F2144"/>
    <w:rsid w:val="007415DA"/>
    <w:rsid w:val="00784FA8"/>
    <w:rsid w:val="007B2A44"/>
    <w:rsid w:val="00816209"/>
    <w:rsid w:val="008D47FA"/>
    <w:rsid w:val="008F5905"/>
    <w:rsid w:val="008F722E"/>
    <w:rsid w:val="009F2C54"/>
    <w:rsid w:val="00A306A0"/>
    <w:rsid w:val="00B35A65"/>
    <w:rsid w:val="00B45969"/>
    <w:rsid w:val="00B90F53"/>
    <w:rsid w:val="00C21D8D"/>
    <w:rsid w:val="00C50F1C"/>
    <w:rsid w:val="00C7120E"/>
    <w:rsid w:val="00C875B2"/>
    <w:rsid w:val="00D00493"/>
    <w:rsid w:val="00D42FF8"/>
    <w:rsid w:val="00D72350"/>
    <w:rsid w:val="00E31C9E"/>
    <w:rsid w:val="00E758EB"/>
    <w:rsid w:val="00EF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853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22B7"/>
    <w:pPr>
      <w:spacing w:after="160" w:line="259" w:lineRule="auto"/>
    </w:pPr>
  </w:style>
  <w:style w:type="paragraph" w:styleId="1">
    <w:name w:val="heading 1"/>
    <w:basedOn w:val="a0"/>
    <w:next w:val="a0"/>
    <w:link w:val="10"/>
    <w:qFormat/>
    <w:rsid w:val="006722B7"/>
    <w:pPr>
      <w:keepNext/>
      <w:numPr>
        <w:numId w:val="3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val="x-none" w:eastAsia="x-none"/>
    </w:rPr>
  </w:style>
  <w:style w:type="paragraph" w:styleId="2">
    <w:name w:val="heading 2"/>
    <w:basedOn w:val="a0"/>
    <w:next w:val="a0"/>
    <w:link w:val="20"/>
    <w:unhideWhenUsed/>
    <w:qFormat/>
    <w:rsid w:val="006722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722B7"/>
    <w:rPr>
      <w:rFonts w:ascii="Times New Roman" w:eastAsia="Times New Roman" w:hAnsi="Times New Roman" w:cs="Times New Roman"/>
      <w:b/>
      <w:kern w:val="28"/>
      <w:sz w:val="24"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semiHidden/>
    <w:rsid w:val="006722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672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annotation reference"/>
    <w:basedOn w:val="a1"/>
    <w:unhideWhenUsed/>
    <w:rsid w:val="006722B7"/>
    <w:rPr>
      <w:sz w:val="16"/>
      <w:szCs w:val="16"/>
    </w:rPr>
  </w:style>
  <w:style w:type="paragraph" w:styleId="a5">
    <w:name w:val="annotation text"/>
    <w:basedOn w:val="a0"/>
    <w:link w:val="a6"/>
    <w:semiHidden/>
    <w:unhideWhenUsed/>
    <w:rsid w:val="006722B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semiHidden/>
    <w:rsid w:val="006722B7"/>
    <w:rPr>
      <w:sz w:val="20"/>
      <w:szCs w:val="20"/>
    </w:rPr>
  </w:style>
  <w:style w:type="paragraph" w:styleId="a7">
    <w:name w:val="annotation subject"/>
    <w:basedOn w:val="a5"/>
    <w:next w:val="a5"/>
    <w:link w:val="a8"/>
    <w:semiHidden/>
    <w:unhideWhenUsed/>
    <w:rsid w:val="006722B7"/>
    <w:rPr>
      <w:b/>
      <w:bCs/>
    </w:rPr>
  </w:style>
  <w:style w:type="character" w:customStyle="1" w:styleId="a8">
    <w:name w:val="Тема примечания Знак"/>
    <w:basedOn w:val="a6"/>
    <w:link w:val="a7"/>
    <w:semiHidden/>
    <w:rsid w:val="006722B7"/>
    <w:rPr>
      <w:b/>
      <w:bCs/>
      <w:sz w:val="20"/>
      <w:szCs w:val="20"/>
    </w:rPr>
  </w:style>
  <w:style w:type="paragraph" w:styleId="a9">
    <w:name w:val="Balloon Text"/>
    <w:basedOn w:val="a0"/>
    <w:link w:val="aa"/>
    <w:semiHidden/>
    <w:unhideWhenUsed/>
    <w:rsid w:val="00672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semiHidden/>
    <w:rsid w:val="006722B7"/>
    <w:rPr>
      <w:rFonts w:ascii="Segoe UI" w:hAnsi="Segoe UI" w:cs="Segoe UI"/>
      <w:sz w:val="18"/>
      <w:szCs w:val="18"/>
    </w:rPr>
  </w:style>
  <w:style w:type="paragraph" w:customStyle="1" w:styleId="01-235">
    <w:name w:val="Стиль по ширине Слева:  01 см Справа:  -23 см Перед:  5 пт По..."/>
    <w:basedOn w:val="a0"/>
    <w:rsid w:val="006722B7"/>
    <w:pPr>
      <w:spacing w:before="100" w:after="100" w:line="240" w:lineRule="auto"/>
      <w:ind w:left="5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0"/>
    <w:uiPriority w:val="34"/>
    <w:qFormat/>
    <w:rsid w:val="006722B7"/>
    <w:pPr>
      <w:ind w:left="720"/>
      <w:contextualSpacing/>
    </w:pPr>
  </w:style>
  <w:style w:type="character" w:styleId="ac">
    <w:name w:val="Hyperlink"/>
    <w:basedOn w:val="a1"/>
    <w:uiPriority w:val="99"/>
    <w:unhideWhenUsed/>
    <w:rsid w:val="006722B7"/>
    <w:rPr>
      <w:color w:val="0000FF" w:themeColor="hyperlink"/>
      <w:u w:val="single"/>
    </w:rPr>
  </w:style>
  <w:style w:type="paragraph" w:styleId="ad">
    <w:name w:val="header"/>
    <w:basedOn w:val="a0"/>
    <w:link w:val="ae"/>
    <w:unhideWhenUsed/>
    <w:rsid w:val="00672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rsid w:val="006722B7"/>
  </w:style>
  <w:style w:type="paragraph" w:styleId="af">
    <w:name w:val="footer"/>
    <w:basedOn w:val="a0"/>
    <w:link w:val="af0"/>
    <w:unhideWhenUsed/>
    <w:rsid w:val="00672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rsid w:val="006722B7"/>
  </w:style>
  <w:style w:type="paragraph" w:styleId="21">
    <w:name w:val="Body Text 2"/>
    <w:basedOn w:val="a0"/>
    <w:link w:val="22"/>
    <w:rsid w:val="006722B7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6722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1">
    <w:name w:val="Основной текст_"/>
    <w:basedOn w:val="a1"/>
    <w:link w:val="12"/>
    <w:rsid w:val="006722B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0"/>
    <w:link w:val="af1"/>
    <w:rsid w:val="006722B7"/>
    <w:pPr>
      <w:widowControl w:val="0"/>
      <w:shd w:val="clear" w:color="auto" w:fill="FFFFFF"/>
      <w:spacing w:after="0" w:line="274" w:lineRule="exact"/>
      <w:ind w:hanging="460"/>
    </w:pPr>
    <w:rPr>
      <w:rFonts w:ascii="Times New Roman" w:eastAsia="Times New Roman" w:hAnsi="Times New Roman" w:cs="Times New Roman"/>
      <w:sz w:val="23"/>
      <w:szCs w:val="23"/>
    </w:rPr>
  </w:style>
  <w:style w:type="paragraph" w:styleId="af2">
    <w:name w:val="Body Text"/>
    <w:basedOn w:val="a0"/>
    <w:link w:val="af3"/>
    <w:semiHidden/>
    <w:unhideWhenUsed/>
    <w:rsid w:val="006722B7"/>
    <w:pPr>
      <w:spacing w:after="120"/>
    </w:pPr>
  </w:style>
  <w:style w:type="character" w:customStyle="1" w:styleId="af3">
    <w:name w:val="Основной текст Знак"/>
    <w:basedOn w:val="a1"/>
    <w:link w:val="af2"/>
    <w:semiHidden/>
    <w:rsid w:val="006722B7"/>
  </w:style>
  <w:style w:type="character" w:customStyle="1" w:styleId="rvts48220">
    <w:name w:val="rvts48220"/>
    <w:rsid w:val="006722B7"/>
    <w:rPr>
      <w:rFonts w:ascii="Verdana" w:hAnsi="Verdana"/>
      <w:color w:val="000000"/>
      <w:sz w:val="16"/>
      <w:u w:val="none"/>
    </w:rPr>
  </w:style>
  <w:style w:type="paragraph" w:customStyle="1" w:styleId="11">
    <w:name w:val="1.1 Абзац"/>
    <w:basedOn w:val="2"/>
    <w:rsid w:val="006722B7"/>
    <w:pPr>
      <w:keepNext w:val="0"/>
      <w:numPr>
        <w:ilvl w:val="1"/>
        <w:numId w:val="3"/>
      </w:numPr>
      <w:tabs>
        <w:tab w:val="clear" w:pos="1283"/>
      </w:tabs>
      <w:spacing w:before="60" w:after="60" w:line="240" w:lineRule="atLeast"/>
      <w:ind w:left="0" w:firstLine="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x-none" w:eastAsia="ru-RU"/>
    </w:rPr>
  </w:style>
  <w:style w:type="paragraph" w:customStyle="1" w:styleId="110">
    <w:name w:val="Абзац1.1"/>
    <w:basedOn w:val="a0"/>
    <w:rsid w:val="006722B7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*абзац"/>
    <w:basedOn w:val="a0"/>
    <w:rsid w:val="006722B7"/>
    <w:pPr>
      <w:numPr>
        <w:numId w:val="4"/>
      </w:numPr>
      <w:spacing w:before="40" w:after="40" w:line="240" w:lineRule="atLeast"/>
      <w:ind w:right="-79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4">
    <w:name w:val="Revision"/>
    <w:hidden/>
    <w:uiPriority w:val="99"/>
    <w:semiHidden/>
    <w:rsid w:val="006722B7"/>
    <w:pPr>
      <w:spacing w:after="0" w:line="240" w:lineRule="auto"/>
    </w:pPr>
  </w:style>
  <w:style w:type="paragraph" w:customStyle="1" w:styleId="Body1">
    <w:name w:val="Body 1"/>
    <w:rsid w:val="006722B7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6722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5">
    <w:name w:val="footnote text"/>
    <w:basedOn w:val="a0"/>
    <w:link w:val="af6"/>
    <w:semiHidden/>
    <w:unhideWhenUsed/>
    <w:rsid w:val="006722B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1"/>
    <w:link w:val="af5"/>
    <w:semiHidden/>
    <w:rsid w:val="006722B7"/>
    <w:rPr>
      <w:sz w:val="20"/>
      <w:szCs w:val="20"/>
    </w:rPr>
  </w:style>
  <w:style w:type="character" w:styleId="af7">
    <w:name w:val="footnote reference"/>
    <w:basedOn w:val="a1"/>
    <w:semiHidden/>
    <w:unhideWhenUsed/>
    <w:rsid w:val="006722B7"/>
    <w:rPr>
      <w:vertAlign w:val="superscript"/>
    </w:rPr>
  </w:style>
  <w:style w:type="character" w:styleId="af8">
    <w:name w:val="FollowedHyperlink"/>
    <w:basedOn w:val="a1"/>
    <w:semiHidden/>
    <w:unhideWhenUsed/>
    <w:rsid w:val="006722B7"/>
    <w:rPr>
      <w:color w:val="800080" w:themeColor="followedHyperlink"/>
      <w:u w:val="single"/>
    </w:rPr>
  </w:style>
  <w:style w:type="paragraph" w:styleId="af9">
    <w:name w:val="TOC Heading"/>
    <w:basedOn w:val="1"/>
    <w:next w:val="a0"/>
    <w:uiPriority w:val="39"/>
    <w:unhideWhenUsed/>
    <w:qFormat/>
    <w:rsid w:val="006722B7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  <w:lang w:val="ru-RU" w:eastAsia="ru-RU"/>
    </w:rPr>
  </w:style>
  <w:style w:type="paragraph" w:styleId="23">
    <w:name w:val="toc 2"/>
    <w:basedOn w:val="a0"/>
    <w:next w:val="a0"/>
    <w:autoRedefine/>
    <w:unhideWhenUsed/>
    <w:rsid w:val="006722B7"/>
    <w:pPr>
      <w:spacing w:after="100"/>
      <w:ind w:left="220"/>
    </w:pPr>
    <w:rPr>
      <w:rFonts w:eastAsiaTheme="minorEastAsia" w:cs="Times New Roman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6722B7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0"/>
    <w:next w:val="a0"/>
    <w:autoRedefine/>
    <w:unhideWhenUsed/>
    <w:rsid w:val="006722B7"/>
    <w:pPr>
      <w:spacing w:after="100"/>
      <w:ind w:left="440"/>
    </w:pPr>
    <w:rPr>
      <w:rFonts w:eastAsiaTheme="minorEastAsia" w:cs="Times New Roman"/>
      <w:lang w:eastAsia="ru-RU"/>
    </w:rPr>
  </w:style>
  <w:style w:type="paragraph" w:customStyle="1" w:styleId="14">
    <w:name w:val="Абзац списка1"/>
    <w:basedOn w:val="a0"/>
    <w:rsid w:val="001B3A4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Рецензия1"/>
    <w:hidden/>
    <w:semiHidden/>
    <w:rsid w:val="001B3A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Заголовок оглавления1"/>
    <w:basedOn w:val="1"/>
    <w:next w:val="a0"/>
    <w:rsid w:val="001B3A49"/>
    <w:pPr>
      <w:keepLines/>
      <w:numPr>
        <w:numId w:val="0"/>
      </w:numPr>
      <w:spacing w:after="0" w:line="259" w:lineRule="auto"/>
      <w:jc w:val="left"/>
      <w:outlineLvl w:val="9"/>
    </w:pPr>
    <w:rPr>
      <w:rFonts w:ascii="Calibri Light" w:eastAsia="MS Gothic" w:hAnsi="Calibri Light"/>
      <w:b w:val="0"/>
      <w:color w:val="2E74B5"/>
      <w:kern w:val="0"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22B7"/>
    <w:pPr>
      <w:spacing w:after="160" w:line="259" w:lineRule="auto"/>
    </w:pPr>
  </w:style>
  <w:style w:type="paragraph" w:styleId="1">
    <w:name w:val="heading 1"/>
    <w:basedOn w:val="a0"/>
    <w:next w:val="a0"/>
    <w:link w:val="10"/>
    <w:qFormat/>
    <w:rsid w:val="006722B7"/>
    <w:pPr>
      <w:keepNext/>
      <w:numPr>
        <w:numId w:val="3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val="x-none" w:eastAsia="x-none"/>
    </w:rPr>
  </w:style>
  <w:style w:type="paragraph" w:styleId="2">
    <w:name w:val="heading 2"/>
    <w:basedOn w:val="a0"/>
    <w:next w:val="a0"/>
    <w:link w:val="20"/>
    <w:unhideWhenUsed/>
    <w:qFormat/>
    <w:rsid w:val="006722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722B7"/>
    <w:rPr>
      <w:rFonts w:ascii="Times New Roman" w:eastAsia="Times New Roman" w:hAnsi="Times New Roman" w:cs="Times New Roman"/>
      <w:b/>
      <w:kern w:val="28"/>
      <w:sz w:val="24"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semiHidden/>
    <w:rsid w:val="006722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672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annotation reference"/>
    <w:basedOn w:val="a1"/>
    <w:unhideWhenUsed/>
    <w:rsid w:val="006722B7"/>
    <w:rPr>
      <w:sz w:val="16"/>
      <w:szCs w:val="16"/>
    </w:rPr>
  </w:style>
  <w:style w:type="paragraph" w:styleId="a5">
    <w:name w:val="annotation text"/>
    <w:basedOn w:val="a0"/>
    <w:link w:val="a6"/>
    <w:semiHidden/>
    <w:unhideWhenUsed/>
    <w:rsid w:val="006722B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semiHidden/>
    <w:rsid w:val="006722B7"/>
    <w:rPr>
      <w:sz w:val="20"/>
      <w:szCs w:val="20"/>
    </w:rPr>
  </w:style>
  <w:style w:type="paragraph" w:styleId="a7">
    <w:name w:val="annotation subject"/>
    <w:basedOn w:val="a5"/>
    <w:next w:val="a5"/>
    <w:link w:val="a8"/>
    <w:semiHidden/>
    <w:unhideWhenUsed/>
    <w:rsid w:val="006722B7"/>
    <w:rPr>
      <w:b/>
      <w:bCs/>
    </w:rPr>
  </w:style>
  <w:style w:type="character" w:customStyle="1" w:styleId="a8">
    <w:name w:val="Тема примечания Знак"/>
    <w:basedOn w:val="a6"/>
    <w:link w:val="a7"/>
    <w:semiHidden/>
    <w:rsid w:val="006722B7"/>
    <w:rPr>
      <w:b/>
      <w:bCs/>
      <w:sz w:val="20"/>
      <w:szCs w:val="20"/>
    </w:rPr>
  </w:style>
  <w:style w:type="paragraph" w:styleId="a9">
    <w:name w:val="Balloon Text"/>
    <w:basedOn w:val="a0"/>
    <w:link w:val="aa"/>
    <w:semiHidden/>
    <w:unhideWhenUsed/>
    <w:rsid w:val="00672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semiHidden/>
    <w:rsid w:val="006722B7"/>
    <w:rPr>
      <w:rFonts w:ascii="Segoe UI" w:hAnsi="Segoe UI" w:cs="Segoe UI"/>
      <w:sz w:val="18"/>
      <w:szCs w:val="18"/>
    </w:rPr>
  </w:style>
  <w:style w:type="paragraph" w:customStyle="1" w:styleId="01-235">
    <w:name w:val="Стиль по ширине Слева:  01 см Справа:  -23 см Перед:  5 пт По..."/>
    <w:basedOn w:val="a0"/>
    <w:rsid w:val="006722B7"/>
    <w:pPr>
      <w:spacing w:before="100" w:after="100" w:line="240" w:lineRule="auto"/>
      <w:ind w:left="5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0"/>
    <w:uiPriority w:val="34"/>
    <w:qFormat/>
    <w:rsid w:val="006722B7"/>
    <w:pPr>
      <w:ind w:left="720"/>
      <w:contextualSpacing/>
    </w:pPr>
  </w:style>
  <w:style w:type="character" w:styleId="ac">
    <w:name w:val="Hyperlink"/>
    <w:basedOn w:val="a1"/>
    <w:uiPriority w:val="99"/>
    <w:unhideWhenUsed/>
    <w:rsid w:val="006722B7"/>
    <w:rPr>
      <w:color w:val="0000FF" w:themeColor="hyperlink"/>
      <w:u w:val="single"/>
    </w:rPr>
  </w:style>
  <w:style w:type="paragraph" w:styleId="ad">
    <w:name w:val="header"/>
    <w:basedOn w:val="a0"/>
    <w:link w:val="ae"/>
    <w:unhideWhenUsed/>
    <w:rsid w:val="00672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rsid w:val="006722B7"/>
  </w:style>
  <w:style w:type="paragraph" w:styleId="af">
    <w:name w:val="footer"/>
    <w:basedOn w:val="a0"/>
    <w:link w:val="af0"/>
    <w:unhideWhenUsed/>
    <w:rsid w:val="00672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rsid w:val="006722B7"/>
  </w:style>
  <w:style w:type="paragraph" w:styleId="21">
    <w:name w:val="Body Text 2"/>
    <w:basedOn w:val="a0"/>
    <w:link w:val="22"/>
    <w:rsid w:val="006722B7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6722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1">
    <w:name w:val="Основной текст_"/>
    <w:basedOn w:val="a1"/>
    <w:link w:val="12"/>
    <w:rsid w:val="006722B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0"/>
    <w:link w:val="af1"/>
    <w:rsid w:val="006722B7"/>
    <w:pPr>
      <w:widowControl w:val="0"/>
      <w:shd w:val="clear" w:color="auto" w:fill="FFFFFF"/>
      <w:spacing w:after="0" w:line="274" w:lineRule="exact"/>
      <w:ind w:hanging="460"/>
    </w:pPr>
    <w:rPr>
      <w:rFonts w:ascii="Times New Roman" w:eastAsia="Times New Roman" w:hAnsi="Times New Roman" w:cs="Times New Roman"/>
      <w:sz w:val="23"/>
      <w:szCs w:val="23"/>
    </w:rPr>
  </w:style>
  <w:style w:type="paragraph" w:styleId="af2">
    <w:name w:val="Body Text"/>
    <w:basedOn w:val="a0"/>
    <w:link w:val="af3"/>
    <w:semiHidden/>
    <w:unhideWhenUsed/>
    <w:rsid w:val="006722B7"/>
    <w:pPr>
      <w:spacing w:after="120"/>
    </w:pPr>
  </w:style>
  <w:style w:type="character" w:customStyle="1" w:styleId="af3">
    <w:name w:val="Основной текст Знак"/>
    <w:basedOn w:val="a1"/>
    <w:link w:val="af2"/>
    <w:semiHidden/>
    <w:rsid w:val="006722B7"/>
  </w:style>
  <w:style w:type="character" w:customStyle="1" w:styleId="rvts48220">
    <w:name w:val="rvts48220"/>
    <w:rsid w:val="006722B7"/>
    <w:rPr>
      <w:rFonts w:ascii="Verdana" w:hAnsi="Verdana"/>
      <w:color w:val="000000"/>
      <w:sz w:val="16"/>
      <w:u w:val="none"/>
    </w:rPr>
  </w:style>
  <w:style w:type="paragraph" w:customStyle="1" w:styleId="11">
    <w:name w:val="1.1 Абзац"/>
    <w:basedOn w:val="2"/>
    <w:rsid w:val="006722B7"/>
    <w:pPr>
      <w:keepNext w:val="0"/>
      <w:numPr>
        <w:ilvl w:val="1"/>
        <w:numId w:val="3"/>
      </w:numPr>
      <w:tabs>
        <w:tab w:val="clear" w:pos="1283"/>
      </w:tabs>
      <w:spacing w:before="60" w:after="60" w:line="240" w:lineRule="atLeast"/>
      <w:ind w:left="0" w:firstLine="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x-none" w:eastAsia="ru-RU"/>
    </w:rPr>
  </w:style>
  <w:style w:type="paragraph" w:customStyle="1" w:styleId="110">
    <w:name w:val="Абзац1.1"/>
    <w:basedOn w:val="a0"/>
    <w:rsid w:val="006722B7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*абзац"/>
    <w:basedOn w:val="a0"/>
    <w:rsid w:val="006722B7"/>
    <w:pPr>
      <w:numPr>
        <w:numId w:val="4"/>
      </w:numPr>
      <w:spacing w:before="40" w:after="40" w:line="240" w:lineRule="atLeast"/>
      <w:ind w:right="-79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4">
    <w:name w:val="Revision"/>
    <w:hidden/>
    <w:uiPriority w:val="99"/>
    <w:semiHidden/>
    <w:rsid w:val="006722B7"/>
    <w:pPr>
      <w:spacing w:after="0" w:line="240" w:lineRule="auto"/>
    </w:pPr>
  </w:style>
  <w:style w:type="paragraph" w:customStyle="1" w:styleId="Body1">
    <w:name w:val="Body 1"/>
    <w:rsid w:val="006722B7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6722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5">
    <w:name w:val="footnote text"/>
    <w:basedOn w:val="a0"/>
    <w:link w:val="af6"/>
    <w:semiHidden/>
    <w:unhideWhenUsed/>
    <w:rsid w:val="006722B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1"/>
    <w:link w:val="af5"/>
    <w:semiHidden/>
    <w:rsid w:val="006722B7"/>
    <w:rPr>
      <w:sz w:val="20"/>
      <w:szCs w:val="20"/>
    </w:rPr>
  </w:style>
  <w:style w:type="character" w:styleId="af7">
    <w:name w:val="footnote reference"/>
    <w:basedOn w:val="a1"/>
    <w:semiHidden/>
    <w:unhideWhenUsed/>
    <w:rsid w:val="006722B7"/>
    <w:rPr>
      <w:vertAlign w:val="superscript"/>
    </w:rPr>
  </w:style>
  <w:style w:type="character" w:styleId="af8">
    <w:name w:val="FollowedHyperlink"/>
    <w:basedOn w:val="a1"/>
    <w:semiHidden/>
    <w:unhideWhenUsed/>
    <w:rsid w:val="006722B7"/>
    <w:rPr>
      <w:color w:val="800080" w:themeColor="followedHyperlink"/>
      <w:u w:val="single"/>
    </w:rPr>
  </w:style>
  <w:style w:type="paragraph" w:styleId="af9">
    <w:name w:val="TOC Heading"/>
    <w:basedOn w:val="1"/>
    <w:next w:val="a0"/>
    <w:uiPriority w:val="39"/>
    <w:unhideWhenUsed/>
    <w:qFormat/>
    <w:rsid w:val="006722B7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  <w:lang w:val="ru-RU" w:eastAsia="ru-RU"/>
    </w:rPr>
  </w:style>
  <w:style w:type="paragraph" w:styleId="23">
    <w:name w:val="toc 2"/>
    <w:basedOn w:val="a0"/>
    <w:next w:val="a0"/>
    <w:autoRedefine/>
    <w:unhideWhenUsed/>
    <w:rsid w:val="006722B7"/>
    <w:pPr>
      <w:spacing w:after="100"/>
      <w:ind w:left="220"/>
    </w:pPr>
    <w:rPr>
      <w:rFonts w:eastAsiaTheme="minorEastAsia" w:cs="Times New Roman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6722B7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0"/>
    <w:next w:val="a0"/>
    <w:autoRedefine/>
    <w:unhideWhenUsed/>
    <w:rsid w:val="006722B7"/>
    <w:pPr>
      <w:spacing w:after="100"/>
      <w:ind w:left="440"/>
    </w:pPr>
    <w:rPr>
      <w:rFonts w:eastAsiaTheme="minorEastAsia" w:cs="Times New Roman"/>
      <w:lang w:eastAsia="ru-RU"/>
    </w:rPr>
  </w:style>
  <w:style w:type="paragraph" w:customStyle="1" w:styleId="14">
    <w:name w:val="Абзац списка1"/>
    <w:basedOn w:val="a0"/>
    <w:rsid w:val="001B3A4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Рецензия1"/>
    <w:hidden/>
    <w:semiHidden/>
    <w:rsid w:val="001B3A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Заголовок оглавления1"/>
    <w:basedOn w:val="1"/>
    <w:next w:val="a0"/>
    <w:rsid w:val="001B3A49"/>
    <w:pPr>
      <w:keepLines/>
      <w:numPr>
        <w:numId w:val="0"/>
      </w:numPr>
      <w:spacing w:after="0" w:line="259" w:lineRule="auto"/>
      <w:jc w:val="left"/>
      <w:outlineLvl w:val="9"/>
    </w:pPr>
    <w:rPr>
      <w:rFonts w:ascii="Calibri Light" w:eastAsia="MS Gothic" w:hAnsi="Calibri Light"/>
      <w:b w:val="0"/>
      <w:color w:val="2E74B5"/>
      <w:kern w:val="0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.moex.com/files/296/15466" TargetMode="External"/><Relationship Id="rId13" Type="http://schemas.openxmlformats.org/officeDocument/2006/relationships/hyperlink" Target="http://fs.moex.com/files/295/12318" TargetMode="External"/><Relationship Id="rId18" Type="http://schemas.openxmlformats.org/officeDocument/2006/relationships/hyperlink" Target="http://fs.moex.com/files/296/15466" TargetMode="External"/><Relationship Id="rId26" Type="http://schemas.openxmlformats.org/officeDocument/2006/relationships/hyperlink" Target="http://fs.moex.com/files/294/15465" TargetMode="External"/><Relationship Id="rId39" Type="http://schemas.openxmlformats.org/officeDocument/2006/relationships/hyperlink" Target="http://moex.com/en/exchange/investors.asp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fs.moex.com/files/294/15465" TargetMode="External"/><Relationship Id="rId34" Type="http://schemas.openxmlformats.org/officeDocument/2006/relationships/hyperlink" Target="http://fs.moex.com/files/9670/" TargetMode="External"/><Relationship Id="rId42" Type="http://schemas.openxmlformats.org/officeDocument/2006/relationships/hyperlink" Target="https://www.nsd.ru/ru/about/structure/agreemen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s.moex.com/files/294/15465" TargetMode="External"/><Relationship Id="rId17" Type="http://schemas.openxmlformats.org/officeDocument/2006/relationships/hyperlink" Target="http://fs.moex.com/files/296/15466" TargetMode="External"/><Relationship Id="rId25" Type="http://schemas.openxmlformats.org/officeDocument/2006/relationships/hyperlink" Target="http://fs.moex.com/files/294/15465" TargetMode="External"/><Relationship Id="rId33" Type="http://schemas.openxmlformats.org/officeDocument/2006/relationships/hyperlink" Target="http://fs.moex.com/files/9669/" TargetMode="External"/><Relationship Id="rId38" Type="http://schemas.openxmlformats.org/officeDocument/2006/relationships/hyperlink" Target="http://moex.com/s201" TargetMode="External"/><Relationship Id="rId2" Type="http://schemas.openxmlformats.org/officeDocument/2006/relationships/styles" Target="styles.xml"/><Relationship Id="rId16" Type="http://schemas.openxmlformats.org/officeDocument/2006/relationships/hyperlink" Target="http://fs.moex.com/files/296/15466" TargetMode="External"/><Relationship Id="rId20" Type="http://schemas.openxmlformats.org/officeDocument/2006/relationships/footer" Target="footer2.xml"/><Relationship Id="rId29" Type="http://schemas.openxmlformats.org/officeDocument/2006/relationships/hyperlink" Target="http://fs.moex.com/files/292/15556" TargetMode="External"/><Relationship Id="rId41" Type="http://schemas.openxmlformats.org/officeDocument/2006/relationships/hyperlink" Target="http://www.moex.com/a33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s.moex.com/files/296/15466" TargetMode="External"/><Relationship Id="rId24" Type="http://schemas.openxmlformats.org/officeDocument/2006/relationships/hyperlink" Target="http://fs.moex.com/files/292/15556" TargetMode="External"/><Relationship Id="rId32" Type="http://schemas.openxmlformats.org/officeDocument/2006/relationships/hyperlink" Target="consultantplus://offline/ref=A6365CC3DDB2AD819F8E7A90258027BA2535C0C909858A8B2ADD16872D73203BDEE675594B31D8FBs1w8O" TargetMode="External"/><Relationship Id="rId37" Type="http://schemas.openxmlformats.org/officeDocument/2006/relationships/hyperlink" Target="http://moex.com/s1452" TargetMode="External"/><Relationship Id="rId40" Type="http://schemas.openxmlformats.org/officeDocument/2006/relationships/hyperlink" Target="http://www.moex.com/a3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ex.com/s1343" TargetMode="External"/><Relationship Id="rId23" Type="http://schemas.openxmlformats.org/officeDocument/2006/relationships/hyperlink" Target="http://fs.moex.com/files/294/15465" TargetMode="External"/><Relationship Id="rId28" Type="http://schemas.openxmlformats.org/officeDocument/2006/relationships/hyperlink" Target="http://fs.moex.com/files/294/15465" TargetMode="External"/><Relationship Id="rId36" Type="http://schemas.openxmlformats.org/officeDocument/2006/relationships/hyperlink" Target="http://moex.com/s1451" TargetMode="External"/><Relationship Id="rId10" Type="http://schemas.openxmlformats.org/officeDocument/2006/relationships/hyperlink" Target="http://fs.moex.com/files/292/15556" TargetMode="External"/><Relationship Id="rId19" Type="http://schemas.openxmlformats.org/officeDocument/2006/relationships/header" Target="header1.xml"/><Relationship Id="rId31" Type="http://schemas.openxmlformats.org/officeDocument/2006/relationships/hyperlink" Target="http://fs.moex.com/files/295/12318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s.moex.com/files/294/15465" TargetMode="External"/><Relationship Id="rId14" Type="http://schemas.openxmlformats.org/officeDocument/2006/relationships/footer" Target="footer1.xml"/><Relationship Id="rId22" Type="http://schemas.openxmlformats.org/officeDocument/2006/relationships/hyperlink" Target="http://fs.moex.com/files/292/15556" TargetMode="External"/><Relationship Id="rId27" Type="http://schemas.openxmlformats.org/officeDocument/2006/relationships/hyperlink" Target="http://fs.moex.com/files/294/15465" TargetMode="External"/><Relationship Id="rId30" Type="http://schemas.openxmlformats.org/officeDocument/2006/relationships/hyperlink" Target="http://fs.moex.com/files/295/12318" TargetMode="External"/><Relationship Id="rId35" Type="http://schemas.openxmlformats.org/officeDocument/2006/relationships/hyperlink" Target="http://fs.moex.com/files/9671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43</Pages>
  <Words>18523</Words>
  <Characters>105586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Тай-Тим</Company>
  <LinksUpToDate>false</LinksUpToDate>
  <CharactersWithSpaces>123862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Лошкарева Кристина Викторовна</dc:creator>
  <cp:lastModifiedBy>.</cp:lastModifiedBy>
  <cp:revision>26</cp:revision>
  <cp:lastPrinted>2015-08-03T09:29:00Z</cp:lastPrinted>
  <dcterms:created xsi:type="dcterms:W3CDTF">2015-07-30T14:20:00Z</dcterms:created>
  <dcterms:modified xsi:type="dcterms:W3CDTF">2015-08-05T07:36:00Z</dcterms:modified>
</cp:coreProperties>
</file>