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340"/>
      </w:tblGrid>
      <w:tr w:rsidR="001D19DF" w:rsidTr="002D3E52">
        <w:trPr>
          <w:trHeight w:val="8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2D3E52" w:rsidRDefault="00FA2FAD" w:rsidP="00920E54">
            <w:pPr>
              <w:pStyle w:val="a4"/>
              <w:spacing w:before="0" w:after="0" w:line="276" w:lineRule="auto"/>
              <w:rPr>
                <w:sz w:val="28"/>
                <w:szCs w:val="28"/>
              </w:rPr>
            </w:pPr>
            <w:r w:rsidRPr="002D3E52">
              <w:rPr>
                <w:sz w:val="28"/>
                <w:szCs w:val="28"/>
              </w:rPr>
              <w:t>Приложение №6</w:t>
            </w:r>
            <w:r w:rsidRPr="002D3E52">
              <w:rPr>
                <w:sz w:val="28"/>
                <w:szCs w:val="28"/>
              </w:rPr>
              <w:br/>
              <w:t>к Правилам Биржевых торгов при проведении государственных товарных интервенций</w:t>
            </w:r>
            <w:r w:rsidRPr="002D3E52">
              <w:rPr>
                <w:sz w:val="28"/>
                <w:szCs w:val="28"/>
              </w:rPr>
              <w:br/>
              <w:t>для регулирования рынка сельскохозяйственной продукции, сырья и продовольствия</w:t>
            </w:r>
          </w:p>
        </w:tc>
      </w:tr>
    </w:tbl>
    <w:p w:rsidR="00F9042F" w:rsidRDefault="00F9042F" w:rsidP="00F9042F">
      <w:pPr>
        <w:pStyle w:val="a5"/>
        <w:spacing w:before="0" w:after="0"/>
        <w:rPr>
          <w:sz w:val="28"/>
          <w:szCs w:val="28"/>
        </w:rPr>
      </w:pPr>
    </w:p>
    <w:p w:rsidR="00180E1D" w:rsidRPr="002D3E52" w:rsidRDefault="00180E1D" w:rsidP="00920E54">
      <w:pPr>
        <w:pStyle w:val="a5"/>
        <w:spacing w:before="0" w:after="0" w:line="276" w:lineRule="auto"/>
        <w:rPr>
          <w:sz w:val="28"/>
          <w:szCs w:val="28"/>
        </w:rPr>
      </w:pPr>
      <w:r w:rsidRPr="002D3E52">
        <w:rPr>
          <w:sz w:val="28"/>
          <w:szCs w:val="28"/>
        </w:rPr>
        <w:t>Биржевые торги при проведении государственных товарных интервенций для регулирования рынка сельскохозяйственной продукции, сырья и продовольствия</w:t>
      </w:r>
    </w:p>
    <w:p w:rsidR="0038238D" w:rsidRDefault="00180E1D" w:rsidP="00920E54">
      <w:pPr>
        <w:pStyle w:val="a5"/>
        <w:spacing w:before="0" w:after="0" w:line="276" w:lineRule="auto"/>
        <w:rPr>
          <w:sz w:val="28"/>
          <w:szCs w:val="28"/>
        </w:rPr>
      </w:pPr>
      <w:bookmarkStart w:id="0" w:name="_Сводная_ведомость_лотов"/>
      <w:bookmarkStart w:id="1" w:name="_Toc83034651"/>
      <w:bookmarkStart w:id="2" w:name="_Toc111375847"/>
      <w:bookmarkStart w:id="3" w:name="_Toc116474148"/>
      <w:bookmarkStart w:id="4" w:name="_Toc131231598"/>
      <w:bookmarkStart w:id="5" w:name="_Toc174357200"/>
      <w:bookmarkStart w:id="6" w:name="_Toc175120350"/>
      <w:bookmarkStart w:id="7" w:name="_Toc181521331"/>
      <w:bookmarkStart w:id="8" w:name="_Toc319935983"/>
      <w:bookmarkEnd w:id="0"/>
      <w:r w:rsidRPr="002D3E52">
        <w:rPr>
          <w:sz w:val="28"/>
          <w:szCs w:val="28"/>
        </w:rPr>
        <w:t>Сводная ведомость лотов выставляемых на Торговую сессию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2B65D9" w:rsidRPr="00920E54" w:rsidRDefault="002B65D9" w:rsidP="00920E54"/>
    <w:tbl>
      <w:tblPr>
        <w:tblStyle w:val="a3"/>
        <w:tblW w:w="0" w:type="auto"/>
        <w:tblInd w:w="250" w:type="dxa"/>
        <w:tblLayout w:type="fixed"/>
        <w:tblLook w:val="04A0"/>
      </w:tblPr>
      <w:tblGrid>
        <w:gridCol w:w="2552"/>
        <w:gridCol w:w="1417"/>
      </w:tblGrid>
      <w:tr w:rsidR="001D19DF" w:rsidTr="00C51CF0">
        <w:tc>
          <w:tcPr>
            <w:tcW w:w="2552" w:type="dxa"/>
            <w:hideMark/>
          </w:tcPr>
          <w:p w:rsidR="001D19DF" w:rsidRDefault="00FA2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Торговой сессии:</w:t>
            </w:r>
          </w:p>
        </w:tc>
        <w:tc>
          <w:tcPr>
            <w:tcW w:w="1417" w:type="dxa"/>
            <w:hideMark/>
          </w:tcPr>
          <w:p w:rsidR="001D19DF" w:rsidRDefault="00D7069C" w:rsidP="00C417D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  <w:r w:rsidR="001A0DC1">
              <w:rPr>
                <w:rFonts w:eastAsia="Times New Roman"/>
              </w:rPr>
              <w:t>.03</w:t>
            </w:r>
            <w:r w:rsidR="00FA2FAD">
              <w:rPr>
                <w:rFonts w:eastAsia="Times New Roman"/>
              </w:rPr>
              <w:t>.201</w:t>
            </w:r>
            <w:r w:rsidR="00C417D8">
              <w:rPr>
                <w:rFonts w:eastAsia="Times New Roman"/>
              </w:rPr>
              <w:t>3</w:t>
            </w:r>
          </w:p>
        </w:tc>
      </w:tr>
    </w:tbl>
    <w:p w:rsidR="00406BEF" w:rsidRPr="00397F8D" w:rsidRDefault="00406BEF">
      <w:pPr>
        <w:rPr>
          <w:rFonts w:eastAsia="Times New Roman"/>
          <w:sz w:val="16"/>
          <w:szCs w:val="16"/>
        </w:rPr>
      </w:pPr>
    </w:p>
    <w:tbl>
      <w:tblPr>
        <w:tblStyle w:val="a3"/>
        <w:tblW w:w="5021" w:type="pct"/>
        <w:tblInd w:w="-34" w:type="dxa"/>
        <w:tblLayout w:type="fixed"/>
        <w:tblLook w:val="04A0"/>
      </w:tblPr>
      <w:tblGrid>
        <w:gridCol w:w="851"/>
        <w:gridCol w:w="851"/>
        <w:gridCol w:w="1134"/>
        <w:gridCol w:w="1559"/>
        <w:gridCol w:w="2693"/>
        <w:gridCol w:w="4253"/>
        <w:gridCol w:w="2126"/>
        <w:gridCol w:w="1717"/>
        <w:gridCol w:w="1261"/>
      </w:tblGrid>
      <w:tr w:rsidR="00202222" w:rsidRPr="00D7196E" w:rsidTr="001E6057">
        <w:trPr>
          <w:tblHeader/>
        </w:trPr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№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Мин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Начало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Окончание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Мини</w:t>
            </w:r>
            <w:r w:rsidR="001B2BA3" w:rsidRPr="00D7196E">
              <w:rPr>
                <w:rFonts w:eastAsia="Times New Roman"/>
                <w:bCs/>
                <w:sz w:val="22"/>
                <w:szCs w:val="22"/>
              </w:rPr>
              <w:t>-</w:t>
            </w:r>
            <w:r w:rsidR="00180E1D" w:rsidRPr="00D7196E">
              <w:rPr>
                <w:rFonts w:eastAsia="Times New Roman"/>
                <w:bCs/>
                <w:sz w:val="22"/>
                <w:szCs w:val="22"/>
              </w:rPr>
              <w:t>сессии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Базисный актив</w:t>
            </w:r>
          </w:p>
        </w:tc>
        <w:tc>
          <w:tcPr>
            <w:tcW w:w="2693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Базис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поставки</w:t>
            </w:r>
          </w:p>
        </w:tc>
        <w:tc>
          <w:tcPr>
            <w:tcW w:w="4253" w:type="dxa"/>
            <w:shd w:val="clear" w:color="auto" w:fill="F2F2F2" w:themeFill="background1" w:themeFillShade="F2"/>
            <w:vAlign w:val="center"/>
            <w:hideMark/>
          </w:tcPr>
          <w:p w:rsidR="00FC336F" w:rsidRPr="00FC336F" w:rsidRDefault="00FA2FAD" w:rsidP="00FC336F">
            <w:pPr>
              <w:spacing w:line="228" w:lineRule="auto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</w:t>
            </w:r>
            <w:r w:rsidR="00FC336F" w:rsidRPr="00FC336F">
              <w:rPr>
                <w:rFonts w:eastAsia="Times New Roman"/>
                <w:bCs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Участников</w:t>
            </w:r>
          </w:p>
          <w:p w:rsidR="00FC336F" w:rsidRPr="00FC336F" w:rsidRDefault="00FC336F" w:rsidP="00FC336F">
            <w:pPr>
              <w:spacing w:line="228" w:lineRule="auto"/>
              <w:jc w:val="center"/>
              <w:rPr>
                <w:rFonts w:eastAsia="Times New Roman"/>
                <w:bCs/>
                <w:i/>
                <w:color w:val="0000FF"/>
                <w:sz w:val="22"/>
                <w:szCs w:val="22"/>
              </w:rPr>
            </w:pPr>
            <w:r w:rsidRPr="00FC336F">
              <w:rPr>
                <w:rFonts w:eastAsia="Times New Roman"/>
                <w:bCs/>
                <w:i/>
                <w:color w:val="0000FF"/>
                <w:sz w:val="22"/>
                <w:szCs w:val="22"/>
              </w:rPr>
              <w:t>(Перечень Групп участников в разрезе федеральных округов указан в Приложении № 16 Правил)</w:t>
            </w:r>
          </w:p>
        </w:tc>
        <w:tc>
          <w:tcPr>
            <w:tcW w:w="2126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0C1B82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Категории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Участников</w:t>
            </w:r>
          </w:p>
        </w:tc>
        <w:tc>
          <w:tcPr>
            <w:tcW w:w="1717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Количество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лотов</w:t>
            </w:r>
          </w:p>
        </w:tc>
        <w:tc>
          <w:tcPr>
            <w:tcW w:w="1261" w:type="dxa"/>
            <w:shd w:val="clear" w:color="auto" w:fill="F2F2F2" w:themeFill="background1" w:themeFillShade="F2"/>
            <w:vAlign w:val="center"/>
            <w:hideMark/>
          </w:tcPr>
          <w:p w:rsidR="001D19DF" w:rsidRPr="00D7196E" w:rsidRDefault="00FA2FAD" w:rsidP="006C0C05">
            <w:pPr>
              <w:spacing w:line="228" w:lineRule="auto"/>
              <w:ind w:left="-108" w:right="-124"/>
              <w:jc w:val="center"/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Стартовая цена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br/>
              <w:t>Базисного актива</w:t>
            </w:r>
          </w:p>
        </w:tc>
      </w:tr>
      <w:tr w:rsidR="00F22EA5" w:rsidRPr="00D7196E" w:rsidTr="001E6057">
        <w:trPr>
          <w:trHeight w:val="870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11:00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11:03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Заозерновский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295)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98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11:06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11:09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Назаровский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300)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99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11:12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11:15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Красносопкинское хлебоприемное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298)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1265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11:18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11:21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Шарыповское хлебоприемное предприятие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304)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1269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11:24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11:27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Ачинский зерноперерабатывающий комбинат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557)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2B65D9">
        <w:trPr>
          <w:trHeight w:val="1417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lastRenderedPageBreak/>
              <w:t>6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11:30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11:33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Дзержинское хлебоприемное предприятие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560)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2B65D9">
        <w:trPr>
          <w:trHeight w:val="1279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11:36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11:39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Красноярский край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Балахтинский хлеб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292)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2B65D9">
        <w:trPr>
          <w:trHeight w:val="1411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11:42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11:45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Алтайский край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Овчинниковский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529)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28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(28*135тн)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2B65D9">
        <w:trPr>
          <w:trHeight w:val="1403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11:48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11:51</w:t>
            </w:r>
          </w:p>
        </w:tc>
        <w:tc>
          <w:tcPr>
            <w:tcW w:w="1559" w:type="dxa"/>
            <w:hideMark/>
          </w:tcPr>
          <w:p w:rsidR="002B65D9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Исилькульский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594)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2B65D9">
        <w:trPr>
          <w:trHeight w:val="1405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11:54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11:57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Омская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Бессарабский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593)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2B65D9">
        <w:trPr>
          <w:trHeight w:val="1269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12:00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12:03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Половинский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607)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2B65D9">
        <w:trPr>
          <w:trHeight w:val="1543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12:06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12:09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592569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Кургансемена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  <w:r w:rsidR="00592569">
              <w:rPr>
                <w:rFonts w:eastAsia="Times New Roman"/>
                <w:sz w:val="22"/>
                <w:szCs w:val="22"/>
              </w:rPr>
              <w:t>(бывшее</w:t>
            </w:r>
            <w:r w:rsidR="002B65D9">
              <w:rPr>
                <w:rFonts w:eastAsia="Times New Roman"/>
                <w:sz w:val="22"/>
                <w:szCs w:val="22"/>
              </w:rPr>
              <w:t xml:space="preserve"> </w:t>
            </w:r>
            <w:r w:rsidR="00592569">
              <w:rPr>
                <w:rFonts w:eastAsia="Times New Roman"/>
                <w:sz w:val="22"/>
                <w:szCs w:val="22"/>
              </w:rPr>
              <w:t>ОАО «Варгашинский элеватор»)</w:t>
            </w:r>
          </w:p>
          <w:p w:rsid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506)</w:t>
            </w:r>
          </w:p>
          <w:p w:rsidR="002B65D9" w:rsidRPr="00F22EA5" w:rsidRDefault="002B65D9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592569">
        <w:trPr>
          <w:trHeight w:val="141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lastRenderedPageBreak/>
              <w:t>13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12:12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12:15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592569" w:rsidRDefault="00F22EA5" w:rsidP="0059256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Кургансемена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  <w:r w:rsidR="00592569">
              <w:rPr>
                <w:rFonts w:eastAsia="Times New Roman"/>
                <w:sz w:val="22"/>
                <w:szCs w:val="22"/>
              </w:rPr>
              <w:t>(бывшее ОАО «Варгашинский элеватор»)</w:t>
            </w:r>
          </w:p>
          <w:p w:rsidR="00F22EA5" w:rsidRPr="00F22EA5" w:rsidRDefault="00F22EA5" w:rsidP="00592569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506)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250F8F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1*310,47</w:t>
            </w:r>
            <w:r w:rsidR="00F22EA5" w:rsidRPr="00F22EA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80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12:18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12:21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2011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Шадринский комбинат хлебопродуктов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605)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1134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12:24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12:27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Курганская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Макушинский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257)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52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12:30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12:33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2011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Троицкий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611)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709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12:36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12:39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Брединский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519)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117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12:42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12:45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Челябинская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Троицкий комбинат хлебопродуктов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523)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58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12:48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12:51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2B65D9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Хлебная база №63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157)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1108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12:54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12:57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Тоцкое хлебоприемное предприятие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156)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1C679E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1149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13:00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13:03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Черноотрожское хлебоприемное предприятие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162)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22EA5" w:rsidRDefault="00742D3D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625B8D" w:rsidRPr="00F22EA5" w:rsidRDefault="00625B8D" w:rsidP="00742D3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50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13:06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13:09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Черноотрожское хлебоприемное предприятие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162)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22EA5" w:rsidRPr="00F22EA5" w:rsidRDefault="00742D3D" w:rsidP="00742D3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250F8F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  <w:r w:rsidR="00F22EA5" w:rsidRPr="00F22EA5"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нестандартный лот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1*338</w:t>
            </w:r>
            <w:r w:rsidR="00F22EA5" w:rsidRPr="00F22EA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407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13:12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13:15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Сакмарский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152)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22EA5" w:rsidRDefault="00742D3D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625B8D" w:rsidRPr="00F22EA5" w:rsidRDefault="00625B8D" w:rsidP="00742D3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142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13:18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13:21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Теренсайский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165)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22EA5" w:rsidRPr="00F22EA5" w:rsidRDefault="00742D3D" w:rsidP="00742D3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50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13:24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13:27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Оренбургская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Элеватор Рудный Клад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170)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425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13:30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13:33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Маячный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(Базис поставки 189)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08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13:36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13:39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Давлекановский комбинат хлебопродуктов №1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184)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25B8D" w:rsidRPr="00625B8D" w:rsidRDefault="00742D3D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250F8F" w:rsidP="00250F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1*101</w:t>
            </w:r>
            <w:r w:rsidR="00F22EA5" w:rsidRPr="00F22EA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50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13:42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13:45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Республика Башкортостан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Давлекановский комбинат хлебопродуктов №1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443)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25B8D" w:rsidRDefault="00742D3D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CE6696" w:rsidRPr="00CE6696" w:rsidRDefault="00CE6696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1031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13:48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13:51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Самарская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Чагринский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217)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22EA5" w:rsidRPr="00F22EA5" w:rsidRDefault="00742D3D" w:rsidP="00742D3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4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125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13:54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13:57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Турковский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236)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1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14:00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14:03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Каравай - К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479)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9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(9*135тн)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C1CDD">
        <w:trPr>
          <w:trHeight w:val="850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14:06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14:09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7111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О</w:t>
            </w:r>
            <w:r w:rsidR="007111A5">
              <w:rPr>
                <w:rFonts w:eastAsia="Times New Roman"/>
                <w:sz w:val="22"/>
                <w:szCs w:val="22"/>
              </w:rPr>
              <w:t>ОО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 xml:space="preserve">Элеватор </w:t>
            </w:r>
          </w:p>
          <w:p w:rsidR="007111A5" w:rsidRDefault="00F608D9" w:rsidP="007111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Красный Кут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7111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243)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142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14:12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14:15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Заволжский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226)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50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14:18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14:21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Пугачевхлебопродукт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(Базис поставки 234)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22EA5" w:rsidRDefault="00742D3D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625B8D" w:rsidRPr="00F22EA5" w:rsidRDefault="00625B8D" w:rsidP="00742D3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1C679E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567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14:24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14:27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Элеваторхолдинг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Калининский филиал (Базис поставки 490)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1C1CDD" w:rsidRDefault="001C1CD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22EA5" w:rsidRPr="00F22EA5" w:rsidRDefault="00742D3D" w:rsidP="00742D3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2B65D9">
        <w:trPr>
          <w:trHeight w:val="960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14:30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14:33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Хлебная база № 69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487)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1C679E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2B65D9">
        <w:trPr>
          <w:trHeight w:val="1303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37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14:36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14:39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Саратовская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Пугачевхлебопродукт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(Базис поставки 484)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1C679E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стандартный лот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  <w:t>(1*135тн)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2B65D9">
        <w:trPr>
          <w:trHeight w:val="1079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14:42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14:45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Кузоватовский комбикормовый завод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(Базис поставки 248)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(5*135тн)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CE6696">
        <w:trPr>
          <w:trHeight w:val="1309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39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14:48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14:51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Чердаклинский комбикормовый завод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(Базис поставки 252)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278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40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14:54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14:57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Майнский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494)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625B8D" w:rsidRDefault="00625B8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2B65D9" w:rsidRDefault="002B65D9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80496A" w:rsidRDefault="0080496A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25B8D" w:rsidRPr="00625B8D" w:rsidRDefault="00742D3D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1101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41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15:00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15:03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Ульяновская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Цильнинский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496)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1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42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15:06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15:09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Колышлейский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437)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25B8D" w:rsidRPr="0080496A" w:rsidRDefault="00742D3D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3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43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15:12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15:15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625B8D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Башмаковский мукомольный завод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(Базис поставки 173)</w:t>
            </w:r>
          </w:p>
          <w:p w:rsidR="00625B8D" w:rsidRPr="00F22EA5" w:rsidRDefault="00625B8D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22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44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15:18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15:21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Пензенская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Кузнецкий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177)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CE6696" w:rsidRDefault="00CE6696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22EA5" w:rsidRDefault="00742D3D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B65D9" w:rsidRPr="00F22EA5" w:rsidRDefault="002B65D9" w:rsidP="00742D3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1122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45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15:24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15:27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Заинское хлебоприемное предприятие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205)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2B65D9" w:rsidRDefault="00742D3D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80496A" w:rsidRPr="00625B8D" w:rsidRDefault="0080496A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1C679E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  <w:t>(2*135тн)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1134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46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15:30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15:33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Ютазинский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211)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22EA5" w:rsidRDefault="00742D3D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B65D9" w:rsidRPr="00F22EA5" w:rsidRDefault="002B65D9" w:rsidP="00742D3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1C679E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915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47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15:36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15:39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Республика Татарстан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Нурлатский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462)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22EA5" w:rsidRDefault="00742D3D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2B65D9" w:rsidRPr="00F22EA5" w:rsidRDefault="002B65D9" w:rsidP="00742D3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708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48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15:42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15:45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Пермский край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Чусовская мельница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182)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22EA5" w:rsidRDefault="00742D3D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625B8D" w:rsidRPr="00F22EA5" w:rsidRDefault="00625B8D" w:rsidP="00742D3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1C679E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523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49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15:48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15:51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Республика Мордовия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Хлебная база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="007111A5">
              <w:rPr>
                <w:rFonts w:eastAsia="Times New Roman"/>
                <w:sz w:val="22"/>
                <w:szCs w:val="22"/>
              </w:rPr>
              <w:t xml:space="preserve"> </w:t>
            </w:r>
            <w:r w:rsidRPr="00F22EA5">
              <w:rPr>
                <w:rFonts w:eastAsia="Times New Roman"/>
                <w:sz w:val="22"/>
                <w:szCs w:val="22"/>
              </w:rPr>
              <w:t xml:space="preserve">(Республика Мордовия)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456)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F22EA5" w:rsidRPr="00F22EA5" w:rsidRDefault="00742D3D" w:rsidP="00742D3D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1C679E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625B8D">
        <w:trPr>
          <w:trHeight w:val="1275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50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15:54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15:57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2009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Нижегородская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Ревезень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411)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625B8D">
        <w:trPr>
          <w:trHeight w:val="1363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51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16:00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16:03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Ярославская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О</w:t>
            </w:r>
            <w:r w:rsidR="007111A5">
              <w:rPr>
                <w:rFonts w:eastAsia="Times New Roman"/>
                <w:sz w:val="22"/>
                <w:szCs w:val="22"/>
              </w:rPr>
              <w:t>АО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Рыбинский комбинат хлебопродуктов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80)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1C679E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  <w:t>(4*135тн)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625B8D">
        <w:trPr>
          <w:trHeight w:val="1281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52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16:06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16:09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Ивановская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Зернопродукт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(Базис поставки 23)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625B8D">
        <w:trPr>
          <w:trHeight w:val="1341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53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16:12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16:15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2B65D9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Смоленская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Хлебная база №47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64)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625B8D">
        <w:trPr>
          <w:trHeight w:val="1401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54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16:18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16:21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Курская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Злак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29)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625B8D">
        <w:trPr>
          <w:trHeight w:val="1319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55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16:24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16:27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Архангельская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Архангельский комбинат хлебопродуктов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625B8D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81)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6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56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16:30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16:33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Архангельская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Архангельский комбинат хлебопродуктов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81)</w:t>
            </w:r>
          </w:p>
          <w:p w:rsidR="00625B8D" w:rsidRPr="00F22EA5" w:rsidRDefault="00625B8D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250F8F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нестандартный лот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  <w:t>(</w:t>
            </w:r>
            <w:r>
              <w:rPr>
                <w:rFonts w:eastAsia="Times New Roman"/>
                <w:sz w:val="22"/>
                <w:szCs w:val="22"/>
              </w:rPr>
              <w:t>1*312</w:t>
            </w:r>
            <w:r w:rsidR="00F22EA5" w:rsidRPr="00F22EA5">
              <w:rPr>
                <w:rFonts w:eastAsia="Times New Roman"/>
                <w:sz w:val="22"/>
                <w:szCs w:val="22"/>
              </w:rPr>
              <w:t>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6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57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16:36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16:39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3-го класса урожая 2008 года</w:t>
            </w:r>
          </w:p>
        </w:tc>
        <w:tc>
          <w:tcPr>
            <w:tcW w:w="2693" w:type="dxa"/>
            <w:hideMark/>
          </w:tcPr>
          <w:p w:rsidR="00F22EA5" w:rsidRPr="00F22EA5" w:rsidRDefault="00F22EA5" w:rsidP="007111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О</w:t>
            </w:r>
            <w:r w:rsidR="007111A5">
              <w:rPr>
                <w:rFonts w:eastAsia="Times New Roman"/>
                <w:sz w:val="22"/>
                <w:szCs w:val="22"/>
              </w:rPr>
              <w:t>АО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Раменский комбинат хлебопродуктов имени В.Я.</w:t>
            </w:r>
            <w:r w:rsidR="007111A5">
              <w:rPr>
                <w:rFonts w:eastAsia="Times New Roman"/>
                <w:sz w:val="22"/>
                <w:szCs w:val="22"/>
              </w:rPr>
              <w:t xml:space="preserve"> </w:t>
            </w:r>
            <w:r w:rsidRPr="00F22EA5">
              <w:rPr>
                <w:rFonts w:eastAsia="Times New Roman"/>
                <w:sz w:val="22"/>
                <w:szCs w:val="22"/>
              </w:rPr>
              <w:t>Печенова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(Базис поставки 49)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25B8D" w:rsidRDefault="00742D3D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  <w:p w:rsidR="0080496A" w:rsidRPr="0080496A" w:rsidRDefault="0080496A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6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58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16:42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16:45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F22EA5" w:rsidRPr="00F22EA5" w:rsidRDefault="00F22EA5" w:rsidP="00250F8F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Московская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О</w:t>
            </w:r>
            <w:r w:rsidR="00250F8F">
              <w:rPr>
                <w:rFonts w:eastAsia="Times New Roman"/>
                <w:sz w:val="22"/>
                <w:szCs w:val="22"/>
              </w:rPr>
              <w:t>АО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Раменский комбинат хлебопродуктов имени В.Я.</w:t>
            </w:r>
            <w:r w:rsidR="007111A5">
              <w:rPr>
                <w:rFonts w:eastAsia="Times New Roman"/>
                <w:sz w:val="22"/>
                <w:szCs w:val="22"/>
              </w:rPr>
              <w:t xml:space="preserve"> </w:t>
            </w:r>
            <w:r w:rsidRPr="00F22EA5">
              <w:rPr>
                <w:rFonts w:eastAsia="Times New Roman"/>
                <w:sz w:val="22"/>
                <w:szCs w:val="22"/>
              </w:rPr>
              <w:t>Печенова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(Базис поставки 49)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8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(8*135тн)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6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59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16:48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16:51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Республика Карелия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Кондопожский комбинат хлебопродуктов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85)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6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60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16:54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16:57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Вологодская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Вологодский комбинат хлебопродуктов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82)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6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61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17:00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17:03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Ростовская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Двойнянский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121)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6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62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17:06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17:09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ЗАО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Октябрьский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107)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6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63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17:12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17:15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Чернышковский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113)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6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64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17:18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17:21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Еланский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95)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6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65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17:24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17:27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рожь продовольственная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Волгоградская область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Палласовский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108)</w:t>
            </w:r>
          </w:p>
        </w:tc>
        <w:tc>
          <w:tcPr>
            <w:tcW w:w="4253" w:type="dxa"/>
            <w:hideMark/>
          </w:tcPr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 xml:space="preserve">Центральный федеральный округ </w:t>
            </w:r>
          </w:p>
          <w:p w:rsidR="00742D3D" w:rsidRPr="00F2627C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1,2,3,4,5,6,7,8,9,10,11,12,13,14,15,16,17,18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Северо-Западный федеральный округ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19,20,21,22,23,24,25,26,27,28,29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Южный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31963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30,31,32,33,34,35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bCs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Приволжский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43,44,45,46,47,48,49,50,51,52,53,54,55,56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742D3D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</w:p>
          <w:p w:rsidR="00742D3D" w:rsidRPr="0095404B" w:rsidRDefault="00742D3D" w:rsidP="00742D3D">
            <w:pPr>
              <w:rPr>
                <w:rFonts w:eastAsia="Times New Roman"/>
                <w:sz w:val="22"/>
                <w:szCs w:val="22"/>
                <w:u w:val="single"/>
              </w:rPr>
            </w:pPr>
            <w:r w:rsidRPr="0095404B">
              <w:rPr>
                <w:rFonts w:eastAsia="Times New Roman"/>
                <w:sz w:val="22"/>
                <w:szCs w:val="22"/>
                <w:u w:val="single"/>
              </w:rPr>
              <w:t>Северо-Кавказский федеральный округ</w:t>
            </w:r>
          </w:p>
          <w:p w:rsidR="00742D3D" w:rsidRDefault="00742D3D" w:rsidP="00742D3D">
            <w:pPr>
              <w:rPr>
                <w:rFonts w:eastAsia="Times New Roman"/>
                <w:bCs/>
                <w:sz w:val="22"/>
                <w:szCs w:val="22"/>
              </w:rPr>
            </w:pPr>
            <w:r w:rsidRPr="00D7196E">
              <w:rPr>
                <w:rFonts w:eastAsia="Times New Roman"/>
                <w:bCs/>
                <w:sz w:val="22"/>
                <w:szCs w:val="22"/>
              </w:rPr>
              <w:t>Группы участников</w:t>
            </w:r>
            <w:r>
              <w:rPr>
                <w:rFonts w:eastAsia="Times New Roman"/>
                <w:bCs/>
                <w:sz w:val="22"/>
                <w:szCs w:val="22"/>
              </w:rPr>
              <w:t>:</w:t>
            </w:r>
          </w:p>
          <w:p w:rsidR="00625B8D" w:rsidRPr="0080496A" w:rsidRDefault="00742D3D" w:rsidP="00742D3D">
            <w:pPr>
              <w:spacing w:line="228" w:lineRule="auto"/>
              <w:rPr>
                <w:rFonts w:eastAsia="Times New Roman"/>
                <w:bCs/>
                <w:sz w:val="22"/>
                <w:szCs w:val="22"/>
              </w:rPr>
            </w:pPr>
            <w:r>
              <w:rPr>
                <w:rFonts w:eastAsia="Times New Roman"/>
                <w:bCs/>
                <w:sz w:val="22"/>
                <w:szCs w:val="22"/>
              </w:rPr>
              <w:t>36,37,38,39,40,41,42.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1C679E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 </w:t>
            </w:r>
            <w:proofErr w:type="gramStart"/>
            <w:r>
              <w:rPr>
                <w:rFonts w:eastAsia="Times New Roman"/>
                <w:sz w:val="22"/>
                <w:szCs w:val="22"/>
              </w:rPr>
              <w:t>стандартных</w:t>
            </w:r>
            <w:proofErr w:type="gramEnd"/>
            <w:r>
              <w:rPr>
                <w:rFonts w:eastAsia="Times New Roman"/>
                <w:sz w:val="22"/>
                <w:szCs w:val="22"/>
              </w:rPr>
              <w:t xml:space="preserve"> лота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  <w:t>(3*135тн)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5600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6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66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17:30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17:33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Республика Дагестан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Шамхалхлебопродукт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(Базис поставки 343)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10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(10*135тн)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464188">
        <w:trPr>
          <w:trHeight w:val="1559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67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17:36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17:39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ячмень фуражный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Республика Северная Осетия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О</w:t>
            </w:r>
            <w:r w:rsidR="007111A5">
              <w:rPr>
                <w:rFonts w:eastAsia="Times New Roman"/>
                <w:sz w:val="22"/>
                <w:szCs w:val="22"/>
              </w:rPr>
              <w:t>АО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Моздокское хлебоприемное предприятие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464188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345)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6000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6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68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17:42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17:45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5-го класса урожая 2008 года</w:t>
            </w:r>
          </w:p>
        </w:tc>
        <w:tc>
          <w:tcPr>
            <w:tcW w:w="2693" w:type="dxa"/>
            <w:hideMark/>
          </w:tcPr>
          <w:p w:rsidR="007111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ОАО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Грачёвский элеватор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</w:t>
            </w:r>
          </w:p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(Базис поставки 348)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Животноводство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7100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  <w:tr w:rsidR="00F22EA5" w:rsidRPr="00D7196E" w:rsidTr="001E6057">
        <w:trPr>
          <w:trHeight w:val="866"/>
        </w:trPr>
        <w:tc>
          <w:tcPr>
            <w:tcW w:w="851" w:type="dxa"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69</w:t>
            </w:r>
          </w:p>
        </w:tc>
        <w:tc>
          <w:tcPr>
            <w:tcW w:w="851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17:48</w:t>
            </w:r>
          </w:p>
        </w:tc>
        <w:tc>
          <w:tcPr>
            <w:tcW w:w="1134" w:type="dxa"/>
            <w:noWrap/>
            <w:hideMark/>
          </w:tcPr>
          <w:p w:rsidR="00F22EA5" w:rsidRPr="00F22EA5" w:rsidRDefault="00F22EA5" w:rsidP="00F22EA5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17:51</w:t>
            </w:r>
          </w:p>
        </w:tc>
        <w:tc>
          <w:tcPr>
            <w:tcW w:w="1559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пшеница мягкая 4-го класса урожая 2008 года</w:t>
            </w:r>
          </w:p>
        </w:tc>
        <w:tc>
          <w:tcPr>
            <w:tcW w:w="269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b/>
                <w:bCs/>
                <w:sz w:val="22"/>
                <w:szCs w:val="22"/>
              </w:rPr>
              <w:t>Ставропольский край</w:t>
            </w:r>
            <w:r w:rsidRPr="00F22EA5">
              <w:rPr>
                <w:rFonts w:eastAsia="Times New Roman"/>
                <w:sz w:val="22"/>
                <w:szCs w:val="22"/>
              </w:rPr>
              <w:br/>
              <w:t xml:space="preserve">ООО </w:t>
            </w:r>
            <w:r w:rsidR="00F608D9">
              <w:rPr>
                <w:rFonts w:eastAsia="Times New Roman"/>
                <w:sz w:val="22"/>
                <w:szCs w:val="22"/>
              </w:rPr>
              <w:t>«</w:t>
            </w:r>
            <w:r w:rsidRPr="00F22EA5">
              <w:rPr>
                <w:rFonts w:eastAsia="Times New Roman"/>
                <w:sz w:val="22"/>
                <w:szCs w:val="22"/>
              </w:rPr>
              <w:t>Старомарьевский хлебоприемный пункт</w:t>
            </w:r>
            <w:r w:rsidR="00F608D9">
              <w:rPr>
                <w:rFonts w:eastAsia="Times New Roman"/>
                <w:sz w:val="22"/>
                <w:szCs w:val="22"/>
              </w:rPr>
              <w:t>»</w:t>
            </w:r>
            <w:r w:rsidRPr="00F22EA5">
              <w:rPr>
                <w:rFonts w:eastAsia="Times New Roman"/>
                <w:sz w:val="22"/>
                <w:szCs w:val="22"/>
              </w:rPr>
              <w:t xml:space="preserve"> (Базис поставки 360)</w:t>
            </w:r>
          </w:p>
        </w:tc>
        <w:tc>
          <w:tcPr>
            <w:tcW w:w="4253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Все группы участников</w:t>
            </w:r>
          </w:p>
        </w:tc>
        <w:tc>
          <w:tcPr>
            <w:tcW w:w="2126" w:type="dxa"/>
            <w:hideMark/>
          </w:tcPr>
          <w:p w:rsidR="00F22EA5" w:rsidRPr="00F22EA5" w:rsidRDefault="00F608D9" w:rsidP="000C1B82">
            <w:pPr>
              <w:spacing w:line="228" w:lineRule="auto"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Мукомолы</w:t>
            </w:r>
            <w:r>
              <w:rPr>
                <w:rFonts w:eastAsia="Times New Roman"/>
                <w:sz w:val="22"/>
                <w:szCs w:val="22"/>
              </w:rPr>
              <w:t>»</w:t>
            </w:r>
            <w:r w:rsidR="00F22EA5" w:rsidRPr="00F22EA5">
              <w:rPr>
                <w:rFonts w:eastAsia="Times New Roman"/>
                <w:sz w:val="22"/>
                <w:szCs w:val="22"/>
              </w:rPr>
              <w:br/>
            </w:r>
            <w:r>
              <w:rPr>
                <w:rFonts w:eastAsia="Times New Roman"/>
                <w:sz w:val="22"/>
                <w:szCs w:val="22"/>
              </w:rPr>
              <w:t>«</w:t>
            </w:r>
            <w:r w:rsidR="00F22EA5" w:rsidRPr="00F22EA5">
              <w:rPr>
                <w:rFonts w:eastAsia="Times New Roman"/>
                <w:sz w:val="22"/>
                <w:szCs w:val="22"/>
              </w:rPr>
              <w:t>Корма</w:t>
            </w:r>
            <w:r>
              <w:rPr>
                <w:rFonts w:eastAsia="Times New Roman"/>
                <w:sz w:val="22"/>
                <w:szCs w:val="22"/>
              </w:rPr>
              <w:t>»</w:t>
            </w:r>
          </w:p>
        </w:tc>
        <w:tc>
          <w:tcPr>
            <w:tcW w:w="1717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>6 стандартных лотов</w:t>
            </w:r>
            <w:r w:rsidRPr="00F22EA5">
              <w:rPr>
                <w:rFonts w:eastAsia="Times New Roman"/>
                <w:sz w:val="22"/>
                <w:szCs w:val="22"/>
              </w:rPr>
              <w:br/>
              <w:t>(6*135тн)</w:t>
            </w:r>
          </w:p>
        </w:tc>
        <w:tc>
          <w:tcPr>
            <w:tcW w:w="1261" w:type="dxa"/>
            <w:hideMark/>
          </w:tcPr>
          <w:p w:rsidR="00F22EA5" w:rsidRPr="00F22EA5" w:rsidRDefault="00F22EA5" w:rsidP="00F22EA5">
            <w:pPr>
              <w:spacing w:line="228" w:lineRule="auto"/>
              <w:rPr>
                <w:rFonts w:eastAsia="Times New Roman"/>
                <w:sz w:val="22"/>
                <w:szCs w:val="22"/>
              </w:rPr>
            </w:pPr>
            <w:r w:rsidRPr="00F22EA5">
              <w:rPr>
                <w:rFonts w:eastAsia="Times New Roman"/>
                <w:sz w:val="22"/>
                <w:szCs w:val="22"/>
              </w:rPr>
              <w:t xml:space="preserve">7200 </w:t>
            </w:r>
            <w:proofErr w:type="spellStart"/>
            <w:r w:rsidRPr="00F22EA5">
              <w:rPr>
                <w:rFonts w:eastAsia="Times New Roman"/>
                <w:sz w:val="22"/>
                <w:szCs w:val="22"/>
              </w:rPr>
              <w:t>руб</w:t>
            </w:r>
            <w:proofErr w:type="spellEnd"/>
            <w:r w:rsidRPr="00F22EA5">
              <w:rPr>
                <w:rFonts w:eastAsia="Times New Roman"/>
                <w:sz w:val="22"/>
                <w:szCs w:val="22"/>
              </w:rPr>
              <w:t>/тонну</w:t>
            </w:r>
          </w:p>
        </w:tc>
      </w:tr>
    </w:tbl>
    <w:p w:rsidR="00493387" w:rsidRDefault="00493387" w:rsidP="00DD7C3C">
      <w:pPr>
        <w:spacing w:after="20"/>
        <w:rPr>
          <w:rFonts w:eastAsia="Times New Roman"/>
          <w:sz w:val="16"/>
          <w:szCs w:val="16"/>
        </w:rPr>
      </w:pPr>
    </w:p>
    <w:p w:rsidR="00931963" w:rsidRPr="00E25246" w:rsidRDefault="00931963" w:rsidP="00DD7C3C">
      <w:pPr>
        <w:spacing w:after="20"/>
        <w:rPr>
          <w:rFonts w:eastAsia="Times New Roman"/>
          <w:sz w:val="16"/>
          <w:szCs w:val="16"/>
        </w:rPr>
      </w:pPr>
    </w:p>
    <w:tbl>
      <w:tblPr>
        <w:tblW w:w="4995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41"/>
        <w:gridCol w:w="2584"/>
        <w:gridCol w:w="2599"/>
      </w:tblGrid>
      <w:tr w:rsidR="001D19DF" w:rsidRPr="00E25246" w:rsidTr="00DD7C3C">
        <w:trPr>
          <w:trHeight w:val="128"/>
          <w:tblCellSpacing w:w="15" w:type="dxa"/>
        </w:trPr>
        <w:tc>
          <w:tcPr>
            <w:tcW w:w="3424" w:type="pct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</w:rPr>
            </w:pPr>
            <w:r w:rsidRPr="00E25246">
              <w:rPr>
                <w:rFonts w:eastAsia="Times New Roman"/>
              </w:rPr>
              <w:t>Представитель Агента: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_____________________</w:t>
            </w:r>
          </w:p>
        </w:tc>
      </w:tr>
      <w:tr w:rsidR="001D19DF" w:rsidRPr="00E25246" w:rsidTr="00DD7C3C">
        <w:trPr>
          <w:trHeight w:val="202"/>
          <w:tblCellSpacing w:w="15" w:type="dxa"/>
        </w:trPr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vAlign w:val="center"/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 </w:t>
            </w:r>
            <w:r w:rsidRPr="00E25246">
              <w:rPr>
                <w:rFonts w:eastAsia="Times New Roman"/>
                <w:sz w:val="22"/>
                <w:szCs w:val="22"/>
              </w:rPr>
              <w:br/>
              <w:t>М.П.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(подпись)</w:t>
            </w:r>
          </w:p>
        </w:tc>
        <w:tc>
          <w:tcPr>
            <w:tcW w:w="0" w:type="auto"/>
            <w:tcMar>
              <w:top w:w="15" w:type="dxa"/>
              <w:left w:w="60" w:type="dxa"/>
              <w:bottom w:w="15" w:type="dxa"/>
              <w:right w:w="60" w:type="dxa"/>
            </w:tcMar>
            <w:hideMark/>
          </w:tcPr>
          <w:p w:rsidR="001D19DF" w:rsidRPr="00E25246" w:rsidRDefault="00FA2FAD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E25246">
              <w:rPr>
                <w:rFonts w:eastAsia="Times New Roman"/>
                <w:sz w:val="22"/>
                <w:szCs w:val="22"/>
              </w:rPr>
              <w:t>(Ф.И.О.)</w:t>
            </w:r>
          </w:p>
        </w:tc>
      </w:tr>
    </w:tbl>
    <w:p w:rsidR="00FA2FAD" w:rsidRPr="00E25246" w:rsidRDefault="00FA2FAD" w:rsidP="00931963">
      <w:pPr>
        <w:spacing w:line="240" w:lineRule="atLeast"/>
        <w:rPr>
          <w:rFonts w:eastAsia="Times New Roman"/>
          <w:sz w:val="16"/>
          <w:szCs w:val="16"/>
        </w:rPr>
      </w:pPr>
    </w:p>
    <w:sectPr w:rsidR="00FA2FAD" w:rsidRPr="00E25246" w:rsidSect="00815BA5">
      <w:footerReference w:type="default" r:id="rId7"/>
      <w:pgSz w:w="16840" w:h="11907" w:orient="landscape"/>
      <w:pgMar w:top="284" w:right="340" w:bottom="397" w:left="340" w:header="709" w:footer="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B8D" w:rsidRDefault="00625B8D" w:rsidP="00201D80">
      <w:r>
        <w:separator/>
      </w:r>
    </w:p>
  </w:endnote>
  <w:endnote w:type="continuationSeparator" w:id="0">
    <w:p w:rsidR="00625B8D" w:rsidRDefault="00625B8D" w:rsidP="00201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6122" w:type="dxa"/>
      <w:tblBorders>
        <w:top w:val="single" w:sz="4" w:space="0" w:color="auto"/>
      </w:tblBorders>
      <w:tblLook w:val="0000"/>
    </w:tblPr>
    <w:tblGrid>
      <w:gridCol w:w="14163"/>
      <w:gridCol w:w="1959"/>
    </w:tblGrid>
    <w:tr w:rsidR="00625B8D" w:rsidTr="00201D80">
      <w:trPr>
        <w:cantSplit/>
        <w:trHeight w:val="195"/>
        <w:tblHeader/>
      </w:trPr>
      <w:tc>
        <w:tcPr>
          <w:tcW w:w="14163" w:type="dxa"/>
          <w:vAlign w:val="center"/>
        </w:tcPr>
        <w:p w:rsidR="00625B8D" w:rsidRDefault="00625B8D" w:rsidP="00201D80">
          <w:pPr>
            <w:jc w:val="center"/>
            <w:rPr>
              <w:sz w:val="20"/>
            </w:rPr>
          </w:pPr>
          <w:r w:rsidRPr="00201D80">
            <w:rPr>
              <w:sz w:val="20"/>
            </w:rPr>
            <w:t>Дата</w:t>
          </w:r>
          <w:r>
            <w:rPr>
              <w:sz w:val="20"/>
            </w:rPr>
            <w:t xml:space="preserve"> Торговой сессии:</w:t>
          </w:r>
          <w:r>
            <w:rPr>
              <w:sz w:val="20"/>
            </w:rPr>
            <w:tab/>
            <w:t>13.03</w:t>
          </w:r>
          <w:r w:rsidRPr="00201D80">
            <w:rPr>
              <w:sz w:val="20"/>
            </w:rPr>
            <w:t>.2013</w:t>
          </w:r>
        </w:p>
      </w:tc>
      <w:tc>
        <w:tcPr>
          <w:tcW w:w="1959" w:type="dxa"/>
          <w:vAlign w:val="center"/>
        </w:tcPr>
        <w:p w:rsidR="00625B8D" w:rsidRDefault="00625B8D" w:rsidP="00201D80">
          <w:pPr>
            <w:ind w:left="-108"/>
            <w:jc w:val="right"/>
            <w:rPr>
              <w:sz w:val="20"/>
            </w:rPr>
          </w:pPr>
          <w:r>
            <w:rPr>
              <w:sz w:val="20"/>
            </w:rPr>
            <w:t xml:space="preserve">стр. </w:t>
          </w:r>
          <w:r w:rsidR="003E711B">
            <w:rPr>
              <w:sz w:val="20"/>
            </w:rPr>
            <w:fldChar w:fldCharType="begin"/>
          </w:r>
          <w:r>
            <w:rPr>
              <w:sz w:val="20"/>
            </w:rPr>
            <w:instrText xml:space="preserve"> PAGE </w:instrText>
          </w:r>
          <w:r w:rsidR="003E711B">
            <w:rPr>
              <w:sz w:val="20"/>
            </w:rPr>
            <w:fldChar w:fldCharType="separate"/>
          </w:r>
          <w:r w:rsidR="00CB0654">
            <w:rPr>
              <w:noProof/>
              <w:sz w:val="20"/>
            </w:rPr>
            <w:t>17</w:t>
          </w:r>
          <w:r w:rsidR="003E711B">
            <w:rPr>
              <w:sz w:val="20"/>
            </w:rPr>
            <w:fldChar w:fldCharType="end"/>
          </w:r>
          <w:r>
            <w:rPr>
              <w:sz w:val="20"/>
            </w:rPr>
            <w:t xml:space="preserve"> из </w:t>
          </w:r>
          <w:r w:rsidR="003E711B"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</w:instrText>
          </w:r>
          <w:r w:rsidR="003E711B">
            <w:rPr>
              <w:sz w:val="20"/>
            </w:rPr>
            <w:fldChar w:fldCharType="separate"/>
          </w:r>
          <w:r w:rsidR="00CB0654">
            <w:rPr>
              <w:noProof/>
              <w:sz w:val="20"/>
            </w:rPr>
            <w:t>17</w:t>
          </w:r>
          <w:r w:rsidR="003E711B">
            <w:rPr>
              <w:sz w:val="20"/>
            </w:rPr>
            <w:fldChar w:fldCharType="end"/>
          </w:r>
        </w:p>
      </w:tc>
    </w:tr>
  </w:tbl>
  <w:p w:rsidR="00625B8D" w:rsidRPr="00201D80" w:rsidRDefault="00625B8D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B8D" w:rsidRDefault="00625B8D" w:rsidP="00201D80">
      <w:r>
        <w:separator/>
      </w:r>
    </w:p>
  </w:footnote>
  <w:footnote w:type="continuationSeparator" w:id="0">
    <w:p w:rsidR="00625B8D" w:rsidRDefault="00625B8D" w:rsidP="00201D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</w:compat>
  <w:rsids>
    <w:rsidRoot w:val="00D02E38"/>
    <w:rsid w:val="000108BC"/>
    <w:rsid w:val="00024897"/>
    <w:rsid w:val="00034E3C"/>
    <w:rsid w:val="0007496C"/>
    <w:rsid w:val="000A0546"/>
    <w:rsid w:val="000A67F4"/>
    <w:rsid w:val="000B57C3"/>
    <w:rsid w:val="000C1B82"/>
    <w:rsid w:val="000C276E"/>
    <w:rsid w:val="000C5ACB"/>
    <w:rsid w:val="000D0EA7"/>
    <w:rsid w:val="000D5C60"/>
    <w:rsid w:val="000E3B49"/>
    <w:rsid w:val="000F4D5C"/>
    <w:rsid w:val="000F6A15"/>
    <w:rsid w:val="000F6FA4"/>
    <w:rsid w:val="00155530"/>
    <w:rsid w:val="001801A0"/>
    <w:rsid w:val="00180E1D"/>
    <w:rsid w:val="00187F72"/>
    <w:rsid w:val="00192232"/>
    <w:rsid w:val="001A0DC1"/>
    <w:rsid w:val="001A142D"/>
    <w:rsid w:val="001A1CA0"/>
    <w:rsid w:val="001A3A0B"/>
    <w:rsid w:val="001B2BA3"/>
    <w:rsid w:val="001C0BFC"/>
    <w:rsid w:val="001C1CDD"/>
    <w:rsid w:val="001C5AAB"/>
    <w:rsid w:val="001C679E"/>
    <w:rsid w:val="001D19DF"/>
    <w:rsid w:val="001E6057"/>
    <w:rsid w:val="001F1A8D"/>
    <w:rsid w:val="00201D80"/>
    <w:rsid w:val="00202222"/>
    <w:rsid w:val="002059D5"/>
    <w:rsid w:val="00213DF1"/>
    <w:rsid w:val="002205B3"/>
    <w:rsid w:val="002357A0"/>
    <w:rsid w:val="00243025"/>
    <w:rsid w:val="00244EF8"/>
    <w:rsid w:val="00250F8F"/>
    <w:rsid w:val="002646B5"/>
    <w:rsid w:val="00271035"/>
    <w:rsid w:val="002871DD"/>
    <w:rsid w:val="00296753"/>
    <w:rsid w:val="002B0E04"/>
    <w:rsid w:val="002B3FAB"/>
    <w:rsid w:val="002B65D9"/>
    <w:rsid w:val="002D3E52"/>
    <w:rsid w:val="002F77A1"/>
    <w:rsid w:val="003023ED"/>
    <w:rsid w:val="00306695"/>
    <w:rsid w:val="0030798D"/>
    <w:rsid w:val="003133BB"/>
    <w:rsid w:val="00316A5B"/>
    <w:rsid w:val="00325B15"/>
    <w:rsid w:val="00341CC1"/>
    <w:rsid w:val="0035077F"/>
    <w:rsid w:val="003561AE"/>
    <w:rsid w:val="0037266D"/>
    <w:rsid w:val="0038238D"/>
    <w:rsid w:val="0039314D"/>
    <w:rsid w:val="00397B8B"/>
    <w:rsid w:val="00397F8D"/>
    <w:rsid w:val="003A0229"/>
    <w:rsid w:val="003D1272"/>
    <w:rsid w:val="003E1937"/>
    <w:rsid w:val="003E2355"/>
    <w:rsid w:val="003E711B"/>
    <w:rsid w:val="003E7B4E"/>
    <w:rsid w:val="00403B7A"/>
    <w:rsid w:val="00406BEF"/>
    <w:rsid w:val="00424FD1"/>
    <w:rsid w:val="00450E03"/>
    <w:rsid w:val="00451FE3"/>
    <w:rsid w:val="00455822"/>
    <w:rsid w:val="00464188"/>
    <w:rsid w:val="004775FE"/>
    <w:rsid w:val="00493387"/>
    <w:rsid w:val="00496441"/>
    <w:rsid w:val="004B1165"/>
    <w:rsid w:val="004B231E"/>
    <w:rsid w:val="004C06CB"/>
    <w:rsid w:val="004C1879"/>
    <w:rsid w:val="004E1742"/>
    <w:rsid w:val="004F11F5"/>
    <w:rsid w:val="0051543C"/>
    <w:rsid w:val="0052111F"/>
    <w:rsid w:val="00532F34"/>
    <w:rsid w:val="00542266"/>
    <w:rsid w:val="005453B0"/>
    <w:rsid w:val="00547BFB"/>
    <w:rsid w:val="00547F8E"/>
    <w:rsid w:val="00585324"/>
    <w:rsid w:val="00592569"/>
    <w:rsid w:val="005944ED"/>
    <w:rsid w:val="005966E2"/>
    <w:rsid w:val="005A1341"/>
    <w:rsid w:val="005A4461"/>
    <w:rsid w:val="005C129D"/>
    <w:rsid w:val="005C5805"/>
    <w:rsid w:val="005C7590"/>
    <w:rsid w:val="005D7F2F"/>
    <w:rsid w:val="005F08DC"/>
    <w:rsid w:val="00605883"/>
    <w:rsid w:val="00610EA3"/>
    <w:rsid w:val="00616596"/>
    <w:rsid w:val="00623DAD"/>
    <w:rsid w:val="00625B8D"/>
    <w:rsid w:val="00630FAC"/>
    <w:rsid w:val="00632B70"/>
    <w:rsid w:val="00637BB8"/>
    <w:rsid w:val="006424B3"/>
    <w:rsid w:val="006455A6"/>
    <w:rsid w:val="00663D80"/>
    <w:rsid w:val="00666D42"/>
    <w:rsid w:val="00691A46"/>
    <w:rsid w:val="0069771F"/>
    <w:rsid w:val="006B59D6"/>
    <w:rsid w:val="006C0C05"/>
    <w:rsid w:val="006D21C0"/>
    <w:rsid w:val="006E0881"/>
    <w:rsid w:val="006E40EB"/>
    <w:rsid w:val="00706723"/>
    <w:rsid w:val="007111A5"/>
    <w:rsid w:val="00713734"/>
    <w:rsid w:val="00724B8C"/>
    <w:rsid w:val="00733135"/>
    <w:rsid w:val="00734483"/>
    <w:rsid w:val="007351D1"/>
    <w:rsid w:val="00742D3D"/>
    <w:rsid w:val="007452F8"/>
    <w:rsid w:val="007462D9"/>
    <w:rsid w:val="00752DDA"/>
    <w:rsid w:val="0075448F"/>
    <w:rsid w:val="00754880"/>
    <w:rsid w:val="0076121C"/>
    <w:rsid w:val="007638CC"/>
    <w:rsid w:val="0076595A"/>
    <w:rsid w:val="007815A9"/>
    <w:rsid w:val="00790986"/>
    <w:rsid w:val="007A0B16"/>
    <w:rsid w:val="007A720B"/>
    <w:rsid w:val="007A764E"/>
    <w:rsid w:val="007D015A"/>
    <w:rsid w:val="007D4F1C"/>
    <w:rsid w:val="007E6B43"/>
    <w:rsid w:val="007F67F4"/>
    <w:rsid w:val="00804723"/>
    <w:rsid w:val="0080496A"/>
    <w:rsid w:val="00815BA5"/>
    <w:rsid w:val="00823948"/>
    <w:rsid w:val="00823C8D"/>
    <w:rsid w:val="00831DEE"/>
    <w:rsid w:val="00844DB9"/>
    <w:rsid w:val="00847397"/>
    <w:rsid w:val="00852E79"/>
    <w:rsid w:val="0088742B"/>
    <w:rsid w:val="008B0051"/>
    <w:rsid w:val="008B75CE"/>
    <w:rsid w:val="008C5FFA"/>
    <w:rsid w:val="008D1DCF"/>
    <w:rsid w:val="008D2D63"/>
    <w:rsid w:val="008D3591"/>
    <w:rsid w:val="008F6992"/>
    <w:rsid w:val="00902675"/>
    <w:rsid w:val="00903138"/>
    <w:rsid w:val="00905BC2"/>
    <w:rsid w:val="00914713"/>
    <w:rsid w:val="00915253"/>
    <w:rsid w:val="00920E54"/>
    <w:rsid w:val="00931963"/>
    <w:rsid w:val="009439FC"/>
    <w:rsid w:val="0095404B"/>
    <w:rsid w:val="00954DC0"/>
    <w:rsid w:val="009856D6"/>
    <w:rsid w:val="00986526"/>
    <w:rsid w:val="00993F9A"/>
    <w:rsid w:val="00994954"/>
    <w:rsid w:val="009D08F5"/>
    <w:rsid w:val="009D3B37"/>
    <w:rsid w:val="009E41D7"/>
    <w:rsid w:val="009E4383"/>
    <w:rsid w:val="00A01315"/>
    <w:rsid w:val="00A118B7"/>
    <w:rsid w:val="00A122C8"/>
    <w:rsid w:val="00A24AA5"/>
    <w:rsid w:val="00A25916"/>
    <w:rsid w:val="00A46044"/>
    <w:rsid w:val="00A56A8A"/>
    <w:rsid w:val="00A804F9"/>
    <w:rsid w:val="00AC1AB6"/>
    <w:rsid w:val="00AC4F9B"/>
    <w:rsid w:val="00AD4F9C"/>
    <w:rsid w:val="00AF7362"/>
    <w:rsid w:val="00B161C1"/>
    <w:rsid w:val="00B2560D"/>
    <w:rsid w:val="00B41F69"/>
    <w:rsid w:val="00B45357"/>
    <w:rsid w:val="00B5143E"/>
    <w:rsid w:val="00B51BA6"/>
    <w:rsid w:val="00B56DE2"/>
    <w:rsid w:val="00B73456"/>
    <w:rsid w:val="00B77DE2"/>
    <w:rsid w:val="00B81B34"/>
    <w:rsid w:val="00B965D5"/>
    <w:rsid w:val="00B97304"/>
    <w:rsid w:val="00BB24E5"/>
    <w:rsid w:val="00BC1F83"/>
    <w:rsid w:val="00BD6427"/>
    <w:rsid w:val="00BE02EA"/>
    <w:rsid w:val="00BE30E9"/>
    <w:rsid w:val="00BE336B"/>
    <w:rsid w:val="00BF519F"/>
    <w:rsid w:val="00C01224"/>
    <w:rsid w:val="00C0628F"/>
    <w:rsid w:val="00C2506E"/>
    <w:rsid w:val="00C3484E"/>
    <w:rsid w:val="00C40035"/>
    <w:rsid w:val="00C417D8"/>
    <w:rsid w:val="00C4191F"/>
    <w:rsid w:val="00C41E71"/>
    <w:rsid w:val="00C51CF0"/>
    <w:rsid w:val="00C52FE0"/>
    <w:rsid w:val="00C55F39"/>
    <w:rsid w:val="00C61505"/>
    <w:rsid w:val="00C8062F"/>
    <w:rsid w:val="00C83F15"/>
    <w:rsid w:val="00C84BFD"/>
    <w:rsid w:val="00C87B64"/>
    <w:rsid w:val="00CA2CB8"/>
    <w:rsid w:val="00CA32DB"/>
    <w:rsid w:val="00CA5A23"/>
    <w:rsid w:val="00CB0654"/>
    <w:rsid w:val="00CC126B"/>
    <w:rsid w:val="00CC298A"/>
    <w:rsid w:val="00CC2BD8"/>
    <w:rsid w:val="00CC7469"/>
    <w:rsid w:val="00CE001A"/>
    <w:rsid w:val="00CE6696"/>
    <w:rsid w:val="00CE6D51"/>
    <w:rsid w:val="00CE7847"/>
    <w:rsid w:val="00CF541B"/>
    <w:rsid w:val="00D02E38"/>
    <w:rsid w:val="00D06420"/>
    <w:rsid w:val="00D4381C"/>
    <w:rsid w:val="00D54E74"/>
    <w:rsid w:val="00D608CA"/>
    <w:rsid w:val="00D64626"/>
    <w:rsid w:val="00D660DB"/>
    <w:rsid w:val="00D7069C"/>
    <w:rsid w:val="00D7196E"/>
    <w:rsid w:val="00D742BE"/>
    <w:rsid w:val="00D948AD"/>
    <w:rsid w:val="00D9712D"/>
    <w:rsid w:val="00D97C50"/>
    <w:rsid w:val="00DC0AE6"/>
    <w:rsid w:val="00DC1B66"/>
    <w:rsid w:val="00DD064A"/>
    <w:rsid w:val="00DD7C3C"/>
    <w:rsid w:val="00E053E3"/>
    <w:rsid w:val="00E25246"/>
    <w:rsid w:val="00E37143"/>
    <w:rsid w:val="00E4164B"/>
    <w:rsid w:val="00E65C13"/>
    <w:rsid w:val="00E66897"/>
    <w:rsid w:val="00E80D97"/>
    <w:rsid w:val="00E837BF"/>
    <w:rsid w:val="00EB0F34"/>
    <w:rsid w:val="00EC4969"/>
    <w:rsid w:val="00EC5A4C"/>
    <w:rsid w:val="00EE3576"/>
    <w:rsid w:val="00F22EA5"/>
    <w:rsid w:val="00F27D6A"/>
    <w:rsid w:val="00F356A5"/>
    <w:rsid w:val="00F60319"/>
    <w:rsid w:val="00F608D9"/>
    <w:rsid w:val="00F61040"/>
    <w:rsid w:val="00F64A6A"/>
    <w:rsid w:val="00F83A8B"/>
    <w:rsid w:val="00F851F6"/>
    <w:rsid w:val="00F9042F"/>
    <w:rsid w:val="00F93E51"/>
    <w:rsid w:val="00F9478F"/>
    <w:rsid w:val="00FA2FAD"/>
    <w:rsid w:val="00FC336F"/>
    <w:rsid w:val="00FC40ED"/>
    <w:rsid w:val="00FD5264"/>
    <w:rsid w:val="00FD6211"/>
    <w:rsid w:val="00FE0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2B"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874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rsid w:val="0088742B"/>
    <w:pPr>
      <w:spacing w:before="113" w:after="113"/>
      <w:jc w:val="both"/>
    </w:pPr>
  </w:style>
  <w:style w:type="paragraph" w:customStyle="1" w:styleId="ot1">
    <w:name w:val="ot1"/>
    <w:basedOn w:val="a"/>
    <w:rsid w:val="0088742B"/>
    <w:pPr>
      <w:spacing w:before="57" w:after="57"/>
      <w:ind w:firstLine="227"/>
    </w:pPr>
  </w:style>
  <w:style w:type="paragraph" w:customStyle="1" w:styleId="gh">
    <w:name w:val="gh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rsid w:val="0088742B"/>
    <w:pPr>
      <w:spacing w:before="113" w:after="113" w:line="340" w:lineRule="atLeast"/>
      <w:jc w:val="both"/>
    </w:pPr>
  </w:style>
  <w:style w:type="paragraph" w:customStyle="1" w:styleId="gh2">
    <w:name w:val="gh2"/>
    <w:basedOn w:val="a"/>
    <w:rsid w:val="0088742B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rsid w:val="0088742B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rsid w:val="0088742B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sid w:val="0088742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  <w:style w:type="paragraph" w:styleId="a6">
    <w:name w:val="header"/>
    <w:basedOn w:val="a"/>
    <w:link w:val="a7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01D80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01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1D80"/>
    <w:rPr>
      <w:rFonts w:eastAsiaTheme="minorEastAsia"/>
      <w:sz w:val="24"/>
      <w:szCs w:val="24"/>
    </w:rPr>
  </w:style>
  <w:style w:type="paragraph" w:customStyle="1" w:styleId="7F164CA3BF9C4373845ECB452A5D9922">
    <w:name w:val="7F164CA3BF9C4373845ECB452A5D9922"/>
    <w:rsid w:val="00201D80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01D8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01D80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0E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m">
    <w:name w:val="sm"/>
    <w:basedOn w:val="a"/>
    <w:pPr>
      <w:spacing w:before="113" w:after="113"/>
      <w:jc w:val="both"/>
    </w:pPr>
  </w:style>
  <w:style w:type="paragraph" w:customStyle="1" w:styleId="ot1">
    <w:name w:val="ot1"/>
    <w:basedOn w:val="a"/>
    <w:pPr>
      <w:spacing w:before="57" w:after="57"/>
      <w:ind w:firstLine="227"/>
    </w:pPr>
  </w:style>
  <w:style w:type="paragraph" w:customStyle="1" w:styleId="gh">
    <w:name w:val="gh"/>
    <w:basedOn w:val="a"/>
    <w:pPr>
      <w:spacing w:before="113" w:after="113" w:line="340" w:lineRule="atLeast"/>
      <w:ind w:firstLine="454"/>
      <w:jc w:val="both"/>
    </w:pPr>
  </w:style>
  <w:style w:type="paragraph" w:customStyle="1" w:styleId="gh1">
    <w:name w:val="gh1"/>
    <w:basedOn w:val="a"/>
    <w:pPr>
      <w:spacing w:before="113" w:after="113" w:line="340" w:lineRule="atLeast"/>
      <w:jc w:val="both"/>
    </w:pPr>
  </w:style>
  <w:style w:type="paragraph" w:customStyle="1" w:styleId="gh2">
    <w:name w:val="gh2"/>
    <w:basedOn w:val="a"/>
    <w:pPr>
      <w:spacing w:before="113" w:after="113" w:line="340" w:lineRule="atLeast"/>
      <w:ind w:firstLine="454"/>
      <w:jc w:val="both"/>
    </w:pPr>
  </w:style>
  <w:style w:type="paragraph" w:customStyle="1" w:styleId="gh3">
    <w:name w:val="gh3"/>
    <w:basedOn w:val="a"/>
    <w:pPr>
      <w:spacing w:before="113" w:after="113" w:line="284" w:lineRule="atLeast"/>
      <w:ind w:firstLine="454"/>
    </w:pPr>
  </w:style>
  <w:style w:type="paragraph" w:customStyle="1" w:styleId="mgl">
    <w:name w:val="mgl"/>
    <w:basedOn w:val="a"/>
    <w:pPr>
      <w:spacing w:line="284" w:lineRule="atLeast"/>
      <w:ind w:left="680"/>
    </w:p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styleId="a3">
    <w:name w:val="Table Grid"/>
    <w:basedOn w:val="a1"/>
    <w:uiPriority w:val="59"/>
    <w:rsid w:val="00180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ложение"/>
    <w:basedOn w:val="a"/>
    <w:rsid w:val="00180E1D"/>
    <w:pPr>
      <w:keepNext/>
      <w:pageBreakBefore/>
      <w:autoSpaceDE w:val="0"/>
      <w:autoSpaceDN w:val="0"/>
      <w:spacing w:before="60" w:after="60"/>
      <w:ind w:firstLine="720"/>
      <w:jc w:val="right"/>
    </w:pPr>
    <w:rPr>
      <w:rFonts w:eastAsia="Times New Roman"/>
      <w:i/>
      <w:i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180E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caption"/>
    <w:basedOn w:val="a"/>
    <w:next w:val="a"/>
    <w:qFormat/>
    <w:rsid w:val="00180E1D"/>
    <w:pPr>
      <w:keepNext/>
      <w:widowControl w:val="0"/>
      <w:autoSpaceDE w:val="0"/>
      <w:autoSpaceDN w:val="0"/>
      <w:spacing w:before="120" w:after="120"/>
      <w:ind w:firstLine="709"/>
      <w:jc w:val="center"/>
    </w:pPr>
    <w:rPr>
      <w:rFonts w:eastAsia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D7C88-9E3A-40F2-9D0D-AC939BC4B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2576</Words>
  <Characters>20634</Characters>
  <Application>Microsoft Office Word</Application>
  <DocSecurity>0</DocSecurity>
  <Lines>171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Зюбина Данара Сериковна</dc:creator>
  <cp:lastModifiedBy> </cp:lastModifiedBy>
  <cp:revision>2</cp:revision>
  <cp:lastPrinted>2013-02-21T11:41:00Z</cp:lastPrinted>
  <dcterms:created xsi:type="dcterms:W3CDTF">2013-03-07T13:21:00Z</dcterms:created>
  <dcterms:modified xsi:type="dcterms:W3CDTF">2013-03-07T13:21:00Z</dcterms:modified>
</cp:coreProperties>
</file>