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8E" w:rsidRPr="00162A8E" w:rsidRDefault="00162A8E" w:rsidP="00A54CF9">
      <w:pPr>
        <w:jc w:val="both"/>
        <w:rPr>
          <w:b/>
          <w:sz w:val="24"/>
        </w:rPr>
      </w:pPr>
      <w:r w:rsidRPr="00213277">
        <w:rPr>
          <w:b/>
          <w:sz w:val="24"/>
        </w:rPr>
        <w:t>Краткая инструкц</w:t>
      </w:r>
      <w:r>
        <w:rPr>
          <w:b/>
          <w:sz w:val="24"/>
        </w:rPr>
        <w:t xml:space="preserve">ия по стилю для просмотра </w:t>
      </w:r>
      <w:r w:rsidRPr="00213277">
        <w:rPr>
          <w:b/>
          <w:sz w:val="24"/>
        </w:rPr>
        <w:t>ответ</w:t>
      </w:r>
      <w:r>
        <w:rPr>
          <w:b/>
          <w:sz w:val="24"/>
        </w:rPr>
        <w:t>ного файла</w:t>
      </w:r>
    </w:p>
    <w:p w:rsidR="005C3D97" w:rsidRDefault="005C3D97" w:rsidP="00A54CF9">
      <w:pPr>
        <w:jc w:val="both"/>
      </w:pPr>
      <w:r>
        <w:t xml:space="preserve">Стиль для просмотра файла ответа представляет собой </w:t>
      </w:r>
      <w:proofErr w:type="spellStart"/>
      <w:r>
        <w:rPr>
          <w:lang w:val="en-US"/>
        </w:rPr>
        <w:t>xslt</w:t>
      </w:r>
      <w:proofErr w:type="spellEnd"/>
      <w:r w:rsidRPr="0087689E">
        <w:t>-</w:t>
      </w:r>
      <w:r>
        <w:t xml:space="preserve">файл, предназначенный для автоматического преобразования </w:t>
      </w:r>
      <w:r>
        <w:rPr>
          <w:lang w:val="en-US"/>
        </w:rPr>
        <w:t>xml</w:t>
      </w:r>
      <w:r w:rsidRPr="0087689E">
        <w:t>-</w:t>
      </w:r>
      <w:r>
        <w:t>файла, содержащего информацию о результате передачи данных, в комфортный для пользователя вид.</w:t>
      </w:r>
    </w:p>
    <w:p w:rsidR="00162A8E" w:rsidRDefault="00162A8E" w:rsidP="00162A8E">
      <w:pPr>
        <w:jc w:val="both"/>
      </w:pPr>
      <w:r w:rsidRPr="00162A8E">
        <w:t>Пошаговые рекомендации:</w:t>
      </w:r>
    </w:p>
    <w:p w:rsidR="005C3D97" w:rsidRDefault="005C3D97" w:rsidP="00162A8E">
      <w:pPr>
        <w:pStyle w:val="a3"/>
        <w:numPr>
          <w:ilvl w:val="0"/>
          <w:numId w:val="1"/>
        </w:numPr>
        <w:jc w:val="both"/>
      </w:pPr>
      <w:r>
        <w:t xml:space="preserve">Создать на ПК папку </w:t>
      </w:r>
      <w:r w:rsidRPr="0087689E">
        <w:t>C:\MICEX\XSLT\</w:t>
      </w:r>
      <w:r>
        <w:t>.</w:t>
      </w:r>
    </w:p>
    <w:p w:rsidR="005C3D97" w:rsidRDefault="005C3D97" w:rsidP="00A54CF9">
      <w:pPr>
        <w:pStyle w:val="a3"/>
        <w:numPr>
          <w:ilvl w:val="0"/>
          <w:numId w:val="1"/>
        </w:numPr>
        <w:jc w:val="both"/>
      </w:pPr>
      <w:r>
        <w:t>Разместить в данной папке</w:t>
      </w:r>
      <w:r w:rsidRPr="0087689E">
        <w:t xml:space="preserve"> файл </w:t>
      </w:r>
      <w:proofErr w:type="spellStart"/>
      <w:r w:rsidRPr="0087689E">
        <w:t>MoexClientsAnswer.xslt</w:t>
      </w:r>
      <w:proofErr w:type="spellEnd"/>
      <w:r>
        <w:t xml:space="preserve">. </w:t>
      </w:r>
    </w:p>
    <w:p w:rsidR="005C3D97" w:rsidRDefault="005C3D97" w:rsidP="00A54CF9">
      <w:pPr>
        <w:jc w:val="both"/>
      </w:pPr>
      <w:r>
        <w:t xml:space="preserve">После выполнения вышеописанных шагов ответный </w:t>
      </w:r>
      <w:r w:rsidRPr="00716F45">
        <w:rPr>
          <w:lang w:val="en-US"/>
        </w:rPr>
        <w:t>xml</w:t>
      </w:r>
      <w:r w:rsidRPr="002F4667">
        <w:t>-</w:t>
      </w:r>
      <w:r>
        <w:t xml:space="preserve">файл можно открывать в </w:t>
      </w:r>
      <w:r w:rsidRPr="00716F45">
        <w:rPr>
          <w:lang w:val="en-US"/>
        </w:rPr>
        <w:t>Microsoft</w:t>
      </w:r>
      <w:r w:rsidRPr="002F4667">
        <w:t xml:space="preserve"> </w:t>
      </w:r>
      <w:r w:rsidRPr="00716F45">
        <w:rPr>
          <w:lang w:val="en-US"/>
        </w:rPr>
        <w:t>Excel</w:t>
      </w:r>
      <w:r w:rsidRPr="002F4667">
        <w:t xml:space="preserve"> </w:t>
      </w:r>
      <w:r>
        <w:t xml:space="preserve">или </w:t>
      </w:r>
      <w:r>
        <w:rPr>
          <w:lang w:val="en-US"/>
        </w:rPr>
        <w:t>Internet</w:t>
      </w:r>
      <w:r w:rsidRPr="002F4667">
        <w:t xml:space="preserve"> </w:t>
      </w:r>
      <w:r>
        <w:rPr>
          <w:lang w:val="en-US"/>
        </w:rPr>
        <w:t>Explorer</w:t>
      </w:r>
      <w:r>
        <w:t>.</w:t>
      </w:r>
    </w:p>
    <w:p w:rsidR="005C3D97" w:rsidRDefault="005C3D97" w:rsidP="00A54CF9">
      <w:pPr>
        <w:jc w:val="both"/>
      </w:pPr>
      <w:r w:rsidRPr="00A54CF9">
        <w:rPr>
          <w:b/>
        </w:rPr>
        <w:t xml:space="preserve">Для просмотра ответного </w:t>
      </w:r>
      <w:r w:rsidRPr="00A54CF9">
        <w:rPr>
          <w:b/>
          <w:lang w:val="en-US"/>
        </w:rPr>
        <w:t>xml</w:t>
      </w:r>
      <w:r w:rsidRPr="00A54CF9">
        <w:rPr>
          <w:b/>
        </w:rPr>
        <w:t xml:space="preserve">-файла в </w:t>
      </w:r>
      <w:r w:rsidRPr="00A54CF9">
        <w:rPr>
          <w:b/>
          <w:lang w:val="en-US"/>
        </w:rPr>
        <w:t>Microsoft</w:t>
      </w:r>
      <w:r w:rsidRPr="00A54CF9">
        <w:rPr>
          <w:b/>
        </w:rPr>
        <w:t xml:space="preserve"> </w:t>
      </w:r>
      <w:r w:rsidRPr="00A54CF9">
        <w:rPr>
          <w:b/>
          <w:lang w:val="en-US"/>
        </w:rPr>
        <w:t>Excel</w:t>
      </w:r>
      <w:r>
        <w:t xml:space="preserve"> его</w:t>
      </w:r>
      <w:r w:rsidRPr="002F4667">
        <w:t xml:space="preserve"> </w:t>
      </w:r>
      <w:r>
        <w:t xml:space="preserve">необходимо открыть с помощью данной программы (либо просто перетащить файл в окно </w:t>
      </w:r>
      <w:r>
        <w:rPr>
          <w:lang w:val="en-US"/>
        </w:rPr>
        <w:t>Excel</w:t>
      </w:r>
      <w:r>
        <w:t xml:space="preserve">), после чего в открывшемся диалоговом окне «Импорт </w:t>
      </w:r>
      <w:r>
        <w:rPr>
          <w:lang w:val="en-US"/>
        </w:rPr>
        <w:t>XML</w:t>
      </w:r>
      <w:r>
        <w:t>» установи</w:t>
      </w:r>
      <w:bookmarkStart w:id="0" w:name="_GoBack"/>
      <w:r>
        <w:t>т</w:t>
      </w:r>
      <w:bookmarkEnd w:id="0"/>
      <w:r>
        <w:t>ь переключатель в положение «открыть файл, применяя следующую таблицу стилей (выберите одну)», выбрать путь к файлу «</w:t>
      </w:r>
      <w:r w:rsidRPr="0087689E">
        <w:t>C:\MICEX\XSLT\</w:t>
      </w:r>
      <w:proofErr w:type="spellStart"/>
      <w:r w:rsidRPr="0087689E">
        <w:t>MoexClientsAnswer.xslt</w:t>
      </w:r>
      <w:proofErr w:type="spellEnd"/>
      <w:r>
        <w:t xml:space="preserve">» и кликнуть по кнопке «ОК». 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drawing>
          <wp:inline distT="0" distB="0" distL="0" distR="0" wp14:anchorId="7E7417BB" wp14:editId="46BF57B2">
            <wp:extent cx="2786332" cy="9942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7602" cy="100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97" w:rsidRDefault="005C3D97" w:rsidP="005C3D97">
      <w:r>
        <w:t>Открывшийся файл будет выглядеть так: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drawing>
          <wp:inline distT="0" distB="0" distL="0" distR="0" wp14:anchorId="35941DC2" wp14:editId="0E466A01">
            <wp:extent cx="2461145" cy="34508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7094" cy="3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97" w:rsidRDefault="005C3D97" w:rsidP="005C3D97"/>
    <w:p w:rsidR="005C3D97" w:rsidRPr="005759E2" w:rsidRDefault="005C3D97" w:rsidP="00A54CF9">
      <w:pPr>
        <w:jc w:val="both"/>
      </w:pPr>
      <w:r w:rsidRPr="00A54CF9">
        <w:rPr>
          <w:b/>
        </w:rPr>
        <w:t xml:space="preserve">Для просмотра ответного </w:t>
      </w:r>
      <w:r w:rsidRPr="00A54CF9">
        <w:rPr>
          <w:b/>
          <w:lang w:val="en-US"/>
        </w:rPr>
        <w:t>xml</w:t>
      </w:r>
      <w:r w:rsidRPr="00A54CF9">
        <w:rPr>
          <w:b/>
        </w:rPr>
        <w:t xml:space="preserve">-файла в </w:t>
      </w:r>
      <w:r w:rsidRPr="00A54CF9">
        <w:rPr>
          <w:b/>
          <w:lang w:val="en-US"/>
        </w:rPr>
        <w:t>Internet</w:t>
      </w:r>
      <w:r w:rsidRPr="00A54CF9">
        <w:rPr>
          <w:b/>
        </w:rPr>
        <w:t xml:space="preserve"> </w:t>
      </w:r>
      <w:r w:rsidRPr="00A54CF9">
        <w:rPr>
          <w:b/>
          <w:lang w:val="en-US"/>
        </w:rPr>
        <w:t>Explorer</w:t>
      </w:r>
      <w:r w:rsidRPr="002F4667">
        <w:t xml:space="preserve"> </w:t>
      </w:r>
      <w:r>
        <w:t xml:space="preserve">его нужно открыть с помощью данного браузера (либо просто перетащить файл в окно </w:t>
      </w:r>
      <w:r>
        <w:rPr>
          <w:lang w:val="en-US"/>
        </w:rPr>
        <w:t>Internet</w:t>
      </w:r>
      <w:r w:rsidRPr="005759E2">
        <w:t xml:space="preserve"> </w:t>
      </w:r>
      <w:r>
        <w:rPr>
          <w:lang w:val="en-US"/>
        </w:rPr>
        <w:t>Explorer</w:t>
      </w:r>
      <w:r w:rsidRPr="005759E2">
        <w:t>)</w:t>
      </w:r>
      <w:r>
        <w:t>. Никаких дополнительных действий производить не требуется.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5D69A0" wp14:editId="20AA00FC">
            <wp:extent cx="3338422" cy="271706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36" cy="27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09" w:rsidRDefault="00260209"/>
    <w:sectPr w:rsidR="0026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6F1"/>
    <w:multiLevelType w:val="hybridMultilevel"/>
    <w:tmpl w:val="6068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7"/>
    <w:rsid w:val="00162A8E"/>
    <w:rsid w:val="00260209"/>
    <w:rsid w:val="005C3D97"/>
    <w:rsid w:val="00A54CF9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Сергей Павлович</dc:creator>
  <cp:lastModifiedBy>Семенцова Христина Александровна</cp:lastModifiedBy>
  <cp:revision>2</cp:revision>
  <dcterms:created xsi:type="dcterms:W3CDTF">2015-09-18T13:15:00Z</dcterms:created>
  <dcterms:modified xsi:type="dcterms:W3CDTF">2015-09-18T13:15:00Z</dcterms:modified>
</cp:coreProperties>
</file>