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08" w:rsidRDefault="00CD6BDF" w:rsidP="00CD6BDF">
      <w:pPr>
        <w:spacing w:after="0"/>
        <w:ind w:left="1726" w:hanging="10"/>
        <w:jc w:val="center"/>
      </w:pPr>
      <w:r>
        <w:rPr>
          <w:b/>
          <w:lang w:val="en-US"/>
        </w:rPr>
        <w:t>LIST OF RECOGNISED</w:t>
      </w:r>
      <w:r w:rsidR="00A32927">
        <w:rPr>
          <w:b/>
          <w:lang w:val="en-US"/>
        </w:rPr>
        <w:t xml:space="preserve"> STOCK</w:t>
      </w:r>
      <w:bookmarkStart w:id="0" w:name="_GoBack"/>
      <w:bookmarkEnd w:id="0"/>
      <w:r>
        <w:rPr>
          <w:b/>
          <w:lang w:val="en-US"/>
        </w:rPr>
        <w:t xml:space="preserve"> EXCHANGES</w:t>
      </w:r>
    </w:p>
    <w:p w:rsidR="00EB7F08" w:rsidRDefault="00CD6BDF">
      <w:pPr>
        <w:spacing w:after="0"/>
      </w:pPr>
      <w:r>
        <w:t xml:space="preserve"> </w:t>
      </w:r>
    </w:p>
    <w:tbl>
      <w:tblPr>
        <w:tblStyle w:val="TableGrid"/>
        <w:tblW w:w="9809" w:type="dxa"/>
        <w:tblInd w:w="0" w:type="dxa"/>
        <w:tblCellMar>
          <w:top w:w="146" w:type="dxa"/>
          <w:left w:w="62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4700"/>
        <w:gridCol w:w="4547"/>
      </w:tblGrid>
      <w:tr w:rsidR="00EB7F08" w:rsidTr="00CD6BDF">
        <w:trPr>
          <w:trHeight w:val="7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 w:rsidP="00CD6BDF">
            <w:pPr>
              <w:jc w:val="center"/>
            </w:pPr>
            <w:r>
              <w:t xml:space="preserve">N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 w:rsidP="00CD6BDF">
            <w:pPr>
              <w:ind w:left="13"/>
              <w:jc w:val="center"/>
            </w:pPr>
            <w:r>
              <w:rPr>
                <w:lang w:val="en-US"/>
              </w:rPr>
              <w:t>Name in Russian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 w:rsidP="00CD6BDF">
            <w:pPr>
              <w:ind w:left="17"/>
              <w:jc w:val="center"/>
            </w:pPr>
            <w:r>
              <w:rPr>
                <w:lang w:val="en-US"/>
              </w:rPr>
              <w:t>Name in English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Афинская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Athens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 w:rsidRPr="00A3292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Белорусская валютно-фондовая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 xml:space="preserve">Belarusian currency and stock exchange </w:t>
            </w:r>
          </w:p>
        </w:tc>
      </w:tr>
      <w:tr w:rsidR="00EB7F08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Бомбейская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Bombay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Будапештская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Budapest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Варшавская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Венская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7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Венчурная фондовая биржа </w:t>
            </w:r>
            <w:proofErr w:type="spellStart"/>
            <w:r>
              <w:t>ТиЭсЭкс</w:t>
            </w:r>
            <w:proofErr w:type="spellEnd"/>
            <w:r>
              <w:t xml:space="preserve"> (Канада)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TSX </w:t>
            </w:r>
            <w:proofErr w:type="spellStart"/>
            <w:r>
              <w:t>Venture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Canada</w:t>
            </w:r>
            <w:proofErr w:type="spellEnd"/>
            <w:r>
              <w:t xml:space="preserve">) </w:t>
            </w:r>
          </w:p>
        </w:tc>
      </w:tr>
      <w:tr w:rsidR="00EB7F08" w:rsidRPr="00A3292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8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Гонконгская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 xml:space="preserve">The Stock Exchange of Hong Kong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9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Дубайская</w:t>
            </w:r>
            <w:proofErr w:type="spellEnd"/>
            <w:r>
              <w:t xml:space="preserve">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Dubai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10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Евронекст</w:t>
            </w:r>
            <w:proofErr w:type="spellEnd"/>
            <w:r>
              <w:t xml:space="preserve"> Амстердам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Amsterdam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Евронекст</w:t>
            </w:r>
            <w:proofErr w:type="spellEnd"/>
            <w:r>
              <w:t xml:space="preserve"> Брюссель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Brussels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Евронекст</w:t>
            </w:r>
            <w:proofErr w:type="spellEnd"/>
            <w:r>
              <w:t xml:space="preserve"> Лиссабон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Lisbon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Евронекст</w:t>
            </w:r>
            <w:proofErr w:type="spellEnd"/>
            <w:r>
              <w:t xml:space="preserve"> Лондон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London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Евронекст</w:t>
            </w:r>
            <w:proofErr w:type="spellEnd"/>
            <w:r>
              <w:t xml:space="preserve"> Париж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Paris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Ирландская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 w:rsidRPr="00A3292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Итальянская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>Italian Stock Exchange (</w:t>
            </w:r>
            <w:proofErr w:type="spellStart"/>
            <w:r w:rsidRPr="00CD6BDF">
              <w:rPr>
                <w:lang w:val="en-US"/>
              </w:rPr>
              <w:t>Borsa</w:t>
            </w:r>
            <w:proofErr w:type="spellEnd"/>
            <w:r w:rsidRPr="00CD6BDF">
              <w:rPr>
                <w:lang w:val="en-US"/>
              </w:rPr>
              <w:t xml:space="preserve"> </w:t>
            </w:r>
            <w:proofErr w:type="spellStart"/>
            <w:r w:rsidRPr="00CD6BDF">
              <w:rPr>
                <w:lang w:val="en-US"/>
              </w:rPr>
              <w:t>Italiana</w:t>
            </w:r>
            <w:proofErr w:type="spellEnd"/>
            <w:r w:rsidRPr="00CD6BDF">
              <w:rPr>
                <w:lang w:val="en-US"/>
              </w:rP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17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Иоханнесбургская</w:t>
            </w:r>
            <w:proofErr w:type="spellEnd"/>
            <w:r>
              <w:t xml:space="preserve">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Johannesburg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18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Казахстанская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19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Кипрская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Cyprus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20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>Корейская фондовая биржа (</w:t>
            </w:r>
            <w:proofErr w:type="spellStart"/>
            <w:r>
              <w:t>КейАрЭкс</w:t>
            </w:r>
            <w:proofErr w:type="spellEnd"/>
            <w:r>
              <w:t xml:space="preserve">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Korea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(KRX)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lastRenderedPageBreak/>
              <w:t xml:space="preserve">21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Кыргызская</w:t>
            </w:r>
            <w:proofErr w:type="spellEnd"/>
            <w:r>
              <w:t xml:space="preserve">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Kyrgyz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Лондонская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</w:tbl>
    <w:p w:rsidR="00EB7F08" w:rsidRDefault="00EB7F08">
      <w:pPr>
        <w:spacing w:after="0"/>
        <w:ind w:left="-850" w:right="8901"/>
      </w:pPr>
    </w:p>
    <w:tbl>
      <w:tblPr>
        <w:tblStyle w:val="TableGrid"/>
        <w:tblW w:w="9809" w:type="dxa"/>
        <w:tblInd w:w="0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700"/>
        <w:gridCol w:w="4547"/>
      </w:tblGrid>
      <w:tr w:rsidR="00EB7F08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Люблянская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Ljubljana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Люксембургская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Luxembourg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Мальтийская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Malta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Мексиканская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Mexican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27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Армения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Armenia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28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Вильнюс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Vilnius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29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Исландия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Iceland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30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Копенгаген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Copenhagen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Рига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Riga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Стокгольм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Stockholm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Таллин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Tallinn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Хельсинки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NASDAQ OMX </w:t>
            </w:r>
            <w:proofErr w:type="spellStart"/>
            <w:r>
              <w:t>Helsinki</w:t>
            </w:r>
            <w:proofErr w:type="spellEnd"/>
            <w:r>
              <w:t xml:space="preserve"> </w:t>
            </w:r>
          </w:p>
        </w:tc>
      </w:tr>
      <w:tr w:rsidR="00EB7F08" w:rsidRPr="00A3292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Национальная Индийская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 xml:space="preserve">National Stock Exchange of India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Нью-Йоркская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37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Нью-Йоркская фондовая биржа Арка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NYSE </w:t>
            </w:r>
            <w:proofErr w:type="spellStart"/>
            <w:r>
              <w:t>Area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38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Нью-Йоркская фондовая биржа облигаций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NYSE </w:t>
            </w:r>
            <w:proofErr w:type="spellStart"/>
            <w:r>
              <w:t>Bonds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39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Осакская</w:t>
            </w:r>
            <w:proofErr w:type="spellEnd"/>
            <w:r>
              <w:t xml:space="preserve">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Osaka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40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Сингапурская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Singapore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 w:rsidRPr="00A3292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Стамбульская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>Istanbul Stock Exchange (</w:t>
            </w:r>
            <w:proofErr w:type="spellStart"/>
            <w:r w:rsidRPr="00CD6BDF">
              <w:rPr>
                <w:lang w:val="en-US"/>
              </w:rPr>
              <w:t>Borsa</w:t>
            </w:r>
            <w:proofErr w:type="spellEnd"/>
            <w:r w:rsidRPr="00CD6BDF">
              <w:rPr>
                <w:lang w:val="en-US"/>
              </w:rPr>
              <w:t xml:space="preserve"> Istanbul)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Тайваньская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Taiwan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Токийская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Tokyo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Украинская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Ukrainian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Барселоны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Barcelona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Бильбао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Bilbao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7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47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</w:t>
            </w:r>
            <w:proofErr w:type="spellStart"/>
            <w:r>
              <w:t>БиЭм</w:t>
            </w:r>
            <w:proofErr w:type="spellEnd"/>
            <w:r>
              <w:t xml:space="preserve"> Энд Эф </w:t>
            </w:r>
            <w:proofErr w:type="spellStart"/>
            <w:r>
              <w:t>Бовеспа</w:t>
            </w:r>
            <w:proofErr w:type="spellEnd"/>
            <w:r>
              <w:t xml:space="preserve"> (Бразилия)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8" w:rsidRDefault="00CD6BDF">
            <w:r>
              <w:t>BM&amp;F BOVESPA (</w:t>
            </w:r>
            <w:proofErr w:type="spellStart"/>
            <w:r>
              <w:t>Brasil</w:t>
            </w:r>
            <w:proofErr w:type="spellEnd"/>
            <w: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lastRenderedPageBreak/>
              <w:t xml:space="preserve">48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Буэнос-Айреса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Buenos</w:t>
            </w:r>
            <w:proofErr w:type="spellEnd"/>
            <w:r>
              <w:t xml:space="preserve"> </w:t>
            </w:r>
            <w:proofErr w:type="spellStart"/>
            <w:r>
              <w:t>Aires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49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Валенсии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Valencia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50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</w:t>
            </w:r>
            <w:proofErr w:type="spellStart"/>
            <w:r>
              <w:t>ГреТай</w:t>
            </w:r>
            <w:proofErr w:type="spellEnd"/>
            <w:r>
              <w:t xml:space="preserve"> (Тайвань)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GreTai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(</w:t>
            </w:r>
            <w:proofErr w:type="spellStart"/>
            <w:r>
              <w:t>Taiwan</w:t>
            </w:r>
            <w:proofErr w:type="spellEnd"/>
            <w: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Мадрида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Madrid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</w:t>
            </w:r>
            <w:proofErr w:type="spellStart"/>
            <w:r>
              <w:t>Насдак</w:t>
            </w:r>
            <w:proofErr w:type="spellEnd"/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The</w:t>
            </w:r>
            <w:proofErr w:type="spellEnd"/>
            <w:r>
              <w:t xml:space="preserve"> NASDAQ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</w:p>
        </w:tc>
      </w:tr>
      <w:tr w:rsidR="00EB7F08" w:rsidRPr="00A32927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Осло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 xml:space="preserve">Oslo Stock Exchange (Oslo </w:t>
            </w:r>
            <w:proofErr w:type="spellStart"/>
            <w:r w:rsidRPr="00CD6BDF">
              <w:rPr>
                <w:lang w:val="en-US"/>
              </w:rPr>
              <w:t>Bors</w:t>
            </w:r>
            <w:proofErr w:type="spellEnd"/>
            <w:r w:rsidRPr="00CD6BDF">
              <w:rPr>
                <w:lang w:val="en-US"/>
              </w:rP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ПФТС (Украина)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PFTS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Ukraine</w:t>
            </w:r>
            <w:proofErr w:type="spellEnd"/>
            <w: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Сантьяго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Santiago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>Фондовая биржа Саудовской Аравии (</w:t>
            </w:r>
            <w:proofErr w:type="spellStart"/>
            <w:r>
              <w:t>Тадавул</w:t>
            </w:r>
            <w:proofErr w:type="spellEnd"/>
            <w:r>
              <w:t xml:space="preserve">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Saudi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Tadawul</w:t>
            </w:r>
            <w:proofErr w:type="spellEnd"/>
            <w:r>
              <w:t xml:space="preserve">) </w:t>
            </w:r>
          </w:p>
        </w:tc>
      </w:tr>
      <w:tr w:rsidR="00EB7F08" w:rsidRPr="00A3292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57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>Фондовая биржа Тель-Авива (</w:t>
            </w:r>
            <w:proofErr w:type="spellStart"/>
            <w:r>
              <w:t>ТиЭйЭсИ</w:t>
            </w:r>
            <w:proofErr w:type="spellEnd"/>
            <w:r>
              <w:t xml:space="preserve">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Pr="00CD6BDF" w:rsidRDefault="00CD6BDF">
            <w:pPr>
              <w:rPr>
                <w:lang w:val="en-US"/>
              </w:rPr>
            </w:pPr>
            <w:r w:rsidRPr="00CD6BDF">
              <w:rPr>
                <w:lang w:val="en-US"/>
              </w:rPr>
              <w:t xml:space="preserve">The Tel-Aviv Stock Exchange (TASE)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58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Торонто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Toronto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59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Хошимина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Hochiminh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60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</w:t>
            </w:r>
            <w:proofErr w:type="spellStart"/>
            <w:r>
              <w:t>ЭйЭсЭкс</w:t>
            </w:r>
            <w:proofErr w:type="spellEnd"/>
            <w:r>
              <w:t xml:space="preserve"> (Австралия)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>ASX (</w:t>
            </w:r>
            <w:proofErr w:type="spellStart"/>
            <w:r>
              <w:t>Australia</w:t>
            </w:r>
            <w:proofErr w:type="spellEnd"/>
            <w: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61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Фондовая биржа </w:t>
            </w:r>
            <w:proofErr w:type="spellStart"/>
            <w:r>
              <w:t>ЭнЗэдЭкс</w:t>
            </w:r>
            <w:proofErr w:type="spellEnd"/>
            <w:r>
              <w:t xml:space="preserve"> (Новая Зеландия)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>NZX (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Zealand</w:t>
            </w:r>
            <w:proofErr w:type="spellEnd"/>
            <w:r>
              <w:t xml:space="preserve">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62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Франкфуртская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Frankfurt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63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>Чикагская фондовая биржа (</w:t>
            </w:r>
            <w:proofErr w:type="spellStart"/>
            <w:r>
              <w:t>СиЭйчЭкс</w:t>
            </w:r>
            <w:proofErr w:type="spellEnd"/>
            <w:r>
              <w:t xml:space="preserve">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Chicago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(CHX)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64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Шанхайская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Shanghai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65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Швейцарская фондовая биржа </w:t>
            </w:r>
            <w:proofErr w:type="spellStart"/>
            <w:r>
              <w:t>ЭсАйЭкс</w:t>
            </w:r>
            <w:proofErr w:type="spellEnd"/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SIX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  <w:tr w:rsidR="00EB7F08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r>
              <w:t xml:space="preserve">66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Шенженьская</w:t>
            </w:r>
            <w:proofErr w:type="spellEnd"/>
            <w:r>
              <w:t xml:space="preserve"> фондовая биржа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8" w:rsidRDefault="00CD6BDF">
            <w:proofErr w:type="spellStart"/>
            <w:r>
              <w:t>Shenzhen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</w:p>
        </w:tc>
      </w:tr>
    </w:tbl>
    <w:p w:rsidR="00EB7F08" w:rsidRDefault="00CD6BDF">
      <w:pPr>
        <w:spacing w:after="0"/>
        <w:jc w:val="both"/>
      </w:pPr>
      <w:r>
        <w:t xml:space="preserve"> </w:t>
      </w:r>
    </w:p>
    <w:sectPr w:rsidR="00EB7F08">
      <w:pgSz w:w="11904" w:h="16838"/>
      <w:pgMar w:top="1138" w:right="3003" w:bottom="137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8"/>
    <w:rsid w:val="00A32927"/>
    <w:rsid w:val="00CD6BDF"/>
    <w:rsid w:val="00E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3EA8-8BA6-4C17-85BE-127782E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Мария Станиславовна</dc:creator>
  <cp:keywords/>
  <cp:lastModifiedBy>Миронова Елена Николаевна</cp:lastModifiedBy>
  <cp:revision>3</cp:revision>
  <dcterms:created xsi:type="dcterms:W3CDTF">2016-07-14T11:38:00Z</dcterms:created>
  <dcterms:modified xsi:type="dcterms:W3CDTF">2016-07-14T11:40:00Z</dcterms:modified>
</cp:coreProperties>
</file>