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8F862C" w14:textId="77777777" w:rsidR="00B335E9" w:rsidRPr="001357FB" w:rsidRDefault="00B335E9" w:rsidP="00B335E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F1B28D0" w14:textId="77777777" w:rsidR="00B335E9" w:rsidRPr="0022539B" w:rsidRDefault="00B335E9" w:rsidP="00B335E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2B8FB003" w14:textId="31258033" w:rsidR="00786A72" w:rsidRDefault="00786A72" w:rsidP="00786A72">
      <w:pPr>
        <w:spacing w:after="0" w:line="240" w:lineRule="auto"/>
        <w:ind w:firstLine="5812"/>
        <w:rPr>
          <w:rFonts w:ascii="Tahoma" w:hAnsi="Tahoma" w:cs="Tahoma"/>
          <w:b/>
          <w:color w:val="948A54" w:themeColor="background2" w:themeShade="80"/>
        </w:rPr>
      </w:pPr>
      <w:r>
        <w:rPr>
          <w:rFonts w:ascii="Tahoma" w:hAnsi="Tahoma" w:cs="Tahoma"/>
          <w:b/>
          <w:color w:val="948A54" w:themeColor="background2" w:themeShade="80"/>
        </w:rPr>
        <w:t xml:space="preserve">Действует с </w:t>
      </w:r>
      <w:r>
        <w:rPr>
          <w:rFonts w:ascii="Tahoma" w:hAnsi="Tahoma" w:cs="Tahoma"/>
          <w:b/>
          <w:color w:val="948A54" w:themeColor="background2" w:themeShade="80"/>
        </w:rPr>
        <w:t>3 февраля</w:t>
      </w:r>
      <w:r>
        <w:rPr>
          <w:rFonts w:ascii="Tahoma" w:hAnsi="Tahoma" w:cs="Tahoma"/>
          <w:b/>
          <w:color w:val="948A54" w:themeColor="background2" w:themeShade="80"/>
        </w:rPr>
        <w:t xml:space="preserve"> 20</w:t>
      </w:r>
      <w:r>
        <w:rPr>
          <w:rFonts w:ascii="Tahoma" w:hAnsi="Tahoma" w:cs="Tahoma"/>
          <w:b/>
          <w:color w:val="948A54" w:themeColor="background2" w:themeShade="80"/>
        </w:rPr>
        <w:t>20</w:t>
      </w:r>
      <w:r>
        <w:rPr>
          <w:rFonts w:ascii="Tahoma" w:hAnsi="Tahoma" w:cs="Tahoma"/>
          <w:b/>
          <w:color w:val="948A54" w:themeColor="background2" w:themeShade="80"/>
        </w:rPr>
        <w:t>г.</w:t>
      </w:r>
    </w:p>
    <w:p w14:paraId="5FF9A3CE" w14:textId="77777777" w:rsidR="003A5D5B" w:rsidRPr="0022539B" w:rsidRDefault="003A5D5B" w:rsidP="00B335E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70DF36D" w14:textId="77777777" w:rsidR="00B335E9" w:rsidRPr="0022539B" w:rsidRDefault="00B335E9" w:rsidP="00B335E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17C4448E" w14:textId="77777777" w:rsidR="00ED6105" w:rsidRDefault="00ED6105" w:rsidP="005F7519">
      <w:pPr>
        <w:spacing w:after="0" w:line="240" w:lineRule="auto"/>
        <w:ind w:left="2832" w:firstLine="708"/>
        <w:rPr>
          <w:rFonts w:ascii="Tahoma" w:hAnsi="Tahoma" w:cs="Tahoma"/>
          <w:b/>
          <w:sz w:val="20"/>
          <w:szCs w:val="20"/>
        </w:rPr>
      </w:pPr>
    </w:p>
    <w:p w14:paraId="512F99DB" w14:textId="77777777" w:rsidR="00ED6105" w:rsidRDefault="00ED6105" w:rsidP="005F7519">
      <w:pPr>
        <w:spacing w:after="0" w:line="240" w:lineRule="auto"/>
        <w:ind w:left="2832" w:firstLine="708"/>
        <w:rPr>
          <w:rFonts w:ascii="Tahoma" w:hAnsi="Tahoma" w:cs="Tahoma"/>
          <w:b/>
          <w:sz w:val="20"/>
          <w:szCs w:val="20"/>
        </w:rPr>
      </w:pPr>
    </w:p>
    <w:p w14:paraId="54244A1C" w14:textId="2F87A585" w:rsidR="001860B1" w:rsidRPr="0022539B" w:rsidRDefault="00786A72" w:rsidP="00767EA2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П</w:t>
      </w:r>
      <w:r w:rsidR="001860B1" w:rsidRPr="0022539B">
        <w:rPr>
          <w:rFonts w:ascii="Tahoma" w:hAnsi="Tahoma" w:cs="Tahoma"/>
          <w:b/>
          <w:sz w:val="20"/>
          <w:szCs w:val="20"/>
        </w:rPr>
        <w:t>ереч</w:t>
      </w:r>
      <w:r>
        <w:rPr>
          <w:rFonts w:ascii="Tahoma" w:hAnsi="Tahoma" w:cs="Tahoma"/>
          <w:b/>
          <w:sz w:val="20"/>
          <w:szCs w:val="20"/>
        </w:rPr>
        <w:t>е</w:t>
      </w:r>
      <w:r w:rsidR="001860B1" w:rsidRPr="0022539B">
        <w:rPr>
          <w:rFonts w:ascii="Tahoma" w:hAnsi="Tahoma" w:cs="Tahoma"/>
          <w:b/>
          <w:sz w:val="20"/>
          <w:szCs w:val="20"/>
        </w:rPr>
        <w:t>н</w:t>
      </w:r>
      <w:r>
        <w:rPr>
          <w:rFonts w:ascii="Tahoma" w:hAnsi="Tahoma" w:cs="Tahoma"/>
          <w:b/>
          <w:sz w:val="20"/>
          <w:szCs w:val="20"/>
        </w:rPr>
        <w:t>ь</w:t>
      </w:r>
      <w:r w:rsidR="001860B1" w:rsidRPr="0022539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1860B1" w:rsidRPr="0022539B">
        <w:rPr>
          <w:rFonts w:ascii="Tahoma" w:hAnsi="Tahoma" w:cs="Tahoma"/>
          <w:b/>
          <w:sz w:val="20"/>
          <w:szCs w:val="20"/>
        </w:rPr>
        <w:t>низколиквидных</w:t>
      </w:r>
      <w:proofErr w:type="spellEnd"/>
      <w:r w:rsidR="001860B1" w:rsidRPr="0022539B">
        <w:rPr>
          <w:rFonts w:ascii="Tahoma" w:hAnsi="Tahoma" w:cs="Tahoma"/>
          <w:b/>
          <w:sz w:val="20"/>
          <w:szCs w:val="20"/>
        </w:rPr>
        <w:t xml:space="preserve"> инструментов</w:t>
      </w:r>
    </w:p>
    <w:p w14:paraId="0F3BE70C" w14:textId="77777777" w:rsidR="00553B82" w:rsidRPr="0022539B" w:rsidRDefault="001860B1" w:rsidP="00D904A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22539B">
        <w:rPr>
          <w:rFonts w:ascii="Tahoma" w:hAnsi="Tahoma" w:cs="Tahoma"/>
          <w:b/>
          <w:sz w:val="20"/>
          <w:szCs w:val="20"/>
        </w:rPr>
        <w:t xml:space="preserve">на Срочном рынке </w:t>
      </w:r>
      <w:r w:rsidR="002731AA" w:rsidRPr="0022539B">
        <w:rPr>
          <w:rFonts w:ascii="Tahoma" w:hAnsi="Tahoma" w:cs="Tahoma"/>
          <w:b/>
          <w:sz w:val="20"/>
          <w:szCs w:val="20"/>
        </w:rPr>
        <w:t xml:space="preserve">ПАО </w:t>
      </w:r>
      <w:r w:rsidRPr="0022539B">
        <w:rPr>
          <w:rFonts w:ascii="Tahoma" w:hAnsi="Tahoma" w:cs="Tahoma"/>
          <w:b/>
          <w:sz w:val="20"/>
          <w:szCs w:val="20"/>
        </w:rPr>
        <w:t>Московская Биржа</w:t>
      </w:r>
    </w:p>
    <w:p w14:paraId="081B66CB" w14:textId="77777777" w:rsidR="00D904AE" w:rsidRPr="0022539B" w:rsidRDefault="00D904AE" w:rsidP="00D904A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5BF82D8E" w14:textId="77777777" w:rsidR="00786A72" w:rsidRDefault="00786A72" w:rsidP="00CB43D1">
      <w:pPr>
        <w:spacing w:after="240" w:line="240" w:lineRule="auto"/>
        <w:ind w:right="283" w:firstLine="284"/>
        <w:jc w:val="both"/>
        <w:rPr>
          <w:rFonts w:ascii="Tahoma" w:hAnsi="Tahoma" w:cs="Tahoma"/>
          <w:sz w:val="20"/>
          <w:szCs w:val="20"/>
        </w:rPr>
      </w:pPr>
    </w:p>
    <w:p w14:paraId="120B16CE" w14:textId="3DE381D2" w:rsidR="001860B1" w:rsidRPr="0022539B" w:rsidRDefault="00BC5026" w:rsidP="00CB43D1">
      <w:pPr>
        <w:spacing w:after="240" w:line="240" w:lineRule="auto"/>
        <w:ind w:right="283" w:firstLine="284"/>
        <w:jc w:val="both"/>
        <w:rPr>
          <w:rFonts w:ascii="Tahoma" w:hAnsi="Tahoma" w:cs="Tahoma"/>
          <w:sz w:val="20"/>
          <w:szCs w:val="20"/>
        </w:rPr>
      </w:pPr>
      <w:r w:rsidRPr="0022539B">
        <w:rPr>
          <w:rFonts w:ascii="Tahoma" w:hAnsi="Tahoma" w:cs="Tahoma"/>
          <w:sz w:val="20"/>
          <w:szCs w:val="20"/>
        </w:rPr>
        <w:t xml:space="preserve"> </w:t>
      </w:r>
      <w:r w:rsidR="001860B1" w:rsidRPr="0022539B">
        <w:rPr>
          <w:rFonts w:ascii="Tahoma" w:hAnsi="Tahoma" w:cs="Tahoma"/>
          <w:sz w:val="20"/>
          <w:szCs w:val="20"/>
        </w:rPr>
        <w:t xml:space="preserve">Установить следующий перечень </w:t>
      </w:r>
      <w:proofErr w:type="spellStart"/>
      <w:r w:rsidR="001860B1" w:rsidRPr="0022539B">
        <w:rPr>
          <w:rFonts w:ascii="Tahoma" w:hAnsi="Tahoma" w:cs="Tahoma"/>
          <w:sz w:val="20"/>
          <w:szCs w:val="20"/>
        </w:rPr>
        <w:t>низколиквидных</w:t>
      </w:r>
      <w:proofErr w:type="spellEnd"/>
      <w:r w:rsidR="001860B1" w:rsidRPr="0022539B">
        <w:rPr>
          <w:rFonts w:ascii="Tahoma" w:hAnsi="Tahoma" w:cs="Tahoma"/>
          <w:sz w:val="20"/>
          <w:szCs w:val="20"/>
        </w:rPr>
        <w:t xml:space="preserve"> инструментов на Срочном рынке </w:t>
      </w:r>
      <w:r w:rsidR="002731AA" w:rsidRPr="0022539B">
        <w:rPr>
          <w:rFonts w:ascii="Tahoma" w:hAnsi="Tahoma" w:cs="Tahoma"/>
          <w:sz w:val="20"/>
          <w:szCs w:val="20"/>
        </w:rPr>
        <w:t xml:space="preserve">ПАО </w:t>
      </w:r>
      <w:r w:rsidR="003178E4" w:rsidRPr="0022539B">
        <w:rPr>
          <w:rFonts w:ascii="Tahoma" w:hAnsi="Tahoma" w:cs="Tahoma"/>
          <w:sz w:val="20"/>
          <w:szCs w:val="20"/>
        </w:rPr>
        <w:t>Московская Биржа</w:t>
      </w:r>
      <w:r w:rsidR="00E94E6E">
        <w:rPr>
          <w:rFonts w:ascii="Tahoma" w:hAnsi="Tahoma" w:cs="Tahoma"/>
          <w:sz w:val="20"/>
          <w:szCs w:val="20"/>
        </w:rPr>
        <w:t xml:space="preserve"> (далее-Перечень)</w:t>
      </w:r>
      <w:r w:rsidR="003178E4" w:rsidRPr="0022539B">
        <w:rPr>
          <w:rFonts w:ascii="Tahoma" w:hAnsi="Tahoma" w:cs="Tahoma"/>
          <w:sz w:val="20"/>
          <w:szCs w:val="20"/>
        </w:rPr>
        <w:t xml:space="preserve"> для целей расчё</w:t>
      </w:r>
      <w:r w:rsidR="001860B1" w:rsidRPr="0022539B">
        <w:rPr>
          <w:rFonts w:ascii="Tahoma" w:hAnsi="Tahoma" w:cs="Tahoma"/>
          <w:sz w:val="20"/>
          <w:szCs w:val="20"/>
        </w:rPr>
        <w:t>та сбора за неэффективные транзакции:</w:t>
      </w:r>
    </w:p>
    <w:p w14:paraId="4E7696D4" w14:textId="77777777" w:rsidR="008616E2" w:rsidRDefault="006E3CAE" w:rsidP="008616E2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Фьючерсный контракт на Индекс ММВБ (мини);</w:t>
      </w:r>
    </w:p>
    <w:p w14:paraId="2F14E82D" w14:textId="2F970EDA" w:rsidR="009703D9" w:rsidRDefault="000B34F7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</w:t>
      </w:r>
      <w:r w:rsidR="00667B49" w:rsidRPr="0022539B">
        <w:rPr>
          <w:rFonts w:ascii="Tahoma" w:hAnsi="Tahoma" w:cs="Tahoma"/>
          <w:color w:val="000000"/>
          <w:sz w:val="20"/>
          <w:szCs w:val="20"/>
        </w:rPr>
        <w:t xml:space="preserve"> на ставку RUONIA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512183BB" w14:textId="6AE54192" w:rsidR="00B4777A" w:rsidRDefault="00B4777A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Фьючерсный контракт на ставку </w:t>
      </w:r>
      <w:r>
        <w:rPr>
          <w:rFonts w:ascii="Tahoma" w:hAnsi="Tahoma" w:cs="Tahoma"/>
          <w:color w:val="000000"/>
          <w:sz w:val="20"/>
          <w:szCs w:val="20"/>
          <w:lang w:val="en-US"/>
        </w:rPr>
        <w:t>RUSFAR</w:t>
      </w:r>
      <w:r>
        <w:rPr>
          <w:rFonts w:ascii="Tahoma" w:hAnsi="Tahoma" w:cs="Tahoma"/>
          <w:color w:val="000000"/>
          <w:sz w:val="20"/>
          <w:szCs w:val="20"/>
        </w:rPr>
        <w:t>;</w:t>
      </w:r>
    </w:p>
    <w:p w14:paraId="501BCECD" w14:textId="77777777" w:rsidR="009703D9" w:rsidRPr="0022539B" w:rsidRDefault="009703D9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 xml:space="preserve">Фьючерсный контракт на ставку трехмесячного кредита </w:t>
      </w:r>
      <w:proofErr w:type="spellStart"/>
      <w:r w:rsidRPr="0022539B">
        <w:rPr>
          <w:rFonts w:ascii="Tahoma" w:hAnsi="Tahoma" w:cs="Tahoma"/>
          <w:color w:val="000000"/>
          <w:sz w:val="20"/>
          <w:szCs w:val="20"/>
        </w:rPr>
        <w:t>MosPrime</w:t>
      </w:r>
      <w:proofErr w:type="spellEnd"/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55D9811D" w14:textId="77777777" w:rsidR="006C37D8" w:rsidRPr="0022539B" w:rsidRDefault="006C37D8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волатильность российского рынка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143B0BEE" w14:textId="4962DA2F" w:rsidR="00813D1D" w:rsidRDefault="00813D1D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5C327B">
        <w:rPr>
          <w:rFonts w:ascii="Tahoma" w:hAnsi="Tahoma" w:cs="Tahoma"/>
          <w:color w:val="000000"/>
          <w:sz w:val="20"/>
          <w:szCs w:val="20"/>
        </w:rPr>
        <w:t xml:space="preserve">Фьючерсный контракт на нефть сорта </w:t>
      </w:r>
      <w:proofErr w:type="spellStart"/>
      <w:r w:rsidRPr="005C327B">
        <w:rPr>
          <w:rFonts w:ascii="Tahoma" w:hAnsi="Tahoma" w:cs="Tahoma"/>
          <w:color w:val="000000"/>
          <w:sz w:val="20"/>
          <w:szCs w:val="20"/>
        </w:rPr>
        <w:t>Light</w:t>
      </w:r>
      <w:proofErr w:type="spellEnd"/>
      <w:r w:rsidRPr="005C327B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5C327B">
        <w:rPr>
          <w:rFonts w:ascii="Tahoma" w:hAnsi="Tahoma" w:cs="Tahoma"/>
          <w:color w:val="000000"/>
          <w:sz w:val="20"/>
          <w:szCs w:val="20"/>
        </w:rPr>
        <w:t>Sweet</w:t>
      </w:r>
      <w:proofErr w:type="spellEnd"/>
      <w:r w:rsidRPr="005C327B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5C327B">
        <w:rPr>
          <w:rFonts w:ascii="Tahoma" w:hAnsi="Tahoma" w:cs="Tahoma"/>
          <w:color w:val="000000"/>
          <w:sz w:val="20"/>
          <w:szCs w:val="20"/>
        </w:rPr>
        <w:t>Crude</w:t>
      </w:r>
      <w:proofErr w:type="spellEnd"/>
      <w:r w:rsidRPr="005C327B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5C327B">
        <w:rPr>
          <w:rFonts w:ascii="Tahoma" w:hAnsi="Tahoma" w:cs="Tahoma"/>
          <w:color w:val="000000"/>
          <w:sz w:val="20"/>
          <w:szCs w:val="20"/>
        </w:rPr>
        <w:t>Oil</w:t>
      </w:r>
      <w:proofErr w:type="spellEnd"/>
      <w:r w:rsidRPr="005C327B">
        <w:rPr>
          <w:rFonts w:ascii="Tahoma" w:hAnsi="Tahoma" w:cs="Tahoma"/>
          <w:color w:val="000000"/>
          <w:sz w:val="20"/>
          <w:szCs w:val="20"/>
        </w:rPr>
        <w:t>;</w:t>
      </w:r>
    </w:p>
    <w:p w14:paraId="7059078D" w14:textId="10B4053A" w:rsidR="00E82C83" w:rsidRPr="00E82C83" w:rsidRDefault="00E82C83" w:rsidP="000B35CD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E82C83">
        <w:rPr>
          <w:rFonts w:ascii="Tahoma" w:hAnsi="Tahoma" w:cs="Tahoma"/>
          <w:color w:val="000000"/>
          <w:sz w:val="20"/>
          <w:szCs w:val="20"/>
        </w:rPr>
        <w:t>Фьючерсный контракт на природный газ;</w:t>
      </w:r>
    </w:p>
    <w:p w14:paraId="38456D7F" w14:textId="77777777" w:rsidR="006C37D8" w:rsidRPr="0022539B" w:rsidRDefault="000B34F7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</w:t>
      </w:r>
      <w:r w:rsidR="00594C0D" w:rsidRPr="0022539B">
        <w:rPr>
          <w:rFonts w:ascii="Tahoma" w:hAnsi="Tahoma" w:cs="Tahoma"/>
          <w:color w:val="000000"/>
          <w:sz w:val="20"/>
          <w:szCs w:val="20"/>
        </w:rPr>
        <w:t xml:space="preserve"> на а</w:t>
      </w:r>
      <w:r w:rsidR="00982A90" w:rsidRPr="0022539B">
        <w:rPr>
          <w:rFonts w:ascii="Tahoma" w:hAnsi="Tahoma" w:cs="Tahoma"/>
          <w:color w:val="000000"/>
          <w:sz w:val="20"/>
          <w:szCs w:val="20"/>
        </w:rPr>
        <w:t>ффинированную платину в слитках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5A867847" w14:textId="77777777" w:rsidR="009703D9" w:rsidRPr="0022539B" w:rsidRDefault="000B34F7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</w:t>
      </w:r>
      <w:r w:rsidR="009703D9" w:rsidRPr="0022539B">
        <w:rPr>
          <w:rFonts w:ascii="Tahoma" w:hAnsi="Tahoma" w:cs="Tahoma"/>
          <w:color w:val="000000"/>
          <w:sz w:val="20"/>
          <w:szCs w:val="20"/>
        </w:rPr>
        <w:t xml:space="preserve"> на аффинированный палладий в слитках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73C11F25" w14:textId="77777777" w:rsidR="00997970" w:rsidRDefault="00997970" w:rsidP="00997970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Фьючерсный контракт на алюминий;</w:t>
      </w:r>
    </w:p>
    <w:p w14:paraId="52D4C919" w14:textId="77777777" w:rsidR="00997970" w:rsidRDefault="00997970" w:rsidP="00997970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Фьючерсный контракт на медь;</w:t>
      </w:r>
    </w:p>
    <w:p w14:paraId="4833AB42" w14:textId="77777777" w:rsidR="00997970" w:rsidRDefault="00997970" w:rsidP="00997970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Фьючерсный контракт на цинк;</w:t>
      </w:r>
    </w:p>
    <w:p w14:paraId="013DE164" w14:textId="77777777" w:rsidR="00997970" w:rsidRDefault="00997970" w:rsidP="00997970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Фьючерсный контракт на никель;</w:t>
      </w:r>
    </w:p>
    <w:p w14:paraId="3DFC67B6" w14:textId="77777777" w:rsidR="006C37D8" w:rsidRPr="0022539B" w:rsidRDefault="006C37D8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медь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1723754E" w14:textId="77777777" w:rsidR="006C37D8" w:rsidRDefault="006C37D8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сахар-сырец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4657FB84" w14:textId="0A8ED5EE" w:rsidR="00997970" w:rsidRDefault="0057012C" w:rsidP="00997970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Ф</w:t>
      </w:r>
      <w:r w:rsidR="00997970">
        <w:rPr>
          <w:rFonts w:ascii="Tahoma" w:hAnsi="Tahoma" w:cs="Tahoma"/>
          <w:sz w:val="20"/>
          <w:szCs w:val="20"/>
        </w:rPr>
        <w:t>ьючерсный контракт на золото</w:t>
      </w:r>
      <w:r w:rsidRPr="0057012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(поставочный)</w:t>
      </w:r>
      <w:r w:rsidR="00997970">
        <w:rPr>
          <w:rFonts w:ascii="Tahoma" w:hAnsi="Tahoma" w:cs="Tahoma"/>
          <w:sz w:val="20"/>
          <w:szCs w:val="20"/>
        </w:rPr>
        <w:t>;</w:t>
      </w:r>
    </w:p>
    <w:p w14:paraId="24B1B0DA" w14:textId="730147DB" w:rsidR="00606D32" w:rsidRPr="00997970" w:rsidRDefault="00606D32" w:rsidP="00997970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Фьючерсный контракт на серебро</w:t>
      </w:r>
      <w:r w:rsidRPr="0057012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(поставочный</w:t>
      </w:r>
      <w:r w:rsidRPr="00606D32">
        <w:rPr>
          <w:rFonts w:ascii="Tahoma" w:hAnsi="Tahoma" w:cs="Tahoma"/>
          <w:sz w:val="20"/>
          <w:szCs w:val="20"/>
        </w:rPr>
        <w:t>)</w:t>
      </w:r>
      <w:r w:rsidRPr="00F16BD0">
        <w:rPr>
          <w:rFonts w:ascii="Tahoma" w:hAnsi="Tahoma" w:cs="Tahoma"/>
          <w:sz w:val="20"/>
          <w:szCs w:val="20"/>
        </w:rPr>
        <w:t>;</w:t>
      </w:r>
    </w:p>
    <w:p w14:paraId="3858CA0D" w14:textId="77777777" w:rsidR="00594C0D" w:rsidRPr="0022539B" w:rsidRDefault="000B34F7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</w:t>
      </w:r>
      <w:r w:rsidR="00594C0D" w:rsidRPr="0022539B">
        <w:rPr>
          <w:rFonts w:ascii="Tahoma" w:hAnsi="Tahoma" w:cs="Tahoma"/>
          <w:color w:val="000000"/>
          <w:sz w:val="20"/>
          <w:szCs w:val="20"/>
        </w:rPr>
        <w:t xml:space="preserve"> на курс</w:t>
      </w:r>
      <w:r w:rsidR="00982A90" w:rsidRPr="0022539B">
        <w:rPr>
          <w:rFonts w:ascii="Tahoma" w:hAnsi="Tahoma" w:cs="Tahoma"/>
          <w:color w:val="000000"/>
          <w:sz w:val="20"/>
          <w:szCs w:val="20"/>
        </w:rPr>
        <w:t xml:space="preserve"> доллар США – украинская гривна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414C190F" w14:textId="77777777" w:rsidR="009703D9" w:rsidRPr="0022539B" w:rsidRDefault="000B34F7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</w:t>
      </w:r>
      <w:r w:rsidR="009703D9" w:rsidRPr="0022539B">
        <w:rPr>
          <w:rFonts w:ascii="Tahoma" w:hAnsi="Tahoma" w:cs="Tahoma"/>
          <w:color w:val="000000"/>
          <w:sz w:val="20"/>
          <w:szCs w:val="20"/>
        </w:rPr>
        <w:t xml:space="preserve"> на курс австралийский доллар – доллар США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1F6A211A" w14:textId="77777777" w:rsidR="009703D9" w:rsidRPr="0022539B" w:rsidRDefault="000B34F7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</w:t>
      </w:r>
      <w:r w:rsidR="009703D9" w:rsidRPr="0022539B">
        <w:rPr>
          <w:rFonts w:ascii="Tahoma" w:hAnsi="Tahoma" w:cs="Tahoma"/>
          <w:color w:val="000000"/>
          <w:sz w:val="20"/>
          <w:szCs w:val="20"/>
        </w:rPr>
        <w:t xml:space="preserve"> на курс китайский юань – российский рубль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4584B551" w14:textId="77777777" w:rsidR="009703D9" w:rsidRPr="0022539B" w:rsidRDefault="000B34F7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</w:t>
      </w:r>
      <w:r w:rsidR="009703D9" w:rsidRPr="0022539B">
        <w:rPr>
          <w:rFonts w:ascii="Tahoma" w:hAnsi="Tahoma" w:cs="Tahoma"/>
          <w:color w:val="000000"/>
          <w:sz w:val="20"/>
          <w:szCs w:val="20"/>
        </w:rPr>
        <w:t xml:space="preserve"> на курс доллар США – канадский доллар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0F2CBA39" w14:textId="77777777" w:rsidR="009703D9" w:rsidRPr="0022539B" w:rsidRDefault="000B34F7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</w:t>
      </w:r>
      <w:r w:rsidR="009703D9" w:rsidRPr="0022539B">
        <w:rPr>
          <w:rFonts w:ascii="Tahoma" w:hAnsi="Tahoma" w:cs="Tahoma"/>
          <w:color w:val="000000"/>
          <w:sz w:val="20"/>
          <w:szCs w:val="20"/>
        </w:rPr>
        <w:t xml:space="preserve"> на курс доллар США – турецкая лира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41F0CF5C" w14:textId="77777777" w:rsidR="009703D9" w:rsidRDefault="009703D9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курс доллар США – швейцарский франк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4E4FCE2B" w14:textId="77777777" w:rsidR="00997970" w:rsidRPr="00997970" w:rsidRDefault="00997970" w:rsidP="00997970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Фьючерсный контракт на курс доллар США – индийская рупия</w:t>
      </w:r>
      <w:r w:rsidRPr="00997970">
        <w:rPr>
          <w:rFonts w:ascii="Tahoma" w:hAnsi="Tahoma" w:cs="Tahoma"/>
          <w:sz w:val="20"/>
          <w:szCs w:val="20"/>
        </w:rPr>
        <w:t>;</w:t>
      </w:r>
    </w:p>
    <w:p w14:paraId="66A527FA" w14:textId="77777777" w:rsidR="00594C0D" w:rsidRPr="0022539B" w:rsidRDefault="00594C0D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</w:t>
      </w:r>
      <w:r w:rsidR="00E94E6E">
        <w:rPr>
          <w:rFonts w:ascii="Tahoma" w:hAnsi="Tahoma" w:cs="Tahoma"/>
          <w:color w:val="000000"/>
          <w:sz w:val="20"/>
          <w:szCs w:val="20"/>
        </w:rPr>
        <w:t>ный контракт</w:t>
      </w:r>
      <w:r w:rsidRPr="0022539B">
        <w:rPr>
          <w:rFonts w:ascii="Tahoma" w:hAnsi="Tahoma" w:cs="Tahoma"/>
          <w:color w:val="000000"/>
          <w:sz w:val="20"/>
          <w:szCs w:val="20"/>
        </w:rPr>
        <w:t xml:space="preserve"> н</w:t>
      </w:r>
      <w:r w:rsidR="00982A90" w:rsidRPr="0022539B">
        <w:rPr>
          <w:rFonts w:ascii="Tahoma" w:hAnsi="Tahoma" w:cs="Tahoma"/>
          <w:color w:val="000000"/>
          <w:sz w:val="20"/>
          <w:szCs w:val="20"/>
        </w:rPr>
        <w:t xml:space="preserve">а обыкновенные акции </w:t>
      </w:r>
      <w:proofErr w:type="spellStart"/>
      <w:r w:rsidR="00982A90" w:rsidRPr="0022539B">
        <w:rPr>
          <w:rFonts w:ascii="Tahoma" w:hAnsi="Tahoma" w:cs="Tahoma"/>
          <w:color w:val="000000"/>
          <w:sz w:val="20"/>
          <w:szCs w:val="20"/>
        </w:rPr>
        <w:t>Siemens</w:t>
      </w:r>
      <w:proofErr w:type="spellEnd"/>
      <w:r w:rsidR="00982A90" w:rsidRPr="0022539B">
        <w:rPr>
          <w:rFonts w:ascii="Tahoma" w:hAnsi="Tahoma" w:cs="Tahoma"/>
          <w:color w:val="000000"/>
          <w:sz w:val="20"/>
          <w:szCs w:val="20"/>
        </w:rPr>
        <w:t xml:space="preserve"> AG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68FB9249" w14:textId="77777777" w:rsidR="00594C0D" w:rsidRPr="0022539B" w:rsidRDefault="000B34F7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</w:t>
      </w:r>
      <w:r w:rsidR="00594C0D" w:rsidRPr="0022539B">
        <w:rPr>
          <w:rFonts w:ascii="Tahoma" w:hAnsi="Tahoma" w:cs="Tahoma"/>
          <w:color w:val="000000"/>
          <w:sz w:val="20"/>
          <w:szCs w:val="20"/>
        </w:rPr>
        <w:t xml:space="preserve"> н</w:t>
      </w:r>
      <w:r w:rsidR="00982A90" w:rsidRPr="0022539B">
        <w:rPr>
          <w:rFonts w:ascii="Tahoma" w:hAnsi="Tahoma" w:cs="Tahoma"/>
          <w:color w:val="000000"/>
          <w:sz w:val="20"/>
          <w:szCs w:val="20"/>
        </w:rPr>
        <w:t xml:space="preserve">а обыкновенные акции </w:t>
      </w:r>
      <w:proofErr w:type="spellStart"/>
      <w:r w:rsidR="00982A90" w:rsidRPr="0022539B">
        <w:rPr>
          <w:rFonts w:ascii="Tahoma" w:hAnsi="Tahoma" w:cs="Tahoma"/>
          <w:color w:val="000000"/>
          <w:sz w:val="20"/>
          <w:szCs w:val="20"/>
        </w:rPr>
        <w:t>Daimler</w:t>
      </w:r>
      <w:proofErr w:type="spellEnd"/>
      <w:r w:rsidR="00982A90" w:rsidRPr="0022539B">
        <w:rPr>
          <w:rFonts w:ascii="Tahoma" w:hAnsi="Tahoma" w:cs="Tahoma"/>
          <w:color w:val="000000"/>
          <w:sz w:val="20"/>
          <w:szCs w:val="20"/>
        </w:rPr>
        <w:t xml:space="preserve"> AG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1627ED03" w14:textId="77777777" w:rsidR="00594C0D" w:rsidRPr="0022539B" w:rsidRDefault="000B34F7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</w:t>
      </w:r>
      <w:r w:rsidR="00594C0D" w:rsidRPr="0022539B">
        <w:rPr>
          <w:rFonts w:ascii="Tahoma" w:hAnsi="Tahoma" w:cs="Tahoma"/>
          <w:color w:val="000000"/>
          <w:sz w:val="20"/>
          <w:szCs w:val="20"/>
        </w:rPr>
        <w:t xml:space="preserve"> на привил</w:t>
      </w:r>
      <w:r w:rsidR="00982A90" w:rsidRPr="0022539B">
        <w:rPr>
          <w:rFonts w:ascii="Tahoma" w:hAnsi="Tahoma" w:cs="Tahoma"/>
          <w:color w:val="000000"/>
          <w:sz w:val="20"/>
          <w:szCs w:val="20"/>
        </w:rPr>
        <w:t xml:space="preserve">егированные акции </w:t>
      </w:r>
      <w:proofErr w:type="spellStart"/>
      <w:r w:rsidR="00982A90" w:rsidRPr="0022539B">
        <w:rPr>
          <w:rFonts w:ascii="Tahoma" w:hAnsi="Tahoma" w:cs="Tahoma"/>
          <w:color w:val="000000"/>
          <w:sz w:val="20"/>
          <w:szCs w:val="20"/>
        </w:rPr>
        <w:t>Volkswagen</w:t>
      </w:r>
      <w:proofErr w:type="spellEnd"/>
      <w:r w:rsidR="00982A90" w:rsidRPr="0022539B">
        <w:rPr>
          <w:rFonts w:ascii="Tahoma" w:hAnsi="Tahoma" w:cs="Tahoma"/>
          <w:color w:val="000000"/>
          <w:sz w:val="20"/>
          <w:szCs w:val="20"/>
        </w:rPr>
        <w:t xml:space="preserve"> AG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14BC548C" w14:textId="77777777" w:rsidR="00594C0D" w:rsidRPr="0022539B" w:rsidRDefault="000B34F7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</w:t>
      </w:r>
      <w:r w:rsidR="00982A90" w:rsidRPr="0022539B">
        <w:rPr>
          <w:rFonts w:ascii="Tahoma" w:hAnsi="Tahoma" w:cs="Tahoma"/>
          <w:color w:val="000000"/>
          <w:sz w:val="20"/>
          <w:szCs w:val="20"/>
        </w:rPr>
        <w:t xml:space="preserve"> на обыкновенные акции BMW AG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18044B24" w14:textId="77777777" w:rsidR="00594C0D" w:rsidRPr="0022539B" w:rsidRDefault="000B34F7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 xml:space="preserve">Фьючерсный контракт </w:t>
      </w:r>
      <w:r w:rsidR="00594C0D" w:rsidRPr="0022539B">
        <w:rPr>
          <w:rFonts w:ascii="Tahoma" w:hAnsi="Tahoma" w:cs="Tahoma"/>
          <w:color w:val="000000"/>
          <w:sz w:val="20"/>
          <w:szCs w:val="20"/>
        </w:rPr>
        <w:t>на</w:t>
      </w:r>
      <w:r w:rsidR="00982A90" w:rsidRPr="0022539B">
        <w:rPr>
          <w:rFonts w:ascii="Tahoma" w:hAnsi="Tahoma" w:cs="Tahoma"/>
          <w:color w:val="000000"/>
          <w:sz w:val="20"/>
          <w:szCs w:val="20"/>
        </w:rPr>
        <w:t xml:space="preserve"> обыкновенные акции </w:t>
      </w:r>
      <w:proofErr w:type="spellStart"/>
      <w:r w:rsidR="00982A90" w:rsidRPr="0022539B">
        <w:rPr>
          <w:rFonts w:ascii="Tahoma" w:hAnsi="Tahoma" w:cs="Tahoma"/>
          <w:color w:val="000000"/>
          <w:sz w:val="20"/>
          <w:szCs w:val="20"/>
        </w:rPr>
        <w:t>Deutsche</w:t>
      </w:r>
      <w:proofErr w:type="spellEnd"/>
      <w:r w:rsidR="00982A90" w:rsidRPr="0022539B">
        <w:rPr>
          <w:rFonts w:ascii="Tahoma" w:hAnsi="Tahoma" w:cs="Tahoma"/>
          <w:color w:val="000000"/>
          <w:sz w:val="20"/>
          <w:szCs w:val="20"/>
        </w:rPr>
        <w:t xml:space="preserve"> AG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77C3541B" w14:textId="77777777" w:rsidR="00513050" w:rsidRPr="0022539B" w:rsidRDefault="00513050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 xml:space="preserve">Фьючерсный контракт на привилегированные акции </w:t>
      </w:r>
      <w:r w:rsidR="00BD42CD">
        <w:rPr>
          <w:rFonts w:ascii="Tahoma" w:hAnsi="Tahoma" w:cs="Tahoma"/>
          <w:color w:val="000000"/>
          <w:sz w:val="20"/>
          <w:szCs w:val="20"/>
        </w:rPr>
        <w:t>П</w:t>
      </w:r>
      <w:r w:rsidRPr="0022539B">
        <w:rPr>
          <w:rFonts w:ascii="Tahoma" w:hAnsi="Tahoma" w:cs="Tahoma"/>
          <w:color w:val="000000"/>
          <w:sz w:val="20"/>
          <w:szCs w:val="20"/>
        </w:rPr>
        <w:t>АО «АК «</w:t>
      </w:r>
      <w:proofErr w:type="spellStart"/>
      <w:r w:rsidRPr="0022539B">
        <w:rPr>
          <w:rFonts w:ascii="Tahoma" w:hAnsi="Tahoma" w:cs="Tahoma"/>
          <w:color w:val="000000"/>
          <w:sz w:val="20"/>
          <w:szCs w:val="20"/>
        </w:rPr>
        <w:t>Транснефть</w:t>
      </w:r>
      <w:proofErr w:type="spellEnd"/>
      <w:r w:rsidRPr="0022539B">
        <w:rPr>
          <w:rFonts w:ascii="Tahoma" w:hAnsi="Tahoma" w:cs="Tahoma"/>
          <w:color w:val="000000"/>
          <w:sz w:val="20"/>
          <w:szCs w:val="20"/>
        </w:rPr>
        <w:t>»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1B7E7A36" w14:textId="77777777" w:rsidR="00513050" w:rsidRPr="0022539B" w:rsidRDefault="00513050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lastRenderedPageBreak/>
        <w:t>Фьючерсный контракт на обыкновенные акции ОАО «Сургутнефтегаз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5E231A65" w14:textId="77777777" w:rsidR="00513050" w:rsidRPr="0022539B" w:rsidRDefault="00513050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привилегированные акции ОАО «Сургутнефтегаз»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03B8780D" w14:textId="77777777" w:rsidR="00513050" w:rsidRPr="0022539B" w:rsidRDefault="00513050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 xml:space="preserve">Фьючерсный контракт на обыкновенные акции ПАО «Татнефть» им. В.Д. </w:t>
      </w:r>
      <w:proofErr w:type="spellStart"/>
      <w:r w:rsidRPr="0022539B">
        <w:rPr>
          <w:rFonts w:ascii="Tahoma" w:hAnsi="Tahoma" w:cs="Tahoma"/>
          <w:color w:val="000000"/>
          <w:sz w:val="20"/>
          <w:szCs w:val="20"/>
        </w:rPr>
        <w:t>Шашина</w:t>
      </w:r>
      <w:proofErr w:type="spellEnd"/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56E238A7" w14:textId="77777777" w:rsidR="00513050" w:rsidRPr="0022539B" w:rsidRDefault="00513050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обыкновенные акции ПАО «Магнит»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3FA445C5" w14:textId="77777777" w:rsidR="006C37D8" w:rsidRPr="0022539B" w:rsidRDefault="00513050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обыкновенные акции ПАО Московская Биржа</w:t>
      </w:r>
    </w:p>
    <w:p w14:paraId="1C156E03" w14:textId="77777777" w:rsidR="006C37D8" w:rsidRPr="0022539B" w:rsidRDefault="006C37D8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обыкновенные акции ПАО «МТС»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7D2A1B97" w14:textId="77777777" w:rsidR="006C37D8" w:rsidRPr="0022539B" w:rsidRDefault="006C37D8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обыкновенные акции ПАО «</w:t>
      </w:r>
      <w:proofErr w:type="spellStart"/>
      <w:r w:rsidRPr="0022539B">
        <w:rPr>
          <w:rFonts w:ascii="Tahoma" w:hAnsi="Tahoma" w:cs="Tahoma"/>
          <w:color w:val="000000"/>
          <w:sz w:val="20"/>
          <w:szCs w:val="20"/>
        </w:rPr>
        <w:t>РусГидро</w:t>
      </w:r>
      <w:proofErr w:type="spellEnd"/>
      <w:r w:rsidRPr="0022539B">
        <w:rPr>
          <w:rFonts w:ascii="Tahoma" w:hAnsi="Tahoma" w:cs="Tahoma"/>
          <w:color w:val="000000"/>
          <w:sz w:val="20"/>
          <w:szCs w:val="20"/>
        </w:rPr>
        <w:t>»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53715A07" w14:textId="77777777" w:rsidR="006C37D8" w:rsidRPr="0022539B" w:rsidRDefault="006C37D8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 xml:space="preserve">Фьючерсный контракт на обыкновенные акции </w:t>
      </w:r>
      <w:r w:rsidR="005D1362">
        <w:rPr>
          <w:rFonts w:ascii="Tahoma" w:hAnsi="Tahoma" w:cs="Tahoma"/>
          <w:color w:val="000000"/>
          <w:sz w:val="20"/>
          <w:szCs w:val="20"/>
        </w:rPr>
        <w:t>П</w:t>
      </w:r>
      <w:r w:rsidRPr="0022539B">
        <w:rPr>
          <w:rFonts w:ascii="Tahoma" w:hAnsi="Tahoma" w:cs="Tahoma"/>
          <w:color w:val="000000"/>
          <w:sz w:val="20"/>
          <w:szCs w:val="20"/>
        </w:rPr>
        <w:t>АО «Северсталь»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3E97A738" w14:textId="77777777" w:rsidR="006C37D8" w:rsidRPr="0022539B" w:rsidRDefault="006C37D8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</w:t>
      </w:r>
      <w:r w:rsidR="00E94E6E">
        <w:rPr>
          <w:rFonts w:ascii="Tahoma" w:hAnsi="Tahoma" w:cs="Tahoma"/>
          <w:color w:val="000000"/>
          <w:sz w:val="20"/>
          <w:szCs w:val="20"/>
        </w:rPr>
        <w:t>тракт на обыкновенные акции АК «АЛРОСА»</w:t>
      </w:r>
      <w:r w:rsidRPr="0022539B">
        <w:rPr>
          <w:rFonts w:ascii="Tahoma" w:hAnsi="Tahoma" w:cs="Tahoma"/>
          <w:color w:val="000000"/>
          <w:sz w:val="20"/>
          <w:szCs w:val="20"/>
        </w:rPr>
        <w:t xml:space="preserve"> (ПАО)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5AF6DFAA" w14:textId="77777777" w:rsidR="006C37D8" w:rsidRPr="0022539B" w:rsidRDefault="006C37D8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 xml:space="preserve">Фьючерсный контракт на обыкновенные акции </w:t>
      </w:r>
      <w:r w:rsidR="00BD42CD">
        <w:rPr>
          <w:rFonts w:ascii="Tahoma" w:hAnsi="Tahoma" w:cs="Tahoma"/>
          <w:color w:val="000000"/>
          <w:sz w:val="20"/>
          <w:szCs w:val="20"/>
        </w:rPr>
        <w:t>П</w:t>
      </w:r>
      <w:r w:rsidRPr="0022539B">
        <w:rPr>
          <w:rFonts w:ascii="Tahoma" w:hAnsi="Tahoma" w:cs="Tahoma"/>
          <w:color w:val="000000"/>
          <w:sz w:val="20"/>
          <w:szCs w:val="20"/>
        </w:rPr>
        <w:t>АО «НЛМК»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4BEF722C" w14:textId="77777777" w:rsidR="006C37D8" w:rsidRPr="0022539B" w:rsidRDefault="006C37D8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 xml:space="preserve">Фьючерсный контракт на обыкновенные акции </w:t>
      </w:r>
      <w:r w:rsidR="00BD42CD">
        <w:rPr>
          <w:rFonts w:ascii="Tahoma" w:hAnsi="Tahoma" w:cs="Tahoma"/>
          <w:color w:val="000000"/>
          <w:sz w:val="20"/>
          <w:szCs w:val="20"/>
        </w:rPr>
        <w:t>П</w:t>
      </w:r>
      <w:r w:rsidRPr="0022539B">
        <w:rPr>
          <w:rFonts w:ascii="Tahoma" w:hAnsi="Tahoma" w:cs="Tahoma"/>
          <w:color w:val="000000"/>
          <w:sz w:val="20"/>
          <w:szCs w:val="20"/>
        </w:rPr>
        <w:t>АО «НОВАТЭК»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3BFBCDAA" w14:textId="77777777" w:rsidR="006C37D8" w:rsidRPr="0022539B" w:rsidRDefault="006C37D8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обыкновенные акции ПАО «Ростелеком»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460DB7C4" w14:textId="77777777" w:rsidR="006C37D8" w:rsidRPr="0022539B" w:rsidRDefault="006C37D8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обыкновенные акции ПАО «</w:t>
      </w:r>
      <w:proofErr w:type="spellStart"/>
      <w:r w:rsidRPr="0022539B">
        <w:rPr>
          <w:rFonts w:ascii="Tahoma" w:hAnsi="Tahoma" w:cs="Tahoma"/>
          <w:color w:val="000000"/>
          <w:sz w:val="20"/>
          <w:szCs w:val="20"/>
        </w:rPr>
        <w:t>Уралкалий</w:t>
      </w:r>
      <w:proofErr w:type="spellEnd"/>
      <w:r w:rsidRPr="0022539B">
        <w:rPr>
          <w:rFonts w:ascii="Tahoma" w:hAnsi="Tahoma" w:cs="Tahoma"/>
          <w:color w:val="000000"/>
          <w:sz w:val="20"/>
          <w:szCs w:val="20"/>
        </w:rPr>
        <w:t>»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174FBF36" w14:textId="0434915E" w:rsidR="0037797C" w:rsidRDefault="006C37D8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о</w:t>
      </w:r>
      <w:r w:rsidR="005D1362">
        <w:rPr>
          <w:rFonts w:ascii="Tahoma" w:hAnsi="Tahoma" w:cs="Tahoma"/>
          <w:color w:val="000000"/>
          <w:sz w:val="20"/>
          <w:szCs w:val="20"/>
        </w:rPr>
        <w:t xml:space="preserve">быкновенные акции ПАО </w:t>
      </w:r>
      <w:r w:rsidR="005D1362" w:rsidRPr="0022539B">
        <w:rPr>
          <w:rFonts w:ascii="Tahoma" w:hAnsi="Tahoma" w:cs="Tahoma"/>
          <w:color w:val="000000"/>
          <w:sz w:val="20"/>
          <w:szCs w:val="20"/>
        </w:rPr>
        <w:t>«</w:t>
      </w:r>
      <w:r w:rsidR="005D1362">
        <w:rPr>
          <w:rFonts w:ascii="Tahoma" w:hAnsi="Tahoma" w:cs="Tahoma"/>
          <w:color w:val="000000"/>
          <w:sz w:val="20"/>
          <w:szCs w:val="20"/>
        </w:rPr>
        <w:t>Аэрофлот</w:t>
      </w:r>
      <w:r w:rsidR="005D1362" w:rsidRPr="0022539B">
        <w:rPr>
          <w:rFonts w:ascii="Tahoma" w:hAnsi="Tahoma" w:cs="Tahoma"/>
          <w:color w:val="000000"/>
          <w:sz w:val="20"/>
          <w:szCs w:val="20"/>
        </w:rPr>
        <w:t>»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76D21E34" w14:textId="7D1C4EBD" w:rsidR="00ED6105" w:rsidRDefault="00ED6105" w:rsidP="00ED6105">
      <w:pPr>
        <w:pStyle w:val="a4"/>
        <w:numPr>
          <w:ilvl w:val="0"/>
          <w:numId w:val="3"/>
        </w:numPr>
        <w:spacing w:after="0" w:line="240" w:lineRule="auto"/>
        <w:ind w:left="851" w:right="283" w:hanging="567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о</w:t>
      </w:r>
      <w:r>
        <w:rPr>
          <w:rFonts w:ascii="Tahoma" w:hAnsi="Tahoma" w:cs="Tahoma"/>
          <w:color w:val="000000"/>
          <w:sz w:val="20"/>
          <w:szCs w:val="20"/>
        </w:rPr>
        <w:t xml:space="preserve">быкновенные акции ПАО </w:t>
      </w:r>
      <w:r w:rsidRPr="0022539B">
        <w:rPr>
          <w:rFonts w:ascii="Tahoma" w:hAnsi="Tahoma" w:cs="Tahoma"/>
          <w:color w:val="000000"/>
          <w:sz w:val="20"/>
          <w:szCs w:val="20"/>
        </w:rPr>
        <w:t>«</w:t>
      </w:r>
      <w:r>
        <w:rPr>
          <w:rFonts w:ascii="Tahoma" w:hAnsi="Tahoma" w:cs="Tahoma"/>
          <w:color w:val="000000"/>
          <w:sz w:val="20"/>
          <w:szCs w:val="20"/>
        </w:rPr>
        <w:t>Полюс</w:t>
      </w:r>
      <w:r w:rsidRPr="0022539B">
        <w:rPr>
          <w:rFonts w:ascii="Tahoma" w:hAnsi="Tahoma" w:cs="Tahoma"/>
          <w:color w:val="000000"/>
          <w:sz w:val="20"/>
          <w:szCs w:val="20"/>
        </w:rPr>
        <w:t>»;</w:t>
      </w:r>
    </w:p>
    <w:p w14:paraId="6FB97B1E" w14:textId="0046290D" w:rsidR="00ED6105" w:rsidRPr="00ED6105" w:rsidRDefault="00ED6105" w:rsidP="00ED6105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ED6105">
        <w:rPr>
          <w:rFonts w:ascii="Tahoma" w:hAnsi="Tahoma" w:cs="Tahoma"/>
          <w:color w:val="000000"/>
          <w:sz w:val="20"/>
          <w:szCs w:val="20"/>
        </w:rPr>
        <w:t>Фьючерсный контракт на обыкновенные акции ПАО</w:t>
      </w:r>
      <w:r>
        <w:rPr>
          <w:rFonts w:ascii="Tahoma" w:hAnsi="Tahoma" w:cs="Tahoma"/>
          <w:color w:val="000000"/>
          <w:sz w:val="20"/>
          <w:szCs w:val="20"/>
        </w:rPr>
        <w:t xml:space="preserve"> «ММК»;</w:t>
      </w:r>
    </w:p>
    <w:p w14:paraId="69672865" w14:textId="77777777" w:rsidR="005D1362" w:rsidRPr="005D1362" w:rsidRDefault="0037797C" w:rsidP="00E36000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5D1362">
        <w:rPr>
          <w:rFonts w:ascii="Tahoma" w:hAnsi="Tahoma" w:cs="Tahoma"/>
          <w:color w:val="000000"/>
          <w:sz w:val="20"/>
          <w:szCs w:val="20"/>
        </w:rPr>
        <w:t>Маржируемый</w:t>
      </w:r>
      <w:proofErr w:type="spellEnd"/>
      <w:r w:rsidRPr="005D1362">
        <w:rPr>
          <w:rFonts w:ascii="Tahoma" w:hAnsi="Tahoma" w:cs="Tahoma"/>
          <w:color w:val="000000"/>
          <w:sz w:val="20"/>
          <w:szCs w:val="20"/>
        </w:rPr>
        <w:t xml:space="preserve"> опцион на фьючерсный кон</w:t>
      </w:r>
      <w:r w:rsidR="005D1362">
        <w:rPr>
          <w:rFonts w:ascii="Tahoma" w:hAnsi="Tahoma" w:cs="Tahoma"/>
          <w:color w:val="000000"/>
          <w:sz w:val="20"/>
          <w:szCs w:val="20"/>
        </w:rPr>
        <w:t>тракт на курс евро – доллар США</w:t>
      </w:r>
      <w:r w:rsidR="005D1362" w:rsidRPr="005D1362">
        <w:rPr>
          <w:rFonts w:ascii="Tahoma" w:hAnsi="Tahoma" w:cs="Tahoma"/>
          <w:color w:val="000000"/>
          <w:sz w:val="20"/>
          <w:szCs w:val="20"/>
        </w:rPr>
        <w:t>;</w:t>
      </w:r>
    </w:p>
    <w:p w14:paraId="3585AA38" w14:textId="77777777" w:rsidR="0037797C" w:rsidRPr="005D1362" w:rsidRDefault="0037797C" w:rsidP="00E36000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5D1362">
        <w:rPr>
          <w:rFonts w:ascii="Tahoma" w:hAnsi="Tahoma" w:cs="Tahoma"/>
          <w:color w:val="000000"/>
          <w:sz w:val="20"/>
          <w:szCs w:val="20"/>
        </w:rPr>
        <w:t>Маржируемый</w:t>
      </w:r>
      <w:proofErr w:type="spellEnd"/>
      <w:r w:rsidRPr="005D1362">
        <w:rPr>
          <w:rFonts w:ascii="Tahoma" w:hAnsi="Tahoma" w:cs="Tahoma"/>
          <w:color w:val="000000"/>
          <w:sz w:val="20"/>
          <w:szCs w:val="20"/>
        </w:rPr>
        <w:t xml:space="preserve"> опцион на фьючерсный контракт на курс евро – российский рубль</w:t>
      </w:r>
      <w:r w:rsidR="000B34F7" w:rsidRPr="005D1362">
        <w:rPr>
          <w:rFonts w:ascii="Tahoma" w:hAnsi="Tahoma" w:cs="Tahoma"/>
          <w:color w:val="000000"/>
          <w:sz w:val="20"/>
          <w:szCs w:val="20"/>
        </w:rPr>
        <w:t>;</w:t>
      </w:r>
    </w:p>
    <w:p w14:paraId="63E00606" w14:textId="77777777" w:rsidR="0037797C" w:rsidRPr="0022539B" w:rsidRDefault="0037797C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22539B">
        <w:rPr>
          <w:rFonts w:ascii="Tahoma" w:hAnsi="Tahoma" w:cs="Tahoma"/>
          <w:color w:val="000000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color w:val="000000"/>
          <w:sz w:val="20"/>
          <w:szCs w:val="20"/>
        </w:rPr>
        <w:t xml:space="preserve"> опцион на фьючерсный контракт на курс фунт стерлингов – доллар США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245412A9" w14:textId="77777777" w:rsidR="0037797C" w:rsidRPr="0022539B" w:rsidRDefault="0037797C" w:rsidP="0022539B">
      <w:pPr>
        <w:pStyle w:val="a4"/>
        <w:numPr>
          <w:ilvl w:val="0"/>
          <w:numId w:val="3"/>
        </w:numPr>
        <w:spacing w:after="0" w:line="240" w:lineRule="auto"/>
        <w:ind w:left="851" w:right="142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22539B">
        <w:rPr>
          <w:rFonts w:ascii="Tahoma" w:hAnsi="Tahoma" w:cs="Tahoma"/>
          <w:color w:val="000000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color w:val="000000"/>
          <w:sz w:val="20"/>
          <w:szCs w:val="20"/>
        </w:rPr>
        <w:t xml:space="preserve"> опцион на фьючерсный контракт на курс доллар США – японская</w:t>
      </w:r>
      <w:r w:rsidR="005D1362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22539B">
        <w:rPr>
          <w:rFonts w:ascii="Tahoma" w:hAnsi="Tahoma" w:cs="Tahoma"/>
          <w:color w:val="000000"/>
          <w:sz w:val="20"/>
          <w:szCs w:val="20"/>
        </w:rPr>
        <w:t>йена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485CA83F" w14:textId="77777777" w:rsidR="00594C0D" w:rsidRPr="0022539B" w:rsidRDefault="0037797C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22539B">
        <w:rPr>
          <w:rFonts w:ascii="Tahoma" w:hAnsi="Tahoma" w:cs="Tahoma"/>
          <w:color w:val="000000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color w:val="000000"/>
          <w:sz w:val="20"/>
          <w:szCs w:val="20"/>
        </w:rPr>
        <w:t xml:space="preserve"> опцион на фьючерсный контракт на Индекс ММВБ (мини)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25AF6456" w14:textId="77777777" w:rsidR="000B34F7" w:rsidRPr="0022539B" w:rsidRDefault="0037797C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color w:val="000000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color w:val="000000"/>
          <w:sz w:val="20"/>
          <w:szCs w:val="20"/>
        </w:rPr>
        <w:t xml:space="preserve"> опцион на фьючерсный контракт на Индекс ММВБ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54A8FCDA" w14:textId="77777777" w:rsidR="00813D1D" w:rsidRPr="005C327B" w:rsidRDefault="00813D1D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5C327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5C327B">
        <w:rPr>
          <w:rFonts w:ascii="Tahoma" w:hAnsi="Tahoma" w:cs="Tahoma"/>
          <w:sz w:val="20"/>
          <w:szCs w:val="20"/>
        </w:rPr>
        <w:t xml:space="preserve"> опцион на фьючерсный контракт на </w:t>
      </w:r>
      <w:r w:rsidRPr="005C327B">
        <w:rPr>
          <w:rFonts w:ascii="Tahoma" w:hAnsi="Tahoma" w:cs="Tahoma"/>
          <w:color w:val="000000"/>
          <w:sz w:val="20"/>
          <w:szCs w:val="20"/>
        </w:rPr>
        <w:t xml:space="preserve">нефть сорта </w:t>
      </w:r>
      <w:proofErr w:type="spellStart"/>
      <w:r w:rsidRPr="005C327B">
        <w:rPr>
          <w:rFonts w:ascii="Tahoma" w:hAnsi="Tahoma" w:cs="Tahoma"/>
          <w:color w:val="000000"/>
          <w:sz w:val="20"/>
          <w:szCs w:val="20"/>
        </w:rPr>
        <w:t>Light</w:t>
      </w:r>
      <w:proofErr w:type="spellEnd"/>
      <w:r w:rsidRPr="005C327B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5C327B">
        <w:rPr>
          <w:rFonts w:ascii="Tahoma" w:hAnsi="Tahoma" w:cs="Tahoma"/>
          <w:color w:val="000000"/>
          <w:sz w:val="20"/>
          <w:szCs w:val="20"/>
        </w:rPr>
        <w:t>Sweet</w:t>
      </w:r>
      <w:proofErr w:type="spellEnd"/>
      <w:r w:rsidRPr="005C327B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5C327B">
        <w:rPr>
          <w:rFonts w:ascii="Tahoma" w:hAnsi="Tahoma" w:cs="Tahoma"/>
          <w:color w:val="000000"/>
          <w:sz w:val="20"/>
          <w:szCs w:val="20"/>
        </w:rPr>
        <w:t>Crude</w:t>
      </w:r>
      <w:proofErr w:type="spellEnd"/>
      <w:r w:rsidRPr="005C327B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5C327B">
        <w:rPr>
          <w:rFonts w:ascii="Tahoma" w:hAnsi="Tahoma" w:cs="Tahoma"/>
          <w:color w:val="000000"/>
          <w:sz w:val="20"/>
          <w:szCs w:val="20"/>
        </w:rPr>
        <w:t>Oil</w:t>
      </w:r>
      <w:proofErr w:type="spellEnd"/>
      <w:r w:rsidRPr="005C327B">
        <w:rPr>
          <w:rFonts w:ascii="Tahoma" w:hAnsi="Tahoma" w:cs="Tahoma"/>
          <w:color w:val="000000"/>
          <w:sz w:val="20"/>
          <w:szCs w:val="20"/>
        </w:rPr>
        <w:t>;</w:t>
      </w:r>
    </w:p>
    <w:p w14:paraId="71F90737" w14:textId="77777777" w:rsidR="0037797C" w:rsidRPr="005C327B" w:rsidRDefault="0037797C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5C327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5C327B">
        <w:rPr>
          <w:rFonts w:ascii="Tahoma" w:hAnsi="Tahoma" w:cs="Tahoma"/>
          <w:sz w:val="20"/>
          <w:szCs w:val="20"/>
        </w:rPr>
        <w:t xml:space="preserve"> опцион на фьючерсный контракт на золото</w:t>
      </w:r>
      <w:r w:rsidR="000B34F7" w:rsidRPr="005C327B">
        <w:rPr>
          <w:rFonts w:ascii="Tahoma" w:hAnsi="Tahoma" w:cs="Tahoma"/>
          <w:color w:val="000000"/>
          <w:sz w:val="20"/>
          <w:szCs w:val="20"/>
        </w:rPr>
        <w:t>;</w:t>
      </w:r>
    </w:p>
    <w:p w14:paraId="7996C8E1" w14:textId="77777777" w:rsidR="0037797C" w:rsidRPr="0022539B" w:rsidRDefault="0037797C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платину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  <w:r w:rsidRPr="0022539B">
        <w:rPr>
          <w:rFonts w:ascii="Tahoma" w:hAnsi="Tahoma" w:cs="Tahoma"/>
          <w:sz w:val="20"/>
          <w:szCs w:val="20"/>
        </w:rPr>
        <w:t xml:space="preserve"> </w:t>
      </w:r>
    </w:p>
    <w:p w14:paraId="28A56257" w14:textId="77777777" w:rsidR="0037797C" w:rsidRPr="0022539B" w:rsidRDefault="0037797C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серебро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  <w:r w:rsidRPr="0022539B">
        <w:rPr>
          <w:rFonts w:ascii="Tahoma" w:hAnsi="Tahoma" w:cs="Tahoma"/>
          <w:sz w:val="20"/>
          <w:szCs w:val="20"/>
        </w:rPr>
        <w:t xml:space="preserve">  </w:t>
      </w:r>
    </w:p>
    <w:p w14:paraId="6BBA6E28" w14:textId="77777777" w:rsidR="0037797C" w:rsidRPr="0022539B" w:rsidRDefault="0037797C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АК «АЛРОСА» (ПАО)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6A20EA77" w14:textId="77777777" w:rsidR="0037797C" w:rsidRPr="0022539B" w:rsidRDefault="0037797C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 «Северсталь»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 xml:space="preserve">; </w:t>
      </w:r>
    </w:p>
    <w:p w14:paraId="0BCFD3D7" w14:textId="77777777" w:rsidR="0037797C" w:rsidRPr="0022539B" w:rsidRDefault="0037797C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 «ФСК ЕЭС»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3EFE9534" w14:textId="77777777" w:rsidR="0037797C" w:rsidRPr="0022539B" w:rsidRDefault="0037797C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 «ГМК «Норильский никель»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47AECB46" w14:textId="77777777" w:rsidR="0037797C" w:rsidRPr="0022539B" w:rsidRDefault="0037797C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 «</w:t>
      </w:r>
      <w:proofErr w:type="spellStart"/>
      <w:r w:rsidRPr="0022539B">
        <w:rPr>
          <w:rFonts w:ascii="Tahoma" w:hAnsi="Tahoma" w:cs="Tahoma"/>
          <w:sz w:val="20"/>
          <w:szCs w:val="20"/>
        </w:rPr>
        <w:t>РусГидро</w:t>
      </w:r>
      <w:proofErr w:type="spellEnd"/>
      <w:r w:rsidRPr="0022539B">
        <w:rPr>
          <w:rFonts w:ascii="Tahoma" w:hAnsi="Tahoma" w:cs="Tahoma"/>
          <w:sz w:val="20"/>
          <w:szCs w:val="20"/>
        </w:rPr>
        <w:t>»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17B91F0A" w14:textId="77777777" w:rsidR="0037797C" w:rsidRPr="0022539B" w:rsidRDefault="0037797C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 «НК «ЛУКОЙЛ»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33E8779C" w14:textId="77777777" w:rsidR="0037797C" w:rsidRPr="0022539B" w:rsidRDefault="0037797C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 Московская Биржа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78415F41" w14:textId="77777777" w:rsidR="0037797C" w:rsidRPr="0022539B" w:rsidRDefault="0037797C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 «Магнит»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7EF03AAB" w14:textId="77777777" w:rsidR="0037797C" w:rsidRPr="0022539B" w:rsidRDefault="0037797C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 «МТС»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6107AE47" w14:textId="77777777" w:rsidR="0037797C" w:rsidRPr="0022539B" w:rsidRDefault="0037797C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</w:t>
      </w:r>
      <w:r w:rsidR="00BD42CD">
        <w:rPr>
          <w:rFonts w:ascii="Tahoma" w:hAnsi="Tahoma" w:cs="Tahoma"/>
          <w:sz w:val="20"/>
          <w:szCs w:val="20"/>
        </w:rPr>
        <w:t>П</w:t>
      </w:r>
      <w:r w:rsidRPr="0022539B">
        <w:rPr>
          <w:rFonts w:ascii="Tahoma" w:hAnsi="Tahoma" w:cs="Tahoma"/>
          <w:sz w:val="20"/>
          <w:szCs w:val="20"/>
        </w:rPr>
        <w:t>АО «НОВАТЭК»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7EB5B2E1" w14:textId="77777777" w:rsidR="0037797C" w:rsidRPr="0022539B" w:rsidRDefault="0037797C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 «НЛМК»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1B9C60D2" w14:textId="77777777" w:rsidR="0037797C" w:rsidRPr="0022539B" w:rsidRDefault="0037797C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 «НК «Роснефть»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593B0E29" w14:textId="77777777" w:rsidR="0037797C" w:rsidRPr="0022539B" w:rsidRDefault="0037797C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 «Ростелеком»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499B2BBC" w14:textId="77777777" w:rsidR="0037797C" w:rsidRPr="0022539B" w:rsidRDefault="0037797C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привилегированные акции ОАО «Сургутнефтегаз»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60E9BA44" w14:textId="77777777" w:rsidR="0037797C" w:rsidRPr="0022539B" w:rsidRDefault="0037797C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ОАО «Сургутнефтегаз»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019B9CEC" w14:textId="77777777" w:rsidR="0037797C" w:rsidRPr="0022539B" w:rsidRDefault="0037797C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привилегированные акции ПАО Сбербанк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49DFB185" w14:textId="77777777" w:rsidR="0037797C" w:rsidRPr="0022539B" w:rsidRDefault="0037797C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привилегированные акции </w:t>
      </w:r>
      <w:r w:rsidR="0022539B">
        <w:rPr>
          <w:rFonts w:ascii="Tahoma" w:hAnsi="Tahoma" w:cs="Tahoma"/>
          <w:sz w:val="20"/>
          <w:szCs w:val="20"/>
        </w:rPr>
        <w:t xml:space="preserve">     </w:t>
      </w:r>
      <w:r w:rsidRPr="0022539B">
        <w:rPr>
          <w:rFonts w:ascii="Tahoma" w:hAnsi="Tahoma" w:cs="Tahoma"/>
          <w:sz w:val="20"/>
          <w:szCs w:val="20"/>
        </w:rPr>
        <w:t>ПАО «</w:t>
      </w:r>
      <w:proofErr w:type="spellStart"/>
      <w:r w:rsidRPr="0022539B">
        <w:rPr>
          <w:rFonts w:ascii="Tahoma" w:hAnsi="Tahoma" w:cs="Tahoma"/>
          <w:sz w:val="20"/>
          <w:szCs w:val="20"/>
        </w:rPr>
        <w:t>Транснефть</w:t>
      </w:r>
      <w:proofErr w:type="spellEnd"/>
      <w:r w:rsidRPr="0022539B">
        <w:rPr>
          <w:rFonts w:ascii="Tahoma" w:hAnsi="Tahoma" w:cs="Tahoma"/>
          <w:sz w:val="20"/>
          <w:szCs w:val="20"/>
        </w:rPr>
        <w:t>»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25AA2678" w14:textId="77777777" w:rsidR="0037797C" w:rsidRPr="0022539B" w:rsidRDefault="0037797C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 «Татнефть» им В.Д. </w:t>
      </w:r>
      <w:proofErr w:type="spellStart"/>
      <w:r w:rsidRPr="0022539B">
        <w:rPr>
          <w:rFonts w:ascii="Tahoma" w:hAnsi="Tahoma" w:cs="Tahoma"/>
          <w:sz w:val="20"/>
          <w:szCs w:val="20"/>
        </w:rPr>
        <w:t>Шашина</w:t>
      </w:r>
      <w:proofErr w:type="spellEnd"/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0B927ECC" w14:textId="77777777" w:rsidR="0037797C" w:rsidRPr="0022539B" w:rsidRDefault="0037797C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 «</w:t>
      </w:r>
      <w:proofErr w:type="spellStart"/>
      <w:r w:rsidRPr="0022539B">
        <w:rPr>
          <w:rFonts w:ascii="Tahoma" w:hAnsi="Tahoma" w:cs="Tahoma"/>
          <w:sz w:val="20"/>
          <w:szCs w:val="20"/>
        </w:rPr>
        <w:t>Уралкалий</w:t>
      </w:r>
      <w:proofErr w:type="spellEnd"/>
      <w:r w:rsidRPr="0022539B">
        <w:rPr>
          <w:rFonts w:ascii="Tahoma" w:hAnsi="Tahoma" w:cs="Tahoma"/>
          <w:sz w:val="20"/>
          <w:szCs w:val="20"/>
        </w:rPr>
        <w:t>»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0E170A3D" w14:textId="77777777" w:rsidR="0037797C" w:rsidRDefault="0037797C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</w:t>
      </w:r>
      <w:r w:rsidR="00BD42CD">
        <w:rPr>
          <w:rFonts w:ascii="Tahoma" w:hAnsi="Tahoma" w:cs="Tahoma"/>
          <w:sz w:val="20"/>
          <w:szCs w:val="20"/>
        </w:rPr>
        <w:t>на обыкновенные акции Банк ВТБ </w:t>
      </w:r>
      <w:r w:rsidRPr="0022539B">
        <w:rPr>
          <w:rFonts w:ascii="Tahoma" w:hAnsi="Tahoma" w:cs="Tahoma"/>
          <w:sz w:val="20"/>
          <w:szCs w:val="20"/>
        </w:rPr>
        <w:t>(ПАО)</w:t>
      </w:r>
      <w:r w:rsidR="006E3CAE">
        <w:rPr>
          <w:rFonts w:ascii="Tahoma" w:hAnsi="Tahoma" w:cs="Tahoma"/>
          <w:sz w:val="20"/>
          <w:szCs w:val="20"/>
        </w:rPr>
        <w:t>;</w:t>
      </w:r>
    </w:p>
    <w:p w14:paraId="24F08D7E" w14:textId="1EA18F3F" w:rsidR="006E3CAE" w:rsidRDefault="006E3CA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</w:t>
      </w:r>
      <w:r>
        <w:rPr>
          <w:rFonts w:ascii="Tahoma" w:hAnsi="Tahoma" w:cs="Tahoma"/>
          <w:sz w:val="20"/>
          <w:szCs w:val="20"/>
        </w:rPr>
        <w:t>на об</w:t>
      </w:r>
      <w:r w:rsidR="00BF0C34">
        <w:rPr>
          <w:rFonts w:ascii="Tahoma" w:hAnsi="Tahoma" w:cs="Tahoma"/>
          <w:sz w:val="20"/>
          <w:szCs w:val="20"/>
        </w:rPr>
        <w:t>ыкновенные акции ПАО «Аэрофлот»</w:t>
      </w:r>
      <w:r w:rsidR="00B36DEE">
        <w:rPr>
          <w:rFonts w:ascii="Tahoma" w:hAnsi="Tahoma" w:cs="Tahoma"/>
          <w:sz w:val="20"/>
          <w:szCs w:val="20"/>
        </w:rPr>
        <w:t>;</w:t>
      </w:r>
    </w:p>
    <w:p w14:paraId="37012E38" w14:textId="1B5327B4" w:rsidR="00ED6105" w:rsidRDefault="00ED6105" w:rsidP="00ED6105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</w:t>
      </w:r>
      <w:r>
        <w:rPr>
          <w:rFonts w:ascii="Tahoma" w:hAnsi="Tahoma" w:cs="Tahoma"/>
          <w:sz w:val="20"/>
          <w:szCs w:val="20"/>
        </w:rPr>
        <w:t>на обыкновенные акции ПАО «Полюс»;</w:t>
      </w:r>
    </w:p>
    <w:p w14:paraId="6026D551" w14:textId="796EAB24" w:rsidR="00ED6105" w:rsidRDefault="00ED6105" w:rsidP="00ED6105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</w:t>
      </w:r>
      <w:r>
        <w:rPr>
          <w:rFonts w:ascii="Tahoma" w:hAnsi="Tahoma" w:cs="Tahoma"/>
          <w:sz w:val="20"/>
          <w:szCs w:val="20"/>
        </w:rPr>
        <w:t>на обыкновенные акции ПАО «ММК»;</w:t>
      </w:r>
    </w:p>
    <w:p w14:paraId="3B70F19E" w14:textId="77777777" w:rsidR="00BC5026" w:rsidRPr="0022539B" w:rsidRDefault="00BC5026" w:rsidP="000B34F7">
      <w:pPr>
        <w:spacing w:after="0" w:line="240" w:lineRule="auto"/>
        <w:ind w:left="993" w:right="283" w:hanging="284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BC5026" w:rsidRPr="0022539B" w:rsidSect="000B34F7">
      <w:pgSz w:w="11906" w:h="16838"/>
      <w:pgMar w:top="1134" w:right="42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022F0"/>
    <w:multiLevelType w:val="hybridMultilevel"/>
    <w:tmpl w:val="1DD6FCFA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F6D7F"/>
    <w:multiLevelType w:val="hybridMultilevel"/>
    <w:tmpl w:val="F9BA05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101477"/>
    <w:multiLevelType w:val="hybridMultilevel"/>
    <w:tmpl w:val="B12A2602"/>
    <w:lvl w:ilvl="0" w:tplc="04190011">
      <w:start w:val="1"/>
      <w:numFmt w:val="decimal"/>
      <w:lvlText w:val="%1)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D57F4"/>
    <w:multiLevelType w:val="hybridMultilevel"/>
    <w:tmpl w:val="2EDAB3A2"/>
    <w:lvl w:ilvl="0" w:tplc="DD4C6070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874746F"/>
    <w:multiLevelType w:val="multilevel"/>
    <w:tmpl w:val="925E8A04"/>
    <w:lvl w:ilvl="0">
      <w:start w:val="1"/>
      <w:numFmt w:val="decimal"/>
      <w:pStyle w:val="a"/>
      <w:lvlText w:val="Раздел %1."/>
      <w:lvlJc w:val="left"/>
      <w:pPr>
        <w:tabs>
          <w:tab w:val="num" w:pos="180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E9"/>
    <w:rsid w:val="00010707"/>
    <w:rsid w:val="0001598A"/>
    <w:rsid w:val="00017F83"/>
    <w:rsid w:val="000341A7"/>
    <w:rsid w:val="000704DE"/>
    <w:rsid w:val="00070BAF"/>
    <w:rsid w:val="00073496"/>
    <w:rsid w:val="00074CF3"/>
    <w:rsid w:val="00081DCC"/>
    <w:rsid w:val="00082217"/>
    <w:rsid w:val="0009405D"/>
    <w:rsid w:val="000A5E4A"/>
    <w:rsid w:val="000A7A6E"/>
    <w:rsid w:val="000B34F7"/>
    <w:rsid w:val="000B5373"/>
    <w:rsid w:val="000C1E1B"/>
    <w:rsid w:val="000D3164"/>
    <w:rsid w:val="000D582E"/>
    <w:rsid w:val="000E3292"/>
    <w:rsid w:val="000E5A12"/>
    <w:rsid w:val="000E5E7F"/>
    <w:rsid w:val="000F1B96"/>
    <w:rsid w:val="000F3B25"/>
    <w:rsid w:val="000F4A9C"/>
    <w:rsid w:val="000F5266"/>
    <w:rsid w:val="001135B2"/>
    <w:rsid w:val="00121D40"/>
    <w:rsid w:val="00126D18"/>
    <w:rsid w:val="00130599"/>
    <w:rsid w:val="0013158F"/>
    <w:rsid w:val="00132D1E"/>
    <w:rsid w:val="001357FB"/>
    <w:rsid w:val="00135F10"/>
    <w:rsid w:val="001448DF"/>
    <w:rsid w:val="00145FC7"/>
    <w:rsid w:val="001460F0"/>
    <w:rsid w:val="00146CDB"/>
    <w:rsid w:val="001515FA"/>
    <w:rsid w:val="001860B1"/>
    <w:rsid w:val="0019177B"/>
    <w:rsid w:val="001A2E7C"/>
    <w:rsid w:val="001A7E7E"/>
    <w:rsid w:val="001B0649"/>
    <w:rsid w:val="001B14F0"/>
    <w:rsid w:val="001B5FF2"/>
    <w:rsid w:val="001C2807"/>
    <w:rsid w:val="001C2CD3"/>
    <w:rsid w:val="001C3799"/>
    <w:rsid w:val="001C60CF"/>
    <w:rsid w:val="001D175C"/>
    <w:rsid w:val="001E21A8"/>
    <w:rsid w:val="001F684F"/>
    <w:rsid w:val="0020293E"/>
    <w:rsid w:val="00202E81"/>
    <w:rsid w:val="00202EA4"/>
    <w:rsid w:val="002031D2"/>
    <w:rsid w:val="0021273C"/>
    <w:rsid w:val="00214575"/>
    <w:rsid w:val="0022539B"/>
    <w:rsid w:val="002262A4"/>
    <w:rsid w:val="002339E2"/>
    <w:rsid w:val="002346CD"/>
    <w:rsid w:val="0024750E"/>
    <w:rsid w:val="0025214C"/>
    <w:rsid w:val="00256522"/>
    <w:rsid w:val="00261B09"/>
    <w:rsid w:val="002665FC"/>
    <w:rsid w:val="002731AA"/>
    <w:rsid w:val="00297ABF"/>
    <w:rsid w:val="002A1E26"/>
    <w:rsid w:val="002A79B8"/>
    <w:rsid w:val="002A7F31"/>
    <w:rsid w:val="002B1EDA"/>
    <w:rsid w:val="002B4104"/>
    <w:rsid w:val="002C3EE2"/>
    <w:rsid w:val="002D27AF"/>
    <w:rsid w:val="002E1E18"/>
    <w:rsid w:val="002E599B"/>
    <w:rsid w:val="002F2A2D"/>
    <w:rsid w:val="002F304F"/>
    <w:rsid w:val="003000B0"/>
    <w:rsid w:val="00304988"/>
    <w:rsid w:val="003178E4"/>
    <w:rsid w:val="00317EDB"/>
    <w:rsid w:val="00324CFF"/>
    <w:rsid w:val="00325E01"/>
    <w:rsid w:val="00326D7D"/>
    <w:rsid w:val="00335DFB"/>
    <w:rsid w:val="003448CE"/>
    <w:rsid w:val="00350B6D"/>
    <w:rsid w:val="00364B81"/>
    <w:rsid w:val="00371FFC"/>
    <w:rsid w:val="003723A8"/>
    <w:rsid w:val="003739DA"/>
    <w:rsid w:val="0037797C"/>
    <w:rsid w:val="003806FA"/>
    <w:rsid w:val="0038339C"/>
    <w:rsid w:val="00383BE1"/>
    <w:rsid w:val="00387862"/>
    <w:rsid w:val="003A1759"/>
    <w:rsid w:val="003A5D5B"/>
    <w:rsid w:val="003A7D2A"/>
    <w:rsid w:val="003B122B"/>
    <w:rsid w:val="003B4574"/>
    <w:rsid w:val="003B68D7"/>
    <w:rsid w:val="003B7010"/>
    <w:rsid w:val="003C6EF9"/>
    <w:rsid w:val="003C7D83"/>
    <w:rsid w:val="003D4B5E"/>
    <w:rsid w:val="003E39AD"/>
    <w:rsid w:val="003E6B14"/>
    <w:rsid w:val="003F206A"/>
    <w:rsid w:val="003F2914"/>
    <w:rsid w:val="00415580"/>
    <w:rsid w:val="00416970"/>
    <w:rsid w:val="0042377C"/>
    <w:rsid w:val="00427AF6"/>
    <w:rsid w:val="00432618"/>
    <w:rsid w:val="004354D9"/>
    <w:rsid w:val="00436C76"/>
    <w:rsid w:val="00442920"/>
    <w:rsid w:val="00452BBB"/>
    <w:rsid w:val="00463720"/>
    <w:rsid w:val="004641E9"/>
    <w:rsid w:val="00471BA6"/>
    <w:rsid w:val="004745F7"/>
    <w:rsid w:val="00480045"/>
    <w:rsid w:val="004837BE"/>
    <w:rsid w:val="00490A60"/>
    <w:rsid w:val="004911D6"/>
    <w:rsid w:val="004A0368"/>
    <w:rsid w:val="004A74E6"/>
    <w:rsid w:val="004B0DF5"/>
    <w:rsid w:val="004D24E9"/>
    <w:rsid w:val="004D39F3"/>
    <w:rsid w:val="004E0D45"/>
    <w:rsid w:val="004F2236"/>
    <w:rsid w:val="004F4DA2"/>
    <w:rsid w:val="00503057"/>
    <w:rsid w:val="005031F2"/>
    <w:rsid w:val="00505BB9"/>
    <w:rsid w:val="00513050"/>
    <w:rsid w:val="00514A50"/>
    <w:rsid w:val="00515748"/>
    <w:rsid w:val="0052096B"/>
    <w:rsid w:val="00527388"/>
    <w:rsid w:val="00553B82"/>
    <w:rsid w:val="0055500E"/>
    <w:rsid w:val="00567531"/>
    <w:rsid w:val="0057012C"/>
    <w:rsid w:val="00574189"/>
    <w:rsid w:val="00575C7F"/>
    <w:rsid w:val="0058525F"/>
    <w:rsid w:val="005862D2"/>
    <w:rsid w:val="005919FE"/>
    <w:rsid w:val="0059384E"/>
    <w:rsid w:val="00594C0D"/>
    <w:rsid w:val="005B173D"/>
    <w:rsid w:val="005B3460"/>
    <w:rsid w:val="005B3AE1"/>
    <w:rsid w:val="005B4504"/>
    <w:rsid w:val="005C327B"/>
    <w:rsid w:val="005D02D7"/>
    <w:rsid w:val="005D1362"/>
    <w:rsid w:val="005D6CDA"/>
    <w:rsid w:val="005E203F"/>
    <w:rsid w:val="005E2175"/>
    <w:rsid w:val="005E309C"/>
    <w:rsid w:val="005E4084"/>
    <w:rsid w:val="005E4C67"/>
    <w:rsid w:val="005F65A3"/>
    <w:rsid w:val="005F7519"/>
    <w:rsid w:val="005F7B55"/>
    <w:rsid w:val="00606D32"/>
    <w:rsid w:val="00621547"/>
    <w:rsid w:val="0063052F"/>
    <w:rsid w:val="00630679"/>
    <w:rsid w:val="00630B5A"/>
    <w:rsid w:val="006415F5"/>
    <w:rsid w:val="00645761"/>
    <w:rsid w:val="00652273"/>
    <w:rsid w:val="00654229"/>
    <w:rsid w:val="006660CF"/>
    <w:rsid w:val="00667B49"/>
    <w:rsid w:val="0067025A"/>
    <w:rsid w:val="00676CDD"/>
    <w:rsid w:val="006836C9"/>
    <w:rsid w:val="00685134"/>
    <w:rsid w:val="00690574"/>
    <w:rsid w:val="006A0C53"/>
    <w:rsid w:val="006B507E"/>
    <w:rsid w:val="006C1254"/>
    <w:rsid w:val="006C37D8"/>
    <w:rsid w:val="006C45D0"/>
    <w:rsid w:val="006D4660"/>
    <w:rsid w:val="006E05D3"/>
    <w:rsid w:val="006E3CAE"/>
    <w:rsid w:val="006E7A64"/>
    <w:rsid w:val="006F1CE7"/>
    <w:rsid w:val="006F55E1"/>
    <w:rsid w:val="00701CCB"/>
    <w:rsid w:val="00702C6B"/>
    <w:rsid w:val="007216FA"/>
    <w:rsid w:val="00721F56"/>
    <w:rsid w:val="00725963"/>
    <w:rsid w:val="00731F2D"/>
    <w:rsid w:val="00760DA9"/>
    <w:rsid w:val="00767EA2"/>
    <w:rsid w:val="00775E22"/>
    <w:rsid w:val="007847ED"/>
    <w:rsid w:val="0078542D"/>
    <w:rsid w:val="00786A72"/>
    <w:rsid w:val="00787163"/>
    <w:rsid w:val="00794F8A"/>
    <w:rsid w:val="007A0BCB"/>
    <w:rsid w:val="007A2392"/>
    <w:rsid w:val="007B15A9"/>
    <w:rsid w:val="007B3395"/>
    <w:rsid w:val="007C325E"/>
    <w:rsid w:val="007D52E6"/>
    <w:rsid w:val="007E2A2F"/>
    <w:rsid w:val="007F0820"/>
    <w:rsid w:val="007F3A58"/>
    <w:rsid w:val="007F637D"/>
    <w:rsid w:val="00813D1D"/>
    <w:rsid w:val="0081782A"/>
    <w:rsid w:val="0082516F"/>
    <w:rsid w:val="0084008F"/>
    <w:rsid w:val="0084127C"/>
    <w:rsid w:val="00841E9F"/>
    <w:rsid w:val="00844867"/>
    <w:rsid w:val="008616E2"/>
    <w:rsid w:val="0086227F"/>
    <w:rsid w:val="00863A89"/>
    <w:rsid w:val="00871365"/>
    <w:rsid w:val="0087370D"/>
    <w:rsid w:val="0087764D"/>
    <w:rsid w:val="008918FC"/>
    <w:rsid w:val="008A31FE"/>
    <w:rsid w:val="008A3B19"/>
    <w:rsid w:val="008B4ED5"/>
    <w:rsid w:val="008B70C5"/>
    <w:rsid w:val="008C1BE6"/>
    <w:rsid w:val="008D35AD"/>
    <w:rsid w:val="008E2B5C"/>
    <w:rsid w:val="008F7165"/>
    <w:rsid w:val="008F760C"/>
    <w:rsid w:val="00902473"/>
    <w:rsid w:val="0090429A"/>
    <w:rsid w:val="00904E1B"/>
    <w:rsid w:val="00920E49"/>
    <w:rsid w:val="0092468A"/>
    <w:rsid w:val="0094027E"/>
    <w:rsid w:val="009403B9"/>
    <w:rsid w:val="009502E1"/>
    <w:rsid w:val="00951620"/>
    <w:rsid w:val="00964F2A"/>
    <w:rsid w:val="009703D9"/>
    <w:rsid w:val="00970D1B"/>
    <w:rsid w:val="00973368"/>
    <w:rsid w:val="00975CB0"/>
    <w:rsid w:val="00982A90"/>
    <w:rsid w:val="009837A7"/>
    <w:rsid w:val="009954CB"/>
    <w:rsid w:val="00997970"/>
    <w:rsid w:val="009A340B"/>
    <w:rsid w:val="009D5C74"/>
    <w:rsid w:val="009E1CDB"/>
    <w:rsid w:val="009E204F"/>
    <w:rsid w:val="009E45C3"/>
    <w:rsid w:val="00A01DF9"/>
    <w:rsid w:val="00A02218"/>
    <w:rsid w:val="00A11500"/>
    <w:rsid w:val="00A12A64"/>
    <w:rsid w:val="00A160AF"/>
    <w:rsid w:val="00A30F12"/>
    <w:rsid w:val="00A40CFF"/>
    <w:rsid w:val="00A46D1C"/>
    <w:rsid w:val="00A52DFE"/>
    <w:rsid w:val="00A54C99"/>
    <w:rsid w:val="00A556EB"/>
    <w:rsid w:val="00A83649"/>
    <w:rsid w:val="00A83FB9"/>
    <w:rsid w:val="00A845DF"/>
    <w:rsid w:val="00A9098A"/>
    <w:rsid w:val="00A942B4"/>
    <w:rsid w:val="00A96680"/>
    <w:rsid w:val="00AB5AA6"/>
    <w:rsid w:val="00AB72D0"/>
    <w:rsid w:val="00AB7D3B"/>
    <w:rsid w:val="00AC485A"/>
    <w:rsid w:val="00AC6551"/>
    <w:rsid w:val="00AD0CD4"/>
    <w:rsid w:val="00AE030A"/>
    <w:rsid w:val="00AE1C75"/>
    <w:rsid w:val="00AE6236"/>
    <w:rsid w:val="00AE6741"/>
    <w:rsid w:val="00AF1989"/>
    <w:rsid w:val="00AF3F53"/>
    <w:rsid w:val="00AF7620"/>
    <w:rsid w:val="00B0041B"/>
    <w:rsid w:val="00B01D6E"/>
    <w:rsid w:val="00B03641"/>
    <w:rsid w:val="00B043D2"/>
    <w:rsid w:val="00B045F2"/>
    <w:rsid w:val="00B13787"/>
    <w:rsid w:val="00B1549C"/>
    <w:rsid w:val="00B159ED"/>
    <w:rsid w:val="00B207E6"/>
    <w:rsid w:val="00B21239"/>
    <w:rsid w:val="00B23A9C"/>
    <w:rsid w:val="00B24FAB"/>
    <w:rsid w:val="00B30790"/>
    <w:rsid w:val="00B335E9"/>
    <w:rsid w:val="00B34102"/>
    <w:rsid w:val="00B35CC3"/>
    <w:rsid w:val="00B36DEE"/>
    <w:rsid w:val="00B42D08"/>
    <w:rsid w:val="00B438B7"/>
    <w:rsid w:val="00B4718C"/>
    <w:rsid w:val="00B4777A"/>
    <w:rsid w:val="00B55D44"/>
    <w:rsid w:val="00B56627"/>
    <w:rsid w:val="00B65EC1"/>
    <w:rsid w:val="00B70C08"/>
    <w:rsid w:val="00B71611"/>
    <w:rsid w:val="00B74127"/>
    <w:rsid w:val="00B84CE6"/>
    <w:rsid w:val="00B85889"/>
    <w:rsid w:val="00BA04F1"/>
    <w:rsid w:val="00BA2068"/>
    <w:rsid w:val="00BA2C00"/>
    <w:rsid w:val="00BA38DA"/>
    <w:rsid w:val="00BA6134"/>
    <w:rsid w:val="00BB1D42"/>
    <w:rsid w:val="00BB26D0"/>
    <w:rsid w:val="00BC0684"/>
    <w:rsid w:val="00BC5026"/>
    <w:rsid w:val="00BC5B64"/>
    <w:rsid w:val="00BC5B94"/>
    <w:rsid w:val="00BC646F"/>
    <w:rsid w:val="00BD42CD"/>
    <w:rsid w:val="00BD45B0"/>
    <w:rsid w:val="00BD46C0"/>
    <w:rsid w:val="00BE4560"/>
    <w:rsid w:val="00BE5590"/>
    <w:rsid w:val="00BE63AE"/>
    <w:rsid w:val="00BF0C34"/>
    <w:rsid w:val="00BF126C"/>
    <w:rsid w:val="00C04F09"/>
    <w:rsid w:val="00C05A78"/>
    <w:rsid w:val="00C13D57"/>
    <w:rsid w:val="00C24E3A"/>
    <w:rsid w:val="00C312B5"/>
    <w:rsid w:val="00C40D60"/>
    <w:rsid w:val="00C4648D"/>
    <w:rsid w:val="00C51DDE"/>
    <w:rsid w:val="00C73A26"/>
    <w:rsid w:val="00C81AFB"/>
    <w:rsid w:val="00C820A5"/>
    <w:rsid w:val="00C936AE"/>
    <w:rsid w:val="00CA6BAF"/>
    <w:rsid w:val="00CB43D1"/>
    <w:rsid w:val="00CB6CF6"/>
    <w:rsid w:val="00CC19BE"/>
    <w:rsid w:val="00CD21FB"/>
    <w:rsid w:val="00CD35F7"/>
    <w:rsid w:val="00CD46AE"/>
    <w:rsid w:val="00CD5782"/>
    <w:rsid w:val="00CE1872"/>
    <w:rsid w:val="00D0059D"/>
    <w:rsid w:val="00D1238A"/>
    <w:rsid w:val="00D1363E"/>
    <w:rsid w:val="00D16C0B"/>
    <w:rsid w:val="00D24573"/>
    <w:rsid w:val="00D26AAF"/>
    <w:rsid w:val="00D26DC4"/>
    <w:rsid w:val="00D37DE6"/>
    <w:rsid w:val="00D40ED3"/>
    <w:rsid w:val="00D65580"/>
    <w:rsid w:val="00D65AFE"/>
    <w:rsid w:val="00D8195D"/>
    <w:rsid w:val="00D81F22"/>
    <w:rsid w:val="00D81FF4"/>
    <w:rsid w:val="00D904AE"/>
    <w:rsid w:val="00D90EA3"/>
    <w:rsid w:val="00D93865"/>
    <w:rsid w:val="00D977E3"/>
    <w:rsid w:val="00DC0B94"/>
    <w:rsid w:val="00DC241E"/>
    <w:rsid w:val="00DC301D"/>
    <w:rsid w:val="00DC3CDC"/>
    <w:rsid w:val="00DE0780"/>
    <w:rsid w:val="00DE364B"/>
    <w:rsid w:val="00DF0210"/>
    <w:rsid w:val="00DF0A49"/>
    <w:rsid w:val="00DF2CA6"/>
    <w:rsid w:val="00E003C2"/>
    <w:rsid w:val="00E20BC1"/>
    <w:rsid w:val="00E33C2D"/>
    <w:rsid w:val="00E34138"/>
    <w:rsid w:val="00E36000"/>
    <w:rsid w:val="00E479F0"/>
    <w:rsid w:val="00E5587F"/>
    <w:rsid w:val="00E61F94"/>
    <w:rsid w:val="00E72252"/>
    <w:rsid w:val="00E72F08"/>
    <w:rsid w:val="00E75145"/>
    <w:rsid w:val="00E82C83"/>
    <w:rsid w:val="00E87FC4"/>
    <w:rsid w:val="00E94E6E"/>
    <w:rsid w:val="00E9603B"/>
    <w:rsid w:val="00EA0939"/>
    <w:rsid w:val="00EB01B3"/>
    <w:rsid w:val="00EB0627"/>
    <w:rsid w:val="00EB279E"/>
    <w:rsid w:val="00EB408E"/>
    <w:rsid w:val="00EB7EE8"/>
    <w:rsid w:val="00EC129E"/>
    <w:rsid w:val="00EC1B27"/>
    <w:rsid w:val="00EC29CB"/>
    <w:rsid w:val="00ED6105"/>
    <w:rsid w:val="00EE7051"/>
    <w:rsid w:val="00F16BD0"/>
    <w:rsid w:val="00F17606"/>
    <w:rsid w:val="00F20FC0"/>
    <w:rsid w:val="00F261E4"/>
    <w:rsid w:val="00F27AE2"/>
    <w:rsid w:val="00F320F4"/>
    <w:rsid w:val="00F32B5F"/>
    <w:rsid w:val="00F43542"/>
    <w:rsid w:val="00F51AEF"/>
    <w:rsid w:val="00F65B64"/>
    <w:rsid w:val="00F71F22"/>
    <w:rsid w:val="00F84FA7"/>
    <w:rsid w:val="00FA2F35"/>
    <w:rsid w:val="00FA7349"/>
    <w:rsid w:val="00FB0169"/>
    <w:rsid w:val="00FB1564"/>
    <w:rsid w:val="00FB5746"/>
    <w:rsid w:val="00FB5EB3"/>
    <w:rsid w:val="00FC0373"/>
    <w:rsid w:val="00FC14AD"/>
    <w:rsid w:val="00FC16F7"/>
    <w:rsid w:val="00FD1FB6"/>
    <w:rsid w:val="00FD4045"/>
    <w:rsid w:val="00FE19DB"/>
    <w:rsid w:val="00FE4C58"/>
    <w:rsid w:val="00FF29EF"/>
    <w:rsid w:val="00FF6FBE"/>
    <w:rsid w:val="00FF7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4DB61"/>
  <w15:docId w15:val="{1686DCF9-90D7-46A5-AE8A-FBA2EA52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D6105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335E9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BE5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E5590"/>
    <w:rPr>
      <w:rFonts w:ascii="Tahoma" w:hAnsi="Tahoma" w:cs="Tahoma"/>
      <w:sz w:val="16"/>
      <w:szCs w:val="16"/>
      <w:lang w:eastAsia="en-US"/>
    </w:rPr>
  </w:style>
  <w:style w:type="character" w:styleId="a7">
    <w:name w:val="annotation reference"/>
    <w:basedOn w:val="a1"/>
    <w:uiPriority w:val="99"/>
    <w:semiHidden/>
    <w:unhideWhenUsed/>
    <w:rsid w:val="007A2392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7A239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7A2392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A239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A2392"/>
    <w:rPr>
      <w:b/>
      <w:bCs/>
      <w:lang w:eastAsia="en-US"/>
    </w:rPr>
  </w:style>
  <w:style w:type="paragraph" w:styleId="2">
    <w:name w:val="Body Text Indent 2"/>
    <w:basedOn w:val="a0"/>
    <w:link w:val="20"/>
    <w:rsid w:val="00594C0D"/>
    <w:pPr>
      <w:overflowPunct w:val="0"/>
      <w:autoSpaceDE w:val="0"/>
      <w:autoSpaceDN w:val="0"/>
      <w:adjustRightInd w:val="0"/>
      <w:spacing w:after="120" w:line="480" w:lineRule="auto"/>
      <w:ind w:left="283"/>
      <w:jc w:val="both"/>
      <w:textAlignment w:val="baseline"/>
    </w:pPr>
    <w:rPr>
      <w:rFonts w:ascii="Arial" w:eastAsia="Times New Roman" w:hAnsi="Arial"/>
      <w:sz w:val="24"/>
      <w:szCs w:val="20"/>
    </w:rPr>
  </w:style>
  <w:style w:type="character" w:customStyle="1" w:styleId="20">
    <w:name w:val="Основной текст с отступом 2 Знак"/>
    <w:basedOn w:val="a1"/>
    <w:link w:val="2"/>
    <w:rsid w:val="00594C0D"/>
    <w:rPr>
      <w:rFonts w:ascii="Arial" w:eastAsia="Times New Roman" w:hAnsi="Arial"/>
      <w:sz w:val="24"/>
      <w:lang w:eastAsia="en-US"/>
    </w:rPr>
  </w:style>
  <w:style w:type="paragraph" w:customStyle="1" w:styleId="1">
    <w:name w:val="Обычный1"/>
    <w:rsid w:val="00701CCB"/>
    <w:rPr>
      <w:rFonts w:ascii="Times New Roman" w:eastAsia="Times New Roman" w:hAnsi="Times New Roman"/>
      <w:snapToGrid w:val="0"/>
    </w:rPr>
  </w:style>
  <w:style w:type="paragraph" w:styleId="ac">
    <w:name w:val="Normal (Web)"/>
    <w:basedOn w:val="a0"/>
    <w:rsid w:val="008616E2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a">
    <w:name w:val="Раздел спецификации"/>
    <w:next w:val="a0"/>
    <w:rsid w:val="008616E2"/>
    <w:pPr>
      <w:numPr>
        <w:numId w:val="5"/>
      </w:numPr>
      <w:tabs>
        <w:tab w:val="clear" w:pos="1800"/>
        <w:tab w:val="num" w:pos="709"/>
      </w:tabs>
      <w:spacing w:before="240"/>
      <w:ind w:left="709" w:hanging="709"/>
      <w:jc w:val="both"/>
    </w:pPr>
    <w:rPr>
      <w:rFonts w:ascii="Arial" w:eastAsia="Times New Roman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9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SALTYKOVA</dc:creator>
  <cp:keywords/>
  <dc:description/>
  <cp:lastModifiedBy>Бандакова Екатерина Игоревна</cp:lastModifiedBy>
  <cp:revision>2</cp:revision>
  <cp:lastPrinted>2018-10-16T07:24:00Z</cp:lastPrinted>
  <dcterms:created xsi:type="dcterms:W3CDTF">2020-01-30T08:51:00Z</dcterms:created>
  <dcterms:modified xsi:type="dcterms:W3CDTF">2020-01-30T08:51:00Z</dcterms:modified>
</cp:coreProperties>
</file>