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НКО НКЦ (АО)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8F1DE3" w:rsidRPr="008F1DE3" w:rsidRDefault="008F1DE3" w:rsidP="008F1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F1DE3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F1DE3" w:rsidRPr="008F1DE3" w:rsidTr="006E439F">
        <w:tc>
          <w:tcPr>
            <w:tcW w:w="2660" w:type="dxa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F1DE3" w:rsidRPr="008F1DE3" w:rsidTr="006E439F">
        <w:tc>
          <w:tcPr>
            <w:tcW w:w="2660" w:type="dxa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1A2AF7" w:rsidRPr="00E81060" w:rsidRDefault="001A2AF7" w:rsidP="00695AC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E81060">
        <w:rPr>
          <w:rFonts w:ascii="Times New Roman" w:eastAsia="Times New Roman" w:hAnsi="Times New Roman" w:cs="Times New Roman"/>
          <w:lang w:eastAsia="ru-RU"/>
        </w:rPr>
        <w:t>Просит</w:t>
      </w:r>
      <w:r>
        <w:rPr>
          <w:rFonts w:ascii="Times New Roman" w:eastAsia="Times New Roman" w:hAnsi="Times New Roman" w:cs="Times New Roman"/>
          <w:lang w:eastAsia="ru-RU"/>
        </w:rPr>
        <w:t xml:space="preserve">, в соответствии с договором </w:t>
      </w:r>
      <w:r w:rsidRPr="007665F3">
        <w:rPr>
          <w:rFonts w:ascii="Times New Roman" w:eastAsia="Times New Roman" w:hAnsi="Times New Roman" w:cs="Times New Roman"/>
          <w:lang w:eastAsia="ru-RU"/>
        </w:rPr>
        <w:t>Интегрированного технологического сервиса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F036C9">
        <w:rPr>
          <w:rFonts w:ascii="Times New Roman" w:eastAsia="Times New Roman" w:hAnsi="Times New Roman" w:cs="Times New Roman"/>
          <w:lang w:eastAsia="ru-RU"/>
        </w:rPr>
        <w:t xml:space="preserve">№ _______ от «___» ________ 20___, </w:t>
      </w:r>
      <w:bookmarkStart w:id="0" w:name="_GoBack"/>
      <w:bookmarkEnd w:id="0"/>
      <w:r w:rsidRPr="00E81060"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 или В или С):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65"/>
      </w:tblGrid>
      <w:tr w:rsidR="008F1DE3" w:rsidRPr="008F1DE3" w:rsidTr="006E439F">
        <w:tc>
          <w:tcPr>
            <w:tcW w:w="9747" w:type="dxa"/>
            <w:gridSpan w:val="2"/>
            <w:shd w:val="clear" w:color="auto" w:fill="auto"/>
          </w:tcPr>
          <w:p w:rsidR="008F1DE3" w:rsidRPr="008F1DE3" w:rsidRDefault="00F036C9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3956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присвоить новый(е) идентификатор(ы) в количестве __________</w:t>
            </w:r>
          </w:p>
        </w:tc>
      </w:tr>
      <w:tr w:rsidR="008F1DE3" w:rsidRPr="008F1DE3" w:rsidTr="006E439F">
        <w:tc>
          <w:tcPr>
            <w:tcW w:w="9747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8F1DE3" w:rsidRPr="008F1DE3" w:rsidTr="008F1DE3">
        <w:tc>
          <w:tcPr>
            <w:tcW w:w="5382" w:type="dxa"/>
            <w:vMerge w:val="restart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4365" w:type="dxa"/>
            <w:shd w:val="clear" w:color="auto" w:fill="D9D9D9"/>
          </w:tcPr>
          <w:p w:rsidR="008F1DE3" w:rsidRPr="008F1DE3" w:rsidRDefault="00F036C9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2066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</w:tr>
      <w:tr w:rsidR="008F1DE3" w:rsidRPr="008F1DE3" w:rsidTr="008F1DE3">
        <w:tc>
          <w:tcPr>
            <w:tcW w:w="5382" w:type="dxa"/>
            <w:vMerge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shd w:val="clear" w:color="auto" w:fill="D9D9D9"/>
            <w:vAlign w:val="center"/>
          </w:tcPr>
          <w:p w:rsidR="008F1DE3" w:rsidRPr="008F1DE3" w:rsidRDefault="00F036C9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236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1DE3"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(видит котировки, таблицу финансовых инструментов, все сделки Участника торгов)</w:t>
            </w:r>
          </w:p>
        </w:tc>
      </w:tr>
      <w:tr w:rsidR="008F1DE3" w:rsidRPr="008F1DE3" w:rsidTr="006E439F">
        <w:tc>
          <w:tcPr>
            <w:tcW w:w="9747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 на рынке депозитов» </w:t>
            </w:r>
          </w:p>
        </w:tc>
      </w:tr>
    </w:tbl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394"/>
      </w:tblGrid>
      <w:tr w:rsidR="008F1DE3" w:rsidRPr="008F1DE3" w:rsidTr="008F1DE3">
        <w:tc>
          <w:tcPr>
            <w:tcW w:w="5382" w:type="dxa"/>
            <w:shd w:val="clear" w:color="auto" w:fill="auto"/>
          </w:tcPr>
          <w:p w:rsidR="008F1DE3" w:rsidRPr="008F1DE3" w:rsidRDefault="00F036C9" w:rsidP="008F1DE3">
            <w:pPr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032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8F1DE3" w:rsidRPr="008F1DE3" w:rsidRDefault="00F036C9" w:rsidP="008F1DE3">
            <w:pPr>
              <w:widowControl w:val="0"/>
              <w:numPr>
                <w:ilvl w:val="0"/>
                <w:numId w:val="1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76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597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8F1DE3" w:rsidRPr="008F1DE3" w:rsidTr="008F1DE3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4394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8F1DE3" w:rsidRPr="008F1DE3" w:rsidTr="008F1DE3">
        <w:tc>
          <w:tcPr>
            <w:tcW w:w="5382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Торговых/Просмотровых идентификаторов на рынке депозитов»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и(или)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№2 «Информация о подключении на рынке депозитов»</w:t>
            </w:r>
          </w:p>
        </w:tc>
        <w:tc>
          <w:tcPr>
            <w:tcW w:w="4394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заполняется приложение</w:t>
            </w:r>
          </w:p>
        </w:tc>
      </w:tr>
      <w:tr w:rsidR="008F1DE3" w:rsidRPr="008F1DE3" w:rsidTr="008F1DE3">
        <w:tc>
          <w:tcPr>
            <w:tcW w:w="9776" w:type="dxa"/>
            <w:gridSpan w:val="2"/>
            <w:shd w:val="clear" w:color="auto" w:fill="D9D9D9"/>
            <w:vAlign w:val="center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8F1DE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8F1DE3" w:rsidRPr="008F1DE3" w:rsidTr="008F1DE3">
        <w:tc>
          <w:tcPr>
            <w:tcW w:w="9776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1A2AF7" w:rsidRPr="001A2AF7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A2AF7" w:rsidRPr="008D1B00" w:rsidRDefault="001A2AF7" w:rsidP="001A2AF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1A2AF7" w:rsidRPr="008D1B00" w:rsidRDefault="001A2AF7" w:rsidP="001A2A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695ACF" w:rsidRPr="00E81060" w:rsidTr="00695ACF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695ACF" w:rsidRPr="00E81060" w:rsidTr="00695ACF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695ACF" w:rsidRPr="00E81060" w:rsidRDefault="00695ACF" w:rsidP="00A14475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F1DE3" w:rsidRPr="008F1DE3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F1DE3" w:rsidRPr="008F1DE3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8F1DE3" w:rsidRPr="00695ACF" w:rsidRDefault="008F1DE3" w:rsidP="008F1DE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1A2AF7" w:rsidRPr="00E81060" w:rsidRDefault="001A2AF7" w:rsidP="001A2AF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1A2AF7" w:rsidRPr="008D1B0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6"/>
          <w:szCs w:val="6"/>
          <w:lang w:eastAsia="ru-RU"/>
        </w:rPr>
      </w:pPr>
    </w:p>
    <w:p w:rsidR="001A2AF7" w:rsidRPr="00E81060" w:rsidRDefault="001A2AF7" w:rsidP="001A2AF7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1A2AF7" w:rsidRPr="00E81060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A2AF7" w:rsidRPr="00695ACF" w:rsidRDefault="001A2AF7" w:rsidP="001A2AF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8106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  <w:r w:rsidRPr="00695AC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 w:type="page"/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Торговых/Просмотровых идентификаторов на рынке депозитов</w:t>
      </w:r>
    </w:p>
    <w:p w:rsidR="008F1DE3" w:rsidRPr="008F1DE3" w:rsidRDefault="008F1DE3" w:rsidP="008F1D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36"/>
        <w:gridCol w:w="2580"/>
        <w:gridCol w:w="766"/>
        <w:gridCol w:w="1077"/>
        <w:gridCol w:w="2270"/>
      </w:tblGrid>
      <w:tr w:rsidR="008F1DE3" w:rsidRPr="008F1DE3" w:rsidTr="006E439F">
        <w:tc>
          <w:tcPr>
            <w:tcW w:w="425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</w:tc>
        <w:tc>
          <w:tcPr>
            <w:tcW w:w="258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2270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переводы</w:t>
            </w: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</w:tr>
      <w:tr w:rsidR="008F1DE3" w:rsidRPr="008F1DE3" w:rsidTr="006E439F">
        <w:tc>
          <w:tcPr>
            <w:tcW w:w="425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3419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26928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  <w:tc>
          <w:tcPr>
            <w:tcW w:w="2270" w:type="dxa"/>
            <w:shd w:val="clear" w:color="auto" w:fill="auto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2742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</w:p>
        </w:tc>
      </w:tr>
      <w:tr w:rsidR="008F1DE3" w:rsidRPr="008F1DE3" w:rsidTr="006E439F">
        <w:tc>
          <w:tcPr>
            <w:tcW w:w="425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41447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64725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2865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аннулировать</w:t>
            </w:r>
            <w:proofErr w:type="spellEnd"/>
          </w:p>
        </w:tc>
      </w:tr>
      <w:tr w:rsidR="008F1DE3" w:rsidRPr="008F1DE3" w:rsidTr="006E439F">
        <w:trPr>
          <w:trHeight w:val="890"/>
        </w:trPr>
        <w:tc>
          <w:tcPr>
            <w:tcW w:w="425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 w:val="restart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торгово-клиринговым счетам (ТКС)</w:t>
            </w: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8F1DE3" w:rsidRPr="007037A9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93" w:type="dxa"/>
            <w:gridSpan w:val="4"/>
            <w:shd w:val="clear" w:color="auto" w:fill="auto"/>
          </w:tcPr>
          <w:p w:rsidR="008F1DE3" w:rsidRPr="008F1DE3" w:rsidRDefault="00F036C9" w:rsidP="008F1DE3">
            <w:pPr>
              <w:keepLines/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825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со всеми ТКС (</w:t>
            </w:r>
            <w:r w:rsidR="008F1DE3"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 случае снятия ранее установленного ограничения):</w:t>
            </w:r>
          </w:p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34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использовать только со следующими ТКС:</w:t>
            </w:r>
          </w:p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3446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64038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8F1DE3" w:rsidRPr="008F1DE3" w:rsidTr="006E439F">
        <w:tc>
          <w:tcPr>
            <w:tcW w:w="425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4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  <w:tr w:rsidR="008F1DE3" w:rsidRPr="008F1DE3" w:rsidTr="006E439F">
        <w:tc>
          <w:tcPr>
            <w:tcW w:w="425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numPr>
                <w:ilvl w:val="0"/>
                <w:numId w:val="3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shd w:val="clear" w:color="auto" w:fill="auto"/>
          </w:tcPr>
          <w:p w:rsidR="008F1DE3" w:rsidRPr="008F1DE3" w:rsidRDefault="008F1DE3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8F1DE3" w:rsidRPr="008F1DE3" w:rsidRDefault="008F1DE3" w:rsidP="008F1DE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346" w:type="dxa"/>
            <w:gridSpan w:val="2"/>
            <w:shd w:val="clear" w:color="auto" w:fill="auto"/>
            <w:vAlign w:val="center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04550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347" w:type="dxa"/>
            <w:gridSpan w:val="2"/>
            <w:shd w:val="clear" w:color="auto" w:fill="auto"/>
            <w:vAlign w:val="center"/>
          </w:tcPr>
          <w:p w:rsidR="008F1DE3" w:rsidRPr="008F1DE3" w:rsidRDefault="00F036C9" w:rsidP="008F1DE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49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8F1DE3" w:rsidRPr="008F1DE3" w:rsidRDefault="008F1DE3" w:rsidP="008F1DE3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F1DE3" w:rsidRPr="008F1DE3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1DE3" w:rsidRPr="008F1DE3" w:rsidRDefault="008F1DE3" w:rsidP="008F1DE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установку с использованием клиринговой системы ограничений по торгово-клиринговым счетам по допуску к клирингу с частичным обеспечением по ценным бумагам и/или денежным средствам, а также полномочия «Оператор» и полномочия «Переводы» (по умолчанию не присваиваются)</w:t>
      </w:r>
    </w:p>
    <w:p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подачу отчетов на исполнение в клиринговую систему, просмотр позиций и обязательств/требований по денежным средствам и ценным бумагам (по умолчанию не присваиваются)</w:t>
      </w:r>
    </w:p>
    <w:p w:rsidR="008F1DE3" w:rsidRPr="008F1DE3" w:rsidRDefault="008F1DE3" w:rsidP="008F1DE3">
      <w:pPr>
        <w:keepLines/>
        <w:widowControl w:val="0"/>
        <w:numPr>
          <w:ilvl w:val="0"/>
          <w:numId w:val="4"/>
        </w:numPr>
        <w:tabs>
          <w:tab w:val="left" w:pos="426"/>
        </w:tabs>
        <w:overflowPunct w:val="0"/>
        <w:autoSpaceDE w:val="0"/>
        <w:autoSpaceDN w:val="0"/>
        <w:adjustRightInd w:val="0"/>
        <w:spacing w:after="20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F1D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полномочия на осуществление переводов ценных бумаг/денежных средств между Разделами/Счетами обеспечения в клиринговой системе (по умолчанию не присваиваются)</w:t>
      </w:r>
    </w:p>
    <w:p w:rsidR="008F1DE3" w:rsidRPr="008F1DE3" w:rsidRDefault="008F1DE3" w:rsidP="008F1DE3">
      <w:pPr>
        <w:spacing w:after="200" w:line="276" w:lineRule="auto"/>
        <w:rPr>
          <w:rFonts w:ascii="Calibri" w:eastAsia="Calibri" w:hAnsi="Calibri" w:cs="Times New Roman"/>
        </w:rPr>
      </w:pPr>
      <w:r w:rsidRPr="008F1DE3">
        <w:rPr>
          <w:rFonts w:ascii="Times New Roman" w:eastAsia="Calibri" w:hAnsi="Times New Roman" w:cs="Times New Roman"/>
        </w:rPr>
        <w:br w:type="page"/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Заявлению №___ </w:t>
      </w:r>
    </w:p>
    <w:p w:rsidR="008F1DE3" w:rsidRPr="008F1DE3" w:rsidRDefault="008F1DE3" w:rsidP="008F1D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рынке депозитов</w:t>
      </w:r>
    </w:p>
    <w:p w:rsidR="008F1DE3" w:rsidRPr="008F1DE3" w:rsidRDefault="008F1DE3" w:rsidP="008F1DE3">
      <w:pPr>
        <w:spacing w:after="200" w:line="276" w:lineRule="auto"/>
        <w:jc w:val="right"/>
        <w:rPr>
          <w:rFonts w:ascii="Calibri" w:eastAsia="Calibri" w:hAnsi="Calibri" w:cs="Times New Roman"/>
          <w:b/>
          <w:szCs w:val="24"/>
        </w:rPr>
      </w:pPr>
    </w:p>
    <w:p w:rsidR="008F1DE3" w:rsidRPr="008F1DE3" w:rsidRDefault="008F1DE3" w:rsidP="008F1DE3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рынке депозитов</w:t>
      </w:r>
    </w:p>
    <w:p w:rsidR="008F1DE3" w:rsidRPr="008F1DE3" w:rsidRDefault="008F1DE3" w:rsidP="008F1DE3">
      <w:pPr>
        <w:tabs>
          <w:tab w:val="left" w:pos="284"/>
        </w:tabs>
        <w:spacing w:after="120" w:line="276" w:lineRule="auto"/>
        <w:rPr>
          <w:rFonts w:ascii="Calibri" w:eastAsia="Calibri" w:hAnsi="Calibri" w:cs="Times New Roman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111"/>
      </w:tblGrid>
      <w:tr w:rsidR="008F1DE3" w:rsidRPr="008F1DE3" w:rsidTr="007037A9">
        <w:trPr>
          <w:trHeight w:val="1115"/>
        </w:trPr>
        <w:tc>
          <w:tcPr>
            <w:tcW w:w="5382" w:type="dxa"/>
            <w:tcBorders>
              <w:tl2br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Тип терминала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Способ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8F1DE3">
              <w:rPr>
                <w:rFonts w:ascii="Times New Roman" w:eastAsia="Calibri" w:hAnsi="Times New Roman" w:cs="Times New Roman"/>
                <w:b/>
              </w:rPr>
              <w:t>подключения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F1DE3">
              <w:rPr>
                <w:rFonts w:ascii="Segoe UI Symbol" w:eastAsia="MS Mincho" w:hAnsi="Segoe UI Symbol" w:cs="Segoe UI Symbol"/>
                <w:lang w:val="en-US"/>
              </w:rPr>
              <w:t>☐</w:t>
            </w:r>
            <w:r w:rsidRPr="008F1DE3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M</w:t>
            </w:r>
            <w:r w:rsidR="007037A9">
              <w:rPr>
                <w:rFonts w:ascii="Times New Roman" w:eastAsia="Calibri" w:hAnsi="Times New Roman" w:cs="Times New Roman"/>
                <w:i/>
                <w:lang w:val="en-US"/>
              </w:rPr>
              <w:t>O</w:t>
            </w:r>
            <w:r w:rsidRPr="008F1DE3">
              <w:rPr>
                <w:rFonts w:ascii="Times New Roman" w:eastAsia="Calibri" w:hAnsi="Times New Roman" w:cs="Times New Roman"/>
                <w:i/>
                <w:lang w:val="en-US"/>
              </w:rPr>
              <w:t>EX Trade SE</w:t>
            </w:r>
          </w:p>
        </w:tc>
      </w:tr>
      <w:tr w:rsidR="008F1DE3" w:rsidRPr="008F1DE3" w:rsidTr="006E439F">
        <w:tc>
          <w:tcPr>
            <w:tcW w:w="5382" w:type="dxa"/>
            <w:shd w:val="clear" w:color="auto" w:fill="auto"/>
          </w:tcPr>
          <w:p w:rsidR="008F1DE3" w:rsidRPr="008F1DE3" w:rsidRDefault="00F036C9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4376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Интернет</w:t>
            </w:r>
          </w:p>
          <w:p w:rsidR="008F1DE3" w:rsidRPr="008F1DE3" w:rsidRDefault="008F1DE3" w:rsidP="007037A9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Указывается </w:t>
            </w:r>
            <w:proofErr w:type="spellStart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>Криптоимя</w:t>
            </w:r>
            <w:proofErr w:type="spellEnd"/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с областью действия «Электронный 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t xml:space="preserve">документооборот фондового </w:t>
            </w:r>
            <w:proofErr w:type="gramStart"/>
            <w:r w:rsidR="007037A9">
              <w:rPr>
                <w:rFonts w:ascii="Times New Roman" w:eastAsia="Calibri" w:hAnsi="Times New Roman" w:cs="Times New Roman"/>
                <w:bCs/>
                <w:i/>
              </w:rPr>
              <w:t>рынка»</w:t>
            </w:r>
            <w:r w:rsidR="007037A9">
              <w:rPr>
                <w:rFonts w:ascii="Times New Roman" w:eastAsia="Calibri" w:hAnsi="Times New Roman" w:cs="Times New Roman"/>
                <w:bCs/>
                <w:i/>
              </w:rPr>
              <w:br/>
            </w:r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Образец</w:t>
            </w:r>
            <w:proofErr w:type="gramEnd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 xml:space="preserve"> формата </w:t>
            </w:r>
            <w:proofErr w:type="spellStart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криптоимени</w:t>
            </w:r>
            <w:proofErr w:type="spellEnd"/>
            <w:r w:rsidR="007037A9" w:rsidRPr="007037A9">
              <w:rPr>
                <w:rFonts w:ascii="Times New Roman" w:eastAsia="Calibri" w:hAnsi="Times New Roman" w:cs="Times New Roman"/>
                <w:bCs/>
                <w:i/>
              </w:rPr>
              <w:t>: INN=____, OGRN=____, SNILS=____, T=____, СN=____, OU=____, O=___, L=____, ST=_____, C=__</w:t>
            </w:r>
          </w:p>
        </w:tc>
        <w:tc>
          <w:tcPr>
            <w:tcW w:w="4111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F1DE3" w:rsidRPr="008F1DE3" w:rsidTr="006E439F">
        <w:tc>
          <w:tcPr>
            <w:tcW w:w="5382" w:type="dxa"/>
            <w:shd w:val="clear" w:color="auto" w:fill="auto"/>
          </w:tcPr>
          <w:p w:rsidR="008F1DE3" w:rsidRPr="008F1DE3" w:rsidRDefault="00F036C9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567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DE3" w:rsidRPr="008F1DE3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8F1DE3"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Выделенный канал </w:t>
            </w:r>
          </w:p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rPr>
                <w:rFonts w:ascii="Times New Roman" w:eastAsia="Calibri" w:hAnsi="Times New Roman" w:cs="Times New Roman"/>
                <w:b/>
                <w:spacing w:val="-5"/>
              </w:rPr>
            </w:pPr>
            <w:r w:rsidRPr="008F1DE3">
              <w:rPr>
                <w:rFonts w:ascii="Times New Roman" w:eastAsia="Calibri" w:hAnsi="Times New Roman" w:cs="Times New Roman"/>
                <w:bCs/>
                <w:i/>
              </w:rPr>
              <w:t>Указывается</w:t>
            </w:r>
            <w:r w:rsidRPr="008F1DE3">
              <w:rPr>
                <w:rFonts w:ascii="Times New Roman" w:eastAsia="Calibri" w:hAnsi="Times New Roman" w:cs="Times New Roman"/>
                <w:b/>
                <w:spacing w:val="-5"/>
              </w:rPr>
              <w:t xml:space="preserve"> IP </w:t>
            </w:r>
            <w:r w:rsidRPr="008F1DE3">
              <w:rPr>
                <w:rFonts w:ascii="Times New Roman" w:eastAsia="Calibri" w:hAnsi="Times New Roman" w:cs="Times New Roman"/>
                <w:b/>
                <w:bCs/>
              </w:rPr>
              <w:t>адрес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8F1DE3">
              <w:rPr>
                <w:rFonts w:ascii="Times New Roman" w:eastAsia="Calibri" w:hAnsi="Times New Roman" w:cs="Times New Roman"/>
                <w:bCs/>
                <w:i/>
                <w:lang w:val="en-US"/>
              </w:rPr>
              <w:t>ID</w:t>
            </w:r>
            <w:r w:rsidRPr="008F1DE3">
              <w:rPr>
                <w:rFonts w:ascii="Times New Roman" w:eastAsia="Calibri" w:hAnsi="Times New Roman" w:cs="Times New Roman"/>
                <w:bCs/>
                <w:i/>
              </w:rPr>
              <w:t xml:space="preserve"> с аналогичным типом подключения</w:t>
            </w:r>
          </w:p>
        </w:tc>
        <w:tc>
          <w:tcPr>
            <w:tcW w:w="4111" w:type="dxa"/>
            <w:shd w:val="clear" w:color="auto" w:fill="auto"/>
          </w:tcPr>
          <w:p w:rsidR="008F1DE3" w:rsidRPr="008F1DE3" w:rsidRDefault="008F1DE3" w:rsidP="008F1DE3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F1DE3" w:rsidRPr="008F1DE3" w:rsidRDefault="008F1DE3" w:rsidP="008F1DE3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261"/>
        <w:gridCol w:w="283"/>
        <w:gridCol w:w="1418"/>
        <w:gridCol w:w="283"/>
        <w:gridCol w:w="2126"/>
        <w:gridCol w:w="2410"/>
      </w:tblGrid>
      <w:tr w:rsidR="008F1DE3" w:rsidRPr="008F1DE3" w:rsidTr="006E61EE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F1DE3" w:rsidRPr="008F1DE3" w:rsidTr="006E61EE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83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410" w:type="dxa"/>
            <w:shd w:val="clear" w:color="auto" w:fill="auto"/>
          </w:tcPr>
          <w:p w:rsidR="008F1DE3" w:rsidRPr="008F1DE3" w:rsidRDefault="008F1DE3" w:rsidP="008F1DE3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F1D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F1DE3" w:rsidRPr="008F1DE3" w:rsidRDefault="008F1DE3" w:rsidP="008F1DE3">
      <w:pPr>
        <w:spacing w:after="200" w:line="276" w:lineRule="auto"/>
        <w:ind w:left="708" w:hanging="708"/>
        <w:rPr>
          <w:rFonts w:ascii="Times New Roman" w:eastAsia="Calibri" w:hAnsi="Times New Roman" w:cs="Times New Roman"/>
          <w:sz w:val="16"/>
          <w:szCs w:val="16"/>
        </w:rPr>
      </w:pPr>
    </w:p>
    <w:p w:rsidR="001C189A" w:rsidRPr="008F1DE3" w:rsidRDefault="00F036C9" w:rsidP="008F1DE3">
      <w:pPr>
        <w:spacing w:after="200" w:line="276" w:lineRule="auto"/>
        <w:rPr>
          <w:rFonts w:ascii="Times New Roman" w:eastAsia="Calibri" w:hAnsi="Times New Roman" w:cs="Times New Roman"/>
          <w:b/>
          <w:bCs/>
          <w:i/>
          <w:sz w:val="16"/>
          <w:szCs w:val="16"/>
          <w:lang w:val="en-US"/>
        </w:rPr>
      </w:pPr>
    </w:p>
    <w:sectPr w:rsidR="001C189A" w:rsidRPr="008F1DE3" w:rsidSect="008F1D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2AB1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6F2E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14D49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33B4A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E3"/>
    <w:rsid w:val="00057F74"/>
    <w:rsid w:val="001A2AF7"/>
    <w:rsid w:val="00695ACF"/>
    <w:rsid w:val="006E61EE"/>
    <w:rsid w:val="007037A9"/>
    <w:rsid w:val="008F1DE3"/>
    <w:rsid w:val="00AA520F"/>
    <w:rsid w:val="00F0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6B280-A031-41BD-97A8-50FD3718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Ефимова Ольга Вячеславовна</cp:lastModifiedBy>
  <cp:revision>4</cp:revision>
  <dcterms:created xsi:type="dcterms:W3CDTF">2018-11-15T14:34:00Z</dcterms:created>
  <dcterms:modified xsi:type="dcterms:W3CDTF">2018-11-20T06:52:00Z</dcterms:modified>
</cp:coreProperties>
</file>