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77" w:rsidRDefault="00CE6E77">
      <w:r>
        <w:t xml:space="preserve">Согласно пункту 7.6 </w:t>
      </w:r>
      <w:hyperlink r:id="rId4" w:history="1">
        <w:r w:rsidRPr="00CE6E77">
          <w:rPr>
            <w:rStyle w:val="a3"/>
          </w:rPr>
          <w:t>Положения о конкурсе</w:t>
        </w:r>
      </w:hyperlink>
      <w:r>
        <w:t>, выплаты призов Биржа осуществляет на личные банковские рублёвые счета участников конкурса, открытые в одном из следующих банков:</w:t>
      </w:r>
    </w:p>
    <w:p w:rsidR="00CE6E77" w:rsidRDefault="00CE6E77">
      <w:bookmarkStart w:id="0" w:name="_GoBack"/>
      <w:bookmarkEnd w:id="0"/>
    </w:p>
    <w:tbl>
      <w:tblPr>
        <w:tblW w:w="6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551"/>
      </w:tblGrid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Банка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БИК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"АК БАРС" БАНК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049205805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АО "АЛЬФА-БАНК"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044525593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АО "Банк Русский Стандарт"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044525151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"БАНК УРАЛСИБ"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044525787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"Банк "Санкт-Петербург"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044030790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"БИНБАНК"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044525117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АО "БМ-Банк"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044525062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Банк "ВБРР" (АО)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044525880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Банк "Возрождение" (ПАО)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044525181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КБ "Восточный"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041012718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Банк ВТБ (ПАО)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044525187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ВТБ 24 (ПАО)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044525716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Банк ГПБ (АО)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044525823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Банк ЗЕНИТ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044525272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"</w:t>
            </w:r>
            <w:proofErr w:type="spellStart"/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МИнБанк</w:t>
            </w:r>
            <w:proofErr w:type="spellEnd"/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044525600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"МОСКОВСКИЙ КРЕДИТНЫЙ БАНК"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044525659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"Промсвязьбанк"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044525555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АО "Райффайзенбанк"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044525700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РОСБАНК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044525256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044525111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АО "АБ "РОССИЯ"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044030861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Сбербанк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044525225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АКБ "Связь-Банк"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044525848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АО КБ "Ситибанк"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044525202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АО "СМП Банк"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044525503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"</w:t>
            </w:r>
            <w:proofErr w:type="spellStart"/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043469743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КБ "</w:t>
            </w:r>
            <w:proofErr w:type="spellStart"/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УБРиР</w:t>
            </w:r>
            <w:proofErr w:type="spellEnd"/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046577795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Банк "ФК Открытие"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044525985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"ХКФ Банк"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044525245</w:t>
            </w:r>
          </w:p>
        </w:tc>
      </w:tr>
      <w:tr w:rsidR="00292DB4" w:rsidRPr="00292DB4" w:rsidTr="00292DB4">
        <w:trPr>
          <w:trHeight w:val="300"/>
        </w:trPr>
        <w:tc>
          <w:tcPr>
            <w:tcW w:w="5075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ЮниКредит</w:t>
            </w:r>
            <w:proofErr w:type="spellEnd"/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Банк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292DB4" w:rsidRPr="00292DB4" w:rsidRDefault="00292DB4" w:rsidP="00292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2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044525545</w:t>
            </w:r>
          </w:p>
        </w:tc>
      </w:tr>
    </w:tbl>
    <w:p w:rsidR="00784EEC" w:rsidRDefault="00784EEC"/>
    <w:sectPr w:rsidR="0078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B4"/>
    <w:rsid w:val="00292DB4"/>
    <w:rsid w:val="00784EEC"/>
    <w:rsid w:val="00C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5D43A-D097-49BC-8BE9-8BD76299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s.moex.com/files/14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Карташев Никита Сергеевич</dc:creator>
  <cp:keywords/>
  <dc:description/>
  <cp:lastModifiedBy>Карташев Никита Сергеевич</cp:lastModifiedBy>
  <cp:revision>2</cp:revision>
  <dcterms:created xsi:type="dcterms:W3CDTF">2017-04-12T09:05:00Z</dcterms:created>
  <dcterms:modified xsi:type="dcterms:W3CDTF">2017-04-12T09:05:00Z</dcterms:modified>
</cp:coreProperties>
</file>