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37" w:rsidRPr="001076F8" w:rsidRDefault="00E236AD" w:rsidP="001076F8">
      <w:pPr>
        <w:ind w:right="-5"/>
        <w:contextualSpacing/>
        <w:jc w:val="center"/>
        <w:rPr>
          <w:b/>
          <w:sz w:val="24"/>
          <w:szCs w:val="24"/>
        </w:rPr>
      </w:pPr>
      <w:r w:rsidRPr="001076F8">
        <w:rPr>
          <w:b/>
          <w:sz w:val="24"/>
          <w:szCs w:val="24"/>
        </w:rPr>
        <w:t xml:space="preserve">Сообщение о проведении внеочередного Общего собрания акционеров </w:t>
      </w:r>
    </w:p>
    <w:p w:rsidR="00E236AD" w:rsidRPr="001076F8" w:rsidRDefault="00E236AD" w:rsidP="001076F8">
      <w:pPr>
        <w:ind w:right="-5"/>
        <w:contextualSpacing/>
        <w:jc w:val="center"/>
        <w:rPr>
          <w:b/>
          <w:sz w:val="24"/>
          <w:szCs w:val="24"/>
        </w:rPr>
      </w:pPr>
      <w:r w:rsidRPr="001076F8">
        <w:rPr>
          <w:b/>
          <w:sz w:val="24"/>
          <w:szCs w:val="24"/>
        </w:rPr>
        <w:t>ПАО Московская Биржа</w:t>
      </w:r>
    </w:p>
    <w:p w:rsidR="00E236AD" w:rsidRPr="001076F8" w:rsidRDefault="00E236AD" w:rsidP="001076F8">
      <w:pPr>
        <w:ind w:right="-5"/>
        <w:contextualSpacing/>
        <w:jc w:val="center"/>
        <w:rPr>
          <w:sz w:val="24"/>
          <w:szCs w:val="24"/>
        </w:rPr>
      </w:pPr>
    </w:p>
    <w:p w:rsidR="00E236AD" w:rsidRPr="001076F8" w:rsidRDefault="00E236AD" w:rsidP="001076F8">
      <w:pPr>
        <w:pStyle w:val="a3"/>
        <w:contextualSpacing/>
        <w:jc w:val="center"/>
        <w:rPr>
          <w:rFonts w:ascii="Times New Roman" w:hAnsi="Times New Roman" w:cs="Times New Roman"/>
        </w:rPr>
      </w:pPr>
      <w:r w:rsidRPr="001076F8">
        <w:rPr>
          <w:rFonts w:ascii="Times New Roman" w:hAnsi="Times New Roman" w:cs="Times New Roman"/>
        </w:rPr>
        <w:t>Уважаемые акционеры!</w:t>
      </w:r>
    </w:p>
    <w:p w:rsidR="00E236AD" w:rsidRPr="001076F8" w:rsidRDefault="00E236AD" w:rsidP="001076F8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E236AD" w:rsidRPr="001076F8" w:rsidRDefault="00E236AD" w:rsidP="001076F8">
      <w:pPr>
        <w:pStyle w:val="a3"/>
        <w:ind w:firstLine="708"/>
        <w:contextualSpacing/>
        <w:rPr>
          <w:rFonts w:ascii="Times New Roman" w:hAnsi="Times New Roman" w:cs="Times New Roman"/>
        </w:rPr>
      </w:pPr>
      <w:r w:rsidRPr="001076F8">
        <w:rPr>
          <w:rFonts w:ascii="Times New Roman" w:hAnsi="Times New Roman" w:cs="Times New Roman"/>
        </w:rPr>
        <w:t xml:space="preserve">Публичное акционерное общество "Московская Биржа ММВБ-РТС" </w:t>
      </w:r>
      <w:r w:rsidRPr="001076F8">
        <w:rPr>
          <w:rFonts w:ascii="Times New Roman" w:hAnsi="Times New Roman" w:cs="Times New Roman"/>
        </w:rPr>
        <w:br/>
        <w:t xml:space="preserve">(ПАО Московская Биржа), являющееся юридическим лицом, созданным и действующим по законодательству Российской Федерации, ОГРН № 1027739387411, с местом нахождения по адресу: Российская Федерация, г. Москва, Большой Кисловский переулок, дом 13, сообщает о  созыве и проведении </w:t>
      </w:r>
      <w:r w:rsidR="00677DA1" w:rsidRPr="001076F8">
        <w:rPr>
          <w:rFonts w:ascii="Times New Roman" w:hAnsi="Times New Roman" w:cs="Times New Roman"/>
        </w:rPr>
        <w:t>14</w:t>
      </w:r>
      <w:r w:rsidRPr="001076F8">
        <w:rPr>
          <w:rFonts w:ascii="Times New Roman" w:hAnsi="Times New Roman" w:cs="Times New Roman"/>
        </w:rPr>
        <w:t xml:space="preserve"> сентября 201</w:t>
      </w:r>
      <w:r w:rsidR="00677DA1" w:rsidRPr="001076F8">
        <w:rPr>
          <w:rFonts w:ascii="Times New Roman" w:hAnsi="Times New Roman" w:cs="Times New Roman"/>
        </w:rPr>
        <w:t>7</w:t>
      </w:r>
      <w:r w:rsidRPr="001076F8">
        <w:rPr>
          <w:rFonts w:ascii="Times New Roman" w:hAnsi="Times New Roman" w:cs="Times New Roman"/>
        </w:rPr>
        <w:t xml:space="preserve"> года внеочередного Общего собрания акционеров ПАО Моск</w:t>
      </w:r>
      <w:r w:rsidR="00D82237" w:rsidRPr="001076F8">
        <w:rPr>
          <w:rFonts w:ascii="Times New Roman" w:hAnsi="Times New Roman" w:cs="Times New Roman"/>
        </w:rPr>
        <w:t>овская Биржа (далее – Собрание).</w:t>
      </w:r>
    </w:p>
    <w:p w:rsidR="00E236AD" w:rsidRPr="001076F8" w:rsidRDefault="00D82237" w:rsidP="001076F8">
      <w:pPr>
        <w:tabs>
          <w:tab w:val="left" w:pos="284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ab/>
      </w:r>
      <w:r w:rsidR="00E236AD" w:rsidRPr="001076F8">
        <w:rPr>
          <w:sz w:val="24"/>
          <w:szCs w:val="24"/>
        </w:rPr>
        <w:t>Форма проведения Собрания: заочное голосование.</w:t>
      </w:r>
    </w:p>
    <w:p w:rsidR="00E236AD" w:rsidRPr="001076F8" w:rsidRDefault="00D82237" w:rsidP="001076F8">
      <w:pPr>
        <w:tabs>
          <w:tab w:val="left" w:pos="284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ab/>
      </w:r>
      <w:r w:rsidR="00E236AD" w:rsidRPr="001076F8">
        <w:rPr>
          <w:sz w:val="24"/>
          <w:szCs w:val="24"/>
        </w:rPr>
        <w:t xml:space="preserve">Дата окончания приема бюллетеней для голосования: </w:t>
      </w:r>
      <w:r w:rsidR="00677DA1" w:rsidRPr="001076F8">
        <w:rPr>
          <w:sz w:val="24"/>
          <w:szCs w:val="24"/>
        </w:rPr>
        <w:t>14</w:t>
      </w:r>
      <w:r w:rsidR="00E236AD" w:rsidRPr="001076F8">
        <w:rPr>
          <w:sz w:val="24"/>
          <w:szCs w:val="24"/>
        </w:rPr>
        <w:t xml:space="preserve"> сентября 201</w:t>
      </w:r>
      <w:r w:rsidR="00677DA1" w:rsidRPr="001076F8">
        <w:rPr>
          <w:sz w:val="24"/>
          <w:szCs w:val="24"/>
        </w:rPr>
        <w:t>7</w:t>
      </w:r>
      <w:r w:rsidR="00E236AD" w:rsidRPr="001076F8">
        <w:rPr>
          <w:sz w:val="24"/>
          <w:szCs w:val="24"/>
        </w:rPr>
        <w:t xml:space="preserve"> года.</w:t>
      </w:r>
    </w:p>
    <w:p w:rsidR="00E236AD" w:rsidRPr="001076F8" w:rsidRDefault="00D82237" w:rsidP="001076F8">
      <w:pPr>
        <w:tabs>
          <w:tab w:val="left" w:pos="284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ab/>
      </w:r>
      <w:r w:rsidR="00E236AD" w:rsidRPr="001076F8">
        <w:rPr>
          <w:sz w:val="24"/>
          <w:szCs w:val="24"/>
        </w:rPr>
        <w:t>Почтовый адрес, по которому должны направляться заполненные бюллетени: Россия, 109544, г. Москва, ул. Новорогожская, д. 32, стр. 1, АО «СТАТУС».</w:t>
      </w:r>
    </w:p>
    <w:p w:rsidR="00E236AD" w:rsidRPr="001076F8" w:rsidRDefault="00D82237" w:rsidP="001076F8">
      <w:pPr>
        <w:tabs>
          <w:tab w:val="left" w:pos="284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ab/>
      </w:r>
      <w:r w:rsidR="00E236AD" w:rsidRPr="001076F8">
        <w:rPr>
          <w:sz w:val="24"/>
          <w:szCs w:val="24"/>
        </w:rPr>
        <w:t xml:space="preserve">Дата, на которую определяются (фиксируются) лица, имеющие право на участие в Собрании: </w:t>
      </w:r>
      <w:r w:rsidR="00677DA1" w:rsidRPr="001076F8">
        <w:rPr>
          <w:sz w:val="24"/>
          <w:szCs w:val="24"/>
        </w:rPr>
        <w:t>2</w:t>
      </w:r>
      <w:r w:rsidR="00E236AD" w:rsidRPr="001076F8">
        <w:rPr>
          <w:sz w:val="24"/>
          <w:szCs w:val="24"/>
        </w:rPr>
        <w:t>1 августа 201</w:t>
      </w:r>
      <w:r w:rsidR="00677DA1" w:rsidRPr="001076F8">
        <w:rPr>
          <w:sz w:val="24"/>
          <w:szCs w:val="24"/>
        </w:rPr>
        <w:t>7</w:t>
      </w:r>
      <w:r w:rsidR="00E236AD" w:rsidRPr="001076F8">
        <w:rPr>
          <w:sz w:val="24"/>
          <w:szCs w:val="24"/>
        </w:rPr>
        <w:t xml:space="preserve"> года.</w:t>
      </w:r>
    </w:p>
    <w:p w:rsidR="00E236AD" w:rsidRPr="001076F8" w:rsidRDefault="00D82237" w:rsidP="001076F8">
      <w:pPr>
        <w:tabs>
          <w:tab w:val="left" w:pos="284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ab/>
      </w:r>
      <w:r w:rsidR="00E236AD" w:rsidRPr="001076F8">
        <w:rPr>
          <w:sz w:val="24"/>
          <w:szCs w:val="24"/>
        </w:rPr>
        <w:t>Идентификационные признаки акций, владельцы которых имеют право на участие в Собрании: акции обыкновенные именные бездокументарные, государственный регистрационный номер выпуска 1-05-08443-Н, дата государственной регистрации выпуска 16.09.2011, ISIN код RU000A0JR4A1.</w:t>
      </w:r>
    </w:p>
    <w:p w:rsidR="00F2557C" w:rsidRPr="001076F8" w:rsidRDefault="00D82237" w:rsidP="001076F8">
      <w:pPr>
        <w:tabs>
          <w:tab w:val="left" w:pos="284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ab/>
      </w:r>
      <w:r w:rsidR="00E236AD" w:rsidRPr="001076F8">
        <w:rPr>
          <w:sz w:val="24"/>
          <w:szCs w:val="24"/>
        </w:rPr>
        <w:t>Повестка дня Собрания:</w:t>
      </w:r>
    </w:p>
    <w:p w:rsidR="00F2557C" w:rsidRPr="001076F8" w:rsidRDefault="00F2557C" w:rsidP="001076F8">
      <w:pPr>
        <w:tabs>
          <w:tab w:val="left" w:pos="284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>1. О распределении нераспределенной прибыли ПАО Московская Биржа прошлых лет на выплату дивидендов.</w:t>
      </w:r>
    </w:p>
    <w:p w:rsidR="00F2557C" w:rsidRPr="001076F8" w:rsidRDefault="00F2557C" w:rsidP="001076F8">
      <w:pPr>
        <w:tabs>
          <w:tab w:val="left" w:pos="284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bCs/>
          <w:sz w:val="24"/>
          <w:szCs w:val="24"/>
        </w:rPr>
        <w:t xml:space="preserve">2. </w:t>
      </w:r>
      <w:r w:rsidRPr="001076F8">
        <w:rPr>
          <w:sz w:val="24"/>
          <w:szCs w:val="24"/>
        </w:rPr>
        <w:t>О выплате (объявлении) дивидендов ПАО Московская Биржа</w:t>
      </w:r>
      <w:r w:rsidR="0094040D">
        <w:rPr>
          <w:sz w:val="24"/>
          <w:szCs w:val="24"/>
        </w:rPr>
        <w:t>.</w:t>
      </w:r>
    </w:p>
    <w:p w:rsidR="00F2557C" w:rsidRPr="001076F8" w:rsidRDefault="00F2557C" w:rsidP="001076F8">
      <w:pPr>
        <w:tabs>
          <w:tab w:val="left" w:pos="284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ab/>
        <w:t xml:space="preserve">Лица, имеющие право на участие в Собрании акционеров, начиная с 14 августа 2017 года могут ознакомиться с информацией (материалами) по адресу: Российская Федерация, г. Москва, Большой Кисловский переулок, дом 13, а также на сайте ПАО Московская Биржа в информационно-телекоммуникационной сети Интернет по адресу: </w:t>
      </w:r>
      <w:hyperlink r:id="rId5" w:history="1">
        <w:r w:rsidRPr="001076F8">
          <w:rPr>
            <w:rStyle w:val="a7"/>
            <w:sz w:val="24"/>
            <w:szCs w:val="24"/>
          </w:rPr>
          <w:t>http://moex.com</w:t>
        </w:r>
      </w:hyperlink>
      <w:r w:rsidRPr="001076F8">
        <w:rPr>
          <w:sz w:val="24"/>
          <w:szCs w:val="24"/>
        </w:rPr>
        <w:t>.</w:t>
      </w:r>
    </w:p>
    <w:p w:rsidR="00D82237" w:rsidRPr="001076F8" w:rsidRDefault="00D82237" w:rsidP="001076F8">
      <w:pPr>
        <w:spacing w:before="120"/>
        <w:ind w:firstLine="36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 xml:space="preserve">Акционеры могут осуществить свое право на участие </w:t>
      </w:r>
      <w:r w:rsidR="002212D7">
        <w:rPr>
          <w:sz w:val="24"/>
          <w:szCs w:val="24"/>
        </w:rPr>
        <w:t>в Собрании</w:t>
      </w:r>
      <w:r w:rsidRPr="001076F8">
        <w:rPr>
          <w:sz w:val="24"/>
          <w:szCs w:val="24"/>
        </w:rPr>
        <w:t>:</w:t>
      </w:r>
    </w:p>
    <w:p w:rsidR="00D82237" w:rsidRPr="001076F8" w:rsidRDefault="00D82237" w:rsidP="001076F8">
      <w:pPr>
        <w:numPr>
          <w:ilvl w:val="0"/>
          <w:numId w:val="4"/>
        </w:numPr>
        <w:overflowPunct/>
        <w:autoSpaceDE/>
        <w:autoSpaceDN/>
        <w:adjustRightInd/>
        <w:spacing w:before="120"/>
        <w:contextualSpacing/>
        <w:jc w:val="both"/>
        <w:textAlignment w:val="auto"/>
        <w:rPr>
          <w:sz w:val="24"/>
          <w:szCs w:val="24"/>
        </w:rPr>
      </w:pPr>
      <w:r w:rsidRPr="001076F8">
        <w:rPr>
          <w:sz w:val="24"/>
          <w:szCs w:val="24"/>
        </w:rPr>
        <w:t>путем направления заполненного бюллетеня для голосования с приложением в соответствующих случаях доверенностей по адресу: Россия, 109544, г. Москва, ул.</w:t>
      </w:r>
      <w:r w:rsidR="0038167D">
        <w:rPr>
          <w:sz w:val="24"/>
          <w:szCs w:val="24"/>
          <w:lang w:val="en-US"/>
        </w:rPr>
        <w:t> </w:t>
      </w:r>
      <w:r w:rsidRPr="001076F8">
        <w:rPr>
          <w:sz w:val="24"/>
          <w:szCs w:val="24"/>
        </w:rPr>
        <w:t>Новорогожская, д. 32, стр. 1, АО «СТАТУС».</w:t>
      </w:r>
    </w:p>
    <w:p w:rsidR="00F2557C" w:rsidRPr="001076F8" w:rsidRDefault="00F2557C" w:rsidP="001076F8">
      <w:pPr>
        <w:numPr>
          <w:ilvl w:val="0"/>
          <w:numId w:val="4"/>
        </w:numPr>
        <w:overflowPunct/>
        <w:autoSpaceDE/>
        <w:autoSpaceDN/>
        <w:adjustRightInd/>
        <w:spacing w:before="120"/>
        <w:contextualSpacing/>
        <w:jc w:val="both"/>
        <w:textAlignment w:val="auto"/>
        <w:rPr>
          <w:sz w:val="24"/>
          <w:szCs w:val="24"/>
        </w:rPr>
      </w:pPr>
      <w:r w:rsidRPr="001076F8">
        <w:rPr>
          <w:sz w:val="24"/>
          <w:szCs w:val="24"/>
        </w:rPr>
        <w:t xml:space="preserve">путем дачи лицам, осуществляющим учет прав на акции, указаний (инструкций) о голосовании в соответствии с нормами законодательства Российской Федерации о ценных бумагах (для лиц, имеющих право на участие </w:t>
      </w:r>
      <w:r w:rsidR="002212D7">
        <w:rPr>
          <w:sz w:val="24"/>
          <w:szCs w:val="24"/>
        </w:rPr>
        <w:t>в Собрании</w:t>
      </w:r>
      <w:r w:rsidRPr="001076F8">
        <w:rPr>
          <w:sz w:val="24"/>
          <w:szCs w:val="24"/>
        </w:rPr>
        <w:t>, но не зарегистрированных в реестре акционеров ПАО Московская Биржа). Возможность и порядок дачи указаний (инструкций) должна быть предусмотрена в договоре, заключенном акционером с лицом, осуществляющим учет прав на акции.</w:t>
      </w:r>
      <w:r w:rsidRPr="001076F8">
        <w:rPr>
          <w:color w:val="538135" w:themeColor="accent6" w:themeShade="BF"/>
          <w:sz w:val="24"/>
          <w:szCs w:val="24"/>
        </w:rPr>
        <w:t xml:space="preserve"> </w:t>
      </w:r>
    </w:p>
    <w:p w:rsidR="00C16D7F" w:rsidRPr="001076F8" w:rsidRDefault="00D82237" w:rsidP="001076F8">
      <w:pPr>
        <w:numPr>
          <w:ilvl w:val="0"/>
          <w:numId w:val="4"/>
        </w:numPr>
        <w:overflowPunct/>
        <w:autoSpaceDE/>
        <w:autoSpaceDN/>
        <w:adjustRightInd/>
        <w:spacing w:before="120"/>
        <w:ind w:hanging="357"/>
        <w:contextualSpacing/>
        <w:jc w:val="both"/>
        <w:textAlignment w:val="auto"/>
        <w:rPr>
          <w:bCs/>
          <w:sz w:val="24"/>
          <w:szCs w:val="24"/>
        </w:rPr>
      </w:pPr>
      <w:r w:rsidRPr="001076F8">
        <w:rPr>
          <w:sz w:val="24"/>
          <w:szCs w:val="24"/>
        </w:rPr>
        <w:t>путем заполнения электронной формы бюллетеня для голосования на сайте ПАО</w:t>
      </w:r>
      <w:r w:rsidR="0038167D">
        <w:rPr>
          <w:sz w:val="24"/>
          <w:szCs w:val="24"/>
          <w:lang w:val="en-US"/>
        </w:rPr>
        <w:t> </w:t>
      </w:r>
      <w:r w:rsidRPr="001076F8">
        <w:rPr>
          <w:sz w:val="24"/>
          <w:szCs w:val="24"/>
        </w:rPr>
        <w:t>Московская Биржа в информационно-телекоммуникационной сети «Интернет»</w:t>
      </w:r>
      <w:r w:rsidR="00F2557C" w:rsidRPr="001076F8">
        <w:rPr>
          <w:sz w:val="24"/>
          <w:szCs w:val="24"/>
        </w:rPr>
        <w:t xml:space="preserve"> </w:t>
      </w:r>
      <w:r w:rsidR="00F2557C" w:rsidRPr="001076F8">
        <w:rPr>
          <w:bCs/>
          <w:sz w:val="24"/>
          <w:szCs w:val="24"/>
        </w:rPr>
        <w:t xml:space="preserve">по адресу: </w:t>
      </w:r>
      <w:hyperlink r:id="rId6" w:history="1">
        <w:r w:rsidR="00F2557C" w:rsidRPr="001076F8">
          <w:rPr>
            <w:rStyle w:val="a7"/>
            <w:sz w:val="24"/>
            <w:szCs w:val="24"/>
          </w:rPr>
          <w:t>http://moex.com/a4106</w:t>
        </w:r>
      </w:hyperlink>
      <w:r w:rsidR="00F2557C" w:rsidRPr="001076F8">
        <w:rPr>
          <w:bCs/>
          <w:sz w:val="24"/>
          <w:szCs w:val="24"/>
        </w:rPr>
        <w:t xml:space="preserve"> </w:t>
      </w:r>
      <w:r w:rsidR="00F2557C" w:rsidRPr="00736D16">
        <w:rPr>
          <w:b/>
          <w:bCs/>
          <w:sz w:val="24"/>
          <w:szCs w:val="24"/>
        </w:rPr>
        <w:t xml:space="preserve">в срок с 24 августа </w:t>
      </w:r>
      <w:r w:rsidR="00944423" w:rsidRPr="00736D16">
        <w:rPr>
          <w:b/>
          <w:bCs/>
          <w:sz w:val="24"/>
          <w:szCs w:val="24"/>
        </w:rPr>
        <w:t xml:space="preserve">по 13 сентября </w:t>
      </w:r>
      <w:r w:rsidR="00F2557C" w:rsidRPr="00736D16">
        <w:rPr>
          <w:b/>
          <w:bCs/>
          <w:sz w:val="24"/>
          <w:szCs w:val="24"/>
        </w:rPr>
        <w:t xml:space="preserve">2017 года </w:t>
      </w:r>
      <w:r w:rsidR="00944423" w:rsidRPr="00736D16">
        <w:rPr>
          <w:b/>
          <w:bCs/>
          <w:sz w:val="24"/>
          <w:szCs w:val="24"/>
        </w:rPr>
        <w:t>включительно</w:t>
      </w:r>
      <w:r w:rsidR="00944423">
        <w:rPr>
          <w:bCs/>
          <w:sz w:val="24"/>
          <w:szCs w:val="24"/>
        </w:rPr>
        <w:t xml:space="preserve">. </w:t>
      </w:r>
      <w:r w:rsidR="00C16D7F" w:rsidRPr="001076F8">
        <w:rPr>
          <w:bCs/>
          <w:sz w:val="24"/>
          <w:szCs w:val="24"/>
        </w:rPr>
        <w:t>Для доступа к сервису электронного голосования акционеру необходимо:</w:t>
      </w:r>
    </w:p>
    <w:p w:rsidR="00C16D7F" w:rsidRPr="001076F8" w:rsidRDefault="00C16D7F" w:rsidP="001076F8">
      <w:pPr>
        <w:numPr>
          <w:ilvl w:val="0"/>
          <w:numId w:val="6"/>
        </w:numPr>
        <w:overflowPunct/>
        <w:autoSpaceDE/>
        <w:autoSpaceDN/>
        <w:adjustRightInd/>
        <w:spacing w:before="120"/>
        <w:ind w:hanging="357"/>
        <w:contextualSpacing/>
        <w:jc w:val="both"/>
        <w:textAlignment w:val="auto"/>
        <w:rPr>
          <w:bCs/>
          <w:sz w:val="24"/>
          <w:szCs w:val="24"/>
        </w:rPr>
      </w:pPr>
      <w:r w:rsidRPr="001076F8">
        <w:rPr>
          <w:bCs/>
          <w:sz w:val="24"/>
          <w:szCs w:val="24"/>
        </w:rPr>
        <w:t xml:space="preserve"> иметь подтвержденную учетную запись на портале </w:t>
      </w:r>
      <w:proofErr w:type="spellStart"/>
      <w:r w:rsidRPr="001076F8">
        <w:rPr>
          <w:bCs/>
          <w:sz w:val="24"/>
          <w:szCs w:val="24"/>
        </w:rPr>
        <w:t>Госуслуг</w:t>
      </w:r>
      <w:proofErr w:type="spellEnd"/>
      <w:r w:rsidRPr="001076F8">
        <w:rPr>
          <w:bCs/>
          <w:sz w:val="24"/>
          <w:szCs w:val="24"/>
        </w:rPr>
        <w:t xml:space="preserve"> (</w:t>
      </w:r>
      <w:hyperlink r:id="rId7" w:history="1">
        <w:r w:rsidRPr="001076F8">
          <w:rPr>
            <w:rStyle w:val="a7"/>
            <w:bCs/>
            <w:sz w:val="24"/>
            <w:szCs w:val="24"/>
          </w:rPr>
          <w:t>www.gosuslugi.ru</w:t>
        </w:r>
      </w:hyperlink>
      <w:r w:rsidRPr="001076F8">
        <w:rPr>
          <w:bCs/>
          <w:sz w:val="24"/>
          <w:szCs w:val="24"/>
        </w:rPr>
        <w:t>)</w:t>
      </w:r>
      <w:r w:rsidR="001076F8" w:rsidRPr="001076F8">
        <w:rPr>
          <w:bCs/>
          <w:sz w:val="24"/>
          <w:szCs w:val="24"/>
        </w:rPr>
        <w:t>,</w:t>
      </w:r>
    </w:p>
    <w:p w:rsidR="00C16D7F" w:rsidRPr="001076F8" w:rsidRDefault="00C16D7F" w:rsidP="001076F8">
      <w:pPr>
        <w:overflowPunct/>
        <w:autoSpaceDE/>
        <w:autoSpaceDN/>
        <w:adjustRightInd/>
        <w:spacing w:before="120"/>
        <w:ind w:firstLine="363"/>
        <w:contextualSpacing/>
        <w:jc w:val="both"/>
        <w:textAlignment w:val="auto"/>
        <w:rPr>
          <w:bCs/>
          <w:sz w:val="24"/>
          <w:szCs w:val="24"/>
        </w:rPr>
      </w:pPr>
      <w:r w:rsidRPr="001076F8">
        <w:rPr>
          <w:bCs/>
          <w:sz w:val="24"/>
          <w:szCs w:val="24"/>
        </w:rPr>
        <w:t>либо</w:t>
      </w:r>
    </w:p>
    <w:p w:rsidR="00D82237" w:rsidRPr="001076F8" w:rsidRDefault="00C16D7F" w:rsidP="001076F8">
      <w:pPr>
        <w:numPr>
          <w:ilvl w:val="0"/>
          <w:numId w:val="6"/>
        </w:numPr>
        <w:overflowPunct/>
        <w:autoSpaceDE/>
        <w:autoSpaceDN/>
        <w:adjustRightInd/>
        <w:spacing w:before="120"/>
        <w:ind w:hanging="357"/>
        <w:contextualSpacing/>
        <w:jc w:val="both"/>
        <w:textAlignment w:val="auto"/>
        <w:rPr>
          <w:sz w:val="24"/>
          <w:szCs w:val="24"/>
        </w:rPr>
      </w:pPr>
      <w:r w:rsidRPr="001076F8">
        <w:rPr>
          <w:bCs/>
          <w:sz w:val="24"/>
          <w:szCs w:val="24"/>
        </w:rPr>
        <w:t> получить специальный логин и пароль у реестродержателя Б</w:t>
      </w:r>
      <w:r w:rsidR="001076F8" w:rsidRPr="001076F8">
        <w:rPr>
          <w:bCs/>
          <w:sz w:val="24"/>
          <w:szCs w:val="24"/>
        </w:rPr>
        <w:t>иржи</w:t>
      </w:r>
      <w:r w:rsidRPr="001076F8">
        <w:rPr>
          <w:bCs/>
          <w:sz w:val="24"/>
          <w:szCs w:val="24"/>
        </w:rPr>
        <w:t xml:space="preserve"> — АО</w:t>
      </w:r>
      <w:r w:rsidR="0038167D">
        <w:rPr>
          <w:bCs/>
          <w:sz w:val="24"/>
          <w:szCs w:val="24"/>
          <w:lang w:val="en-US"/>
        </w:rPr>
        <w:t> </w:t>
      </w:r>
      <w:r w:rsidRPr="001076F8">
        <w:rPr>
          <w:bCs/>
          <w:sz w:val="24"/>
          <w:szCs w:val="24"/>
        </w:rPr>
        <w:t>«СТАТУС» (</w:t>
      </w:r>
      <w:hyperlink r:id="rId8" w:tgtFrame="_blank" w:history="1">
        <w:r w:rsidRPr="001076F8">
          <w:rPr>
            <w:rStyle w:val="a7"/>
            <w:bCs/>
            <w:sz w:val="24"/>
            <w:szCs w:val="24"/>
          </w:rPr>
          <w:t>www.rostatus.ru</w:t>
        </w:r>
      </w:hyperlink>
      <w:r w:rsidRPr="001076F8">
        <w:rPr>
          <w:bCs/>
          <w:sz w:val="24"/>
          <w:szCs w:val="24"/>
        </w:rPr>
        <w:t xml:space="preserve">, телефон горячей линии: </w:t>
      </w:r>
      <w:r w:rsidR="004F4091">
        <w:rPr>
          <w:bCs/>
          <w:sz w:val="24"/>
          <w:szCs w:val="24"/>
        </w:rPr>
        <w:t>+ 7 (495) 974-8350</w:t>
      </w:r>
      <w:r w:rsidRPr="0081645F">
        <w:rPr>
          <w:bCs/>
          <w:sz w:val="24"/>
          <w:szCs w:val="24"/>
        </w:rPr>
        <w:t>)</w:t>
      </w:r>
      <w:r w:rsidRPr="001076F8">
        <w:rPr>
          <w:bCs/>
          <w:sz w:val="24"/>
          <w:szCs w:val="24"/>
        </w:rPr>
        <w:t>.</w:t>
      </w:r>
    </w:p>
    <w:p w:rsidR="00F2557C" w:rsidRPr="001076F8" w:rsidRDefault="00F2557C" w:rsidP="001076F8">
      <w:pPr>
        <w:overflowPunct/>
        <w:autoSpaceDE/>
        <w:autoSpaceDN/>
        <w:adjustRightInd/>
        <w:spacing w:before="120"/>
        <w:ind w:firstLine="360"/>
        <w:contextualSpacing/>
        <w:jc w:val="both"/>
        <w:textAlignment w:val="auto"/>
        <w:rPr>
          <w:sz w:val="24"/>
          <w:szCs w:val="24"/>
        </w:rPr>
      </w:pPr>
    </w:p>
    <w:p w:rsidR="00D82237" w:rsidRDefault="00D82237" w:rsidP="001076F8">
      <w:pPr>
        <w:overflowPunct/>
        <w:autoSpaceDE/>
        <w:autoSpaceDN/>
        <w:adjustRightInd/>
        <w:spacing w:before="120"/>
        <w:ind w:firstLine="360"/>
        <w:contextualSpacing/>
        <w:jc w:val="both"/>
        <w:textAlignment w:val="auto"/>
        <w:rPr>
          <w:sz w:val="24"/>
          <w:szCs w:val="24"/>
        </w:rPr>
      </w:pPr>
      <w:r w:rsidRPr="001076F8">
        <w:rPr>
          <w:sz w:val="24"/>
          <w:szCs w:val="24"/>
        </w:rPr>
        <w:t xml:space="preserve">Бюллетени для голосования, заполненные в бумажной форме, а также сообщения о волеизъявлении лиц, которые имеют право на участие в Собрании, но не </w:t>
      </w:r>
      <w:r w:rsidRPr="001076F8">
        <w:rPr>
          <w:sz w:val="24"/>
          <w:szCs w:val="24"/>
        </w:rPr>
        <w:lastRenderedPageBreak/>
        <w:t xml:space="preserve">зарегистрированы в реестре акционеров ПАО Московская Биржа, должны поступить в АО «СТАТУС» </w:t>
      </w:r>
      <w:r w:rsidRPr="001076F8">
        <w:rPr>
          <w:b/>
          <w:sz w:val="24"/>
          <w:szCs w:val="24"/>
        </w:rPr>
        <w:t>не позднее 13 сентября 2017 года</w:t>
      </w:r>
      <w:r w:rsidRPr="001076F8">
        <w:rPr>
          <w:sz w:val="24"/>
          <w:szCs w:val="24"/>
        </w:rPr>
        <w:t xml:space="preserve">. Бюллетени и сообщения о волеизъявлении, поступившие после указанной даты, не будут учитываться при определении кворума </w:t>
      </w:r>
      <w:r w:rsidR="002212D7">
        <w:rPr>
          <w:sz w:val="24"/>
          <w:szCs w:val="24"/>
        </w:rPr>
        <w:t>Собрания</w:t>
      </w:r>
      <w:r w:rsidRPr="001076F8">
        <w:rPr>
          <w:sz w:val="24"/>
          <w:szCs w:val="24"/>
        </w:rPr>
        <w:t xml:space="preserve"> и подведении итогов голосования. </w:t>
      </w:r>
    </w:p>
    <w:p w:rsidR="00DC6A62" w:rsidRPr="001076F8" w:rsidRDefault="00DC6A62" w:rsidP="001076F8">
      <w:pPr>
        <w:overflowPunct/>
        <w:autoSpaceDE/>
        <w:autoSpaceDN/>
        <w:adjustRightInd/>
        <w:spacing w:before="120"/>
        <w:ind w:firstLine="360"/>
        <w:contextualSpacing/>
        <w:jc w:val="both"/>
        <w:textAlignment w:val="auto"/>
        <w:rPr>
          <w:sz w:val="24"/>
          <w:szCs w:val="24"/>
        </w:rPr>
      </w:pPr>
    </w:p>
    <w:p w:rsidR="00E236AD" w:rsidRPr="001076F8" w:rsidRDefault="00E236AD" w:rsidP="001076F8">
      <w:pPr>
        <w:tabs>
          <w:tab w:val="left" w:pos="426"/>
        </w:tabs>
        <w:spacing w:before="12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ab/>
      </w:r>
      <w:r w:rsidRPr="001076F8">
        <w:rPr>
          <w:sz w:val="24"/>
          <w:szCs w:val="24"/>
        </w:rPr>
        <w:tab/>
        <w:t xml:space="preserve">Для получения дополнительной информации в период подготовки к Собранию можно обратиться по следующим телефонам или по электронной почте: </w:t>
      </w:r>
    </w:p>
    <w:p w:rsidR="00E236AD" w:rsidRPr="001076F8" w:rsidRDefault="00E236AD" w:rsidP="001076F8">
      <w:pPr>
        <w:pStyle w:val="a5"/>
        <w:numPr>
          <w:ilvl w:val="0"/>
          <w:numId w:val="1"/>
        </w:numPr>
        <w:spacing w:before="120" w:after="0"/>
        <w:ind w:left="36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>по вопросам, связанным с участием в Собрании:</w:t>
      </w:r>
    </w:p>
    <w:p w:rsidR="00E236AD" w:rsidRPr="001076F8" w:rsidRDefault="00E236AD" w:rsidP="001076F8">
      <w:pPr>
        <w:pStyle w:val="a5"/>
        <w:spacing w:before="120" w:after="0"/>
        <w:ind w:left="774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 xml:space="preserve">используя форму обратной связи </w:t>
      </w:r>
      <w:hyperlink r:id="rId9" w:history="1">
        <w:r w:rsidRPr="001076F8">
          <w:rPr>
            <w:rStyle w:val="a7"/>
            <w:sz w:val="24"/>
            <w:szCs w:val="24"/>
          </w:rPr>
          <w:t>http://moex.com/ru/feedback.aspx</w:t>
        </w:r>
      </w:hyperlink>
      <w:r w:rsidRPr="001076F8">
        <w:rPr>
          <w:sz w:val="24"/>
          <w:szCs w:val="24"/>
        </w:rPr>
        <w:t xml:space="preserve"> </w:t>
      </w:r>
    </w:p>
    <w:p w:rsidR="00E236AD" w:rsidRPr="001076F8" w:rsidRDefault="00E236AD" w:rsidP="001076F8">
      <w:pPr>
        <w:pStyle w:val="a5"/>
        <w:numPr>
          <w:ilvl w:val="0"/>
          <w:numId w:val="1"/>
        </w:numPr>
        <w:spacing w:before="120" w:after="0"/>
        <w:ind w:left="36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>по вопросам, связанным с надлежащим оформлением доверенностей на голосование по вопросам повестки дня Собрания, а также по вопросам получения (при необходимости) и заполнения бюллетеней для голосования:</w:t>
      </w:r>
    </w:p>
    <w:p w:rsidR="00E236AD" w:rsidRPr="001076F8" w:rsidRDefault="00E236AD" w:rsidP="001076F8">
      <w:pPr>
        <w:pStyle w:val="a5"/>
        <w:spacing w:before="120" w:after="0"/>
        <w:ind w:left="774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>по телефону: + 7 (495) 974-83</w:t>
      </w:r>
      <w:r w:rsidR="004F4091">
        <w:rPr>
          <w:sz w:val="24"/>
          <w:szCs w:val="24"/>
        </w:rPr>
        <w:t>50</w:t>
      </w:r>
      <w:bookmarkStart w:id="0" w:name="_GoBack"/>
      <w:bookmarkEnd w:id="0"/>
      <w:r w:rsidRPr="001076F8">
        <w:rPr>
          <w:sz w:val="24"/>
          <w:szCs w:val="24"/>
        </w:rPr>
        <w:t xml:space="preserve"> (АО "СТАТУС", Управление по работе с эмитентами)</w:t>
      </w:r>
    </w:p>
    <w:p w:rsidR="00E236AD" w:rsidRPr="001076F8" w:rsidRDefault="00E236AD" w:rsidP="001076F8">
      <w:pPr>
        <w:pStyle w:val="a5"/>
        <w:numPr>
          <w:ilvl w:val="0"/>
          <w:numId w:val="1"/>
        </w:numPr>
        <w:spacing w:before="120" w:after="0"/>
        <w:ind w:left="360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>по вопросам ознакомления с информацией (материалами) к Собранию:</w:t>
      </w:r>
    </w:p>
    <w:p w:rsidR="00E236AD" w:rsidRPr="001076F8" w:rsidRDefault="00E236AD" w:rsidP="001076F8">
      <w:pPr>
        <w:pStyle w:val="a5"/>
        <w:spacing w:before="120" w:after="0"/>
        <w:ind w:left="774"/>
        <w:contextualSpacing/>
        <w:jc w:val="both"/>
        <w:rPr>
          <w:sz w:val="24"/>
          <w:szCs w:val="24"/>
        </w:rPr>
      </w:pPr>
      <w:r w:rsidRPr="001076F8">
        <w:rPr>
          <w:sz w:val="24"/>
          <w:szCs w:val="24"/>
        </w:rPr>
        <w:t>по телефону: +7 (495) 363-3232 (Отдел раскрытия информации Департамента корпоративного управления ПАО Московская Биржа).</w:t>
      </w:r>
    </w:p>
    <w:p w:rsidR="00E12DBB" w:rsidRPr="001076F8" w:rsidRDefault="00E12DBB" w:rsidP="001076F8">
      <w:pPr>
        <w:contextualSpacing/>
        <w:rPr>
          <w:sz w:val="24"/>
          <w:szCs w:val="24"/>
        </w:rPr>
      </w:pPr>
    </w:p>
    <w:p w:rsidR="00C16D7F" w:rsidRPr="00C16D7F" w:rsidRDefault="00C16D7F" w:rsidP="001076F8"/>
    <w:p w:rsidR="00923173" w:rsidRDefault="00923173"/>
    <w:p w:rsidR="00923173" w:rsidRDefault="00923173"/>
    <w:sectPr w:rsidR="00923173" w:rsidSect="001076F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805"/>
    <w:multiLevelType w:val="hybridMultilevel"/>
    <w:tmpl w:val="9A3EBE28"/>
    <w:lvl w:ilvl="0" w:tplc="B0F40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109C"/>
    <w:multiLevelType w:val="multilevel"/>
    <w:tmpl w:val="D66E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C150C"/>
    <w:multiLevelType w:val="multilevel"/>
    <w:tmpl w:val="3716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D3C52"/>
    <w:multiLevelType w:val="multilevel"/>
    <w:tmpl w:val="A81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22DC1"/>
    <w:multiLevelType w:val="hybridMultilevel"/>
    <w:tmpl w:val="09683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B3C31"/>
    <w:multiLevelType w:val="hybridMultilevel"/>
    <w:tmpl w:val="D88621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AD"/>
    <w:rsid w:val="00084418"/>
    <w:rsid w:val="001076F8"/>
    <w:rsid w:val="002212D7"/>
    <w:rsid w:val="0038167D"/>
    <w:rsid w:val="004A1373"/>
    <w:rsid w:val="004F4091"/>
    <w:rsid w:val="00550D58"/>
    <w:rsid w:val="006601F8"/>
    <w:rsid w:val="00677DA1"/>
    <w:rsid w:val="00736D16"/>
    <w:rsid w:val="0081645F"/>
    <w:rsid w:val="00923173"/>
    <w:rsid w:val="0094040D"/>
    <w:rsid w:val="00944423"/>
    <w:rsid w:val="00C16D7F"/>
    <w:rsid w:val="00D82237"/>
    <w:rsid w:val="00DC6A62"/>
    <w:rsid w:val="00E12DBB"/>
    <w:rsid w:val="00E236AD"/>
    <w:rsid w:val="00F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3CEC"/>
  <w15:chartTrackingRefBased/>
  <w15:docId w15:val="{19EA44FD-D2E2-4B9C-87CC-939ADA1C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6AD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236AD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rsid w:val="00E236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23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236AD"/>
    <w:rPr>
      <w:color w:val="0000FF"/>
      <w:u w:val="single"/>
    </w:rPr>
  </w:style>
  <w:style w:type="paragraph" w:customStyle="1" w:styleId="ConsPlusNormal">
    <w:name w:val="ConsPlusNormal"/>
    <w:rsid w:val="00E23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F2557C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0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2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2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2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8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38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14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0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8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04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38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at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ex.com/a41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ex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ex.com/ru/feedback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Михаил Витальевич</dc:creator>
  <cp:keywords/>
  <dc:description/>
  <cp:lastModifiedBy>Ушаков Михаил Витальевич</cp:lastModifiedBy>
  <cp:revision>4</cp:revision>
  <dcterms:created xsi:type="dcterms:W3CDTF">2017-08-10T14:31:00Z</dcterms:created>
  <dcterms:modified xsi:type="dcterms:W3CDTF">2017-08-11T08:48:00Z</dcterms:modified>
</cp:coreProperties>
</file>