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93" w:rsidRPr="00194499" w:rsidRDefault="00190993" w:rsidP="00190993">
      <w:pPr>
        <w:pStyle w:val="ContractText"/>
        <w:spacing w:before="0" w:after="0"/>
        <w:ind w:left="437"/>
        <w:jc w:val="center"/>
        <w:rPr>
          <w:rFonts w:ascii="Tahoma" w:hAnsi="Tahoma" w:cs="Tahoma"/>
          <w:b/>
          <w:bCs/>
          <w:sz w:val="20"/>
        </w:rPr>
      </w:pPr>
      <w:r w:rsidRPr="00E80A1F">
        <w:rPr>
          <w:rFonts w:ascii="Tahoma" w:hAnsi="Tahoma" w:cs="Tahoma"/>
          <w:b/>
          <w:bCs/>
          <w:sz w:val="20"/>
        </w:rPr>
        <w:t>Order Form</w:t>
      </w:r>
      <w:r>
        <w:rPr>
          <w:rFonts w:ascii="Tahoma" w:hAnsi="Tahoma" w:cs="Tahoma"/>
          <w:b/>
          <w:bCs/>
          <w:sz w:val="20"/>
        </w:rPr>
        <w:t xml:space="preserve"> </w:t>
      </w:r>
      <w:r w:rsidRPr="00194499">
        <w:rPr>
          <w:rFonts w:ascii="Tahoma" w:hAnsi="Tahoma" w:cs="Tahoma"/>
          <w:b/>
          <w:bCs/>
          <w:sz w:val="20"/>
        </w:rPr>
        <w:t>№</w:t>
      </w:r>
      <w:r w:rsidR="00C22375" w:rsidRPr="00E80A1F">
        <w:rPr>
          <w:rFonts w:ascii="Tahoma" w:hAnsi="Tahoma" w:cs="Tahoma"/>
          <w:sz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22375" w:rsidRPr="00E80A1F">
        <w:rPr>
          <w:rFonts w:ascii="Tahoma" w:hAnsi="Tahoma" w:cs="Tahoma"/>
          <w:sz w:val="20"/>
        </w:rPr>
        <w:instrText xml:space="preserve"> FORMTEXT </w:instrText>
      </w:r>
      <w:r w:rsidR="00C22375" w:rsidRPr="00E80A1F">
        <w:rPr>
          <w:rFonts w:ascii="Tahoma" w:hAnsi="Tahoma" w:cs="Tahoma"/>
          <w:sz w:val="20"/>
        </w:rPr>
      </w:r>
      <w:r w:rsidR="00C22375" w:rsidRPr="00E80A1F">
        <w:rPr>
          <w:rFonts w:ascii="Tahoma" w:hAnsi="Tahoma" w:cs="Tahoma"/>
          <w:sz w:val="20"/>
        </w:rPr>
        <w:fldChar w:fldCharType="separate"/>
      </w:r>
      <w:bookmarkStart w:id="0" w:name="_GoBack"/>
      <w:r w:rsidR="00C22375" w:rsidRPr="00E80A1F">
        <w:rPr>
          <w:rFonts w:ascii="Tahoma" w:hAnsi="Tahoma" w:cs="Tahoma"/>
          <w:noProof/>
          <w:sz w:val="20"/>
        </w:rPr>
        <w:t> </w:t>
      </w:r>
      <w:r w:rsidR="00C22375" w:rsidRPr="00E80A1F">
        <w:rPr>
          <w:rFonts w:ascii="Tahoma" w:hAnsi="Tahoma" w:cs="Tahoma"/>
          <w:noProof/>
          <w:sz w:val="20"/>
        </w:rPr>
        <w:t> </w:t>
      </w:r>
      <w:r w:rsidR="00C22375" w:rsidRPr="00E80A1F">
        <w:rPr>
          <w:rFonts w:ascii="Tahoma" w:hAnsi="Tahoma" w:cs="Tahoma"/>
          <w:noProof/>
          <w:sz w:val="20"/>
        </w:rPr>
        <w:t> </w:t>
      </w:r>
      <w:r w:rsidR="00C22375" w:rsidRPr="00E80A1F">
        <w:rPr>
          <w:rFonts w:ascii="Tahoma" w:hAnsi="Tahoma" w:cs="Tahoma"/>
          <w:noProof/>
          <w:sz w:val="20"/>
        </w:rPr>
        <w:t> </w:t>
      </w:r>
      <w:r w:rsidR="00C22375" w:rsidRPr="00E80A1F">
        <w:rPr>
          <w:rFonts w:ascii="Tahoma" w:hAnsi="Tahoma" w:cs="Tahoma"/>
          <w:noProof/>
          <w:sz w:val="20"/>
        </w:rPr>
        <w:t> </w:t>
      </w:r>
      <w:bookmarkEnd w:id="0"/>
      <w:r w:rsidR="00C22375" w:rsidRPr="00E80A1F">
        <w:rPr>
          <w:rFonts w:ascii="Tahoma" w:hAnsi="Tahoma" w:cs="Tahoma"/>
          <w:sz w:val="20"/>
        </w:rPr>
        <w:fldChar w:fldCharType="end"/>
      </w:r>
      <w:r w:rsidRPr="00194499">
        <w:rPr>
          <w:rFonts w:ascii="Tahoma" w:hAnsi="Tahoma" w:cs="Tahoma"/>
          <w:b/>
          <w:bCs/>
          <w:sz w:val="20"/>
        </w:rPr>
        <w:t xml:space="preserve"> </w:t>
      </w:r>
      <w:r w:rsidRPr="00E80A1F">
        <w:rPr>
          <w:rFonts w:ascii="Tahoma" w:hAnsi="Tahoma" w:cs="Tahoma"/>
          <w:sz w:val="20"/>
        </w:rPr>
        <w:t>date</w:t>
      </w:r>
      <w:r>
        <w:rPr>
          <w:rFonts w:ascii="Tahoma" w:hAnsi="Tahoma" w:cs="Tahoma"/>
          <w:sz w:val="20"/>
        </w:rPr>
        <w:t>d</w:t>
      </w:r>
      <w:r w:rsidRPr="0047156B">
        <w:rPr>
          <w:rFonts w:ascii="Tahoma" w:hAnsi="Tahoma" w:cs="Tahoma"/>
          <w:sz w:val="20"/>
        </w:rPr>
        <w:t xml:space="preserve"> </w:t>
      </w:r>
      <w:r w:rsidRPr="00E80A1F">
        <w:rPr>
          <w:rFonts w:ascii="Tahoma" w:hAnsi="Tahoma" w:cs="Tahoma"/>
          <w:sz w:val="20"/>
        </w:rPr>
        <w:t>«</w:t>
      </w:r>
      <w:r w:rsidRPr="00E80A1F">
        <w:rPr>
          <w:rFonts w:ascii="Tahoma" w:hAnsi="Tahoma" w:cs="Tahoma"/>
          <w:sz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</w:rPr>
        <w:instrText xml:space="preserve"> FORMTEXT </w:instrText>
      </w:r>
      <w:r w:rsidRPr="00E80A1F">
        <w:rPr>
          <w:rFonts w:ascii="Tahoma" w:hAnsi="Tahoma" w:cs="Tahoma"/>
          <w:sz w:val="20"/>
        </w:rPr>
      </w:r>
      <w:r w:rsidRPr="00E80A1F">
        <w:rPr>
          <w:rFonts w:ascii="Tahoma" w:hAnsi="Tahoma" w:cs="Tahoma"/>
          <w:sz w:val="20"/>
        </w:rPr>
        <w:fldChar w:fldCharType="separate"/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sz w:val="20"/>
        </w:rPr>
        <w:fldChar w:fldCharType="end"/>
      </w:r>
      <w:r w:rsidRPr="00E80A1F">
        <w:rPr>
          <w:rFonts w:ascii="Tahoma" w:hAnsi="Tahoma" w:cs="Tahoma"/>
          <w:sz w:val="20"/>
        </w:rPr>
        <w:t xml:space="preserve">» </w:t>
      </w:r>
      <w:r w:rsidRPr="00E80A1F">
        <w:rPr>
          <w:rFonts w:ascii="Tahoma" w:hAnsi="Tahoma" w:cs="Tahoma"/>
          <w:sz w:val="20"/>
        </w:rPr>
        <w:fldChar w:fldCharType="begin">
          <w:ffData>
            <w:name w:val="ТекстовоеПоле5"/>
            <w:enabled/>
            <w:calcOnExit w:val="0"/>
            <w:textInput>
              <w:default w:val="         "/>
            </w:textInput>
          </w:ffData>
        </w:fldChar>
      </w:r>
      <w:r w:rsidRPr="00E80A1F">
        <w:rPr>
          <w:rFonts w:ascii="Tahoma" w:hAnsi="Tahoma" w:cs="Tahoma"/>
          <w:sz w:val="20"/>
        </w:rPr>
        <w:instrText xml:space="preserve"> FORMTEXT </w:instrText>
      </w:r>
      <w:r w:rsidRPr="00E80A1F">
        <w:rPr>
          <w:rFonts w:ascii="Tahoma" w:hAnsi="Tahoma" w:cs="Tahoma"/>
          <w:sz w:val="20"/>
        </w:rPr>
      </w:r>
      <w:r w:rsidRPr="00E80A1F">
        <w:rPr>
          <w:rFonts w:ascii="Tahoma" w:hAnsi="Tahoma" w:cs="Tahoma"/>
          <w:sz w:val="20"/>
        </w:rPr>
        <w:fldChar w:fldCharType="separate"/>
      </w:r>
      <w:r w:rsidRPr="00E80A1F">
        <w:rPr>
          <w:rFonts w:ascii="Tahoma" w:hAnsi="Tahoma" w:cs="Tahoma"/>
          <w:noProof/>
          <w:sz w:val="20"/>
        </w:rPr>
        <w:t xml:space="preserve">         </w:t>
      </w:r>
      <w:r w:rsidRPr="00E80A1F">
        <w:rPr>
          <w:rFonts w:ascii="Tahoma" w:hAnsi="Tahoma" w:cs="Tahoma"/>
          <w:sz w:val="20"/>
        </w:rPr>
        <w:fldChar w:fldCharType="end"/>
      </w:r>
      <w:r w:rsidRPr="00E80A1F">
        <w:rPr>
          <w:rFonts w:ascii="Tahoma" w:hAnsi="Tahoma" w:cs="Tahoma"/>
          <w:sz w:val="20"/>
        </w:rPr>
        <w:t xml:space="preserve"> 20</w:t>
      </w:r>
      <w:r w:rsidRPr="00E80A1F">
        <w:rPr>
          <w:rFonts w:ascii="Tahoma" w:hAnsi="Tahoma" w:cs="Tahoma"/>
          <w:sz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</w:rPr>
        <w:instrText xml:space="preserve"> FORMTEXT </w:instrText>
      </w:r>
      <w:r w:rsidRPr="00E80A1F">
        <w:rPr>
          <w:rFonts w:ascii="Tahoma" w:hAnsi="Tahoma" w:cs="Tahoma"/>
          <w:sz w:val="20"/>
        </w:rPr>
      </w:r>
      <w:r w:rsidRPr="00E80A1F">
        <w:rPr>
          <w:rFonts w:ascii="Tahoma" w:hAnsi="Tahoma" w:cs="Tahoma"/>
          <w:sz w:val="20"/>
        </w:rPr>
        <w:fldChar w:fldCharType="separate"/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noProof/>
          <w:sz w:val="20"/>
        </w:rPr>
        <w:t> </w:t>
      </w:r>
      <w:r w:rsidRPr="00E80A1F">
        <w:rPr>
          <w:rFonts w:ascii="Tahoma" w:hAnsi="Tahoma" w:cs="Tahoma"/>
          <w:sz w:val="20"/>
        </w:rPr>
        <w:fldChar w:fldCharType="end"/>
      </w:r>
    </w:p>
    <w:p w:rsidR="00190993" w:rsidRPr="00E42BC2" w:rsidRDefault="00190993" w:rsidP="00190993">
      <w:pPr>
        <w:pStyle w:val="ContractText"/>
        <w:spacing w:before="0" w:after="0"/>
        <w:ind w:left="437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 </w:t>
      </w:r>
      <w:r w:rsidRPr="00E80A1F">
        <w:rPr>
          <w:rFonts w:ascii="Tahoma" w:hAnsi="Tahoma" w:cs="Tahoma"/>
          <w:sz w:val="20"/>
        </w:rPr>
        <w:t>Moscow Exchange connectivity in global Points of Presence</w:t>
      </w:r>
      <w:r w:rsidRPr="0019449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through Avelacom network</w:t>
      </w:r>
    </w:p>
    <w:p w:rsidR="00190993" w:rsidRPr="00E80A1F" w:rsidRDefault="00190993" w:rsidP="009A2496">
      <w:pPr>
        <w:pStyle w:val="a3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User details:</w:t>
      </w:r>
    </w:p>
    <w:p w:rsidR="009A2496" w:rsidRPr="00E80A1F" w:rsidRDefault="009A2496" w:rsidP="009A2496">
      <w:pPr>
        <w:ind w:left="142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Company name: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EF6085">
        <w:rPr>
          <w:rFonts w:ascii="Tahoma" w:hAnsi="Tahoma" w:cs="Tahoma"/>
          <w:sz w:val="20"/>
          <w:szCs w:val="20"/>
          <w:lang w:val="en-US"/>
        </w:rPr>
        <w:t> </w:t>
      </w:r>
      <w:r w:rsidR="00EF6085">
        <w:rPr>
          <w:rFonts w:ascii="Tahoma" w:hAnsi="Tahoma" w:cs="Tahoma"/>
          <w:sz w:val="20"/>
          <w:szCs w:val="20"/>
          <w:lang w:val="en-US"/>
        </w:rPr>
        <w:t> </w:t>
      </w:r>
      <w:r w:rsidR="00EF6085">
        <w:rPr>
          <w:rFonts w:ascii="Tahoma" w:hAnsi="Tahoma" w:cs="Tahoma"/>
          <w:sz w:val="20"/>
          <w:szCs w:val="20"/>
          <w:lang w:val="en-US"/>
        </w:rPr>
        <w:t> </w:t>
      </w:r>
      <w:r w:rsidR="00EF6085">
        <w:rPr>
          <w:rFonts w:ascii="Tahoma" w:hAnsi="Tahoma" w:cs="Tahoma"/>
          <w:sz w:val="20"/>
          <w:szCs w:val="20"/>
          <w:lang w:val="en-US"/>
        </w:rPr>
        <w:t> </w:t>
      </w:r>
      <w:r w:rsidR="00EF6085">
        <w:rPr>
          <w:rFonts w:ascii="Tahoma" w:hAnsi="Tahoma" w:cs="Tahoma"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 xml:space="preserve">; Postal Address: 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9A2496" w:rsidRPr="00E80A1F" w:rsidRDefault="009A2496" w:rsidP="009A2496">
      <w:pPr>
        <w:ind w:left="142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Taxpayer ID: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>/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</w:p>
    <w:p w:rsidR="009A2496" w:rsidRPr="00E80A1F" w:rsidRDefault="009A2496" w:rsidP="009A2496">
      <w:pPr>
        <w:ind w:left="142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Bank details: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>;</w:t>
      </w:r>
    </w:p>
    <w:p w:rsidR="009A2496" w:rsidRPr="00E80A1F" w:rsidRDefault="009A2496" w:rsidP="009A2496">
      <w:pPr>
        <w:ind w:left="142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Contacts for contractual inquiries: e-mail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 xml:space="preserve">; phone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>;</w:t>
      </w:r>
    </w:p>
    <w:p w:rsidR="009A2496" w:rsidRPr="00E80A1F" w:rsidRDefault="009A2496" w:rsidP="009A2496">
      <w:pPr>
        <w:ind w:left="142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Contacts e-mail for billing inquiries: e-mail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 xml:space="preserve">; phone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>;</w:t>
      </w:r>
    </w:p>
    <w:p w:rsidR="009A2496" w:rsidRPr="00E80A1F" w:rsidRDefault="009A2496" w:rsidP="009A2496">
      <w:pPr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Contacts e-mail for technical issues: e-mail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 xml:space="preserve">; phone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>;</w: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357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Whi</w:t>
      </w:r>
      <w:r w:rsidRPr="00E80A1F">
        <w:rPr>
          <w:rFonts w:ascii="Tahoma" w:hAnsi="Tahoma" w:cs="Tahoma"/>
          <w:b/>
          <w:bCs/>
          <w:sz w:val="20"/>
          <w:szCs w:val="20"/>
        </w:rPr>
        <w:t>с</w:t>
      </w: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h POP you would like to connect to</w:t>
      </w:r>
      <w:r w:rsidRPr="00E80A1F">
        <w:rPr>
          <w:rFonts w:ascii="Tahoma" w:hAnsi="Tahoma" w:cs="Tahoma"/>
          <w:sz w:val="20"/>
          <w:szCs w:val="20"/>
          <w:lang w:val="en-US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  <w:lang w:val="en-US"/>
          </w:rPr>
          <w:id w:val="-607886347"/>
          <w:placeholder>
            <w:docPart w:val="D6B6F59FB02542EEB6421C77DCD99C42"/>
          </w:placeholder>
          <w:comboBox>
            <w:listItem w:displayText="(please select)" w:value="(please select)"/>
            <w:listItem w:displayText="London, Telehouse" w:value="London, Telehouse"/>
            <w:listItem w:displayText="London, LD4" w:value="London, LD4"/>
            <w:listItem w:displayText="London, Interxion" w:value="London, Interxion"/>
            <w:listItem w:displayText="Paris, Telecity" w:value="Paris, Telecity"/>
            <w:listItem w:displayText="Paris, Telehouse 2" w:value="Paris, Telehouse 2"/>
            <w:listItem w:displayText="Frankfurt, FR2" w:value="Frankfurt, FR2"/>
            <w:listItem w:displayText="Amsterdam, Global Switch" w:value="Amsterdam, Global Switch"/>
            <w:listItem w:displayText="Stockholm, Lunda" w:value="Stockholm, Lunda"/>
            <w:listItem w:displayText="Stockholm, Interxion" w:value="Stockholm, Interxion"/>
            <w:listItem w:displayText="Brussels, Interxion" w:value="Brussels, Interxion"/>
            <w:listItem w:displayText="Geneva, GV1" w:value="Geneva, GV1"/>
            <w:listItem w:displayText="New York, 111/8th" w:value="New York, 111/8th"/>
            <w:listItem w:displayText="Weehawken, NJ2" w:value="Weehawken, NJ2"/>
            <w:listItem w:displayText="Secaucus, NY4" w:value="Secaucus, NY4"/>
            <w:listItem w:displayText="Newark, 165 Halsey" w:value="Newark, 165 Halsey"/>
            <w:listItem w:displayText="Chicago, CH3" w:value="Chicago, CH3"/>
            <w:listItem w:displayText="Toronto, 151 Front St" w:value="Toronto, 151 Front St"/>
            <w:listItem w:displayText="Toronto, 100 Wellington St" w:value="Toronto, 100 Wellington St"/>
            <w:listItem w:displayText="Toronto, 130 King St" w:value="Toronto, 130 King St"/>
            <w:listItem w:displayText="Toronto, Markham" w:value="Toronto, Markham"/>
          </w:comboBox>
        </w:sdtPr>
        <w:sdtEndPr/>
        <w:sdtContent>
          <w:r w:rsidRPr="00E80A1F">
            <w:rPr>
              <w:rFonts w:ascii="Tahoma" w:hAnsi="Tahoma" w:cs="Tahoma"/>
              <w:bCs/>
              <w:sz w:val="20"/>
              <w:szCs w:val="20"/>
              <w:lang w:val="en-US"/>
            </w:rPr>
            <w:t>(please select)</w:t>
          </w:r>
        </w:sdtContent>
      </w:sdt>
    </w:p>
    <w:p w:rsidR="00190993" w:rsidRDefault="00190993" w:rsidP="00190993">
      <w:pPr>
        <w:pStyle w:val="a3"/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 xml:space="preserve">Please select type of access: </w:t>
      </w:r>
      <w:sdt>
        <w:sdtPr>
          <w:rPr>
            <w:rFonts w:ascii="Tahoma" w:hAnsi="Tahoma" w:cs="Tahoma"/>
            <w:bCs/>
            <w:sz w:val="20"/>
            <w:szCs w:val="20"/>
            <w:lang w:val="en-US"/>
          </w:rPr>
          <w:id w:val="1319360657"/>
          <w:placeholder>
            <w:docPart w:val="E4F8CF68BFE0447AAECC9E6BAA54E3FC"/>
          </w:placeholder>
          <w:comboBox>
            <w:listItem w:displayText="(please select)" w:value="(please select)"/>
            <w:listItem w:displayText="PRODUCTION" w:value="PRODUCTION"/>
            <w:listItem w:displayText="UAT" w:value="UAT"/>
          </w:comboBox>
        </w:sdtPr>
        <w:sdtEndPr/>
        <w:sdtContent>
          <w:r w:rsidRPr="00E80A1F">
            <w:rPr>
              <w:rFonts w:ascii="Tahoma" w:hAnsi="Tahoma" w:cs="Tahoma"/>
              <w:bCs/>
              <w:sz w:val="20"/>
              <w:szCs w:val="20"/>
              <w:lang w:val="en-US"/>
            </w:rPr>
            <w:t>(please select)</w:t>
          </w:r>
        </w:sdtContent>
      </w:sdt>
    </w:p>
    <w:p w:rsidR="009A2496" w:rsidRPr="00E80A1F" w:rsidRDefault="009A2496" w:rsidP="009A2496">
      <w:pPr>
        <w:pStyle w:val="a3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Which media type is preferred for each interconnect in chosen POP?</w:t>
      </w:r>
    </w:p>
    <w:p w:rsidR="00EF6085" w:rsidRPr="00EF6085" w:rsidRDefault="00EF6085" w:rsidP="00EF6085">
      <w:pPr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  <w:r w:rsidRPr="00EF6085">
        <w:rPr>
          <w:rFonts w:ascii="Tahoma" w:eastAsiaTheme="minorHAnsi" w:hAnsi="Tahoma" w:cs="Tahoma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8.25pt;height:22.4pt" o:ole="">
            <v:imagedata r:id="rId7" o:title=""/>
          </v:shape>
          <w:control r:id="rId8" w:name="OptionButton1" w:shapeid="_x0000_i1047"/>
        </w:object>
      </w:r>
      <w:r w:rsidRPr="00EF6085">
        <w:rPr>
          <w:rFonts w:ascii="Tahoma" w:eastAsiaTheme="minorHAnsi" w:hAnsi="Tahoma" w:cs="Tahoma"/>
          <w:lang w:eastAsia="en-US"/>
        </w:rPr>
        <w:object w:dxaOrig="225" w:dyaOrig="225">
          <v:shape id="_x0000_i1049" type="#_x0000_t75" style="width:468.25pt;height:22.4pt" o:ole="">
            <v:imagedata r:id="rId9" o:title=""/>
          </v:shape>
          <w:control r:id="rId10" w:name="OptionButton2" w:shapeid="_x0000_i1049"/>
        </w:object>
      </w:r>
      <w:r w:rsidRPr="00EF6085">
        <w:rPr>
          <w:rFonts w:ascii="Tahoma" w:eastAsiaTheme="minorHAnsi" w:hAnsi="Tahoma" w:cs="Tahoma"/>
          <w:lang w:eastAsia="en-US"/>
        </w:rPr>
        <w:object w:dxaOrig="225" w:dyaOrig="225">
          <v:shape id="_x0000_i1051" type="#_x0000_t75" style="width:468.25pt;height:22.4pt" o:ole="">
            <v:imagedata r:id="rId11" o:title=""/>
          </v:shape>
          <w:control r:id="rId12" w:name="OptionButton3" w:shapeid="_x0000_i1051"/>
        </w:objec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What IP address space will be used for the transit network?</w:t>
      </w:r>
    </w:p>
    <w:p w:rsidR="009A2496" w:rsidRPr="00E80A1F" w:rsidRDefault="00190993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eastAsiaTheme="minorHAnsi" w:hAnsi="Tahoma" w:cs="Tahoma"/>
          <w:lang w:val="en-US" w:eastAsia="en-US"/>
        </w:rPr>
        <w:object w:dxaOrig="225" w:dyaOrig="225">
          <v:shape id="_x0000_i1053" type="#_x0000_t75" style="width:467.3pt;height:24.8pt" o:ole="">
            <v:imagedata r:id="rId13" o:title=""/>
          </v:shape>
          <w:control r:id="rId14" w:name="OptionButton4" w:shapeid="_x0000_i1053"/>
        </w:object>
      </w:r>
      <w:r>
        <w:rPr>
          <w:rFonts w:ascii="Tahoma" w:eastAsiaTheme="minorHAnsi" w:hAnsi="Tahoma" w:cs="Tahoma"/>
          <w:lang w:val="en-US" w:eastAsia="en-US"/>
        </w:rPr>
        <w:object w:dxaOrig="225" w:dyaOrig="225">
          <v:shape id="_x0000_i1055" type="#_x0000_t75" style="width:466.35pt;height:30.5pt" o:ole="">
            <v:imagedata r:id="rId15" o:title=""/>
          </v:shape>
          <w:control r:id="rId16" w:name="OptionButton51" w:shapeid="_x0000_i1055"/>
        </w:object>
      </w:r>
      <w:r w:rsidR="009A2496" w:rsidRPr="00E80A1F">
        <w:rPr>
          <w:rFonts w:ascii="Tahoma" w:hAnsi="Tahoma" w:cs="Tahoma"/>
          <w:sz w:val="20"/>
          <w:szCs w:val="20"/>
          <w:lang w:val="en-US"/>
        </w:rPr>
        <w:t>It is assumed that a range larger than /30 will only be required if it is necessary to allocate a source range to the Client hosts that includes the transit network.</w: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What IP address space will be used as the User’s source range?</w:t>
      </w:r>
    </w:p>
    <w:p w:rsidR="009A2496" w:rsidRDefault="00190993" w:rsidP="009A2496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eastAsia="ru-RU"/>
        </w:rPr>
      </w:pPr>
      <w:r w:rsidRPr="00466AF6">
        <w:rPr>
          <w:rFonts w:ascii="Tahoma" w:eastAsiaTheme="minorHAnsi" w:hAnsi="Tahoma" w:cs="Tahoma"/>
          <w:lang w:val="en-US" w:eastAsia="en-US"/>
        </w:rPr>
        <w:object w:dxaOrig="225" w:dyaOrig="225">
          <v:shape id="_x0000_i1057" type="#_x0000_t75" style="width:467.3pt;height:18.6pt" o:ole="">
            <v:imagedata r:id="rId17" o:title=""/>
          </v:shape>
          <w:control r:id="rId18" w:name="OptionButton511" w:shapeid="_x0000_i1057"/>
        </w:object>
      </w:r>
    </w:p>
    <w:p w:rsidR="00190993" w:rsidRPr="00E80A1F" w:rsidRDefault="00190993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eastAsiaTheme="minorHAnsi" w:hAnsi="Tahoma" w:cs="Tahoma"/>
          <w:lang w:val="en-US" w:eastAsia="en-US"/>
        </w:rPr>
        <w:object w:dxaOrig="225" w:dyaOrig="225">
          <v:shape id="_x0000_i1059" type="#_x0000_t75" style="width:463.45pt;height:30.05pt" o:ole="">
            <v:imagedata r:id="rId19" o:title=""/>
          </v:shape>
          <w:control r:id="rId20" w:name="OptionButton5111" w:shapeid="_x0000_i1059"/>
        </w:object>
      </w: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357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What port settings should be used to ensure a successful interconnect negotiation?</w: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The following settings should be used by default:</w:t>
      </w:r>
    </w:p>
    <w:p w:rsidR="009A2496" w:rsidRPr="00E80A1F" w:rsidRDefault="009A2496" w:rsidP="009A249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Full Duplex</w:t>
      </w:r>
    </w:p>
    <w:p w:rsidR="009A2496" w:rsidRPr="00E80A1F" w:rsidRDefault="009A2496" w:rsidP="009A249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1000Mbps</w:t>
      </w:r>
    </w:p>
    <w:p w:rsidR="009A2496" w:rsidRPr="00E80A1F" w:rsidRDefault="009A2496" w:rsidP="009A249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Auto‐negotiation enabled</w:t>
      </w:r>
    </w:p>
    <w:p w:rsidR="009A2496" w:rsidRPr="00E80A1F" w:rsidRDefault="009A2496" w:rsidP="009A249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MTU 1514</w:t>
      </w:r>
    </w:p>
    <w:p w:rsidR="009A2496" w:rsidRPr="00E80A1F" w:rsidRDefault="009A2496" w:rsidP="009A2496">
      <w:pPr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Should you require any amendment to these settings, please state the preferred choice:</w:t>
      </w:r>
    </w:p>
    <w:p w:rsidR="009A2496" w:rsidRPr="00E80A1F" w:rsidRDefault="009A2496" w:rsidP="009A2496">
      <w:pPr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Comment:  "/>
              <w:maxLength w:val="1000"/>
            </w:textInput>
          </w:ffData>
        </w:fldChar>
      </w:r>
      <w:bookmarkStart w:id="1" w:name="ТекстовоеПоле1"/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</w:rPr>
      </w:r>
      <w:r w:rsidRPr="00E80A1F">
        <w:rPr>
          <w:rFonts w:ascii="Tahoma" w:hAnsi="Tahoma" w:cs="Tahoma"/>
          <w:sz w:val="20"/>
          <w:szCs w:val="20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 xml:space="preserve">Comment: </w:t>
      </w:r>
      <w:r w:rsidRPr="00E80A1F">
        <w:rPr>
          <w:rFonts w:ascii="Tahoma" w:hAnsi="Tahoma" w:cs="Tahoma"/>
          <w:sz w:val="20"/>
          <w:szCs w:val="20"/>
        </w:rPr>
        <w:fldChar w:fldCharType="end"/>
      </w:r>
      <w:bookmarkEnd w:id="1"/>
      <w:r w:rsidRPr="00E80A1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357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t>What routing protocol should be used between the User and MOEX network?</w:t>
      </w:r>
    </w:p>
    <w:p w:rsidR="00190993" w:rsidRPr="00190993" w:rsidRDefault="00190993" w:rsidP="00190993">
      <w:pPr>
        <w:pStyle w:val="a3"/>
        <w:autoSpaceDE w:val="0"/>
        <w:autoSpaceDN w:val="0"/>
        <w:adjustRightInd w:val="0"/>
        <w:ind w:left="0"/>
        <w:rPr>
          <w:rFonts w:ascii="Tahoma" w:hAnsi="Tahoma" w:cs="Tahoma"/>
          <w:lang w:val="en-US"/>
        </w:rPr>
      </w:pPr>
      <w:r w:rsidRPr="00190993">
        <w:rPr>
          <w:rFonts w:ascii="Tahoma" w:eastAsiaTheme="minorHAnsi" w:hAnsi="Tahoma" w:cs="Tahoma"/>
          <w:lang w:val="en-US" w:eastAsia="en-US"/>
        </w:rPr>
        <w:object w:dxaOrig="225" w:dyaOrig="225">
          <v:shape id="_x0000_i1061" type="#_x0000_t75" style="width:121.6pt;height:23.85pt" o:ole="">
            <v:imagedata r:id="rId21" o:title=""/>
          </v:shape>
          <w:control r:id="rId22" w:name="OptionButton6" w:shapeid="_x0000_i1061"/>
        </w:object>
      </w:r>
    </w:p>
    <w:p w:rsidR="00190993" w:rsidRPr="00190993" w:rsidRDefault="00190993" w:rsidP="00190993">
      <w:pPr>
        <w:pStyle w:val="a3"/>
        <w:autoSpaceDE w:val="0"/>
        <w:autoSpaceDN w:val="0"/>
        <w:adjustRightInd w:val="0"/>
        <w:ind w:left="0"/>
        <w:rPr>
          <w:rFonts w:ascii="Tahoma" w:hAnsi="Tahoma" w:cs="Tahoma"/>
          <w:lang w:val="en-US"/>
        </w:rPr>
      </w:pPr>
      <w:r w:rsidRPr="00190993">
        <w:rPr>
          <w:rFonts w:ascii="Tahoma" w:eastAsiaTheme="minorHAnsi" w:hAnsi="Tahoma" w:cs="Tahoma"/>
          <w:sz w:val="20"/>
          <w:szCs w:val="20"/>
          <w:lang w:val="en-US" w:eastAsia="en-US"/>
        </w:rPr>
        <w:object w:dxaOrig="225" w:dyaOrig="225">
          <v:shape id="_x0000_i1063" type="#_x0000_t75" style="width:118.75pt;height:23.35pt" o:ole="">
            <v:imagedata r:id="rId23" o:title=""/>
          </v:shape>
          <w:control r:id="rId24" w:name="OptionButton61" w:shapeid="_x0000_i1063"/>
        </w:objec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If BGP is required, please provide the following:</w:t>
      </w:r>
    </w:p>
    <w:p w:rsidR="009A2496" w:rsidRPr="00190993" w:rsidRDefault="009A2496" w:rsidP="0019099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  <w:lang w:val="en-US"/>
        </w:rPr>
      </w:pPr>
      <w:r w:rsidRPr="00190993">
        <w:rPr>
          <w:rFonts w:ascii="Tahoma" w:hAnsi="Tahoma" w:cs="Tahoma"/>
          <w:sz w:val="20"/>
          <w:szCs w:val="20"/>
          <w:lang w:val="en-US"/>
        </w:rPr>
        <w:t xml:space="preserve">Client Public AS number (a private AS can be assigned by MOEX if required) </w:t>
      </w:r>
      <w:r w:rsidRPr="00E80A1F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Comment:  "/>
              <w:maxLength w:val="1000"/>
            </w:textInput>
          </w:ffData>
        </w:fldChar>
      </w:r>
      <w:r w:rsidRPr="00190993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</w:rPr>
      </w:r>
      <w:r w:rsidRPr="00E80A1F">
        <w:rPr>
          <w:rFonts w:ascii="Tahoma" w:hAnsi="Tahoma" w:cs="Tahoma"/>
          <w:sz w:val="20"/>
          <w:szCs w:val="20"/>
        </w:rPr>
        <w:fldChar w:fldCharType="separate"/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noProof/>
          <w:sz w:val="20"/>
          <w:szCs w:val="20"/>
          <w:lang w:val="en-US"/>
        </w:rPr>
        <w:t xml:space="preserve">Comment:  </w:t>
      </w:r>
      <w:r w:rsidRPr="00E80A1F">
        <w:rPr>
          <w:rFonts w:ascii="Tahoma" w:hAnsi="Tahoma" w:cs="Tahoma"/>
          <w:sz w:val="20"/>
          <w:szCs w:val="20"/>
        </w:rPr>
        <w:fldChar w:fldCharType="end"/>
      </w:r>
    </w:p>
    <w:p w:rsidR="009A2496" w:rsidRPr="00E80A1F" w:rsidRDefault="009A2496" w:rsidP="0019099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Timer preference (Keepalive is set as 30, Hold as 90 by default) </w:t>
      </w:r>
      <w:r w:rsidRPr="00E80A1F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Comment:  "/>
              <w:maxLength w:val="1000"/>
            </w:textInput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</w:rPr>
      </w:r>
      <w:r w:rsidRPr="00E80A1F">
        <w:rPr>
          <w:rFonts w:ascii="Tahoma" w:hAnsi="Tahoma" w:cs="Tahoma"/>
          <w:sz w:val="20"/>
          <w:szCs w:val="20"/>
        </w:rPr>
        <w:fldChar w:fldCharType="separate"/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noProof/>
          <w:sz w:val="20"/>
          <w:szCs w:val="20"/>
          <w:lang w:val="en-US"/>
        </w:rPr>
        <w:t xml:space="preserve">Comment:  </w:t>
      </w:r>
      <w:r w:rsidRPr="00E80A1F">
        <w:rPr>
          <w:rFonts w:ascii="Tahoma" w:hAnsi="Tahoma" w:cs="Tahoma"/>
          <w:sz w:val="20"/>
          <w:szCs w:val="20"/>
        </w:rPr>
        <w:fldChar w:fldCharType="end"/>
      </w:r>
    </w:p>
    <w:p w:rsidR="009A2496" w:rsidRPr="00E80A1F" w:rsidRDefault="009A2496" w:rsidP="0019099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Expected prefixes to be advertised (not required if  the private IP address space is assigned)</w: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Comment:  "/>
              <w:maxLength w:val="1000"/>
            </w:textInput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</w:rPr>
      </w:r>
      <w:r w:rsidRPr="00E80A1F">
        <w:rPr>
          <w:rFonts w:ascii="Tahoma" w:hAnsi="Tahoma" w:cs="Tahoma"/>
          <w:sz w:val="20"/>
          <w:szCs w:val="20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 xml:space="preserve">Comment:  </w:t>
      </w:r>
      <w:r w:rsidRPr="00E80A1F">
        <w:rPr>
          <w:rFonts w:ascii="Tahoma" w:hAnsi="Tahoma" w:cs="Tahoma"/>
          <w:sz w:val="20"/>
          <w:szCs w:val="20"/>
        </w:rPr>
        <w:fldChar w:fldCharType="end"/>
      </w:r>
    </w:p>
    <w:p w:rsidR="009A2496" w:rsidRPr="00E80A1F" w:rsidRDefault="009A2496" w:rsidP="0019099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MD5 password (if required) </w: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Comment:  "/>
              <w:maxLength w:val="1000"/>
            </w:textInput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</w:rPr>
      </w:r>
      <w:r w:rsidRPr="00E80A1F">
        <w:rPr>
          <w:rFonts w:ascii="Tahoma" w:hAnsi="Tahoma" w:cs="Tahoma"/>
          <w:sz w:val="20"/>
          <w:szCs w:val="20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 xml:space="preserve">Comment:  </w:t>
      </w:r>
      <w:r w:rsidRPr="00E80A1F">
        <w:rPr>
          <w:rFonts w:ascii="Tahoma" w:hAnsi="Tahoma" w:cs="Tahoma"/>
          <w:sz w:val="20"/>
          <w:szCs w:val="20"/>
        </w:rPr>
        <w:fldChar w:fldCharType="end"/>
      </w:r>
    </w:p>
    <w:p w:rsidR="008C5618" w:rsidRDefault="008C5618">
      <w:pPr>
        <w:suppressAutoHyphens w:val="0"/>
        <w:spacing w:after="160" w:line="259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F411EA" w:rsidRDefault="00F411EA">
      <w:pPr>
        <w:suppressAutoHyphens w:val="0"/>
        <w:spacing w:after="160" w:line="259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A2496" w:rsidRPr="00E80A1F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357"/>
        <w:rPr>
          <w:rFonts w:ascii="Tahoma" w:hAnsi="Tahoma" w:cs="Tahoma"/>
          <w:b/>
          <w:bCs/>
          <w:sz w:val="20"/>
          <w:szCs w:val="20"/>
          <w:lang w:val="en-US"/>
        </w:rPr>
      </w:pPr>
      <w:r w:rsidRPr="00E80A1F"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>What method will be used to join the multicast groups?</w:t>
      </w:r>
    </w:p>
    <w:p w:rsidR="00190993" w:rsidRPr="00190993" w:rsidRDefault="00190993" w:rsidP="00190993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190993">
        <w:rPr>
          <w:rFonts w:ascii="Tahoma" w:eastAsiaTheme="minorHAnsi" w:hAnsi="Tahoma" w:cs="Tahoma"/>
          <w:lang w:val="en-US" w:eastAsia="en-US"/>
        </w:rPr>
        <w:object w:dxaOrig="225" w:dyaOrig="225">
          <v:shape id="_x0000_i1065" type="#_x0000_t75" style="width:108.25pt;height:21pt" o:ole="">
            <v:imagedata r:id="rId25" o:title=""/>
          </v:shape>
          <w:control r:id="rId26" w:name="OptionButton611" w:shapeid="_x0000_i1065"/>
        </w:object>
      </w:r>
    </w:p>
    <w:p w:rsidR="00190993" w:rsidRPr="00190993" w:rsidRDefault="00190993" w:rsidP="00190993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190993">
        <w:rPr>
          <w:rFonts w:ascii="Tahoma" w:eastAsiaTheme="minorHAnsi" w:hAnsi="Tahoma" w:cs="Tahoma"/>
          <w:lang w:val="en-US" w:eastAsia="en-US"/>
        </w:rPr>
        <w:object w:dxaOrig="225" w:dyaOrig="225">
          <v:shape id="_x0000_i1067" type="#_x0000_t75" style="width:108.25pt;height:21pt" o:ole="">
            <v:imagedata r:id="rId27" o:title=""/>
          </v:shape>
          <w:control r:id="rId28" w:name="OptionButton6111" w:shapeid="_x0000_i1067"/>
        </w:objec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E80A1F">
        <w:rPr>
          <w:rFonts w:ascii="Tahoma" w:hAnsi="Tahoma" w:cs="Tahoma"/>
          <w:sz w:val="20"/>
          <w:szCs w:val="20"/>
          <w:lang w:val="en-US"/>
        </w:rPr>
        <w:t>It is assumed that the Client should support source specific multicasting (SSM) for MOEX Market data. Please ensure your setup meets the requirements.</w:t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9A2496" w:rsidRPr="00190993" w:rsidRDefault="009A2496" w:rsidP="009A2496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357"/>
        <w:rPr>
          <w:rFonts w:ascii="Tahoma" w:hAnsi="Tahoma" w:cs="Tahoma"/>
          <w:sz w:val="20"/>
          <w:szCs w:val="20"/>
        </w:rPr>
      </w:pPr>
      <w:r w:rsidRPr="00E80A1F">
        <w:rPr>
          <w:rFonts w:ascii="Tahoma" w:hAnsi="Tahoma" w:cs="Tahoma"/>
          <w:sz w:val="20"/>
          <w:szCs w:val="20"/>
          <w:lang w:val="en-US"/>
        </w:rPr>
        <w:t xml:space="preserve"> Special requirements:</w:t>
      </w:r>
      <w:r w:rsidRPr="00E80A1F">
        <w:rPr>
          <w:rFonts w:ascii="Tahoma" w:hAnsi="Tahoma" w:cs="Tahoma"/>
          <w:sz w:val="20"/>
          <w:szCs w:val="20"/>
        </w:rPr>
        <w:t xml:space="preserve"> </w:t>
      </w:r>
      <w:r w:rsidRPr="00E80A1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"/>
              <w:maxLength w:val="1000"/>
            </w:textInput>
          </w:ffData>
        </w:fldChar>
      </w:r>
      <w:r w:rsidRPr="00E80A1F">
        <w:rPr>
          <w:rFonts w:ascii="Tahoma" w:hAnsi="Tahoma" w:cs="Tahoma"/>
          <w:sz w:val="20"/>
          <w:szCs w:val="20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</w:rPr>
      </w:r>
      <w:r w:rsidRPr="00E80A1F">
        <w:rPr>
          <w:rFonts w:ascii="Tahoma" w:hAnsi="Tahoma" w:cs="Tahoma"/>
          <w:sz w:val="20"/>
          <w:szCs w:val="20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</w:rPr>
        <w:t xml:space="preserve">      </w:t>
      </w:r>
      <w:r w:rsidRPr="00E80A1F">
        <w:rPr>
          <w:rFonts w:ascii="Tahoma" w:hAnsi="Tahoma" w:cs="Tahoma"/>
          <w:sz w:val="20"/>
          <w:szCs w:val="20"/>
        </w:rPr>
        <w:fldChar w:fldCharType="end"/>
      </w:r>
      <w:r w:rsidRPr="00E80A1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190993" w:rsidRPr="00194499" w:rsidRDefault="00190993" w:rsidP="0019099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190993">
        <w:rPr>
          <w:rFonts w:ascii="Tahoma" w:hAnsi="Tahoma" w:cs="Tahoma"/>
          <w:b/>
          <w:sz w:val="20"/>
          <w:szCs w:val="20"/>
          <w:lang w:val="en-US"/>
        </w:rPr>
        <w:t>Activation</w:t>
      </w:r>
      <w:r w:rsidRPr="0047156B">
        <w:rPr>
          <w:rFonts w:ascii="Tahoma" w:hAnsi="Tahoma" w:cs="Tahoma"/>
          <w:b/>
          <w:sz w:val="20"/>
          <w:szCs w:val="20"/>
          <w:lang w:val="en-US"/>
        </w:rPr>
        <w:t xml:space="preserve"> Date:</w:t>
      </w:r>
      <w:r w:rsidRPr="0047156B">
        <w:rPr>
          <w:rFonts w:ascii="Tahoma" w:hAnsi="Tahoma" w:cs="Tahoma"/>
          <w:sz w:val="20"/>
          <w:szCs w:val="20"/>
        </w:rPr>
        <w:t xml:space="preserve"> </w:t>
      </w:r>
      <w:r w:rsidRPr="00E80A1F">
        <w:rPr>
          <w:rFonts w:ascii="Tahoma" w:hAnsi="Tahoma" w:cs="Tahoma"/>
          <w:sz w:val="20"/>
          <w:szCs w:val="20"/>
        </w:rPr>
        <w:t>«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</w:rPr>
        <w:instrText xml:space="preserve"> </w:instrText>
      </w:r>
      <w:r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Pr="00E80A1F">
        <w:rPr>
          <w:rFonts w:ascii="Tahoma" w:hAnsi="Tahoma" w:cs="Tahoma"/>
          <w:sz w:val="20"/>
          <w:szCs w:val="20"/>
        </w:rPr>
        <w:instrText xml:space="preserve">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</w:rPr>
        <w:t xml:space="preserve">»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       "/>
            </w:textInput>
          </w:ffData>
        </w:fldChar>
      </w:r>
      <w:r w:rsidRPr="00E80A1F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 xml:space="preserve">       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  <w:r w:rsidRPr="00E80A1F">
        <w:rPr>
          <w:rFonts w:ascii="Tahoma" w:hAnsi="Tahoma" w:cs="Tahoma"/>
          <w:sz w:val="20"/>
          <w:szCs w:val="20"/>
        </w:rPr>
        <w:t xml:space="preserve"> 20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E80A1F">
        <w:rPr>
          <w:rFonts w:ascii="Tahoma" w:hAnsi="Tahoma" w:cs="Tahoma"/>
          <w:sz w:val="20"/>
          <w:szCs w:val="20"/>
        </w:rPr>
        <w:instrText xml:space="preserve"> </w:instrText>
      </w:r>
      <w:r w:rsidRPr="00E80A1F">
        <w:rPr>
          <w:rFonts w:ascii="Tahoma" w:hAnsi="Tahoma" w:cs="Tahoma"/>
          <w:sz w:val="20"/>
          <w:szCs w:val="20"/>
          <w:lang w:val="en-US"/>
        </w:rPr>
        <w:instrText>FORMTEXT</w:instrText>
      </w:r>
      <w:r w:rsidRPr="00E80A1F">
        <w:rPr>
          <w:rFonts w:ascii="Tahoma" w:hAnsi="Tahoma" w:cs="Tahoma"/>
          <w:sz w:val="20"/>
          <w:szCs w:val="20"/>
        </w:rPr>
        <w:instrText xml:space="preserve"> </w:instrText>
      </w:r>
      <w:r w:rsidRPr="00E80A1F">
        <w:rPr>
          <w:rFonts w:ascii="Tahoma" w:hAnsi="Tahoma" w:cs="Tahoma"/>
          <w:sz w:val="20"/>
          <w:szCs w:val="20"/>
          <w:lang w:val="en-US"/>
        </w:rPr>
      </w:r>
      <w:r w:rsidRPr="00E80A1F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noProof/>
          <w:sz w:val="20"/>
          <w:szCs w:val="20"/>
          <w:lang w:val="en-US"/>
        </w:rPr>
        <w:t> </w:t>
      </w:r>
      <w:r w:rsidRPr="00E80A1F">
        <w:rPr>
          <w:rFonts w:ascii="Tahoma" w:hAnsi="Tahoma" w:cs="Tahoma"/>
          <w:sz w:val="20"/>
          <w:szCs w:val="20"/>
          <w:lang w:val="en-US"/>
        </w:rPr>
        <w:fldChar w:fldCharType="end"/>
      </w:r>
    </w:p>
    <w:p w:rsidR="009A2496" w:rsidRPr="00E80A1F" w:rsidRDefault="009A2496" w:rsidP="009A24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783" w:type="pct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417"/>
        <w:gridCol w:w="4270"/>
      </w:tblGrid>
      <w:tr w:rsidR="009A2496" w:rsidRPr="00E80A1F" w:rsidTr="00DA5FE4">
        <w:trPr>
          <w:trHeight w:val="1553"/>
          <w:jc w:val="center"/>
        </w:trPr>
        <w:tc>
          <w:tcPr>
            <w:tcW w:w="2381" w:type="pct"/>
            <w:hideMark/>
          </w:tcPr>
          <w:p w:rsidR="009A2496" w:rsidRDefault="009A2496" w:rsidP="00DA5FE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80A1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By Public Joint-Stock Company “Moscow Exchange” acting as authorized representative of Operator </w:t>
            </w:r>
          </w:p>
          <w:p w:rsidR="0072728E" w:rsidRPr="00E80A1F" w:rsidRDefault="0072728E" w:rsidP="00DA5FE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A2496" w:rsidRPr="00E80A1F" w:rsidRDefault="009A2496" w:rsidP="00DA5FE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A2496" w:rsidRPr="00E80A1F" w:rsidRDefault="0072728E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 xml:space="preserve">                              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end"/>
            </w:r>
          </w:p>
          <w:p w:rsidR="009A2496" w:rsidRPr="00E80A1F" w:rsidRDefault="0072728E" w:rsidP="00DA5F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</w:tcPr>
          <w:p w:rsidR="009A2496" w:rsidRPr="00E80A1F" w:rsidRDefault="009A2496" w:rsidP="00DA5FE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pct"/>
          </w:tcPr>
          <w:p w:rsidR="009A2496" w:rsidRPr="00E80A1F" w:rsidRDefault="009A2496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 w:rsidRPr="00E80A1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By User: </w:t>
            </w:r>
            <w:r w:rsidRPr="00E80A1F">
              <w:rPr>
                <w:rFonts w:ascii="Tahoma" w:eastAsia="Calibri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E80A1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80A1F">
              <w:rPr>
                <w:rFonts w:ascii="Tahoma" w:eastAsia="Calibri" w:hAnsi="Tahoma" w:cs="Tahoma"/>
                <w:b/>
                <w:sz w:val="20"/>
                <w:szCs w:val="20"/>
              </w:rPr>
            </w:r>
            <w:r w:rsidRPr="00E80A1F">
              <w:rPr>
                <w:rFonts w:ascii="Tahoma" w:eastAsia="Calibri" w:hAnsi="Tahoma" w:cs="Tahoma"/>
                <w:b/>
                <w:sz w:val="20"/>
                <w:szCs w:val="20"/>
              </w:rPr>
              <w:fldChar w:fldCharType="separate"/>
            </w:r>
            <w:r w:rsidRPr="00E80A1F">
              <w:rPr>
                <w:rFonts w:ascii="Tahoma" w:eastAsia="Calibri" w:hAnsi="Tahoma" w:cs="Tahoma"/>
                <w:b/>
                <w:noProof/>
                <w:sz w:val="20"/>
                <w:szCs w:val="20"/>
                <w:lang w:val="en-US"/>
              </w:rPr>
              <w:t>Company Name</w:t>
            </w:r>
            <w:r w:rsidRPr="00E80A1F">
              <w:rPr>
                <w:rFonts w:ascii="Tahoma" w:eastAsia="Calibri" w:hAnsi="Tahoma" w:cs="Tahoma"/>
                <w:b/>
                <w:sz w:val="20"/>
                <w:szCs w:val="20"/>
              </w:rPr>
              <w:fldChar w:fldCharType="end"/>
            </w:r>
          </w:p>
          <w:p w:rsidR="009A2496" w:rsidRPr="00E80A1F" w:rsidRDefault="009A2496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bookmarkStart w:id="2" w:name="ТекстовоеПоле2"/>
          </w:p>
          <w:p w:rsidR="009A2496" w:rsidRDefault="009A2496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</w:p>
          <w:p w:rsidR="00190993" w:rsidRPr="00E80A1F" w:rsidRDefault="00190993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</w:p>
          <w:p w:rsidR="009A2496" w:rsidRPr="00E80A1F" w:rsidRDefault="009A2496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</w:p>
          <w:bookmarkEnd w:id="2"/>
          <w:p w:rsidR="009A2496" w:rsidRPr="00E80A1F" w:rsidRDefault="009A2496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atory Name"/>
                  </w:textInput>
                </w:ffData>
              </w:fldChar>
            </w:r>
            <w:r w:rsidRPr="00190993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separate"/>
            </w:r>
            <w:r w:rsidRPr="00190993">
              <w:rPr>
                <w:rFonts w:ascii="Tahoma" w:eastAsia="Calibri" w:hAnsi="Tahoma" w:cs="Tahoma"/>
                <w:b/>
                <w:noProof/>
                <w:sz w:val="20"/>
                <w:szCs w:val="20"/>
                <w:lang w:val="en-US"/>
              </w:rPr>
              <w:t>Signatory Name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fldChar w:fldCharType="end"/>
            </w:r>
          </w:p>
          <w:bookmarkStart w:id="3" w:name="ТекстовоеПоле3"/>
          <w:p w:rsidR="009A2496" w:rsidRPr="00E80A1F" w:rsidRDefault="009A2496" w:rsidP="00DA5FE4">
            <w:pP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 w:rsidRPr="00E80A1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E80A1F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80A1F">
              <w:rPr>
                <w:rFonts w:ascii="Tahoma" w:hAnsi="Tahoma" w:cs="Tahoma"/>
                <w:b/>
                <w:sz w:val="20"/>
                <w:szCs w:val="20"/>
              </w:rPr>
            </w:r>
            <w:r w:rsidRPr="00E80A1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E80A1F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Title</w:t>
            </w:r>
            <w:r w:rsidRPr="00E80A1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A2496" w:rsidRPr="00E80A1F" w:rsidTr="00DA5FE4">
        <w:trPr>
          <w:trHeight w:val="745"/>
          <w:jc w:val="center"/>
        </w:trPr>
        <w:tc>
          <w:tcPr>
            <w:tcW w:w="2381" w:type="pct"/>
            <w:vAlign w:val="bottom"/>
            <w:hideMark/>
          </w:tcPr>
          <w:p w:rsidR="009A2496" w:rsidRPr="00E80A1F" w:rsidRDefault="009A2496" w:rsidP="00DA5FE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bottom"/>
          </w:tcPr>
          <w:p w:rsidR="009A2496" w:rsidRPr="00E80A1F" w:rsidRDefault="009A2496" w:rsidP="00DA5FE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pct"/>
            <w:vAlign w:val="bottom"/>
          </w:tcPr>
          <w:p w:rsidR="009A2496" w:rsidRPr="00E80A1F" w:rsidRDefault="009A2496" w:rsidP="00DA5FE4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</w:tbl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F411EA" w:rsidRDefault="00F411EA" w:rsidP="00190993">
      <w:pPr>
        <w:pStyle w:val="a4"/>
        <w:jc w:val="both"/>
        <w:rPr>
          <w:lang w:val="en-US"/>
        </w:rPr>
      </w:pPr>
    </w:p>
    <w:p w:rsidR="00F411EA" w:rsidRDefault="00F411EA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8C5618" w:rsidRDefault="008C5618" w:rsidP="00190993">
      <w:pPr>
        <w:pStyle w:val="a4"/>
        <w:jc w:val="both"/>
        <w:rPr>
          <w:lang w:val="en-US"/>
        </w:rPr>
      </w:pPr>
    </w:p>
    <w:p w:rsidR="008C5618" w:rsidRDefault="008C5618" w:rsidP="00190993">
      <w:pPr>
        <w:pStyle w:val="a4"/>
        <w:jc w:val="both"/>
        <w:rPr>
          <w:lang w:val="en-US"/>
        </w:rPr>
      </w:pPr>
    </w:p>
    <w:p w:rsidR="008C5618" w:rsidRDefault="008C5618" w:rsidP="00190993">
      <w:pPr>
        <w:pStyle w:val="a4"/>
        <w:jc w:val="both"/>
        <w:rPr>
          <w:lang w:val="en-US"/>
        </w:rPr>
      </w:pPr>
    </w:p>
    <w:p w:rsidR="008C5618" w:rsidRDefault="008C5618" w:rsidP="00190993">
      <w:pPr>
        <w:pStyle w:val="a4"/>
        <w:jc w:val="both"/>
        <w:rPr>
          <w:lang w:val="en-US"/>
        </w:rPr>
      </w:pPr>
    </w:p>
    <w:p w:rsidR="008C5618" w:rsidRDefault="008C5618" w:rsidP="00190993">
      <w:pPr>
        <w:pStyle w:val="a4"/>
        <w:jc w:val="both"/>
        <w:rPr>
          <w:lang w:val="en-US"/>
        </w:rPr>
      </w:pPr>
    </w:p>
    <w:p w:rsidR="003160BB" w:rsidRDefault="003160BB" w:rsidP="00190993">
      <w:pPr>
        <w:pStyle w:val="a4"/>
        <w:jc w:val="both"/>
        <w:rPr>
          <w:lang w:val="en-US"/>
        </w:rPr>
      </w:pPr>
    </w:p>
    <w:p w:rsidR="008C5618" w:rsidRPr="008C5618" w:rsidRDefault="008C5618" w:rsidP="008C5618">
      <w:pPr>
        <w:pStyle w:val="a4"/>
        <w:jc w:val="both"/>
        <w:rPr>
          <w:color w:val="A6A6A6" w:themeColor="background1" w:themeShade="A6"/>
          <w:lang w:val="en-US"/>
        </w:rPr>
      </w:pPr>
      <w:r w:rsidRPr="003160BB">
        <w:rPr>
          <w:rFonts w:ascii="Tahoma" w:hAnsi="Tahoma" w:cs="Tahoma"/>
          <w:color w:val="A6A6A6" w:themeColor="background1" w:themeShade="A6"/>
          <w:sz w:val="16"/>
          <w:szCs w:val="16"/>
          <w:lang w:val="en-US"/>
        </w:rPr>
        <w:t xml:space="preserve">This Order Form is executed in </w:t>
      </w:r>
      <w:r>
        <w:rPr>
          <w:rFonts w:ascii="Tahoma" w:hAnsi="Tahoma" w:cs="Tahoma"/>
          <w:color w:val="A6A6A6" w:themeColor="background1" w:themeShade="A6"/>
          <w:sz w:val="16"/>
          <w:szCs w:val="16"/>
          <w:lang w:val="en-US"/>
        </w:rPr>
        <w:t>acceptance with</w:t>
      </w:r>
      <w:r w:rsidRPr="003160BB">
        <w:rPr>
          <w:rFonts w:ascii="Tahoma" w:hAnsi="Tahoma" w:cs="Tahoma"/>
          <w:color w:val="A6A6A6" w:themeColor="background1" w:themeShade="A6"/>
          <w:sz w:val="16"/>
          <w:szCs w:val="16"/>
          <w:lang w:val="en-US"/>
        </w:rPr>
        <w:t xml:space="preserve"> the Rules of network connectivity to Moscow Exchange in global Points of Presence through Avelacom network.</w:t>
      </w:r>
    </w:p>
    <w:sectPr w:rsidR="008C5618" w:rsidRPr="008C5618" w:rsidSect="008C5618">
      <w:pgSz w:w="11906" w:h="16838"/>
      <w:pgMar w:top="1134" w:right="850" w:bottom="709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44" w:rsidRDefault="00FB0144" w:rsidP="00FB0144">
      <w:r>
        <w:separator/>
      </w:r>
    </w:p>
  </w:endnote>
  <w:endnote w:type="continuationSeparator" w:id="0">
    <w:p w:rsidR="00FB0144" w:rsidRDefault="00FB0144" w:rsidP="00FB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44" w:rsidRDefault="00FB0144" w:rsidP="00FB0144">
      <w:r>
        <w:separator/>
      </w:r>
    </w:p>
  </w:footnote>
  <w:footnote w:type="continuationSeparator" w:id="0">
    <w:p w:rsidR="00FB0144" w:rsidRDefault="00FB0144" w:rsidP="00FB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22B"/>
    <w:multiLevelType w:val="hybridMultilevel"/>
    <w:tmpl w:val="B1185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F98"/>
    <w:multiLevelType w:val="hybridMultilevel"/>
    <w:tmpl w:val="E14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C71A9"/>
    <w:multiLevelType w:val="hybridMultilevel"/>
    <w:tmpl w:val="EE0AB15A"/>
    <w:lvl w:ilvl="0" w:tplc="742EA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cumentProtection w:edit="forms" w:enforcement="1" w:cryptProviderType="rsaAES" w:cryptAlgorithmClass="hash" w:cryptAlgorithmType="typeAny" w:cryptAlgorithmSid="14" w:cryptSpinCount="100000" w:hash="Sh75WqlY8x1VCaXKQIS3P6R4V4RFw+ePBYZzakgzAWUVPmuZB/e5yYcorF0EN4zwwYDdxIdxkKnklW9TtWwp5w==" w:salt="Y1lKd/DUHTVi7i5wEnR6iw==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6"/>
    <w:rsid w:val="0007746F"/>
    <w:rsid w:val="000B2DD1"/>
    <w:rsid w:val="00190993"/>
    <w:rsid w:val="002815AD"/>
    <w:rsid w:val="003160BB"/>
    <w:rsid w:val="003A21CE"/>
    <w:rsid w:val="0072728E"/>
    <w:rsid w:val="007676DB"/>
    <w:rsid w:val="008858DA"/>
    <w:rsid w:val="008A28FF"/>
    <w:rsid w:val="008C5618"/>
    <w:rsid w:val="00915A78"/>
    <w:rsid w:val="009A2496"/>
    <w:rsid w:val="00AD1077"/>
    <w:rsid w:val="00C22375"/>
    <w:rsid w:val="00DC0511"/>
    <w:rsid w:val="00E175B5"/>
    <w:rsid w:val="00EF6085"/>
    <w:rsid w:val="00F411EA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47346F4-0F71-4069-A26C-7D3CD2E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96"/>
    <w:pPr>
      <w:ind w:left="720"/>
      <w:contextualSpacing/>
    </w:pPr>
  </w:style>
  <w:style w:type="paragraph" w:customStyle="1" w:styleId="ContractText">
    <w:name w:val="Contract Text"/>
    <w:rsid w:val="009A2496"/>
    <w:pPr>
      <w:tabs>
        <w:tab w:val="left" w:pos="288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paragraph" w:styleId="a4">
    <w:name w:val="footnote text"/>
    <w:basedOn w:val="a"/>
    <w:link w:val="a5"/>
    <w:rsid w:val="009A2496"/>
    <w:pPr>
      <w:widowControl w:val="0"/>
    </w:pPr>
    <w:rPr>
      <w:rFonts w:ascii="Liberation Serif" w:eastAsia="Arial Unicode MS" w:hAnsi="Liberation Serif" w:cs="Mangal"/>
      <w:sz w:val="20"/>
      <w:szCs w:val="20"/>
      <w:lang w:bidi="hi-IN"/>
    </w:rPr>
  </w:style>
  <w:style w:type="character" w:customStyle="1" w:styleId="a5">
    <w:name w:val="Текст сноски Знак"/>
    <w:basedOn w:val="a0"/>
    <w:link w:val="a4"/>
    <w:rsid w:val="009A2496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FB0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1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B0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1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B6F59FB02542EEB6421C77DCD99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22159-5609-4D44-BBD7-F6DAA5752223}"/>
      </w:docPartPr>
      <w:docPartBody>
        <w:p w:rsidR="007B3531" w:rsidRDefault="00601C44" w:rsidP="00601C44">
          <w:pPr>
            <w:pStyle w:val="D6B6F59FB02542EEB6421C77DCD99C42"/>
          </w:pPr>
          <w:r>
            <w:rPr>
              <w:rFonts w:ascii="Tahoma" w:hAnsi="Tahoma" w:cs="Tahoma"/>
              <w:bCs/>
              <w:lang w:val="en-US"/>
            </w:rPr>
            <w:t>(p</w:t>
          </w:r>
          <w:r w:rsidRPr="00816FED">
            <w:rPr>
              <w:rFonts w:ascii="Tahoma" w:hAnsi="Tahoma" w:cs="Tahoma"/>
              <w:bCs/>
              <w:lang w:val="en-US"/>
            </w:rPr>
            <w:t>lease select</w:t>
          </w:r>
          <w:r>
            <w:rPr>
              <w:rFonts w:ascii="Tahoma" w:hAnsi="Tahoma" w:cs="Tahoma"/>
              <w:bCs/>
              <w:lang w:val="en-US"/>
            </w:rPr>
            <w:t>)</w:t>
          </w:r>
        </w:p>
      </w:docPartBody>
    </w:docPart>
    <w:docPart>
      <w:docPartPr>
        <w:name w:val="E4F8CF68BFE0447AAECC9E6BAA54E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3BFC3-1B0E-4B2E-A03C-1E12D95D0E3F}"/>
      </w:docPartPr>
      <w:docPartBody>
        <w:p w:rsidR="007B3531" w:rsidRDefault="00601C44" w:rsidP="00601C44">
          <w:pPr>
            <w:pStyle w:val="E4F8CF68BFE0447AAECC9E6BAA54E3FC"/>
          </w:pPr>
          <w:r>
            <w:rPr>
              <w:rFonts w:ascii="Tahoma" w:hAnsi="Tahoma" w:cs="Tahoma"/>
              <w:bCs/>
              <w:lang w:val="en-US"/>
            </w:rPr>
            <w:t>(p</w:t>
          </w:r>
          <w:r w:rsidRPr="00816FED">
            <w:rPr>
              <w:rFonts w:ascii="Tahoma" w:hAnsi="Tahoma" w:cs="Tahoma"/>
              <w:bCs/>
              <w:lang w:val="en-US"/>
            </w:rPr>
            <w:t>lease select</w:t>
          </w:r>
          <w:r>
            <w:rPr>
              <w:rFonts w:ascii="Tahoma" w:hAnsi="Tahoma" w:cs="Tahoma"/>
              <w:bCs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4"/>
    <w:rsid w:val="00601C44"/>
    <w:rsid w:val="007678C3"/>
    <w:rsid w:val="007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B6F59FB02542EEB6421C77DCD99C42">
    <w:name w:val="D6B6F59FB02542EEB6421C77DCD99C42"/>
    <w:rsid w:val="00601C44"/>
  </w:style>
  <w:style w:type="paragraph" w:customStyle="1" w:styleId="E4F8CF68BFE0447AAECC9E6BAA54E3FC">
    <w:name w:val="E4F8CF68BFE0447AAECC9E6BAA54E3FC"/>
    <w:rsid w:val="00601C44"/>
  </w:style>
  <w:style w:type="paragraph" w:customStyle="1" w:styleId="E09CD24C8C4A4250BA22DB7CBCE1BB99">
    <w:name w:val="E09CD24C8C4A4250BA22DB7CBCE1BB99"/>
    <w:rsid w:val="007B3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Штольц Зинаида Юрьевна</dc:creator>
  <cp:keywords/>
  <dc:description/>
  <cp:lastModifiedBy>Недельский Михаил Михайлович</cp:lastModifiedBy>
  <cp:revision>2</cp:revision>
  <dcterms:created xsi:type="dcterms:W3CDTF">2019-02-26T07:25:00Z</dcterms:created>
  <dcterms:modified xsi:type="dcterms:W3CDTF">2019-02-26T07:25:00Z</dcterms:modified>
</cp:coreProperties>
</file>