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CF" w:rsidRPr="00DF20CF" w:rsidRDefault="00DF20CF" w:rsidP="00DF20CF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20CF" w:rsidRPr="00DF20CF" w:rsidRDefault="00DF20CF" w:rsidP="00DF20CF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F" w:rsidRPr="00DF20CF" w:rsidRDefault="00DF20CF" w:rsidP="00DF20CF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  <w:r w:rsidRPr="00DF20CF">
        <w:rPr>
          <w:rFonts w:ascii="Times New Roman" w:eastAsia="Calibri" w:hAnsi="Times New Roman" w:cs="Times New Roman"/>
          <w:b/>
          <w:iCs/>
          <w:lang w:eastAsia="ru-RU"/>
        </w:rPr>
        <w:t xml:space="preserve">Договор №____________ </w:t>
      </w: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  <w:r w:rsidRPr="00DF20CF">
        <w:rPr>
          <w:rFonts w:ascii="Times New Roman" w:eastAsia="Calibri" w:hAnsi="Times New Roman" w:cs="Times New Roman"/>
          <w:b/>
          <w:iCs/>
          <w:lang w:eastAsia="ru-RU"/>
        </w:rPr>
        <w:t xml:space="preserve">о выполнении функций </w:t>
      </w:r>
      <w:proofErr w:type="spellStart"/>
      <w:r w:rsidRPr="00DF20CF">
        <w:rPr>
          <w:rFonts w:ascii="Times New Roman" w:eastAsia="Calibri" w:hAnsi="Times New Roman" w:cs="Times New Roman"/>
          <w:b/>
          <w:iCs/>
          <w:lang w:eastAsia="ru-RU"/>
        </w:rPr>
        <w:t>Маркет-мейкера</w:t>
      </w:r>
      <w:proofErr w:type="spellEnd"/>
      <w:r w:rsidRPr="00DF20CF">
        <w:rPr>
          <w:rFonts w:ascii="Times New Roman" w:eastAsia="Calibri" w:hAnsi="Times New Roman" w:cs="Times New Roman"/>
          <w:b/>
          <w:iCs/>
          <w:lang w:eastAsia="ru-RU"/>
        </w:rPr>
        <w:t xml:space="preserve"> </w:t>
      </w: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  <w:r w:rsidRPr="00DF20CF">
        <w:rPr>
          <w:rFonts w:ascii="Times New Roman" w:eastAsia="Calibri" w:hAnsi="Times New Roman" w:cs="Times New Roman"/>
          <w:b/>
          <w:iCs/>
          <w:lang w:eastAsia="ru-RU"/>
        </w:rPr>
        <w:t xml:space="preserve">в Секции рынка РЕПО </w:t>
      </w: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iCs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5"/>
        <w:gridCol w:w="4502"/>
      </w:tblGrid>
      <w:tr w:rsidR="00DF20CF" w:rsidRPr="00DF20CF" w:rsidTr="00D96DCC">
        <w:tc>
          <w:tcPr>
            <w:tcW w:w="5136" w:type="dxa"/>
          </w:tcPr>
          <w:p w:rsidR="00DF20CF" w:rsidRPr="00DF20CF" w:rsidRDefault="00DF20CF" w:rsidP="00DF20CF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F20CF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город Москва</w:t>
            </w:r>
          </w:p>
        </w:tc>
        <w:tc>
          <w:tcPr>
            <w:tcW w:w="4787" w:type="dxa"/>
          </w:tcPr>
          <w:p w:rsidR="00DF20CF" w:rsidRPr="00DF20CF" w:rsidRDefault="00DF20CF" w:rsidP="00DF20CF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F20CF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«___» __________20__ года</w:t>
            </w:r>
          </w:p>
        </w:tc>
      </w:tr>
    </w:tbl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360"/>
          <w:tab w:val="right" w:pos="9356"/>
        </w:tabs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 xml:space="preserve">Публичное акционерное общество «Московская Биржа ММВБ-РТС» 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Биржа, в лице __________________________________________________________</w:t>
      </w: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________________________________________________________,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_________________________________________________________, именуемое в дальнейшем 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_______________________________________,</w:t>
      </w:r>
      <w:r w:rsidRPr="00DF2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_________________________________________________________, с другой стороны, далее совместно именуемые Стороны, заключили настоящий Договор о нижеследующем:</w:t>
      </w:r>
    </w:p>
    <w:p w:rsidR="00DF20CF" w:rsidRPr="00DF20CF" w:rsidRDefault="00DF20CF" w:rsidP="00DF20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0"/>
          <w:tab w:val="right" w:pos="9356"/>
        </w:tabs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lang w:eastAsia="ru-RU"/>
        </w:rPr>
      </w:pPr>
    </w:p>
    <w:p w:rsidR="00DF20CF" w:rsidRPr="00DF20CF" w:rsidRDefault="00DF20CF" w:rsidP="00DF20C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1.</w:t>
      </w: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Маркет-мейкер</w:t>
      </w:r>
      <w:proofErr w:type="spellEnd"/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обязуется в соответствии с Правилами выполнения функций </w:t>
      </w:r>
      <w:proofErr w:type="spellStart"/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Маркет-мейкера</w:t>
      </w:r>
      <w:proofErr w:type="spellEnd"/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Секции рынка РЕПО (далее – Правила) 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Бирже по поддержанию цены, спроса, предложения или объема, складывающихся на организуемых Биржей торгах, на которых заключаются сделки РЕПО</w:t>
      </w: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а Биржа обязуется оплачивать указанные услуги.</w:t>
      </w:r>
    </w:p>
    <w:p w:rsidR="00DF20CF" w:rsidRPr="00DF20CF" w:rsidRDefault="00DF20CF" w:rsidP="00DF20C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Параметры обязательств 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условия, при которых 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выполнившим свои обязательства по Договору, а также порядок определения размера вознаграждения 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Маркет-мейкера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Программой(-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F20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sym w:font="Symbol" w:char="F031"/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выбранной </w:t>
      </w:r>
      <w:proofErr w:type="spellStart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Маркет-мейкером</w:t>
      </w:r>
      <w:proofErr w:type="spellEnd"/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в Правилах.</w:t>
      </w:r>
    </w:p>
    <w:p w:rsidR="00DF20CF" w:rsidRPr="00DF20CF" w:rsidRDefault="00DF20CF" w:rsidP="00DF20C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 всем отношениям Сторон, вытекающим из настоящего Договора, применяются условия, установленные Правилами. Термины, используемые в настоящем Договоре, трактуются в соответствии с Правилами.</w:t>
      </w:r>
    </w:p>
    <w:p w:rsidR="00DF20CF" w:rsidRPr="00DF20CF" w:rsidRDefault="00DF20CF" w:rsidP="00DF20C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Споры и разногласия, возникающие из настоящего Договора или в связи с ним, Стороны будут стремиться разрешить путем переговоров.</w:t>
      </w:r>
    </w:p>
    <w:p w:rsidR="00DF20CF" w:rsidRPr="00DF20CF" w:rsidRDefault="00DF20CF" w:rsidP="00DF20C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Третейском суде, определенном правилами организованных торгов Биржи, действующими на момент подачи искового заявления, (далее – Третейский суд) в соответствии с документами, определяющими правовой статус Третейского суда и порядок разрешения им споров, действующими на момент подачи искового заявления.</w:t>
      </w:r>
    </w:p>
    <w:p w:rsidR="00DF20CF" w:rsidRPr="00DF20CF" w:rsidRDefault="00DF20CF" w:rsidP="00DF20C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F" w:rsidRPr="00DF20CF" w:rsidRDefault="00DF20CF" w:rsidP="00DF20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Решения Третейского суда признаются Сторонами окончательными и обязательными для исполнения. Неисполненное добровольно решение Третейского суда подлежит принудительному исполнению в соответствии с законодательством Российской </w:t>
      </w:r>
      <w:r w:rsidRPr="00DF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или законодательством страны места принудительного исполнения и международными соглашениями.</w:t>
      </w:r>
    </w:p>
    <w:p w:rsidR="00DF20CF" w:rsidRPr="00DF20CF" w:rsidRDefault="00DF20CF" w:rsidP="00DF20CF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5.</w:t>
      </w: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Договор вступает в силу с даты подписания и действует по «___» ___________ 20___ г. включительно. </w:t>
      </w:r>
    </w:p>
    <w:p w:rsidR="00DF20CF" w:rsidRPr="00DF20CF" w:rsidRDefault="00DF20CF" w:rsidP="00DF20CF">
      <w:pPr>
        <w:widowControl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DF20C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Если за 5 (пять) рабочих дней до истечения срока действия Договора ни одна из Сторон не заявила в письменной форме о своем намерении прекратить Договор, то срок его действия продлевается на один календарный год</w:t>
      </w:r>
      <w:r w:rsidRPr="00DF20CF">
        <w:rPr>
          <w:rFonts w:ascii="Times New Roman" w:eastAsia="Calibri" w:hAnsi="Times New Roman" w:cs="Times New Roman"/>
          <w:iCs/>
          <w:lang w:eastAsia="ru-RU"/>
        </w:rPr>
        <w:t>.</w:t>
      </w:r>
    </w:p>
    <w:p w:rsidR="00DF20CF" w:rsidRPr="00DF20CF" w:rsidRDefault="00DF20CF" w:rsidP="00DF20CF">
      <w:pPr>
        <w:widowControl w:val="0"/>
        <w:adjustRightInd w:val="0"/>
        <w:spacing w:after="120" w:line="240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F20CF">
        <w:rPr>
          <w:rFonts w:ascii="Times New Roman" w:eastAsia="Lucida Sans Unicode" w:hAnsi="Times New Roman" w:cs="Times New Roman"/>
          <w:kern w:val="1"/>
          <w:sz w:val="24"/>
          <w:szCs w:val="24"/>
        </w:rPr>
        <w:t>6.</w:t>
      </w:r>
      <w:r w:rsidRPr="00DF20C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Реквизиты и подписи Сторон:</w:t>
      </w:r>
    </w:p>
    <w:p w:rsidR="00DF20CF" w:rsidRPr="00DF20CF" w:rsidRDefault="00DF20CF" w:rsidP="00DF20CF">
      <w:pPr>
        <w:widowControl w:val="0"/>
        <w:tabs>
          <w:tab w:val="left" w:pos="142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86" w:type="dxa"/>
        <w:tblInd w:w="108" w:type="dxa"/>
        <w:tblLook w:val="04A0" w:firstRow="1" w:lastRow="0" w:firstColumn="1" w:lastColumn="0" w:noHBand="0" w:noVBand="1"/>
      </w:tblPr>
      <w:tblGrid>
        <w:gridCol w:w="2976"/>
        <w:gridCol w:w="8210"/>
      </w:tblGrid>
      <w:tr w:rsidR="00DF20CF" w:rsidRPr="00DF20CF" w:rsidTr="00D96DCC">
        <w:trPr>
          <w:trHeight w:val="5635"/>
        </w:trPr>
        <w:tc>
          <w:tcPr>
            <w:tcW w:w="2976" w:type="dxa"/>
          </w:tcPr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Биржи:</w:t>
            </w:r>
            <w:r w:rsidRPr="00DF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  <w:r w:rsidRPr="00DF20C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Публичное акционерное общество «Московская Биржа ММВБ-РТС» 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Почтовый адрес: 125009, г. Москва, Большой </w:t>
            </w:r>
            <w:proofErr w:type="spellStart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пер., д. 13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Место нахождения: </w:t>
            </w:r>
            <w:proofErr w:type="gramStart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Российская  Федерация</w:t>
            </w:r>
            <w:proofErr w:type="gramEnd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г. Москва, Большой </w:t>
            </w:r>
            <w:proofErr w:type="spellStart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пер., д. 13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ИНН/КПП 7702077840/ 997950001 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ОКПО 11538317 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р/с </w:t>
            </w:r>
            <w:proofErr w:type="gramStart"/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40701810000000000232 </w:t>
            </w:r>
            <w:r w:rsidRPr="00DF20C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F20C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НКО АО НРД г. Москва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к/с 30105810345250000505 </w:t>
            </w:r>
          </w:p>
          <w:p w:rsidR="00DF20CF" w:rsidRPr="00DF20CF" w:rsidRDefault="00DF20CF" w:rsidP="00DF20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БИК 044525505 </w:t>
            </w:r>
          </w:p>
          <w:p w:rsidR="00DF20CF" w:rsidRPr="00DF20CF" w:rsidRDefault="00DF20CF" w:rsidP="00DF20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:rsidR="00DF20CF" w:rsidRPr="00DF20CF" w:rsidRDefault="00DF20CF" w:rsidP="00DF20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2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F2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0" w:type="dxa"/>
          </w:tcPr>
          <w:p w:rsidR="00DF20CF" w:rsidRPr="00DF20CF" w:rsidRDefault="00DF20CF" w:rsidP="00DF20CF">
            <w:pPr>
              <w:spacing w:before="60" w:after="6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spacing w:before="60" w:after="60" w:line="240" w:lineRule="auto"/>
              <w:ind w:left="-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От </w:t>
            </w:r>
            <w:proofErr w:type="spellStart"/>
            <w:r w:rsidRPr="00DF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Маркет-мейкера</w:t>
            </w:r>
            <w:proofErr w:type="spellEnd"/>
            <w:r w:rsidRPr="00DF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Наименование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Почтовый адрес: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Место нахождения: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ИНН/КПП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ОКПО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р/с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к/с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БИК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_________________________</w:t>
            </w:r>
          </w:p>
          <w:p w:rsidR="00DF20CF" w:rsidRPr="00DF20CF" w:rsidRDefault="00DF20CF" w:rsidP="00DF20CF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F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0CF" w:rsidRPr="00DF20CF" w:rsidRDefault="00DF20CF" w:rsidP="00DF20CF">
            <w:pPr>
              <w:tabs>
                <w:tab w:val="left" w:pos="-28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-288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20CF" w:rsidRPr="00DF20CF" w:rsidRDefault="00DF20CF" w:rsidP="00DF20CF">
            <w:pPr>
              <w:tabs>
                <w:tab w:val="left" w:pos="-28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C237C" w:rsidRDefault="004C237C"/>
    <w:sectPr w:rsidR="004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CF" w:rsidRDefault="00DF20CF" w:rsidP="00DF20CF">
      <w:pPr>
        <w:spacing w:after="0" w:line="240" w:lineRule="auto"/>
      </w:pPr>
      <w:r>
        <w:separator/>
      </w:r>
    </w:p>
  </w:endnote>
  <w:endnote w:type="continuationSeparator" w:id="0">
    <w:p w:rsidR="00DF20CF" w:rsidRDefault="00DF20CF" w:rsidP="00DF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CF" w:rsidRDefault="00DF20CF" w:rsidP="00DF20CF">
      <w:pPr>
        <w:spacing w:after="0" w:line="240" w:lineRule="auto"/>
      </w:pPr>
      <w:r>
        <w:separator/>
      </w:r>
    </w:p>
  </w:footnote>
  <w:footnote w:type="continuationSeparator" w:id="0">
    <w:p w:rsidR="00DF20CF" w:rsidRDefault="00DF20CF" w:rsidP="00DF20CF">
      <w:pPr>
        <w:spacing w:after="0" w:line="240" w:lineRule="auto"/>
      </w:pPr>
      <w:r>
        <w:continuationSeparator/>
      </w:r>
    </w:p>
  </w:footnote>
  <w:footnote w:id="1">
    <w:p w:rsidR="00DF20CF" w:rsidRPr="00ED4993" w:rsidRDefault="00DF20CF" w:rsidP="00DF20CF">
      <w:pPr>
        <w:ind w:hanging="142"/>
        <w:jc w:val="both"/>
        <w:rPr>
          <w:sz w:val="20"/>
          <w:szCs w:val="20"/>
        </w:rPr>
      </w:pPr>
      <w:r w:rsidRPr="00ED4993">
        <w:rPr>
          <w:rStyle w:val="a5"/>
          <w:sz w:val="20"/>
          <w:szCs w:val="20"/>
        </w:rPr>
        <w:sym w:font="Symbol" w:char="F031"/>
      </w:r>
      <w:r w:rsidRPr="00ED4993">
        <w:rPr>
          <w:sz w:val="20"/>
          <w:szCs w:val="20"/>
        </w:rPr>
        <w:t xml:space="preserve"> Программы ра</w:t>
      </w:r>
      <w:r>
        <w:rPr>
          <w:sz w:val="20"/>
          <w:szCs w:val="20"/>
        </w:rPr>
        <w:t xml:space="preserve">скрываются </w:t>
      </w:r>
      <w:r w:rsidRPr="00AB2313">
        <w:rPr>
          <w:sz w:val="20"/>
          <w:szCs w:val="20"/>
        </w:rPr>
        <w:t>через представительство Биржи в сети Интернет</w:t>
      </w:r>
      <w:r w:rsidRPr="00E61FA8">
        <w:rPr>
          <w:sz w:val="20"/>
          <w:szCs w:val="20"/>
        </w:rPr>
        <w:t>.</w:t>
      </w:r>
      <w:r w:rsidRPr="00ED4993" w:rsidDel="000D32AE">
        <w:rPr>
          <w:sz w:val="20"/>
          <w:szCs w:val="20"/>
        </w:rPr>
        <w:t xml:space="preserve"> </w:t>
      </w:r>
    </w:p>
    <w:p w:rsidR="00DF20CF" w:rsidRPr="00ED4993" w:rsidRDefault="00DF20CF" w:rsidP="00DF20CF">
      <w:pPr>
        <w:pStyle w:val="a3"/>
        <w:ind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8"/>
    <w:rsid w:val="001B1B5E"/>
    <w:rsid w:val="004C237C"/>
    <w:rsid w:val="00B844F8"/>
    <w:rsid w:val="00D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3C99-3D99-4E83-98FB-2CF741E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F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F2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F20C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Былова Светлана Вячеславовна</dc:creator>
  <cp:keywords/>
  <dc:description/>
  <cp:lastModifiedBy>Былова Светлана Вячеславовна</cp:lastModifiedBy>
  <cp:revision>3</cp:revision>
  <dcterms:created xsi:type="dcterms:W3CDTF">2018-12-20T10:09:00Z</dcterms:created>
  <dcterms:modified xsi:type="dcterms:W3CDTF">2019-02-15T07:38:00Z</dcterms:modified>
</cp:coreProperties>
</file>