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17" w:rsidRPr="005C6BDB" w:rsidRDefault="00360A17" w:rsidP="00C5308B">
      <w:pPr>
        <w:ind w:left="5670"/>
        <w:jc w:val="right"/>
        <w:rPr>
          <w:rFonts w:ascii="Tahoma" w:hAnsi="Tahoma" w:cs="Tahoma"/>
          <w:b/>
          <w:lang w:val="en-GB"/>
        </w:rPr>
      </w:pPr>
      <w:bookmarkStart w:id="0" w:name="_Toc116448441"/>
      <w:bookmarkStart w:id="1" w:name="_Toc107305648"/>
      <w:bookmarkStart w:id="2" w:name="_Toc106788617"/>
      <w:r w:rsidRPr="005C6BDB">
        <w:rPr>
          <w:rFonts w:ascii="Tahoma" w:hAnsi="Tahoma" w:cs="Tahoma"/>
          <w:b/>
          <w:lang w:val="en-GB"/>
        </w:rPr>
        <w:t>APPROVED</w:t>
      </w:r>
    </w:p>
    <w:bookmarkEnd w:id="0"/>
    <w:bookmarkEnd w:id="1"/>
    <w:bookmarkEnd w:id="2"/>
    <w:p w:rsidR="00360A17" w:rsidRPr="005C6BDB" w:rsidRDefault="00360A17" w:rsidP="00C5308B">
      <w:pPr>
        <w:ind w:left="5670"/>
        <w:jc w:val="right"/>
        <w:rPr>
          <w:rFonts w:ascii="Tahoma" w:hAnsi="Tahoma" w:cs="Tahoma"/>
          <w:lang w:val="en-GB"/>
        </w:rPr>
      </w:pPr>
    </w:p>
    <w:p w:rsidR="00351CA3" w:rsidRPr="005C6BDB" w:rsidRDefault="00837962" w:rsidP="00837962">
      <w:pPr>
        <w:pStyle w:val="Iauiue30"/>
        <w:keepLines w:val="0"/>
        <w:widowControl/>
        <w:ind w:left="3528"/>
        <w:rPr>
          <w:rFonts w:ascii="Tahoma" w:hAnsi="Tahoma" w:cs="Tahoma"/>
          <w:lang w:val="en-GB"/>
        </w:rPr>
      </w:pPr>
      <w:r w:rsidRPr="005C6BDB">
        <w:rPr>
          <w:rFonts w:ascii="Tahoma" w:hAnsi="Tahoma" w:cs="Tahoma"/>
          <w:lang w:val="en-GB"/>
        </w:rPr>
        <w:t xml:space="preserve">        </w:t>
      </w:r>
      <w:proofErr w:type="gramStart"/>
      <w:r w:rsidR="00351CA3" w:rsidRPr="005C6BDB">
        <w:rPr>
          <w:rFonts w:ascii="Tahoma" w:hAnsi="Tahoma" w:cs="Tahoma"/>
          <w:lang w:val="en-GB"/>
        </w:rPr>
        <w:t>by</w:t>
      </w:r>
      <w:proofErr w:type="gramEnd"/>
      <w:r w:rsidR="00351CA3" w:rsidRPr="005C6BDB">
        <w:rPr>
          <w:rFonts w:ascii="Tahoma" w:hAnsi="Tahoma" w:cs="Tahoma"/>
          <w:lang w:val="en-GB"/>
        </w:rPr>
        <w:t xml:space="preserve"> the </w:t>
      </w:r>
      <w:r w:rsidRPr="005C6BDB">
        <w:rPr>
          <w:rFonts w:ascii="Tahoma" w:hAnsi="Tahoma" w:cs="Tahoma"/>
          <w:lang w:val="en-GB"/>
        </w:rPr>
        <w:t xml:space="preserve">resolution of the </w:t>
      </w:r>
      <w:r w:rsidR="00351CA3" w:rsidRPr="005C6BDB">
        <w:rPr>
          <w:rFonts w:ascii="Tahoma" w:hAnsi="Tahoma" w:cs="Tahoma"/>
          <w:lang w:val="en-GB"/>
        </w:rPr>
        <w:t>Supervisory Board</w:t>
      </w:r>
    </w:p>
    <w:p w:rsidR="00351CA3" w:rsidRPr="005C6BDB" w:rsidRDefault="00351CA3" w:rsidP="00C5308B">
      <w:pPr>
        <w:pStyle w:val="Iauiue30"/>
        <w:keepLines w:val="0"/>
        <w:widowControl/>
        <w:ind w:left="5387" w:firstLine="0"/>
        <w:jc w:val="right"/>
        <w:rPr>
          <w:rFonts w:ascii="Tahoma" w:hAnsi="Tahoma" w:cs="Tahoma"/>
          <w:lang w:val="en-GB"/>
        </w:rPr>
      </w:pPr>
      <w:proofErr w:type="gramStart"/>
      <w:r w:rsidRPr="005C6BDB">
        <w:rPr>
          <w:rFonts w:ascii="Tahoma" w:hAnsi="Tahoma" w:cs="Tahoma"/>
          <w:lang w:val="en-GB"/>
        </w:rPr>
        <w:t>of</w:t>
      </w:r>
      <w:proofErr w:type="gramEnd"/>
      <w:r w:rsidRPr="005C6BDB">
        <w:rPr>
          <w:rFonts w:ascii="Tahoma" w:hAnsi="Tahoma" w:cs="Tahoma"/>
          <w:lang w:val="en-GB"/>
        </w:rPr>
        <w:t xml:space="preserve"> Public Joint-Stock Company </w:t>
      </w:r>
    </w:p>
    <w:p w:rsidR="00351CA3" w:rsidRPr="005C6BDB" w:rsidRDefault="007E13E5" w:rsidP="00C5308B">
      <w:pPr>
        <w:pStyle w:val="Iauiue30"/>
        <w:keepLines w:val="0"/>
        <w:widowControl/>
        <w:ind w:left="5387" w:firstLine="0"/>
        <w:jc w:val="right"/>
        <w:rPr>
          <w:rFonts w:ascii="Tahoma" w:hAnsi="Tahoma" w:cs="Tahoma"/>
          <w:lang w:val="en-GB"/>
        </w:rPr>
      </w:pPr>
      <w:r w:rsidRPr="005C6BDB">
        <w:rPr>
          <w:rFonts w:ascii="Tahoma" w:hAnsi="Tahoma" w:cs="Tahoma"/>
          <w:lang w:val="en-GB"/>
        </w:rPr>
        <w:t>«</w:t>
      </w:r>
      <w:r w:rsidR="00351CA3" w:rsidRPr="005C6BDB">
        <w:rPr>
          <w:rFonts w:ascii="Tahoma" w:hAnsi="Tahoma" w:cs="Tahoma"/>
          <w:lang w:val="en-GB"/>
        </w:rPr>
        <w:t>Moscow Exchange MICEX-RTS</w:t>
      </w:r>
      <w:r w:rsidRPr="005C6BDB">
        <w:rPr>
          <w:rFonts w:ascii="Tahoma" w:hAnsi="Tahoma" w:cs="Tahoma"/>
          <w:lang w:val="en-GB"/>
        </w:rPr>
        <w:t>»</w:t>
      </w:r>
    </w:p>
    <w:p w:rsidR="00351CA3" w:rsidRPr="005C6BDB" w:rsidRDefault="00D84ED7" w:rsidP="00837962">
      <w:pPr>
        <w:pStyle w:val="Iauiue30"/>
        <w:keepLines w:val="0"/>
        <w:widowControl/>
        <w:ind w:left="4236"/>
        <w:rPr>
          <w:rFonts w:ascii="Tahoma" w:hAnsi="Tahoma" w:cs="Tahoma"/>
          <w:lang w:val="en-GB"/>
        </w:rPr>
      </w:pPr>
      <w:r>
        <w:rPr>
          <w:rFonts w:ascii="Tahoma" w:hAnsi="Tahoma" w:cs="Tahoma"/>
          <w:lang w:val="en-GB"/>
        </w:rPr>
        <w:t xml:space="preserve"> </w:t>
      </w:r>
      <w:proofErr w:type="gramStart"/>
      <w:r w:rsidR="00486AF0" w:rsidRPr="005C6BDB">
        <w:rPr>
          <w:rFonts w:ascii="Tahoma" w:hAnsi="Tahoma" w:cs="Tahoma"/>
          <w:lang w:val="en-GB"/>
        </w:rPr>
        <w:t>o</w:t>
      </w:r>
      <w:r w:rsidR="00351CA3" w:rsidRPr="005C6BDB">
        <w:rPr>
          <w:rFonts w:ascii="Tahoma" w:hAnsi="Tahoma" w:cs="Tahoma"/>
          <w:lang w:val="en-GB"/>
        </w:rPr>
        <w:t>n</w:t>
      </w:r>
      <w:proofErr w:type="gramEnd"/>
      <w:r w:rsidR="00C5308B" w:rsidRPr="005C6BDB">
        <w:rPr>
          <w:rFonts w:ascii="Tahoma" w:hAnsi="Tahoma" w:cs="Tahoma"/>
          <w:lang w:val="en-GB"/>
        </w:rPr>
        <w:t xml:space="preserve"> </w:t>
      </w:r>
      <w:r>
        <w:rPr>
          <w:rFonts w:ascii="Tahoma" w:hAnsi="Tahoma" w:cs="Tahoma"/>
          <w:lang w:val="en-GB"/>
        </w:rPr>
        <w:t xml:space="preserve">December 28, 2016, </w:t>
      </w:r>
      <w:r w:rsidR="00351CA3" w:rsidRPr="005C6BDB">
        <w:rPr>
          <w:rFonts w:ascii="Tahoma" w:hAnsi="Tahoma" w:cs="Tahoma"/>
          <w:lang w:val="en-GB"/>
        </w:rPr>
        <w:t>Minutes</w:t>
      </w:r>
      <w:r w:rsidR="00837962" w:rsidRPr="005C6BDB">
        <w:rPr>
          <w:rFonts w:ascii="Tahoma" w:hAnsi="Tahoma" w:cs="Tahoma"/>
          <w:lang w:val="en-GB"/>
        </w:rPr>
        <w:t xml:space="preserve"> No.</w:t>
      </w:r>
      <w:r>
        <w:rPr>
          <w:rFonts w:ascii="Tahoma" w:hAnsi="Tahoma" w:cs="Tahoma"/>
          <w:lang w:val="en-GB"/>
        </w:rPr>
        <w:t xml:space="preserve"> 12</w:t>
      </w:r>
    </w:p>
    <w:p w:rsidR="00351CA3" w:rsidRPr="005C6BDB" w:rsidRDefault="00351CA3" w:rsidP="00C5308B">
      <w:pPr>
        <w:pStyle w:val="Iauiue30"/>
        <w:keepLines w:val="0"/>
        <w:widowControl/>
        <w:ind w:left="5387" w:firstLine="0"/>
        <w:jc w:val="right"/>
        <w:rPr>
          <w:rFonts w:ascii="Tahoma" w:hAnsi="Tahoma" w:cs="Tahoma"/>
          <w:lang w:val="en-GB"/>
        </w:rPr>
      </w:pPr>
    </w:p>
    <w:p w:rsidR="00351CA3" w:rsidRPr="005C6BDB" w:rsidRDefault="00351CA3" w:rsidP="00C5308B">
      <w:pPr>
        <w:pStyle w:val="Iauiue30"/>
        <w:keepLines w:val="0"/>
        <w:widowControl/>
        <w:ind w:left="5387" w:firstLine="0"/>
        <w:jc w:val="right"/>
        <w:rPr>
          <w:rFonts w:ascii="Tahoma" w:hAnsi="Tahoma" w:cs="Tahoma"/>
          <w:lang w:val="en-GB"/>
        </w:rPr>
      </w:pPr>
      <w:proofErr w:type="gramStart"/>
      <w:r w:rsidRPr="005C6BDB">
        <w:rPr>
          <w:rFonts w:ascii="Tahoma" w:hAnsi="Tahoma" w:cs="Tahoma"/>
          <w:lang w:val="en-GB"/>
        </w:rPr>
        <w:t>Chairman</w:t>
      </w:r>
      <w:proofErr w:type="gramEnd"/>
      <w:r w:rsidRPr="005C6BDB">
        <w:rPr>
          <w:rFonts w:ascii="Tahoma" w:hAnsi="Tahoma" w:cs="Tahoma"/>
          <w:lang w:val="en-GB"/>
        </w:rPr>
        <w:t xml:space="preserve"> of the Supervisory Board</w:t>
      </w:r>
    </w:p>
    <w:p w:rsidR="00837962" w:rsidRPr="005C6BDB" w:rsidRDefault="00837962" w:rsidP="00C5308B">
      <w:pPr>
        <w:pStyle w:val="Iauiue30"/>
        <w:keepLines w:val="0"/>
        <w:widowControl/>
        <w:ind w:left="5387" w:firstLine="0"/>
        <w:jc w:val="right"/>
        <w:rPr>
          <w:rFonts w:ascii="Tahoma" w:hAnsi="Tahoma" w:cs="Tahoma"/>
          <w:lang w:val="en-GB"/>
        </w:rPr>
      </w:pPr>
    </w:p>
    <w:p w:rsidR="00351CA3" w:rsidRPr="005C6BDB" w:rsidRDefault="00D84ED7" w:rsidP="00C5308B">
      <w:pPr>
        <w:pStyle w:val="Iauiue30"/>
        <w:keepLines w:val="0"/>
        <w:widowControl/>
        <w:ind w:left="5387" w:firstLine="0"/>
        <w:jc w:val="right"/>
        <w:rPr>
          <w:rFonts w:ascii="Tahoma" w:hAnsi="Tahoma" w:cs="Tahoma"/>
          <w:lang w:val="en-GB"/>
        </w:rPr>
      </w:pPr>
      <w:r>
        <w:rPr>
          <w:rFonts w:ascii="Tahoma" w:hAnsi="Tahoma" w:cs="Tahoma"/>
          <w:lang w:val="en-GB"/>
        </w:rPr>
        <w:t>___________</w:t>
      </w:r>
      <w:r w:rsidR="00351CA3" w:rsidRPr="005C6BDB">
        <w:rPr>
          <w:rFonts w:ascii="Tahoma" w:hAnsi="Tahoma" w:cs="Tahoma"/>
          <w:lang w:val="en-GB"/>
        </w:rPr>
        <w:t>_________A.L. Kudrin</w:t>
      </w:r>
    </w:p>
    <w:p w:rsidR="00360A17" w:rsidRPr="005C6BDB" w:rsidRDefault="00360A17" w:rsidP="00C5308B">
      <w:pPr>
        <w:pStyle w:val="Iauiue30"/>
        <w:keepLines w:val="0"/>
        <w:ind w:left="5670" w:firstLine="0"/>
        <w:jc w:val="right"/>
        <w:rPr>
          <w:rFonts w:ascii="Tahoma" w:hAnsi="Tahoma" w:cs="Tahoma"/>
          <w:szCs w:val="24"/>
          <w:lang w:val="en-GB"/>
        </w:rPr>
      </w:pPr>
    </w:p>
    <w:p w:rsidR="00360A17" w:rsidRPr="005C6BDB" w:rsidRDefault="00360A17" w:rsidP="00360A17">
      <w:pPr>
        <w:pStyle w:val="Iauiue30"/>
        <w:keepLines w:val="0"/>
        <w:ind w:left="567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pStyle w:val="Iauiue30"/>
        <w:keepLines w:val="0"/>
        <w:ind w:left="4820" w:firstLine="0"/>
        <w:rPr>
          <w:rFonts w:ascii="Tahoma" w:hAnsi="Tahoma" w:cs="Tahoma"/>
          <w:szCs w:val="24"/>
          <w:lang w:val="en-GB"/>
        </w:rPr>
      </w:pPr>
    </w:p>
    <w:p w:rsidR="00360A17" w:rsidRPr="005C6BDB" w:rsidRDefault="00360A17" w:rsidP="00360A17">
      <w:pPr>
        <w:widowControl/>
        <w:autoSpaceDE/>
        <w:adjustRightInd/>
        <w:jc w:val="center"/>
        <w:rPr>
          <w:rFonts w:ascii="Tahoma" w:hAnsi="Tahoma" w:cs="Tahoma"/>
          <w:b/>
          <w:caps/>
          <w:sz w:val="28"/>
          <w:lang w:val="en-GB"/>
        </w:rPr>
      </w:pPr>
      <w:r w:rsidRPr="005C6BDB">
        <w:rPr>
          <w:rFonts w:ascii="Tahoma" w:hAnsi="Tahoma" w:cs="Tahoma"/>
          <w:b/>
          <w:caps/>
          <w:sz w:val="28"/>
          <w:lang w:val="en-GB"/>
        </w:rPr>
        <w:t>RULES</w:t>
      </w:r>
    </w:p>
    <w:p w:rsidR="00360A17" w:rsidRPr="005C6BDB" w:rsidRDefault="00360A17" w:rsidP="00360A17">
      <w:pPr>
        <w:widowControl/>
        <w:autoSpaceDE/>
        <w:adjustRightInd/>
        <w:jc w:val="center"/>
        <w:rPr>
          <w:rFonts w:ascii="Tahoma" w:hAnsi="Tahoma" w:cs="Tahoma"/>
          <w:b/>
          <w:caps/>
          <w:sz w:val="28"/>
          <w:lang w:val="en-GB"/>
        </w:rPr>
      </w:pPr>
      <w:r w:rsidRPr="005C6BDB">
        <w:rPr>
          <w:rFonts w:ascii="Tahoma" w:hAnsi="Tahoma" w:cs="Tahoma"/>
          <w:b/>
          <w:caps/>
          <w:sz w:val="28"/>
          <w:lang w:val="en-GB"/>
        </w:rPr>
        <w:t xml:space="preserve">FOR ADMISSION TO </w:t>
      </w:r>
      <w:r w:rsidR="00351CA3" w:rsidRPr="005C6BDB">
        <w:rPr>
          <w:rFonts w:ascii="Tahoma" w:hAnsi="Tahoma" w:cs="Tahoma"/>
          <w:b/>
          <w:caps/>
          <w:sz w:val="28"/>
          <w:lang w:val="en-GB"/>
        </w:rPr>
        <w:t>ORGANI</w:t>
      </w:r>
      <w:r w:rsidR="00D13BBA" w:rsidRPr="005C6BDB">
        <w:rPr>
          <w:rFonts w:ascii="Tahoma" w:hAnsi="Tahoma" w:cs="Tahoma"/>
          <w:b/>
          <w:caps/>
          <w:sz w:val="28"/>
          <w:lang w:val="en-GB"/>
        </w:rPr>
        <w:t>S</w:t>
      </w:r>
      <w:r w:rsidR="00351CA3" w:rsidRPr="005C6BDB">
        <w:rPr>
          <w:rFonts w:ascii="Tahoma" w:hAnsi="Tahoma" w:cs="Tahoma"/>
          <w:b/>
          <w:caps/>
          <w:sz w:val="28"/>
          <w:lang w:val="en-GB"/>
        </w:rPr>
        <w:t xml:space="preserve">ED </w:t>
      </w:r>
      <w:r w:rsidRPr="005C6BDB">
        <w:rPr>
          <w:rFonts w:ascii="Tahoma" w:hAnsi="Tahoma" w:cs="Tahoma"/>
          <w:b/>
          <w:caps/>
          <w:sz w:val="28"/>
          <w:lang w:val="en-GB"/>
        </w:rPr>
        <w:t>TRADING</w:t>
      </w:r>
      <w:r w:rsidR="00351CA3" w:rsidRPr="005C6BDB">
        <w:rPr>
          <w:rFonts w:ascii="Tahoma" w:hAnsi="Tahoma" w:cs="Tahoma"/>
          <w:b/>
          <w:caps/>
          <w:sz w:val="28"/>
          <w:lang w:val="en-GB"/>
        </w:rPr>
        <w:t xml:space="preserve"> on </w:t>
      </w:r>
      <w:r w:rsidR="00FD0F1F" w:rsidRPr="005C6BDB">
        <w:rPr>
          <w:rFonts w:ascii="Tahoma" w:hAnsi="Tahoma" w:cs="Tahoma"/>
          <w:b/>
          <w:caps/>
          <w:sz w:val="28"/>
          <w:lang w:val="en-GB"/>
        </w:rPr>
        <w:t xml:space="preserve">equity &amp; bond </w:t>
      </w:r>
      <w:r w:rsidR="00351CA3" w:rsidRPr="005C6BDB">
        <w:rPr>
          <w:rFonts w:ascii="Tahoma" w:hAnsi="Tahoma" w:cs="Tahoma"/>
          <w:b/>
          <w:caps/>
          <w:sz w:val="28"/>
          <w:lang w:val="en-GB"/>
        </w:rPr>
        <w:t xml:space="preserve">market </w:t>
      </w:r>
      <w:r w:rsidR="00673D27" w:rsidRPr="005C6BDB">
        <w:rPr>
          <w:rFonts w:ascii="Tahoma" w:hAnsi="Tahoma" w:cs="Tahoma"/>
          <w:b/>
          <w:caps/>
          <w:sz w:val="28"/>
          <w:lang w:val="en-GB"/>
        </w:rPr>
        <w:t>AND DEPOSIT MARKET</w:t>
      </w:r>
      <w:r w:rsidR="003A2B16" w:rsidRPr="005C6BDB">
        <w:rPr>
          <w:rFonts w:ascii="Tahoma" w:hAnsi="Tahoma" w:cs="Tahoma"/>
          <w:b/>
          <w:caps/>
          <w:sz w:val="28"/>
          <w:lang w:val="en-GB"/>
        </w:rPr>
        <w:br/>
      </w:r>
      <w:r w:rsidR="00351CA3" w:rsidRPr="005C6BDB">
        <w:rPr>
          <w:rFonts w:ascii="Tahoma" w:hAnsi="Tahoma" w:cs="Tahoma"/>
          <w:b/>
          <w:caps/>
          <w:sz w:val="28"/>
          <w:lang w:val="en-GB"/>
        </w:rPr>
        <w:t>of Public joint-stock company</w:t>
      </w:r>
    </w:p>
    <w:p w:rsidR="00351CA3" w:rsidRPr="005C6BDB" w:rsidRDefault="005905E2" w:rsidP="00360A17">
      <w:pPr>
        <w:widowControl/>
        <w:autoSpaceDE/>
        <w:adjustRightInd/>
        <w:jc w:val="center"/>
        <w:rPr>
          <w:rFonts w:ascii="Tahoma" w:hAnsi="Tahoma" w:cs="Tahoma"/>
          <w:b/>
          <w:caps/>
          <w:sz w:val="28"/>
          <w:lang w:val="en-GB"/>
        </w:rPr>
      </w:pPr>
      <w:r w:rsidRPr="005C6BDB">
        <w:rPr>
          <w:rFonts w:ascii="Tahoma" w:hAnsi="Tahoma" w:cs="Tahoma"/>
          <w:b/>
          <w:caps/>
          <w:sz w:val="28"/>
          <w:lang w:val="en-GB"/>
        </w:rPr>
        <w:t xml:space="preserve">«Moscow Exchange MICEX-RTS» </w:t>
      </w:r>
    </w:p>
    <w:p w:rsidR="00351CA3" w:rsidRPr="005C6BDB" w:rsidRDefault="00351CA3" w:rsidP="00360A17">
      <w:pPr>
        <w:widowControl/>
        <w:autoSpaceDE/>
        <w:adjustRightInd/>
        <w:jc w:val="center"/>
        <w:rPr>
          <w:rFonts w:ascii="Tahoma" w:hAnsi="Tahoma" w:cs="Tahoma"/>
          <w:b/>
          <w:caps/>
          <w:sz w:val="28"/>
          <w:lang w:val="en-GB"/>
        </w:rPr>
      </w:pPr>
    </w:p>
    <w:p w:rsidR="00360A17" w:rsidRPr="005C6BDB" w:rsidRDefault="00360A17" w:rsidP="00360A17">
      <w:pPr>
        <w:widowControl/>
        <w:autoSpaceDE/>
        <w:adjustRightInd/>
        <w:jc w:val="center"/>
        <w:rPr>
          <w:rFonts w:ascii="Tahoma" w:hAnsi="Tahoma" w:cs="Tahoma"/>
          <w:b/>
          <w:caps/>
          <w:sz w:val="28"/>
          <w:szCs w:val="20"/>
          <w:lang w:val="en-GB"/>
        </w:rPr>
      </w:pPr>
    </w:p>
    <w:p w:rsidR="00360A17" w:rsidRPr="005C6BDB" w:rsidRDefault="003A2B16" w:rsidP="00360A17">
      <w:pPr>
        <w:widowControl/>
        <w:autoSpaceDE/>
        <w:adjustRightInd/>
        <w:jc w:val="center"/>
        <w:rPr>
          <w:rFonts w:ascii="Tahoma" w:hAnsi="Tahoma" w:cs="Tahoma"/>
          <w:b/>
          <w:caps/>
          <w:sz w:val="28"/>
          <w:szCs w:val="20"/>
          <w:lang w:val="en-GB"/>
        </w:rPr>
      </w:pPr>
      <w:r w:rsidRPr="005C6BDB">
        <w:rPr>
          <w:rFonts w:ascii="Tahoma" w:hAnsi="Tahoma" w:cs="Tahoma"/>
          <w:b/>
          <w:caps/>
          <w:sz w:val="28"/>
          <w:szCs w:val="20"/>
          <w:lang w:val="en-GB"/>
        </w:rPr>
        <w:t xml:space="preserve">Part I. General </w:t>
      </w:r>
      <w:r w:rsidR="00D13BBA" w:rsidRPr="005C6BDB">
        <w:rPr>
          <w:rFonts w:ascii="Tahoma" w:hAnsi="Tahoma" w:cs="Tahoma"/>
          <w:b/>
          <w:caps/>
          <w:sz w:val="28"/>
          <w:szCs w:val="20"/>
          <w:lang w:val="en-GB"/>
        </w:rPr>
        <w:t>SECTION</w:t>
      </w:r>
    </w:p>
    <w:p w:rsidR="00360A17" w:rsidRPr="005C6BDB" w:rsidRDefault="00360A17" w:rsidP="00360A17">
      <w:pPr>
        <w:widowControl/>
        <w:autoSpaceDE/>
        <w:adjustRightInd/>
        <w:jc w:val="both"/>
        <w:rPr>
          <w:rFonts w:ascii="Tahoma" w:hAnsi="Tahoma" w:cs="Tahoma"/>
          <w:b/>
          <w:caps/>
          <w:sz w:val="28"/>
          <w:lang w:val="en-GB"/>
        </w:rPr>
      </w:pPr>
      <w:r w:rsidRPr="005C6BDB">
        <w:rPr>
          <w:rFonts w:ascii="Tahoma" w:hAnsi="Tahoma" w:cs="Tahoma"/>
          <w:lang w:val="en-GB"/>
        </w:rPr>
        <w:br w:type="page"/>
      </w:r>
      <w:r w:rsidRPr="005C6BDB">
        <w:rPr>
          <w:rFonts w:ascii="Tahoma" w:hAnsi="Tahoma" w:cs="Tahoma"/>
          <w:b/>
          <w:caps/>
          <w:sz w:val="28"/>
          <w:lang w:val="en-GB"/>
        </w:rPr>
        <w:lastRenderedPageBreak/>
        <w:t>TABLE OF CONTENTS</w:t>
      </w:r>
    </w:p>
    <w:bookmarkStart w:id="3" w:name="_Toc324774658"/>
    <w:bookmarkStart w:id="4" w:name="_Toc107305650"/>
    <w:bookmarkStart w:id="5" w:name="_Toc106788619"/>
    <w:bookmarkStart w:id="6" w:name="_Toc114987110"/>
    <w:bookmarkStart w:id="7" w:name="_Toc105913980"/>
    <w:bookmarkStart w:id="8" w:name="_Toc495221185"/>
    <w:bookmarkStart w:id="9" w:name="_Toc495217312"/>
    <w:bookmarkStart w:id="10" w:name="_Toc469886203"/>
    <w:bookmarkStart w:id="11" w:name="_Toc316385741"/>
    <w:bookmarkStart w:id="12" w:name="_Toc324774659"/>
    <w:bookmarkStart w:id="13" w:name="_Toc316385742"/>
    <w:p w:rsidR="007B4C23" w:rsidRDefault="00360A17">
      <w:pPr>
        <w:pStyle w:val="12"/>
        <w:rPr>
          <w:rFonts w:asciiTheme="minorHAnsi" w:eastAsiaTheme="minorEastAsia" w:hAnsiTheme="minorHAnsi" w:cstheme="minorBidi"/>
          <w:b w:val="0"/>
          <w:bCs w:val="0"/>
          <w:caps w:val="0"/>
          <w:noProof/>
          <w:sz w:val="22"/>
          <w:szCs w:val="22"/>
        </w:rPr>
      </w:pPr>
      <w:r w:rsidRPr="005C6BDB">
        <w:rPr>
          <w:lang w:val="en-GB"/>
        </w:rPr>
        <w:fldChar w:fldCharType="begin"/>
      </w:r>
      <w:r w:rsidRPr="005C6BDB">
        <w:rPr>
          <w:lang w:val="en-GB"/>
        </w:rPr>
        <w:instrText xml:space="preserve"> TOC \o "1-3" \h \z \u </w:instrText>
      </w:r>
      <w:r w:rsidRPr="005C6BDB">
        <w:rPr>
          <w:lang w:val="en-GB"/>
        </w:rPr>
        <w:fldChar w:fldCharType="separate"/>
      </w:r>
      <w:hyperlink w:anchor="_Toc470086510" w:history="1">
        <w:r w:rsidR="007B4C23" w:rsidRPr="007E5836">
          <w:rPr>
            <w:rStyle w:val="a5"/>
            <w:rFonts w:ascii="Tahoma" w:hAnsi="Tahoma" w:cs="Tahoma"/>
            <w:noProof/>
          </w:rPr>
          <w:t>SECTION 01.</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rPr>
          <w:t>GENERAL PROVISIONS</w:t>
        </w:r>
        <w:r w:rsidR="007B4C23">
          <w:rPr>
            <w:noProof/>
            <w:webHidden/>
          </w:rPr>
          <w:tab/>
        </w:r>
        <w:r w:rsidR="007B4C23">
          <w:rPr>
            <w:noProof/>
            <w:webHidden/>
          </w:rPr>
          <w:fldChar w:fldCharType="begin"/>
        </w:r>
        <w:r w:rsidR="007B4C23">
          <w:rPr>
            <w:noProof/>
            <w:webHidden/>
          </w:rPr>
          <w:instrText xml:space="preserve"> PAGEREF _Toc470086510 \h </w:instrText>
        </w:r>
        <w:r w:rsidR="007B4C23">
          <w:rPr>
            <w:noProof/>
            <w:webHidden/>
          </w:rPr>
        </w:r>
        <w:r w:rsidR="007B4C23">
          <w:rPr>
            <w:noProof/>
            <w:webHidden/>
          </w:rPr>
          <w:fldChar w:fldCharType="separate"/>
        </w:r>
        <w:r w:rsidR="007B4C23">
          <w:rPr>
            <w:noProof/>
            <w:webHidden/>
          </w:rPr>
          <w:t>4</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1" w:history="1">
        <w:r w:rsidR="007B4C23" w:rsidRPr="007E5836">
          <w:rPr>
            <w:rStyle w:val="a5"/>
            <w:lang w:val="en-GB"/>
          </w:rPr>
          <w:t>Article 01.01</w:t>
        </w:r>
        <w:r w:rsidR="007B4C23">
          <w:rPr>
            <w:rFonts w:asciiTheme="minorHAnsi" w:eastAsiaTheme="minorEastAsia" w:hAnsiTheme="minorHAnsi" w:cstheme="minorBidi"/>
            <w:sz w:val="22"/>
            <w:szCs w:val="22"/>
          </w:rPr>
          <w:tab/>
        </w:r>
        <w:r w:rsidR="007B4C23" w:rsidRPr="007E5836">
          <w:rPr>
            <w:rStyle w:val="a5"/>
            <w:lang w:val="en-GB"/>
          </w:rPr>
          <w:t>Admission Rules Structure and Purpose</w:t>
        </w:r>
        <w:r w:rsidR="007B4C23">
          <w:rPr>
            <w:webHidden/>
          </w:rPr>
          <w:tab/>
        </w:r>
        <w:r w:rsidR="007B4C23">
          <w:rPr>
            <w:webHidden/>
          </w:rPr>
          <w:fldChar w:fldCharType="begin"/>
        </w:r>
        <w:r w:rsidR="007B4C23">
          <w:rPr>
            <w:webHidden/>
          </w:rPr>
          <w:instrText xml:space="preserve"> PAGEREF _Toc470086511 \h </w:instrText>
        </w:r>
        <w:r w:rsidR="007B4C23">
          <w:rPr>
            <w:webHidden/>
          </w:rPr>
        </w:r>
        <w:r w:rsidR="007B4C23">
          <w:rPr>
            <w:webHidden/>
          </w:rPr>
          <w:fldChar w:fldCharType="separate"/>
        </w:r>
        <w:r w:rsidR="007B4C23">
          <w:rPr>
            <w:webHidden/>
          </w:rPr>
          <w:t>4</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2" w:history="1">
        <w:r w:rsidR="007B4C23" w:rsidRPr="007E5836">
          <w:rPr>
            <w:rStyle w:val="a5"/>
            <w:lang w:val="en-GB"/>
          </w:rPr>
          <w:t>Article 01.02</w:t>
        </w:r>
        <w:r w:rsidR="007B4C23">
          <w:rPr>
            <w:rFonts w:asciiTheme="minorHAnsi" w:eastAsiaTheme="minorEastAsia" w:hAnsiTheme="minorHAnsi" w:cstheme="minorBidi"/>
            <w:sz w:val="22"/>
            <w:szCs w:val="22"/>
          </w:rPr>
          <w:tab/>
        </w:r>
        <w:r w:rsidR="007B4C23" w:rsidRPr="007E5836">
          <w:rPr>
            <w:rStyle w:val="a5"/>
            <w:lang w:val="en-GB"/>
          </w:rPr>
          <w:t>Terms and Definitions</w:t>
        </w:r>
        <w:r w:rsidR="007B4C23">
          <w:rPr>
            <w:webHidden/>
          </w:rPr>
          <w:tab/>
        </w:r>
        <w:r w:rsidR="007B4C23">
          <w:rPr>
            <w:webHidden/>
          </w:rPr>
          <w:fldChar w:fldCharType="begin"/>
        </w:r>
        <w:r w:rsidR="007B4C23">
          <w:rPr>
            <w:webHidden/>
          </w:rPr>
          <w:instrText xml:space="preserve"> PAGEREF _Toc470086512 \h </w:instrText>
        </w:r>
        <w:r w:rsidR="007B4C23">
          <w:rPr>
            <w:webHidden/>
          </w:rPr>
        </w:r>
        <w:r w:rsidR="007B4C23">
          <w:rPr>
            <w:webHidden/>
          </w:rPr>
          <w:fldChar w:fldCharType="separate"/>
        </w:r>
        <w:r w:rsidR="007B4C23">
          <w:rPr>
            <w:webHidden/>
          </w:rPr>
          <w:t>5</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3" w:history="1">
        <w:r w:rsidR="007B4C23" w:rsidRPr="007E5836">
          <w:rPr>
            <w:rStyle w:val="a5"/>
            <w:lang w:val="en-GB"/>
          </w:rPr>
          <w:t>Article 01.03</w:t>
        </w:r>
        <w:r w:rsidR="007B4C23">
          <w:rPr>
            <w:rFonts w:asciiTheme="minorHAnsi" w:eastAsiaTheme="minorEastAsia" w:hAnsiTheme="minorHAnsi" w:cstheme="minorBidi"/>
            <w:sz w:val="22"/>
            <w:szCs w:val="22"/>
          </w:rPr>
          <w:tab/>
        </w:r>
        <w:r w:rsidR="007B4C23" w:rsidRPr="007E5836">
          <w:rPr>
            <w:rStyle w:val="a5"/>
            <w:lang w:val="en-GB"/>
          </w:rPr>
          <w:t>Procedure for Approving and Amending the Rules for Admission</w:t>
        </w:r>
        <w:r w:rsidR="007B4C23">
          <w:rPr>
            <w:webHidden/>
          </w:rPr>
          <w:tab/>
        </w:r>
        <w:r w:rsidR="007B4C23">
          <w:rPr>
            <w:webHidden/>
          </w:rPr>
          <w:fldChar w:fldCharType="begin"/>
        </w:r>
        <w:r w:rsidR="007B4C23">
          <w:rPr>
            <w:webHidden/>
          </w:rPr>
          <w:instrText xml:space="preserve"> PAGEREF _Toc470086513 \h </w:instrText>
        </w:r>
        <w:r w:rsidR="007B4C23">
          <w:rPr>
            <w:webHidden/>
          </w:rPr>
        </w:r>
        <w:r w:rsidR="007B4C23">
          <w:rPr>
            <w:webHidden/>
          </w:rPr>
          <w:fldChar w:fldCharType="separate"/>
        </w:r>
        <w:r w:rsidR="007B4C23">
          <w:rPr>
            <w:webHidden/>
          </w:rPr>
          <w:t>10</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4" w:history="1">
        <w:r w:rsidR="007B4C23" w:rsidRPr="007E5836">
          <w:rPr>
            <w:rStyle w:val="a5"/>
            <w:lang w:val="en-GB"/>
          </w:rPr>
          <w:t>Article 01.04</w:t>
        </w:r>
        <w:r w:rsidR="007B4C23">
          <w:rPr>
            <w:rFonts w:asciiTheme="minorHAnsi" w:eastAsiaTheme="minorEastAsia" w:hAnsiTheme="minorHAnsi" w:cstheme="minorBidi"/>
            <w:sz w:val="22"/>
            <w:szCs w:val="22"/>
          </w:rPr>
          <w:tab/>
        </w:r>
        <w:r w:rsidR="007B4C23" w:rsidRPr="007E5836">
          <w:rPr>
            <w:rStyle w:val="a5"/>
            <w:lang w:val="en-GB"/>
          </w:rPr>
          <w:t>Procedure for Notifying Candidates/Trading Members</w:t>
        </w:r>
        <w:r w:rsidR="007B4C23">
          <w:rPr>
            <w:webHidden/>
          </w:rPr>
          <w:tab/>
        </w:r>
        <w:r w:rsidR="007B4C23">
          <w:rPr>
            <w:webHidden/>
          </w:rPr>
          <w:fldChar w:fldCharType="begin"/>
        </w:r>
        <w:r w:rsidR="007B4C23">
          <w:rPr>
            <w:webHidden/>
          </w:rPr>
          <w:instrText xml:space="preserve"> PAGEREF _Toc470086514 \h </w:instrText>
        </w:r>
        <w:r w:rsidR="007B4C23">
          <w:rPr>
            <w:webHidden/>
          </w:rPr>
        </w:r>
        <w:r w:rsidR="007B4C23">
          <w:rPr>
            <w:webHidden/>
          </w:rPr>
          <w:fldChar w:fldCharType="separate"/>
        </w:r>
        <w:r w:rsidR="007B4C23">
          <w:rPr>
            <w:webHidden/>
          </w:rPr>
          <w:t>10</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5" w:history="1">
        <w:r w:rsidR="007B4C23" w:rsidRPr="007E5836">
          <w:rPr>
            <w:rStyle w:val="a5"/>
            <w:lang w:val="en-GB"/>
          </w:rPr>
          <w:t>Article 01.05</w:t>
        </w:r>
        <w:r w:rsidR="007B4C23">
          <w:rPr>
            <w:rFonts w:asciiTheme="minorHAnsi" w:eastAsiaTheme="minorEastAsia" w:hAnsiTheme="minorHAnsi" w:cstheme="minorBidi"/>
            <w:sz w:val="22"/>
            <w:szCs w:val="22"/>
          </w:rPr>
          <w:tab/>
        </w:r>
        <w:r w:rsidR="007B4C23" w:rsidRPr="007E5836">
          <w:rPr>
            <w:rStyle w:val="a5"/>
            <w:lang w:val="en-GB"/>
          </w:rPr>
          <w:t>Procedure for Executing and Submitting Documents to the Exchange</w:t>
        </w:r>
        <w:r w:rsidR="007B4C23">
          <w:rPr>
            <w:webHidden/>
          </w:rPr>
          <w:tab/>
        </w:r>
        <w:r w:rsidR="007B4C23">
          <w:rPr>
            <w:webHidden/>
          </w:rPr>
          <w:fldChar w:fldCharType="begin"/>
        </w:r>
        <w:r w:rsidR="007B4C23">
          <w:rPr>
            <w:webHidden/>
          </w:rPr>
          <w:instrText xml:space="preserve"> PAGEREF _Toc470086515 \h </w:instrText>
        </w:r>
        <w:r w:rsidR="007B4C23">
          <w:rPr>
            <w:webHidden/>
          </w:rPr>
        </w:r>
        <w:r w:rsidR="007B4C23">
          <w:rPr>
            <w:webHidden/>
          </w:rPr>
          <w:fldChar w:fldCharType="separate"/>
        </w:r>
        <w:r w:rsidR="007B4C23">
          <w:rPr>
            <w:webHidden/>
          </w:rPr>
          <w:t>11</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6" w:history="1">
        <w:r w:rsidR="007B4C23" w:rsidRPr="007E5836">
          <w:rPr>
            <w:rStyle w:val="a5"/>
            <w:lang w:val="en-GB"/>
          </w:rPr>
          <w:t>Article 01.06</w:t>
        </w:r>
        <w:r w:rsidR="007B4C23">
          <w:rPr>
            <w:rFonts w:asciiTheme="minorHAnsi" w:eastAsiaTheme="minorEastAsia" w:hAnsiTheme="minorHAnsi" w:cstheme="minorBidi"/>
            <w:sz w:val="22"/>
            <w:szCs w:val="22"/>
          </w:rPr>
          <w:tab/>
        </w:r>
        <w:r w:rsidR="007B4C23" w:rsidRPr="007E5836">
          <w:rPr>
            <w:rStyle w:val="a5"/>
            <w:lang w:val="en-GB"/>
          </w:rPr>
          <w:t>Procedure for Submitting/Receiving Electronic Documents to/from the Exchange</w:t>
        </w:r>
        <w:r w:rsidR="007B4C23">
          <w:rPr>
            <w:webHidden/>
          </w:rPr>
          <w:tab/>
        </w:r>
        <w:r w:rsidR="007B4C23">
          <w:rPr>
            <w:webHidden/>
          </w:rPr>
          <w:fldChar w:fldCharType="begin"/>
        </w:r>
        <w:r w:rsidR="007B4C23">
          <w:rPr>
            <w:webHidden/>
          </w:rPr>
          <w:instrText xml:space="preserve"> PAGEREF _Toc470086516 \h </w:instrText>
        </w:r>
        <w:r w:rsidR="007B4C23">
          <w:rPr>
            <w:webHidden/>
          </w:rPr>
        </w:r>
        <w:r w:rsidR="007B4C23">
          <w:rPr>
            <w:webHidden/>
          </w:rPr>
          <w:fldChar w:fldCharType="separate"/>
        </w:r>
        <w:r w:rsidR="007B4C23">
          <w:rPr>
            <w:webHidden/>
          </w:rPr>
          <w:t>13</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7" w:history="1">
        <w:r w:rsidR="007B4C23" w:rsidRPr="007E5836">
          <w:rPr>
            <w:rStyle w:val="a5"/>
            <w:lang w:val="en-GB"/>
          </w:rPr>
          <w:t>Article 01.07</w:t>
        </w:r>
        <w:r w:rsidR="007B4C23">
          <w:rPr>
            <w:rFonts w:asciiTheme="minorHAnsi" w:eastAsiaTheme="minorEastAsia" w:hAnsiTheme="minorHAnsi" w:cstheme="minorBidi"/>
            <w:sz w:val="22"/>
            <w:szCs w:val="22"/>
          </w:rPr>
          <w:tab/>
        </w:r>
        <w:r w:rsidR="007B4C23" w:rsidRPr="007E5836">
          <w:rPr>
            <w:rStyle w:val="a5"/>
            <w:lang w:val="en-GB"/>
          </w:rPr>
          <w:t>Procedure and Frequency of Updating Documents and Information Submitted by Candidate/Trading Member to the Exchange and/or Clearing House</w:t>
        </w:r>
        <w:r w:rsidR="007B4C23">
          <w:rPr>
            <w:webHidden/>
          </w:rPr>
          <w:tab/>
        </w:r>
        <w:r w:rsidR="007B4C23">
          <w:rPr>
            <w:webHidden/>
          </w:rPr>
          <w:fldChar w:fldCharType="begin"/>
        </w:r>
        <w:r w:rsidR="007B4C23">
          <w:rPr>
            <w:webHidden/>
          </w:rPr>
          <w:instrText xml:space="preserve"> PAGEREF _Toc470086517 \h </w:instrText>
        </w:r>
        <w:r w:rsidR="007B4C23">
          <w:rPr>
            <w:webHidden/>
          </w:rPr>
        </w:r>
        <w:r w:rsidR="007B4C23">
          <w:rPr>
            <w:webHidden/>
          </w:rPr>
          <w:fldChar w:fldCharType="separate"/>
        </w:r>
        <w:r w:rsidR="007B4C23">
          <w:rPr>
            <w:webHidden/>
          </w:rPr>
          <w:t>13</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8" w:history="1">
        <w:r w:rsidR="007B4C23" w:rsidRPr="007E5836">
          <w:rPr>
            <w:rStyle w:val="a5"/>
            <w:lang w:val="en-GB"/>
          </w:rPr>
          <w:t>Article 01.08</w:t>
        </w:r>
        <w:r w:rsidR="007B4C23">
          <w:rPr>
            <w:rFonts w:asciiTheme="minorHAnsi" w:eastAsiaTheme="minorEastAsia" w:hAnsiTheme="minorHAnsi" w:cstheme="minorBidi"/>
            <w:sz w:val="22"/>
            <w:szCs w:val="22"/>
          </w:rPr>
          <w:tab/>
        </w:r>
        <w:r w:rsidR="007B4C23" w:rsidRPr="007E5836">
          <w:rPr>
            <w:rStyle w:val="a5"/>
            <w:lang w:val="en-GB"/>
          </w:rPr>
          <w:t>Rights and Obligations of Trading Members</w:t>
        </w:r>
        <w:r w:rsidR="007B4C23">
          <w:rPr>
            <w:webHidden/>
          </w:rPr>
          <w:tab/>
        </w:r>
        <w:r w:rsidR="007B4C23">
          <w:rPr>
            <w:webHidden/>
          </w:rPr>
          <w:fldChar w:fldCharType="begin"/>
        </w:r>
        <w:r w:rsidR="007B4C23">
          <w:rPr>
            <w:webHidden/>
          </w:rPr>
          <w:instrText xml:space="preserve"> PAGEREF _Toc470086518 \h </w:instrText>
        </w:r>
        <w:r w:rsidR="007B4C23">
          <w:rPr>
            <w:webHidden/>
          </w:rPr>
        </w:r>
        <w:r w:rsidR="007B4C23">
          <w:rPr>
            <w:webHidden/>
          </w:rPr>
          <w:fldChar w:fldCharType="separate"/>
        </w:r>
        <w:r w:rsidR="007B4C23">
          <w:rPr>
            <w:webHidden/>
          </w:rPr>
          <w:t>15</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19" w:history="1">
        <w:r w:rsidR="007B4C23" w:rsidRPr="007E5836">
          <w:rPr>
            <w:rStyle w:val="a5"/>
            <w:lang w:val="en-GB"/>
          </w:rPr>
          <w:t>Article 01.09</w:t>
        </w:r>
        <w:r w:rsidR="007B4C23">
          <w:rPr>
            <w:rFonts w:asciiTheme="minorHAnsi" w:eastAsiaTheme="minorEastAsia" w:hAnsiTheme="minorHAnsi" w:cstheme="minorBidi"/>
            <w:sz w:val="22"/>
            <w:szCs w:val="22"/>
          </w:rPr>
          <w:tab/>
        </w:r>
        <w:r w:rsidR="007B4C23" w:rsidRPr="007E5836">
          <w:rPr>
            <w:rStyle w:val="a5"/>
            <w:lang w:val="en-GB"/>
          </w:rPr>
          <w:t>Representations</w:t>
        </w:r>
        <w:r w:rsidR="007B4C23">
          <w:rPr>
            <w:webHidden/>
          </w:rPr>
          <w:tab/>
        </w:r>
        <w:r w:rsidR="007B4C23">
          <w:rPr>
            <w:webHidden/>
          </w:rPr>
          <w:fldChar w:fldCharType="begin"/>
        </w:r>
        <w:r w:rsidR="007B4C23">
          <w:rPr>
            <w:webHidden/>
          </w:rPr>
          <w:instrText xml:space="preserve"> PAGEREF _Toc470086519 \h </w:instrText>
        </w:r>
        <w:r w:rsidR="007B4C23">
          <w:rPr>
            <w:webHidden/>
          </w:rPr>
        </w:r>
        <w:r w:rsidR="007B4C23">
          <w:rPr>
            <w:webHidden/>
          </w:rPr>
          <w:fldChar w:fldCharType="separate"/>
        </w:r>
        <w:r w:rsidR="007B4C23">
          <w:rPr>
            <w:webHidden/>
          </w:rPr>
          <w:t>17</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20" w:history="1">
        <w:r w:rsidR="007B4C23" w:rsidRPr="007E5836">
          <w:rPr>
            <w:rStyle w:val="a5"/>
            <w:lang w:val="en-GB"/>
          </w:rPr>
          <w:t>Article 01.10</w:t>
        </w:r>
        <w:r w:rsidR="007B4C23">
          <w:rPr>
            <w:rFonts w:asciiTheme="minorHAnsi" w:eastAsiaTheme="minorEastAsia" w:hAnsiTheme="minorHAnsi" w:cstheme="minorBidi"/>
            <w:sz w:val="22"/>
            <w:szCs w:val="22"/>
          </w:rPr>
          <w:tab/>
        </w:r>
        <w:r w:rsidR="007B4C23" w:rsidRPr="007E5836">
          <w:rPr>
            <w:rStyle w:val="a5"/>
            <w:lang w:val="en-GB"/>
          </w:rPr>
          <w:t>Liability of Trading Members</w:t>
        </w:r>
        <w:r w:rsidR="007B4C23">
          <w:rPr>
            <w:webHidden/>
          </w:rPr>
          <w:tab/>
        </w:r>
        <w:r w:rsidR="007B4C23">
          <w:rPr>
            <w:webHidden/>
          </w:rPr>
          <w:fldChar w:fldCharType="begin"/>
        </w:r>
        <w:r w:rsidR="007B4C23">
          <w:rPr>
            <w:webHidden/>
          </w:rPr>
          <w:instrText xml:space="preserve"> PAGEREF _Toc470086520 \h </w:instrText>
        </w:r>
        <w:r w:rsidR="007B4C23">
          <w:rPr>
            <w:webHidden/>
          </w:rPr>
        </w:r>
        <w:r w:rsidR="007B4C23">
          <w:rPr>
            <w:webHidden/>
          </w:rPr>
          <w:fldChar w:fldCharType="separate"/>
        </w:r>
        <w:r w:rsidR="007B4C23">
          <w:rPr>
            <w:webHidden/>
          </w:rPr>
          <w:t>18</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21" w:history="1">
        <w:r w:rsidR="007B4C23" w:rsidRPr="007E5836">
          <w:rPr>
            <w:rStyle w:val="a5"/>
            <w:rFonts w:ascii="Tahoma" w:hAnsi="Tahoma" w:cs="Tahoma"/>
            <w:noProof/>
          </w:rPr>
          <w:t>SECTION 02.</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lang w:val="en-GB"/>
          </w:rPr>
          <w:t>ADMISSION TO TRADING</w:t>
        </w:r>
        <w:r w:rsidR="007B4C23">
          <w:rPr>
            <w:noProof/>
            <w:webHidden/>
          </w:rPr>
          <w:tab/>
        </w:r>
        <w:r w:rsidR="007B4C23">
          <w:rPr>
            <w:noProof/>
            <w:webHidden/>
          </w:rPr>
          <w:fldChar w:fldCharType="begin"/>
        </w:r>
        <w:r w:rsidR="007B4C23">
          <w:rPr>
            <w:noProof/>
            <w:webHidden/>
          </w:rPr>
          <w:instrText xml:space="preserve"> PAGEREF _Toc470086521 \h </w:instrText>
        </w:r>
        <w:r w:rsidR="007B4C23">
          <w:rPr>
            <w:noProof/>
            <w:webHidden/>
          </w:rPr>
        </w:r>
        <w:r w:rsidR="007B4C23">
          <w:rPr>
            <w:noProof/>
            <w:webHidden/>
          </w:rPr>
          <w:fldChar w:fldCharType="separate"/>
        </w:r>
        <w:r w:rsidR="007B4C23">
          <w:rPr>
            <w:noProof/>
            <w:webHidden/>
          </w:rPr>
          <w:t>19</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22" w:history="1">
        <w:r w:rsidR="007B4C23" w:rsidRPr="007E5836">
          <w:rPr>
            <w:rStyle w:val="a5"/>
            <w:lang w:val="en-GB"/>
          </w:rPr>
          <w:t>Article 02.01</w:t>
        </w:r>
        <w:r w:rsidR="007B4C23">
          <w:rPr>
            <w:rFonts w:asciiTheme="minorHAnsi" w:eastAsiaTheme="minorEastAsia" w:hAnsiTheme="minorHAnsi" w:cstheme="minorBidi"/>
            <w:sz w:val="22"/>
            <w:szCs w:val="22"/>
          </w:rPr>
          <w:tab/>
        </w:r>
        <w:r w:rsidR="007B4C23" w:rsidRPr="007E5836">
          <w:rPr>
            <w:rStyle w:val="a5"/>
            <w:lang w:val="en-GB"/>
          </w:rPr>
          <w:t>General Requirements to Trading Members</w:t>
        </w:r>
        <w:r w:rsidR="007B4C23">
          <w:rPr>
            <w:webHidden/>
          </w:rPr>
          <w:tab/>
        </w:r>
        <w:r w:rsidR="007B4C23">
          <w:rPr>
            <w:webHidden/>
          </w:rPr>
          <w:fldChar w:fldCharType="begin"/>
        </w:r>
        <w:r w:rsidR="007B4C23">
          <w:rPr>
            <w:webHidden/>
          </w:rPr>
          <w:instrText xml:space="preserve"> PAGEREF _Toc470086522 \h </w:instrText>
        </w:r>
        <w:r w:rsidR="007B4C23">
          <w:rPr>
            <w:webHidden/>
          </w:rPr>
        </w:r>
        <w:r w:rsidR="007B4C23">
          <w:rPr>
            <w:webHidden/>
          </w:rPr>
          <w:fldChar w:fldCharType="separate"/>
        </w:r>
        <w:r w:rsidR="007B4C23">
          <w:rPr>
            <w:webHidden/>
          </w:rPr>
          <w:t>19</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23" w:history="1">
        <w:r w:rsidR="007B4C23" w:rsidRPr="007E5836">
          <w:rPr>
            <w:rStyle w:val="a5"/>
            <w:lang w:val="en-GB"/>
          </w:rPr>
          <w:t>Article 02.02</w:t>
        </w:r>
        <w:r w:rsidR="007B4C23">
          <w:rPr>
            <w:rFonts w:asciiTheme="minorHAnsi" w:eastAsiaTheme="minorEastAsia" w:hAnsiTheme="minorHAnsi" w:cstheme="minorBidi"/>
            <w:sz w:val="22"/>
            <w:szCs w:val="22"/>
          </w:rPr>
          <w:tab/>
        </w:r>
        <w:r w:rsidR="007B4C23" w:rsidRPr="007E5836">
          <w:rPr>
            <w:rStyle w:val="a5"/>
            <w:lang w:val="en-GB"/>
          </w:rPr>
          <w:t>Technical Access</w:t>
        </w:r>
        <w:r w:rsidR="007B4C23">
          <w:rPr>
            <w:webHidden/>
          </w:rPr>
          <w:tab/>
        </w:r>
        <w:r w:rsidR="007B4C23">
          <w:rPr>
            <w:webHidden/>
          </w:rPr>
          <w:fldChar w:fldCharType="begin"/>
        </w:r>
        <w:r w:rsidR="007B4C23">
          <w:rPr>
            <w:webHidden/>
          </w:rPr>
          <w:instrText xml:space="preserve"> PAGEREF _Toc470086523 \h </w:instrText>
        </w:r>
        <w:r w:rsidR="007B4C23">
          <w:rPr>
            <w:webHidden/>
          </w:rPr>
        </w:r>
        <w:r w:rsidR="007B4C23">
          <w:rPr>
            <w:webHidden/>
          </w:rPr>
          <w:fldChar w:fldCharType="separate"/>
        </w:r>
        <w:r w:rsidR="007B4C23">
          <w:rPr>
            <w:webHidden/>
          </w:rPr>
          <w:t>21</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24" w:history="1">
        <w:r w:rsidR="007B4C23" w:rsidRPr="007E5836">
          <w:rPr>
            <w:rStyle w:val="a5"/>
            <w:rFonts w:ascii="Tahoma" w:hAnsi="Tahoma" w:cs="Tahoma"/>
            <w:noProof/>
          </w:rPr>
          <w:t>SECTION 03.</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rPr>
          <w:t>Registration of Trading Members and trading members' clients</w:t>
        </w:r>
        <w:r w:rsidR="007B4C23">
          <w:rPr>
            <w:noProof/>
            <w:webHidden/>
          </w:rPr>
          <w:tab/>
        </w:r>
        <w:r w:rsidR="007B4C23">
          <w:rPr>
            <w:noProof/>
            <w:webHidden/>
          </w:rPr>
          <w:fldChar w:fldCharType="begin"/>
        </w:r>
        <w:r w:rsidR="007B4C23">
          <w:rPr>
            <w:noProof/>
            <w:webHidden/>
          </w:rPr>
          <w:instrText xml:space="preserve"> PAGEREF _Toc470086524 \h </w:instrText>
        </w:r>
        <w:r w:rsidR="007B4C23">
          <w:rPr>
            <w:noProof/>
            <w:webHidden/>
          </w:rPr>
        </w:r>
        <w:r w:rsidR="007B4C23">
          <w:rPr>
            <w:noProof/>
            <w:webHidden/>
          </w:rPr>
          <w:fldChar w:fldCharType="separate"/>
        </w:r>
        <w:r w:rsidR="007B4C23">
          <w:rPr>
            <w:noProof/>
            <w:webHidden/>
          </w:rPr>
          <w:t>22</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25" w:history="1">
        <w:r w:rsidR="007B4C23" w:rsidRPr="007E5836">
          <w:rPr>
            <w:rStyle w:val="a5"/>
            <w:lang w:val="en-GB"/>
          </w:rPr>
          <w:t>Article 03.01</w:t>
        </w:r>
        <w:r w:rsidR="007B4C23">
          <w:rPr>
            <w:rFonts w:asciiTheme="minorHAnsi" w:eastAsiaTheme="minorEastAsia" w:hAnsiTheme="minorHAnsi" w:cstheme="minorBidi"/>
            <w:sz w:val="22"/>
            <w:szCs w:val="22"/>
          </w:rPr>
          <w:tab/>
        </w:r>
        <w:r w:rsidR="007B4C23" w:rsidRPr="007E5836">
          <w:rPr>
            <w:rStyle w:val="a5"/>
            <w:lang w:val="en-GB"/>
          </w:rPr>
          <w:t>Procedure for Registration of Trading Members and Trading Members' Clients</w:t>
        </w:r>
        <w:r w:rsidR="007B4C23">
          <w:rPr>
            <w:webHidden/>
          </w:rPr>
          <w:tab/>
        </w:r>
        <w:r w:rsidR="007B4C23">
          <w:rPr>
            <w:webHidden/>
          </w:rPr>
          <w:fldChar w:fldCharType="begin"/>
        </w:r>
        <w:r w:rsidR="007B4C23">
          <w:rPr>
            <w:webHidden/>
          </w:rPr>
          <w:instrText xml:space="preserve"> PAGEREF _Toc470086525 \h </w:instrText>
        </w:r>
        <w:r w:rsidR="007B4C23">
          <w:rPr>
            <w:webHidden/>
          </w:rPr>
        </w:r>
        <w:r w:rsidR="007B4C23">
          <w:rPr>
            <w:webHidden/>
          </w:rPr>
          <w:fldChar w:fldCharType="separate"/>
        </w:r>
        <w:r w:rsidR="007B4C23">
          <w:rPr>
            <w:webHidden/>
          </w:rPr>
          <w:t>22</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26" w:history="1">
        <w:r w:rsidR="007B4C23" w:rsidRPr="007E5836">
          <w:rPr>
            <w:rStyle w:val="a5"/>
            <w:lang w:val="en-GB"/>
          </w:rPr>
          <w:t>Article 03.02</w:t>
        </w:r>
        <w:r w:rsidR="007B4C23">
          <w:rPr>
            <w:rFonts w:asciiTheme="minorHAnsi" w:eastAsiaTheme="minorEastAsia" w:hAnsiTheme="minorHAnsi" w:cstheme="minorBidi"/>
            <w:sz w:val="22"/>
            <w:szCs w:val="22"/>
          </w:rPr>
          <w:tab/>
        </w:r>
        <w:r w:rsidR="007B4C23" w:rsidRPr="007E5836">
          <w:rPr>
            <w:rStyle w:val="a5"/>
            <w:lang w:val="en-GB"/>
          </w:rPr>
          <w:t>Building Registers of Trading Members and Trading Members' Clients</w:t>
        </w:r>
        <w:r w:rsidR="007B4C23">
          <w:rPr>
            <w:webHidden/>
          </w:rPr>
          <w:tab/>
        </w:r>
        <w:r w:rsidR="007B4C23">
          <w:rPr>
            <w:webHidden/>
          </w:rPr>
          <w:fldChar w:fldCharType="begin"/>
        </w:r>
        <w:r w:rsidR="007B4C23">
          <w:rPr>
            <w:webHidden/>
          </w:rPr>
          <w:instrText xml:space="preserve"> PAGEREF _Toc470086526 \h </w:instrText>
        </w:r>
        <w:r w:rsidR="007B4C23">
          <w:rPr>
            <w:webHidden/>
          </w:rPr>
        </w:r>
        <w:r w:rsidR="007B4C23">
          <w:rPr>
            <w:webHidden/>
          </w:rPr>
          <w:fldChar w:fldCharType="separate"/>
        </w:r>
        <w:r w:rsidR="007B4C23">
          <w:rPr>
            <w:webHidden/>
          </w:rPr>
          <w:t>22</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27" w:history="1">
        <w:r w:rsidR="007B4C23" w:rsidRPr="007E5836">
          <w:rPr>
            <w:rStyle w:val="a5"/>
            <w:lang w:val="en-GB"/>
          </w:rPr>
          <w:t>Article 03.03</w:t>
        </w:r>
        <w:r w:rsidR="007B4C23">
          <w:rPr>
            <w:rFonts w:asciiTheme="minorHAnsi" w:eastAsiaTheme="minorEastAsia" w:hAnsiTheme="minorHAnsi" w:cstheme="minorBidi"/>
            <w:sz w:val="22"/>
            <w:szCs w:val="22"/>
          </w:rPr>
          <w:tab/>
        </w:r>
        <w:r w:rsidR="007B4C23" w:rsidRPr="007E5836">
          <w:rPr>
            <w:rStyle w:val="a5"/>
            <w:lang w:val="en-GB"/>
          </w:rPr>
          <w:t>Procedure for Assignment of Trading IDs, View-Only IDs, and Bank of Russia Monitor IDs</w:t>
        </w:r>
        <w:r w:rsidR="007B4C23">
          <w:rPr>
            <w:webHidden/>
          </w:rPr>
          <w:tab/>
        </w:r>
        <w:r w:rsidR="007B4C23">
          <w:rPr>
            <w:webHidden/>
          </w:rPr>
          <w:fldChar w:fldCharType="begin"/>
        </w:r>
        <w:r w:rsidR="007B4C23">
          <w:rPr>
            <w:webHidden/>
          </w:rPr>
          <w:instrText xml:space="preserve"> PAGEREF _Toc470086527 \h </w:instrText>
        </w:r>
        <w:r w:rsidR="007B4C23">
          <w:rPr>
            <w:webHidden/>
          </w:rPr>
        </w:r>
        <w:r w:rsidR="007B4C23">
          <w:rPr>
            <w:webHidden/>
          </w:rPr>
          <w:fldChar w:fldCharType="separate"/>
        </w:r>
        <w:r w:rsidR="007B4C23">
          <w:rPr>
            <w:webHidden/>
          </w:rPr>
          <w:t>22</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28" w:history="1">
        <w:r w:rsidR="007B4C23" w:rsidRPr="007E5836">
          <w:rPr>
            <w:rStyle w:val="a5"/>
            <w:rFonts w:ascii="Tahoma" w:hAnsi="Tahoma" w:cs="Tahoma"/>
            <w:noProof/>
          </w:rPr>
          <w:t>SECTION 04.</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lang w:val="en-GB"/>
          </w:rPr>
          <w:t>Suspension and Termination of admission to trading</w:t>
        </w:r>
        <w:r w:rsidR="007B4C23">
          <w:rPr>
            <w:noProof/>
            <w:webHidden/>
          </w:rPr>
          <w:tab/>
        </w:r>
        <w:r w:rsidR="007B4C23">
          <w:rPr>
            <w:noProof/>
            <w:webHidden/>
          </w:rPr>
          <w:fldChar w:fldCharType="begin"/>
        </w:r>
        <w:r w:rsidR="007B4C23">
          <w:rPr>
            <w:noProof/>
            <w:webHidden/>
          </w:rPr>
          <w:instrText xml:space="preserve"> PAGEREF _Toc470086528 \h </w:instrText>
        </w:r>
        <w:r w:rsidR="007B4C23">
          <w:rPr>
            <w:noProof/>
            <w:webHidden/>
          </w:rPr>
        </w:r>
        <w:r w:rsidR="007B4C23">
          <w:rPr>
            <w:noProof/>
            <w:webHidden/>
          </w:rPr>
          <w:fldChar w:fldCharType="separate"/>
        </w:r>
        <w:r w:rsidR="007B4C23">
          <w:rPr>
            <w:noProof/>
            <w:webHidden/>
          </w:rPr>
          <w:t>24</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29" w:history="1">
        <w:r w:rsidR="007B4C23" w:rsidRPr="007E5836">
          <w:rPr>
            <w:rStyle w:val="a5"/>
            <w:lang w:val="en-GB"/>
          </w:rPr>
          <w:t>Article 04.01</w:t>
        </w:r>
        <w:r w:rsidR="007B4C23">
          <w:rPr>
            <w:rFonts w:asciiTheme="minorHAnsi" w:eastAsiaTheme="minorEastAsia" w:hAnsiTheme="minorHAnsi" w:cstheme="minorBidi"/>
            <w:sz w:val="22"/>
            <w:szCs w:val="22"/>
          </w:rPr>
          <w:tab/>
        </w:r>
        <w:r w:rsidR="007B4C23" w:rsidRPr="007E5836">
          <w:rPr>
            <w:rStyle w:val="a5"/>
            <w:lang w:val="en-GB"/>
          </w:rPr>
          <w:t>Grounds for Suspension of Admission to Trading</w:t>
        </w:r>
        <w:r w:rsidR="007B4C23">
          <w:rPr>
            <w:webHidden/>
          </w:rPr>
          <w:tab/>
        </w:r>
        <w:r w:rsidR="007B4C23">
          <w:rPr>
            <w:webHidden/>
          </w:rPr>
          <w:fldChar w:fldCharType="begin"/>
        </w:r>
        <w:r w:rsidR="007B4C23">
          <w:rPr>
            <w:webHidden/>
          </w:rPr>
          <w:instrText xml:space="preserve"> PAGEREF _Toc470086529 \h </w:instrText>
        </w:r>
        <w:r w:rsidR="007B4C23">
          <w:rPr>
            <w:webHidden/>
          </w:rPr>
        </w:r>
        <w:r w:rsidR="007B4C23">
          <w:rPr>
            <w:webHidden/>
          </w:rPr>
          <w:fldChar w:fldCharType="separate"/>
        </w:r>
        <w:r w:rsidR="007B4C23">
          <w:rPr>
            <w:webHidden/>
          </w:rPr>
          <w:t>24</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0" w:history="1">
        <w:r w:rsidR="007B4C23" w:rsidRPr="007E5836">
          <w:rPr>
            <w:rStyle w:val="a5"/>
            <w:lang w:val="en-GB"/>
          </w:rPr>
          <w:t>Article 04.02</w:t>
        </w:r>
        <w:r w:rsidR="007B4C23">
          <w:rPr>
            <w:rFonts w:asciiTheme="minorHAnsi" w:eastAsiaTheme="minorEastAsia" w:hAnsiTheme="minorHAnsi" w:cstheme="minorBidi"/>
            <w:sz w:val="22"/>
            <w:szCs w:val="22"/>
          </w:rPr>
          <w:tab/>
        </w:r>
        <w:r w:rsidR="007B4C23" w:rsidRPr="007E5836">
          <w:rPr>
            <w:rStyle w:val="a5"/>
            <w:lang w:val="en-GB"/>
          </w:rPr>
          <w:t>Grounds for Termination of Admission to Trading</w:t>
        </w:r>
        <w:r w:rsidR="007B4C23">
          <w:rPr>
            <w:webHidden/>
          </w:rPr>
          <w:tab/>
        </w:r>
        <w:r w:rsidR="007B4C23">
          <w:rPr>
            <w:webHidden/>
          </w:rPr>
          <w:fldChar w:fldCharType="begin"/>
        </w:r>
        <w:r w:rsidR="007B4C23">
          <w:rPr>
            <w:webHidden/>
          </w:rPr>
          <w:instrText xml:space="preserve"> PAGEREF _Toc470086530 \h </w:instrText>
        </w:r>
        <w:r w:rsidR="007B4C23">
          <w:rPr>
            <w:webHidden/>
          </w:rPr>
        </w:r>
        <w:r w:rsidR="007B4C23">
          <w:rPr>
            <w:webHidden/>
          </w:rPr>
          <w:fldChar w:fldCharType="separate"/>
        </w:r>
        <w:r w:rsidR="007B4C23">
          <w:rPr>
            <w:webHidden/>
          </w:rPr>
          <w:t>25</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1" w:history="1">
        <w:r w:rsidR="007B4C23" w:rsidRPr="007E5836">
          <w:rPr>
            <w:rStyle w:val="a5"/>
            <w:lang w:val="en-GB"/>
          </w:rPr>
          <w:t>Article 04.03</w:t>
        </w:r>
        <w:r w:rsidR="007B4C23">
          <w:rPr>
            <w:rFonts w:asciiTheme="minorHAnsi" w:eastAsiaTheme="minorEastAsia" w:hAnsiTheme="minorHAnsi" w:cstheme="minorBidi"/>
            <w:sz w:val="22"/>
            <w:szCs w:val="22"/>
          </w:rPr>
          <w:tab/>
        </w:r>
        <w:r w:rsidR="007B4C23" w:rsidRPr="007E5836">
          <w:rPr>
            <w:rStyle w:val="a5"/>
            <w:lang w:val="en-GB"/>
          </w:rPr>
          <w:t>Admission Suspension/Termination Procedure</w:t>
        </w:r>
        <w:r w:rsidR="007B4C23">
          <w:rPr>
            <w:webHidden/>
          </w:rPr>
          <w:tab/>
        </w:r>
        <w:r w:rsidR="007B4C23">
          <w:rPr>
            <w:webHidden/>
          </w:rPr>
          <w:fldChar w:fldCharType="begin"/>
        </w:r>
        <w:r w:rsidR="007B4C23">
          <w:rPr>
            <w:webHidden/>
          </w:rPr>
          <w:instrText xml:space="preserve"> PAGEREF _Toc470086531 \h </w:instrText>
        </w:r>
        <w:r w:rsidR="007B4C23">
          <w:rPr>
            <w:webHidden/>
          </w:rPr>
        </w:r>
        <w:r w:rsidR="007B4C23">
          <w:rPr>
            <w:webHidden/>
          </w:rPr>
          <w:fldChar w:fldCharType="separate"/>
        </w:r>
        <w:r w:rsidR="007B4C23">
          <w:rPr>
            <w:webHidden/>
          </w:rPr>
          <w:t>27</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2" w:history="1">
        <w:r w:rsidR="007B4C23" w:rsidRPr="007E5836">
          <w:rPr>
            <w:rStyle w:val="a5"/>
            <w:lang w:val="en-GB"/>
          </w:rPr>
          <w:t>Article 04.04</w:t>
        </w:r>
        <w:r w:rsidR="007B4C23">
          <w:rPr>
            <w:rFonts w:asciiTheme="minorHAnsi" w:eastAsiaTheme="minorEastAsia" w:hAnsiTheme="minorHAnsi" w:cstheme="minorBidi"/>
            <w:sz w:val="22"/>
            <w:szCs w:val="22"/>
          </w:rPr>
          <w:tab/>
        </w:r>
        <w:r w:rsidR="007B4C23" w:rsidRPr="007E5836">
          <w:rPr>
            <w:rStyle w:val="a5"/>
            <w:lang w:val="en-GB"/>
          </w:rPr>
          <w:t>Resumption of Admission to Trading</w:t>
        </w:r>
        <w:r w:rsidR="007B4C23">
          <w:rPr>
            <w:webHidden/>
          </w:rPr>
          <w:tab/>
        </w:r>
        <w:r w:rsidR="007B4C23">
          <w:rPr>
            <w:webHidden/>
          </w:rPr>
          <w:fldChar w:fldCharType="begin"/>
        </w:r>
        <w:r w:rsidR="007B4C23">
          <w:rPr>
            <w:webHidden/>
          </w:rPr>
          <w:instrText xml:space="preserve"> PAGEREF _Toc470086532 \h </w:instrText>
        </w:r>
        <w:r w:rsidR="007B4C23">
          <w:rPr>
            <w:webHidden/>
          </w:rPr>
        </w:r>
        <w:r w:rsidR="007B4C23">
          <w:rPr>
            <w:webHidden/>
          </w:rPr>
          <w:fldChar w:fldCharType="separate"/>
        </w:r>
        <w:r w:rsidR="007B4C23">
          <w:rPr>
            <w:webHidden/>
          </w:rPr>
          <w:t>28</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3" w:history="1">
        <w:r w:rsidR="007B4C23" w:rsidRPr="007E5836">
          <w:rPr>
            <w:rStyle w:val="a5"/>
            <w:lang w:val="en-GB"/>
          </w:rPr>
          <w:t>Article 04.05</w:t>
        </w:r>
        <w:r w:rsidR="007B4C23">
          <w:rPr>
            <w:rFonts w:asciiTheme="minorHAnsi" w:eastAsiaTheme="minorEastAsia" w:hAnsiTheme="minorHAnsi" w:cstheme="minorBidi"/>
            <w:sz w:val="22"/>
            <w:szCs w:val="22"/>
          </w:rPr>
          <w:tab/>
        </w:r>
        <w:r w:rsidR="007B4C23" w:rsidRPr="007E5836">
          <w:rPr>
            <w:rStyle w:val="a5"/>
            <w:lang w:val="en-GB"/>
          </w:rPr>
          <w:t>Procedure for Notifying Trading Members on Suspension, Termination of Admission to Trading, Resumption of Admission to Trading</w:t>
        </w:r>
        <w:r w:rsidR="007B4C23">
          <w:rPr>
            <w:webHidden/>
          </w:rPr>
          <w:tab/>
        </w:r>
        <w:r w:rsidR="007B4C23">
          <w:rPr>
            <w:webHidden/>
          </w:rPr>
          <w:fldChar w:fldCharType="begin"/>
        </w:r>
        <w:r w:rsidR="007B4C23">
          <w:rPr>
            <w:webHidden/>
          </w:rPr>
          <w:instrText xml:space="preserve"> PAGEREF _Toc470086533 \h </w:instrText>
        </w:r>
        <w:r w:rsidR="007B4C23">
          <w:rPr>
            <w:webHidden/>
          </w:rPr>
        </w:r>
        <w:r w:rsidR="007B4C23">
          <w:rPr>
            <w:webHidden/>
          </w:rPr>
          <w:fldChar w:fldCharType="separate"/>
        </w:r>
        <w:r w:rsidR="007B4C23">
          <w:rPr>
            <w:webHidden/>
          </w:rPr>
          <w:t>28</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34" w:history="1">
        <w:r w:rsidR="007B4C23" w:rsidRPr="007E5836">
          <w:rPr>
            <w:rStyle w:val="a5"/>
            <w:rFonts w:ascii="Tahoma" w:hAnsi="Tahoma" w:cs="Tahoma"/>
            <w:noProof/>
          </w:rPr>
          <w:t>SECTION 05.</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rPr>
          <w:t>payments to be made by the trading MEMBERS, REBATES</w:t>
        </w:r>
        <w:r w:rsidR="007B4C23">
          <w:rPr>
            <w:noProof/>
            <w:webHidden/>
          </w:rPr>
          <w:tab/>
        </w:r>
        <w:r w:rsidR="007B4C23">
          <w:rPr>
            <w:noProof/>
            <w:webHidden/>
          </w:rPr>
          <w:fldChar w:fldCharType="begin"/>
        </w:r>
        <w:r w:rsidR="007B4C23">
          <w:rPr>
            <w:noProof/>
            <w:webHidden/>
          </w:rPr>
          <w:instrText xml:space="preserve"> PAGEREF _Toc470086534 \h </w:instrText>
        </w:r>
        <w:r w:rsidR="007B4C23">
          <w:rPr>
            <w:noProof/>
            <w:webHidden/>
          </w:rPr>
        </w:r>
        <w:r w:rsidR="007B4C23">
          <w:rPr>
            <w:noProof/>
            <w:webHidden/>
          </w:rPr>
          <w:fldChar w:fldCharType="separate"/>
        </w:r>
        <w:r w:rsidR="007B4C23">
          <w:rPr>
            <w:noProof/>
            <w:webHidden/>
          </w:rPr>
          <w:t>29</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5" w:history="1">
        <w:r w:rsidR="007B4C23" w:rsidRPr="007E5836">
          <w:rPr>
            <w:rStyle w:val="a5"/>
            <w:lang w:val="en-GB"/>
          </w:rPr>
          <w:t>Article 05.01</w:t>
        </w:r>
        <w:r w:rsidR="007B4C23">
          <w:rPr>
            <w:rFonts w:asciiTheme="minorHAnsi" w:eastAsiaTheme="minorEastAsia" w:hAnsiTheme="minorHAnsi" w:cstheme="minorBidi"/>
            <w:sz w:val="22"/>
            <w:szCs w:val="22"/>
          </w:rPr>
          <w:tab/>
        </w:r>
        <w:r w:rsidR="007B4C23" w:rsidRPr="007E5836">
          <w:rPr>
            <w:rStyle w:val="a5"/>
            <w:lang w:val="en-GB"/>
          </w:rPr>
          <w:t>Commission Fee</w:t>
        </w:r>
        <w:r w:rsidR="007B4C23">
          <w:rPr>
            <w:webHidden/>
          </w:rPr>
          <w:tab/>
        </w:r>
        <w:r w:rsidR="007B4C23">
          <w:rPr>
            <w:webHidden/>
          </w:rPr>
          <w:fldChar w:fldCharType="begin"/>
        </w:r>
        <w:r w:rsidR="007B4C23">
          <w:rPr>
            <w:webHidden/>
          </w:rPr>
          <w:instrText xml:space="preserve"> PAGEREF _Toc470086535 \h </w:instrText>
        </w:r>
        <w:r w:rsidR="007B4C23">
          <w:rPr>
            <w:webHidden/>
          </w:rPr>
        </w:r>
        <w:r w:rsidR="007B4C23">
          <w:rPr>
            <w:webHidden/>
          </w:rPr>
          <w:fldChar w:fldCharType="separate"/>
        </w:r>
        <w:r w:rsidR="007B4C23">
          <w:rPr>
            <w:webHidden/>
          </w:rPr>
          <w:t>29</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6" w:history="1">
        <w:r w:rsidR="007B4C23" w:rsidRPr="007E5836">
          <w:rPr>
            <w:rStyle w:val="a5"/>
            <w:lang w:val="en-GB"/>
          </w:rPr>
          <w:t>Article 05.02</w:t>
        </w:r>
        <w:r w:rsidR="007B4C23">
          <w:rPr>
            <w:rFonts w:asciiTheme="minorHAnsi" w:eastAsiaTheme="minorEastAsia" w:hAnsiTheme="minorHAnsi" w:cstheme="minorBidi"/>
            <w:sz w:val="22"/>
            <w:szCs w:val="22"/>
          </w:rPr>
          <w:tab/>
        </w:r>
        <w:r w:rsidR="007B4C23" w:rsidRPr="007E5836">
          <w:rPr>
            <w:rStyle w:val="a5"/>
            <w:lang w:val="en-GB"/>
          </w:rPr>
          <w:t>Admission Fee, Service Fee, Other Payments and Rebates</w:t>
        </w:r>
        <w:r w:rsidR="007B4C23">
          <w:rPr>
            <w:webHidden/>
          </w:rPr>
          <w:tab/>
        </w:r>
        <w:r w:rsidR="007B4C23">
          <w:rPr>
            <w:webHidden/>
          </w:rPr>
          <w:fldChar w:fldCharType="begin"/>
        </w:r>
        <w:r w:rsidR="007B4C23">
          <w:rPr>
            <w:webHidden/>
          </w:rPr>
          <w:instrText xml:space="preserve"> PAGEREF _Toc470086536 \h </w:instrText>
        </w:r>
        <w:r w:rsidR="007B4C23">
          <w:rPr>
            <w:webHidden/>
          </w:rPr>
        </w:r>
        <w:r w:rsidR="007B4C23">
          <w:rPr>
            <w:webHidden/>
          </w:rPr>
          <w:fldChar w:fldCharType="separate"/>
        </w:r>
        <w:r w:rsidR="007B4C23">
          <w:rPr>
            <w:webHidden/>
          </w:rPr>
          <w:t>29</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37" w:history="1">
        <w:r w:rsidR="007B4C23" w:rsidRPr="007E5836">
          <w:rPr>
            <w:rStyle w:val="a5"/>
            <w:rFonts w:ascii="Tahoma" w:hAnsi="Tahoma" w:cs="Tahoma"/>
            <w:noProof/>
          </w:rPr>
          <w:t>SECTION 06.</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lang w:val="en-GB"/>
          </w:rPr>
          <w:t>Disclosure and Submission of Information</w:t>
        </w:r>
        <w:r w:rsidR="007B4C23">
          <w:rPr>
            <w:noProof/>
            <w:webHidden/>
          </w:rPr>
          <w:tab/>
        </w:r>
        <w:r w:rsidR="007B4C23">
          <w:rPr>
            <w:noProof/>
            <w:webHidden/>
          </w:rPr>
          <w:fldChar w:fldCharType="begin"/>
        </w:r>
        <w:r w:rsidR="007B4C23">
          <w:rPr>
            <w:noProof/>
            <w:webHidden/>
          </w:rPr>
          <w:instrText xml:space="preserve"> PAGEREF _Toc470086537 \h </w:instrText>
        </w:r>
        <w:r w:rsidR="007B4C23">
          <w:rPr>
            <w:noProof/>
            <w:webHidden/>
          </w:rPr>
        </w:r>
        <w:r w:rsidR="007B4C23">
          <w:rPr>
            <w:noProof/>
            <w:webHidden/>
          </w:rPr>
          <w:fldChar w:fldCharType="separate"/>
        </w:r>
        <w:r w:rsidR="007B4C23">
          <w:rPr>
            <w:noProof/>
            <w:webHidden/>
          </w:rPr>
          <w:t>30</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8" w:history="1">
        <w:r w:rsidR="007B4C23" w:rsidRPr="007E5836">
          <w:rPr>
            <w:rStyle w:val="a5"/>
            <w:lang w:val="en-GB"/>
          </w:rPr>
          <w:t>Article 06.01</w:t>
        </w:r>
        <w:r w:rsidR="007B4C23">
          <w:rPr>
            <w:rFonts w:asciiTheme="minorHAnsi" w:eastAsiaTheme="minorEastAsia" w:hAnsiTheme="minorHAnsi" w:cstheme="minorBidi"/>
            <w:sz w:val="22"/>
            <w:szCs w:val="22"/>
          </w:rPr>
          <w:tab/>
        </w:r>
        <w:r w:rsidR="007B4C23" w:rsidRPr="007E5836">
          <w:rPr>
            <w:rStyle w:val="a5"/>
            <w:lang w:val="en-GB"/>
          </w:rPr>
          <w:t>Submission of Reports</w:t>
        </w:r>
        <w:r w:rsidR="007B4C23">
          <w:rPr>
            <w:webHidden/>
          </w:rPr>
          <w:tab/>
        </w:r>
        <w:r w:rsidR="007B4C23">
          <w:rPr>
            <w:webHidden/>
          </w:rPr>
          <w:fldChar w:fldCharType="begin"/>
        </w:r>
        <w:r w:rsidR="007B4C23">
          <w:rPr>
            <w:webHidden/>
          </w:rPr>
          <w:instrText xml:space="preserve"> PAGEREF _Toc470086538 \h </w:instrText>
        </w:r>
        <w:r w:rsidR="007B4C23">
          <w:rPr>
            <w:webHidden/>
          </w:rPr>
        </w:r>
        <w:r w:rsidR="007B4C23">
          <w:rPr>
            <w:webHidden/>
          </w:rPr>
          <w:fldChar w:fldCharType="separate"/>
        </w:r>
        <w:r w:rsidR="007B4C23">
          <w:rPr>
            <w:webHidden/>
          </w:rPr>
          <w:t>30</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39" w:history="1">
        <w:r w:rsidR="007B4C23" w:rsidRPr="007E5836">
          <w:rPr>
            <w:rStyle w:val="a5"/>
            <w:lang w:val="en-GB"/>
          </w:rPr>
          <w:t>Article 06.02</w:t>
        </w:r>
        <w:r w:rsidR="007B4C23">
          <w:rPr>
            <w:rFonts w:asciiTheme="minorHAnsi" w:eastAsiaTheme="minorEastAsia" w:hAnsiTheme="minorHAnsi" w:cstheme="minorBidi"/>
            <w:sz w:val="22"/>
            <w:szCs w:val="22"/>
          </w:rPr>
          <w:tab/>
        </w:r>
        <w:r w:rsidR="007B4C23" w:rsidRPr="007E5836">
          <w:rPr>
            <w:rStyle w:val="a5"/>
            <w:lang w:val="en-GB"/>
          </w:rPr>
          <w:t>Disclosure/Submission of Other Information</w:t>
        </w:r>
        <w:r w:rsidR="007B4C23">
          <w:rPr>
            <w:webHidden/>
          </w:rPr>
          <w:tab/>
        </w:r>
        <w:r w:rsidR="007B4C23">
          <w:rPr>
            <w:webHidden/>
          </w:rPr>
          <w:fldChar w:fldCharType="begin"/>
        </w:r>
        <w:r w:rsidR="007B4C23">
          <w:rPr>
            <w:webHidden/>
          </w:rPr>
          <w:instrText xml:space="preserve"> PAGEREF _Toc470086539 \h </w:instrText>
        </w:r>
        <w:r w:rsidR="007B4C23">
          <w:rPr>
            <w:webHidden/>
          </w:rPr>
        </w:r>
        <w:r w:rsidR="007B4C23">
          <w:rPr>
            <w:webHidden/>
          </w:rPr>
          <w:fldChar w:fldCharType="separate"/>
        </w:r>
        <w:r w:rsidR="007B4C23">
          <w:rPr>
            <w:webHidden/>
          </w:rPr>
          <w:t>30</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40" w:history="1">
        <w:r w:rsidR="007B4C23" w:rsidRPr="007E5836">
          <w:rPr>
            <w:rStyle w:val="a5"/>
            <w:rFonts w:ascii="Tahoma" w:hAnsi="Tahoma" w:cs="Tahoma"/>
            <w:noProof/>
          </w:rPr>
          <w:t>SECTION 07.</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lang w:val="en-GB"/>
          </w:rPr>
          <w:t>Control over trading MEMBERS</w:t>
        </w:r>
        <w:r w:rsidR="007B4C23">
          <w:rPr>
            <w:noProof/>
            <w:webHidden/>
          </w:rPr>
          <w:tab/>
        </w:r>
        <w:r w:rsidR="007B4C23">
          <w:rPr>
            <w:noProof/>
            <w:webHidden/>
          </w:rPr>
          <w:fldChar w:fldCharType="begin"/>
        </w:r>
        <w:r w:rsidR="007B4C23">
          <w:rPr>
            <w:noProof/>
            <w:webHidden/>
          </w:rPr>
          <w:instrText xml:space="preserve"> PAGEREF _Toc470086540 \h </w:instrText>
        </w:r>
        <w:r w:rsidR="007B4C23">
          <w:rPr>
            <w:noProof/>
            <w:webHidden/>
          </w:rPr>
        </w:r>
        <w:r w:rsidR="007B4C23">
          <w:rPr>
            <w:noProof/>
            <w:webHidden/>
          </w:rPr>
          <w:fldChar w:fldCharType="separate"/>
        </w:r>
        <w:r w:rsidR="007B4C23">
          <w:rPr>
            <w:noProof/>
            <w:webHidden/>
          </w:rPr>
          <w:t>31</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41" w:history="1">
        <w:r w:rsidR="007B4C23" w:rsidRPr="007E5836">
          <w:rPr>
            <w:rStyle w:val="a5"/>
            <w:lang w:val="en-GB"/>
          </w:rPr>
          <w:t>Article 07.01</w:t>
        </w:r>
        <w:r w:rsidR="007B4C23">
          <w:rPr>
            <w:rFonts w:asciiTheme="minorHAnsi" w:eastAsiaTheme="minorEastAsia" w:hAnsiTheme="minorHAnsi" w:cstheme="minorBidi"/>
            <w:sz w:val="22"/>
            <w:szCs w:val="22"/>
          </w:rPr>
          <w:tab/>
        </w:r>
        <w:r w:rsidR="007B4C23" w:rsidRPr="007E5836">
          <w:rPr>
            <w:rStyle w:val="a5"/>
            <w:lang w:val="en-GB"/>
          </w:rPr>
          <w:t>Control Procedure</w:t>
        </w:r>
        <w:r w:rsidR="007B4C23">
          <w:rPr>
            <w:webHidden/>
          </w:rPr>
          <w:tab/>
        </w:r>
        <w:r w:rsidR="007B4C23">
          <w:rPr>
            <w:webHidden/>
          </w:rPr>
          <w:fldChar w:fldCharType="begin"/>
        </w:r>
        <w:r w:rsidR="007B4C23">
          <w:rPr>
            <w:webHidden/>
          </w:rPr>
          <w:instrText xml:space="preserve"> PAGEREF _Toc470086541 \h </w:instrText>
        </w:r>
        <w:r w:rsidR="007B4C23">
          <w:rPr>
            <w:webHidden/>
          </w:rPr>
        </w:r>
        <w:r w:rsidR="007B4C23">
          <w:rPr>
            <w:webHidden/>
          </w:rPr>
          <w:fldChar w:fldCharType="separate"/>
        </w:r>
        <w:r w:rsidR="007B4C23">
          <w:rPr>
            <w:webHidden/>
          </w:rPr>
          <w:t>31</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42" w:history="1">
        <w:r w:rsidR="007B4C23" w:rsidRPr="007E5836">
          <w:rPr>
            <w:rStyle w:val="a5"/>
            <w:rFonts w:ascii="Tahoma" w:hAnsi="Tahoma" w:cs="Tahoma"/>
            <w:noProof/>
          </w:rPr>
          <w:t>SECTION 08.</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rPr>
          <w:t>Disciplinary measures</w:t>
        </w:r>
        <w:r w:rsidR="007B4C23">
          <w:rPr>
            <w:noProof/>
            <w:webHidden/>
          </w:rPr>
          <w:tab/>
        </w:r>
        <w:r w:rsidR="007B4C23">
          <w:rPr>
            <w:noProof/>
            <w:webHidden/>
          </w:rPr>
          <w:fldChar w:fldCharType="begin"/>
        </w:r>
        <w:r w:rsidR="007B4C23">
          <w:rPr>
            <w:noProof/>
            <w:webHidden/>
          </w:rPr>
          <w:instrText xml:space="preserve"> PAGEREF _Toc470086542 \h </w:instrText>
        </w:r>
        <w:r w:rsidR="007B4C23">
          <w:rPr>
            <w:noProof/>
            <w:webHidden/>
          </w:rPr>
        </w:r>
        <w:r w:rsidR="007B4C23">
          <w:rPr>
            <w:noProof/>
            <w:webHidden/>
          </w:rPr>
          <w:fldChar w:fldCharType="separate"/>
        </w:r>
        <w:r w:rsidR="007B4C23">
          <w:rPr>
            <w:noProof/>
            <w:webHidden/>
          </w:rPr>
          <w:t>32</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43" w:history="1">
        <w:r w:rsidR="007B4C23" w:rsidRPr="007E5836">
          <w:rPr>
            <w:rStyle w:val="a5"/>
            <w:lang w:val="en-GB"/>
          </w:rPr>
          <w:t>Article 08.01</w:t>
        </w:r>
        <w:r w:rsidR="007B4C23">
          <w:rPr>
            <w:rFonts w:asciiTheme="minorHAnsi" w:eastAsiaTheme="minorEastAsia" w:hAnsiTheme="minorHAnsi" w:cstheme="minorBidi"/>
            <w:sz w:val="22"/>
            <w:szCs w:val="22"/>
          </w:rPr>
          <w:tab/>
        </w:r>
        <w:r w:rsidR="007B4C23" w:rsidRPr="007E5836">
          <w:rPr>
            <w:rStyle w:val="a5"/>
            <w:lang w:val="en-GB"/>
          </w:rPr>
          <w:t>Disciplinary Measures Applied to Trading Members</w:t>
        </w:r>
        <w:r w:rsidR="007B4C23">
          <w:rPr>
            <w:webHidden/>
          </w:rPr>
          <w:tab/>
        </w:r>
        <w:r w:rsidR="007B4C23">
          <w:rPr>
            <w:webHidden/>
          </w:rPr>
          <w:fldChar w:fldCharType="begin"/>
        </w:r>
        <w:r w:rsidR="007B4C23">
          <w:rPr>
            <w:webHidden/>
          </w:rPr>
          <w:instrText xml:space="preserve"> PAGEREF _Toc470086543 \h </w:instrText>
        </w:r>
        <w:r w:rsidR="007B4C23">
          <w:rPr>
            <w:webHidden/>
          </w:rPr>
        </w:r>
        <w:r w:rsidR="007B4C23">
          <w:rPr>
            <w:webHidden/>
          </w:rPr>
          <w:fldChar w:fldCharType="separate"/>
        </w:r>
        <w:r w:rsidR="007B4C23">
          <w:rPr>
            <w:webHidden/>
          </w:rPr>
          <w:t>32</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44" w:history="1">
        <w:r w:rsidR="007B4C23" w:rsidRPr="007E5836">
          <w:rPr>
            <w:rStyle w:val="a5"/>
            <w:lang w:val="en-GB"/>
          </w:rPr>
          <w:t>Article 08.02</w:t>
        </w:r>
        <w:r w:rsidR="007B4C23">
          <w:rPr>
            <w:rFonts w:asciiTheme="minorHAnsi" w:eastAsiaTheme="minorEastAsia" w:hAnsiTheme="minorHAnsi" w:cstheme="minorBidi"/>
            <w:sz w:val="22"/>
            <w:szCs w:val="22"/>
          </w:rPr>
          <w:tab/>
        </w:r>
        <w:r w:rsidR="007B4C23" w:rsidRPr="007E5836">
          <w:rPr>
            <w:rStyle w:val="a5"/>
            <w:lang w:val="en-GB"/>
          </w:rPr>
          <w:t>Requirements for Trading Members /Candidates Aimed at Conducting Professional Activities in Good Faith</w:t>
        </w:r>
        <w:r w:rsidR="007B4C23">
          <w:rPr>
            <w:webHidden/>
          </w:rPr>
          <w:tab/>
        </w:r>
        <w:r w:rsidR="007B4C23">
          <w:rPr>
            <w:webHidden/>
          </w:rPr>
          <w:fldChar w:fldCharType="begin"/>
        </w:r>
        <w:r w:rsidR="007B4C23">
          <w:rPr>
            <w:webHidden/>
          </w:rPr>
          <w:instrText xml:space="preserve"> PAGEREF _Toc470086544 \h </w:instrText>
        </w:r>
        <w:r w:rsidR="007B4C23">
          <w:rPr>
            <w:webHidden/>
          </w:rPr>
        </w:r>
        <w:r w:rsidR="007B4C23">
          <w:rPr>
            <w:webHidden/>
          </w:rPr>
          <w:fldChar w:fldCharType="separate"/>
        </w:r>
        <w:r w:rsidR="007B4C23">
          <w:rPr>
            <w:webHidden/>
          </w:rPr>
          <w:t>33</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45" w:history="1">
        <w:r w:rsidR="007B4C23" w:rsidRPr="007E5836">
          <w:rPr>
            <w:rStyle w:val="a5"/>
            <w:rFonts w:ascii="Tahoma" w:hAnsi="Tahoma" w:cs="Tahoma"/>
            <w:noProof/>
          </w:rPr>
          <w:t>SECTION 09.</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rPr>
          <w:t>Dispute RESOLUTION procedure and actions of Trading MEMBER in view of dispute RESOLUTION</w:t>
        </w:r>
        <w:r w:rsidR="007B4C23">
          <w:rPr>
            <w:noProof/>
            <w:webHidden/>
          </w:rPr>
          <w:tab/>
        </w:r>
        <w:r w:rsidR="007B4C23">
          <w:rPr>
            <w:noProof/>
            <w:webHidden/>
          </w:rPr>
          <w:fldChar w:fldCharType="begin"/>
        </w:r>
        <w:r w:rsidR="007B4C23">
          <w:rPr>
            <w:noProof/>
            <w:webHidden/>
          </w:rPr>
          <w:instrText xml:space="preserve"> PAGEREF _Toc470086545 \h </w:instrText>
        </w:r>
        <w:r w:rsidR="007B4C23">
          <w:rPr>
            <w:noProof/>
            <w:webHidden/>
          </w:rPr>
        </w:r>
        <w:r w:rsidR="007B4C23">
          <w:rPr>
            <w:noProof/>
            <w:webHidden/>
          </w:rPr>
          <w:fldChar w:fldCharType="separate"/>
        </w:r>
        <w:r w:rsidR="007B4C23">
          <w:rPr>
            <w:noProof/>
            <w:webHidden/>
          </w:rPr>
          <w:t>35</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46" w:history="1">
        <w:r w:rsidR="007B4C23" w:rsidRPr="007E5836">
          <w:rPr>
            <w:rStyle w:val="a5"/>
            <w:lang w:val="en-GB"/>
          </w:rPr>
          <w:t>Article 09.01</w:t>
        </w:r>
        <w:r w:rsidR="007B4C23">
          <w:rPr>
            <w:rFonts w:asciiTheme="minorHAnsi" w:eastAsiaTheme="minorEastAsia" w:hAnsiTheme="minorHAnsi" w:cstheme="minorBidi"/>
            <w:sz w:val="22"/>
            <w:szCs w:val="22"/>
          </w:rPr>
          <w:tab/>
        </w:r>
        <w:r w:rsidR="007B4C23" w:rsidRPr="007E5836">
          <w:rPr>
            <w:rStyle w:val="a5"/>
            <w:lang w:val="en-GB"/>
          </w:rPr>
          <w:t>Consideration of Disputes</w:t>
        </w:r>
        <w:r w:rsidR="007B4C23">
          <w:rPr>
            <w:webHidden/>
          </w:rPr>
          <w:tab/>
        </w:r>
        <w:r w:rsidR="007B4C23">
          <w:rPr>
            <w:webHidden/>
          </w:rPr>
          <w:fldChar w:fldCharType="begin"/>
        </w:r>
        <w:r w:rsidR="007B4C23">
          <w:rPr>
            <w:webHidden/>
          </w:rPr>
          <w:instrText xml:space="preserve"> PAGEREF _Toc470086546 \h </w:instrText>
        </w:r>
        <w:r w:rsidR="007B4C23">
          <w:rPr>
            <w:webHidden/>
          </w:rPr>
        </w:r>
        <w:r w:rsidR="007B4C23">
          <w:rPr>
            <w:webHidden/>
          </w:rPr>
          <w:fldChar w:fldCharType="separate"/>
        </w:r>
        <w:r w:rsidR="007B4C23">
          <w:rPr>
            <w:webHidden/>
          </w:rPr>
          <w:t>35</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47" w:history="1">
        <w:r w:rsidR="007B4C23" w:rsidRPr="007E5836">
          <w:rPr>
            <w:rStyle w:val="a5"/>
            <w:lang w:val="en-GB"/>
          </w:rPr>
          <w:t>Article 09.02</w:t>
        </w:r>
        <w:r w:rsidR="007B4C23">
          <w:rPr>
            <w:rFonts w:asciiTheme="minorHAnsi" w:eastAsiaTheme="minorEastAsia" w:hAnsiTheme="minorHAnsi" w:cstheme="minorBidi"/>
            <w:sz w:val="22"/>
            <w:szCs w:val="22"/>
          </w:rPr>
          <w:tab/>
        </w:r>
        <w:r w:rsidR="007B4C23" w:rsidRPr="007E5836">
          <w:rPr>
            <w:rStyle w:val="a5"/>
            <w:lang w:val="en-GB"/>
          </w:rPr>
          <w:t>Obligation of the Trading Member to Contribute to Fast and Fair Resolution of Disputes</w:t>
        </w:r>
        <w:r w:rsidR="007B4C23">
          <w:rPr>
            <w:webHidden/>
          </w:rPr>
          <w:tab/>
        </w:r>
        <w:r w:rsidR="007B4C23">
          <w:rPr>
            <w:webHidden/>
          </w:rPr>
          <w:fldChar w:fldCharType="begin"/>
        </w:r>
        <w:r w:rsidR="007B4C23">
          <w:rPr>
            <w:webHidden/>
          </w:rPr>
          <w:instrText xml:space="preserve"> PAGEREF _Toc470086547 \h </w:instrText>
        </w:r>
        <w:r w:rsidR="007B4C23">
          <w:rPr>
            <w:webHidden/>
          </w:rPr>
        </w:r>
        <w:r w:rsidR="007B4C23">
          <w:rPr>
            <w:webHidden/>
          </w:rPr>
          <w:fldChar w:fldCharType="separate"/>
        </w:r>
        <w:r w:rsidR="007B4C23">
          <w:rPr>
            <w:webHidden/>
          </w:rPr>
          <w:t>35</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48" w:history="1">
        <w:r w:rsidR="007B4C23" w:rsidRPr="007E5836">
          <w:rPr>
            <w:rStyle w:val="a5"/>
            <w:lang w:val="en-GB"/>
          </w:rPr>
          <w:t>Article 09.03</w:t>
        </w:r>
        <w:r w:rsidR="007B4C23">
          <w:rPr>
            <w:rFonts w:asciiTheme="minorHAnsi" w:eastAsiaTheme="minorEastAsia" w:hAnsiTheme="minorHAnsi" w:cstheme="minorBidi"/>
            <w:sz w:val="22"/>
            <w:szCs w:val="22"/>
          </w:rPr>
          <w:tab/>
        </w:r>
        <w:r w:rsidR="007B4C23" w:rsidRPr="007E5836">
          <w:rPr>
            <w:rStyle w:val="a5"/>
            <w:lang w:val="en-GB"/>
          </w:rPr>
          <w:t>Obligation of Trading Member to Contribute to Conclusion and Performance of Amicable Agreement</w:t>
        </w:r>
        <w:r w:rsidR="007B4C23">
          <w:rPr>
            <w:webHidden/>
          </w:rPr>
          <w:tab/>
        </w:r>
        <w:r w:rsidR="007B4C23">
          <w:rPr>
            <w:webHidden/>
          </w:rPr>
          <w:fldChar w:fldCharType="begin"/>
        </w:r>
        <w:r w:rsidR="007B4C23">
          <w:rPr>
            <w:webHidden/>
          </w:rPr>
          <w:instrText xml:space="preserve"> PAGEREF _Toc470086548 \h </w:instrText>
        </w:r>
        <w:r w:rsidR="007B4C23">
          <w:rPr>
            <w:webHidden/>
          </w:rPr>
        </w:r>
        <w:r w:rsidR="007B4C23">
          <w:rPr>
            <w:webHidden/>
          </w:rPr>
          <w:fldChar w:fldCharType="separate"/>
        </w:r>
        <w:r w:rsidR="007B4C23">
          <w:rPr>
            <w:webHidden/>
          </w:rPr>
          <w:t>35</w:t>
        </w:r>
        <w:r w:rsidR="007B4C23">
          <w:rPr>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49" w:history="1">
        <w:r w:rsidR="007B4C23" w:rsidRPr="007E5836">
          <w:rPr>
            <w:rStyle w:val="a5"/>
            <w:lang w:val="en-GB"/>
          </w:rPr>
          <w:t>Article 09.04</w:t>
        </w:r>
        <w:r w:rsidR="007B4C23">
          <w:rPr>
            <w:rFonts w:asciiTheme="minorHAnsi" w:eastAsiaTheme="minorEastAsia" w:hAnsiTheme="minorHAnsi" w:cstheme="minorBidi"/>
            <w:sz w:val="22"/>
            <w:szCs w:val="22"/>
          </w:rPr>
          <w:tab/>
        </w:r>
        <w:r w:rsidR="007B4C23" w:rsidRPr="007E5836">
          <w:rPr>
            <w:rStyle w:val="a5"/>
            <w:lang w:val="en-GB"/>
          </w:rPr>
          <w:t xml:space="preserve">Obligation of Trading Member to Contribute to Fastest Execution of Decisions and Rulings </w:t>
        </w:r>
        <w:r w:rsidR="007B4C23" w:rsidRPr="007E5836">
          <w:rPr>
            <w:rStyle w:val="a5"/>
            <w:lang w:val="en-GB"/>
          </w:rPr>
          <w:lastRenderedPageBreak/>
          <w:t>of NAUFOR Arbitration</w:t>
        </w:r>
        <w:r w:rsidR="007B4C23">
          <w:rPr>
            <w:webHidden/>
          </w:rPr>
          <w:tab/>
        </w:r>
        <w:r w:rsidR="007B4C23">
          <w:rPr>
            <w:webHidden/>
          </w:rPr>
          <w:fldChar w:fldCharType="begin"/>
        </w:r>
        <w:r w:rsidR="007B4C23">
          <w:rPr>
            <w:webHidden/>
          </w:rPr>
          <w:instrText xml:space="preserve"> PAGEREF _Toc470086549 \h </w:instrText>
        </w:r>
        <w:r w:rsidR="007B4C23">
          <w:rPr>
            <w:webHidden/>
          </w:rPr>
        </w:r>
        <w:r w:rsidR="007B4C23">
          <w:rPr>
            <w:webHidden/>
          </w:rPr>
          <w:fldChar w:fldCharType="separate"/>
        </w:r>
        <w:r w:rsidR="007B4C23">
          <w:rPr>
            <w:webHidden/>
          </w:rPr>
          <w:t>35</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50" w:history="1">
        <w:r w:rsidR="007B4C23" w:rsidRPr="007E5836">
          <w:rPr>
            <w:rStyle w:val="a5"/>
            <w:rFonts w:ascii="Tahoma" w:hAnsi="Tahoma" w:cs="Tahoma"/>
            <w:noProof/>
          </w:rPr>
          <w:t>SECTION 10.</w:t>
        </w:r>
        <w:r w:rsidR="007B4C23">
          <w:rPr>
            <w:rFonts w:asciiTheme="minorHAnsi" w:eastAsiaTheme="minorEastAsia" w:hAnsiTheme="minorHAnsi" w:cstheme="minorBidi"/>
            <w:b w:val="0"/>
            <w:bCs w:val="0"/>
            <w:caps w:val="0"/>
            <w:noProof/>
            <w:sz w:val="22"/>
            <w:szCs w:val="22"/>
          </w:rPr>
          <w:tab/>
        </w:r>
        <w:r w:rsidR="007B4C23" w:rsidRPr="007E5836">
          <w:rPr>
            <w:rStyle w:val="a5"/>
            <w:rFonts w:ascii="Tahoma" w:hAnsi="Tahoma" w:cs="Tahoma"/>
            <w:noProof/>
          </w:rPr>
          <w:t>FurtHER PROVISIONS</w:t>
        </w:r>
        <w:r w:rsidR="007B4C23">
          <w:rPr>
            <w:noProof/>
            <w:webHidden/>
          </w:rPr>
          <w:tab/>
        </w:r>
        <w:r w:rsidR="007B4C23">
          <w:rPr>
            <w:noProof/>
            <w:webHidden/>
          </w:rPr>
          <w:fldChar w:fldCharType="begin"/>
        </w:r>
        <w:r w:rsidR="007B4C23">
          <w:rPr>
            <w:noProof/>
            <w:webHidden/>
          </w:rPr>
          <w:instrText xml:space="preserve"> PAGEREF _Toc470086550 \h </w:instrText>
        </w:r>
        <w:r w:rsidR="007B4C23">
          <w:rPr>
            <w:noProof/>
            <w:webHidden/>
          </w:rPr>
        </w:r>
        <w:r w:rsidR="007B4C23">
          <w:rPr>
            <w:noProof/>
            <w:webHidden/>
          </w:rPr>
          <w:fldChar w:fldCharType="separate"/>
        </w:r>
        <w:r w:rsidR="007B4C23">
          <w:rPr>
            <w:noProof/>
            <w:webHidden/>
          </w:rPr>
          <w:t>36</w:t>
        </w:r>
        <w:r w:rsidR="007B4C23">
          <w:rPr>
            <w:noProof/>
            <w:webHidden/>
          </w:rPr>
          <w:fldChar w:fldCharType="end"/>
        </w:r>
      </w:hyperlink>
    </w:p>
    <w:p w:rsidR="007B4C23" w:rsidRDefault="00D84ED7">
      <w:pPr>
        <w:pStyle w:val="21"/>
        <w:rPr>
          <w:rFonts w:asciiTheme="minorHAnsi" w:eastAsiaTheme="minorEastAsia" w:hAnsiTheme="minorHAnsi" w:cstheme="minorBidi"/>
          <w:sz w:val="22"/>
          <w:szCs w:val="22"/>
        </w:rPr>
      </w:pPr>
      <w:hyperlink w:anchor="_Toc470086551" w:history="1">
        <w:r w:rsidR="007B4C23" w:rsidRPr="007E5836">
          <w:rPr>
            <w:rStyle w:val="a5"/>
            <w:lang w:val="en-GB"/>
          </w:rPr>
          <w:t>Article 10.01</w:t>
        </w:r>
        <w:r w:rsidR="007B4C23">
          <w:rPr>
            <w:rFonts w:asciiTheme="minorHAnsi" w:eastAsiaTheme="minorEastAsia" w:hAnsiTheme="minorHAnsi" w:cstheme="minorBidi"/>
            <w:sz w:val="22"/>
            <w:szCs w:val="22"/>
          </w:rPr>
          <w:tab/>
        </w:r>
        <w:r w:rsidR="007B4C23" w:rsidRPr="007E5836">
          <w:rPr>
            <w:rStyle w:val="a5"/>
            <w:lang w:val="en-GB"/>
          </w:rPr>
          <w:t>Responsibility of the Exchange</w:t>
        </w:r>
        <w:r w:rsidR="007B4C23">
          <w:rPr>
            <w:webHidden/>
          </w:rPr>
          <w:tab/>
        </w:r>
        <w:r w:rsidR="007B4C23">
          <w:rPr>
            <w:webHidden/>
          </w:rPr>
          <w:fldChar w:fldCharType="begin"/>
        </w:r>
        <w:r w:rsidR="007B4C23">
          <w:rPr>
            <w:webHidden/>
          </w:rPr>
          <w:instrText xml:space="preserve"> PAGEREF _Toc470086551 \h </w:instrText>
        </w:r>
        <w:r w:rsidR="007B4C23">
          <w:rPr>
            <w:webHidden/>
          </w:rPr>
        </w:r>
        <w:r w:rsidR="007B4C23">
          <w:rPr>
            <w:webHidden/>
          </w:rPr>
          <w:fldChar w:fldCharType="separate"/>
        </w:r>
        <w:r w:rsidR="007B4C23">
          <w:rPr>
            <w:webHidden/>
          </w:rPr>
          <w:t>36</w:t>
        </w:r>
        <w:r w:rsidR="007B4C23">
          <w:rPr>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52" w:history="1">
        <w:r w:rsidR="007B4C23" w:rsidRPr="007E5836">
          <w:rPr>
            <w:rStyle w:val="a5"/>
            <w:rFonts w:ascii="Tahoma" w:hAnsi="Tahoma" w:cs="Tahoma"/>
            <w:noProof/>
            <w:kern w:val="28"/>
            <w:lang w:val="en-GB"/>
          </w:rPr>
          <w:t>Appendix 01</w:t>
        </w:r>
        <w:r w:rsidR="007B4C23">
          <w:rPr>
            <w:noProof/>
            <w:webHidden/>
          </w:rPr>
          <w:tab/>
        </w:r>
        <w:r w:rsidR="007B4C23">
          <w:rPr>
            <w:noProof/>
            <w:webHidden/>
          </w:rPr>
          <w:fldChar w:fldCharType="begin"/>
        </w:r>
        <w:r w:rsidR="007B4C23">
          <w:rPr>
            <w:noProof/>
            <w:webHidden/>
          </w:rPr>
          <w:instrText xml:space="preserve"> PAGEREF _Toc470086552 \h </w:instrText>
        </w:r>
        <w:r w:rsidR="007B4C23">
          <w:rPr>
            <w:noProof/>
            <w:webHidden/>
          </w:rPr>
        </w:r>
        <w:r w:rsidR="007B4C23">
          <w:rPr>
            <w:noProof/>
            <w:webHidden/>
          </w:rPr>
          <w:fldChar w:fldCharType="separate"/>
        </w:r>
        <w:r w:rsidR="007B4C23">
          <w:rPr>
            <w:noProof/>
            <w:webHidden/>
          </w:rPr>
          <w:t>37</w:t>
        </w:r>
        <w:r w:rsidR="007B4C23">
          <w:rPr>
            <w:noProof/>
            <w:webHidden/>
          </w:rPr>
          <w:fldChar w:fldCharType="end"/>
        </w:r>
      </w:hyperlink>
    </w:p>
    <w:p w:rsidR="007B4C23" w:rsidRDefault="00D84ED7">
      <w:pPr>
        <w:pStyle w:val="12"/>
        <w:rPr>
          <w:rFonts w:asciiTheme="minorHAnsi" w:eastAsiaTheme="minorEastAsia" w:hAnsiTheme="minorHAnsi" w:cstheme="minorBidi"/>
          <w:b w:val="0"/>
          <w:bCs w:val="0"/>
          <w:caps w:val="0"/>
          <w:noProof/>
          <w:sz w:val="22"/>
          <w:szCs w:val="22"/>
        </w:rPr>
      </w:pPr>
      <w:hyperlink w:anchor="_Toc470086553" w:history="1">
        <w:r w:rsidR="007B4C23" w:rsidRPr="007E5836">
          <w:rPr>
            <w:rStyle w:val="a5"/>
            <w:rFonts w:ascii="Tahoma" w:hAnsi="Tahoma" w:cs="Tahoma"/>
            <w:noProof/>
            <w:kern w:val="28"/>
            <w:lang w:val="en-GB"/>
          </w:rPr>
          <w:t>appenDix 02</w:t>
        </w:r>
        <w:r w:rsidR="007B4C23">
          <w:rPr>
            <w:noProof/>
            <w:webHidden/>
          </w:rPr>
          <w:tab/>
        </w:r>
        <w:r w:rsidR="007B4C23">
          <w:rPr>
            <w:noProof/>
            <w:webHidden/>
          </w:rPr>
          <w:fldChar w:fldCharType="begin"/>
        </w:r>
        <w:r w:rsidR="007B4C23">
          <w:rPr>
            <w:noProof/>
            <w:webHidden/>
          </w:rPr>
          <w:instrText xml:space="preserve"> PAGEREF _Toc470086553 \h </w:instrText>
        </w:r>
        <w:r w:rsidR="007B4C23">
          <w:rPr>
            <w:noProof/>
            <w:webHidden/>
          </w:rPr>
        </w:r>
        <w:r w:rsidR="007B4C23">
          <w:rPr>
            <w:noProof/>
            <w:webHidden/>
          </w:rPr>
          <w:fldChar w:fldCharType="separate"/>
        </w:r>
        <w:r w:rsidR="007B4C23">
          <w:rPr>
            <w:noProof/>
            <w:webHidden/>
          </w:rPr>
          <w:t>40</w:t>
        </w:r>
        <w:r w:rsidR="007B4C23">
          <w:rPr>
            <w:noProof/>
            <w:webHidden/>
          </w:rPr>
          <w:fldChar w:fldCharType="end"/>
        </w:r>
      </w:hyperlink>
    </w:p>
    <w:p w:rsidR="00B14CC3" w:rsidRDefault="00360A17" w:rsidP="00AE4EDC">
      <w:pPr>
        <w:tabs>
          <w:tab w:val="left" w:pos="709"/>
          <w:tab w:val="left" w:pos="9639"/>
          <w:tab w:val="right" w:pos="9781"/>
          <w:tab w:val="right" w:pos="9910"/>
        </w:tabs>
        <w:ind w:right="-3"/>
        <w:jc w:val="both"/>
        <w:rPr>
          <w:rFonts w:ascii="Tahoma" w:hAnsi="Tahoma" w:cs="Tahoma"/>
          <w:lang w:val="en-GB"/>
        </w:rPr>
      </w:pPr>
      <w:r w:rsidRPr="005C6BDB">
        <w:rPr>
          <w:rFonts w:ascii="Tahoma" w:hAnsi="Tahoma" w:cs="Tahoma"/>
          <w:lang w:val="en-GB"/>
        </w:rPr>
        <w:fldChar w:fldCharType="end"/>
      </w:r>
    </w:p>
    <w:p w:rsidR="00B14CC3" w:rsidRDefault="00B14CC3">
      <w:pPr>
        <w:widowControl/>
        <w:autoSpaceDE/>
        <w:autoSpaceDN/>
        <w:adjustRightInd/>
        <w:spacing w:after="200" w:line="276" w:lineRule="auto"/>
        <w:rPr>
          <w:rFonts w:ascii="Tahoma" w:hAnsi="Tahoma" w:cs="Tahoma"/>
          <w:lang w:val="en-GB"/>
        </w:rPr>
      </w:pPr>
      <w:r>
        <w:rPr>
          <w:rFonts w:ascii="Tahoma" w:hAnsi="Tahoma" w:cs="Tahoma"/>
          <w:lang w:val="en-GB"/>
        </w:rPr>
        <w:br w:type="page"/>
      </w:r>
    </w:p>
    <w:p w:rsidR="00695C19" w:rsidRPr="00F87FD6" w:rsidRDefault="00695C19" w:rsidP="00444AFE">
      <w:pPr>
        <w:pStyle w:val="1"/>
        <w:spacing w:before="144" w:after="144"/>
        <w:rPr>
          <w:rFonts w:ascii="Tahoma" w:hAnsi="Tahoma" w:cs="Tahoma"/>
        </w:rPr>
      </w:pPr>
      <w:bookmarkStart w:id="14" w:name="_Toc470086510"/>
      <w:r w:rsidRPr="00F87FD6">
        <w:rPr>
          <w:rFonts w:ascii="Tahoma" w:hAnsi="Tahoma" w:cs="Tahoma"/>
        </w:rPr>
        <w:lastRenderedPageBreak/>
        <w:t>GENERAL PROVISIONS</w:t>
      </w:r>
      <w:bookmarkEnd w:id="14"/>
    </w:p>
    <w:p w:rsidR="00695C19" w:rsidRPr="005C6BDB" w:rsidRDefault="00064DC3" w:rsidP="003901A0">
      <w:pPr>
        <w:pStyle w:val="2"/>
        <w:numPr>
          <w:ilvl w:val="1"/>
          <w:numId w:val="71"/>
        </w:numPr>
        <w:spacing w:before="144" w:after="144"/>
        <w:rPr>
          <w:rFonts w:ascii="Tahoma" w:hAnsi="Tahoma" w:cs="Tahoma"/>
          <w:lang w:val="en-GB"/>
        </w:rPr>
      </w:pPr>
      <w:bookmarkStart w:id="15" w:name="_Toc467660823"/>
      <w:bookmarkStart w:id="16" w:name="_Toc470086511"/>
      <w:r w:rsidRPr="005C6BDB">
        <w:rPr>
          <w:rFonts w:ascii="Tahoma" w:hAnsi="Tahoma" w:cs="Tahoma"/>
          <w:spacing w:val="0"/>
          <w:lang w:val="en-GB"/>
        </w:rPr>
        <w:t>Admission Rules Structure and Purpose</w:t>
      </w:r>
      <w:bookmarkEnd w:id="15"/>
      <w:bookmarkEnd w:id="16"/>
    </w:p>
    <w:p w:rsidR="00695C19" w:rsidRPr="005C6BDB" w:rsidRDefault="00064DC3" w:rsidP="003901A0">
      <w:pPr>
        <w:keepLines/>
        <w:widowControl/>
        <w:numPr>
          <w:ilvl w:val="0"/>
          <w:numId w:val="61"/>
        </w:numPr>
        <w:suppressAutoHyphens/>
        <w:spacing w:beforeLines="60" w:before="144" w:afterLines="60" w:after="144"/>
        <w:ind w:hanging="720"/>
        <w:jc w:val="both"/>
        <w:rPr>
          <w:rFonts w:ascii="Tahoma" w:hAnsi="Tahoma" w:cs="Tahoma"/>
          <w:lang w:val="en-GB"/>
        </w:rPr>
      </w:pPr>
      <w:r w:rsidRPr="005C6BDB">
        <w:rPr>
          <w:rFonts w:ascii="Tahoma" w:hAnsi="Tahoma" w:cs="Tahoma"/>
          <w:lang w:val="en-GB"/>
        </w:rPr>
        <w:t>The Rules for Admission to Organi</w:t>
      </w:r>
      <w:r w:rsidR="00AE4EDC" w:rsidRPr="005C6BDB">
        <w:rPr>
          <w:rFonts w:ascii="Tahoma" w:hAnsi="Tahoma" w:cs="Tahoma"/>
          <w:lang w:val="en-GB"/>
        </w:rPr>
        <w:t>s</w:t>
      </w:r>
      <w:r w:rsidRPr="005C6BDB">
        <w:rPr>
          <w:rFonts w:ascii="Tahoma" w:hAnsi="Tahoma" w:cs="Tahoma"/>
          <w:lang w:val="en-GB"/>
        </w:rPr>
        <w:t xml:space="preserve">ed Trading </w:t>
      </w:r>
      <w:r w:rsidR="00FD0F1F" w:rsidRPr="005C6BDB">
        <w:rPr>
          <w:rFonts w:ascii="Tahoma" w:hAnsi="Tahoma" w:cs="Tahoma"/>
          <w:lang w:val="en-GB"/>
        </w:rPr>
        <w:t xml:space="preserve">on Equity &amp; Bond Market and Deposit Market of the Public Joint-Stock Company </w:t>
      </w:r>
      <w:r w:rsidR="005905E2" w:rsidRPr="005C6BDB">
        <w:rPr>
          <w:rFonts w:ascii="Tahoma" w:hAnsi="Tahoma" w:cs="Tahoma"/>
          <w:lang w:val="en-GB"/>
        </w:rPr>
        <w:t xml:space="preserve">«Moscow Exchange MICEX-RTS» </w:t>
      </w:r>
      <w:r w:rsidR="00FD0F1F" w:rsidRPr="005C6BDB">
        <w:rPr>
          <w:rFonts w:ascii="Tahoma" w:hAnsi="Tahoma" w:cs="Tahoma"/>
          <w:lang w:val="en-GB"/>
        </w:rPr>
        <w:t xml:space="preserve"> include the following</w:t>
      </w:r>
      <w:r w:rsidR="00695C19" w:rsidRPr="005C6BDB">
        <w:rPr>
          <w:rFonts w:ascii="Tahoma" w:hAnsi="Tahoma" w:cs="Tahoma"/>
          <w:lang w:val="en-GB"/>
        </w:rPr>
        <w:t>:</w:t>
      </w:r>
    </w:p>
    <w:p w:rsidR="00695C19" w:rsidRPr="005C6BDB" w:rsidRDefault="00566195" w:rsidP="003901A0">
      <w:pPr>
        <w:keepLines/>
        <w:widowControl/>
        <w:numPr>
          <w:ilvl w:val="0"/>
          <w:numId w:val="62"/>
        </w:numPr>
        <w:tabs>
          <w:tab w:val="left" w:pos="1276"/>
        </w:tabs>
        <w:suppressAutoHyphens/>
        <w:autoSpaceDE/>
        <w:autoSpaceDN/>
        <w:spacing w:beforeLines="60" w:before="144" w:afterLines="60" w:after="144"/>
        <w:ind w:left="1276" w:hanging="567"/>
        <w:jc w:val="both"/>
        <w:rPr>
          <w:rFonts w:ascii="Tahoma" w:hAnsi="Tahoma" w:cs="Tahoma"/>
          <w:lang w:val="en-GB"/>
        </w:rPr>
      </w:pPr>
      <w:r w:rsidRPr="005C6BDB">
        <w:rPr>
          <w:rFonts w:ascii="Tahoma" w:hAnsi="Tahoma" w:cs="Tahoma"/>
          <w:lang w:val="en-GB"/>
        </w:rPr>
        <w:t>Rules for Admission to Organi</w:t>
      </w:r>
      <w:r w:rsidR="00AE4EDC" w:rsidRPr="005C6BDB">
        <w:rPr>
          <w:rFonts w:ascii="Tahoma" w:hAnsi="Tahoma" w:cs="Tahoma"/>
          <w:lang w:val="en-GB"/>
        </w:rPr>
        <w:t>s</w:t>
      </w:r>
      <w:r w:rsidRPr="005C6BDB">
        <w:rPr>
          <w:rFonts w:ascii="Tahoma" w:hAnsi="Tahoma" w:cs="Tahoma"/>
          <w:lang w:val="en-GB"/>
        </w:rPr>
        <w:t xml:space="preserve">ed Trading on Equity &amp; </w:t>
      </w:r>
      <w:r w:rsidR="005C6BDB" w:rsidRPr="005C6BDB">
        <w:rPr>
          <w:rFonts w:ascii="Tahoma" w:hAnsi="Tahoma" w:cs="Tahoma"/>
          <w:lang w:val="en-GB"/>
        </w:rPr>
        <w:t>Bond Market</w:t>
      </w:r>
      <w:r w:rsidRPr="005C6BDB">
        <w:rPr>
          <w:rFonts w:ascii="Tahoma" w:hAnsi="Tahoma" w:cs="Tahoma"/>
          <w:lang w:val="en-GB"/>
        </w:rPr>
        <w:t xml:space="preserve"> and Deposit Market of the Public Joint-Stock Company </w:t>
      </w:r>
      <w:r w:rsidR="005905E2" w:rsidRPr="005C6BDB">
        <w:rPr>
          <w:rFonts w:ascii="Tahoma" w:hAnsi="Tahoma" w:cs="Tahoma"/>
          <w:lang w:val="en-GB"/>
        </w:rPr>
        <w:t>«Moscow Exchange MICEX-RTS</w:t>
      </w:r>
      <w:r w:rsidR="005C6BDB" w:rsidRPr="005C6BDB">
        <w:rPr>
          <w:rFonts w:ascii="Tahoma" w:hAnsi="Tahoma" w:cs="Tahoma"/>
          <w:lang w:val="en-GB"/>
        </w:rPr>
        <w:t xml:space="preserve">». </w:t>
      </w:r>
      <w:r w:rsidRPr="005C6BDB">
        <w:rPr>
          <w:rFonts w:ascii="Tahoma" w:hAnsi="Tahoma" w:cs="Tahoma"/>
          <w:lang w:val="en-GB"/>
        </w:rPr>
        <w:t xml:space="preserve">Part I. General </w:t>
      </w:r>
      <w:r w:rsidR="00AE4EDC" w:rsidRPr="005C6BDB">
        <w:rPr>
          <w:rFonts w:ascii="Tahoma" w:hAnsi="Tahoma" w:cs="Tahoma"/>
          <w:lang w:val="en-GB"/>
        </w:rPr>
        <w:t>Section</w:t>
      </w:r>
      <w:r w:rsidRPr="005C6BDB">
        <w:rPr>
          <w:rFonts w:ascii="Tahoma" w:hAnsi="Tahoma" w:cs="Tahoma"/>
          <w:lang w:val="en-GB"/>
        </w:rPr>
        <w:t xml:space="preserve"> </w:t>
      </w:r>
      <w:r w:rsidR="00695C19" w:rsidRPr="005C6BDB">
        <w:rPr>
          <w:rFonts w:ascii="Tahoma" w:hAnsi="Tahoma" w:cs="Tahoma"/>
          <w:lang w:val="en-GB"/>
        </w:rPr>
        <w:t>(</w:t>
      </w:r>
      <w:r w:rsidRPr="005C6BDB">
        <w:rPr>
          <w:rFonts w:ascii="Tahoma" w:hAnsi="Tahoma" w:cs="Tahoma"/>
          <w:lang w:val="en-GB"/>
        </w:rPr>
        <w:t xml:space="preserve">hereinafter, the Admission Rules General </w:t>
      </w:r>
      <w:r w:rsidR="00AE4EDC" w:rsidRPr="005C6BDB">
        <w:rPr>
          <w:rFonts w:ascii="Tahoma" w:hAnsi="Tahoma" w:cs="Tahoma"/>
          <w:lang w:val="en-GB"/>
        </w:rPr>
        <w:t>Section</w:t>
      </w:r>
      <w:r w:rsidR="00695C19" w:rsidRPr="005C6BDB">
        <w:rPr>
          <w:rFonts w:ascii="Tahoma" w:hAnsi="Tahoma" w:cs="Tahoma"/>
          <w:lang w:val="en-GB"/>
        </w:rPr>
        <w:t>);</w:t>
      </w:r>
    </w:p>
    <w:p w:rsidR="00695C19" w:rsidRPr="005C6BDB" w:rsidRDefault="00AE4EDC" w:rsidP="003901A0">
      <w:pPr>
        <w:keepLines/>
        <w:widowControl/>
        <w:numPr>
          <w:ilvl w:val="0"/>
          <w:numId w:val="62"/>
        </w:numPr>
        <w:tabs>
          <w:tab w:val="left" w:pos="1276"/>
        </w:tabs>
        <w:suppressAutoHyphens/>
        <w:autoSpaceDE/>
        <w:autoSpaceDN/>
        <w:spacing w:beforeLines="60" w:before="144" w:afterLines="60" w:after="144"/>
        <w:ind w:left="1276" w:hanging="567"/>
        <w:jc w:val="both"/>
        <w:rPr>
          <w:rFonts w:ascii="Tahoma" w:hAnsi="Tahoma" w:cs="Tahoma"/>
          <w:lang w:val="en-GB"/>
        </w:rPr>
      </w:pPr>
      <w:r w:rsidRPr="005C6BDB">
        <w:rPr>
          <w:rFonts w:ascii="Tahoma" w:hAnsi="Tahoma" w:cs="Tahoma"/>
          <w:lang w:val="en-GB"/>
        </w:rPr>
        <w:t xml:space="preserve">Rules for Admission to Organised Trading on Equity &amp; </w:t>
      </w:r>
      <w:r w:rsidR="005C6BDB" w:rsidRPr="005C6BDB">
        <w:rPr>
          <w:rFonts w:ascii="Tahoma" w:hAnsi="Tahoma" w:cs="Tahoma"/>
          <w:lang w:val="en-GB"/>
        </w:rPr>
        <w:t>Bond Market</w:t>
      </w:r>
      <w:r w:rsidRPr="005C6BDB">
        <w:rPr>
          <w:rFonts w:ascii="Tahoma" w:hAnsi="Tahoma" w:cs="Tahoma"/>
          <w:lang w:val="en-GB"/>
        </w:rPr>
        <w:t xml:space="preserve"> and Deposit Market of the Public Joint-Stock Company </w:t>
      </w:r>
      <w:r w:rsidR="005905E2" w:rsidRPr="005C6BDB">
        <w:rPr>
          <w:rFonts w:ascii="Tahoma" w:hAnsi="Tahoma" w:cs="Tahoma"/>
          <w:lang w:val="en-GB"/>
        </w:rPr>
        <w:t>«Moscow Exchange MICEX-RTS</w:t>
      </w:r>
      <w:r w:rsidR="005C6BDB" w:rsidRPr="005C6BDB">
        <w:rPr>
          <w:rFonts w:ascii="Tahoma" w:hAnsi="Tahoma" w:cs="Tahoma"/>
          <w:lang w:val="en-GB"/>
        </w:rPr>
        <w:t xml:space="preserve">». </w:t>
      </w:r>
      <w:r w:rsidR="00566195" w:rsidRPr="005C6BDB">
        <w:rPr>
          <w:rFonts w:ascii="Tahoma" w:hAnsi="Tahoma" w:cs="Tahoma"/>
          <w:lang w:val="en-GB"/>
        </w:rPr>
        <w:t xml:space="preserve">Part </w:t>
      </w:r>
      <w:r w:rsidR="00695C19" w:rsidRPr="005C6BDB">
        <w:rPr>
          <w:rFonts w:ascii="Tahoma" w:hAnsi="Tahoma" w:cs="Tahoma"/>
          <w:lang w:val="en-GB"/>
        </w:rPr>
        <w:t xml:space="preserve">II. </w:t>
      </w:r>
      <w:r w:rsidR="006A62E1" w:rsidRPr="005C6BDB">
        <w:rPr>
          <w:rFonts w:ascii="Tahoma" w:hAnsi="Tahoma" w:cs="Tahoma"/>
          <w:lang w:val="en-GB"/>
        </w:rPr>
        <w:t xml:space="preserve">Equity &amp; Bond Market </w:t>
      </w:r>
      <w:r w:rsidR="005E4136" w:rsidRPr="005C6BDB">
        <w:rPr>
          <w:rFonts w:ascii="Tahoma" w:hAnsi="Tahoma" w:cs="Tahoma"/>
          <w:lang w:val="en-GB"/>
        </w:rPr>
        <w:t xml:space="preserve">Section </w:t>
      </w:r>
      <w:r w:rsidR="006A62E1" w:rsidRPr="005C6BDB">
        <w:rPr>
          <w:rFonts w:ascii="Tahoma" w:hAnsi="Tahoma" w:cs="Tahoma"/>
          <w:lang w:val="en-GB"/>
        </w:rPr>
        <w:t xml:space="preserve">and REPO </w:t>
      </w:r>
      <w:r w:rsidR="005E4136" w:rsidRPr="005C6BDB">
        <w:rPr>
          <w:rFonts w:ascii="Tahoma" w:hAnsi="Tahoma" w:cs="Tahoma"/>
          <w:lang w:val="en-GB"/>
        </w:rPr>
        <w:t xml:space="preserve">Market Section </w:t>
      </w:r>
      <w:r w:rsidR="006A62E1" w:rsidRPr="005C6BDB">
        <w:rPr>
          <w:rFonts w:ascii="Tahoma" w:hAnsi="Tahoma" w:cs="Tahoma"/>
          <w:lang w:val="en-GB"/>
        </w:rPr>
        <w:t>(hereinafter, the Equity &amp; Bond Market Admission Rules</w:t>
      </w:r>
      <w:r w:rsidR="00695C19" w:rsidRPr="005C6BDB">
        <w:rPr>
          <w:rFonts w:ascii="Tahoma" w:hAnsi="Tahoma" w:cs="Tahoma"/>
          <w:lang w:val="en-GB"/>
        </w:rPr>
        <w:t>);</w:t>
      </w:r>
    </w:p>
    <w:p w:rsidR="00695C19" w:rsidRPr="005C6BDB" w:rsidRDefault="00AE4EDC" w:rsidP="003901A0">
      <w:pPr>
        <w:keepLines/>
        <w:widowControl/>
        <w:numPr>
          <w:ilvl w:val="0"/>
          <w:numId w:val="62"/>
        </w:numPr>
        <w:tabs>
          <w:tab w:val="left" w:pos="1276"/>
        </w:tabs>
        <w:suppressAutoHyphens/>
        <w:autoSpaceDE/>
        <w:autoSpaceDN/>
        <w:spacing w:beforeLines="60" w:before="144" w:afterLines="60" w:after="144"/>
        <w:ind w:left="1276" w:hanging="567"/>
        <w:jc w:val="both"/>
        <w:rPr>
          <w:rFonts w:ascii="Tahoma" w:hAnsi="Tahoma" w:cs="Tahoma"/>
          <w:lang w:val="en-GB"/>
        </w:rPr>
      </w:pPr>
      <w:r w:rsidRPr="005C6BDB">
        <w:rPr>
          <w:rFonts w:ascii="Tahoma" w:hAnsi="Tahoma" w:cs="Tahoma"/>
          <w:lang w:val="en-GB"/>
        </w:rPr>
        <w:t xml:space="preserve">Rules for Admission to Organised Trading on Equity &amp; </w:t>
      </w:r>
      <w:r w:rsidR="005C6BDB" w:rsidRPr="005C6BDB">
        <w:rPr>
          <w:rFonts w:ascii="Tahoma" w:hAnsi="Tahoma" w:cs="Tahoma"/>
          <w:lang w:val="en-GB"/>
        </w:rPr>
        <w:t>Bond Market</w:t>
      </w:r>
      <w:r w:rsidRPr="005C6BDB">
        <w:rPr>
          <w:rFonts w:ascii="Tahoma" w:hAnsi="Tahoma" w:cs="Tahoma"/>
          <w:lang w:val="en-GB"/>
        </w:rPr>
        <w:t xml:space="preserve"> and Deposit Market of the Public Joint-Stock Company </w:t>
      </w:r>
      <w:r w:rsidR="005905E2" w:rsidRPr="005C6BDB">
        <w:rPr>
          <w:rFonts w:ascii="Tahoma" w:hAnsi="Tahoma" w:cs="Tahoma"/>
          <w:lang w:val="en-GB"/>
        </w:rPr>
        <w:t>«Moscow Exchange MICEX-RTS</w:t>
      </w:r>
      <w:r w:rsidR="005C6BDB" w:rsidRPr="005C6BDB">
        <w:rPr>
          <w:rFonts w:ascii="Tahoma" w:hAnsi="Tahoma" w:cs="Tahoma"/>
          <w:lang w:val="en-GB"/>
        </w:rPr>
        <w:t xml:space="preserve">». </w:t>
      </w:r>
      <w:r w:rsidR="00B10308" w:rsidRPr="005C6BDB">
        <w:rPr>
          <w:rFonts w:ascii="Tahoma" w:hAnsi="Tahoma" w:cs="Tahoma"/>
          <w:lang w:val="en-GB"/>
        </w:rPr>
        <w:t>Part</w:t>
      </w:r>
      <w:r w:rsidR="00695C19" w:rsidRPr="005C6BDB">
        <w:rPr>
          <w:rFonts w:ascii="Tahoma" w:hAnsi="Tahoma" w:cs="Tahoma"/>
          <w:lang w:val="en-GB"/>
        </w:rPr>
        <w:t xml:space="preserve"> III. </w:t>
      </w:r>
      <w:r w:rsidR="00B10308" w:rsidRPr="005C6BDB">
        <w:rPr>
          <w:rFonts w:ascii="Tahoma" w:hAnsi="Tahoma" w:cs="Tahoma"/>
          <w:lang w:val="en-GB"/>
        </w:rPr>
        <w:t xml:space="preserve">Deposit Market </w:t>
      </w:r>
      <w:r w:rsidR="005E4136" w:rsidRPr="005C6BDB">
        <w:rPr>
          <w:rFonts w:ascii="Tahoma" w:hAnsi="Tahoma" w:cs="Tahoma"/>
          <w:lang w:val="en-GB"/>
        </w:rPr>
        <w:t xml:space="preserve">Section </w:t>
      </w:r>
      <w:r w:rsidR="00B10308" w:rsidRPr="005C6BDB">
        <w:rPr>
          <w:rFonts w:ascii="Tahoma" w:hAnsi="Tahoma" w:cs="Tahoma"/>
          <w:lang w:val="en-GB"/>
        </w:rPr>
        <w:t>(hereinafter, the Deposit Market Admission Rules</w:t>
      </w:r>
      <w:r w:rsidR="00695C19" w:rsidRPr="005C6BDB">
        <w:rPr>
          <w:rFonts w:ascii="Tahoma" w:hAnsi="Tahoma" w:cs="Tahoma"/>
          <w:lang w:val="en-GB"/>
        </w:rPr>
        <w:t>).</w:t>
      </w:r>
    </w:p>
    <w:p w:rsidR="00695C19" w:rsidRPr="005C6BDB" w:rsidRDefault="001901BC" w:rsidP="003901A0">
      <w:pPr>
        <w:keepLines/>
        <w:widowControl/>
        <w:numPr>
          <w:ilvl w:val="0"/>
          <w:numId w:val="61"/>
        </w:numPr>
        <w:suppressAutoHyphens/>
        <w:spacing w:beforeLines="60" w:before="144" w:afterLines="60" w:after="144"/>
        <w:ind w:hanging="720"/>
        <w:jc w:val="both"/>
        <w:rPr>
          <w:rFonts w:ascii="Tahoma" w:hAnsi="Tahoma" w:cs="Tahoma"/>
          <w:lang w:val="en-GB"/>
        </w:rPr>
      </w:pPr>
      <w:r w:rsidRPr="005C6BDB">
        <w:rPr>
          <w:rFonts w:ascii="Tahoma" w:hAnsi="Tahoma" w:cs="Tahoma"/>
          <w:lang w:val="en-GB"/>
        </w:rPr>
        <w:t xml:space="preserve">The Equity &amp; Bond Market Admission Rules and the Deposit Market Admission Rules </w:t>
      </w:r>
      <w:proofErr w:type="gramStart"/>
      <w:r w:rsidR="001F6BE3" w:rsidRPr="005C6BDB">
        <w:rPr>
          <w:rFonts w:ascii="Tahoma" w:hAnsi="Tahoma" w:cs="Tahoma"/>
          <w:lang w:val="en-GB"/>
        </w:rPr>
        <w:t xml:space="preserve">are </w:t>
      </w:r>
      <w:r w:rsidRPr="005C6BDB">
        <w:rPr>
          <w:rFonts w:ascii="Tahoma" w:hAnsi="Tahoma" w:cs="Tahoma"/>
          <w:lang w:val="en-GB"/>
        </w:rPr>
        <w:t>hereinafter also referred</w:t>
      </w:r>
      <w:proofErr w:type="gramEnd"/>
      <w:r w:rsidRPr="005C6BDB">
        <w:rPr>
          <w:rFonts w:ascii="Tahoma" w:hAnsi="Tahoma" w:cs="Tahoma"/>
          <w:lang w:val="en-GB"/>
        </w:rPr>
        <w:t xml:space="preserve"> to as, individually, an "Admission Rules Special </w:t>
      </w:r>
      <w:r w:rsidR="0074512A" w:rsidRPr="005C6BDB">
        <w:rPr>
          <w:rFonts w:ascii="Tahoma" w:hAnsi="Tahoma" w:cs="Tahoma"/>
          <w:lang w:val="en-GB"/>
        </w:rPr>
        <w:t>Part</w:t>
      </w:r>
      <w:r w:rsidRPr="005C6BDB">
        <w:rPr>
          <w:rFonts w:ascii="Tahoma" w:hAnsi="Tahoma" w:cs="Tahoma"/>
          <w:lang w:val="en-GB"/>
        </w:rPr>
        <w:t xml:space="preserve">", and, collectively, "Admission Rules Special </w:t>
      </w:r>
      <w:r w:rsidR="0074512A" w:rsidRPr="005C6BDB">
        <w:rPr>
          <w:rFonts w:ascii="Tahoma" w:hAnsi="Tahoma" w:cs="Tahoma"/>
          <w:lang w:val="en-GB"/>
        </w:rPr>
        <w:t>Part</w:t>
      </w:r>
      <w:r w:rsidRPr="005C6BDB">
        <w:rPr>
          <w:rFonts w:ascii="Tahoma" w:hAnsi="Tahoma" w:cs="Tahoma"/>
          <w:lang w:val="en-GB"/>
        </w:rPr>
        <w:t>s"</w:t>
      </w:r>
      <w:r w:rsidR="00695C19" w:rsidRPr="005C6BDB">
        <w:rPr>
          <w:rFonts w:ascii="Tahoma" w:hAnsi="Tahoma" w:cs="Tahoma"/>
          <w:lang w:val="en-GB"/>
        </w:rPr>
        <w:t>.</w:t>
      </w:r>
    </w:p>
    <w:p w:rsidR="00695C19" w:rsidRPr="005C6BDB" w:rsidRDefault="001F6BE3" w:rsidP="003901A0">
      <w:pPr>
        <w:keepLines/>
        <w:widowControl/>
        <w:numPr>
          <w:ilvl w:val="0"/>
          <w:numId w:val="61"/>
        </w:numPr>
        <w:suppressAutoHyphens/>
        <w:spacing w:beforeLines="60" w:before="144" w:afterLines="60" w:after="144"/>
        <w:ind w:hanging="720"/>
        <w:jc w:val="both"/>
        <w:rPr>
          <w:rFonts w:ascii="Tahoma" w:hAnsi="Tahoma" w:cs="Tahoma"/>
          <w:lang w:val="en-GB"/>
        </w:rPr>
      </w:pPr>
      <w:r w:rsidRPr="005C6BDB">
        <w:rPr>
          <w:rFonts w:ascii="Tahoma" w:hAnsi="Tahoma" w:cs="Tahoma"/>
          <w:lang w:val="en-GB"/>
        </w:rPr>
        <w:t xml:space="preserve">The </w:t>
      </w:r>
      <w:r w:rsidR="00AE4EDC" w:rsidRPr="005C6BDB">
        <w:rPr>
          <w:rFonts w:ascii="Tahoma" w:hAnsi="Tahoma" w:cs="Tahoma"/>
          <w:lang w:val="en-GB"/>
        </w:rPr>
        <w:t>Admission Rules General Section</w:t>
      </w:r>
      <w:r w:rsidRPr="005C6BDB">
        <w:rPr>
          <w:rFonts w:ascii="Tahoma" w:hAnsi="Tahoma" w:cs="Tahoma"/>
          <w:lang w:val="en-GB"/>
        </w:rPr>
        <w:t xml:space="preserve"> and the Admission Rules Special </w:t>
      </w:r>
      <w:r w:rsidR="0074512A" w:rsidRPr="005C6BDB">
        <w:rPr>
          <w:rFonts w:ascii="Tahoma" w:hAnsi="Tahoma" w:cs="Tahoma"/>
          <w:lang w:val="en-GB"/>
        </w:rPr>
        <w:t>Part</w:t>
      </w:r>
      <w:r w:rsidRPr="005C6BDB">
        <w:rPr>
          <w:rFonts w:ascii="Tahoma" w:hAnsi="Tahoma" w:cs="Tahoma"/>
          <w:lang w:val="en-GB"/>
        </w:rPr>
        <w:t xml:space="preserve">s </w:t>
      </w:r>
      <w:proofErr w:type="gramStart"/>
      <w:r w:rsidRPr="005C6BDB">
        <w:rPr>
          <w:rFonts w:ascii="Tahoma" w:hAnsi="Tahoma" w:cs="Tahoma"/>
          <w:lang w:val="en-GB"/>
        </w:rPr>
        <w:t>are hereinafter also referred</w:t>
      </w:r>
      <w:proofErr w:type="gramEnd"/>
      <w:r w:rsidRPr="005C6BDB">
        <w:rPr>
          <w:rFonts w:ascii="Tahoma" w:hAnsi="Tahoma" w:cs="Tahoma"/>
          <w:lang w:val="en-GB"/>
        </w:rPr>
        <w:t xml:space="preserve"> to as, individually, an "Admission Rules </w:t>
      </w:r>
      <w:r w:rsidR="0074512A" w:rsidRPr="005C6BDB">
        <w:rPr>
          <w:rFonts w:ascii="Tahoma" w:hAnsi="Tahoma" w:cs="Tahoma"/>
          <w:lang w:val="en-GB"/>
        </w:rPr>
        <w:t>Part</w:t>
      </w:r>
      <w:r w:rsidRPr="005C6BDB">
        <w:rPr>
          <w:rFonts w:ascii="Tahoma" w:hAnsi="Tahoma" w:cs="Tahoma"/>
          <w:lang w:val="en-GB"/>
        </w:rPr>
        <w:t xml:space="preserve">", and, collectively, "Admission Rules </w:t>
      </w:r>
      <w:r w:rsidR="0074512A" w:rsidRPr="005C6BDB">
        <w:rPr>
          <w:rFonts w:ascii="Tahoma" w:hAnsi="Tahoma" w:cs="Tahoma"/>
          <w:lang w:val="en-GB"/>
        </w:rPr>
        <w:t>Part</w:t>
      </w:r>
      <w:r w:rsidRPr="005C6BDB">
        <w:rPr>
          <w:rFonts w:ascii="Tahoma" w:hAnsi="Tahoma" w:cs="Tahoma"/>
          <w:lang w:val="en-GB"/>
        </w:rPr>
        <w:t>s"</w:t>
      </w:r>
      <w:r w:rsidR="00695C19" w:rsidRPr="005C6BDB">
        <w:rPr>
          <w:rFonts w:ascii="Tahoma" w:hAnsi="Tahoma" w:cs="Tahoma"/>
          <w:lang w:val="en-GB"/>
        </w:rPr>
        <w:t>.</w:t>
      </w:r>
    </w:p>
    <w:p w:rsidR="00695C19" w:rsidRPr="005C6BDB" w:rsidRDefault="001F6BE3" w:rsidP="003901A0">
      <w:pPr>
        <w:keepLines/>
        <w:widowControl/>
        <w:numPr>
          <w:ilvl w:val="0"/>
          <w:numId w:val="61"/>
        </w:numPr>
        <w:suppressAutoHyphens/>
        <w:spacing w:beforeLines="60" w:before="144" w:afterLines="60" w:after="144"/>
        <w:ind w:hanging="720"/>
        <w:jc w:val="both"/>
        <w:rPr>
          <w:rFonts w:ascii="Tahoma" w:hAnsi="Tahoma" w:cs="Tahoma"/>
          <w:lang w:val="en-GB"/>
        </w:rPr>
      </w:pPr>
      <w:proofErr w:type="gramStart"/>
      <w:r w:rsidRPr="005C6BDB">
        <w:rPr>
          <w:rFonts w:ascii="Tahoma" w:hAnsi="Tahoma" w:cs="Tahoma"/>
          <w:lang w:val="en-GB"/>
        </w:rPr>
        <w:t>The Admission Rules are the rules governing organi</w:t>
      </w:r>
      <w:r w:rsidR="00AE4EDC" w:rsidRPr="005C6BDB">
        <w:rPr>
          <w:rFonts w:ascii="Tahoma" w:hAnsi="Tahoma" w:cs="Tahoma"/>
          <w:lang w:val="en-GB"/>
        </w:rPr>
        <w:t>s</w:t>
      </w:r>
      <w:r w:rsidRPr="005C6BDB">
        <w:rPr>
          <w:rFonts w:ascii="Tahoma" w:hAnsi="Tahoma" w:cs="Tahoma"/>
          <w:lang w:val="en-GB"/>
        </w:rPr>
        <w:t xml:space="preserve">ed trading on the Equity &amp; Bond Market </w:t>
      </w:r>
      <w:r w:rsidR="001420E0" w:rsidRPr="005C6BDB">
        <w:rPr>
          <w:rFonts w:ascii="Tahoma" w:hAnsi="Tahoma" w:cs="Tahoma"/>
          <w:lang w:val="en-GB"/>
        </w:rPr>
        <w:t>and the Deposit Market in relation to the matters of admission, suspension, termination and resumption of admission to organi</w:t>
      </w:r>
      <w:r w:rsidR="00AE4EDC" w:rsidRPr="005C6BDB">
        <w:rPr>
          <w:rFonts w:ascii="Tahoma" w:hAnsi="Tahoma" w:cs="Tahoma"/>
          <w:lang w:val="en-GB"/>
        </w:rPr>
        <w:t>s</w:t>
      </w:r>
      <w:r w:rsidR="001420E0" w:rsidRPr="005C6BDB">
        <w:rPr>
          <w:rFonts w:ascii="Tahoma" w:hAnsi="Tahoma" w:cs="Tahoma"/>
          <w:lang w:val="en-GB"/>
        </w:rPr>
        <w:t>ed trading on the Equity &amp; Bond Market and the Deposit Market, and are developed in accordance with the laws of the Russian Federation, subordinate legislation adopted in accordance therewith, the regulations of the Central Bank of the Russian Federation (hereinafter, the Russian law)</w:t>
      </w:r>
      <w:r w:rsidR="00695C19" w:rsidRPr="005C6BDB">
        <w:rPr>
          <w:rFonts w:ascii="Tahoma" w:hAnsi="Tahoma" w:cs="Tahoma"/>
          <w:lang w:val="en-GB"/>
        </w:rPr>
        <w:t xml:space="preserve">, </w:t>
      </w:r>
      <w:r w:rsidR="001420E0" w:rsidRPr="005C6BDB">
        <w:rPr>
          <w:rFonts w:ascii="Tahoma" w:hAnsi="Tahoma" w:cs="Tahoma"/>
          <w:lang w:val="en-GB"/>
        </w:rPr>
        <w:t>the Exchange Charter and other internal documents of the Exchange</w:t>
      </w:r>
      <w:r w:rsidR="00695C19" w:rsidRPr="005C6BDB">
        <w:rPr>
          <w:rFonts w:ascii="Tahoma" w:hAnsi="Tahoma" w:cs="Tahoma"/>
          <w:lang w:val="en-GB"/>
        </w:rPr>
        <w:t>.</w:t>
      </w:r>
      <w:proofErr w:type="gramEnd"/>
    </w:p>
    <w:p w:rsidR="00695C19" w:rsidRPr="005C6BDB" w:rsidRDefault="006C7DE0" w:rsidP="003901A0">
      <w:pPr>
        <w:keepLines/>
        <w:widowControl/>
        <w:numPr>
          <w:ilvl w:val="0"/>
          <w:numId w:val="61"/>
        </w:numPr>
        <w:suppressAutoHyphens/>
        <w:spacing w:beforeLines="60" w:before="144" w:afterLines="60" w:after="144"/>
        <w:ind w:hanging="720"/>
        <w:jc w:val="both"/>
        <w:rPr>
          <w:rFonts w:ascii="Tahoma" w:hAnsi="Tahoma" w:cs="Tahoma"/>
          <w:lang w:val="en-GB"/>
        </w:rPr>
      </w:pPr>
      <w:r w:rsidRPr="005C6BDB">
        <w:rPr>
          <w:rFonts w:ascii="Tahoma" w:hAnsi="Tahoma" w:cs="Tahoma"/>
          <w:lang w:val="en-GB"/>
        </w:rPr>
        <w:t xml:space="preserve">This </w:t>
      </w:r>
      <w:r w:rsidR="005905E2" w:rsidRPr="005C6BDB">
        <w:rPr>
          <w:rFonts w:ascii="Tahoma" w:hAnsi="Tahoma" w:cs="Tahoma"/>
          <w:lang w:val="en-GB"/>
        </w:rPr>
        <w:t>Section</w:t>
      </w:r>
      <w:r w:rsidRPr="005C6BDB">
        <w:rPr>
          <w:rFonts w:ascii="Tahoma" w:hAnsi="Tahoma" w:cs="Tahoma"/>
          <w:lang w:val="en-GB"/>
        </w:rPr>
        <w:t xml:space="preserve"> of the Admission Rules defines the following general provisions</w:t>
      </w:r>
      <w:r w:rsidR="00695C19" w:rsidRPr="005C6BDB">
        <w:rPr>
          <w:rFonts w:ascii="Tahoma" w:hAnsi="Tahoma" w:cs="Tahoma"/>
          <w:lang w:val="en-GB"/>
        </w:rPr>
        <w:t>:</w:t>
      </w:r>
    </w:p>
    <w:p w:rsidR="00695C19" w:rsidRPr="005C6BDB" w:rsidRDefault="006C7DE0"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requirements to Candidates / Trading Members</w:t>
      </w:r>
      <w:r w:rsidR="00695C19" w:rsidRPr="005C6BDB">
        <w:rPr>
          <w:rFonts w:ascii="Tahoma" w:hAnsi="Tahoma" w:cs="Tahoma"/>
          <w:lang w:val="en-GB"/>
        </w:rPr>
        <w:t>;</w:t>
      </w:r>
    </w:p>
    <w:p w:rsidR="00695C19" w:rsidRPr="005C6BDB" w:rsidRDefault="006C7DE0"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rights and obligations of Trading Members</w:t>
      </w:r>
      <w:r w:rsidR="00695C19" w:rsidRPr="005C6BDB">
        <w:rPr>
          <w:rFonts w:ascii="Tahoma" w:hAnsi="Tahoma" w:cs="Tahoma"/>
          <w:lang w:val="en-GB"/>
        </w:rPr>
        <w:t>;</w:t>
      </w:r>
    </w:p>
    <w:p w:rsidR="00695C19" w:rsidRPr="005C6BDB" w:rsidRDefault="00432855"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requirements to methods and frequency of Trading Members identification</w:t>
      </w:r>
      <w:r w:rsidR="00695C19" w:rsidRPr="005C6BDB">
        <w:rPr>
          <w:rFonts w:ascii="Tahoma" w:hAnsi="Tahoma" w:cs="Tahoma"/>
          <w:lang w:val="en-GB"/>
        </w:rPr>
        <w:t>;</w:t>
      </w:r>
    </w:p>
    <w:p w:rsidR="00695C19" w:rsidRPr="005C6BDB" w:rsidRDefault="00432855"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procedure for Candidates admission to organi</w:t>
      </w:r>
      <w:r w:rsidR="00AE4EDC" w:rsidRPr="005C6BDB">
        <w:rPr>
          <w:rFonts w:ascii="Tahoma" w:hAnsi="Tahoma" w:cs="Tahoma"/>
          <w:lang w:val="en-GB"/>
        </w:rPr>
        <w:t>s</w:t>
      </w:r>
      <w:r w:rsidRPr="005C6BDB">
        <w:rPr>
          <w:rFonts w:ascii="Tahoma" w:hAnsi="Tahoma" w:cs="Tahoma"/>
          <w:lang w:val="en-GB"/>
        </w:rPr>
        <w:t xml:space="preserve">ed trading on the Exchange Equity </w:t>
      </w:r>
      <w:r w:rsidR="000722B5" w:rsidRPr="005C6BDB">
        <w:rPr>
          <w:rFonts w:ascii="Tahoma" w:hAnsi="Tahoma" w:cs="Tahoma"/>
          <w:lang w:val="en-GB"/>
        </w:rPr>
        <w:t>&amp;</w:t>
      </w:r>
      <w:r w:rsidRPr="005C6BDB">
        <w:rPr>
          <w:rFonts w:ascii="Tahoma" w:hAnsi="Tahoma" w:cs="Tahoma"/>
          <w:lang w:val="en-GB"/>
        </w:rPr>
        <w:t xml:space="preserve"> Bond Market and Deposit Market</w:t>
      </w:r>
      <w:r w:rsidR="00695C19" w:rsidRPr="005C6BDB">
        <w:rPr>
          <w:rFonts w:ascii="Tahoma" w:hAnsi="Tahoma" w:cs="Tahoma"/>
          <w:lang w:val="en-GB"/>
        </w:rPr>
        <w:t>;</w:t>
      </w:r>
    </w:p>
    <w:p w:rsidR="00695C19" w:rsidRPr="005C6BDB" w:rsidRDefault="000722B5"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procedure for the suspension, termination and resumption of the Trading Members' admission to trading on the Exchange Equity &amp; Bond Market and the Deposit Market</w:t>
      </w:r>
      <w:r w:rsidR="00695C19" w:rsidRPr="005C6BDB">
        <w:rPr>
          <w:rFonts w:ascii="Tahoma" w:hAnsi="Tahoma" w:cs="Tahoma"/>
          <w:lang w:val="en-GB"/>
        </w:rPr>
        <w:t>;</w:t>
      </w:r>
    </w:p>
    <w:p w:rsidR="00695C19" w:rsidRPr="005C6BDB" w:rsidRDefault="000722B5"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procedure for Trading Members registration in the Exchange Trading System</w:t>
      </w:r>
      <w:r w:rsidR="00695C19" w:rsidRPr="005C6BDB">
        <w:rPr>
          <w:rFonts w:ascii="Tahoma" w:hAnsi="Tahoma" w:cs="Tahoma"/>
          <w:lang w:val="en-GB"/>
        </w:rPr>
        <w:t>;</w:t>
      </w:r>
    </w:p>
    <w:p w:rsidR="00695C19" w:rsidRPr="005C6BDB" w:rsidRDefault="000722B5"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lastRenderedPageBreak/>
        <w:t>types of payments to be made by Candidates/Trading Members</w:t>
      </w:r>
      <w:r w:rsidR="00695C19" w:rsidRPr="005C6BDB">
        <w:rPr>
          <w:rFonts w:ascii="Tahoma" w:hAnsi="Tahoma" w:cs="Tahoma"/>
          <w:lang w:val="en-GB"/>
        </w:rPr>
        <w:t>;</w:t>
      </w:r>
    </w:p>
    <w:p w:rsidR="00695C19" w:rsidRPr="005C6BDB" w:rsidRDefault="00817918"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disciplinary measures taken against Trading Members</w:t>
      </w:r>
      <w:r w:rsidR="00695C19" w:rsidRPr="005C6BDB">
        <w:rPr>
          <w:rFonts w:ascii="Tahoma" w:hAnsi="Tahoma" w:cs="Tahoma"/>
          <w:lang w:val="en-GB"/>
        </w:rPr>
        <w:t>;</w:t>
      </w:r>
    </w:p>
    <w:p w:rsidR="00695C19" w:rsidRPr="005C6BDB" w:rsidRDefault="00817918"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r w:rsidRPr="005C6BDB">
        <w:rPr>
          <w:rFonts w:ascii="Tahoma" w:hAnsi="Tahoma" w:cs="Tahoma"/>
          <w:lang w:val="en-GB"/>
        </w:rPr>
        <w:t>procedure for dispute and controversy resolution among Trading Members and between the Exchange and Trading Member(s)</w:t>
      </w:r>
      <w:r w:rsidR="00695C19" w:rsidRPr="005C6BDB">
        <w:rPr>
          <w:rFonts w:ascii="Tahoma" w:hAnsi="Tahoma" w:cs="Tahoma"/>
          <w:lang w:val="en-GB"/>
        </w:rPr>
        <w:t>;</w:t>
      </w:r>
    </w:p>
    <w:p w:rsidR="00695C19" w:rsidRPr="005C6BDB" w:rsidRDefault="00817918" w:rsidP="003901A0">
      <w:pPr>
        <w:keepLines/>
        <w:widowControl/>
        <w:numPr>
          <w:ilvl w:val="0"/>
          <w:numId w:val="58"/>
        </w:numPr>
        <w:suppressAutoHyphens/>
        <w:autoSpaceDE/>
        <w:adjustRightInd/>
        <w:spacing w:beforeLines="60" w:before="144" w:afterLines="60" w:after="144"/>
        <w:jc w:val="both"/>
        <w:rPr>
          <w:rFonts w:ascii="Tahoma" w:hAnsi="Tahoma" w:cs="Tahoma"/>
          <w:lang w:val="en-GB"/>
        </w:rPr>
      </w:pPr>
      <w:proofErr w:type="gramStart"/>
      <w:r w:rsidRPr="005C6BDB">
        <w:rPr>
          <w:rFonts w:ascii="Tahoma" w:hAnsi="Tahoma" w:cs="Tahoma"/>
          <w:lang w:val="en-GB"/>
        </w:rPr>
        <w:t>other</w:t>
      </w:r>
      <w:proofErr w:type="gramEnd"/>
      <w:r w:rsidRPr="005C6BDB">
        <w:rPr>
          <w:rFonts w:ascii="Tahoma" w:hAnsi="Tahoma" w:cs="Tahoma"/>
          <w:lang w:val="en-GB"/>
        </w:rPr>
        <w:t xml:space="preserve"> general provisions</w:t>
      </w:r>
      <w:r w:rsidR="00695C19" w:rsidRPr="005C6BDB">
        <w:rPr>
          <w:rFonts w:ascii="Tahoma" w:hAnsi="Tahoma" w:cs="Tahoma"/>
          <w:lang w:val="en-GB"/>
        </w:rPr>
        <w:t>.</w:t>
      </w:r>
    </w:p>
    <w:p w:rsidR="00695C19" w:rsidRPr="005C6BDB" w:rsidRDefault="001A4540" w:rsidP="003901A0">
      <w:pPr>
        <w:keepLines/>
        <w:widowControl/>
        <w:numPr>
          <w:ilvl w:val="0"/>
          <w:numId w:val="61"/>
        </w:numPr>
        <w:suppressAutoHyphens/>
        <w:spacing w:beforeLines="60" w:before="144" w:afterLines="60" w:after="144"/>
        <w:ind w:hanging="720"/>
        <w:jc w:val="both"/>
        <w:rPr>
          <w:rFonts w:ascii="Tahoma" w:hAnsi="Tahoma" w:cs="Tahoma"/>
          <w:lang w:val="en-GB"/>
        </w:rPr>
      </w:pPr>
      <w:r w:rsidRPr="005C6BDB">
        <w:rPr>
          <w:rFonts w:ascii="Tahoma" w:hAnsi="Tahoma" w:cs="Tahoma"/>
          <w:lang w:val="en-GB"/>
        </w:rPr>
        <w:t>The special provisions regulating the procedure, terms and conditions of participation in the Exchange organi</w:t>
      </w:r>
      <w:r w:rsidR="00AE4EDC" w:rsidRPr="005C6BDB">
        <w:rPr>
          <w:rFonts w:ascii="Tahoma" w:hAnsi="Tahoma" w:cs="Tahoma"/>
          <w:lang w:val="en-GB"/>
        </w:rPr>
        <w:t>s</w:t>
      </w:r>
      <w:r w:rsidRPr="005C6BDB">
        <w:rPr>
          <w:rFonts w:ascii="Tahoma" w:hAnsi="Tahoma" w:cs="Tahoma"/>
          <w:lang w:val="en-GB"/>
        </w:rPr>
        <w:t xml:space="preserve">ed trading on the Equity &amp; Bond Market </w:t>
      </w:r>
      <w:r w:rsidR="007A2931" w:rsidRPr="005C6BDB">
        <w:rPr>
          <w:rFonts w:ascii="Tahoma" w:hAnsi="Tahoma" w:cs="Tahoma"/>
          <w:lang w:val="en-GB"/>
        </w:rPr>
        <w:t xml:space="preserve">(in the Equity &amp; Bond Market  Section </w:t>
      </w:r>
      <w:r w:rsidRPr="005C6BDB">
        <w:rPr>
          <w:rFonts w:ascii="Tahoma" w:hAnsi="Tahoma" w:cs="Tahoma"/>
          <w:lang w:val="en-GB"/>
        </w:rPr>
        <w:t>and REPO Market</w:t>
      </w:r>
      <w:r w:rsidR="00695C19" w:rsidRPr="005C6BDB">
        <w:rPr>
          <w:rFonts w:ascii="Tahoma" w:hAnsi="Tahoma" w:cs="Tahoma"/>
          <w:lang w:val="en-GB"/>
        </w:rPr>
        <w:t xml:space="preserve"> </w:t>
      </w:r>
      <w:r w:rsidR="007A2931" w:rsidRPr="005C6BDB">
        <w:rPr>
          <w:rFonts w:ascii="Tahoma" w:hAnsi="Tahoma" w:cs="Tahoma"/>
          <w:lang w:val="en-GB"/>
        </w:rPr>
        <w:t xml:space="preserve">Section) </w:t>
      </w:r>
      <w:r w:rsidRPr="005C6BDB">
        <w:rPr>
          <w:rFonts w:ascii="Tahoma" w:hAnsi="Tahoma" w:cs="Tahoma"/>
          <w:lang w:val="en-GB"/>
        </w:rPr>
        <w:t>or on the Deposit Market</w:t>
      </w:r>
      <w:r w:rsidR="007A2931" w:rsidRPr="005C6BDB">
        <w:rPr>
          <w:rFonts w:ascii="Tahoma" w:hAnsi="Tahoma" w:cs="Tahoma"/>
          <w:lang w:val="en-GB"/>
        </w:rPr>
        <w:t xml:space="preserve"> (the Deposit Market Section)</w:t>
      </w:r>
      <w:r w:rsidR="00695C19" w:rsidRPr="005C6BDB">
        <w:rPr>
          <w:rFonts w:ascii="Tahoma" w:hAnsi="Tahoma" w:cs="Tahoma"/>
          <w:lang w:val="en-GB"/>
        </w:rPr>
        <w:t xml:space="preserve">, </w:t>
      </w:r>
      <w:r w:rsidRPr="005C6BDB">
        <w:rPr>
          <w:rFonts w:ascii="Tahoma" w:hAnsi="Tahoma" w:cs="Tahoma"/>
          <w:lang w:val="en-GB"/>
        </w:rPr>
        <w:t xml:space="preserve">are defined in the Admission Rules </w:t>
      </w:r>
      <w:r w:rsidR="0074512A" w:rsidRPr="005C6BDB">
        <w:rPr>
          <w:rFonts w:ascii="Tahoma" w:hAnsi="Tahoma" w:cs="Tahoma"/>
          <w:lang w:val="en-GB"/>
        </w:rPr>
        <w:t>Special Part</w:t>
      </w:r>
      <w:r w:rsidRPr="005C6BDB">
        <w:rPr>
          <w:rFonts w:ascii="Tahoma" w:hAnsi="Tahoma" w:cs="Tahoma"/>
          <w:lang w:val="en-GB"/>
        </w:rPr>
        <w:t xml:space="preserve">s. </w:t>
      </w:r>
    </w:p>
    <w:p w:rsidR="00695C19" w:rsidRPr="005C6BDB" w:rsidRDefault="00FB4A43" w:rsidP="003901A0">
      <w:pPr>
        <w:keepLines/>
        <w:widowControl/>
        <w:numPr>
          <w:ilvl w:val="0"/>
          <w:numId w:val="61"/>
        </w:numPr>
        <w:suppressAutoHyphens/>
        <w:spacing w:beforeLines="60" w:before="144" w:afterLines="60" w:after="144"/>
        <w:ind w:hanging="720"/>
        <w:jc w:val="both"/>
        <w:rPr>
          <w:rFonts w:ascii="Tahoma" w:hAnsi="Tahoma" w:cs="Tahoma"/>
          <w:lang w:val="en-GB"/>
        </w:rPr>
      </w:pPr>
      <w:r w:rsidRPr="005C6BDB">
        <w:rPr>
          <w:rFonts w:ascii="Tahoma" w:hAnsi="Tahoma" w:cs="Tahoma"/>
          <w:lang w:val="en-GB"/>
        </w:rPr>
        <w:t xml:space="preserve">If the </w:t>
      </w:r>
      <w:r w:rsidR="00AE4EDC" w:rsidRPr="005C6BDB">
        <w:rPr>
          <w:rFonts w:ascii="Tahoma" w:hAnsi="Tahoma" w:cs="Tahoma"/>
          <w:lang w:val="en-GB"/>
        </w:rPr>
        <w:t>Admission Rules General Section</w:t>
      </w:r>
      <w:r w:rsidRPr="005C6BDB">
        <w:rPr>
          <w:rFonts w:ascii="Tahoma" w:hAnsi="Tahoma" w:cs="Tahoma"/>
          <w:lang w:val="en-GB"/>
        </w:rPr>
        <w:t xml:space="preserve"> contains any provisions that are different from those contained in the respective </w:t>
      </w:r>
      <w:r w:rsidR="0074512A" w:rsidRPr="005C6BDB">
        <w:rPr>
          <w:rFonts w:ascii="Tahoma" w:hAnsi="Tahoma" w:cs="Tahoma"/>
          <w:lang w:val="en-GB"/>
        </w:rPr>
        <w:t>Special Part</w:t>
      </w:r>
      <w:r w:rsidRPr="005C6BDB">
        <w:rPr>
          <w:rFonts w:ascii="Tahoma" w:hAnsi="Tahoma" w:cs="Tahoma"/>
          <w:lang w:val="en-GB"/>
        </w:rPr>
        <w:t xml:space="preserve"> of the Admission Rules, the provisions of the Admission Rules </w:t>
      </w:r>
      <w:r w:rsidR="0074512A" w:rsidRPr="005C6BDB">
        <w:rPr>
          <w:rFonts w:ascii="Tahoma" w:hAnsi="Tahoma" w:cs="Tahoma"/>
          <w:lang w:val="en-GB"/>
        </w:rPr>
        <w:t xml:space="preserve">Special </w:t>
      </w:r>
      <w:r w:rsidR="005905E2" w:rsidRPr="005C6BDB">
        <w:rPr>
          <w:rFonts w:ascii="Tahoma" w:hAnsi="Tahoma" w:cs="Tahoma"/>
          <w:lang w:val="en-GB"/>
        </w:rPr>
        <w:t xml:space="preserve">Section </w:t>
      </w:r>
      <w:r w:rsidRPr="005C6BDB">
        <w:rPr>
          <w:rFonts w:ascii="Tahoma" w:hAnsi="Tahoma" w:cs="Tahoma"/>
          <w:lang w:val="en-GB"/>
        </w:rPr>
        <w:t>shall apply</w:t>
      </w:r>
      <w:r w:rsidR="00695C19" w:rsidRPr="005C6BDB">
        <w:rPr>
          <w:rFonts w:ascii="Tahoma" w:hAnsi="Tahoma" w:cs="Tahoma"/>
          <w:lang w:val="en-GB"/>
        </w:rPr>
        <w:t>.</w:t>
      </w:r>
    </w:p>
    <w:p w:rsidR="00695C19" w:rsidRPr="005C6BDB" w:rsidRDefault="00FB4A43" w:rsidP="003901A0">
      <w:pPr>
        <w:keepLines/>
        <w:widowControl/>
        <w:numPr>
          <w:ilvl w:val="0"/>
          <w:numId w:val="61"/>
        </w:numPr>
        <w:suppressAutoHyphens/>
        <w:spacing w:beforeLines="60" w:before="144" w:afterLines="60" w:after="144"/>
        <w:ind w:hanging="720"/>
        <w:jc w:val="both"/>
        <w:rPr>
          <w:rFonts w:ascii="Tahoma" w:hAnsi="Tahoma" w:cs="Tahoma"/>
          <w:lang w:val="en-GB"/>
        </w:rPr>
      </w:pPr>
      <w:r w:rsidRPr="005C6BDB">
        <w:rPr>
          <w:rFonts w:ascii="Tahoma" w:hAnsi="Tahoma" w:cs="Tahoma"/>
          <w:lang w:val="en-GB"/>
        </w:rPr>
        <w:t xml:space="preserve">All annexes to the Admission Rules </w:t>
      </w:r>
      <w:r w:rsidR="001D69C8" w:rsidRPr="005C6BDB">
        <w:rPr>
          <w:rFonts w:ascii="Tahoma" w:hAnsi="Tahoma" w:cs="Tahoma"/>
          <w:lang w:val="en-GB"/>
        </w:rPr>
        <w:t>shall constitute</w:t>
      </w:r>
      <w:r w:rsidRPr="005C6BDB">
        <w:rPr>
          <w:rFonts w:ascii="Tahoma" w:hAnsi="Tahoma" w:cs="Tahoma"/>
          <w:lang w:val="en-GB"/>
        </w:rPr>
        <w:t xml:space="preserve"> integral parts thereof. `</w:t>
      </w:r>
    </w:p>
    <w:p w:rsidR="00360A17" w:rsidRPr="005C6BDB" w:rsidRDefault="00360A17" w:rsidP="003901A0">
      <w:pPr>
        <w:pStyle w:val="2"/>
        <w:numPr>
          <w:ilvl w:val="1"/>
          <w:numId w:val="71"/>
        </w:numPr>
        <w:spacing w:before="144" w:after="144"/>
        <w:rPr>
          <w:rFonts w:ascii="Tahoma" w:hAnsi="Tahoma" w:cs="Tahoma"/>
          <w:spacing w:val="0"/>
          <w:lang w:val="en-GB"/>
        </w:rPr>
      </w:pPr>
      <w:bookmarkStart w:id="17" w:name="_Toc470086512"/>
      <w:bookmarkEnd w:id="3"/>
      <w:bookmarkEnd w:id="4"/>
      <w:bookmarkEnd w:id="5"/>
      <w:bookmarkEnd w:id="6"/>
      <w:bookmarkEnd w:id="7"/>
      <w:bookmarkEnd w:id="8"/>
      <w:bookmarkEnd w:id="9"/>
      <w:bookmarkEnd w:id="10"/>
      <w:bookmarkEnd w:id="11"/>
      <w:bookmarkEnd w:id="12"/>
      <w:bookmarkEnd w:id="13"/>
      <w:r w:rsidRPr="005C6BDB">
        <w:rPr>
          <w:rFonts w:ascii="Tahoma" w:hAnsi="Tahoma" w:cs="Tahoma"/>
          <w:spacing w:val="0"/>
          <w:lang w:val="en-GB"/>
        </w:rPr>
        <w:t>Terms and Definitions</w:t>
      </w:r>
      <w:bookmarkEnd w:id="17"/>
    </w:p>
    <w:p w:rsidR="00360A17" w:rsidRPr="005C6BDB" w:rsidRDefault="00360A17" w:rsidP="003901A0">
      <w:pPr>
        <w:numPr>
          <w:ilvl w:val="0"/>
          <w:numId w:val="6"/>
        </w:numPr>
        <w:spacing w:beforeLines="60" w:before="144" w:afterLines="60" w:after="144"/>
        <w:ind w:left="567" w:hanging="283"/>
        <w:jc w:val="both"/>
        <w:rPr>
          <w:rFonts w:ascii="Tahoma" w:hAnsi="Tahoma" w:cs="Tahoma"/>
          <w:lang w:val="en-GB"/>
        </w:rPr>
      </w:pPr>
      <w:r w:rsidRPr="005C6BDB">
        <w:rPr>
          <w:rFonts w:ascii="Tahoma" w:hAnsi="Tahoma" w:cs="Tahoma"/>
          <w:lang w:val="en-GB"/>
        </w:rPr>
        <w:t xml:space="preserve">For the purposes of these Admission </w:t>
      </w:r>
      <w:r w:rsidR="001D69C8" w:rsidRPr="005C6BDB">
        <w:rPr>
          <w:rFonts w:ascii="Tahoma" w:hAnsi="Tahoma" w:cs="Tahoma"/>
          <w:lang w:val="en-GB"/>
        </w:rPr>
        <w:t xml:space="preserve">Rules, </w:t>
      </w:r>
      <w:r w:rsidR="00C6313D" w:rsidRPr="005C6BDB">
        <w:rPr>
          <w:rFonts w:ascii="Tahoma" w:hAnsi="Tahoma" w:cs="Tahoma"/>
          <w:lang w:val="en-GB"/>
        </w:rPr>
        <w:t>the following terms and definitions shall apply</w:t>
      </w:r>
      <w:r w:rsidRPr="005C6BDB">
        <w:rPr>
          <w:rFonts w:ascii="Tahoma" w:hAnsi="Tahoma" w:cs="Tahoma"/>
          <w:lang w:val="en-GB"/>
        </w:rPr>
        <w:t>:</w:t>
      </w:r>
    </w:p>
    <w:tbl>
      <w:tblPr>
        <w:tblW w:w="9923" w:type="dxa"/>
        <w:tblLayout w:type="fixed"/>
        <w:tblLook w:val="04A0" w:firstRow="1" w:lastRow="0" w:firstColumn="1" w:lastColumn="0" w:noHBand="0" w:noVBand="1"/>
      </w:tblPr>
      <w:tblGrid>
        <w:gridCol w:w="3653"/>
        <w:gridCol w:w="6270"/>
      </w:tblGrid>
      <w:tr w:rsidR="00360A17" w:rsidRPr="00D84ED7" w:rsidTr="00C5308B">
        <w:trPr>
          <w:cantSplit/>
        </w:trPr>
        <w:tc>
          <w:tcPr>
            <w:tcW w:w="3653" w:type="dxa"/>
            <w:hideMark/>
          </w:tcPr>
          <w:p w:rsidR="00360A17" w:rsidRPr="005C6BDB" w:rsidRDefault="00360A17">
            <w:pPr>
              <w:spacing w:beforeLines="60" w:before="144" w:afterLines="60" w:after="144"/>
              <w:ind w:left="567"/>
              <w:jc w:val="both"/>
              <w:rPr>
                <w:rFonts w:ascii="Tahoma" w:hAnsi="Tahoma" w:cs="Tahoma"/>
                <w:lang w:val="en-GB"/>
              </w:rPr>
            </w:pPr>
            <w:r w:rsidRPr="005C6BDB">
              <w:rPr>
                <w:rFonts w:ascii="Tahoma" w:hAnsi="Tahoma" w:cs="Tahoma"/>
                <w:b/>
                <w:i/>
                <w:lang w:val="en-GB"/>
              </w:rPr>
              <w:t>Analogue of the Handwritten Signature of the Trading Member, Trading Member’s HSA (Handwritten Signature Analogue)</w:t>
            </w:r>
          </w:p>
        </w:tc>
        <w:tc>
          <w:tcPr>
            <w:tcW w:w="6270" w:type="dxa"/>
          </w:tcPr>
          <w:p w:rsidR="00360A17" w:rsidRPr="005C6BDB" w:rsidRDefault="00C4260B" w:rsidP="00A36AC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an attribute of an order or any other electronic message </w:t>
            </w:r>
            <w:r w:rsidR="009D0700" w:rsidRPr="005C6BDB">
              <w:rPr>
                <w:rFonts w:ascii="Tahoma" w:hAnsi="Tahoma" w:cs="Tahoma"/>
                <w:szCs w:val="24"/>
                <w:lang w:val="en-GB"/>
              </w:rPr>
              <w:t>entered to the Trading System</w:t>
            </w:r>
            <w:r w:rsidR="00B718B9" w:rsidRPr="005C6BDB">
              <w:rPr>
                <w:rFonts w:ascii="Tahoma" w:hAnsi="Tahoma" w:cs="Tahoma"/>
                <w:szCs w:val="24"/>
                <w:lang w:val="en-GB"/>
              </w:rPr>
              <w:t xml:space="preserve"> by a Trading Member that allows </w:t>
            </w:r>
            <w:r w:rsidR="005905E2" w:rsidRPr="005C6BDB">
              <w:rPr>
                <w:rFonts w:ascii="Tahoma" w:hAnsi="Tahoma" w:cs="Tahoma"/>
                <w:szCs w:val="24"/>
                <w:lang w:val="en-GB"/>
              </w:rPr>
              <w:t xml:space="preserve">for </w:t>
            </w:r>
            <w:r w:rsidR="005C6BDB" w:rsidRPr="005C6BDB">
              <w:rPr>
                <w:rFonts w:ascii="Tahoma" w:hAnsi="Tahoma" w:cs="Tahoma"/>
                <w:szCs w:val="24"/>
                <w:lang w:val="en-GB"/>
              </w:rPr>
              <w:t>definite identification</w:t>
            </w:r>
            <w:r w:rsidR="005905E2" w:rsidRPr="005C6BDB">
              <w:rPr>
                <w:rFonts w:ascii="Tahoma" w:hAnsi="Tahoma" w:cs="Tahoma"/>
                <w:szCs w:val="24"/>
                <w:lang w:val="en-GB"/>
              </w:rPr>
              <w:t xml:space="preserve"> of</w:t>
            </w:r>
            <w:r w:rsidR="00B718B9" w:rsidRPr="005C6BDB">
              <w:rPr>
                <w:rFonts w:ascii="Tahoma" w:hAnsi="Tahoma" w:cs="Tahoma"/>
                <w:szCs w:val="24"/>
                <w:lang w:val="en-GB"/>
              </w:rPr>
              <w:t xml:space="preserve"> such Trading Member </w:t>
            </w:r>
            <w:r w:rsidR="00686E7E" w:rsidRPr="005C6BDB">
              <w:rPr>
                <w:rFonts w:ascii="Tahoma" w:hAnsi="Tahoma" w:cs="Tahoma"/>
                <w:szCs w:val="24"/>
                <w:lang w:val="en-GB"/>
              </w:rPr>
              <w:t>and</w:t>
            </w:r>
            <w:r w:rsidR="00D406B5" w:rsidRPr="005C6BDB">
              <w:rPr>
                <w:rFonts w:ascii="Tahoma" w:hAnsi="Tahoma" w:cs="Tahoma"/>
                <w:szCs w:val="24"/>
                <w:lang w:val="en-GB"/>
              </w:rPr>
              <w:t xml:space="preserve"> </w:t>
            </w:r>
            <w:r w:rsidR="00C6313D" w:rsidRPr="005C6BDB">
              <w:rPr>
                <w:rFonts w:ascii="Tahoma" w:hAnsi="Tahoma" w:cs="Tahoma"/>
                <w:szCs w:val="24"/>
                <w:lang w:val="en-GB"/>
              </w:rPr>
              <w:t xml:space="preserve">certifies integrity and consistency of orders and electronic messages through the use of </w:t>
            </w:r>
            <w:r w:rsidR="00A36AC7" w:rsidRPr="005C6BDB">
              <w:rPr>
                <w:rFonts w:ascii="Tahoma" w:hAnsi="Tahoma" w:cs="Tahoma"/>
                <w:szCs w:val="24"/>
                <w:lang w:val="en-GB"/>
              </w:rPr>
              <w:t>special software and hardware, and procedures.</w:t>
            </w:r>
          </w:p>
        </w:tc>
      </w:tr>
      <w:tr w:rsidR="00360A17" w:rsidRPr="00D84ED7" w:rsidTr="00C5308B">
        <w:trPr>
          <w:cantSplit/>
        </w:trPr>
        <w:tc>
          <w:tcPr>
            <w:tcW w:w="3653" w:type="dxa"/>
          </w:tcPr>
          <w:p w:rsidR="00360A17" w:rsidRPr="005C6BDB" w:rsidRDefault="00360A17">
            <w:pPr>
              <w:pStyle w:val="Glossary"/>
              <w:spacing w:beforeLines="60" w:before="144" w:afterLines="60" w:after="144"/>
              <w:ind w:left="567"/>
              <w:rPr>
                <w:rFonts w:ascii="Tahoma" w:hAnsi="Tahoma" w:cs="Tahoma"/>
                <w:szCs w:val="24"/>
                <w:lang w:val="en-GB"/>
              </w:rPr>
            </w:pPr>
          </w:p>
        </w:tc>
        <w:tc>
          <w:tcPr>
            <w:tcW w:w="6270" w:type="dxa"/>
          </w:tcPr>
          <w:p w:rsidR="00360A17" w:rsidRPr="005C6BDB" w:rsidRDefault="00360A17">
            <w:pPr>
              <w:pStyle w:val="Glossary"/>
              <w:spacing w:beforeLines="60" w:before="144" w:afterLines="60" w:after="144"/>
              <w:ind w:left="567"/>
              <w:rPr>
                <w:rFonts w:ascii="Tahoma" w:hAnsi="Tahoma" w:cs="Tahoma"/>
                <w:szCs w:val="24"/>
                <w:lang w:val="en-GB"/>
              </w:rPr>
            </w:pPr>
          </w:p>
        </w:tc>
      </w:tr>
      <w:tr w:rsidR="00360A17" w:rsidRPr="00D84ED7" w:rsidTr="00C5308B">
        <w:trPr>
          <w:cantSplit/>
        </w:trPr>
        <w:tc>
          <w:tcPr>
            <w:tcW w:w="3653" w:type="dxa"/>
            <w:hideMark/>
          </w:tcPr>
          <w:p w:rsidR="00360A17" w:rsidRPr="005C6BDB" w:rsidRDefault="00360A17" w:rsidP="0022767B">
            <w:pPr>
              <w:pStyle w:val="Glossary"/>
              <w:spacing w:beforeLines="60" w:before="144" w:afterLines="60" w:after="144"/>
              <w:ind w:left="567"/>
              <w:rPr>
                <w:rFonts w:ascii="Tahoma" w:hAnsi="Tahoma" w:cs="Tahoma"/>
                <w:szCs w:val="24"/>
                <w:lang w:val="en-GB"/>
              </w:rPr>
            </w:pPr>
            <w:r w:rsidRPr="005C6BDB">
              <w:rPr>
                <w:rFonts w:ascii="Tahoma" w:hAnsi="Tahoma" w:cs="Tahoma"/>
                <w:b/>
                <w:i/>
                <w:szCs w:val="24"/>
                <w:lang w:val="en-GB"/>
              </w:rPr>
              <w:t xml:space="preserve">Exchange, </w:t>
            </w:r>
            <w:r w:rsidR="0022767B" w:rsidRPr="005C6BDB">
              <w:rPr>
                <w:rFonts w:ascii="Tahoma" w:hAnsi="Tahoma" w:cs="Tahoma"/>
                <w:b/>
                <w:i/>
                <w:szCs w:val="24"/>
                <w:lang w:val="en-GB"/>
              </w:rPr>
              <w:t>the Moscow</w:t>
            </w:r>
            <w:r w:rsidRPr="005C6BDB">
              <w:rPr>
                <w:rFonts w:ascii="Tahoma" w:hAnsi="Tahoma" w:cs="Tahoma"/>
                <w:b/>
                <w:i/>
                <w:szCs w:val="24"/>
                <w:lang w:val="en-GB"/>
              </w:rPr>
              <w:t xml:space="preserve"> Exchange</w:t>
            </w:r>
          </w:p>
        </w:tc>
        <w:tc>
          <w:tcPr>
            <w:tcW w:w="6270" w:type="dxa"/>
            <w:hideMark/>
          </w:tcPr>
          <w:p w:rsidR="00360A17" w:rsidRPr="005C6BDB" w:rsidRDefault="00360A17" w:rsidP="0022767B">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w:t>
            </w:r>
            <w:r w:rsidR="0022767B" w:rsidRPr="005C6BDB">
              <w:rPr>
                <w:rFonts w:ascii="Tahoma" w:hAnsi="Tahoma" w:cs="Tahoma"/>
                <w:szCs w:val="24"/>
                <w:lang w:val="en-GB"/>
              </w:rPr>
              <w:t>Public</w:t>
            </w:r>
            <w:r w:rsidRPr="005C6BDB">
              <w:rPr>
                <w:rFonts w:ascii="Tahoma" w:hAnsi="Tahoma" w:cs="Tahoma"/>
                <w:szCs w:val="24"/>
                <w:lang w:val="en-GB"/>
              </w:rPr>
              <w:t xml:space="preserve"> Joint-Stock Company “</w:t>
            </w:r>
            <w:r w:rsidR="0022767B" w:rsidRPr="005C6BDB">
              <w:rPr>
                <w:rFonts w:ascii="Tahoma" w:hAnsi="Tahoma" w:cs="Tahoma"/>
                <w:szCs w:val="24"/>
                <w:lang w:val="en-GB"/>
              </w:rPr>
              <w:t>Moscow</w:t>
            </w:r>
            <w:r w:rsidRPr="005C6BDB">
              <w:rPr>
                <w:rFonts w:ascii="Tahoma" w:hAnsi="Tahoma" w:cs="Tahoma"/>
                <w:szCs w:val="24"/>
                <w:lang w:val="en-GB"/>
              </w:rPr>
              <w:t xml:space="preserve"> Exchange</w:t>
            </w:r>
            <w:r w:rsidR="0022767B" w:rsidRPr="005C6BDB">
              <w:rPr>
                <w:rFonts w:ascii="Tahoma" w:hAnsi="Tahoma" w:cs="Tahoma"/>
                <w:szCs w:val="24"/>
                <w:lang w:val="en-GB"/>
              </w:rPr>
              <w:t xml:space="preserve"> MICEX-RTS</w:t>
            </w:r>
            <w:r w:rsidRPr="005C6BDB">
              <w:rPr>
                <w:rFonts w:ascii="Tahoma" w:hAnsi="Tahoma" w:cs="Tahoma"/>
                <w:szCs w:val="24"/>
                <w:lang w:val="en-GB"/>
              </w:rPr>
              <w:t>”.</w:t>
            </w:r>
          </w:p>
        </w:tc>
      </w:tr>
      <w:tr w:rsidR="00360A17" w:rsidRPr="00D84ED7" w:rsidTr="00C5308B">
        <w:trPr>
          <w:cantSplit/>
        </w:trPr>
        <w:tc>
          <w:tcPr>
            <w:tcW w:w="3653" w:type="dxa"/>
          </w:tcPr>
          <w:p w:rsidR="00360A17" w:rsidRPr="005C6BDB" w:rsidRDefault="00360A17">
            <w:pPr>
              <w:pStyle w:val="Glossary"/>
              <w:spacing w:beforeLines="60" w:before="144" w:afterLines="60" w:after="144"/>
              <w:ind w:left="567"/>
              <w:rPr>
                <w:rFonts w:ascii="Tahoma" w:hAnsi="Tahoma" w:cs="Tahoma"/>
                <w:b/>
                <w:i/>
                <w:szCs w:val="24"/>
                <w:lang w:val="en-GB"/>
              </w:rPr>
            </w:pPr>
            <w:r w:rsidRPr="005C6BDB">
              <w:rPr>
                <w:rFonts w:ascii="Tahoma" w:hAnsi="Tahoma" w:cs="Tahoma"/>
                <w:b/>
                <w:i/>
                <w:szCs w:val="24"/>
                <w:lang w:val="en-GB"/>
              </w:rPr>
              <w:t xml:space="preserve">Market Data </w:t>
            </w:r>
          </w:p>
          <w:p w:rsidR="00360A17" w:rsidRPr="005C6BDB" w:rsidRDefault="00360A17">
            <w:pPr>
              <w:pStyle w:val="Glossary"/>
              <w:spacing w:beforeLines="60" w:before="144" w:afterLines="60" w:after="144"/>
              <w:ind w:left="567"/>
              <w:rPr>
                <w:rFonts w:ascii="Tahoma" w:hAnsi="Tahoma" w:cs="Tahoma"/>
                <w:b/>
                <w:i/>
                <w:szCs w:val="24"/>
                <w:lang w:val="en-GB"/>
              </w:rPr>
            </w:pPr>
          </w:p>
        </w:tc>
        <w:tc>
          <w:tcPr>
            <w:tcW w:w="6270" w:type="dxa"/>
            <w:hideMark/>
          </w:tcPr>
          <w:p w:rsidR="00360A17" w:rsidRPr="005C6BDB" w:rsidRDefault="00360A17" w:rsidP="0001773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 xml:space="preserve">means non-confidential numerical and other data on the course of trading on and trading results of </w:t>
            </w:r>
            <w:r w:rsidR="008B611F" w:rsidRPr="005C6BDB">
              <w:rPr>
                <w:rFonts w:ascii="Tahoma" w:hAnsi="Tahoma" w:cs="Tahoma"/>
                <w:szCs w:val="24"/>
                <w:lang w:val="en-GB"/>
              </w:rPr>
              <w:t xml:space="preserve">the Moscow Exchange </w:t>
            </w:r>
            <w:r w:rsidR="00EC0E6D" w:rsidRPr="005C6BDB">
              <w:rPr>
                <w:rFonts w:ascii="Tahoma" w:hAnsi="Tahoma" w:cs="Tahoma"/>
                <w:szCs w:val="24"/>
                <w:lang w:val="en-GB"/>
              </w:rPr>
              <w:t xml:space="preserve">(including tickers, standard lot sizes, tick sizes and other security trading terms established by the Exchange), </w:t>
            </w:r>
            <w:r w:rsidRPr="005C6BDB">
              <w:rPr>
                <w:rFonts w:ascii="Tahoma" w:hAnsi="Tahoma" w:cs="Tahoma"/>
                <w:szCs w:val="24"/>
                <w:lang w:val="en-GB"/>
              </w:rPr>
              <w:t xml:space="preserve">that is disclosed (provided) online, with a delay or in the form of end of period data </w:t>
            </w:r>
            <w:r w:rsidR="008B611F" w:rsidRPr="005C6BDB">
              <w:rPr>
                <w:rFonts w:ascii="Tahoma" w:hAnsi="Tahoma" w:cs="Tahoma"/>
                <w:szCs w:val="24"/>
                <w:lang w:val="en-GB"/>
              </w:rPr>
              <w:t xml:space="preserve">as well as the information of the Moscow Exchange or the third parties </w:t>
            </w:r>
            <w:r w:rsidRPr="005C6BDB">
              <w:rPr>
                <w:rFonts w:ascii="Tahoma" w:hAnsi="Tahoma" w:cs="Tahoma"/>
                <w:szCs w:val="24"/>
                <w:lang w:val="en-GB"/>
              </w:rPr>
              <w:t>processed and systemi</w:t>
            </w:r>
            <w:r w:rsidR="00AE4EDC" w:rsidRPr="005C6BDB">
              <w:rPr>
                <w:rFonts w:ascii="Tahoma" w:hAnsi="Tahoma" w:cs="Tahoma"/>
                <w:szCs w:val="24"/>
                <w:lang w:val="en-GB"/>
              </w:rPr>
              <w:t>s</w:t>
            </w:r>
            <w:r w:rsidRPr="005C6BDB">
              <w:rPr>
                <w:rFonts w:ascii="Tahoma" w:hAnsi="Tahoma" w:cs="Tahoma"/>
                <w:szCs w:val="24"/>
                <w:lang w:val="en-GB"/>
              </w:rPr>
              <w:t xml:space="preserve">ed with </w:t>
            </w:r>
            <w:r w:rsidR="008B611F" w:rsidRPr="005C6BDB">
              <w:rPr>
                <w:rFonts w:ascii="Tahoma" w:hAnsi="Tahoma" w:cs="Tahoma"/>
                <w:szCs w:val="24"/>
                <w:lang w:val="en-GB"/>
              </w:rPr>
              <w:t>the Moscow Exchange</w:t>
            </w:r>
            <w:r w:rsidR="0014007C" w:rsidRPr="005C6BDB">
              <w:rPr>
                <w:rFonts w:ascii="Tahoma" w:hAnsi="Tahoma" w:cs="Tahoma"/>
                <w:szCs w:val="24"/>
                <w:lang w:val="en-GB"/>
              </w:rPr>
              <w:t>’s software</w:t>
            </w:r>
            <w:r w:rsidRPr="005C6BDB">
              <w:rPr>
                <w:rFonts w:ascii="Tahoma" w:hAnsi="Tahoma" w:cs="Tahoma"/>
                <w:szCs w:val="24"/>
                <w:lang w:val="en-GB"/>
              </w:rPr>
              <w:t>, hardware and equipment as well as included in data bases</w:t>
            </w:r>
            <w:r w:rsidR="008B611F" w:rsidRPr="005C6BDB">
              <w:rPr>
                <w:rFonts w:ascii="Tahoma" w:hAnsi="Tahoma" w:cs="Tahoma"/>
                <w:szCs w:val="24"/>
                <w:lang w:val="en-GB"/>
              </w:rPr>
              <w:t xml:space="preserve"> of the Moscow Exchange, which has </w:t>
            </w:r>
            <w:r w:rsidR="008B611F" w:rsidRPr="005C6BDB">
              <w:rPr>
                <w:rFonts w:ascii="Arial" w:hAnsi="Arial" w:cs="Arial"/>
                <w:color w:val="222222"/>
                <w:lang w:val="en-GB"/>
              </w:rPr>
              <w:t xml:space="preserve">the right to use </w:t>
            </w:r>
            <w:r w:rsidR="00017737" w:rsidRPr="005C6BDB">
              <w:rPr>
                <w:rFonts w:ascii="Arial" w:hAnsi="Arial" w:cs="Arial"/>
                <w:color w:val="222222"/>
                <w:lang w:val="en-GB"/>
              </w:rPr>
              <w:t xml:space="preserve">them </w:t>
            </w:r>
            <w:r w:rsidR="008B611F" w:rsidRPr="005C6BDB">
              <w:rPr>
                <w:rFonts w:ascii="Arial" w:hAnsi="Arial" w:cs="Arial"/>
                <w:color w:val="222222"/>
                <w:lang w:val="en-GB"/>
              </w:rPr>
              <w:t xml:space="preserve">in accordance with the </w:t>
            </w:r>
            <w:r w:rsidR="00017737" w:rsidRPr="005C6BDB">
              <w:rPr>
                <w:rFonts w:ascii="Arial" w:hAnsi="Arial" w:cs="Arial"/>
                <w:color w:val="222222"/>
                <w:lang w:val="en-GB"/>
              </w:rPr>
              <w:t xml:space="preserve">Russian Federation legislation </w:t>
            </w:r>
            <w:r w:rsidR="008B611F" w:rsidRPr="005C6BDB">
              <w:rPr>
                <w:rFonts w:ascii="Arial" w:hAnsi="Arial" w:cs="Arial"/>
                <w:color w:val="222222"/>
                <w:lang w:val="en-GB"/>
              </w:rPr>
              <w:t xml:space="preserve">and </w:t>
            </w:r>
            <w:r w:rsidR="00017737" w:rsidRPr="005C6BDB">
              <w:rPr>
                <w:rFonts w:ascii="Arial" w:hAnsi="Arial" w:cs="Arial"/>
                <w:color w:val="222222"/>
                <w:lang w:val="en-GB"/>
              </w:rPr>
              <w:t xml:space="preserve">the </w:t>
            </w:r>
            <w:r w:rsidR="008B611F" w:rsidRPr="005C6BDB">
              <w:rPr>
                <w:rFonts w:ascii="Arial" w:hAnsi="Arial" w:cs="Arial"/>
                <w:color w:val="222222"/>
                <w:lang w:val="en-GB"/>
              </w:rPr>
              <w:t>agreements</w:t>
            </w:r>
            <w:r w:rsidR="00017737" w:rsidRPr="005C6BDB">
              <w:rPr>
                <w:rFonts w:ascii="Arial" w:hAnsi="Arial" w:cs="Arial"/>
                <w:color w:val="222222"/>
                <w:lang w:val="en-GB"/>
              </w:rPr>
              <w:t xml:space="preserve"> concluded by the Moscow Exchange</w:t>
            </w:r>
            <w:r w:rsidRPr="005C6BDB">
              <w:rPr>
                <w:rFonts w:ascii="Tahoma" w:hAnsi="Tahoma" w:cs="Tahoma"/>
                <w:szCs w:val="24"/>
                <w:lang w:val="en-GB"/>
              </w:rPr>
              <w:t>.</w:t>
            </w:r>
            <w:proofErr w:type="gramEnd"/>
          </w:p>
        </w:tc>
      </w:tr>
      <w:tr w:rsidR="00360A17" w:rsidRPr="00D84ED7" w:rsidTr="00C5308B">
        <w:trPr>
          <w:cantSplit/>
        </w:trPr>
        <w:tc>
          <w:tcPr>
            <w:tcW w:w="3653" w:type="dxa"/>
            <w:hideMark/>
          </w:tcPr>
          <w:p w:rsidR="00360A17" w:rsidRPr="005C6BDB" w:rsidRDefault="00360A17">
            <w:pPr>
              <w:pStyle w:val="Glossary"/>
              <w:spacing w:beforeLines="60" w:before="144" w:afterLines="60" w:after="144"/>
              <w:ind w:left="567"/>
              <w:rPr>
                <w:rFonts w:ascii="Tahoma" w:hAnsi="Tahoma" w:cs="Tahoma"/>
                <w:b/>
                <w:i/>
                <w:szCs w:val="24"/>
                <w:lang w:val="en-GB"/>
              </w:rPr>
            </w:pPr>
            <w:r w:rsidRPr="005C6BDB">
              <w:rPr>
                <w:rFonts w:ascii="Tahoma" w:hAnsi="Tahoma" w:cs="Tahoma"/>
                <w:b/>
                <w:i/>
                <w:szCs w:val="24"/>
                <w:lang w:val="en-GB"/>
              </w:rPr>
              <w:lastRenderedPageBreak/>
              <w:t>Admission Fee</w:t>
            </w:r>
            <w:r w:rsidR="009B2643" w:rsidRPr="005C6BDB">
              <w:rPr>
                <w:rFonts w:ascii="Tahoma" w:hAnsi="Tahoma" w:cs="Tahoma"/>
                <w:b/>
                <w:i/>
                <w:szCs w:val="24"/>
                <w:lang w:val="en-GB"/>
              </w:rPr>
              <w:t xml:space="preserve"> to participate in organi</w:t>
            </w:r>
            <w:r w:rsidR="00AE4EDC" w:rsidRPr="005C6BDB">
              <w:rPr>
                <w:rFonts w:ascii="Tahoma" w:hAnsi="Tahoma" w:cs="Tahoma"/>
                <w:b/>
                <w:i/>
                <w:szCs w:val="24"/>
                <w:lang w:val="en-GB"/>
              </w:rPr>
              <w:t>s</w:t>
            </w:r>
            <w:r w:rsidR="009B2643" w:rsidRPr="005C6BDB">
              <w:rPr>
                <w:rFonts w:ascii="Tahoma" w:hAnsi="Tahoma" w:cs="Tahoma"/>
                <w:b/>
                <w:i/>
                <w:szCs w:val="24"/>
                <w:lang w:val="en-GB"/>
              </w:rPr>
              <w:t xml:space="preserve">ed trading on the </w:t>
            </w:r>
            <w:r w:rsidR="008A0237" w:rsidRPr="005C6BDB">
              <w:rPr>
                <w:rFonts w:ascii="Tahoma" w:hAnsi="Tahoma" w:cs="Tahoma"/>
                <w:b/>
                <w:i/>
                <w:szCs w:val="24"/>
                <w:lang w:val="en-GB"/>
              </w:rPr>
              <w:t>Equity &amp; Bond Market</w:t>
            </w:r>
            <w:r w:rsidR="009B2643" w:rsidRPr="005C6BDB">
              <w:rPr>
                <w:rFonts w:ascii="Tahoma" w:hAnsi="Tahoma" w:cs="Tahoma"/>
                <w:b/>
                <w:i/>
                <w:szCs w:val="24"/>
                <w:lang w:val="en-GB"/>
              </w:rPr>
              <w:t xml:space="preserve"> of the Moscow Exchange (“Admission Fee”)</w:t>
            </w:r>
          </w:p>
          <w:p w:rsidR="00676497" w:rsidRPr="005C6BDB" w:rsidRDefault="00676497">
            <w:pPr>
              <w:pStyle w:val="Glossary"/>
              <w:spacing w:beforeLines="60" w:before="144" w:afterLines="60" w:after="144"/>
              <w:ind w:left="567"/>
              <w:rPr>
                <w:rFonts w:ascii="Tahoma" w:hAnsi="Tahoma" w:cs="Tahoma"/>
                <w:szCs w:val="24"/>
                <w:lang w:val="en-GB"/>
              </w:rPr>
            </w:pPr>
          </w:p>
          <w:p w:rsidR="00676497" w:rsidRPr="005C6BDB" w:rsidRDefault="00676497">
            <w:pPr>
              <w:pStyle w:val="Glossary"/>
              <w:spacing w:beforeLines="60" w:before="144" w:afterLines="60" w:after="144"/>
              <w:ind w:left="567"/>
              <w:rPr>
                <w:rFonts w:ascii="Tahoma" w:hAnsi="Tahoma" w:cs="Tahoma"/>
                <w:b/>
                <w:i/>
                <w:szCs w:val="24"/>
                <w:lang w:val="en-GB"/>
              </w:rPr>
            </w:pPr>
            <w:r w:rsidRPr="005C6BDB">
              <w:rPr>
                <w:rFonts w:ascii="Tahoma" w:hAnsi="Tahoma" w:cs="Tahoma"/>
                <w:b/>
                <w:i/>
                <w:szCs w:val="24"/>
                <w:lang w:val="en-GB"/>
              </w:rPr>
              <w:t>Admission</w:t>
            </w:r>
            <w:r w:rsidRPr="005C6BDB">
              <w:rPr>
                <w:rFonts w:ascii="Tahoma" w:hAnsi="Tahoma" w:cs="Tahoma"/>
                <w:szCs w:val="24"/>
                <w:lang w:val="en-GB"/>
              </w:rPr>
              <w:t xml:space="preserve"> </w:t>
            </w:r>
            <w:r w:rsidRPr="005C6BDB">
              <w:rPr>
                <w:rFonts w:ascii="Tahoma" w:hAnsi="Tahoma" w:cs="Tahoma"/>
                <w:b/>
                <w:i/>
                <w:szCs w:val="24"/>
                <w:lang w:val="en-GB"/>
              </w:rPr>
              <w:t>to participate in organi</w:t>
            </w:r>
            <w:r w:rsidR="00AE4EDC" w:rsidRPr="005C6BDB">
              <w:rPr>
                <w:rFonts w:ascii="Tahoma" w:hAnsi="Tahoma" w:cs="Tahoma"/>
                <w:b/>
                <w:i/>
                <w:szCs w:val="24"/>
                <w:lang w:val="en-GB"/>
              </w:rPr>
              <w:t>s</w:t>
            </w:r>
            <w:r w:rsidRPr="005C6BDB">
              <w:rPr>
                <w:rFonts w:ascii="Tahoma" w:hAnsi="Tahoma" w:cs="Tahoma"/>
                <w:b/>
                <w:i/>
                <w:szCs w:val="24"/>
                <w:lang w:val="en-GB"/>
              </w:rPr>
              <w:t xml:space="preserve">ed trading on the </w:t>
            </w:r>
            <w:r w:rsidR="008A0237" w:rsidRPr="005C6BDB">
              <w:rPr>
                <w:rFonts w:ascii="Tahoma" w:hAnsi="Tahoma" w:cs="Tahoma"/>
                <w:b/>
                <w:i/>
                <w:szCs w:val="24"/>
                <w:lang w:val="en-GB"/>
              </w:rPr>
              <w:t>Equity &amp; Bond Market</w:t>
            </w:r>
            <w:r w:rsidRPr="005C6BDB">
              <w:rPr>
                <w:rFonts w:ascii="Tahoma" w:hAnsi="Tahoma" w:cs="Tahoma"/>
                <w:b/>
                <w:i/>
                <w:szCs w:val="24"/>
                <w:lang w:val="en-GB"/>
              </w:rPr>
              <w:t xml:space="preserve"> </w:t>
            </w:r>
            <w:r w:rsidR="00BF62E5" w:rsidRPr="005C6BDB">
              <w:rPr>
                <w:rFonts w:ascii="Tahoma" w:hAnsi="Tahoma" w:cs="Tahoma"/>
                <w:b/>
                <w:i/>
                <w:szCs w:val="24"/>
                <w:lang w:val="en-GB"/>
              </w:rPr>
              <w:t xml:space="preserve">and the Deposit Market </w:t>
            </w:r>
            <w:r w:rsidRPr="005C6BDB">
              <w:rPr>
                <w:rFonts w:ascii="Tahoma" w:hAnsi="Tahoma" w:cs="Tahoma"/>
                <w:b/>
                <w:i/>
                <w:szCs w:val="24"/>
                <w:lang w:val="en-GB"/>
              </w:rPr>
              <w:t>of the Moscow Exchange (“Admission to trading”)</w:t>
            </w:r>
          </w:p>
          <w:p w:rsidR="00FE2CA6" w:rsidRPr="005C6BDB" w:rsidRDefault="00FE2CA6">
            <w:pPr>
              <w:pStyle w:val="Glossary"/>
              <w:spacing w:beforeLines="60" w:before="144" w:afterLines="60" w:after="144"/>
              <w:ind w:left="567"/>
              <w:rPr>
                <w:rFonts w:ascii="Tahoma" w:hAnsi="Tahoma" w:cs="Tahoma"/>
                <w:b/>
                <w:i/>
                <w:szCs w:val="24"/>
                <w:lang w:val="en-GB"/>
              </w:rPr>
            </w:pPr>
          </w:p>
          <w:p w:rsidR="00FE2CA6" w:rsidRPr="005C6BDB" w:rsidRDefault="00FE2CA6">
            <w:pPr>
              <w:pStyle w:val="Glossary"/>
              <w:spacing w:beforeLines="60" w:before="144" w:afterLines="60" w:after="144"/>
              <w:ind w:left="567"/>
              <w:rPr>
                <w:rFonts w:ascii="Tahoma" w:hAnsi="Tahoma" w:cs="Tahoma"/>
                <w:szCs w:val="24"/>
                <w:lang w:val="en-GB"/>
              </w:rPr>
            </w:pPr>
            <w:r w:rsidRPr="005C6BDB">
              <w:rPr>
                <w:rFonts w:ascii="Tahoma" w:hAnsi="Tahoma" w:cs="Tahoma"/>
                <w:b/>
                <w:bCs/>
                <w:i/>
                <w:lang w:val="en-GB"/>
              </w:rPr>
              <w:t>ID of the Bank of Russia’s Monitor</w:t>
            </w:r>
          </w:p>
        </w:tc>
        <w:tc>
          <w:tcPr>
            <w:tcW w:w="6270" w:type="dxa"/>
            <w:hideMark/>
          </w:tcPr>
          <w:p w:rsidR="00360A17" w:rsidRPr="005C6BDB" w:rsidRDefault="00360A17" w:rsidP="0067649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mandatory contribution to be paid by a Candidate for the </w:t>
            </w:r>
            <w:r w:rsidR="008A0237" w:rsidRPr="005C6BDB">
              <w:rPr>
                <w:rFonts w:ascii="Tahoma" w:hAnsi="Tahoma" w:cs="Tahoma"/>
                <w:szCs w:val="24"/>
                <w:lang w:val="en-GB"/>
              </w:rPr>
              <w:t xml:space="preserve">Equity &amp; Bond Market </w:t>
            </w:r>
            <w:r w:rsidRPr="005C6BDB">
              <w:rPr>
                <w:rFonts w:ascii="Tahoma" w:hAnsi="Tahoma" w:cs="Tahoma"/>
                <w:szCs w:val="24"/>
                <w:lang w:val="en-GB"/>
              </w:rPr>
              <w:t xml:space="preserve">Trading Member and </w:t>
            </w:r>
            <w:r w:rsidR="00505ADA" w:rsidRPr="005C6BDB">
              <w:rPr>
                <w:rFonts w:ascii="Tahoma" w:hAnsi="Tahoma" w:cs="Tahoma"/>
                <w:szCs w:val="24"/>
                <w:lang w:val="en-GB"/>
              </w:rPr>
              <w:t>to be used to cover expenses on</w:t>
            </w:r>
            <w:r w:rsidRPr="005C6BDB">
              <w:rPr>
                <w:rFonts w:ascii="Tahoma" w:hAnsi="Tahoma" w:cs="Tahoma"/>
                <w:szCs w:val="24"/>
                <w:lang w:val="en-GB"/>
              </w:rPr>
              <w:t xml:space="preserve"> servicing and development of trading on the </w:t>
            </w:r>
            <w:r w:rsidR="008A0237" w:rsidRPr="005C6BDB">
              <w:rPr>
                <w:rFonts w:ascii="Tahoma" w:hAnsi="Tahoma" w:cs="Tahoma"/>
                <w:szCs w:val="24"/>
                <w:lang w:val="en-GB"/>
              </w:rPr>
              <w:t>Equity &amp; Bond Market</w:t>
            </w:r>
            <w:r w:rsidR="00676497" w:rsidRPr="005C6BDB">
              <w:rPr>
                <w:rFonts w:ascii="Tahoma" w:hAnsi="Tahoma" w:cs="Tahoma"/>
                <w:szCs w:val="24"/>
                <w:lang w:val="en-GB"/>
              </w:rPr>
              <w:t xml:space="preserve"> of the Moscow Exchange</w:t>
            </w:r>
            <w:r w:rsidRPr="005C6BDB">
              <w:rPr>
                <w:rFonts w:ascii="Tahoma" w:hAnsi="Tahoma" w:cs="Tahoma"/>
                <w:szCs w:val="24"/>
                <w:lang w:val="en-GB"/>
              </w:rPr>
              <w:t>.</w:t>
            </w:r>
          </w:p>
          <w:p w:rsidR="00676497" w:rsidRPr="005C6BDB" w:rsidRDefault="00676497" w:rsidP="00676497">
            <w:pPr>
              <w:pStyle w:val="Glossary"/>
              <w:spacing w:beforeLines="60" w:before="144" w:afterLines="60" w:after="144"/>
              <w:ind w:left="567"/>
              <w:rPr>
                <w:rFonts w:ascii="Tahoma" w:hAnsi="Tahoma" w:cs="Tahoma"/>
                <w:szCs w:val="24"/>
                <w:lang w:val="en-GB"/>
              </w:rPr>
            </w:pPr>
          </w:p>
          <w:p w:rsidR="00676497" w:rsidRPr="005C6BDB" w:rsidRDefault="00676497" w:rsidP="00676497">
            <w:pPr>
              <w:pStyle w:val="Glossary"/>
              <w:spacing w:beforeLines="60" w:before="144" w:afterLines="60" w:after="144"/>
              <w:ind w:left="567"/>
              <w:rPr>
                <w:rFonts w:ascii="Tahoma" w:hAnsi="Tahoma" w:cs="Tahoma"/>
                <w:szCs w:val="24"/>
                <w:lang w:val="en-GB"/>
              </w:rPr>
            </w:pPr>
          </w:p>
          <w:p w:rsidR="00676497" w:rsidRPr="005C6BDB" w:rsidRDefault="00676497" w:rsidP="0067649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providing by the Moscow Exchange the opportunity for Trading Members to participate in trading on the </w:t>
            </w:r>
            <w:r w:rsidR="008A0237" w:rsidRPr="005C6BDB">
              <w:rPr>
                <w:rFonts w:ascii="Tahoma" w:hAnsi="Tahoma" w:cs="Tahoma"/>
                <w:szCs w:val="24"/>
                <w:lang w:val="en-GB"/>
              </w:rPr>
              <w:t>Equity &amp; Bond Market</w:t>
            </w:r>
            <w:r w:rsidRPr="005C6BDB">
              <w:rPr>
                <w:rFonts w:ascii="Tahoma" w:hAnsi="Tahoma" w:cs="Tahoma"/>
                <w:szCs w:val="24"/>
                <w:lang w:val="en-GB"/>
              </w:rPr>
              <w:t xml:space="preserve"> </w:t>
            </w:r>
            <w:r w:rsidR="00BF62E5" w:rsidRPr="005C6BDB">
              <w:rPr>
                <w:rFonts w:ascii="Tahoma" w:hAnsi="Tahoma" w:cs="Tahoma"/>
                <w:szCs w:val="24"/>
                <w:lang w:val="en-GB"/>
              </w:rPr>
              <w:t xml:space="preserve">and the Deposit Market </w:t>
            </w:r>
            <w:r w:rsidRPr="005C6BDB">
              <w:rPr>
                <w:rFonts w:ascii="Tahoma" w:hAnsi="Tahoma" w:cs="Tahoma"/>
                <w:szCs w:val="24"/>
                <w:lang w:val="en-GB"/>
              </w:rPr>
              <w:t>of the Moscow Exchange</w:t>
            </w:r>
            <w:r w:rsidR="009B7452" w:rsidRPr="005C6BDB">
              <w:rPr>
                <w:rFonts w:ascii="Tahoma" w:hAnsi="Tahoma" w:cs="Tahoma"/>
                <w:szCs w:val="24"/>
                <w:lang w:val="en-GB"/>
              </w:rPr>
              <w:t>.</w:t>
            </w:r>
            <w:r w:rsidR="00BF62E5" w:rsidRPr="005C6BDB">
              <w:rPr>
                <w:rFonts w:ascii="Tahoma" w:hAnsi="Tahoma" w:cs="Tahoma"/>
                <w:szCs w:val="24"/>
                <w:lang w:val="en-GB"/>
              </w:rPr>
              <w:t xml:space="preserve"> Admission to trading on each of the above-mentioned Exchange markets </w:t>
            </w:r>
            <w:proofErr w:type="gramStart"/>
            <w:r w:rsidR="00BF62E5" w:rsidRPr="005C6BDB">
              <w:rPr>
                <w:rFonts w:ascii="Tahoma" w:hAnsi="Tahoma" w:cs="Tahoma"/>
                <w:szCs w:val="24"/>
                <w:lang w:val="en-GB"/>
              </w:rPr>
              <w:t xml:space="preserve">shall </w:t>
            </w:r>
            <w:r w:rsidR="005C6BDB">
              <w:rPr>
                <w:rFonts w:ascii="Tahoma" w:hAnsi="Tahoma" w:cs="Tahoma"/>
                <w:szCs w:val="24"/>
                <w:lang w:val="en-GB"/>
              </w:rPr>
              <w:t xml:space="preserve">be </w:t>
            </w:r>
            <w:r w:rsidR="00BF62E5" w:rsidRPr="005C6BDB">
              <w:rPr>
                <w:rFonts w:ascii="Tahoma" w:hAnsi="Tahoma" w:cs="Tahoma"/>
                <w:szCs w:val="24"/>
                <w:lang w:val="en-GB"/>
              </w:rPr>
              <w:t>granted</w:t>
            </w:r>
            <w:proofErr w:type="gramEnd"/>
            <w:r w:rsidR="00BF62E5" w:rsidRPr="005C6BDB">
              <w:rPr>
                <w:rFonts w:ascii="Tahoma" w:hAnsi="Tahoma" w:cs="Tahoma"/>
                <w:szCs w:val="24"/>
                <w:lang w:val="en-GB"/>
              </w:rPr>
              <w:t xml:space="preserve"> separately.</w:t>
            </w:r>
          </w:p>
          <w:p w:rsidR="00FE2CA6" w:rsidRPr="005C6BDB" w:rsidRDefault="00FE2CA6" w:rsidP="00676497">
            <w:pPr>
              <w:pStyle w:val="Glossary"/>
              <w:spacing w:beforeLines="60" w:before="144" w:afterLines="60" w:after="144"/>
              <w:ind w:left="567"/>
              <w:rPr>
                <w:rFonts w:ascii="Tahoma" w:hAnsi="Tahoma" w:cs="Tahoma"/>
                <w:szCs w:val="24"/>
                <w:lang w:val="en-GB"/>
              </w:rPr>
            </w:pPr>
          </w:p>
          <w:p w:rsidR="00FE2CA6" w:rsidRPr="005C6BDB" w:rsidRDefault="00FE2CA6" w:rsidP="00676497">
            <w:pPr>
              <w:pStyle w:val="Glossary"/>
              <w:spacing w:beforeLines="60" w:before="144" w:afterLines="60" w:after="144"/>
              <w:ind w:left="567"/>
              <w:rPr>
                <w:rFonts w:ascii="Tahoma" w:hAnsi="Tahoma" w:cs="Tahoma"/>
                <w:szCs w:val="24"/>
                <w:lang w:val="en-GB"/>
              </w:rPr>
            </w:pPr>
          </w:p>
          <w:p w:rsidR="00FE2CA6" w:rsidRPr="005C6BDB" w:rsidRDefault="00FE2CA6">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alphanumeric code assigned by the Exchange to the Bank of </w:t>
            </w:r>
            <w:r w:rsidR="005C6BDB" w:rsidRPr="005C6BDB">
              <w:rPr>
                <w:rFonts w:ascii="Tahoma" w:hAnsi="Tahoma" w:cs="Tahoma"/>
                <w:szCs w:val="24"/>
                <w:lang w:val="en-GB"/>
              </w:rPr>
              <w:t>Russia as</w:t>
            </w:r>
            <w:r w:rsidR="00BF62E5" w:rsidRPr="005C6BDB">
              <w:rPr>
                <w:rFonts w:ascii="Tahoma" w:hAnsi="Tahoma" w:cs="Tahoma"/>
                <w:szCs w:val="24"/>
                <w:lang w:val="en-GB"/>
              </w:rPr>
              <w:t xml:space="preserve"> the Equity &amp; Bond Market </w:t>
            </w:r>
            <w:r w:rsidRPr="005C6BDB">
              <w:rPr>
                <w:rFonts w:ascii="Tahoma" w:hAnsi="Tahoma" w:cs="Tahoma"/>
                <w:szCs w:val="24"/>
                <w:lang w:val="en-GB"/>
              </w:rPr>
              <w:t>Trading Member for the purpose of monitoring trading in bonds for which the Bank acted as the issuer or the issuer’s general service agent, according to the procedure set forth herein.</w:t>
            </w:r>
          </w:p>
        </w:tc>
      </w:tr>
      <w:tr w:rsidR="00360A17" w:rsidRPr="00D84ED7" w:rsidTr="00C5308B">
        <w:trPr>
          <w:cantSplit/>
        </w:trPr>
        <w:tc>
          <w:tcPr>
            <w:tcW w:w="3653" w:type="dxa"/>
            <w:hideMark/>
          </w:tcPr>
          <w:p w:rsidR="00360A17" w:rsidRPr="005C6BDB" w:rsidRDefault="00360A17">
            <w:pPr>
              <w:spacing w:beforeLines="60" w:before="144" w:afterLines="60" w:after="144"/>
              <w:ind w:left="567"/>
              <w:jc w:val="both"/>
              <w:rPr>
                <w:rFonts w:ascii="Tahoma" w:hAnsi="Tahoma" w:cs="Tahoma"/>
                <w:lang w:val="en-GB"/>
              </w:rPr>
            </w:pPr>
            <w:r w:rsidRPr="005C6BDB">
              <w:rPr>
                <w:rFonts w:ascii="Tahoma" w:hAnsi="Tahoma" w:cs="Tahoma"/>
                <w:b/>
                <w:i/>
                <w:lang w:val="en-GB"/>
              </w:rPr>
              <w:t xml:space="preserve">Trading Member ID </w:t>
            </w:r>
          </w:p>
        </w:tc>
        <w:tc>
          <w:tcPr>
            <w:tcW w:w="6270" w:type="dxa"/>
            <w:hideMark/>
          </w:tcPr>
          <w:p w:rsidR="00360A17" w:rsidRPr="005C6BDB" w:rsidRDefault="00360A1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unique alphanumeric code </w:t>
            </w:r>
            <w:r w:rsidR="009B7452" w:rsidRPr="005C6BDB">
              <w:rPr>
                <w:rFonts w:ascii="Tahoma" w:hAnsi="Tahoma" w:cs="Tahoma"/>
                <w:szCs w:val="24"/>
                <w:lang w:val="en-GB"/>
              </w:rPr>
              <w:t xml:space="preserve">assigned by the Moscow Exchange to </w:t>
            </w:r>
            <w:r w:rsidR="00E064D9" w:rsidRPr="005C6BDB">
              <w:rPr>
                <w:rFonts w:ascii="Tahoma" w:hAnsi="Tahoma" w:cs="Tahoma"/>
                <w:szCs w:val="24"/>
                <w:lang w:val="en-GB"/>
              </w:rPr>
              <w:t xml:space="preserve">an Equity &amp; Bond Market </w:t>
            </w:r>
            <w:r w:rsidR="009B7452" w:rsidRPr="005C6BDB">
              <w:rPr>
                <w:rFonts w:ascii="Tahoma" w:hAnsi="Tahoma" w:cs="Tahoma"/>
                <w:szCs w:val="24"/>
                <w:lang w:val="en-GB"/>
              </w:rPr>
              <w:t xml:space="preserve">Trading Member </w:t>
            </w:r>
            <w:r w:rsidR="003969DF" w:rsidRPr="005C6BDB">
              <w:rPr>
                <w:rFonts w:ascii="Tahoma" w:hAnsi="Tahoma" w:cs="Tahoma"/>
                <w:szCs w:val="24"/>
                <w:lang w:val="en-GB"/>
              </w:rPr>
              <w:t xml:space="preserve">to get technical access to software and technical </w:t>
            </w:r>
            <w:r w:rsidR="00F00FD6" w:rsidRPr="005C6BDB">
              <w:rPr>
                <w:rFonts w:ascii="Tahoma" w:hAnsi="Tahoma" w:cs="Tahoma"/>
                <w:szCs w:val="24"/>
                <w:lang w:val="en-GB"/>
              </w:rPr>
              <w:t xml:space="preserve">complex of technical </w:t>
            </w:r>
            <w:r w:rsidR="005C6BDB" w:rsidRPr="005C6BDB">
              <w:rPr>
                <w:rFonts w:ascii="Tahoma" w:hAnsi="Tahoma" w:cs="Tahoma"/>
                <w:szCs w:val="24"/>
                <w:lang w:val="en-GB"/>
              </w:rPr>
              <w:t>centre used</w:t>
            </w:r>
            <w:r w:rsidRPr="005C6BDB">
              <w:rPr>
                <w:rFonts w:ascii="Tahoma" w:hAnsi="Tahoma" w:cs="Tahoma"/>
                <w:szCs w:val="24"/>
                <w:lang w:val="en-GB"/>
              </w:rPr>
              <w:t xml:space="preserve"> to register Trading members in the Trading system in accordance with the procedure set forth </w:t>
            </w:r>
            <w:r w:rsidR="00256816" w:rsidRPr="005C6BDB">
              <w:rPr>
                <w:rFonts w:ascii="Tahoma" w:hAnsi="Tahoma" w:cs="Tahoma"/>
                <w:szCs w:val="24"/>
                <w:lang w:val="en-GB"/>
              </w:rPr>
              <w:t>in the Admission Rules</w:t>
            </w:r>
            <w:r w:rsidR="002D077C" w:rsidRPr="005C6BDB">
              <w:rPr>
                <w:rFonts w:ascii="Tahoma" w:hAnsi="Tahoma" w:cs="Tahoma"/>
                <w:szCs w:val="24"/>
                <w:lang w:val="en-GB"/>
              </w:rPr>
              <w:t xml:space="preserve"> and the Trading Rules</w:t>
            </w:r>
            <w:r w:rsidRPr="005C6BDB">
              <w:rPr>
                <w:rFonts w:ascii="Tahoma" w:hAnsi="Tahoma" w:cs="Tahoma"/>
                <w:szCs w:val="24"/>
                <w:lang w:val="en-GB"/>
              </w:rPr>
              <w:t>.</w:t>
            </w:r>
          </w:p>
        </w:tc>
      </w:tr>
      <w:tr w:rsidR="00360A17" w:rsidRPr="00D84ED7" w:rsidTr="00C5308B">
        <w:trPr>
          <w:cantSplit/>
        </w:trPr>
        <w:tc>
          <w:tcPr>
            <w:tcW w:w="3653" w:type="dxa"/>
            <w:hideMark/>
          </w:tcPr>
          <w:p w:rsidR="00360A17" w:rsidRPr="005C6BDB" w:rsidRDefault="00360A17">
            <w:pPr>
              <w:spacing w:beforeLines="60" w:before="144" w:afterLines="60" w:after="144"/>
              <w:ind w:left="567"/>
              <w:jc w:val="both"/>
              <w:rPr>
                <w:rFonts w:ascii="Tahoma" w:hAnsi="Tahoma" w:cs="Tahoma"/>
                <w:lang w:val="en-GB"/>
              </w:rPr>
            </w:pPr>
            <w:r w:rsidRPr="005C6BDB">
              <w:rPr>
                <w:rFonts w:ascii="Tahoma" w:hAnsi="Tahoma" w:cs="Tahoma"/>
                <w:b/>
                <w:i/>
                <w:lang w:val="en-GB"/>
              </w:rPr>
              <w:t>Candidate for the Trading Membership</w:t>
            </w:r>
            <w:r w:rsidRPr="005C6BDB">
              <w:rPr>
                <w:rFonts w:ascii="Tahoma" w:hAnsi="Tahoma" w:cs="Tahoma"/>
                <w:lang w:val="en-GB"/>
              </w:rPr>
              <w:t xml:space="preserve"> </w:t>
            </w:r>
            <w:r w:rsidRPr="005C6BDB">
              <w:rPr>
                <w:rFonts w:ascii="Tahoma" w:hAnsi="Tahoma" w:cs="Tahoma"/>
                <w:b/>
                <w:i/>
                <w:lang w:val="en-GB"/>
              </w:rPr>
              <w:t>(hereinafter referred to as the Candidate)</w:t>
            </w:r>
          </w:p>
        </w:tc>
        <w:tc>
          <w:tcPr>
            <w:tcW w:w="6270" w:type="dxa"/>
            <w:hideMark/>
          </w:tcPr>
          <w:p w:rsidR="00360A17" w:rsidRPr="005C6BDB" w:rsidRDefault="00360A1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legal entity </w:t>
            </w:r>
            <w:r w:rsidR="007C10B3" w:rsidRPr="005C6BDB">
              <w:rPr>
                <w:rFonts w:ascii="Tahoma" w:hAnsi="Tahoma" w:cs="Tahoma"/>
                <w:szCs w:val="24"/>
                <w:lang w:val="en-GB"/>
              </w:rPr>
              <w:t xml:space="preserve">that has </w:t>
            </w:r>
            <w:r w:rsidR="005901D7" w:rsidRPr="005C6BDB">
              <w:rPr>
                <w:rFonts w:ascii="Tahoma" w:hAnsi="Tahoma" w:cs="Tahoma"/>
                <w:szCs w:val="24"/>
                <w:lang w:val="en-GB"/>
              </w:rPr>
              <w:t>applied</w:t>
            </w:r>
            <w:r w:rsidRPr="005C6BDB">
              <w:rPr>
                <w:rFonts w:ascii="Tahoma" w:hAnsi="Tahoma" w:cs="Tahoma"/>
                <w:szCs w:val="24"/>
                <w:lang w:val="en-GB"/>
              </w:rPr>
              <w:t xml:space="preserve"> </w:t>
            </w:r>
            <w:r w:rsidR="007C10B3" w:rsidRPr="005C6BDB">
              <w:rPr>
                <w:rFonts w:ascii="Tahoma" w:hAnsi="Tahoma" w:cs="Tahoma"/>
                <w:szCs w:val="24"/>
                <w:lang w:val="en-GB"/>
              </w:rPr>
              <w:t xml:space="preserve">to the Moscow Exchange </w:t>
            </w:r>
            <w:r w:rsidRPr="005C6BDB">
              <w:rPr>
                <w:rFonts w:ascii="Tahoma" w:hAnsi="Tahoma" w:cs="Tahoma"/>
                <w:szCs w:val="24"/>
                <w:lang w:val="en-GB"/>
              </w:rPr>
              <w:t xml:space="preserve">for admission to trading </w:t>
            </w:r>
            <w:r w:rsidR="007C10B3" w:rsidRPr="005C6BDB">
              <w:rPr>
                <w:rFonts w:ascii="Tahoma" w:hAnsi="Tahoma" w:cs="Tahoma"/>
                <w:szCs w:val="24"/>
                <w:lang w:val="en-GB"/>
              </w:rPr>
              <w:t xml:space="preserve">on the Equity &amp; Bond Market or the Deposit Market </w:t>
            </w:r>
            <w:r w:rsidRPr="005C6BDB">
              <w:rPr>
                <w:rFonts w:ascii="Tahoma" w:hAnsi="Tahoma" w:cs="Tahoma"/>
                <w:szCs w:val="24"/>
                <w:lang w:val="en-GB"/>
              </w:rPr>
              <w:t xml:space="preserve">in accordance with </w:t>
            </w:r>
            <w:r w:rsidR="00256816" w:rsidRPr="005C6BDB">
              <w:rPr>
                <w:rFonts w:ascii="Tahoma" w:hAnsi="Tahoma" w:cs="Tahoma"/>
                <w:szCs w:val="24"/>
                <w:lang w:val="en-GB"/>
              </w:rPr>
              <w:t xml:space="preserve">the Admission </w:t>
            </w:r>
            <w:r w:rsidRPr="005C6BDB">
              <w:rPr>
                <w:rFonts w:ascii="Tahoma" w:hAnsi="Tahoma" w:cs="Tahoma"/>
                <w:szCs w:val="24"/>
                <w:lang w:val="en-GB"/>
              </w:rPr>
              <w:t>Rules.</w:t>
            </w:r>
          </w:p>
        </w:tc>
      </w:tr>
      <w:tr w:rsidR="00360A17" w:rsidRPr="00D84ED7" w:rsidTr="00C5308B">
        <w:trPr>
          <w:cantSplit/>
        </w:trPr>
        <w:tc>
          <w:tcPr>
            <w:tcW w:w="3653" w:type="dxa"/>
            <w:hideMark/>
          </w:tcPr>
          <w:p w:rsidR="00360A17" w:rsidRPr="005C6BDB" w:rsidRDefault="00360A17">
            <w:pPr>
              <w:spacing w:beforeLines="60" w:before="144" w:afterLines="60" w:after="144"/>
              <w:ind w:left="567"/>
              <w:jc w:val="both"/>
              <w:rPr>
                <w:rFonts w:ascii="Tahoma" w:hAnsi="Tahoma" w:cs="Tahoma"/>
                <w:b/>
                <w:i/>
                <w:lang w:val="en-GB"/>
              </w:rPr>
            </w:pPr>
            <w:r w:rsidRPr="005C6BDB">
              <w:rPr>
                <w:rFonts w:ascii="Tahoma" w:hAnsi="Tahoma" w:cs="Tahoma"/>
                <w:b/>
                <w:i/>
                <w:lang w:val="en-GB"/>
              </w:rPr>
              <w:t>Category of the Trading Members</w:t>
            </w:r>
          </w:p>
          <w:p w:rsidR="000A5C47" w:rsidRPr="005C6BDB" w:rsidRDefault="000A5C47">
            <w:pPr>
              <w:spacing w:beforeLines="60" w:before="144" w:afterLines="60" w:after="144"/>
              <w:ind w:left="567"/>
              <w:jc w:val="both"/>
              <w:rPr>
                <w:rFonts w:ascii="Tahoma" w:hAnsi="Tahoma" w:cs="Tahoma"/>
                <w:b/>
                <w:i/>
                <w:lang w:val="en-GB"/>
              </w:rPr>
            </w:pPr>
          </w:p>
        </w:tc>
        <w:tc>
          <w:tcPr>
            <w:tcW w:w="6270" w:type="dxa"/>
            <w:hideMark/>
          </w:tcPr>
          <w:p w:rsidR="000A5C47" w:rsidRPr="005C6BDB" w:rsidRDefault="00360A17" w:rsidP="00133B04">
            <w:pPr>
              <w:pStyle w:val="Glossary"/>
              <w:spacing w:before="0"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w:t>
            </w:r>
            <w:r w:rsidR="00505ADA" w:rsidRPr="005C6BDB">
              <w:rPr>
                <w:rFonts w:ascii="Tahoma" w:hAnsi="Tahoma" w:cs="Tahoma"/>
                <w:szCs w:val="24"/>
                <w:lang w:val="en-GB"/>
              </w:rPr>
              <w:t xml:space="preserve">a </w:t>
            </w:r>
            <w:r w:rsidRPr="005C6BDB">
              <w:rPr>
                <w:rFonts w:ascii="Tahoma" w:hAnsi="Tahoma" w:cs="Tahoma"/>
                <w:szCs w:val="24"/>
                <w:lang w:val="en-GB"/>
              </w:rPr>
              <w:t xml:space="preserve">group of Trading Members for which the Exchange </w:t>
            </w:r>
            <w:r w:rsidR="00505ADA" w:rsidRPr="005C6BDB">
              <w:rPr>
                <w:rFonts w:ascii="Tahoma" w:hAnsi="Tahoma" w:cs="Tahoma"/>
                <w:szCs w:val="24"/>
                <w:lang w:val="en-GB"/>
              </w:rPr>
              <w:t xml:space="preserve">specifies </w:t>
            </w:r>
            <w:r w:rsidRPr="005C6BDB">
              <w:rPr>
                <w:rFonts w:ascii="Tahoma" w:hAnsi="Tahoma" w:cs="Tahoma"/>
                <w:szCs w:val="24"/>
                <w:lang w:val="en-GB"/>
              </w:rPr>
              <w:t xml:space="preserve">equal requirements and </w:t>
            </w:r>
            <w:r w:rsidR="00505ADA" w:rsidRPr="005C6BDB">
              <w:rPr>
                <w:rFonts w:ascii="Tahoma" w:hAnsi="Tahoma" w:cs="Tahoma"/>
                <w:szCs w:val="24"/>
                <w:lang w:val="en-GB"/>
              </w:rPr>
              <w:t xml:space="preserve">features of </w:t>
            </w:r>
            <w:r w:rsidRPr="005C6BDB">
              <w:rPr>
                <w:rFonts w:ascii="Tahoma" w:hAnsi="Tahoma" w:cs="Tahoma"/>
                <w:szCs w:val="24"/>
                <w:lang w:val="en-GB"/>
              </w:rPr>
              <w:t>organi</w:t>
            </w:r>
            <w:r w:rsidR="00AE4EDC" w:rsidRPr="005C6BDB">
              <w:rPr>
                <w:rFonts w:ascii="Tahoma" w:hAnsi="Tahoma" w:cs="Tahoma"/>
                <w:szCs w:val="24"/>
                <w:lang w:val="en-GB"/>
              </w:rPr>
              <w:t>s</w:t>
            </w:r>
            <w:r w:rsidR="00505ADA" w:rsidRPr="005C6BDB">
              <w:rPr>
                <w:rFonts w:ascii="Tahoma" w:hAnsi="Tahoma" w:cs="Tahoma"/>
                <w:szCs w:val="24"/>
                <w:lang w:val="en-GB"/>
              </w:rPr>
              <w:t>ed</w:t>
            </w:r>
            <w:r w:rsidRPr="005C6BDB">
              <w:rPr>
                <w:rFonts w:ascii="Tahoma" w:hAnsi="Tahoma" w:cs="Tahoma"/>
                <w:szCs w:val="24"/>
                <w:lang w:val="en-GB"/>
              </w:rPr>
              <w:t xml:space="preserve"> trading services</w:t>
            </w:r>
            <w:r w:rsidR="000A5C47" w:rsidRPr="005C6BDB">
              <w:rPr>
                <w:rFonts w:ascii="Tahoma" w:hAnsi="Tahoma" w:cs="Tahoma"/>
                <w:szCs w:val="24"/>
                <w:lang w:val="en-GB"/>
              </w:rPr>
              <w:t xml:space="preserve"> on </w:t>
            </w:r>
            <w:r w:rsidR="008A0237" w:rsidRPr="005C6BDB">
              <w:rPr>
                <w:rFonts w:ascii="Tahoma" w:hAnsi="Tahoma" w:cs="Tahoma"/>
                <w:szCs w:val="24"/>
                <w:lang w:val="en-GB"/>
              </w:rPr>
              <w:t>Equity &amp; Bond Market</w:t>
            </w:r>
            <w:r w:rsidR="000A5C47" w:rsidRPr="005C6BDB">
              <w:rPr>
                <w:rFonts w:ascii="Tahoma" w:hAnsi="Tahoma" w:cs="Tahoma"/>
                <w:szCs w:val="24"/>
                <w:lang w:val="en-GB"/>
              </w:rPr>
              <w:t xml:space="preserve"> </w:t>
            </w:r>
            <w:r w:rsidR="000E6A00" w:rsidRPr="005C6BDB">
              <w:rPr>
                <w:rFonts w:ascii="Tahoma" w:hAnsi="Tahoma" w:cs="Tahoma"/>
                <w:szCs w:val="24"/>
                <w:lang w:val="en-GB"/>
              </w:rPr>
              <w:t xml:space="preserve">and the Deposit Market </w:t>
            </w:r>
            <w:r w:rsidR="000A5C47" w:rsidRPr="005C6BDB">
              <w:rPr>
                <w:rFonts w:ascii="Tahoma" w:hAnsi="Tahoma" w:cs="Tahoma"/>
                <w:szCs w:val="24"/>
                <w:lang w:val="en-GB"/>
              </w:rPr>
              <w:t>of the Moscow Exchange</w:t>
            </w:r>
            <w:r w:rsidRPr="005C6BDB">
              <w:rPr>
                <w:rFonts w:ascii="Tahoma" w:hAnsi="Tahoma" w:cs="Tahoma"/>
                <w:szCs w:val="24"/>
                <w:lang w:val="en-GB"/>
              </w:rPr>
              <w:t xml:space="preserve">. </w:t>
            </w:r>
          </w:p>
        </w:tc>
      </w:tr>
      <w:tr w:rsidR="00360A17" w:rsidRPr="00D84ED7" w:rsidTr="00C5308B">
        <w:trPr>
          <w:cantSplit/>
        </w:trPr>
        <w:tc>
          <w:tcPr>
            <w:tcW w:w="3653" w:type="dxa"/>
            <w:hideMark/>
          </w:tcPr>
          <w:p w:rsidR="00360A17" w:rsidRPr="005C6BDB" w:rsidRDefault="00360A17" w:rsidP="00505ADA">
            <w:pPr>
              <w:pStyle w:val="Iauiue"/>
              <w:spacing w:beforeLines="60" w:before="144" w:afterLines="60" w:after="144"/>
              <w:ind w:left="567"/>
              <w:jc w:val="both"/>
              <w:rPr>
                <w:rFonts w:ascii="Tahoma" w:hAnsi="Tahoma" w:cs="Tahoma"/>
                <w:szCs w:val="24"/>
                <w:lang w:val="en-GB"/>
              </w:rPr>
            </w:pPr>
            <w:r w:rsidRPr="005C6BDB">
              <w:rPr>
                <w:rFonts w:ascii="Tahoma" w:hAnsi="Tahoma" w:cs="Tahoma"/>
                <w:b/>
                <w:i/>
                <w:sz w:val="24"/>
                <w:szCs w:val="24"/>
                <w:lang w:val="en-GB"/>
              </w:rPr>
              <w:lastRenderedPageBreak/>
              <w:t xml:space="preserve">Client of the </w:t>
            </w:r>
            <w:r w:rsidR="00E677F0" w:rsidRPr="005C6BDB">
              <w:rPr>
                <w:rFonts w:ascii="Tahoma" w:hAnsi="Tahoma" w:cs="Tahoma"/>
                <w:b/>
                <w:i/>
                <w:sz w:val="24"/>
                <w:szCs w:val="24"/>
                <w:lang w:val="en-GB"/>
              </w:rPr>
              <w:t xml:space="preserve">Equity &amp; Bond Market </w:t>
            </w:r>
            <w:r w:rsidRPr="005C6BDB">
              <w:rPr>
                <w:rFonts w:ascii="Tahoma" w:hAnsi="Tahoma" w:cs="Tahoma"/>
                <w:b/>
                <w:i/>
                <w:sz w:val="24"/>
                <w:szCs w:val="24"/>
                <w:lang w:val="en-GB"/>
              </w:rPr>
              <w:t>Trading Member (the “Client”, the “Trading Member’s Client”)</w:t>
            </w:r>
          </w:p>
        </w:tc>
        <w:tc>
          <w:tcPr>
            <w:tcW w:w="6270" w:type="dxa"/>
            <w:hideMark/>
          </w:tcPr>
          <w:p w:rsidR="00360A17" w:rsidRPr="005C6BDB" w:rsidRDefault="00360A17" w:rsidP="00FA5A1A">
            <w:pPr>
              <w:pStyle w:val="Glossary"/>
              <w:spacing w:beforeLines="60" w:before="144" w:afterLines="60" w:after="144"/>
              <w:ind w:left="567"/>
              <w:rPr>
                <w:rFonts w:ascii="Tahoma" w:hAnsi="Tahoma" w:cs="Tahoma"/>
                <w:szCs w:val="24"/>
                <w:lang w:val="en-GB"/>
              </w:rPr>
            </w:pPr>
            <w:r w:rsidRPr="005C6BDB">
              <w:rPr>
                <w:rFonts w:ascii="Tahoma" w:hAnsi="Tahoma" w:cs="Tahoma"/>
                <w:szCs w:val="24"/>
                <w:lang w:val="en-GB"/>
              </w:rPr>
              <w:t xml:space="preserve">means </w:t>
            </w:r>
            <w:r w:rsidR="00D95189" w:rsidRPr="005C6BDB">
              <w:rPr>
                <w:rFonts w:ascii="Tahoma" w:hAnsi="Tahoma" w:cs="Tahoma"/>
                <w:szCs w:val="24"/>
                <w:lang w:val="en-GB"/>
              </w:rPr>
              <w:t>a</w:t>
            </w:r>
            <w:r w:rsidRPr="005C6BDB">
              <w:rPr>
                <w:rFonts w:ascii="Tahoma" w:hAnsi="Tahoma" w:cs="Tahoma"/>
                <w:szCs w:val="24"/>
                <w:lang w:val="en-GB"/>
              </w:rPr>
              <w:t xml:space="preserve"> legal entity or </w:t>
            </w:r>
            <w:r w:rsidR="00D95189" w:rsidRPr="005C6BDB">
              <w:rPr>
                <w:rFonts w:ascii="Tahoma" w:hAnsi="Tahoma" w:cs="Tahoma"/>
                <w:szCs w:val="24"/>
                <w:lang w:val="en-GB"/>
              </w:rPr>
              <w:t xml:space="preserve">an </w:t>
            </w:r>
            <w:r w:rsidRPr="005C6BDB">
              <w:rPr>
                <w:rFonts w:ascii="Tahoma" w:hAnsi="Tahoma" w:cs="Tahoma"/>
                <w:szCs w:val="24"/>
                <w:lang w:val="en-GB"/>
              </w:rPr>
              <w:t xml:space="preserve">individual registered </w:t>
            </w:r>
            <w:r w:rsidR="00FA5A1A">
              <w:rPr>
                <w:rFonts w:ascii="Tahoma" w:hAnsi="Tahoma" w:cs="Tahoma"/>
                <w:szCs w:val="24"/>
                <w:lang w:val="en-GB"/>
              </w:rPr>
              <w:br/>
            </w:r>
            <w:r w:rsidRPr="005C6BDB">
              <w:rPr>
                <w:rFonts w:ascii="Tahoma" w:hAnsi="Tahoma" w:cs="Tahoma"/>
                <w:szCs w:val="24"/>
                <w:lang w:val="en-GB"/>
              </w:rPr>
              <w:t xml:space="preserve">in the Trading System </w:t>
            </w:r>
            <w:r w:rsidR="00D95189" w:rsidRPr="005C6BDB">
              <w:rPr>
                <w:rFonts w:ascii="Tahoma" w:hAnsi="Tahoma" w:cs="Tahoma"/>
                <w:szCs w:val="24"/>
                <w:lang w:val="en-GB"/>
              </w:rPr>
              <w:t>as the client of either a</w:t>
            </w:r>
            <w:r w:rsidR="00EA0B20" w:rsidRPr="005C6BDB">
              <w:rPr>
                <w:rFonts w:ascii="Tahoma" w:hAnsi="Tahoma" w:cs="Tahoma"/>
                <w:szCs w:val="24"/>
                <w:lang w:val="en-GB"/>
              </w:rPr>
              <w:t xml:space="preserve">n Equity </w:t>
            </w:r>
            <w:r w:rsidR="00FA5A1A">
              <w:rPr>
                <w:rFonts w:ascii="Tahoma" w:hAnsi="Tahoma" w:cs="Tahoma"/>
                <w:szCs w:val="24"/>
                <w:lang w:val="en-US"/>
              </w:rPr>
              <w:t>&amp;</w:t>
            </w:r>
            <w:r w:rsidR="00EA0B20" w:rsidRPr="005C6BDB">
              <w:rPr>
                <w:rFonts w:ascii="Tahoma" w:hAnsi="Tahoma" w:cs="Tahoma"/>
                <w:szCs w:val="24"/>
                <w:lang w:val="en-GB"/>
              </w:rPr>
              <w:t xml:space="preserve"> Bond Market</w:t>
            </w:r>
            <w:r w:rsidR="00D95189" w:rsidRPr="005C6BDB">
              <w:rPr>
                <w:rFonts w:ascii="Tahoma" w:hAnsi="Tahoma" w:cs="Tahoma"/>
                <w:szCs w:val="24"/>
                <w:lang w:val="en-GB"/>
              </w:rPr>
              <w:t xml:space="preserve"> Trading Member, client brokerage firm or trust manager being the client of a</w:t>
            </w:r>
            <w:r w:rsidR="006166BB" w:rsidRPr="005C6BDB">
              <w:rPr>
                <w:rFonts w:ascii="Tahoma" w:hAnsi="Tahoma" w:cs="Tahoma"/>
                <w:szCs w:val="24"/>
                <w:lang w:val="en-GB"/>
              </w:rPr>
              <w:t xml:space="preserve">n Equity </w:t>
            </w:r>
            <w:r w:rsidR="00FA5A1A">
              <w:rPr>
                <w:rFonts w:ascii="Tahoma" w:hAnsi="Tahoma" w:cs="Tahoma"/>
                <w:szCs w:val="24"/>
                <w:lang w:val="en-GB"/>
              </w:rPr>
              <w:t xml:space="preserve">&amp; </w:t>
            </w:r>
            <w:r w:rsidR="005C6BDB" w:rsidRPr="005C6BDB">
              <w:rPr>
                <w:rFonts w:ascii="Tahoma" w:hAnsi="Tahoma" w:cs="Tahoma"/>
                <w:szCs w:val="24"/>
                <w:lang w:val="en-GB"/>
              </w:rPr>
              <w:t>Bond Market</w:t>
            </w:r>
            <w:r w:rsidR="00D95189" w:rsidRPr="005C6BDB">
              <w:rPr>
                <w:rFonts w:ascii="Tahoma" w:hAnsi="Tahoma" w:cs="Tahoma"/>
                <w:szCs w:val="24"/>
                <w:lang w:val="en-GB"/>
              </w:rPr>
              <w:t xml:space="preserve"> Trading Member (the </w:t>
            </w:r>
            <w:r w:rsidR="00647A19" w:rsidRPr="005C6BDB">
              <w:rPr>
                <w:rFonts w:ascii="Tahoma" w:hAnsi="Tahoma" w:cs="Tahoma"/>
                <w:szCs w:val="24"/>
                <w:lang w:val="en-GB"/>
              </w:rPr>
              <w:t xml:space="preserve">Tier Two </w:t>
            </w:r>
            <w:r w:rsidR="00D95189" w:rsidRPr="005C6BDB">
              <w:rPr>
                <w:rFonts w:ascii="Tahoma" w:hAnsi="Tahoma" w:cs="Tahoma"/>
                <w:szCs w:val="24"/>
                <w:lang w:val="en-GB"/>
              </w:rPr>
              <w:t>client)</w:t>
            </w:r>
            <w:r w:rsidR="00305F8B" w:rsidRPr="005C6BDB">
              <w:rPr>
                <w:rFonts w:ascii="Tahoma" w:hAnsi="Tahoma" w:cs="Tahoma"/>
                <w:szCs w:val="24"/>
                <w:lang w:val="en-GB"/>
              </w:rPr>
              <w:t xml:space="preserve">, </w:t>
            </w:r>
            <w:r w:rsidRPr="005C6BDB">
              <w:rPr>
                <w:rFonts w:ascii="Tahoma" w:hAnsi="Tahoma" w:cs="Tahoma"/>
                <w:szCs w:val="24"/>
                <w:lang w:val="en-GB"/>
              </w:rPr>
              <w:t xml:space="preserve">subject to the data received from the </w:t>
            </w:r>
            <w:r w:rsidR="008300AE" w:rsidRPr="005C6BDB">
              <w:rPr>
                <w:rFonts w:ascii="Tahoma" w:hAnsi="Tahoma" w:cs="Tahoma"/>
                <w:szCs w:val="24"/>
                <w:lang w:val="en-GB"/>
              </w:rPr>
              <w:t xml:space="preserve">Equity </w:t>
            </w:r>
            <w:r w:rsidR="00FA5A1A">
              <w:rPr>
                <w:rFonts w:ascii="Tahoma" w:hAnsi="Tahoma" w:cs="Tahoma"/>
                <w:szCs w:val="24"/>
                <w:lang w:val="en-GB"/>
              </w:rPr>
              <w:t xml:space="preserve">&amp; </w:t>
            </w:r>
            <w:r w:rsidR="008300AE" w:rsidRPr="005C6BDB">
              <w:rPr>
                <w:rFonts w:ascii="Tahoma" w:hAnsi="Tahoma" w:cs="Tahoma"/>
                <w:szCs w:val="24"/>
                <w:lang w:val="en-GB"/>
              </w:rPr>
              <w:t xml:space="preserve">Bond Market </w:t>
            </w:r>
            <w:r w:rsidRPr="005C6BDB">
              <w:rPr>
                <w:rFonts w:ascii="Tahoma" w:hAnsi="Tahoma" w:cs="Tahoma"/>
                <w:szCs w:val="24"/>
                <w:lang w:val="en-GB"/>
              </w:rPr>
              <w:t xml:space="preserve">Trading Member and/or the </w:t>
            </w:r>
            <w:r w:rsidR="00A2609B" w:rsidRPr="005C6BDB">
              <w:rPr>
                <w:rFonts w:ascii="Tahoma" w:hAnsi="Tahoma" w:cs="Tahoma"/>
                <w:szCs w:val="24"/>
                <w:lang w:val="en-GB"/>
              </w:rPr>
              <w:t>Clearing House</w:t>
            </w:r>
            <w:r w:rsidRPr="005C6BDB">
              <w:rPr>
                <w:rFonts w:ascii="Tahoma" w:hAnsi="Tahoma" w:cs="Tahoma"/>
                <w:szCs w:val="24"/>
                <w:lang w:val="en-GB"/>
              </w:rPr>
              <w:t>.</w:t>
            </w:r>
          </w:p>
        </w:tc>
      </w:tr>
      <w:tr w:rsidR="00360A17" w:rsidRPr="005C6BDB" w:rsidTr="00C5308B">
        <w:trPr>
          <w:cantSplit/>
        </w:trPr>
        <w:tc>
          <w:tcPr>
            <w:tcW w:w="3653" w:type="dxa"/>
            <w:hideMark/>
          </w:tcPr>
          <w:p w:rsidR="00360A17" w:rsidRPr="005C6BDB" w:rsidRDefault="00360A17" w:rsidP="00857BC8">
            <w:pPr>
              <w:pStyle w:val="Glossary"/>
              <w:spacing w:beforeLines="60" w:before="144" w:afterLines="60" w:after="144"/>
              <w:ind w:left="567"/>
              <w:rPr>
                <w:rFonts w:ascii="Tahoma" w:hAnsi="Tahoma" w:cs="Tahoma"/>
                <w:b/>
                <w:i/>
                <w:lang w:val="en-GB"/>
              </w:rPr>
            </w:pPr>
            <w:r w:rsidRPr="005C6BDB">
              <w:rPr>
                <w:rFonts w:ascii="Tahoma" w:hAnsi="Tahoma" w:cs="Tahoma"/>
                <w:b/>
                <w:i/>
                <w:lang w:val="en-GB"/>
              </w:rPr>
              <w:t xml:space="preserve">Clearing </w:t>
            </w:r>
            <w:r w:rsidR="0079400C" w:rsidRPr="005C6BDB">
              <w:rPr>
                <w:rFonts w:ascii="Tahoma" w:hAnsi="Tahoma" w:cs="Tahoma"/>
                <w:b/>
                <w:i/>
                <w:lang w:val="en-GB"/>
              </w:rPr>
              <w:t>House</w:t>
            </w:r>
          </w:p>
        </w:tc>
        <w:tc>
          <w:tcPr>
            <w:tcW w:w="6270" w:type="dxa"/>
            <w:hideMark/>
          </w:tcPr>
          <w:p w:rsidR="00360A17" w:rsidRPr="005C6BDB" w:rsidRDefault="00360A1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an organi</w:t>
            </w:r>
            <w:r w:rsidR="00AE4EDC" w:rsidRPr="005C6BDB">
              <w:rPr>
                <w:rFonts w:ascii="Tahoma" w:hAnsi="Tahoma" w:cs="Tahoma"/>
                <w:szCs w:val="24"/>
                <w:lang w:val="en-GB"/>
              </w:rPr>
              <w:t>s</w:t>
            </w:r>
            <w:r w:rsidRPr="005C6BDB">
              <w:rPr>
                <w:rFonts w:ascii="Tahoma" w:hAnsi="Tahoma" w:cs="Tahoma"/>
                <w:szCs w:val="24"/>
                <w:lang w:val="en-GB"/>
              </w:rPr>
              <w:t xml:space="preserve">ation which has been licensed for clearing activity which has entered into a relevant agreement with </w:t>
            </w:r>
            <w:r w:rsidR="00837AD7" w:rsidRPr="005C6BDB">
              <w:rPr>
                <w:rFonts w:ascii="Tahoma" w:hAnsi="Tahoma" w:cs="Tahoma"/>
                <w:szCs w:val="24"/>
                <w:lang w:val="en-GB"/>
              </w:rPr>
              <w:t>the Moscow Exchange</w:t>
            </w:r>
            <w:r w:rsidRPr="005C6BDB">
              <w:rPr>
                <w:rFonts w:ascii="Tahoma" w:hAnsi="Tahoma" w:cs="Tahoma"/>
                <w:szCs w:val="24"/>
                <w:lang w:val="en-GB"/>
              </w:rPr>
              <w:t xml:space="preserve">. Clearing </w:t>
            </w:r>
            <w:r w:rsidR="00A2609B" w:rsidRPr="005C6BDB">
              <w:rPr>
                <w:rFonts w:ascii="Tahoma" w:hAnsi="Tahoma" w:cs="Tahoma"/>
                <w:szCs w:val="24"/>
                <w:lang w:val="en-GB"/>
              </w:rPr>
              <w:t xml:space="preserve">houses </w:t>
            </w:r>
            <w:r w:rsidRPr="005C6BDB">
              <w:rPr>
                <w:rFonts w:ascii="Tahoma" w:hAnsi="Tahoma" w:cs="Tahoma"/>
                <w:szCs w:val="24"/>
                <w:lang w:val="en-GB"/>
              </w:rPr>
              <w:t xml:space="preserve">eligible to clear </w:t>
            </w:r>
            <w:r w:rsidR="00600799" w:rsidRPr="005C6BDB">
              <w:rPr>
                <w:rFonts w:ascii="Tahoma" w:hAnsi="Tahoma" w:cs="Tahoma"/>
                <w:szCs w:val="24"/>
                <w:lang w:val="en-GB"/>
              </w:rPr>
              <w:t xml:space="preserve">obligations arising from </w:t>
            </w:r>
            <w:r w:rsidRPr="005C6BDB">
              <w:rPr>
                <w:rFonts w:ascii="Tahoma" w:hAnsi="Tahoma" w:cs="Tahoma"/>
                <w:szCs w:val="24"/>
                <w:lang w:val="en-GB"/>
              </w:rPr>
              <w:t>trades executed at the Exchange</w:t>
            </w:r>
            <w:r w:rsidR="00AC5E4E" w:rsidRPr="005C6BDB">
              <w:rPr>
                <w:rFonts w:ascii="Tahoma" w:hAnsi="Tahoma" w:cs="Tahoma"/>
                <w:szCs w:val="24"/>
                <w:lang w:val="en-GB"/>
              </w:rPr>
              <w:t>, including deposit agreements (hereinafter, the trades)</w:t>
            </w:r>
            <w:r w:rsidRPr="005C6BDB">
              <w:rPr>
                <w:rFonts w:ascii="Tahoma" w:hAnsi="Tahoma" w:cs="Tahoma"/>
                <w:szCs w:val="24"/>
                <w:lang w:val="en-GB"/>
              </w:rPr>
              <w:t xml:space="preserve"> are as follows:</w:t>
            </w:r>
          </w:p>
          <w:p w:rsidR="00360A17" w:rsidRPr="005C6BDB" w:rsidRDefault="00B440DF" w:rsidP="00837AD7">
            <w:pPr>
              <w:pStyle w:val="Glossary"/>
              <w:spacing w:before="0" w:after="0"/>
              <w:ind w:left="567"/>
              <w:rPr>
                <w:rFonts w:ascii="Tahoma" w:hAnsi="Tahoma" w:cs="Tahoma"/>
                <w:szCs w:val="24"/>
                <w:lang w:val="en-GB"/>
              </w:rPr>
            </w:pPr>
            <w:r w:rsidRPr="005C6BDB">
              <w:rPr>
                <w:rFonts w:ascii="Tahoma" w:hAnsi="Tahoma" w:cs="Tahoma"/>
                <w:szCs w:val="24"/>
                <w:lang w:val="en-GB"/>
              </w:rPr>
              <w:t>Bank National Clearing Centre (Joint-stock company)</w:t>
            </w:r>
            <w:r w:rsidR="00360A17" w:rsidRPr="005C6BDB">
              <w:rPr>
                <w:rFonts w:ascii="Tahoma" w:hAnsi="Tahoma" w:cs="Tahoma"/>
                <w:szCs w:val="24"/>
                <w:lang w:val="en-GB"/>
              </w:rPr>
              <w:t>;</w:t>
            </w:r>
          </w:p>
          <w:p w:rsidR="00360A17" w:rsidRPr="005C6BDB" w:rsidRDefault="00360A17" w:rsidP="00837AD7">
            <w:pPr>
              <w:pStyle w:val="Glossary"/>
              <w:spacing w:before="0" w:after="0"/>
              <w:ind w:left="567"/>
              <w:rPr>
                <w:rFonts w:ascii="Tahoma" w:hAnsi="Tahoma" w:cs="Tahoma"/>
                <w:szCs w:val="24"/>
                <w:lang w:val="en-GB"/>
              </w:rPr>
            </w:pPr>
            <w:r w:rsidRPr="005C6BDB">
              <w:rPr>
                <w:rFonts w:ascii="Tahoma" w:hAnsi="Tahoma" w:cs="Tahoma"/>
                <w:szCs w:val="24"/>
                <w:lang w:val="en-GB"/>
              </w:rPr>
              <w:t>National Settlement Depository.</w:t>
            </w:r>
          </w:p>
        </w:tc>
      </w:tr>
      <w:tr w:rsidR="00360A17" w:rsidRPr="00D84ED7" w:rsidTr="00C5308B">
        <w:trPr>
          <w:cantSplit/>
        </w:trPr>
        <w:tc>
          <w:tcPr>
            <w:tcW w:w="3653" w:type="dxa"/>
            <w:hideMark/>
          </w:tcPr>
          <w:p w:rsidR="00837AD7" w:rsidRPr="005C6BDB" w:rsidRDefault="00837AD7">
            <w:pPr>
              <w:pStyle w:val="Iauiue30"/>
              <w:keepLines w:val="0"/>
              <w:spacing w:beforeLines="60" w:before="144" w:afterLines="60" w:after="144"/>
              <w:ind w:left="567" w:firstLine="0"/>
              <w:rPr>
                <w:rFonts w:ascii="Tahoma" w:hAnsi="Tahoma" w:cs="Tahoma"/>
                <w:szCs w:val="24"/>
                <w:lang w:val="en-GB"/>
              </w:rPr>
            </w:pPr>
            <w:r w:rsidRPr="005C6BDB">
              <w:rPr>
                <w:rFonts w:ascii="Tahoma" w:hAnsi="Tahoma" w:cs="Tahoma"/>
                <w:b/>
                <w:i/>
                <w:szCs w:val="24"/>
                <w:lang w:val="en-GB"/>
              </w:rPr>
              <w:t>Trading Member Code</w:t>
            </w:r>
          </w:p>
        </w:tc>
        <w:tc>
          <w:tcPr>
            <w:tcW w:w="6270" w:type="dxa"/>
            <w:hideMark/>
          </w:tcPr>
          <w:p w:rsidR="00837AD7" w:rsidRPr="005C6BDB" w:rsidRDefault="00837AD7" w:rsidP="00857BC8">
            <w:pPr>
              <w:pStyle w:val="Glossary"/>
              <w:spacing w:before="0"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unique alphanumeric code to be assigned by the Exchange to the Trading Member</w:t>
            </w:r>
            <w:r w:rsidR="003C4D4A" w:rsidRPr="005C6BDB">
              <w:rPr>
                <w:rFonts w:ascii="Tahoma" w:hAnsi="Tahoma" w:cs="Tahoma"/>
                <w:szCs w:val="24"/>
                <w:lang w:val="en-GB"/>
              </w:rPr>
              <w:t xml:space="preserve"> and is used by it to </w:t>
            </w:r>
            <w:r w:rsidR="00B3646D" w:rsidRPr="005C6BDB">
              <w:rPr>
                <w:rFonts w:ascii="Tahoma" w:hAnsi="Tahoma" w:cs="Tahoma"/>
                <w:szCs w:val="24"/>
                <w:lang w:val="en-GB"/>
              </w:rPr>
              <w:t xml:space="preserve">place orders </w:t>
            </w:r>
            <w:r w:rsidR="003C4D4A" w:rsidRPr="005C6BDB">
              <w:rPr>
                <w:rFonts w:ascii="Tahoma" w:hAnsi="Tahoma" w:cs="Tahoma"/>
                <w:szCs w:val="24"/>
                <w:lang w:val="en-GB"/>
              </w:rPr>
              <w:t>in the Trading System,</w:t>
            </w:r>
            <w:r w:rsidRPr="005C6BDB">
              <w:rPr>
                <w:rFonts w:ascii="Tahoma" w:hAnsi="Tahoma" w:cs="Tahoma"/>
                <w:szCs w:val="24"/>
                <w:lang w:val="en-GB"/>
              </w:rPr>
              <w:t xml:space="preserve"> in accordance with the </w:t>
            </w:r>
            <w:r w:rsidR="005F7D0E" w:rsidRPr="005C6BDB">
              <w:rPr>
                <w:rFonts w:ascii="Tahoma" w:hAnsi="Tahoma" w:cs="Tahoma"/>
                <w:szCs w:val="24"/>
                <w:lang w:val="en-GB"/>
              </w:rPr>
              <w:t>laws of the Russian federation, the Admission Rules and the Trading Rules</w:t>
            </w:r>
            <w:r w:rsidRPr="005C6BDB">
              <w:rPr>
                <w:rFonts w:ascii="Tahoma" w:hAnsi="Tahoma" w:cs="Tahoma"/>
                <w:szCs w:val="24"/>
                <w:lang w:val="en-GB"/>
              </w:rPr>
              <w:t>.</w:t>
            </w:r>
          </w:p>
        </w:tc>
      </w:tr>
      <w:tr w:rsidR="00360A17" w:rsidRPr="00D84ED7" w:rsidTr="00C5308B">
        <w:trPr>
          <w:cantSplit/>
        </w:trPr>
        <w:tc>
          <w:tcPr>
            <w:tcW w:w="3653" w:type="dxa"/>
            <w:hideMark/>
          </w:tcPr>
          <w:p w:rsidR="00ED5043" w:rsidRPr="005C6BDB" w:rsidRDefault="00ED5043">
            <w:pPr>
              <w:pStyle w:val="Iauiue30"/>
              <w:keepLines w:val="0"/>
              <w:spacing w:beforeLines="60" w:before="144" w:afterLines="60" w:after="144"/>
              <w:ind w:left="567" w:firstLine="0"/>
              <w:rPr>
                <w:rFonts w:ascii="Tahoma" w:hAnsi="Tahoma" w:cs="Tahoma"/>
                <w:b/>
                <w:i/>
                <w:szCs w:val="24"/>
                <w:lang w:val="en-GB"/>
              </w:rPr>
            </w:pPr>
            <w:r w:rsidRPr="005C6BDB">
              <w:rPr>
                <w:rFonts w:ascii="Tahoma" w:hAnsi="Tahoma" w:cs="Tahoma"/>
                <w:b/>
                <w:i/>
                <w:szCs w:val="24"/>
                <w:lang w:val="en-GB"/>
              </w:rPr>
              <w:t>Credit Organi</w:t>
            </w:r>
            <w:r w:rsidR="00AE4EDC" w:rsidRPr="005C6BDB">
              <w:rPr>
                <w:rFonts w:ascii="Tahoma" w:hAnsi="Tahoma" w:cs="Tahoma"/>
                <w:b/>
                <w:i/>
                <w:szCs w:val="24"/>
                <w:lang w:val="en-GB"/>
              </w:rPr>
              <w:t>s</w:t>
            </w:r>
            <w:r w:rsidRPr="005C6BDB">
              <w:rPr>
                <w:rFonts w:ascii="Tahoma" w:hAnsi="Tahoma" w:cs="Tahoma"/>
                <w:b/>
                <w:i/>
                <w:szCs w:val="24"/>
                <w:lang w:val="en-GB"/>
              </w:rPr>
              <w:t>ation</w:t>
            </w:r>
          </w:p>
        </w:tc>
        <w:tc>
          <w:tcPr>
            <w:tcW w:w="6270" w:type="dxa"/>
            <w:hideMark/>
          </w:tcPr>
          <w:p w:rsidR="00ED5043" w:rsidRPr="005C6BDB" w:rsidRDefault="00ED5043" w:rsidP="00ED5043">
            <w:pPr>
              <w:pStyle w:val="Glossary"/>
              <w:spacing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a credit organi</w:t>
            </w:r>
            <w:r w:rsidR="00AE4EDC" w:rsidRPr="005C6BDB">
              <w:rPr>
                <w:rFonts w:ascii="Tahoma" w:hAnsi="Tahoma" w:cs="Tahoma"/>
                <w:szCs w:val="24"/>
                <w:lang w:val="en-GB"/>
              </w:rPr>
              <w:t>s</w:t>
            </w:r>
            <w:r w:rsidRPr="005C6BDB">
              <w:rPr>
                <w:rFonts w:ascii="Tahoma" w:hAnsi="Tahoma" w:cs="Tahoma"/>
                <w:szCs w:val="24"/>
                <w:lang w:val="en-GB"/>
              </w:rPr>
              <w:t>ation as referred to the Federal Law #395-1 “On banks and banking activity” dated December 2, 1990</w:t>
            </w:r>
            <w:r w:rsidR="00820BE0" w:rsidRPr="005C6BDB">
              <w:rPr>
                <w:rFonts w:ascii="Tahoma" w:hAnsi="Tahoma" w:cs="Tahoma"/>
                <w:szCs w:val="24"/>
                <w:lang w:val="en-GB"/>
              </w:rPr>
              <w:t>.</w:t>
            </w:r>
          </w:p>
        </w:tc>
      </w:tr>
      <w:tr w:rsidR="00360A17" w:rsidRPr="00D84ED7" w:rsidTr="00C5308B">
        <w:trPr>
          <w:cantSplit/>
        </w:trPr>
        <w:tc>
          <w:tcPr>
            <w:tcW w:w="3653" w:type="dxa"/>
            <w:hideMark/>
          </w:tcPr>
          <w:p w:rsidR="00360A17" w:rsidRPr="005C6BDB" w:rsidRDefault="00360A17">
            <w:pPr>
              <w:pStyle w:val="Glossary"/>
              <w:spacing w:beforeLines="60" w:before="144" w:afterLines="60" w:after="144"/>
              <w:ind w:left="567"/>
              <w:rPr>
                <w:rFonts w:ascii="Tahoma" w:hAnsi="Tahoma" w:cs="Tahoma"/>
                <w:szCs w:val="24"/>
                <w:lang w:val="en-GB"/>
              </w:rPr>
            </w:pPr>
            <w:r w:rsidRPr="005C6BDB">
              <w:rPr>
                <w:rFonts w:ascii="Tahoma" w:hAnsi="Tahoma" w:cs="Tahoma"/>
                <w:b/>
                <w:i/>
                <w:szCs w:val="24"/>
                <w:lang w:val="en-GB"/>
              </w:rPr>
              <w:t>Commission Fee</w:t>
            </w:r>
          </w:p>
        </w:tc>
        <w:tc>
          <w:tcPr>
            <w:tcW w:w="6270" w:type="dxa"/>
            <w:hideMark/>
          </w:tcPr>
          <w:p w:rsidR="00360A17" w:rsidRPr="005C6BDB" w:rsidRDefault="00360A1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exchange charge to be paid by the Trading Members for the organi</w:t>
            </w:r>
            <w:r w:rsidR="00AE4EDC" w:rsidRPr="005C6BDB">
              <w:rPr>
                <w:rFonts w:ascii="Tahoma" w:hAnsi="Tahoma" w:cs="Tahoma"/>
                <w:szCs w:val="24"/>
                <w:lang w:val="en-GB"/>
              </w:rPr>
              <w:t>s</w:t>
            </w:r>
            <w:r w:rsidRPr="005C6BDB">
              <w:rPr>
                <w:rFonts w:ascii="Tahoma" w:hAnsi="Tahoma" w:cs="Tahoma"/>
                <w:szCs w:val="24"/>
                <w:lang w:val="en-GB"/>
              </w:rPr>
              <w:t>ed trading services</w:t>
            </w:r>
            <w:r w:rsidR="00820BE0" w:rsidRPr="005C6BDB">
              <w:rPr>
                <w:rFonts w:ascii="Tahoma" w:hAnsi="Tahoma" w:cs="Tahoma"/>
                <w:szCs w:val="24"/>
                <w:lang w:val="en-GB"/>
              </w:rPr>
              <w:t xml:space="preserve"> on </w:t>
            </w:r>
            <w:r w:rsidR="008A0237" w:rsidRPr="005C6BDB">
              <w:rPr>
                <w:rFonts w:ascii="Tahoma" w:hAnsi="Tahoma" w:cs="Tahoma"/>
                <w:szCs w:val="24"/>
                <w:lang w:val="en-GB"/>
              </w:rPr>
              <w:t>Equity &amp; Bond Market</w:t>
            </w:r>
            <w:r w:rsidR="00820BE0" w:rsidRPr="005C6BDB">
              <w:rPr>
                <w:rFonts w:ascii="Tahoma" w:hAnsi="Tahoma" w:cs="Tahoma"/>
                <w:szCs w:val="24"/>
                <w:lang w:val="en-GB"/>
              </w:rPr>
              <w:t xml:space="preserve"> </w:t>
            </w:r>
            <w:r w:rsidR="000F2A7E" w:rsidRPr="005C6BDB">
              <w:rPr>
                <w:rFonts w:ascii="Tahoma" w:hAnsi="Tahoma" w:cs="Tahoma"/>
                <w:szCs w:val="24"/>
                <w:lang w:val="en-GB"/>
              </w:rPr>
              <w:t xml:space="preserve">and the Deposit Market </w:t>
            </w:r>
            <w:r w:rsidR="00820BE0" w:rsidRPr="005C6BDB">
              <w:rPr>
                <w:rFonts w:ascii="Tahoma" w:hAnsi="Tahoma" w:cs="Tahoma"/>
                <w:szCs w:val="24"/>
                <w:lang w:val="en-GB"/>
              </w:rPr>
              <w:t>of the Moscow Exchange</w:t>
            </w:r>
            <w:r w:rsidRPr="005C6BDB">
              <w:rPr>
                <w:rFonts w:ascii="Tahoma" w:hAnsi="Tahoma" w:cs="Tahoma"/>
                <w:szCs w:val="24"/>
                <w:lang w:val="en-GB"/>
              </w:rPr>
              <w:t>.</w:t>
            </w:r>
          </w:p>
        </w:tc>
      </w:tr>
      <w:tr w:rsidR="00B440DF" w:rsidRPr="00D84ED7" w:rsidTr="00C5308B">
        <w:trPr>
          <w:cantSplit/>
        </w:trPr>
        <w:tc>
          <w:tcPr>
            <w:tcW w:w="3653" w:type="dxa"/>
            <w:hideMark/>
          </w:tcPr>
          <w:p w:rsidR="00B440DF" w:rsidRPr="005C6BDB" w:rsidRDefault="002C5FFF" w:rsidP="002C5FFF">
            <w:pPr>
              <w:pStyle w:val="Glossary"/>
              <w:spacing w:beforeLines="60" w:before="144" w:afterLines="60" w:after="144"/>
              <w:ind w:left="567"/>
              <w:rPr>
                <w:rFonts w:ascii="Tahoma" w:hAnsi="Tahoma" w:cs="Tahoma"/>
                <w:b/>
                <w:i/>
                <w:lang w:val="en-GB"/>
              </w:rPr>
            </w:pPr>
            <w:r w:rsidRPr="005C6BDB">
              <w:rPr>
                <w:rFonts w:ascii="Tahoma" w:hAnsi="Tahoma" w:cs="Tahoma"/>
                <w:b/>
                <w:i/>
                <w:szCs w:val="24"/>
                <w:lang w:val="en-GB"/>
              </w:rPr>
              <w:t>User Account</w:t>
            </w:r>
          </w:p>
        </w:tc>
        <w:tc>
          <w:tcPr>
            <w:tcW w:w="6270" w:type="dxa"/>
            <w:hideMark/>
          </w:tcPr>
          <w:p w:rsidR="00B440DF" w:rsidRPr="005C6BDB" w:rsidRDefault="000106B9" w:rsidP="000E20C9">
            <w:pPr>
              <w:pStyle w:val="Glossary"/>
              <w:spacing w:beforeLines="60" w:before="144" w:afterLines="60" w:after="144"/>
              <w:ind w:left="567"/>
              <w:rPr>
                <w:rFonts w:ascii="Tahoma" w:hAnsi="Tahoma" w:cs="Tahoma"/>
                <w:lang w:val="en-GB"/>
              </w:rPr>
            </w:pPr>
            <w:r w:rsidRPr="005C6BDB">
              <w:rPr>
                <w:rFonts w:ascii="Tahoma" w:hAnsi="Tahoma" w:cs="Tahoma"/>
                <w:szCs w:val="24"/>
                <w:lang w:val="en-GB"/>
              </w:rPr>
              <w:t>m</w:t>
            </w:r>
            <w:r w:rsidR="002C5FFF" w:rsidRPr="005C6BDB">
              <w:rPr>
                <w:rFonts w:ascii="Tahoma" w:hAnsi="Tahoma" w:cs="Tahoma"/>
                <w:szCs w:val="24"/>
                <w:lang w:val="en-GB"/>
              </w:rPr>
              <w:t xml:space="preserve">eans </w:t>
            </w:r>
            <w:r w:rsidR="000E20C9" w:rsidRPr="005C6BDB">
              <w:rPr>
                <w:rFonts w:ascii="Tahoma" w:hAnsi="Tahoma" w:cs="Tahoma"/>
                <w:szCs w:val="24"/>
                <w:lang w:val="en-GB"/>
              </w:rPr>
              <w:t xml:space="preserve">information resources to provide </w:t>
            </w:r>
            <w:r w:rsidR="005D0204" w:rsidRPr="005C6BDB">
              <w:rPr>
                <w:rFonts w:ascii="Tahoma" w:hAnsi="Tahoma" w:cs="Tahoma"/>
                <w:szCs w:val="24"/>
                <w:lang w:val="en-GB"/>
              </w:rPr>
              <w:t>the Trading Member</w:t>
            </w:r>
            <w:r w:rsidR="000E20C9" w:rsidRPr="005C6BDB">
              <w:rPr>
                <w:rFonts w:ascii="Tahoma" w:hAnsi="Tahoma" w:cs="Tahoma"/>
                <w:szCs w:val="24"/>
                <w:lang w:val="en-GB"/>
              </w:rPr>
              <w:t>’s</w:t>
            </w:r>
            <w:r w:rsidR="005D0204" w:rsidRPr="005C6BDB">
              <w:rPr>
                <w:rFonts w:ascii="Tahoma" w:hAnsi="Tahoma" w:cs="Tahoma"/>
                <w:szCs w:val="24"/>
                <w:lang w:val="en-GB"/>
              </w:rPr>
              <w:t xml:space="preserve"> access </w:t>
            </w:r>
            <w:r w:rsidR="00F76445" w:rsidRPr="005C6BDB">
              <w:rPr>
                <w:rFonts w:ascii="Tahoma" w:hAnsi="Tahoma" w:cs="Tahoma"/>
                <w:szCs w:val="24"/>
                <w:lang w:val="en-GB"/>
              </w:rPr>
              <w:t xml:space="preserve">the </w:t>
            </w:r>
            <w:r w:rsidR="005D0204" w:rsidRPr="005C6BDB">
              <w:rPr>
                <w:rFonts w:ascii="Tahoma" w:hAnsi="Tahoma" w:cs="Tahoma"/>
                <w:szCs w:val="24"/>
                <w:lang w:val="en-GB"/>
              </w:rPr>
              <w:t>Exchange’s website</w:t>
            </w:r>
            <w:r w:rsidR="00F76445" w:rsidRPr="005C6BDB">
              <w:rPr>
                <w:rFonts w:ascii="Tahoma" w:hAnsi="Tahoma" w:cs="Tahoma"/>
                <w:szCs w:val="24"/>
                <w:lang w:val="en-GB"/>
              </w:rPr>
              <w:t xml:space="preserve"> which contains information on such Trading Member currently available </w:t>
            </w:r>
            <w:r w:rsidR="000E20C9" w:rsidRPr="005C6BDB">
              <w:rPr>
                <w:rFonts w:ascii="Tahoma" w:hAnsi="Tahoma" w:cs="Tahoma"/>
                <w:szCs w:val="24"/>
                <w:lang w:val="en-GB"/>
              </w:rPr>
              <w:t>at the Exchange, documents and information related to</w:t>
            </w:r>
            <w:r w:rsidR="00BE669D" w:rsidRPr="005C6BDB">
              <w:rPr>
                <w:rFonts w:ascii="Tahoma" w:hAnsi="Tahoma" w:cs="Tahoma"/>
                <w:lang w:val="en-GB"/>
              </w:rPr>
              <w:t xml:space="preserve"> </w:t>
            </w:r>
            <w:r w:rsidR="000E20C9" w:rsidRPr="005C6BDB">
              <w:rPr>
                <w:rFonts w:ascii="Tahoma" w:hAnsi="Tahoma" w:cs="Tahoma"/>
                <w:szCs w:val="24"/>
                <w:lang w:val="en-GB"/>
              </w:rPr>
              <w:t>such Trading Member’s participation in trades and used to form and sending/receiving certain types of electronic messages and documents by the Trading Member.</w:t>
            </w:r>
          </w:p>
        </w:tc>
      </w:tr>
      <w:tr w:rsidR="00360A17" w:rsidRPr="00D84ED7" w:rsidTr="00C5308B">
        <w:trPr>
          <w:cantSplit/>
        </w:trPr>
        <w:tc>
          <w:tcPr>
            <w:tcW w:w="3653" w:type="dxa"/>
            <w:hideMark/>
          </w:tcPr>
          <w:p w:rsidR="00360A17" w:rsidRPr="005C6BDB" w:rsidRDefault="00360A17">
            <w:pPr>
              <w:pStyle w:val="Glossary"/>
              <w:spacing w:beforeLines="60" w:before="144" w:afterLines="60" w:after="144"/>
              <w:ind w:left="567"/>
              <w:rPr>
                <w:rFonts w:ascii="Tahoma" w:hAnsi="Tahoma" w:cs="Tahoma"/>
                <w:szCs w:val="24"/>
                <w:lang w:val="en-GB"/>
              </w:rPr>
            </w:pPr>
            <w:r w:rsidRPr="005C6BDB">
              <w:rPr>
                <w:rFonts w:ascii="Tahoma" w:hAnsi="Tahoma" w:cs="Tahoma"/>
                <w:b/>
                <w:i/>
                <w:szCs w:val="24"/>
                <w:lang w:val="en-GB"/>
              </w:rPr>
              <w:t>Market Maker</w:t>
            </w:r>
          </w:p>
        </w:tc>
        <w:tc>
          <w:tcPr>
            <w:tcW w:w="6270" w:type="dxa"/>
            <w:hideMark/>
          </w:tcPr>
          <w:p w:rsidR="00360A17" w:rsidRPr="005C6BDB" w:rsidRDefault="00360A17" w:rsidP="00857BC8">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w:t>
            </w:r>
            <w:r w:rsidR="00477B2D" w:rsidRPr="005C6BDB">
              <w:rPr>
                <w:rFonts w:ascii="Tahoma" w:hAnsi="Tahoma" w:cs="Tahoma"/>
                <w:szCs w:val="24"/>
                <w:lang w:val="en-GB"/>
              </w:rPr>
              <w:t xml:space="preserve">an Equity and Bond Market </w:t>
            </w:r>
            <w:r w:rsidRPr="005C6BDB">
              <w:rPr>
                <w:rFonts w:ascii="Tahoma" w:hAnsi="Tahoma" w:cs="Tahoma"/>
                <w:szCs w:val="24"/>
                <w:lang w:val="en-GB"/>
              </w:rPr>
              <w:t>Trading Member that has signed an agreement on maintaining quotes, demand and supply and/or trading volumes.</w:t>
            </w:r>
          </w:p>
        </w:tc>
      </w:tr>
      <w:tr w:rsidR="00360A17" w:rsidRPr="00D84ED7" w:rsidTr="00C5308B">
        <w:trPr>
          <w:cantSplit/>
        </w:trPr>
        <w:tc>
          <w:tcPr>
            <w:tcW w:w="3653" w:type="dxa"/>
          </w:tcPr>
          <w:p w:rsidR="00360A17" w:rsidRPr="005C6BDB" w:rsidRDefault="00360A17">
            <w:pPr>
              <w:pStyle w:val="Glossary"/>
              <w:spacing w:beforeLines="60" w:before="144" w:afterLines="60" w:after="144"/>
              <w:ind w:left="567"/>
              <w:rPr>
                <w:rFonts w:ascii="Tahoma" w:hAnsi="Tahoma" w:cs="Tahoma"/>
                <w:szCs w:val="24"/>
                <w:lang w:val="en-GB"/>
              </w:rPr>
            </w:pPr>
          </w:p>
        </w:tc>
        <w:tc>
          <w:tcPr>
            <w:tcW w:w="6270" w:type="dxa"/>
          </w:tcPr>
          <w:p w:rsidR="00360A17" w:rsidRPr="005C6BDB" w:rsidRDefault="00360A17" w:rsidP="00D84ED7">
            <w:pPr>
              <w:pStyle w:val="Glossary"/>
              <w:spacing w:beforeLines="60" w:before="144" w:afterLines="60" w:after="144"/>
              <w:rPr>
                <w:rFonts w:ascii="Tahoma" w:hAnsi="Tahoma" w:cs="Tahoma"/>
                <w:szCs w:val="24"/>
                <w:lang w:val="en-GB"/>
              </w:rPr>
            </w:pPr>
          </w:p>
        </w:tc>
      </w:tr>
      <w:tr w:rsidR="00360A17" w:rsidRPr="00D84ED7" w:rsidTr="00C5308B">
        <w:trPr>
          <w:cantSplit/>
        </w:trPr>
        <w:tc>
          <w:tcPr>
            <w:tcW w:w="3653" w:type="dxa"/>
          </w:tcPr>
          <w:p w:rsidR="00360A17" w:rsidRPr="005C6BDB" w:rsidRDefault="00360A17" w:rsidP="00D84ED7">
            <w:pPr>
              <w:pStyle w:val="Glossary"/>
              <w:spacing w:beforeLines="60" w:before="144" w:afterLines="60" w:after="144"/>
              <w:rPr>
                <w:rFonts w:ascii="Tahoma" w:hAnsi="Tahoma" w:cs="Tahoma"/>
                <w:szCs w:val="24"/>
                <w:lang w:val="en-GB"/>
              </w:rPr>
            </w:pPr>
          </w:p>
        </w:tc>
        <w:tc>
          <w:tcPr>
            <w:tcW w:w="6270" w:type="dxa"/>
          </w:tcPr>
          <w:p w:rsidR="00360A17" w:rsidRPr="005C6BDB" w:rsidRDefault="00360A17" w:rsidP="00B440DF">
            <w:pPr>
              <w:widowControl/>
              <w:ind w:left="567"/>
              <w:rPr>
                <w:rFonts w:ascii="Tahoma" w:hAnsi="Tahoma" w:cs="Tahoma"/>
                <w:lang w:val="en-GB"/>
              </w:rPr>
            </w:pPr>
          </w:p>
        </w:tc>
      </w:tr>
      <w:tr w:rsidR="00360A17" w:rsidRPr="00D84ED7" w:rsidTr="00C5308B">
        <w:trPr>
          <w:cantSplit/>
        </w:trPr>
        <w:tc>
          <w:tcPr>
            <w:tcW w:w="3653" w:type="dxa"/>
            <w:hideMark/>
          </w:tcPr>
          <w:p w:rsidR="00360A17" w:rsidRPr="005C6BDB" w:rsidRDefault="00477B2D" w:rsidP="00857BC8">
            <w:pPr>
              <w:pStyle w:val="Glossary"/>
              <w:spacing w:beforeLines="60" w:before="144" w:afterLines="60" w:after="144"/>
              <w:ind w:left="567"/>
              <w:rPr>
                <w:rFonts w:ascii="Tahoma" w:hAnsi="Tahoma" w:cs="Tahoma"/>
                <w:b/>
                <w:i/>
                <w:lang w:val="en-GB"/>
              </w:rPr>
            </w:pPr>
            <w:r w:rsidRPr="005C6BDB">
              <w:rPr>
                <w:rFonts w:ascii="Tahoma" w:hAnsi="Tahoma" w:cs="Tahoma"/>
                <w:b/>
                <w:i/>
                <w:szCs w:val="24"/>
                <w:lang w:val="en-GB"/>
              </w:rPr>
              <w:t xml:space="preserve">Equity and Bond Market </w:t>
            </w:r>
            <w:r w:rsidRPr="005C6BDB">
              <w:rPr>
                <w:rFonts w:ascii="Tahoma" w:hAnsi="Tahoma" w:cs="Tahoma"/>
                <w:b/>
                <w:i/>
                <w:lang w:val="en-GB"/>
              </w:rPr>
              <w:t xml:space="preserve"> </w:t>
            </w:r>
            <w:r w:rsidR="00360A17" w:rsidRPr="005C6BDB">
              <w:rPr>
                <w:rFonts w:ascii="Tahoma" w:hAnsi="Tahoma" w:cs="Tahoma"/>
                <w:b/>
                <w:i/>
                <w:lang w:val="en-GB"/>
              </w:rPr>
              <w:t>Service fee</w:t>
            </w:r>
            <w:r w:rsidRPr="005C6BDB">
              <w:rPr>
                <w:rFonts w:ascii="Tahoma" w:hAnsi="Tahoma" w:cs="Tahoma"/>
                <w:b/>
                <w:i/>
                <w:lang w:val="en-GB"/>
              </w:rPr>
              <w:t xml:space="preserve"> (the Subscription Fee)</w:t>
            </w:r>
          </w:p>
        </w:tc>
        <w:tc>
          <w:tcPr>
            <w:tcW w:w="6270" w:type="dxa"/>
            <w:hideMark/>
          </w:tcPr>
          <w:p w:rsidR="00360A17" w:rsidRPr="005C6BDB" w:rsidRDefault="00360A17" w:rsidP="00857BC8">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fee payable by the </w:t>
            </w:r>
            <w:r w:rsidR="00477B2D" w:rsidRPr="005C6BDB">
              <w:rPr>
                <w:rFonts w:ascii="Tahoma" w:hAnsi="Tahoma" w:cs="Tahoma"/>
                <w:szCs w:val="24"/>
                <w:lang w:val="en-GB"/>
              </w:rPr>
              <w:t xml:space="preserve">Equity and Bond Market </w:t>
            </w:r>
            <w:r w:rsidRPr="005C6BDB">
              <w:rPr>
                <w:rFonts w:ascii="Tahoma" w:hAnsi="Tahoma" w:cs="Tahoma"/>
                <w:szCs w:val="24"/>
                <w:lang w:val="en-GB"/>
              </w:rPr>
              <w:t xml:space="preserve">Trading Members pursuant to </w:t>
            </w:r>
            <w:r w:rsidR="005C6BDB" w:rsidRPr="005C6BDB">
              <w:rPr>
                <w:rFonts w:ascii="Tahoma" w:hAnsi="Tahoma" w:cs="Tahoma"/>
                <w:szCs w:val="24"/>
                <w:lang w:val="en-GB"/>
              </w:rPr>
              <w:t>the Admission</w:t>
            </w:r>
            <w:r w:rsidR="00141064" w:rsidRPr="005C6BDB">
              <w:rPr>
                <w:rFonts w:ascii="Tahoma" w:hAnsi="Tahoma" w:cs="Tahoma"/>
                <w:szCs w:val="24"/>
                <w:lang w:val="en-GB"/>
              </w:rPr>
              <w:t xml:space="preserve"> </w:t>
            </w:r>
            <w:r w:rsidRPr="005C6BDB">
              <w:rPr>
                <w:rFonts w:ascii="Tahoma" w:hAnsi="Tahoma" w:cs="Tahoma"/>
                <w:szCs w:val="24"/>
                <w:lang w:val="en-GB"/>
              </w:rPr>
              <w:t>Rules.</w:t>
            </w:r>
          </w:p>
        </w:tc>
      </w:tr>
      <w:tr w:rsidR="00360A17" w:rsidRPr="00D84ED7" w:rsidTr="00C5308B">
        <w:trPr>
          <w:cantSplit/>
        </w:trPr>
        <w:tc>
          <w:tcPr>
            <w:tcW w:w="3653" w:type="dxa"/>
          </w:tcPr>
          <w:p w:rsidR="00360A17" w:rsidRPr="005C6BDB" w:rsidRDefault="00360A17">
            <w:pPr>
              <w:pStyle w:val="Glossary"/>
              <w:spacing w:beforeLines="60" w:before="144" w:afterLines="60" w:after="144"/>
              <w:ind w:left="567"/>
              <w:rPr>
                <w:rFonts w:ascii="Tahoma" w:hAnsi="Tahoma" w:cs="Tahoma"/>
                <w:szCs w:val="24"/>
                <w:lang w:val="en-GB"/>
              </w:rPr>
            </w:pPr>
          </w:p>
        </w:tc>
        <w:tc>
          <w:tcPr>
            <w:tcW w:w="6270" w:type="dxa"/>
          </w:tcPr>
          <w:p w:rsidR="00360A17" w:rsidRPr="005C6BDB" w:rsidRDefault="00360A17" w:rsidP="00B440DF">
            <w:pPr>
              <w:pStyle w:val="Glossary"/>
              <w:spacing w:beforeLines="60" w:before="144" w:afterLines="60" w:after="144"/>
              <w:ind w:left="567"/>
              <w:rPr>
                <w:rFonts w:ascii="Tahoma" w:hAnsi="Tahoma" w:cs="Tahoma"/>
                <w:szCs w:val="24"/>
                <w:lang w:val="en-GB"/>
              </w:rPr>
            </w:pPr>
          </w:p>
        </w:tc>
      </w:tr>
      <w:tr w:rsidR="00360A17" w:rsidRPr="00D84ED7" w:rsidTr="00C5308B">
        <w:trPr>
          <w:cantSplit/>
        </w:trPr>
        <w:tc>
          <w:tcPr>
            <w:tcW w:w="3653" w:type="dxa"/>
          </w:tcPr>
          <w:p w:rsidR="00360A17" w:rsidRPr="005C6BDB" w:rsidRDefault="00360A17">
            <w:pPr>
              <w:pStyle w:val="Glossary"/>
              <w:spacing w:beforeLines="60" w:before="144" w:afterLines="60" w:after="144"/>
              <w:ind w:left="567"/>
              <w:rPr>
                <w:rFonts w:ascii="Tahoma" w:hAnsi="Tahoma" w:cs="Tahoma"/>
                <w:szCs w:val="24"/>
                <w:lang w:val="en-GB"/>
              </w:rPr>
            </w:pPr>
          </w:p>
        </w:tc>
        <w:tc>
          <w:tcPr>
            <w:tcW w:w="6270" w:type="dxa"/>
          </w:tcPr>
          <w:p w:rsidR="00360A17" w:rsidRPr="005C6BDB" w:rsidRDefault="00360A17">
            <w:pPr>
              <w:pStyle w:val="Glossary"/>
              <w:spacing w:beforeLines="60" w:before="144" w:afterLines="60" w:after="144"/>
              <w:ind w:left="567"/>
              <w:rPr>
                <w:rFonts w:ascii="Tahoma" w:hAnsi="Tahoma" w:cs="Tahoma"/>
                <w:szCs w:val="24"/>
                <w:lang w:val="en-GB"/>
              </w:rPr>
            </w:pPr>
          </w:p>
        </w:tc>
      </w:tr>
      <w:tr w:rsidR="00360A17" w:rsidRPr="00D84ED7" w:rsidTr="00C5308B">
        <w:trPr>
          <w:cantSplit/>
        </w:trPr>
        <w:tc>
          <w:tcPr>
            <w:tcW w:w="3653" w:type="dxa"/>
            <w:hideMark/>
          </w:tcPr>
          <w:p w:rsidR="00360A17" w:rsidRPr="005C6BDB" w:rsidRDefault="00360A17" w:rsidP="00160116">
            <w:pPr>
              <w:spacing w:beforeLines="60" w:before="144" w:afterLines="60" w:after="144"/>
              <w:ind w:left="567"/>
              <w:jc w:val="both"/>
              <w:rPr>
                <w:rFonts w:ascii="Tahoma" w:hAnsi="Tahoma" w:cs="Tahoma"/>
                <w:b/>
                <w:i/>
                <w:lang w:val="en-GB"/>
              </w:rPr>
            </w:pPr>
            <w:r w:rsidRPr="005C6BDB">
              <w:rPr>
                <w:rFonts w:ascii="Tahoma" w:hAnsi="Tahoma" w:cs="Tahoma"/>
                <w:b/>
                <w:i/>
                <w:lang w:val="en-GB"/>
              </w:rPr>
              <w:t xml:space="preserve">Procedure for Provision of Information and Statements to </w:t>
            </w:r>
            <w:r w:rsidR="00160116" w:rsidRPr="005C6BDB">
              <w:rPr>
                <w:rFonts w:ascii="Tahoma" w:hAnsi="Tahoma" w:cs="Tahoma"/>
                <w:b/>
                <w:i/>
                <w:lang w:val="en-GB"/>
              </w:rPr>
              <w:t>Public Joint-Stock Company</w:t>
            </w:r>
            <w:r w:rsidRPr="005C6BDB">
              <w:rPr>
                <w:rFonts w:ascii="Tahoma" w:hAnsi="Tahoma" w:cs="Tahoma"/>
                <w:b/>
                <w:i/>
                <w:lang w:val="en-GB"/>
              </w:rPr>
              <w:t xml:space="preserve"> </w:t>
            </w:r>
            <w:r w:rsidR="00160116" w:rsidRPr="005C6BDB">
              <w:rPr>
                <w:rFonts w:ascii="Tahoma" w:hAnsi="Tahoma" w:cs="Tahoma"/>
                <w:b/>
                <w:i/>
                <w:lang w:val="en-GB"/>
              </w:rPr>
              <w:t xml:space="preserve">“Moscow Exchange </w:t>
            </w:r>
            <w:r w:rsidRPr="005C6BDB">
              <w:rPr>
                <w:rFonts w:ascii="Tahoma" w:hAnsi="Tahoma" w:cs="Tahoma"/>
                <w:b/>
                <w:i/>
                <w:lang w:val="en-GB"/>
              </w:rPr>
              <w:t>MICEX</w:t>
            </w:r>
            <w:r w:rsidR="00160116" w:rsidRPr="005C6BDB">
              <w:rPr>
                <w:rFonts w:ascii="Tahoma" w:hAnsi="Tahoma" w:cs="Tahoma"/>
                <w:b/>
                <w:i/>
                <w:lang w:val="en-GB"/>
              </w:rPr>
              <w:t xml:space="preserve">-RTS </w:t>
            </w:r>
            <w:r w:rsidRPr="005C6BDB">
              <w:rPr>
                <w:rFonts w:ascii="Tahoma" w:hAnsi="Tahoma" w:cs="Tahoma"/>
                <w:b/>
                <w:i/>
                <w:lang w:val="en-GB"/>
              </w:rPr>
              <w:t xml:space="preserve"> (Procedure for Provision of Information and Statements)</w:t>
            </w:r>
          </w:p>
          <w:p w:rsidR="00974D2E" w:rsidRPr="005C6BDB" w:rsidRDefault="00974D2E" w:rsidP="00160116">
            <w:pPr>
              <w:spacing w:beforeLines="60" w:before="144" w:afterLines="60" w:after="144"/>
              <w:ind w:left="567"/>
              <w:jc w:val="both"/>
              <w:rPr>
                <w:rFonts w:ascii="Tahoma" w:hAnsi="Tahoma" w:cs="Tahoma"/>
                <w:i/>
                <w:lang w:val="en-GB"/>
              </w:rPr>
            </w:pPr>
          </w:p>
          <w:p w:rsidR="00974D2E" w:rsidRPr="005C6BDB" w:rsidRDefault="00974D2E" w:rsidP="00160116">
            <w:pPr>
              <w:spacing w:beforeLines="60" w:before="144" w:afterLines="60" w:after="144"/>
              <w:ind w:left="567"/>
              <w:jc w:val="both"/>
              <w:rPr>
                <w:rFonts w:ascii="Tahoma" w:hAnsi="Tahoma" w:cs="Tahoma"/>
                <w:i/>
                <w:lang w:val="en-GB"/>
              </w:rPr>
            </w:pPr>
            <w:r w:rsidRPr="005C6BDB">
              <w:rPr>
                <w:rFonts w:ascii="Tahoma" w:hAnsi="Tahoma" w:cs="Tahoma"/>
                <w:b/>
                <w:i/>
                <w:color w:val="000000"/>
                <w:spacing w:val="-1"/>
                <w:lang w:val="en-GB"/>
              </w:rPr>
              <w:t>Clearing Rules</w:t>
            </w:r>
          </w:p>
          <w:p w:rsidR="00974D2E" w:rsidRPr="005C6BDB" w:rsidRDefault="00974D2E" w:rsidP="00160116">
            <w:pPr>
              <w:spacing w:beforeLines="60" w:before="144" w:afterLines="60" w:after="144"/>
              <w:ind w:left="567"/>
              <w:jc w:val="both"/>
              <w:rPr>
                <w:rFonts w:ascii="Tahoma" w:hAnsi="Tahoma" w:cs="Tahoma"/>
                <w:lang w:val="en-GB"/>
              </w:rPr>
            </w:pPr>
          </w:p>
        </w:tc>
        <w:tc>
          <w:tcPr>
            <w:tcW w:w="6270" w:type="dxa"/>
            <w:hideMark/>
          </w:tcPr>
          <w:p w:rsidR="00360A17" w:rsidRPr="005C6BDB" w:rsidRDefault="00360A17" w:rsidP="00E50693">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internal document of </w:t>
            </w:r>
            <w:r w:rsidR="00E50693" w:rsidRPr="005C6BDB">
              <w:rPr>
                <w:rFonts w:ascii="Tahoma" w:hAnsi="Tahoma" w:cs="Tahoma"/>
                <w:szCs w:val="24"/>
                <w:lang w:val="en-GB"/>
              </w:rPr>
              <w:t xml:space="preserve">the Moscow </w:t>
            </w:r>
            <w:r w:rsidRPr="005C6BDB">
              <w:rPr>
                <w:rFonts w:ascii="Tahoma" w:hAnsi="Tahoma" w:cs="Tahoma"/>
                <w:szCs w:val="24"/>
                <w:lang w:val="en-GB"/>
              </w:rPr>
              <w:t xml:space="preserve">Exchange determining the structure, formats and periods for submission by Candidates/Trading Members of information and statements </w:t>
            </w:r>
            <w:r w:rsidR="005C6BDB" w:rsidRPr="005C6BDB">
              <w:rPr>
                <w:rFonts w:ascii="Tahoma" w:hAnsi="Tahoma" w:cs="Tahoma"/>
                <w:szCs w:val="24"/>
                <w:lang w:val="en-GB"/>
              </w:rPr>
              <w:t>to the</w:t>
            </w:r>
            <w:r w:rsidR="00E50693" w:rsidRPr="005C6BDB">
              <w:rPr>
                <w:rFonts w:ascii="Tahoma" w:hAnsi="Tahoma" w:cs="Tahoma"/>
                <w:szCs w:val="24"/>
                <w:lang w:val="en-GB"/>
              </w:rPr>
              <w:t xml:space="preserve"> Moscow</w:t>
            </w:r>
            <w:r w:rsidRPr="005C6BDB">
              <w:rPr>
                <w:rFonts w:ascii="Tahoma" w:hAnsi="Tahoma" w:cs="Tahoma"/>
                <w:szCs w:val="24"/>
                <w:lang w:val="en-GB"/>
              </w:rPr>
              <w:t xml:space="preserve"> Exchange.</w:t>
            </w:r>
          </w:p>
          <w:p w:rsidR="00974D2E" w:rsidRPr="005C6BDB" w:rsidRDefault="00974D2E" w:rsidP="00E50693">
            <w:pPr>
              <w:pStyle w:val="Glossary"/>
              <w:spacing w:beforeLines="60" w:before="144" w:afterLines="60" w:after="144"/>
              <w:ind w:left="567"/>
              <w:rPr>
                <w:rFonts w:ascii="Tahoma" w:hAnsi="Tahoma" w:cs="Tahoma"/>
                <w:szCs w:val="24"/>
                <w:lang w:val="en-GB"/>
              </w:rPr>
            </w:pPr>
          </w:p>
          <w:p w:rsidR="00974D2E" w:rsidRPr="005C6BDB" w:rsidRDefault="00974D2E" w:rsidP="00E50693">
            <w:pPr>
              <w:pStyle w:val="Glossary"/>
              <w:spacing w:beforeLines="60" w:before="144" w:afterLines="60" w:after="144"/>
              <w:ind w:left="567"/>
              <w:rPr>
                <w:rFonts w:ascii="Tahoma" w:hAnsi="Tahoma" w:cs="Tahoma"/>
                <w:szCs w:val="24"/>
                <w:lang w:val="en-GB"/>
              </w:rPr>
            </w:pPr>
          </w:p>
          <w:p w:rsidR="00974D2E" w:rsidRPr="005C6BDB" w:rsidRDefault="00974D2E" w:rsidP="00E50693">
            <w:pPr>
              <w:pStyle w:val="Glossary"/>
              <w:spacing w:beforeLines="60" w:before="144" w:afterLines="60" w:after="144"/>
              <w:ind w:left="567"/>
              <w:rPr>
                <w:rFonts w:ascii="Tahoma" w:hAnsi="Tahoma" w:cs="Tahoma"/>
                <w:szCs w:val="24"/>
                <w:lang w:val="en-GB"/>
              </w:rPr>
            </w:pPr>
          </w:p>
          <w:p w:rsidR="00974D2E" w:rsidRPr="005C6BDB" w:rsidRDefault="00974D2E" w:rsidP="00C5783C">
            <w:pPr>
              <w:pStyle w:val="Glossary"/>
              <w:spacing w:beforeLines="60" w:before="144" w:afterLines="60" w:after="144"/>
              <w:ind w:left="567"/>
              <w:rPr>
                <w:rFonts w:ascii="Tahoma" w:hAnsi="Tahoma" w:cs="Tahoma"/>
                <w:szCs w:val="24"/>
                <w:lang w:val="en-GB"/>
              </w:rPr>
            </w:pPr>
            <w:r w:rsidRPr="005C6BDB">
              <w:rPr>
                <w:rFonts w:ascii="Tahoma" w:hAnsi="Tahoma" w:cs="Tahoma"/>
                <w:lang w:val="en-GB"/>
              </w:rPr>
              <w:t xml:space="preserve">means the Clearing House’s internal document(-s) setting out terms and conditions of the clearing service </w:t>
            </w:r>
            <w:r w:rsidR="00C5783C" w:rsidRPr="005C6BDB">
              <w:rPr>
                <w:rFonts w:ascii="Tahoma" w:hAnsi="Tahoma" w:cs="Tahoma"/>
                <w:lang w:val="en-GB"/>
              </w:rPr>
              <w:t xml:space="preserve">agreement and </w:t>
            </w:r>
            <w:r w:rsidRPr="005C6BDB">
              <w:rPr>
                <w:rFonts w:ascii="Tahoma" w:hAnsi="Tahoma" w:cs="Tahoma"/>
                <w:lang w:val="en-GB"/>
              </w:rPr>
              <w:t>the procedure for determination</w:t>
            </w:r>
            <w:r w:rsidR="00C5783C" w:rsidRPr="005C6BDB">
              <w:rPr>
                <w:rFonts w:ascii="Tahoma" w:hAnsi="Tahoma" w:cs="Tahoma"/>
                <w:lang w:val="en-GB"/>
              </w:rPr>
              <w:t xml:space="preserve">, consideration and </w:t>
            </w:r>
            <w:r w:rsidRPr="005C6BDB">
              <w:rPr>
                <w:rFonts w:ascii="Tahoma" w:hAnsi="Tahoma" w:cs="Tahoma"/>
                <w:lang w:val="en-GB"/>
              </w:rPr>
              <w:t xml:space="preserve"> </w:t>
            </w:r>
            <w:r w:rsidR="00857BC8" w:rsidRPr="005C6BDB">
              <w:rPr>
                <w:rFonts w:ascii="Tahoma" w:hAnsi="Tahoma" w:cs="Tahoma"/>
                <w:lang w:val="en-GB"/>
              </w:rPr>
              <w:t>fulfilment</w:t>
            </w:r>
            <w:r w:rsidR="00C5783C" w:rsidRPr="005C6BDB">
              <w:rPr>
                <w:rFonts w:ascii="Tahoma" w:hAnsi="Tahoma" w:cs="Tahoma"/>
                <w:lang w:val="en-GB"/>
              </w:rPr>
              <w:t xml:space="preserve"> (termination) </w:t>
            </w:r>
            <w:r w:rsidRPr="005C6BDB">
              <w:rPr>
                <w:rFonts w:ascii="Tahoma" w:hAnsi="Tahoma" w:cs="Tahoma"/>
                <w:lang w:val="en-GB"/>
              </w:rPr>
              <w:t xml:space="preserve">of outstanding obligations under trades executed on </w:t>
            </w:r>
            <w:r w:rsidR="00C5783C" w:rsidRPr="005C6BDB">
              <w:rPr>
                <w:rFonts w:ascii="Tahoma" w:hAnsi="Tahoma" w:cs="Tahoma"/>
                <w:lang w:val="en-GB"/>
              </w:rPr>
              <w:t xml:space="preserve">the </w:t>
            </w:r>
            <w:r w:rsidR="008A0237" w:rsidRPr="005C6BDB">
              <w:rPr>
                <w:rFonts w:ascii="Tahoma" w:hAnsi="Tahoma" w:cs="Tahoma"/>
                <w:lang w:val="en-GB"/>
              </w:rPr>
              <w:t>Equity &amp; Bond Market</w:t>
            </w:r>
            <w:r w:rsidR="00C5783C" w:rsidRPr="005C6BDB">
              <w:rPr>
                <w:rFonts w:ascii="Tahoma" w:hAnsi="Tahoma" w:cs="Tahoma"/>
                <w:lang w:val="en-GB"/>
              </w:rPr>
              <w:t xml:space="preserve"> of the Moscow </w:t>
            </w:r>
            <w:r w:rsidRPr="005C6BDB">
              <w:rPr>
                <w:rFonts w:ascii="Tahoma" w:hAnsi="Tahoma" w:cs="Tahoma"/>
                <w:lang w:val="en-GB"/>
              </w:rPr>
              <w:t xml:space="preserve"> Exchange.</w:t>
            </w:r>
          </w:p>
        </w:tc>
      </w:tr>
      <w:tr w:rsidR="00360A17" w:rsidRPr="00D84ED7" w:rsidTr="00C5308B">
        <w:trPr>
          <w:cantSplit/>
        </w:trPr>
        <w:tc>
          <w:tcPr>
            <w:tcW w:w="3653" w:type="dxa"/>
            <w:hideMark/>
          </w:tcPr>
          <w:p w:rsidR="00360A17" w:rsidRPr="005C6BDB" w:rsidRDefault="00A73D75" w:rsidP="00A73D75">
            <w:pPr>
              <w:spacing w:beforeLines="60" w:before="144" w:afterLines="60" w:after="144"/>
              <w:ind w:left="567"/>
              <w:jc w:val="both"/>
              <w:rPr>
                <w:rFonts w:ascii="Tahoma" w:hAnsi="Tahoma" w:cs="Tahoma"/>
                <w:lang w:val="en-GB"/>
              </w:rPr>
            </w:pPr>
            <w:r w:rsidRPr="005C6BDB">
              <w:rPr>
                <w:rFonts w:ascii="Tahoma" w:hAnsi="Tahoma" w:cs="Tahoma"/>
                <w:b/>
                <w:i/>
                <w:lang w:val="en-GB"/>
              </w:rPr>
              <w:t>Trading Rules</w:t>
            </w:r>
            <w:r w:rsidR="00360A17" w:rsidRPr="005C6BDB">
              <w:rPr>
                <w:rFonts w:ascii="Tahoma" w:hAnsi="Tahoma" w:cs="Tahoma"/>
                <w:lang w:val="en-GB"/>
              </w:rPr>
              <w:t xml:space="preserve"> </w:t>
            </w:r>
          </w:p>
        </w:tc>
        <w:tc>
          <w:tcPr>
            <w:tcW w:w="6270" w:type="dxa"/>
            <w:hideMark/>
          </w:tcPr>
          <w:p w:rsidR="00CD49E3" w:rsidRPr="005C6BDB" w:rsidRDefault="00360A17" w:rsidP="00CD49E3">
            <w:pPr>
              <w:pStyle w:val="Glossary"/>
              <w:spacing w:beforeLines="60" w:before="144" w:afterLines="60" w:after="144"/>
              <w:ind w:left="567"/>
              <w:rPr>
                <w:rFonts w:ascii="Tahoma" w:hAnsi="Tahoma" w:cs="Tahoma"/>
                <w:lang w:val="en-GB"/>
              </w:rPr>
            </w:pPr>
            <w:r w:rsidRPr="005C6BDB">
              <w:rPr>
                <w:rFonts w:ascii="Tahoma" w:hAnsi="Tahoma" w:cs="Tahoma"/>
                <w:szCs w:val="24"/>
                <w:lang w:val="en-GB"/>
              </w:rPr>
              <w:t xml:space="preserve">means </w:t>
            </w:r>
            <w:r w:rsidR="00245AB6" w:rsidRPr="005C6BDB">
              <w:rPr>
                <w:rFonts w:ascii="Tahoma" w:hAnsi="Tahoma" w:cs="Tahoma"/>
                <w:szCs w:val="24"/>
                <w:lang w:val="en-GB"/>
              </w:rPr>
              <w:t>the</w:t>
            </w:r>
            <w:r w:rsidRPr="005C6BDB">
              <w:rPr>
                <w:rFonts w:ascii="Tahoma" w:hAnsi="Tahoma" w:cs="Tahoma"/>
                <w:szCs w:val="24"/>
                <w:lang w:val="en-GB"/>
              </w:rPr>
              <w:t xml:space="preserve"> </w:t>
            </w:r>
            <w:r w:rsidR="00245AB6" w:rsidRPr="005C6BDB">
              <w:rPr>
                <w:rFonts w:ascii="Tahoma" w:hAnsi="Tahoma" w:cs="Tahoma"/>
                <w:szCs w:val="24"/>
                <w:lang w:val="en-GB"/>
              </w:rPr>
              <w:t xml:space="preserve"> </w:t>
            </w:r>
            <w:r w:rsidR="00CD49E3" w:rsidRPr="005C6BDB">
              <w:rPr>
                <w:rFonts w:ascii="Tahoma" w:hAnsi="Tahoma" w:cs="Tahoma"/>
                <w:szCs w:val="24"/>
                <w:lang w:val="en-GB"/>
              </w:rPr>
              <w:t xml:space="preserve">Moscow </w:t>
            </w:r>
            <w:r w:rsidR="00245AB6" w:rsidRPr="005C6BDB">
              <w:rPr>
                <w:rFonts w:ascii="Tahoma" w:hAnsi="Tahoma" w:cs="Tahoma"/>
                <w:szCs w:val="24"/>
                <w:lang w:val="en-GB"/>
              </w:rPr>
              <w:t xml:space="preserve">Exchange’s </w:t>
            </w:r>
            <w:r w:rsidRPr="005C6BDB">
              <w:rPr>
                <w:rFonts w:ascii="Tahoma" w:hAnsi="Tahoma" w:cs="Tahoma"/>
                <w:szCs w:val="24"/>
                <w:lang w:val="en-GB"/>
              </w:rPr>
              <w:t>internal document</w:t>
            </w:r>
            <w:r w:rsidR="00A73D75" w:rsidRPr="005C6BDB">
              <w:rPr>
                <w:rFonts w:ascii="Tahoma" w:hAnsi="Tahoma" w:cs="Tahoma"/>
                <w:szCs w:val="24"/>
                <w:lang w:val="en-GB"/>
              </w:rPr>
              <w:t>(-s)</w:t>
            </w:r>
            <w:r w:rsidRPr="005C6BDB">
              <w:rPr>
                <w:rFonts w:ascii="Tahoma" w:hAnsi="Tahoma" w:cs="Tahoma"/>
                <w:szCs w:val="24"/>
                <w:lang w:val="en-GB"/>
              </w:rPr>
              <w:t xml:space="preserve"> </w:t>
            </w:r>
            <w:r w:rsidR="00CD49E3" w:rsidRPr="005C6BDB">
              <w:rPr>
                <w:rFonts w:ascii="Tahoma" w:hAnsi="Tahoma" w:cs="Tahoma"/>
                <w:szCs w:val="24"/>
                <w:lang w:val="en-GB"/>
              </w:rPr>
              <w:t xml:space="preserve">setting out </w:t>
            </w:r>
            <w:r w:rsidR="00CD49E3" w:rsidRPr="005C6BDB">
              <w:rPr>
                <w:rFonts w:ascii="Tahoma" w:hAnsi="Tahoma" w:cs="Tahoma"/>
                <w:lang w:val="en-GB"/>
              </w:rPr>
              <w:t>terms and conditions of service agreement on organi</w:t>
            </w:r>
            <w:r w:rsidR="00AE4EDC" w:rsidRPr="005C6BDB">
              <w:rPr>
                <w:rFonts w:ascii="Tahoma" w:hAnsi="Tahoma" w:cs="Tahoma"/>
                <w:lang w:val="en-GB"/>
              </w:rPr>
              <w:t>s</w:t>
            </w:r>
            <w:r w:rsidR="00CD49E3" w:rsidRPr="005C6BDB">
              <w:rPr>
                <w:rFonts w:ascii="Tahoma" w:hAnsi="Tahoma" w:cs="Tahoma"/>
                <w:lang w:val="en-GB"/>
              </w:rPr>
              <w:t xml:space="preserve">ed trading on the </w:t>
            </w:r>
            <w:r w:rsidR="008A0237" w:rsidRPr="005C6BDB">
              <w:rPr>
                <w:rFonts w:ascii="Tahoma" w:hAnsi="Tahoma" w:cs="Tahoma"/>
                <w:lang w:val="en-GB"/>
              </w:rPr>
              <w:t>Equity &amp; Bond Market</w:t>
            </w:r>
            <w:r w:rsidR="00CD49E3" w:rsidRPr="005C6BDB">
              <w:rPr>
                <w:rFonts w:ascii="Tahoma" w:hAnsi="Tahoma" w:cs="Tahoma"/>
                <w:lang w:val="en-GB"/>
              </w:rPr>
              <w:t>, and the procedure of organi</w:t>
            </w:r>
            <w:r w:rsidR="00AE4EDC" w:rsidRPr="005C6BDB">
              <w:rPr>
                <w:rFonts w:ascii="Tahoma" w:hAnsi="Tahoma" w:cs="Tahoma"/>
                <w:lang w:val="en-GB"/>
              </w:rPr>
              <w:t>s</w:t>
            </w:r>
            <w:r w:rsidR="00CD49E3" w:rsidRPr="005C6BDB">
              <w:rPr>
                <w:rFonts w:ascii="Tahoma" w:hAnsi="Tahoma" w:cs="Tahoma"/>
                <w:lang w:val="en-GB"/>
              </w:rPr>
              <w:t xml:space="preserve">ed trading on the </w:t>
            </w:r>
            <w:r w:rsidR="008A0237" w:rsidRPr="005C6BDB">
              <w:rPr>
                <w:rFonts w:ascii="Tahoma" w:hAnsi="Tahoma" w:cs="Tahoma"/>
                <w:lang w:val="en-GB"/>
              </w:rPr>
              <w:t>Equity &amp; Bond Market</w:t>
            </w:r>
            <w:r w:rsidR="00CD49E3" w:rsidRPr="005C6BDB">
              <w:rPr>
                <w:rFonts w:ascii="Tahoma" w:hAnsi="Tahoma" w:cs="Tahoma"/>
                <w:lang w:val="en-GB"/>
              </w:rPr>
              <w:t xml:space="preserve"> of the Moscow Exchange.</w:t>
            </w:r>
          </w:p>
          <w:p w:rsidR="00360A17" w:rsidRPr="005C6BDB" w:rsidRDefault="00360A17" w:rsidP="00FB3426">
            <w:pPr>
              <w:pStyle w:val="Glossary"/>
              <w:spacing w:beforeLines="60" w:before="144" w:afterLines="60" w:after="144"/>
              <w:ind w:left="567"/>
              <w:rPr>
                <w:rFonts w:ascii="Tahoma" w:hAnsi="Tahoma" w:cs="Tahoma"/>
                <w:szCs w:val="24"/>
                <w:lang w:val="en-GB"/>
              </w:rPr>
            </w:pPr>
          </w:p>
        </w:tc>
      </w:tr>
      <w:tr w:rsidR="00360A17" w:rsidRPr="00D84ED7" w:rsidTr="00C5308B">
        <w:trPr>
          <w:cantSplit/>
        </w:trPr>
        <w:tc>
          <w:tcPr>
            <w:tcW w:w="3653" w:type="dxa"/>
            <w:hideMark/>
          </w:tcPr>
          <w:p w:rsidR="00360A17" w:rsidRPr="005C6BDB" w:rsidRDefault="00360A17">
            <w:pPr>
              <w:spacing w:beforeLines="60" w:before="144" w:afterLines="60" w:after="144"/>
              <w:ind w:left="567"/>
              <w:jc w:val="both"/>
              <w:rPr>
                <w:rFonts w:ascii="Tahoma" w:hAnsi="Tahoma" w:cs="Tahoma"/>
                <w:lang w:val="en-GB"/>
              </w:rPr>
            </w:pPr>
            <w:r w:rsidRPr="005C6BDB">
              <w:rPr>
                <w:rFonts w:ascii="Tahoma" w:hAnsi="Tahoma" w:cs="Tahoma"/>
                <w:b/>
                <w:i/>
                <w:lang w:val="en-GB"/>
              </w:rPr>
              <w:t>Electronic Document  Interchange Rules (the EDI Rules)</w:t>
            </w:r>
          </w:p>
        </w:tc>
        <w:tc>
          <w:tcPr>
            <w:tcW w:w="6270" w:type="dxa"/>
            <w:hideMark/>
          </w:tcPr>
          <w:p w:rsidR="00360A17" w:rsidRPr="005C6BDB" w:rsidRDefault="00360A17" w:rsidP="00CD49E3">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w:t>
            </w:r>
            <w:r w:rsidR="00955BE5" w:rsidRPr="005C6BDB">
              <w:rPr>
                <w:rFonts w:ascii="Tahoma" w:hAnsi="Tahoma" w:cs="Tahoma"/>
                <w:szCs w:val="24"/>
                <w:lang w:val="en-GB"/>
              </w:rPr>
              <w:t xml:space="preserve"> Moscow Exchange’s internal </w:t>
            </w:r>
            <w:r w:rsidR="005C6BDB" w:rsidRPr="005C6BDB">
              <w:rPr>
                <w:rFonts w:ascii="Tahoma" w:hAnsi="Tahoma" w:cs="Tahoma"/>
                <w:szCs w:val="24"/>
                <w:lang w:val="en-GB"/>
              </w:rPr>
              <w:t>document setting</w:t>
            </w:r>
            <w:r w:rsidR="00CD49E3" w:rsidRPr="005C6BDB">
              <w:rPr>
                <w:rFonts w:ascii="Tahoma" w:hAnsi="Tahoma" w:cs="Tahoma"/>
                <w:szCs w:val="24"/>
                <w:lang w:val="en-GB"/>
              </w:rPr>
              <w:t xml:space="preserve"> out general principles and procedure for EDI</w:t>
            </w:r>
            <w:r w:rsidRPr="005C6BDB">
              <w:rPr>
                <w:rFonts w:ascii="Tahoma" w:hAnsi="Tahoma" w:cs="Tahoma"/>
                <w:szCs w:val="24"/>
                <w:lang w:val="en-GB"/>
              </w:rPr>
              <w:t xml:space="preserve">. </w:t>
            </w:r>
          </w:p>
        </w:tc>
      </w:tr>
      <w:tr w:rsidR="00360A17" w:rsidRPr="00D84ED7" w:rsidTr="00C5308B">
        <w:trPr>
          <w:cantSplit/>
        </w:trPr>
        <w:tc>
          <w:tcPr>
            <w:tcW w:w="3653" w:type="dxa"/>
            <w:hideMark/>
          </w:tcPr>
          <w:p w:rsidR="00360A17" w:rsidRPr="005C6BDB" w:rsidRDefault="00360A17">
            <w:pPr>
              <w:spacing w:beforeLines="60" w:before="144" w:afterLines="60" w:after="144"/>
              <w:ind w:left="567"/>
              <w:jc w:val="both"/>
              <w:rPr>
                <w:rFonts w:ascii="Tahoma" w:hAnsi="Tahoma" w:cs="Tahoma"/>
                <w:b/>
                <w:bCs/>
                <w:i/>
                <w:lang w:val="en-GB"/>
              </w:rPr>
            </w:pPr>
            <w:r w:rsidRPr="005C6BDB">
              <w:rPr>
                <w:rFonts w:ascii="Tahoma" w:hAnsi="Tahoma" w:cs="Tahoma"/>
                <w:b/>
                <w:bCs/>
                <w:i/>
                <w:lang w:val="en-GB"/>
              </w:rPr>
              <w:t>View-Only Identifier (View-Only ID)</w:t>
            </w:r>
          </w:p>
        </w:tc>
        <w:tc>
          <w:tcPr>
            <w:tcW w:w="6270" w:type="dxa"/>
            <w:hideMark/>
          </w:tcPr>
          <w:p w:rsidR="00360A17" w:rsidRPr="005C6BDB" w:rsidRDefault="00EA6AA7" w:rsidP="00857BC8">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a</w:t>
            </w:r>
            <w:r w:rsidR="00360A17" w:rsidRPr="005C6BDB">
              <w:rPr>
                <w:rFonts w:ascii="Tahoma" w:hAnsi="Tahoma" w:cs="Tahoma"/>
                <w:szCs w:val="24"/>
                <w:lang w:val="en-GB"/>
              </w:rPr>
              <w:t xml:space="preserve"> unique alphanumeric code that is assigned by the Exchange to a Trading Member for analysing market data and trading results/monitoring </w:t>
            </w:r>
            <w:r w:rsidR="00ED36BC" w:rsidRPr="005C6BDB">
              <w:rPr>
                <w:rFonts w:ascii="Tahoma" w:hAnsi="Tahoma" w:cs="Tahoma"/>
                <w:szCs w:val="24"/>
                <w:lang w:val="en-GB"/>
              </w:rPr>
              <w:t xml:space="preserve">the markets and end-of-day data </w:t>
            </w:r>
            <w:r w:rsidR="00360A17" w:rsidRPr="005C6BDB">
              <w:rPr>
                <w:rFonts w:ascii="Tahoma" w:hAnsi="Tahoma" w:cs="Tahoma"/>
                <w:szCs w:val="24"/>
                <w:lang w:val="en-GB"/>
              </w:rPr>
              <w:t xml:space="preserve">in accordance with the procedure set forth </w:t>
            </w:r>
            <w:r w:rsidR="00A1037E" w:rsidRPr="005C6BDB">
              <w:rPr>
                <w:rFonts w:ascii="Tahoma" w:hAnsi="Tahoma" w:cs="Tahoma"/>
                <w:szCs w:val="24"/>
                <w:lang w:val="en-GB"/>
              </w:rPr>
              <w:t>in the Admission Rules</w:t>
            </w:r>
            <w:r w:rsidR="00360A17" w:rsidRPr="005C6BDB">
              <w:rPr>
                <w:rFonts w:ascii="Tahoma" w:hAnsi="Tahoma" w:cs="Tahoma"/>
                <w:szCs w:val="24"/>
                <w:lang w:val="en-GB"/>
              </w:rPr>
              <w:t>.</w:t>
            </w:r>
          </w:p>
        </w:tc>
      </w:tr>
      <w:tr w:rsidR="00360A17" w:rsidRPr="00D84ED7" w:rsidTr="00C5308B">
        <w:trPr>
          <w:cantSplit/>
        </w:trPr>
        <w:tc>
          <w:tcPr>
            <w:tcW w:w="3653" w:type="dxa"/>
            <w:hideMark/>
          </w:tcPr>
          <w:p w:rsidR="00360A17" w:rsidRPr="005C6BDB" w:rsidRDefault="00360A17">
            <w:pPr>
              <w:pStyle w:val="Glossary"/>
              <w:spacing w:beforeLines="60" w:before="144" w:afterLines="60" w:after="144"/>
              <w:ind w:left="567"/>
              <w:rPr>
                <w:rFonts w:ascii="Tahoma" w:hAnsi="Tahoma" w:cs="Tahoma"/>
                <w:szCs w:val="24"/>
                <w:lang w:val="en-GB"/>
              </w:rPr>
            </w:pPr>
            <w:r w:rsidRPr="005C6BDB">
              <w:rPr>
                <w:rFonts w:ascii="Tahoma" w:hAnsi="Tahoma" w:cs="Tahoma"/>
                <w:b/>
                <w:i/>
                <w:szCs w:val="24"/>
                <w:lang w:val="en-GB"/>
              </w:rPr>
              <w:lastRenderedPageBreak/>
              <w:t xml:space="preserve">The Regulator </w:t>
            </w:r>
          </w:p>
        </w:tc>
        <w:tc>
          <w:tcPr>
            <w:tcW w:w="6270" w:type="dxa"/>
            <w:hideMark/>
          </w:tcPr>
          <w:p w:rsidR="00360A17" w:rsidRPr="005C6BDB" w:rsidRDefault="00360A1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w:t>
            </w:r>
            <w:r w:rsidR="00A1037E" w:rsidRPr="005C6BDB">
              <w:rPr>
                <w:rFonts w:ascii="Tahoma" w:hAnsi="Tahoma" w:cs="Tahoma"/>
                <w:szCs w:val="24"/>
                <w:lang w:val="en-GB"/>
              </w:rPr>
              <w:t>the Central Bank of the Russian Federation (</w:t>
            </w:r>
            <w:r w:rsidRPr="005C6BDB">
              <w:rPr>
                <w:rFonts w:ascii="Tahoma" w:hAnsi="Tahoma" w:cs="Tahoma"/>
                <w:szCs w:val="24"/>
                <w:lang w:val="en-GB"/>
              </w:rPr>
              <w:t>the Bank of Russia</w:t>
            </w:r>
            <w:r w:rsidR="00A1037E" w:rsidRPr="005C6BDB">
              <w:rPr>
                <w:rFonts w:ascii="Tahoma" w:hAnsi="Tahoma" w:cs="Tahoma"/>
                <w:szCs w:val="24"/>
                <w:lang w:val="en-GB"/>
              </w:rPr>
              <w:t>)</w:t>
            </w:r>
            <w:r w:rsidRPr="005C6BDB">
              <w:rPr>
                <w:rFonts w:ascii="Tahoma" w:hAnsi="Tahoma" w:cs="Tahoma"/>
                <w:szCs w:val="24"/>
                <w:lang w:val="en-GB"/>
              </w:rPr>
              <w:t xml:space="preserve"> which regulates, controls and supervises affairs in the financial markets.  </w:t>
            </w:r>
          </w:p>
        </w:tc>
      </w:tr>
      <w:tr w:rsidR="00360A17" w:rsidRPr="00D84ED7" w:rsidTr="00C5308B">
        <w:trPr>
          <w:cantSplit/>
        </w:trPr>
        <w:tc>
          <w:tcPr>
            <w:tcW w:w="3653" w:type="dxa"/>
            <w:hideMark/>
          </w:tcPr>
          <w:p w:rsidR="00360A17" w:rsidRPr="005C6BDB" w:rsidRDefault="00360A17" w:rsidP="00EA6AA7">
            <w:pPr>
              <w:pStyle w:val="Glossary"/>
              <w:spacing w:beforeLines="60" w:before="144" w:afterLines="60" w:after="144"/>
              <w:ind w:left="567"/>
              <w:rPr>
                <w:rFonts w:ascii="Tahoma" w:hAnsi="Tahoma" w:cs="Tahoma"/>
                <w:i/>
                <w:szCs w:val="24"/>
                <w:lang w:val="en-GB"/>
              </w:rPr>
            </w:pPr>
            <w:r w:rsidRPr="005C6BDB">
              <w:rPr>
                <w:rFonts w:ascii="Tahoma" w:hAnsi="Tahoma" w:cs="Tahoma"/>
                <w:b/>
                <w:i/>
                <w:szCs w:val="24"/>
                <w:lang w:val="en-GB"/>
              </w:rPr>
              <w:t>Trading System</w:t>
            </w:r>
            <w:r w:rsidRPr="005C6BDB">
              <w:rPr>
                <w:rFonts w:ascii="Tahoma" w:hAnsi="Tahoma" w:cs="Tahoma"/>
                <w:i/>
                <w:szCs w:val="24"/>
                <w:lang w:val="en-GB"/>
              </w:rPr>
              <w:t xml:space="preserve"> </w:t>
            </w:r>
          </w:p>
          <w:p w:rsidR="00EA6AA7" w:rsidRPr="005C6BDB" w:rsidRDefault="00EA6AA7" w:rsidP="00EA6AA7">
            <w:pPr>
              <w:pStyle w:val="Glossary"/>
              <w:spacing w:beforeLines="60" w:before="144" w:afterLines="60" w:after="144"/>
              <w:ind w:left="567"/>
              <w:rPr>
                <w:rFonts w:ascii="Tahoma" w:hAnsi="Tahoma" w:cs="Tahoma"/>
                <w:szCs w:val="24"/>
                <w:lang w:val="en-GB"/>
              </w:rPr>
            </w:pPr>
          </w:p>
          <w:p w:rsidR="001E7E5B" w:rsidRPr="005C6BDB" w:rsidRDefault="001E7E5B" w:rsidP="00EA6AA7">
            <w:pPr>
              <w:pStyle w:val="Glossary"/>
              <w:spacing w:beforeLines="60" w:before="144" w:afterLines="60" w:after="144"/>
              <w:ind w:left="567"/>
              <w:rPr>
                <w:rFonts w:ascii="Tahoma" w:hAnsi="Tahoma" w:cs="Tahoma"/>
                <w:szCs w:val="24"/>
                <w:lang w:val="en-GB"/>
              </w:rPr>
            </w:pPr>
          </w:p>
          <w:p w:rsidR="00EA6AA7" w:rsidRPr="005C6BDB" w:rsidRDefault="00EA6AA7" w:rsidP="00EA6AA7">
            <w:pPr>
              <w:pStyle w:val="Glossary"/>
              <w:spacing w:beforeLines="60" w:before="144" w:afterLines="60" w:after="144"/>
              <w:ind w:left="567"/>
              <w:rPr>
                <w:rFonts w:ascii="Tahoma" w:hAnsi="Tahoma" w:cs="Tahoma"/>
                <w:b/>
                <w:i/>
                <w:szCs w:val="24"/>
                <w:lang w:val="en-GB"/>
              </w:rPr>
            </w:pPr>
          </w:p>
          <w:p w:rsidR="00EA6AA7" w:rsidRPr="005C6BDB" w:rsidRDefault="00EA6AA7" w:rsidP="00EA6AA7">
            <w:pPr>
              <w:pStyle w:val="Glossary"/>
              <w:spacing w:beforeLines="60" w:before="144" w:afterLines="60" w:after="144"/>
              <w:ind w:left="567"/>
              <w:rPr>
                <w:rFonts w:ascii="Tahoma" w:hAnsi="Tahoma" w:cs="Tahoma"/>
                <w:szCs w:val="24"/>
                <w:lang w:val="en-GB"/>
              </w:rPr>
            </w:pPr>
            <w:r w:rsidRPr="005C6BDB">
              <w:rPr>
                <w:rFonts w:ascii="Tahoma" w:hAnsi="Tahoma" w:cs="Tahoma"/>
                <w:b/>
                <w:i/>
                <w:szCs w:val="24"/>
                <w:lang w:val="en-GB"/>
              </w:rPr>
              <w:t>System of</w:t>
            </w:r>
            <w:r w:rsidRPr="005C6BDB">
              <w:rPr>
                <w:rFonts w:ascii="Tahoma" w:hAnsi="Tahoma" w:cs="Tahoma"/>
                <w:szCs w:val="24"/>
                <w:lang w:val="en-GB"/>
              </w:rPr>
              <w:t xml:space="preserve"> </w:t>
            </w:r>
            <w:r w:rsidRPr="005C6BDB">
              <w:rPr>
                <w:rFonts w:ascii="Tahoma" w:hAnsi="Tahoma" w:cs="Tahoma"/>
                <w:b/>
                <w:i/>
                <w:lang w:val="en-GB"/>
              </w:rPr>
              <w:t>Electronic Document  Interchange (the EDI system)</w:t>
            </w:r>
          </w:p>
        </w:tc>
        <w:tc>
          <w:tcPr>
            <w:tcW w:w="6270" w:type="dxa"/>
            <w:hideMark/>
          </w:tcPr>
          <w:p w:rsidR="00360A17" w:rsidRPr="005C6BDB" w:rsidRDefault="00360A17" w:rsidP="00EA6AA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aggregate of software and hardware tools which represents the combination of the subsystems of software and hardware complex of technical centre intended to execute trades on the </w:t>
            </w:r>
            <w:r w:rsidR="008A0237" w:rsidRPr="005C6BDB">
              <w:rPr>
                <w:rFonts w:ascii="Tahoma" w:hAnsi="Tahoma" w:cs="Tahoma"/>
                <w:szCs w:val="24"/>
                <w:lang w:val="en-GB"/>
              </w:rPr>
              <w:t>Equity &amp; Bond Market</w:t>
            </w:r>
            <w:r w:rsidR="00EA6AA7" w:rsidRPr="005C6BDB">
              <w:rPr>
                <w:rFonts w:ascii="Tahoma" w:hAnsi="Tahoma" w:cs="Tahoma"/>
                <w:szCs w:val="24"/>
                <w:lang w:val="en-GB"/>
              </w:rPr>
              <w:t xml:space="preserve"> </w:t>
            </w:r>
            <w:r w:rsidR="0015239E" w:rsidRPr="005C6BDB">
              <w:rPr>
                <w:rFonts w:ascii="Tahoma" w:hAnsi="Tahoma" w:cs="Tahoma"/>
                <w:szCs w:val="24"/>
                <w:lang w:val="en-GB"/>
              </w:rPr>
              <w:t xml:space="preserve">and the Deposit Market </w:t>
            </w:r>
            <w:r w:rsidR="00EA6AA7" w:rsidRPr="005C6BDB">
              <w:rPr>
                <w:rFonts w:ascii="Tahoma" w:hAnsi="Tahoma" w:cs="Tahoma"/>
                <w:szCs w:val="24"/>
                <w:lang w:val="en-GB"/>
              </w:rPr>
              <w:t xml:space="preserve">of the Moscow </w:t>
            </w:r>
            <w:r w:rsidRPr="005C6BDB">
              <w:rPr>
                <w:rFonts w:ascii="Tahoma" w:hAnsi="Tahoma" w:cs="Tahoma"/>
                <w:szCs w:val="24"/>
                <w:lang w:val="en-GB"/>
              </w:rPr>
              <w:t xml:space="preserve">Exchange. </w:t>
            </w:r>
          </w:p>
          <w:p w:rsidR="00EA6AA7" w:rsidRPr="005C6BDB" w:rsidRDefault="00EA6AA7" w:rsidP="00EA6AA7">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system of electronic document interchange in accordance with the EDI Rules.</w:t>
            </w:r>
          </w:p>
        </w:tc>
      </w:tr>
      <w:tr w:rsidR="00B440DF" w:rsidRPr="00D84ED7" w:rsidTr="00C5308B">
        <w:trPr>
          <w:cantSplit/>
        </w:trPr>
        <w:tc>
          <w:tcPr>
            <w:tcW w:w="3653" w:type="dxa"/>
          </w:tcPr>
          <w:p w:rsidR="00B440DF" w:rsidRPr="005C6BDB" w:rsidRDefault="00AA62DD" w:rsidP="006B7DB5">
            <w:pPr>
              <w:pStyle w:val="Glossary"/>
              <w:spacing w:beforeLines="60" w:before="144" w:afterLines="60" w:after="144"/>
              <w:ind w:left="567"/>
              <w:rPr>
                <w:rFonts w:ascii="Tahoma" w:hAnsi="Tahoma" w:cs="Tahoma"/>
                <w:b/>
                <w:i/>
                <w:iCs/>
                <w:color w:val="000000"/>
                <w:szCs w:val="24"/>
                <w:lang w:val="en-GB"/>
              </w:rPr>
            </w:pPr>
            <w:r w:rsidRPr="005C6BDB">
              <w:rPr>
                <w:rFonts w:ascii="Tahoma" w:hAnsi="Tahoma" w:cs="Tahoma"/>
                <w:b/>
                <w:i/>
                <w:color w:val="000000"/>
                <w:spacing w:val="-3"/>
                <w:szCs w:val="24"/>
                <w:lang w:val="en-GB"/>
              </w:rPr>
              <w:t xml:space="preserve">Section </w:t>
            </w:r>
            <w:r w:rsidR="006B7DB5" w:rsidRPr="005C6BDB">
              <w:rPr>
                <w:rFonts w:ascii="Tahoma" w:hAnsi="Tahoma" w:cs="Tahoma"/>
                <w:b/>
                <w:i/>
                <w:color w:val="000000"/>
                <w:spacing w:val="-3"/>
                <w:szCs w:val="24"/>
                <w:lang w:val="en-GB"/>
              </w:rPr>
              <w:t>Panel</w:t>
            </w:r>
          </w:p>
        </w:tc>
        <w:tc>
          <w:tcPr>
            <w:tcW w:w="6270" w:type="dxa"/>
          </w:tcPr>
          <w:p w:rsidR="00B440DF" w:rsidRPr="005C6BDB" w:rsidRDefault="00877616" w:rsidP="00857BC8">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a panel operating </w:t>
            </w:r>
            <w:r w:rsidR="006B7DB5" w:rsidRPr="005C6BDB">
              <w:rPr>
                <w:rFonts w:ascii="Tahoma" w:hAnsi="Tahoma" w:cs="Tahoma"/>
                <w:szCs w:val="24"/>
                <w:lang w:val="en-GB"/>
              </w:rPr>
              <w:t xml:space="preserve">on behalf of professional </w:t>
            </w:r>
            <w:r w:rsidR="008A0237" w:rsidRPr="005C6BDB">
              <w:rPr>
                <w:rFonts w:ascii="Tahoma" w:hAnsi="Tahoma" w:cs="Tahoma"/>
                <w:szCs w:val="24"/>
                <w:lang w:val="en-GB"/>
              </w:rPr>
              <w:t>Equity &amp; Bond Market</w:t>
            </w:r>
            <w:r w:rsidR="006B7DB5" w:rsidRPr="005C6BDB">
              <w:rPr>
                <w:rFonts w:ascii="Tahoma" w:hAnsi="Tahoma" w:cs="Tahoma"/>
                <w:szCs w:val="24"/>
                <w:lang w:val="en-GB"/>
              </w:rPr>
              <w:t xml:space="preserve"> </w:t>
            </w:r>
            <w:r w:rsidR="001E7E5B" w:rsidRPr="005C6BDB">
              <w:rPr>
                <w:rFonts w:ascii="Tahoma" w:hAnsi="Tahoma" w:cs="Tahoma"/>
                <w:szCs w:val="24"/>
                <w:lang w:val="en-GB"/>
              </w:rPr>
              <w:t xml:space="preserve">and/or Deposit Market </w:t>
            </w:r>
            <w:r w:rsidR="006B7DB5" w:rsidRPr="005C6BDB">
              <w:rPr>
                <w:rFonts w:ascii="Tahoma" w:hAnsi="Tahoma" w:cs="Tahoma"/>
                <w:szCs w:val="24"/>
                <w:lang w:val="en-GB"/>
              </w:rPr>
              <w:t xml:space="preserve">participants </w:t>
            </w:r>
            <w:r w:rsidR="00DA725E" w:rsidRPr="005C6BDB">
              <w:rPr>
                <w:rFonts w:ascii="Tahoma" w:hAnsi="Tahoma" w:cs="Tahoma"/>
                <w:szCs w:val="24"/>
                <w:lang w:val="en-GB"/>
              </w:rPr>
              <w:t xml:space="preserve">on </w:t>
            </w:r>
            <w:r w:rsidR="006B7DB5" w:rsidRPr="005C6BDB">
              <w:rPr>
                <w:rFonts w:ascii="Tahoma" w:hAnsi="Tahoma" w:cs="Tahoma"/>
                <w:szCs w:val="24"/>
                <w:lang w:val="en-GB"/>
              </w:rPr>
              <w:t xml:space="preserve">issues </w:t>
            </w:r>
            <w:r w:rsidR="00DA725E" w:rsidRPr="005C6BDB">
              <w:rPr>
                <w:rFonts w:ascii="Tahoma" w:hAnsi="Tahoma" w:cs="Tahoma"/>
                <w:szCs w:val="24"/>
                <w:lang w:val="en-GB"/>
              </w:rPr>
              <w:t xml:space="preserve">concerning </w:t>
            </w:r>
            <w:r w:rsidR="007D7D2B" w:rsidRPr="005C6BDB">
              <w:rPr>
                <w:rFonts w:ascii="Tahoma" w:hAnsi="Tahoma" w:cs="Tahoma"/>
                <w:szCs w:val="24"/>
                <w:lang w:val="en-GB"/>
              </w:rPr>
              <w:t>the organi</w:t>
            </w:r>
            <w:r w:rsidR="00AE4EDC" w:rsidRPr="005C6BDB">
              <w:rPr>
                <w:rFonts w:ascii="Tahoma" w:hAnsi="Tahoma" w:cs="Tahoma"/>
                <w:szCs w:val="24"/>
                <w:lang w:val="en-GB"/>
              </w:rPr>
              <w:t>s</w:t>
            </w:r>
            <w:r w:rsidR="007D7D2B" w:rsidRPr="005C6BDB">
              <w:rPr>
                <w:rFonts w:ascii="Tahoma" w:hAnsi="Tahoma" w:cs="Tahoma"/>
                <w:szCs w:val="24"/>
                <w:lang w:val="en-GB"/>
              </w:rPr>
              <w:t xml:space="preserve">ed trading on the </w:t>
            </w:r>
            <w:r w:rsidR="008A0237" w:rsidRPr="005C6BDB">
              <w:rPr>
                <w:rFonts w:ascii="Tahoma" w:hAnsi="Tahoma" w:cs="Tahoma"/>
                <w:szCs w:val="24"/>
                <w:lang w:val="en-GB"/>
              </w:rPr>
              <w:t>Equity &amp; Bond Market</w:t>
            </w:r>
            <w:r w:rsidR="007D7D2B" w:rsidRPr="005C6BDB">
              <w:rPr>
                <w:rFonts w:ascii="Tahoma" w:hAnsi="Tahoma" w:cs="Tahoma"/>
                <w:szCs w:val="24"/>
                <w:lang w:val="en-GB"/>
              </w:rPr>
              <w:t xml:space="preserve"> </w:t>
            </w:r>
            <w:r w:rsidR="001E7E5B" w:rsidRPr="005C6BDB">
              <w:rPr>
                <w:rFonts w:ascii="Tahoma" w:hAnsi="Tahoma" w:cs="Tahoma"/>
                <w:szCs w:val="24"/>
                <w:lang w:val="en-GB"/>
              </w:rPr>
              <w:t xml:space="preserve">and/or the Deposit Market </w:t>
            </w:r>
            <w:r w:rsidR="007D7D2B" w:rsidRPr="005C6BDB">
              <w:rPr>
                <w:rFonts w:ascii="Tahoma" w:hAnsi="Tahoma" w:cs="Tahoma"/>
                <w:szCs w:val="24"/>
                <w:lang w:val="en-GB"/>
              </w:rPr>
              <w:t>of the Moscow Exchange</w:t>
            </w:r>
            <w:r w:rsidR="00DA725E" w:rsidRPr="005C6BDB">
              <w:rPr>
                <w:rFonts w:ascii="Tahoma" w:hAnsi="Tahoma" w:cs="Tahoma"/>
                <w:szCs w:val="24"/>
                <w:lang w:val="en-GB"/>
              </w:rPr>
              <w:t>.</w:t>
            </w:r>
            <w:r w:rsidR="006B7DB5" w:rsidRPr="005C6BDB">
              <w:rPr>
                <w:rFonts w:ascii="Tahoma" w:hAnsi="Tahoma" w:cs="Tahoma"/>
                <w:szCs w:val="24"/>
                <w:lang w:val="en-GB"/>
              </w:rPr>
              <w:t xml:space="preserve"> </w:t>
            </w:r>
            <w:r w:rsidR="00DA725E" w:rsidRPr="005C6BDB">
              <w:rPr>
                <w:rFonts w:ascii="Tahoma" w:hAnsi="Tahoma" w:cs="Tahoma"/>
                <w:szCs w:val="24"/>
                <w:lang w:val="en-GB"/>
              </w:rPr>
              <w:t xml:space="preserve">The </w:t>
            </w:r>
            <w:r w:rsidR="00E843BB" w:rsidRPr="005C6BDB">
              <w:rPr>
                <w:rFonts w:ascii="Tahoma" w:hAnsi="Tahoma" w:cs="Tahoma"/>
                <w:szCs w:val="24"/>
                <w:lang w:val="en-GB"/>
              </w:rPr>
              <w:t xml:space="preserve">Section </w:t>
            </w:r>
            <w:r w:rsidR="00DA725E" w:rsidRPr="005C6BDB">
              <w:rPr>
                <w:rFonts w:ascii="Tahoma" w:hAnsi="Tahoma" w:cs="Tahoma"/>
                <w:szCs w:val="24"/>
                <w:lang w:val="en-GB"/>
              </w:rPr>
              <w:t xml:space="preserve">Panel operates </w:t>
            </w:r>
            <w:r w:rsidRPr="005C6BDB">
              <w:rPr>
                <w:rFonts w:ascii="Tahoma" w:hAnsi="Tahoma" w:cs="Tahoma"/>
                <w:szCs w:val="24"/>
                <w:lang w:val="en-GB"/>
              </w:rPr>
              <w:t>permanently in accordance with the</w:t>
            </w:r>
            <w:r w:rsidR="00DA725E" w:rsidRPr="005C6BDB">
              <w:rPr>
                <w:rFonts w:ascii="Tahoma" w:hAnsi="Tahoma" w:cs="Tahoma"/>
                <w:szCs w:val="24"/>
                <w:lang w:val="en-GB"/>
              </w:rPr>
              <w:t xml:space="preserve"> Market Panel </w:t>
            </w:r>
            <w:r w:rsidRPr="005C6BDB">
              <w:rPr>
                <w:rFonts w:ascii="Tahoma" w:hAnsi="Tahoma" w:cs="Tahoma"/>
                <w:szCs w:val="24"/>
                <w:lang w:val="en-GB"/>
              </w:rPr>
              <w:t xml:space="preserve">Provisions </w:t>
            </w:r>
            <w:r w:rsidR="00DA725E" w:rsidRPr="005C6BDB">
              <w:rPr>
                <w:rFonts w:ascii="Tahoma" w:hAnsi="Tahoma" w:cs="Tahoma"/>
                <w:szCs w:val="24"/>
                <w:lang w:val="en-GB"/>
              </w:rPr>
              <w:t xml:space="preserve">adopted by the </w:t>
            </w:r>
            <w:r w:rsidR="007D7D2B" w:rsidRPr="005C6BDB">
              <w:rPr>
                <w:rFonts w:ascii="Tahoma" w:hAnsi="Tahoma" w:cs="Tahoma"/>
                <w:szCs w:val="24"/>
                <w:lang w:val="en-GB"/>
              </w:rPr>
              <w:t>Moscow</w:t>
            </w:r>
            <w:r w:rsidR="00DA725E" w:rsidRPr="005C6BDB">
              <w:rPr>
                <w:rFonts w:ascii="Tahoma" w:hAnsi="Tahoma" w:cs="Tahoma"/>
                <w:szCs w:val="24"/>
                <w:lang w:val="en-GB"/>
              </w:rPr>
              <w:t xml:space="preserve"> Exchange. </w:t>
            </w:r>
          </w:p>
        </w:tc>
      </w:tr>
      <w:tr w:rsidR="00B440DF" w:rsidRPr="00D84ED7" w:rsidTr="00C5308B">
        <w:trPr>
          <w:cantSplit/>
        </w:trPr>
        <w:tc>
          <w:tcPr>
            <w:tcW w:w="3653" w:type="dxa"/>
            <w:hideMark/>
          </w:tcPr>
          <w:p w:rsidR="00B440DF" w:rsidRPr="005C6BDB" w:rsidRDefault="00B440DF">
            <w:pPr>
              <w:pStyle w:val="Glossary"/>
              <w:spacing w:beforeLines="60" w:before="144" w:afterLines="60" w:after="144"/>
              <w:ind w:left="567"/>
              <w:rPr>
                <w:rFonts w:ascii="Tahoma" w:hAnsi="Tahoma" w:cs="Tahoma"/>
                <w:szCs w:val="24"/>
                <w:lang w:val="en-GB"/>
              </w:rPr>
            </w:pPr>
            <w:r w:rsidRPr="005C6BDB">
              <w:rPr>
                <w:rFonts w:ascii="Tahoma" w:hAnsi="Tahoma" w:cs="Tahoma"/>
                <w:b/>
                <w:i/>
                <w:color w:val="000000"/>
                <w:spacing w:val="-3"/>
                <w:szCs w:val="24"/>
                <w:lang w:val="en-GB"/>
              </w:rPr>
              <w:t>Technical Centre</w:t>
            </w:r>
          </w:p>
        </w:tc>
        <w:tc>
          <w:tcPr>
            <w:tcW w:w="6270" w:type="dxa"/>
            <w:hideMark/>
          </w:tcPr>
          <w:p w:rsidR="00B440DF" w:rsidRPr="005C6BDB" w:rsidRDefault="00B440DF" w:rsidP="00857BC8">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w:t>
            </w:r>
            <w:r w:rsidR="001E7E5B" w:rsidRPr="005C6BDB">
              <w:rPr>
                <w:rFonts w:ascii="Tahoma" w:hAnsi="Tahoma" w:cs="Tahoma"/>
                <w:szCs w:val="24"/>
                <w:lang w:val="en-GB"/>
              </w:rPr>
              <w:t xml:space="preserve">an entity providing technical access to the Trading System for the Trading Members. </w:t>
            </w:r>
            <w:r w:rsidRPr="005C6BDB">
              <w:rPr>
                <w:rFonts w:ascii="Tahoma" w:hAnsi="Tahoma" w:cs="Tahoma"/>
                <w:szCs w:val="24"/>
                <w:lang w:val="en-GB"/>
              </w:rPr>
              <w:t>Public Joint</w:t>
            </w:r>
            <w:r w:rsidR="00472966" w:rsidRPr="005C6BDB">
              <w:rPr>
                <w:rFonts w:ascii="Tahoma" w:hAnsi="Tahoma" w:cs="Tahoma"/>
                <w:szCs w:val="24"/>
                <w:lang w:val="en-GB"/>
              </w:rPr>
              <w:t>-</w:t>
            </w:r>
            <w:r w:rsidRPr="005C6BDB">
              <w:rPr>
                <w:rFonts w:ascii="Tahoma" w:hAnsi="Tahoma" w:cs="Tahoma"/>
                <w:szCs w:val="24"/>
                <w:lang w:val="en-GB"/>
              </w:rPr>
              <w:t xml:space="preserve">Stock Company </w:t>
            </w:r>
            <w:r w:rsidR="00472966" w:rsidRPr="005C6BDB">
              <w:rPr>
                <w:rFonts w:ascii="Tahoma" w:hAnsi="Tahoma" w:cs="Tahoma"/>
                <w:szCs w:val="24"/>
                <w:lang w:val="en-GB"/>
              </w:rPr>
              <w:t>“</w:t>
            </w:r>
            <w:r w:rsidRPr="005C6BDB">
              <w:rPr>
                <w:rFonts w:ascii="Tahoma" w:hAnsi="Tahoma" w:cs="Tahoma"/>
                <w:szCs w:val="24"/>
                <w:lang w:val="en-GB"/>
              </w:rPr>
              <w:t xml:space="preserve">Moscow Exchange </w:t>
            </w:r>
            <w:r w:rsidR="00FA5A1A">
              <w:rPr>
                <w:rFonts w:ascii="Tahoma" w:hAnsi="Tahoma" w:cs="Tahoma"/>
                <w:szCs w:val="24"/>
                <w:lang w:val="en-GB"/>
              </w:rPr>
              <w:br/>
            </w:r>
            <w:r w:rsidRPr="005C6BDB">
              <w:rPr>
                <w:rFonts w:ascii="Tahoma" w:hAnsi="Tahoma" w:cs="Tahoma"/>
                <w:szCs w:val="24"/>
                <w:lang w:val="en-GB"/>
              </w:rPr>
              <w:t>MICEX-RTS</w:t>
            </w:r>
            <w:r w:rsidR="00472966" w:rsidRPr="005C6BDB">
              <w:rPr>
                <w:rFonts w:ascii="Tahoma" w:hAnsi="Tahoma" w:cs="Tahoma"/>
                <w:szCs w:val="24"/>
                <w:lang w:val="en-GB"/>
              </w:rPr>
              <w:t>”</w:t>
            </w:r>
            <w:r w:rsidRPr="005C6BDB">
              <w:rPr>
                <w:rFonts w:ascii="Tahoma" w:hAnsi="Tahoma" w:cs="Tahoma"/>
                <w:szCs w:val="24"/>
                <w:lang w:val="en-GB"/>
              </w:rPr>
              <w:t xml:space="preserve"> </w:t>
            </w:r>
            <w:r w:rsidR="001E7E5B" w:rsidRPr="005C6BDB">
              <w:rPr>
                <w:rFonts w:ascii="Tahoma" w:hAnsi="Tahoma" w:cs="Tahoma"/>
                <w:szCs w:val="24"/>
                <w:lang w:val="en-GB"/>
              </w:rPr>
              <w:t>shall act as the Technical Centre</w:t>
            </w:r>
            <w:r w:rsidRPr="005C6BDB">
              <w:rPr>
                <w:rFonts w:ascii="Tahoma" w:hAnsi="Tahoma" w:cs="Tahoma"/>
                <w:szCs w:val="24"/>
                <w:lang w:val="en-GB"/>
              </w:rPr>
              <w:t>.</w:t>
            </w:r>
          </w:p>
        </w:tc>
      </w:tr>
      <w:tr w:rsidR="00B440DF" w:rsidRPr="00D84ED7" w:rsidTr="00C5308B">
        <w:trPr>
          <w:cantSplit/>
        </w:trPr>
        <w:tc>
          <w:tcPr>
            <w:tcW w:w="3653" w:type="dxa"/>
            <w:hideMark/>
          </w:tcPr>
          <w:p w:rsidR="00B440DF" w:rsidRPr="005C6BDB" w:rsidRDefault="00B440DF">
            <w:pPr>
              <w:pStyle w:val="Glossary"/>
              <w:spacing w:beforeLines="60" w:before="144" w:afterLines="60" w:after="144"/>
              <w:ind w:left="567"/>
              <w:rPr>
                <w:rFonts w:ascii="Tahoma" w:hAnsi="Tahoma" w:cs="Tahoma"/>
                <w:szCs w:val="24"/>
                <w:lang w:val="en-GB"/>
              </w:rPr>
            </w:pPr>
            <w:r w:rsidRPr="005C6BDB">
              <w:rPr>
                <w:rFonts w:ascii="Tahoma" w:hAnsi="Tahoma" w:cs="Tahoma"/>
                <w:b/>
                <w:i/>
                <w:szCs w:val="24"/>
                <w:lang w:val="en-GB"/>
              </w:rPr>
              <w:t xml:space="preserve">Trading Identifier (Trading ID) </w:t>
            </w:r>
          </w:p>
        </w:tc>
        <w:tc>
          <w:tcPr>
            <w:tcW w:w="6270" w:type="dxa"/>
            <w:hideMark/>
          </w:tcPr>
          <w:p w:rsidR="00B440DF" w:rsidRPr="005C6BDB" w:rsidRDefault="00472966" w:rsidP="00857BC8">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w:t>
            </w:r>
            <w:r w:rsidR="00B440DF" w:rsidRPr="005C6BDB">
              <w:rPr>
                <w:rFonts w:ascii="Tahoma" w:hAnsi="Tahoma" w:cs="Tahoma"/>
                <w:szCs w:val="24"/>
                <w:lang w:val="en-GB"/>
              </w:rPr>
              <w:t xml:space="preserve">the unique alphanumerical code assigned by the Exchange to the Trading Member to allow it entering orders to execute trades and performing other actions in accordance with powers provided under such identifier, according to the procedure set forth </w:t>
            </w:r>
            <w:r w:rsidR="00FB4A1F" w:rsidRPr="005C6BDB">
              <w:rPr>
                <w:rFonts w:ascii="Tahoma" w:hAnsi="Tahoma" w:cs="Tahoma"/>
                <w:szCs w:val="24"/>
                <w:lang w:val="en-GB"/>
              </w:rPr>
              <w:t xml:space="preserve">in the Admission Rules </w:t>
            </w:r>
            <w:r w:rsidR="00B440DF" w:rsidRPr="005C6BDB">
              <w:rPr>
                <w:rFonts w:ascii="Tahoma" w:hAnsi="Tahoma" w:cs="Tahoma"/>
                <w:szCs w:val="24"/>
                <w:lang w:val="en-GB"/>
              </w:rPr>
              <w:t xml:space="preserve">and other Exchange’s internal documents. </w:t>
            </w:r>
          </w:p>
        </w:tc>
      </w:tr>
      <w:tr w:rsidR="00B440DF" w:rsidRPr="00D84ED7" w:rsidTr="00C5308B">
        <w:trPr>
          <w:cantSplit/>
        </w:trPr>
        <w:tc>
          <w:tcPr>
            <w:tcW w:w="3653" w:type="dxa"/>
            <w:hideMark/>
          </w:tcPr>
          <w:p w:rsidR="00B440DF" w:rsidRPr="005C6BDB" w:rsidRDefault="00B440DF" w:rsidP="00FA5A1A">
            <w:pPr>
              <w:pStyle w:val="Glossary"/>
              <w:spacing w:beforeLines="60" w:before="144" w:afterLines="60" w:after="144"/>
              <w:ind w:left="567"/>
              <w:rPr>
                <w:rFonts w:ascii="Tahoma" w:hAnsi="Tahoma" w:cs="Tahoma"/>
                <w:b/>
                <w:i/>
                <w:szCs w:val="22"/>
                <w:lang w:val="en-GB"/>
              </w:rPr>
            </w:pPr>
            <w:r w:rsidRPr="005C6BDB">
              <w:rPr>
                <w:rFonts w:ascii="Tahoma" w:hAnsi="Tahoma" w:cs="Tahoma"/>
                <w:b/>
                <w:i/>
                <w:szCs w:val="24"/>
                <w:lang w:val="en-GB"/>
              </w:rPr>
              <w:t xml:space="preserve">Clearing </w:t>
            </w:r>
            <w:r w:rsidR="00FA5A1A">
              <w:rPr>
                <w:rFonts w:ascii="Tahoma" w:hAnsi="Tahoma" w:cs="Tahoma"/>
                <w:b/>
                <w:i/>
                <w:szCs w:val="24"/>
                <w:lang w:val="en-GB"/>
              </w:rPr>
              <w:t xml:space="preserve"> Member</w:t>
            </w:r>
          </w:p>
        </w:tc>
        <w:tc>
          <w:tcPr>
            <w:tcW w:w="6270" w:type="dxa"/>
            <w:hideMark/>
          </w:tcPr>
          <w:p w:rsidR="00B440DF" w:rsidRPr="005C6BDB" w:rsidRDefault="00B440DF">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lang w:val="en-GB"/>
              </w:rPr>
              <w:t>means</w:t>
            </w:r>
            <w:proofErr w:type="gramEnd"/>
            <w:r w:rsidRPr="005C6BDB">
              <w:rPr>
                <w:rFonts w:ascii="Tahoma" w:hAnsi="Tahoma" w:cs="Tahoma"/>
                <w:lang w:val="en-GB"/>
              </w:rPr>
              <w:t xml:space="preserve"> the Trading Member who is provided by the </w:t>
            </w:r>
            <w:r w:rsidR="00A2609B" w:rsidRPr="005C6BDB">
              <w:rPr>
                <w:rFonts w:ascii="Tahoma" w:hAnsi="Tahoma" w:cs="Tahoma"/>
                <w:lang w:val="en-GB"/>
              </w:rPr>
              <w:t>Clearing House</w:t>
            </w:r>
            <w:r w:rsidRPr="005C6BDB">
              <w:rPr>
                <w:rFonts w:ascii="Tahoma" w:hAnsi="Tahoma" w:cs="Tahoma"/>
                <w:lang w:val="en-GB"/>
              </w:rPr>
              <w:t xml:space="preserve"> with clearing services based on the agreement concluded with this Trading Member. </w:t>
            </w:r>
          </w:p>
        </w:tc>
      </w:tr>
      <w:tr w:rsidR="00B440DF" w:rsidRPr="00D84ED7" w:rsidTr="00C5308B">
        <w:trPr>
          <w:cantSplit/>
        </w:trPr>
        <w:tc>
          <w:tcPr>
            <w:tcW w:w="3653" w:type="dxa"/>
            <w:hideMark/>
          </w:tcPr>
          <w:p w:rsidR="00B440DF" w:rsidRPr="005C6BDB" w:rsidRDefault="00B440DF">
            <w:pPr>
              <w:pStyle w:val="Glossary"/>
              <w:spacing w:beforeLines="60" w:before="144" w:afterLines="60" w:after="144"/>
              <w:ind w:left="567"/>
              <w:rPr>
                <w:rFonts w:ascii="Tahoma" w:hAnsi="Tahoma" w:cs="Tahoma"/>
                <w:szCs w:val="24"/>
                <w:lang w:val="en-GB"/>
              </w:rPr>
            </w:pPr>
            <w:r w:rsidRPr="005C6BDB">
              <w:rPr>
                <w:rFonts w:ascii="Tahoma" w:hAnsi="Tahoma" w:cs="Tahoma"/>
                <w:b/>
                <w:i/>
                <w:szCs w:val="24"/>
                <w:lang w:val="en-GB"/>
              </w:rPr>
              <w:t>Trading Member</w:t>
            </w:r>
            <w:r w:rsidR="00E90C10" w:rsidRPr="005C6BDB">
              <w:rPr>
                <w:rFonts w:ascii="Tahoma" w:hAnsi="Tahoma" w:cs="Tahoma"/>
                <w:b/>
                <w:i/>
                <w:szCs w:val="24"/>
                <w:lang w:val="en-GB"/>
              </w:rPr>
              <w:t>, Equity and Bond Market Trading Member, Deposit Market Trading Member</w:t>
            </w:r>
          </w:p>
        </w:tc>
        <w:tc>
          <w:tcPr>
            <w:tcW w:w="6270" w:type="dxa"/>
            <w:hideMark/>
          </w:tcPr>
          <w:p w:rsidR="00B440DF" w:rsidRPr="005C6BDB" w:rsidRDefault="00B440DF" w:rsidP="00FA5A1A">
            <w:pPr>
              <w:pStyle w:val="Default"/>
              <w:spacing w:beforeLines="60" w:before="144" w:afterLines="60" w:after="144"/>
              <w:ind w:left="567"/>
              <w:jc w:val="both"/>
              <w:rPr>
                <w:rFonts w:ascii="Tahoma" w:hAnsi="Tahoma" w:cs="Tahoma"/>
                <w:lang w:val="en-GB"/>
              </w:rPr>
            </w:pPr>
            <w:proofErr w:type="gramStart"/>
            <w:r w:rsidRPr="005C6BDB">
              <w:rPr>
                <w:rFonts w:ascii="Tahoma" w:hAnsi="Tahoma" w:cs="Tahoma"/>
                <w:lang w:val="en-GB"/>
              </w:rPr>
              <w:t>means</w:t>
            </w:r>
            <w:proofErr w:type="gramEnd"/>
            <w:r w:rsidRPr="005C6BDB">
              <w:rPr>
                <w:rFonts w:ascii="Tahoma" w:hAnsi="Tahoma" w:cs="Tahoma"/>
                <w:lang w:val="en-GB"/>
              </w:rPr>
              <w:t xml:space="preserve"> </w:t>
            </w:r>
            <w:r w:rsidR="00C95C7A" w:rsidRPr="005C6BDB">
              <w:rPr>
                <w:rFonts w:ascii="Tahoma" w:hAnsi="Tahoma" w:cs="Tahoma"/>
                <w:lang w:val="en-GB"/>
              </w:rPr>
              <w:t xml:space="preserve">a </w:t>
            </w:r>
            <w:r w:rsidRPr="005C6BDB">
              <w:rPr>
                <w:rFonts w:ascii="Tahoma" w:hAnsi="Tahoma" w:cs="Tahoma"/>
                <w:lang w:val="en-GB"/>
              </w:rPr>
              <w:t xml:space="preserve">legal entity admitted to </w:t>
            </w:r>
            <w:r w:rsidR="0081113A" w:rsidRPr="005C6BDB">
              <w:rPr>
                <w:rFonts w:ascii="Tahoma" w:hAnsi="Tahoma" w:cs="Tahoma"/>
                <w:lang w:val="en-GB"/>
              </w:rPr>
              <w:t>organi</w:t>
            </w:r>
            <w:r w:rsidR="00AE4EDC" w:rsidRPr="005C6BDB">
              <w:rPr>
                <w:rFonts w:ascii="Tahoma" w:hAnsi="Tahoma" w:cs="Tahoma"/>
                <w:lang w:val="en-GB"/>
              </w:rPr>
              <w:t>s</w:t>
            </w:r>
            <w:r w:rsidR="0081113A" w:rsidRPr="005C6BDB">
              <w:rPr>
                <w:rFonts w:ascii="Tahoma" w:hAnsi="Tahoma" w:cs="Tahoma"/>
                <w:lang w:val="en-GB"/>
              </w:rPr>
              <w:t>ed</w:t>
            </w:r>
            <w:r w:rsidRPr="005C6BDB">
              <w:rPr>
                <w:rFonts w:ascii="Tahoma" w:hAnsi="Tahoma" w:cs="Tahoma"/>
                <w:lang w:val="en-GB"/>
              </w:rPr>
              <w:t xml:space="preserve"> trading </w:t>
            </w:r>
            <w:r w:rsidR="0081113A" w:rsidRPr="005C6BDB">
              <w:rPr>
                <w:rFonts w:ascii="Tahoma" w:hAnsi="Tahoma" w:cs="Tahoma"/>
                <w:lang w:val="en-GB"/>
              </w:rPr>
              <w:t xml:space="preserve">on the </w:t>
            </w:r>
            <w:r w:rsidR="008A0237" w:rsidRPr="005C6BDB">
              <w:rPr>
                <w:rFonts w:ascii="Tahoma" w:hAnsi="Tahoma" w:cs="Tahoma"/>
                <w:lang w:val="en-GB"/>
              </w:rPr>
              <w:t>Equity &amp; Bond Market</w:t>
            </w:r>
            <w:r w:rsidR="0081113A" w:rsidRPr="005C6BDB">
              <w:rPr>
                <w:rFonts w:ascii="Tahoma" w:hAnsi="Tahoma" w:cs="Tahoma"/>
                <w:lang w:val="en-GB"/>
              </w:rPr>
              <w:t xml:space="preserve"> </w:t>
            </w:r>
            <w:r w:rsidR="00C95C7A" w:rsidRPr="005C6BDB">
              <w:rPr>
                <w:rFonts w:ascii="Tahoma" w:hAnsi="Tahoma" w:cs="Tahoma"/>
                <w:lang w:val="en-GB"/>
              </w:rPr>
              <w:t xml:space="preserve">(the Equity </w:t>
            </w:r>
            <w:r w:rsidR="00FA5A1A">
              <w:rPr>
                <w:rFonts w:ascii="Tahoma" w:hAnsi="Tahoma" w:cs="Tahoma"/>
                <w:lang w:val="en-GB"/>
              </w:rPr>
              <w:t>&amp;</w:t>
            </w:r>
            <w:r w:rsidR="00C95C7A" w:rsidRPr="005C6BDB">
              <w:rPr>
                <w:rFonts w:ascii="Tahoma" w:hAnsi="Tahoma" w:cs="Tahoma"/>
                <w:lang w:val="en-GB"/>
              </w:rPr>
              <w:t xml:space="preserve"> Bond Market </w:t>
            </w:r>
            <w:r w:rsidR="005F056D" w:rsidRPr="005C6BDB">
              <w:rPr>
                <w:rFonts w:ascii="Tahoma" w:hAnsi="Tahoma" w:cs="Tahoma"/>
                <w:lang w:val="en-GB"/>
              </w:rPr>
              <w:t>Section</w:t>
            </w:r>
            <w:r w:rsidR="00C95C7A" w:rsidRPr="005C6BDB">
              <w:rPr>
                <w:rFonts w:ascii="Tahoma" w:hAnsi="Tahoma" w:cs="Tahoma"/>
                <w:lang w:val="en-GB"/>
              </w:rPr>
              <w:t xml:space="preserve"> and the REPO Market</w:t>
            </w:r>
            <w:r w:rsidR="005F056D" w:rsidRPr="005C6BDB">
              <w:rPr>
                <w:rFonts w:ascii="Tahoma" w:hAnsi="Tahoma" w:cs="Tahoma"/>
                <w:lang w:val="en-GB"/>
              </w:rPr>
              <w:t xml:space="preserve"> Section</w:t>
            </w:r>
            <w:r w:rsidR="00C95C7A" w:rsidRPr="005C6BDB">
              <w:rPr>
                <w:rFonts w:ascii="Tahoma" w:hAnsi="Tahoma" w:cs="Tahoma"/>
                <w:lang w:val="en-GB"/>
              </w:rPr>
              <w:t xml:space="preserve">) or on the Deposit Market </w:t>
            </w:r>
            <w:r w:rsidR="005F056D" w:rsidRPr="005C6BDB">
              <w:rPr>
                <w:rFonts w:ascii="Tahoma" w:hAnsi="Tahoma" w:cs="Tahoma"/>
                <w:lang w:val="en-GB"/>
              </w:rPr>
              <w:t xml:space="preserve">(the Deposit Market Section) </w:t>
            </w:r>
            <w:r w:rsidR="0081113A" w:rsidRPr="005C6BDB">
              <w:rPr>
                <w:rFonts w:ascii="Tahoma" w:hAnsi="Tahoma" w:cs="Tahoma"/>
                <w:lang w:val="en-GB"/>
              </w:rPr>
              <w:t xml:space="preserve">of the Moscow Exchange </w:t>
            </w:r>
            <w:r w:rsidRPr="005C6BDB">
              <w:rPr>
                <w:rFonts w:ascii="Tahoma" w:hAnsi="Tahoma" w:cs="Tahoma"/>
                <w:lang w:val="en-GB"/>
              </w:rPr>
              <w:t xml:space="preserve">in accordance with </w:t>
            </w:r>
            <w:r w:rsidR="009A5EE6" w:rsidRPr="005C6BDB">
              <w:rPr>
                <w:rFonts w:ascii="Tahoma" w:hAnsi="Tahoma" w:cs="Tahoma"/>
                <w:lang w:val="en-GB"/>
              </w:rPr>
              <w:t>the Admission Rules</w:t>
            </w:r>
            <w:r w:rsidRPr="005C6BDB">
              <w:rPr>
                <w:rFonts w:ascii="Tahoma" w:hAnsi="Tahoma" w:cs="Tahoma"/>
                <w:lang w:val="en-GB"/>
              </w:rPr>
              <w:t xml:space="preserve">. </w:t>
            </w:r>
          </w:p>
        </w:tc>
      </w:tr>
      <w:tr w:rsidR="00B440DF" w:rsidRPr="00D84ED7" w:rsidTr="00C5308B">
        <w:trPr>
          <w:cantSplit/>
        </w:trPr>
        <w:tc>
          <w:tcPr>
            <w:tcW w:w="3653" w:type="dxa"/>
            <w:hideMark/>
          </w:tcPr>
          <w:p w:rsidR="00B440DF" w:rsidRPr="005C6BDB" w:rsidRDefault="00B440DF" w:rsidP="00857BC8">
            <w:pPr>
              <w:pStyle w:val="Glossary"/>
              <w:spacing w:after="0"/>
              <w:ind w:left="567"/>
              <w:rPr>
                <w:rFonts w:ascii="Tahoma" w:hAnsi="Tahoma" w:cs="Tahoma"/>
                <w:b/>
                <w:i/>
                <w:lang w:val="en-GB"/>
              </w:rPr>
            </w:pPr>
            <w:r w:rsidRPr="005C6BDB">
              <w:rPr>
                <w:rFonts w:ascii="Tahoma" w:hAnsi="Tahoma" w:cs="Tahoma"/>
                <w:b/>
                <w:i/>
                <w:szCs w:val="24"/>
                <w:lang w:val="en-GB"/>
              </w:rPr>
              <w:lastRenderedPageBreak/>
              <w:t xml:space="preserve">Forms of </w:t>
            </w:r>
            <w:r w:rsidR="00A00C22">
              <w:rPr>
                <w:rFonts w:ascii="Tahoma" w:hAnsi="Tahoma" w:cs="Tahoma"/>
                <w:b/>
                <w:i/>
                <w:szCs w:val="24"/>
                <w:lang w:val="en-GB"/>
              </w:rPr>
              <w:t>Documents to be submitted</w:t>
            </w:r>
            <w:r w:rsidRPr="005C6BDB">
              <w:rPr>
                <w:rFonts w:ascii="Tahoma" w:hAnsi="Tahoma" w:cs="Tahoma"/>
                <w:b/>
                <w:i/>
                <w:szCs w:val="24"/>
                <w:lang w:val="en-GB"/>
              </w:rPr>
              <w:t xml:space="preserve"> by Candidates/Trading Members </w:t>
            </w:r>
            <w:r w:rsidR="00955BE5" w:rsidRPr="005C6BDB">
              <w:rPr>
                <w:rFonts w:ascii="Tahoma" w:hAnsi="Tahoma" w:cs="Tahoma"/>
                <w:b/>
                <w:i/>
                <w:szCs w:val="24"/>
                <w:lang w:val="en-GB"/>
              </w:rPr>
              <w:t xml:space="preserve">and </w:t>
            </w:r>
            <w:r w:rsidR="0081113A" w:rsidRPr="005C6BDB">
              <w:rPr>
                <w:rFonts w:ascii="Tahoma" w:hAnsi="Tahoma" w:cs="Tahoma"/>
                <w:b/>
                <w:i/>
                <w:szCs w:val="24"/>
                <w:lang w:val="en-GB"/>
              </w:rPr>
              <w:t xml:space="preserve">the Moscow </w:t>
            </w:r>
            <w:r w:rsidR="00955BE5" w:rsidRPr="005C6BDB">
              <w:rPr>
                <w:rFonts w:ascii="Tahoma" w:hAnsi="Tahoma" w:cs="Tahoma"/>
                <w:b/>
                <w:i/>
                <w:szCs w:val="24"/>
                <w:lang w:val="en-GB"/>
              </w:rPr>
              <w:t xml:space="preserve">Exchange </w:t>
            </w:r>
            <w:r w:rsidRPr="005C6BDB">
              <w:rPr>
                <w:rFonts w:ascii="Tahoma" w:hAnsi="Tahoma" w:cs="Tahoma"/>
                <w:b/>
                <w:i/>
                <w:szCs w:val="24"/>
                <w:lang w:val="en-GB"/>
              </w:rPr>
              <w:t xml:space="preserve">in accordance with </w:t>
            </w:r>
            <w:r w:rsidR="002C3F46" w:rsidRPr="005C6BDB">
              <w:rPr>
                <w:rFonts w:ascii="Tahoma" w:hAnsi="Tahoma" w:cs="Tahoma"/>
                <w:b/>
                <w:i/>
                <w:szCs w:val="24"/>
                <w:lang w:val="en-GB"/>
              </w:rPr>
              <w:t xml:space="preserve">Rules for Admission to Trading on the Equity &amp; Bond Market and the Deposit Market of </w:t>
            </w:r>
            <w:r w:rsidRPr="005C6BDB">
              <w:rPr>
                <w:rFonts w:ascii="Tahoma" w:hAnsi="Tahoma" w:cs="Tahoma"/>
                <w:b/>
                <w:i/>
                <w:szCs w:val="24"/>
                <w:lang w:val="en-GB"/>
              </w:rPr>
              <w:t xml:space="preserve">the </w:t>
            </w:r>
            <w:r w:rsidR="0081113A" w:rsidRPr="005C6BDB">
              <w:rPr>
                <w:rFonts w:ascii="Tahoma" w:hAnsi="Tahoma" w:cs="Tahoma"/>
                <w:b/>
                <w:i/>
                <w:szCs w:val="24"/>
                <w:lang w:val="en-GB"/>
              </w:rPr>
              <w:t xml:space="preserve">Moscow </w:t>
            </w:r>
            <w:r w:rsidRPr="005C6BDB">
              <w:rPr>
                <w:rFonts w:ascii="Tahoma" w:hAnsi="Tahoma" w:cs="Tahoma"/>
                <w:b/>
                <w:i/>
                <w:szCs w:val="24"/>
                <w:lang w:val="en-GB"/>
              </w:rPr>
              <w:t xml:space="preserve">Exchange </w:t>
            </w:r>
            <w:r w:rsidRPr="005C6BDB">
              <w:rPr>
                <w:rFonts w:ascii="Tahoma" w:hAnsi="Tahoma" w:cs="Tahoma"/>
                <w:b/>
                <w:i/>
                <w:lang w:val="en-GB"/>
              </w:rPr>
              <w:t>(Documents Forms)</w:t>
            </w:r>
          </w:p>
        </w:tc>
        <w:tc>
          <w:tcPr>
            <w:tcW w:w="6270" w:type="dxa"/>
            <w:hideMark/>
          </w:tcPr>
          <w:p w:rsidR="00B440DF" w:rsidRPr="005C6BDB" w:rsidRDefault="00B440DF" w:rsidP="00857BC8">
            <w:pPr>
              <w:pStyle w:val="Default"/>
              <w:spacing w:beforeLines="60" w:before="144" w:afterLines="60" w:after="144"/>
              <w:ind w:left="567"/>
              <w:jc w:val="both"/>
              <w:rPr>
                <w:rFonts w:ascii="Tahoma" w:hAnsi="Tahoma" w:cs="Tahoma"/>
                <w:lang w:val="en-GB"/>
              </w:rPr>
            </w:pPr>
            <w:proofErr w:type="gramStart"/>
            <w:r w:rsidRPr="005C6BDB">
              <w:rPr>
                <w:rFonts w:ascii="Tahoma" w:hAnsi="Tahoma" w:cs="Tahoma"/>
                <w:lang w:val="en-GB"/>
              </w:rPr>
              <w:t>means</w:t>
            </w:r>
            <w:proofErr w:type="gramEnd"/>
            <w:r w:rsidRPr="005C6BDB">
              <w:rPr>
                <w:rFonts w:ascii="Tahoma" w:hAnsi="Tahoma" w:cs="Tahoma"/>
                <w:lang w:val="en-GB"/>
              </w:rPr>
              <w:t xml:space="preserve"> the internal document </w:t>
            </w:r>
            <w:r w:rsidR="005C6BDB" w:rsidRPr="005C6BDB">
              <w:rPr>
                <w:rFonts w:ascii="Tahoma" w:hAnsi="Tahoma" w:cs="Tahoma"/>
                <w:lang w:val="en-GB"/>
              </w:rPr>
              <w:t>of the</w:t>
            </w:r>
            <w:r w:rsidR="0081113A" w:rsidRPr="005C6BDB">
              <w:rPr>
                <w:rFonts w:ascii="Tahoma" w:hAnsi="Tahoma" w:cs="Tahoma"/>
                <w:lang w:val="en-GB"/>
              </w:rPr>
              <w:t xml:space="preserve"> Moscow</w:t>
            </w:r>
            <w:r w:rsidRPr="005C6BDB">
              <w:rPr>
                <w:rFonts w:ascii="Tahoma" w:hAnsi="Tahoma" w:cs="Tahoma"/>
                <w:lang w:val="en-GB"/>
              </w:rPr>
              <w:t xml:space="preserve"> Exchange </w:t>
            </w:r>
            <w:r w:rsidR="0081113A" w:rsidRPr="005C6BDB">
              <w:rPr>
                <w:rFonts w:ascii="Tahoma" w:hAnsi="Tahoma" w:cs="Tahoma"/>
                <w:lang w:val="en-GB"/>
              </w:rPr>
              <w:t>determining the</w:t>
            </w:r>
            <w:r w:rsidRPr="005C6BDB">
              <w:rPr>
                <w:rFonts w:ascii="Tahoma" w:hAnsi="Tahoma" w:cs="Tahoma"/>
                <w:lang w:val="en-GB"/>
              </w:rPr>
              <w:t xml:space="preserve"> forms of </w:t>
            </w:r>
            <w:r w:rsidR="00A00C22">
              <w:rPr>
                <w:rFonts w:ascii="Tahoma" w:hAnsi="Tahoma" w:cs="Tahoma"/>
                <w:lang w:val="en-GB"/>
              </w:rPr>
              <w:t>Documents to be submitted</w:t>
            </w:r>
            <w:r w:rsidRPr="005C6BDB">
              <w:rPr>
                <w:rFonts w:ascii="Tahoma" w:hAnsi="Tahoma" w:cs="Tahoma"/>
                <w:lang w:val="en-GB"/>
              </w:rPr>
              <w:t xml:space="preserve"> by Candidates/</w:t>
            </w:r>
            <w:r w:rsidR="00955BE5" w:rsidRPr="005C6BDB">
              <w:rPr>
                <w:rFonts w:ascii="Tahoma" w:hAnsi="Tahoma" w:cs="Tahoma"/>
                <w:lang w:val="en-GB"/>
              </w:rPr>
              <w:t xml:space="preserve">Trading Members </w:t>
            </w:r>
            <w:r w:rsidR="005C6BDB" w:rsidRPr="005C6BDB">
              <w:rPr>
                <w:rFonts w:ascii="Tahoma" w:hAnsi="Tahoma" w:cs="Tahoma"/>
                <w:lang w:val="en-GB"/>
              </w:rPr>
              <w:t>to the</w:t>
            </w:r>
            <w:r w:rsidR="0081113A" w:rsidRPr="005C6BDB">
              <w:rPr>
                <w:rFonts w:ascii="Tahoma" w:hAnsi="Tahoma" w:cs="Tahoma"/>
                <w:lang w:val="en-GB"/>
              </w:rPr>
              <w:t xml:space="preserve"> Moscow</w:t>
            </w:r>
            <w:r w:rsidR="00955BE5" w:rsidRPr="005C6BDB">
              <w:rPr>
                <w:rFonts w:ascii="Tahoma" w:hAnsi="Tahoma" w:cs="Tahoma"/>
                <w:lang w:val="en-GB"/>
              </w:rPr>
              <w:t xml:space="preserve"> </w:t>
            </w:r>
            <w:r w:rsidRPr="005C6BDB">
              <w:rPr>
                <w:rFonts w:ascii="Tahoma" w:hAnsi="Tahoma" w:cs="Tahoma"/>
                <w:lang w:val="en-GB"/>
              </w:rPr>
              <w:t xml:space="preserve">Exchange </w:t>
            </w:r>
            <w:r w:rsidR="00955BE5" w:rsidRPr="005C6BDB">
              <w:rPr>
                <w:rFonts w:ascii="Tahoma" w:hAnsi="Tahoma" w:cs="Tahoma"/>
                <w:lang w:val="en-GB"/>
              </w:rPr>
              <w:t xml:space="preserve">and </w:t>
            </w:r>
            <w:r w:rsidR="005C6BDB" w:rsidRPr="005C6BDB">
              <w:rPr>
                <w:rFonts w:ascii="Tahoma" w:hAnsi="Tahoma" w:cs="Tahoma"/>
                <w:lang w:val="en-GB"/>
              </w:rPr>
              <w:t>by the</w:t>
            </w:r>
            <w:r w:rsidR="0081113A" w:rsidRPr="005C6BDB">
              <w:rPr>
                <w:rFonts w:ascii="Tahoma" w:hAnsi="Tahoma" w:cs="Tahoma"/>
                <w:lang w:val="en-GB"/>
              </w:rPr>
              <w:t xml:space="preserve"> Moscow</w:t>
            </w:r>
            <w:r w:rsidR="00955BE5" w:rsidRPr="005C6BDB">
              <w:rPr>
                <w:rFonts w:ascii="Tahoma" w:hAnsi="Tahoma" w:cs="Tahoma"/>
                <w:lang w:val="en-GB"/>
              </w:rPr>
              <w:t xml:space="preserve"> Exchange to Trading Members </w:t>
            </w:r>
            <w:r w:rsidRPr="005C6BDB">
              <w:rPr>
                <w:rFonts w:ascii="Tahoma" w:hAnsi="Tahoma" w:cs="Tahoma"/>
                <w:lang w:val="en-GB"/>
              </w:rPr>
              <w:t>according to the</w:t>
            </w:r>
            <w:r w:rsidR="002C3F46" w:rsidRPr="005C6BDB">
              <w:rPr>
                <w:rFonts w:ascii="Tahoma" w:hAnsi="Tahoma" w:cs="Tahoma"/>
                <w:lang w:val="en-GB"/>
              </w:rPr>
              <w:t xml:space="preserve"> Admission</w:t>
            </w:r>
            <w:r w:rsidRPr="005C6BDB">
              <w:rPr>
                <w:rFonts w:ascii="Tahoma" w:hAnsi="Tahoma" w:cs="Tahoma"/>
                <w:lang w:val="en-GB"/>
              </w:rPr>
              <w:t xml:space="preserve"> Rules.</w:t>
            </w:r>
          </w:p>
        </w:tc>
      </w:tr>
      <w:tr w:rsidR="00B440DF" w:rsidRPr="00D84ED7" w:rsidTr="00C5308B">
        <w:trPr>
          <w:cantSplit/>
        </w:trPr>
        <w:tc>
          <w:tcPr>
            <w:tcW w:w="3653" w:type="dxa"/>
          </w:tcPr>
          <w:p w:rsidR="00B440DF" w:rsidRPr="005C6BDB" w:rsidRDefault="003E12A9">
            <w:pPr>
              <w:pStyle w:val="Glossary"/>
              <w:spacing w:beforeLines="60" w:before="144" w:afterLines="60" w:after="144"/>
              <w:ind w:left="567"/>
              <w:rPr>
                <w:rFonts w:ascii="Tahoma" w:hAnsi="Tahoma" w:cs="Tahoma"/>
                <w:b/>
                <w:i/>
                <w:szCs w:val="24"/>
                <w:lang w:val="en-GB"/>
              </w:rPr>
            </w:pPr>
            <w:r w:rsidRPr="005C6BDB">
              <w:rPr>
                <w:rFonts w:ascii="Tahoma" w:hAnsi="Tahoma" w:cs="Tahoma"/>
                <w:b/>
                <w:i/>
                <w:szCs w:val="24"/>
                <w:lang w:val="en-GB"/>
              </w:rPr>
              <w:t>Central Counterparty</w:t>
            </w:r>
          </w:p>
        </w:tc>
        <w:tc>
          <w:tcPr>
            <w:tcW w:w="6270" w:type="dxa"/>
          </w:tcPr>
          <w:p w:rsidR="00B440DF" w:rsidRPr="005C6BDB" w:rsidRDefault="003E12A9" w:rsidP="00ED36BC">
            <w:pPr>
              <w:pStyle w:val="Glossary"/>
              <w:spacing w:beforeLines="60" w:before="144" w:afterLines="60" w:after="144"/>
              <w:ind w:left="567"/>
              <w:rPr>
                <w:rFonts w:ascii="Tahoma" w:hAnsi="Tahoma" w:cs="Tahoma"/>
                <w:szCs w:val="24"/>
                <w:lang w:val="en-GB"/>
              </w:rPr>
            </w:pPr>
            <w:proofErr w:type="gramStart"/>
            <w:r w:rsidRPr="005C6BDB">
              <w:rPr>
                <w:rFonts w:ascii="Tahoma" w:hAnsi="Tahoma" w:cs="Tahoma"/>
                <w:szCs w:val="24"/>
                <w:lang w:val="en-GB"/>
              </w:rPr>
              <w:t>means</w:t>
            </w:r>
            <w:proofErr w:type="gramEnd"/>
            <w:r w:rsidRPr="005C6BDB">
              <w:rPr>
                <w:rFonts w:ascii="Tahoma" w:hAnsi="Tahoma" w:cs="Tahoma"/>
                <w:szCs w:val="24"/>
                <w:lang w:val="en-GB"/>
              </w:rPr>
              <w:t xml:space="preserve"> the National Clearing Centre Bank (a </w:t>
            </w:r>
            <w:r w:rsidR="00FA5A1A">
              <w:rPr>
                <w:rFonts w:ascii="Tahoma" w:hAnsi="Tahoma" w:cs="Tahoma"/>
                <w:szCs w:val="24"/>
                <w:lang w:val="en-GB"/>
              </w:rPr>
              <w:br/>
            </w:r>
            <w:r w:rsidRPr="005C6BDB">
              <w:rPr>
                <w:rFonts w:ascii="Tahoma" w:hAnsi="Tahoma" w:cs="Tahoma"/>
                <w:szCs w:val="24"/>
                <w:lang w:val="en-GB"/>
              </w:rPr>
              <w:t>joint-stock company) providing clearing on the Equity &amp; Bond Market and the Deposit Market of the Moscow Exchange and acting as the Central Counterparty in the manner prescribed by the Trading Rules and the Clearing Rules.</w:t>
            </w:r>
          </w:p>
        </w:tc>
      </w:tr>
    </w:tbl>
    <w:p w:rsidR="00360A17" w:rsidRPr="005C6BDB" w:rsidRDefault="00360A17" w:rsidP="003901A0">
      <w:pPr>
        <w:numPr>
          <w:ilvl w:val="0"/>
          <w:numId w:val="6"/>
        </w:numPr>
        <w:spacing w:beforeLines="60" w:before="144" w:afterLines="60" w:after="144"/>
        <w:ind w:left="567" w:hanging="283"/>
        <w:jc w:val="both"/>
        <w:rPr>
          <w:rFonts w:ascii="Tahoma" w:hAnsi="Tahoma" w:cs="Tahoma"/>
          <w:lang w:val="en-GB"/>
        </w:rPr>
      </w:pPr>
      <w:bookmarkStart w:id="18" w:name="_Toc324774660"/>
      <w:bookmarkStart w:id="19" w:name="_Toc316385743"/>
      <w:bookmarkStart w:id="20" w:name="_Toc107305651"/>
      <w:bookmarkStart w:id="21" w:name="_Toc106788620"/>
      <w:bookmarkStart w:id="22" w:name="_Toc324774661"/>
      <w:bookmarkStart w:id="23" w:name="_Toc316385744"/>
      <w:bookmarkStart w:id="24" w:name="_Toc107305652"/>
      <w:bookmarkStart w:id="25" w:name="_Toc106788621"/>
      <w:r w:rsidRPr="005C6BDB">
        <w:rPr>
          <w:rFonts w:ascii="Tahoma" w:hAnsi="Tahoma" w:cs="Tahoma"/>
          <w:lang w:val="en-GB"/>
        </w:rPr>
        <w:t xml:space="preserve">Terms not specifically determined in </w:t>
      </w:r>
      <w:r w:rsidR="00813166" w:rsidRPr="005C6BDB">
        <w:rPr>
          <w:rFonts w:ascii="Tahoma" w:hAnsi="Tahoma" w:cs="Tahoma"/>
          <w:lang w:val="en-GB"/>
        </w:rPr>
        <w:t xml:space="preserve">this </w:t>
      </w:r>
      <w:r w:rsidR="0074512A" w:rsidRPr="005C6BDB">
        <w:rPr>
          <w:rFonts w:ascii="Tahoma" w:hAnsi="Tahoma" w:cs="Tahoma"/>
          <w:lang w:val="en-GB"/>
        </w:rPr>
        <w:t>Part</w:t>
      </w:r>
      <w:r w:rsidR="00813166" w:rsidRPr="005C6BDB">
        <w:rPr>
          <w:rFonts w:ascii="Tahoma" w:hAnsi="Tahoma" w:cs="Tahoma"/>
          <w:lang w:val="en-GB"/>
        </w:rPr>
        <w:t xml:space="preserve"> of the Admission </w:t>
      </w:r>
      <w:r w:rsidRPr="005C6BDB">
        <w:rPr>
          <w:rFonts w:ascii="Tahoma" w:hAnsi="Tahoma" w:cs="Tahoma"/>
          <w:lang w:val="en-GB"/>
        </w:rPr>
        <w:t xml:space="preserve">Rules shall have the meanings defined in </w:t>
      </w:r>
      <w:r w:rsidR="00813166" w:rsidRPr="005C6BDB">
        <w:rPr>
          <w:rFonts w:ascii="Tahoma" w:hAnsi="Tahoma" w:cs="Tahoma"/>
          <w:lang w:val="en-GB"/>
        </w:rPr>
        <w:t>the Admission Rules special parts</w:t>
      </w:r>
      <w:r w:rsidR="00FA5A1A">
        <w:rPr>
          <w:rFonts w:ascii="Tahoma" w:hAnsi="Tahoma" w:cs="Tahoma"/>
          <w:lang w:val="en-GB"/>
        </w:rPr>
        <w:t>,</w:t>
      </w:r>
      <w:r w:rsidR="00813166" w:rsidRPr="005C6BDB">
        <w:rPr>
          <w:rFonts w:ascii="Tahoma" w:hAnsi="Tahoma" w:cs="Tahoma"/>
          <w:lang w:val="en-GB"/>
        </w:rPr>
        <w:t xml:space="preserve"> </w:t>
      </w:r>
      <w:r w:rsidRPr="005C6BDB">
        <w:rPr>
          <w:rFonts w:ascii="Tahoma" w:hAnsi="Tahoma" w:cs="Tahoma"/>
          <w:lang w:val="en-GB"/>
        </w:rPr>
        <w:t>the Exchange</w:t>
      </w:r>
      <w:r w:rsidR="00813166" w:rsidRPr="005C6BDB">
        <w:rPr>
          <w:rFonts w:ascii="Tahoma" w:hAnsi="Tahoma" w:cs="Tahoma"/>
          <w:lang w:val="en-GB"/>
        </w:rPr>
        <w:t xml:space="preserve"> Charter</w:t>
      </w:r>
      <w:r w:rsidRPr="005C6BDB">
        <w:rPr>
          <w:rFonts w:ascii="Tahoma" w:hAnsi="Tahoma" w:cs="Tahoma"/>
          <w:lang w:val="en-GB"/>
        </w:rPr>
        <w:t xml:space="preserve">, Trading Rules and other internal documents of the </w:t>
      </w:r>
      <w:r w:rsidR="005C6BDB" w:rsidRPr="005C6BDB">
        <w:rPr>
          <w:rFonts w:ascii="Tahoma" w:hAnsi="Tahoma" w:cs="Tahoma"/>
          <w:lang w:val="en-GB"/>
        </w:rPr>
        <w:t>Exchange,</w:t>
      </w:r>
      <w:r w:rsidRPr="005C6BDB">
        <w:rPr>
          <w:rFonts w:ascii="Tahoma" w:hAnsi="Tahoma" w:cs="Tahoma"/>
          <w:lang w:val="en-GB"/>
        </w:rPr>
        <w:t xml:space="preserve"> as well as the Clearing Rules and </w:t>
      </w:r>
      <w:r w:rsidR="000C6076" w:rsidRPr="005C6BDB">
        <w:rPr>
          <w:rFonts w:ascii="Tahoma" w:hAnsi="Tahoma" w:cs="Tahoma"/>
          <w:lang w:val="en-GB"/>
        </w:rPr>
        <w:t>the laws of the Russian Federation</w:t>
      </w:r>
      <w:r w:rsidRPr="005C6BDB">
        <w:rPr>
          <w:rFonts w:ascii="Tahoma" w:hAnsi="Tahoma" w:cs="Tahoma"/>
          <w:lang w:val="en-GB"/>
        </w:rPr>
        <w:t>.</w:t>
      </w:r>
    </w:p>
    <w:p w:rsidR="00360A17" w:rsidRPr="005C6BDB" w:rsidRDefault="00360A17" w:rsidP="003901A0">
      <w:pPr>
        <w:pStyle w:val="2"/>
        <w:numPr>
          <w:ilvl w:val="1"/>
          <w:numId w:val="71"/>
        </w:numPr>
        <w:spacing w:before="144" w:after="144"/>
        <w:rPr>
          <w:rFonts w:ascii="Tahoma" w:hAnsi="Tahoma" w:cs="Tahoma"/>
          <w:bCs w:val="0"/>
          <w:lang w:val="en-GB"/>
        </w:rPr>
      </w:pPr>
      <w:bookmarkStart w:id="26" w:name="_Toc365384857"/>
      <w:bookmarkStart w:id="27" w:name="_Toc365384956"/>
      <w:bookmarkStart w:id="28" w:name="_Toc365385110"/>
      <w:bookmarkStart w:id="29" w:name="_Toc375827934"/>
      <w:bookmarkStart w:id="30" w:name="_Toc416433101"/>
      <w:bookmarkStart w:id="31" w:name="_Toc425516932"/>
      <w:bookmarkStart w:id="32" w:name="_Toc425777023"/>
      <w:bookmarkStart w:id="33" w:name="_Toc47008651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C6BDB">
        <w:rPr>
          <w:rFonts w:ascii="Tahoma" w:hAnsi="Tahoma" w:cs="Tahoma"/>
          <w:bCs w:val="0"/>
          <w:lang w:val="en-GB"/>
        </w:rPr>
        <w:t xml:space="preserve">Procedure for </w:t>
      </w:r>
      <w:r w:rsidR="00733C6A" w:rsidRPr="005C6BDB">
        <w:rPr>
          <w:rFonts w:ascii="Tahoma" w:hAnsi="Tahoma" w:cs="Tahoma"/>
          <w:bCs w:val="0"/>
          <w:lang w:val="en-GB"/>
        </w:rPr>
        <w:t xml:space="preserve">Approving and </w:t>
      </w:r>
      <w:r w:rsidRPr="005C6BDB">
        <w:rPr>
          <w:rFonts w:ascii="Tahoma" w:hAnsi="Tahoma" w:cs="Tahoma"/>
          <w:bCs w:val="0"/>
          <w:lang w:val="en-GB"/>
        </w:rPr>
        <w:t>Amending the Rules for Admission</w:t>
      </w:r>
      <w:bookmarkEnd w:id="33"/>
    </w:p>
    <w:p w:rsidR="00360A17" w:rsidRPr="005C6BDB" w:rsidRDefault="00512F0B" w:rsidP="003901A0">
      <w:pPr>
        <w:numPr>
          <w:ilvl w:val="0"/>
          <w:numId w:val="7"/>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Any of the Admission Rules </w:t>
      </w:r>
      <w:r w:rsidR="0074512A" w:rsidRPr="005C6BDB">
        <w:rPr>
          <w:rFonts w:ascii="Tahoma" w:hAnsi="Tahoma" w:cs="Tahoma"/>
          <w:lang w:val="en-GB"/>
        </w:rPr>
        <w:t>Part</w:t>
      </w:r>
      <w:r w:rsidRPr="005C6BDB">
        <w:rPr>
          <w:rFonts w:ascii="Tahoma" w:hAnsi="Tahoma" w:cs="Tahoma"/>
          <w:lang w:val="en-GB"/>
        </w:rPr>
        <w:t>s</w:t>
      </w:r>
      <w:r w:rsidR="00360A17" w:rsidRPr="005C6BDB">
        <w:rPr>
          <w:rFonts w:ascii="Tahoma" w:hAnsi="Tahoma" w:cs="Tahoma"/>
          <w:lang w:val="en-GB"/>
        </w:rPr>
        <w:t xml:space="preserve">, any amendments and supplement thereto including </w:t>
      </w:r>
      <w:r w:rsidRPr="005C6BDB">
        <w:rPr>
          <w:rFonts w:ascii="Tahoma" w:hAnsi="Tahoma" w:cs="Tahoma"/>
          <w:lang w:val="en-GB"/>
        </w:rPr>
        <w:t xml:space="preserve">a </w:t>
      </w:r>
      <w:r w:rsidR="00360A17" w:rsidRPr="005C6BDB">
        <w:rPr>
          <w:rFonts w:ascii="Tahoma" w:hAnsi="Tahoma" w:cs="Tahoma"/>
          <w:lang w:val="en-GB"/>
        </w:rPr>
        <w:t xml:space="preserve">new version </w:t>
      </w:r>
      <w:r w:rsidRPr="005C6BDB">
        <w:rPr>
          <w:rFonts w:ascii="Tahoma" w:hAnsi="Tahoma" w:cs="Tahoma"/>
          <w:lang w:val="en-GB"/>
        </w:rPr>
        <w:t>of the Admission Rules</w:t>
      </w:r>
      <w:r w:rsidR="00360A17" w:rsidRPr="005C6BDB">
        <w:rPr>
          <w:rFonts w:ascii="Tahoma" w:hAnsi="Tahoma" w:cs="Tahoma"/>
          <w:lang w:val="en-GB"/>
        </w:rPr>
        <w:t xml:space="preserve">, </w:t>
      </w:r>
      <w:proofErr w:type="gramStart"/>
      <w:r w:rsidR="00360A17" w:rsidRPr="005C6BDB">
        <w:rPr>
          <w:rFonts w:ascii="Tahoma" w:hAnsi="Tahoma" w:cs="Tahoma"/>
          <w:lang w:val="en-GB"/>
        </w:rPr>
        <w:t>shall be approved by the Exchange and registered by the Regulator</w:t>
      </w:r>
      <w:proofErr w:type="gramEnd"/>
      <w:r w:rsidR="00360A17" w:rsidRPr="005C6BDB">
        <w:rPr>
          <w:rFonts w:ascii="Tahoma" w:hAnsi="Tahoma" w:cs="Tahoma"/>
          <w:lang w:val="en-GB"/>
        </w:rPr>
        <w:t xml:space="preserve">. The effective date of the Admission Rules </w:t>
      </w:r>
      <w:r w:rsidR="0074512A" w:rsidRPr="005C6BDB">
        <w:rPr>
          <w:rFonts w:ascii="Tahoma" w:hAnsi="Tahoma" w:cs="Tahoma"/>
          <w:lang w:val="en-GB"/>
        </w:rPr>
        <w:t>Part</w:t>
      </w:r>
      <w:r w:rsidRPr="005C6BDB">
        <w:rPr>
          <w:rFonts w:ascii="Tahoma" w:hAnsi="Tahoma" w:cs="Tahoma"/>
          <w:lang w:val="en-GB"/>
        </w:rPr>
        <w:t xml:space="preserve"> </w:t>
      </w:r>
      <w:proofErr w:type="gramStart"/>
      <w:r w:rsidR="00360A17" w:rsidRPr="005C6BDB">
        <w:rPr>
          <w:rFonts w:ascii="Tahoma" w:hAnsi="Tahoma" w:cs="Tahoma"/>
          <w:lang w:val="en-GB"/>
        </w:rPr>
        <w:t>is determined</w:t>
      </w:r>
      <w:proofErr w:type="gramEnd"/>
      <w:r w:rsidR="00360A17" w:rsidRPr="005C6BDB">
        <w:rPr>
          <w:rFonts w:ascii="Tahoma" w:hAnsi="Tahoma" w:cs="Tahoma"/>
          <w:lang w:val="en-GB"/>
        </w:rPr>
        <w:t xml:space="preserve"> by </w:t>
      </w:r>
      <w:r w:rsidRPr="005C6BDB">
        <w:rPr>
          <w:rFonts w:ascii="Tahoma" w:hAnsi="Tahoma" w:cs="Tahoma"/>
          <w:lang w:val="en-GB"/>
        </w:rPr>
        <w:t xml:space="preserve">decision of </w:t>
      </w:r>
      <w:r w:rsidR="00360A17" w:rsidRPr="005C6BDB">
        <w:rPr>
          <w:rFonts w:ascii="Tahoma" w:hAnsi="Tahoma" w:cs="Tahoma"/>
          <w:lang w:val="en-GB"/>
        </w:rPr>
        <w:t>the Exchange.</w:t>
      </w:r>
    </w:p>
    <w:p w:rsidR="00360A17" w:rsidRPr="005C6BDB" w:rsidRDefault="00360A17" w:rsidP="003901A0">
      <w:pPr>
        <w:numPr>
          <w:ilvl w:val="0"/>
          <w:numId w:val="7"/>
        </w:numPr>
        <w:spacing w:beforeLines="60" w:before="144" w:afterLines="60" w:after="144"/>
        <w:ind w:left="1134" w:hanging="567"/>
        <w:jc w:val="both"/>
        <w:rPr>
          <w:rFonts w:ascii="Tahoma" w:hAnsi="Tahoma" w:cs="Tahoma"/>
          <w:lang w:val="en-GB"/>
        </w:rPr>
      </w:pPr>
      <w:bookmarkStart w:id="34" w:name="_Toc324774663"/>
      <w:bookmarkStart w:id="35" w:name="_Toc316385746"/>
      <w:bookmarkStart w:id="36" w:name="_Toc107305654"/>
      <w:r w:rsidRPr="005C6BDB">
        <w:rPr>
          <w:rFonts w:ascii="Tahoma" w:hAnsi="Tahoma" w:cs="Tahoma"/>
          <w:lang w:val="en-GB"/>
        </w:rPr>
        <w:t xml:space="preserve">Information on approval and coming into force of </w:t>
      </w:r>
      <w:r w:rsidR="00CC2667" w:rsidRPr="005C6BDB">
        <w:rPr>
          <w:rFonts w:ascii="Tahoma" w:hAnsi="Tahoma" w:cs="Tahoma"/>
          <w:lang w:val="en-GB"/>
        </w:rPr>
        <w:t xml:space="preserve">a </w:t>
      </w:r>
      <w:r w:rsidR="0074512A" w:rsidRPr="005C6BDB">
        <w:rPr>
          <w:rFonts w:ascii="Tahoma" w:hAnsi="Tahoma" w:cs="Tahoma"/>
          <w:lang w:val="en-GB"/>
        </w:rPr>
        <w:t>Part</w:t>
      </w:r>
      <w:r w:rsidR="00CC2667" w:rsidRPr="005C6BDB">
        <w:rPr>
          <w:rFonts w:ascii="Tahoma" w:hAnsi="Tahoma" w:cs="Tahoma"/>
          <w:lang w:val="en-GB"/>
        </w:rPr>
        <w:t xml:space="preserve"> of the Admission </w:t>
      </w:r>
      <w:r w:rsidRPr="005C6BDB">
        <w:rPr>
          <w:rFonts w:ascii="Tahoma" w:hAnsi="Tahoma" w:cs="Tahoma"/>
          <w:lang w:val="en-GB"/>
        </w:rPr>
        <w:t>Rules, any amendments and supplement thereto</w:t>
      </w:r>
      <w:r w:rsidR="00A761F6" w:rsidRPr="005C6BDB">
        <w:rPr>
          <w:rFonts w:ascii="Tahoma" w:hAnsi="Tahoma" w:cs="Tahoma"/>
          <w:lang w:val="en-GB"/>
        </w:rPr>
        <w:t xml:space="preserve">, in particular, </w:t>
      </w:r>
      <w:r w:rsidR="00680B4F" w:rsidRPr="005C6BDB">
        <w:rPr>
          <w:rFonts w:ascii="Tahoma" w:hAnsi="Tahoma" w:cs="Tahoma"/>
          <w:lang w:val="en-GB"/>
        </w:rPr>
        <w:t xml:space="preserve">made through adopting a new version of the </w:t>
      </w:r>
      <w:r w:rsidR="00B0347F" w:rsidRPr="005C6BDB">
        <w:rPr>
          <w:rFonts w:ascii="Tahoma" w:hAnsi="Tahoma" w:cs="Tahoma"/>
          <w:lang w:val="en-GB"/>
        </w:rPr>
        <w:t xml:space="preserve">Admission </w:t>
      </w:r>
      <w:r w:rsidR="00680B4F" w:rsidRPr="005C6BDB">
        <w:rPr>
          <w:rFonts w:ascii="Tahoma" w:hAnsi="Tahoma" w:cs="Tahoma"/>
          <w:lang w:val="en-GB"/>
        </w:rPr>
        <w:t>Rules</w:t>
      </w:r>
      <w:r w:rsidR="00B0347F" w:rsidRPr="005C6BDB">
        <w:rPr>
          <w:rFonts w:ascii="Tahoma" w:hAnsi="Tahoma" w:cs="Tahoma"/>
          <w:lang w:val="en-GB"/>
        </w:rPr>
        <w:t xml:space="preserve"> </w:t>
      </w:r>
      <w:r w:rsidR="0074512A" w:rsidRPr="005C6BDB">
        <w:rPr>
          <w:rFonts w:ascii="Tahoma" w:hAnsi="Tahoma" w:cs="Tahoma"/>
          <w:lang w:val="en-GB"/>
        </w:rPr>
        <w:t>Part</w:t>
      </w:r>
      <w:r w:rsidR="00B0347F" w:rsidRPr="005C6BDB">
        <w:rPr>
          <w:rFonts w:ascii="Tahoma" w:hAnsi="Tahoma" w:cs="Tahoma"/>
          <w:lang w:val="en-GB"/>
        </w:rPr>
        <w:t xml:space="preserve">, </w:t>
      </w:r>
      <w:r w:rsidRPr="005C6BDB">
        <w:rPr>
          <w:rFonts w:ascii="Tahoma" w:hAnsi="Tahoma" w:cs="Tahoma"/>
          <w:lang w:val="en-GB"/>
        </w:rPr>
        <w:t xml:space="preserve">shall be disclosed on the Exchange’s website at least five (5) days prior to </w:t>
      </w:r>
      <w:r w:rsidR="00477D35" w:rsidRPr="005C6BDB">
        <w:rPr>
          <w:rFonts w:ascii="Tahoma" w:hAnsi="Tahoma" w:cs="Tahoma"/>
          <w:lang w:val="en-GB"/>
        </w:rPr>
        <w:t xml:space="preserve">its </w:t>
      </w:r>
      <w:r w:rsidRPr="005C6BDB">
        <w:rPr>
          <w:rFonts w:ascii="Tahoma" w:hAnsi="Tahoma" w:cs="Tahoma"/>
          <w:lang w:val="en-GB"/>
        </w:rPr>
        <w:t>effective date unless otherwise set forth in the federal law</w:t>
      </w:r>
      <w:r w:rsidR="001C16C1" w:rsidRPr="005C6BDB">
        <w:rPr>
          <w:rFonts w:ascii="Tahoma" w:hAnsi="Tahoma" w:cs="Tahoma"/>
          <w:lang w:val="en-GB"/>
        </w:rPr>
        <w:t>s</w:t>
      </w:r>
      <w:r w:rsidRPr="005C6BDB">
        <w:rPr>
          <w:rFonts w:ascii="Tahoma" w:hAnsi="Tahoma" w:cs="Tahoma"/>
          <w:lang w:val="en-GB"/>
        </w:rPr>
        <w:t>.</w:t>
      </w:r>
    </w:p>
    <w:bookmarkEnd w:id="34"/>
    <w:bookmarkEnd w:id="35"/>
    <w:bookmarkEnd w:id="36"/>
    <w:p w:rsidR="00360A17" w:rsidRPr="005C6BDB" w:rsidRDefault="00ED36BC" w:rsidP="003901A0">
      <w:pPr>
        <w:numPr>
          <w:ilvl w:val="0"/>
          <w:numId w:val="7"/>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The t</w:t>
      </w:r>
      <w:r w:rsidR="00360A17" w:rsidRPr="005C6BDB">
        <w:rPr>
          <w:rFonts w:ascii="Tahoma" w:hAnsi="Tahoma" w:cs="Tahoma"/>
          <w:lang w:val="en-GB"/>
        </w:rPr>
        <w:t xml:space="preserve">ext of </w:t>
      </w:r>
      <w:r w:rsidR="00026898" w:rsidRPr="005C6BDB">
        <w:rPr>
          <w:rFonts w:ascii="Tahoma" w:hAnsi="Tahoma" w:cs="Tahoma"/>
          <w:lang w:val="en-GB"/>
        </w:rPr>
        <w:t xml:space="preserve">a </w:t>
      </w:r>
      <w:r w:rsidR="0074512A" w:rsidRPr="005C6BDB">
        <w:rPr>
          <w:rFonts w:ascii="Tahoma" w:hAnsi="Tahoma" w:cs="Tahoma"/>
          <w:lang w:val="en-GB"/>
        </w:rPr>
        <w:t>Part</w:t>
      </w:r>
      <w:r w:rsidR="00026898" w:rsidRPr="005C6BDB">
        <w:rPr>
          <w:rFonts w:ascii="Tahoma" w:hAnsi="Tahoma" w:cs="Tahoma"/>
          <w:lang w:val="en-GB"/>
        </w:rPr>
        <w:t xml:space="preserve"> of the </w:t>
      </w:r>
      <w:r w:rsidR="00477D35" w:rsidRPr="005C6BDB">
        <w:rPr>
          <w:rFonts w:ascii="Tahoma" w:hAnsi="Tahoma" w:cs="Tahoma"/>
          <w:lang w:val="en-GB"/>
        </w:rPr>
        <w:t xml:space="preserve">Admission </w:t>
      </w:r>
      <w:r w:rsidR="005C6BDB" w:rsidRPr="005C6BDB">
        <w:rPr>
          <w:rFonts w:ascii="Tahoma" w:hAnsi="Tahoma" w:cs="Tahoma"/>
          <w:lang w:val="en-GB"/>
        </w:rPr>
        <w:t>Rules,</w:t>
      </w:r>
      <w:r w:rsidR="00360A17" w:rsidRPr="005C6BDB">
        <w:rPr>
          <w:rFonts w:ascii="Tahoma" w:hAnsi="Tahoma" w:cs="Tahoma"/>
          <w:lang w:val="en-GB"/>
        </w:rPr>
        <w:t xml:space="preserve"> any amendments and supplement thereto</w:t>
      </w:r>
      <w:r w:rsidR="00EF1CE9" w:rsidRPr="005C6BDB">
        <w:rPr>
          <w:rFonts w:ascii="Tahoma" w:hAnsi="Tahoma" w:cs="Tahoma"/>
          <w:lang w:val="en-GB"/>
        </w:rPr>
        <w:t xml:space="preserve">, in particular, </w:t>
      </w:r>
      <w:r w:rsidR="00680B4F" w:rsidRPr="005C6BDB">
        <w:rPr>
          <w:rFonts w:ascii="Tahoma" w:hAnsi="Tahoma" w:cs="Tahoma"/>
          <w:lang w:val="en-GB"/>
        </w:rPr>
        <w:t xml:space="preserve">made through adopting a new version of the </w:t>
      </w:r>
      <w:r w:rsidR="00EF1CE9" w:rsidRPr="005C6BDB">
        <w:rPr>
          <w:rFonts w:ascii="Tahoma" w:hAnsi="Tahoma" w:cs="Tahoma"/>
          <w:lang w:val="en-GB"/>
        </w:rPr>
        <w:t xml:space="preserve">Admission </w:t>
      </w:r>
      <w:r w:rsidR="00680B4F" w:rsidRPr="005C6BDB">
        <w:rPr>
          <w:rFonts w:ascii="Tahoma" w:hAnsi="Tahoma" w:cs="Tahoma"/>
          <w:lang w:val="en-GB"/>
        </w:rPr>
        <w:t>Rules</w:t>
      </w:r>
      <w:r w:rsidR="00EF1CE9" w:rsidRPr="005C6BDB">
        <w:rPr>
          <w:rFonts w:ascii="Tahoma" w:hAnsi="Tahoma" w:cs="Tahoma"/>
          <w:lang w:val="en-GB"/>
        </w:rPr>
        <w:t xml:space="preserve"> </w:t>
      </w:r>
      <w:r w:rsidR="0074512A" w:rsidRPr="005C6BDB">
        <w:rPr>
          <w:rFonts w:ascii="Tahoma" w:hAnsi="Tahoma" w:cs="Tahoma"/>
          <w:lang w:val="en-GB"/>
        </w:rPr>
        <w:t>Part</w:t>
      </w:r>
      <w:r w:rsidR="00EF1CE9" w:rsidRPr="005C6BDB">
        <w:rPr>
          <w:rFonts w:ascii="Tahoma" w:hAnsi="Tahoma" w:cs="Tahoma"/>
          <w:lang w:val="en-GB"/>
        </w:rPr>
        <w:t xml:space="preserve">, </w:t>
      </w:r>
      <w:r w:rsidR="00360A17" w:rsidRPr="005C6BDB">
        <w:rPr>
          <w:rFonts w:ascii="Tahoma" w:hAnsi="Tahoma" w:cs="Tahoma"/>
          <w:lang w:val="en-GB"/>
        </w:rPr>
        <w:t xml:space="preserve">shall be disclosed on the Exchange’s </w:t>
      </w:r>
      <w:r w:rsidR="00680B4F" w:rsidRPr="005C6BDB">
        <w:rPr>
          <w:rFonts w:ascii="Tahoma" w:hAnsi="Tahoma" w:cs="Tahoma"/>
          <w:lang w:val="en-GB"/>
        </w:rPr>
        <w:t xml:space="preserve">l </w:t>
      </w:r>
      <w:r w:rsidR="00360A17" w:rsidRPr="005C6BDB">
        <w:rPr>
          <w:rFonts w:ascii="Tahoma" w:hAnsi="Tahoma" w:cs="Tahoma"/>
          <w:lang w:val="en-GB"/>
        </w:rPr>
        <w:t xml:space="preserve">website </w:t>
      </w:r>
      <w:r w:rsidRPr="005C6BDB">
        <w:rPr>
          <w:rFonts w:ascii="Tahoma" w:hAnsi="Tahoma" w:cs="Tahoma"/>
          <w:lang w:val="en-GB"/>
        </w:rPr>
        <w:t xml:space="preserve">within five (5) </w:t>
      </w:r>
      <w:r w:rsidR="00360A17" w:rsidRPr="005C6BDB">
        <w:rPr>
          <w:rFonts w:ascii="Tahoma" w:hAnsi="Tahoma" w:cs="Tahoma"/>
          <w:lang w:val="en-GB"/>
        </w:rPr>
        <w:t>after</w:t>
      </w:r>
      <w:r w:rsidR="004C46CE" w:rsidRPr="005C6BDB">
        <w:rPr>
          <w:rFonts w:ascii="Tahoma" w:hAnsi="Tahoma" w:cs="Tahoma"/>
          <w:lang w:val="en-GB"/>
        </w:rPr>
        <w:t xml:space="preserve"> receiving an endorsement (or its copy)</w:t>
      </w:r>
      <w:r w:rsidR="001A7953" w:rsidRPr="005C6BDB">
        <w:rPr>
          <w:rFonts w:ascii="Tahoma" w:hAnsi="Tahoma" w:cs="Tahoma"/>
          <w:lang w:val="en-GB"/>
        </w:rPr>
        <w:t xml:space="preserve"> of their registration</w:t>
      </w:r>
      <w:r w:rsidR="004C46CE" w:rsidRPr="005C6BDB">
        <w:rPr>
          <w:rFonts w:ascii="Tahoma" w:hAnsi="Tahoma" w:cs="Tahoma"/>
          <w:lang w:val="en-GB"/>
        </w:rPr>
        <w:t xml:space="preserve"> from the </w:t>
      </w:r>
      <w:r w:rsidR="001A7953" w:rsidRPr="005C6BDB">
        <w:rPr>
          <w:rFonts w:ascii="Tahoma" w:hAnsi="Tahoma" w:cs="Tahoma"/>
          <w:lang w:val="en-GB"/>
        </w:rPr>
        <w:t>R</w:t>
      </w:r>
      <w:r w:rsidR="004C46CE" w:rsidRPr="005C6BDB">
        <w:rPr>
          <w:rFonts w:ascii="Tahoma" w:hAnsi="Tahoma" w:cs="Tahoma"/>
          <w:lang w:val="en-GB"/>
        </w:rPr>
        <w:t>egulator</w:t>
      </w:r>
      <w:r w:rsidR="001A7953" w:rsidRPr="005C6BDB">
        <w:rPr>
          <w:rFonts w:ascii="Tahoma" w:hAnsi="Tahoma" w:cs="Tahoma"/>
          <w:lang w:val="en-GB"/>
        </w:rPr>
        <w:t xml:space="preserve">, and </w:t>
      </w:r>
      <w:r w:rsidR="00360A17" w:rsidRPr="005C6BDB">
        <w:rPr>
          <w:rFonts w:ascii="Tahoma" w:hAnsi="Tahoma" w:cs="Tahoma"/>
          <w:lang w:val="en-GB"/>
        </w:rPr>
        <w:t xml:space="preserve">at least five (5) days prior to their effective date unless otherwise set forth by </w:t>
      </w:r>
      <w:r w:rsidR="00680B4F" w:rsidRPr="005C6BDB">
        <w:rPr>
          <w:rFonts w:ascii="Tahoma" w:hAnsi="Tahoma" w:cs="Tahoma"/>
          <w:lang w:val="en-GB"/>
        </w:rPr>
        <w:t xml:space="preserve">the Exchange in accordance with </w:t>
      </w:r>
      <w:r w:rsidR="00360A17" w:rsidRPr="005C6BDB">
        <w:rPr>
          <w:rFonts w:ascii="Tahoma" w:hAnsi="Tahoma" w:cs="Tahoma"/>
          <w:lang w:val="en-GB"/>
        </w:rPr>
        <w:t>the federal law</w:t>
      </w:r>
      <w:r w:rsidR="001C16C1" w:rsidRPr="005C6BDB">
        <w:rPr>
          <w:rFonts w:ascii="Tahoma" w:hAnsi="Tahoma" w:cs="Tahoma"/>
          <w:lang w:val="en-GB"/>
        </w:rPr>
        <w:t>s</w:t>
      </w:r>
      <w:r w:rsidR="00360A17" w:rsidRPr="005C6BDB">
        <w:rPr>
          <w:rFonts w:ascii="Tahoma" w:hAnsi="Tahoma" w:cs="Tahoma"/>
          <w:lang w:val="en-GB"/>
        </w:rPr>
        <w:t>.</w:t>
      </w:r>
      <w:proofErr w:type="gramEnd"/>
    </w:p>
    <w:p w:rsidR="00360A17" w:rsidRPr="005C6BDB" w:rsidRDefault="00360A17" w:rsidP="003901A0">
      <w:pPr>
        <w:pStyle w:val="2"/>
        <w:numPr>
          <w:ilvl w:val="1"/>
          <w:numId w:val="71"/>
        </w:numPr>
        <w:spacing w:before="144" w:after="144"/>
        <w:rPr>
          <w:rFonts w:ascii="Tahoma" w:hAnsi="Tahoma" w:cs="Tahoma"/>
          <w:bCs w:val="0"/>
          <w:lang w:val="en-GB"/>
        </w:rPr>
      </w:pPr>
      <w:bookmarkStart w:id="37" w:name="_Toc470086514"/>
      <w:r w:rsidRPr="005C6BDB">
        <w:rPr>
          <w:rFonts w:ascii="Tahoma" w:hAnsi="Tahoma" w:cs="Tahoma"/>
          <w:bCs w:val="0"/>
          <w:lang w:val="en-GB"/>
        </w:rPr>
        <w:t>Procedure for Notifying Candidates/Trading Members</w:t>
      </w:r>
      <w:bookmarkEnd w:id="37"/>
    </w:p>
    <w:p w:rsidR="00360A17" w:rsidRPr="005C6BDB" w:rsidRDefault="00360A17" w:rsidP="003901A0">
      <w:pPr>
        <w:numPr>
          <w:ilvl w:val="0"/>
          <w:numId w:val="8"/>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Information that is subject to provision in accordance </w:t>
      </w:r>
      <w:r w:rsidR="00026898" w:rsidRPr="005C6BDB">
        <w:rPr>
          <w:rFonts w:ascii="Tahoma" w:hAnsi="Tahoma" w:cs="Tahoma"/>
          <w:lang w:val="en-GB"/>
        </w:rPr>
        <w:t xml:space="preserve">with the Admission Rules </w:t>
      </w:r>
      <w:r w:rsidRPr="005C6BDB">
        <w:rPr>
          <w:rFonts w:ascii="Tahoma" w:hAnsi="Tahoma" w:cs="Tahoma"/>
          <w:lang w:val="en-GB"/>
        </w:rPr>
        <w:t>may be notified to Candidates/Trading Members by means of sending of the information message in any of the following ways:</w:t>
      </w:r>
    </w:p>
    <w:p w:rsidR="00360A17" w:rsidRPr="005C6BDB" w:rsidRDefault="00360A17" w:rsidP="003901A0">
      <w:pPr>
        <w:numPr>
          <w:ilvl w:val="0"/>
          <w:numId w:val="9"/>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lastRenderedPageBreak/>
        <w:t xml:space="preserve">in electronic form </w:t>
      </w:r>
      <w:r w:rsidR="00680B4F" w:rsidRPr="005C6BDB">
        <w:rPr>
          <w:rFonts w:ascii="Tahoma" w:hAnsi="Tahoma" w:cs="Tahoma"/>
          <w:lang w:val="en-GB"/>
        </w:rPr>
        <w:t xml:space="preserve">via </w:t>
      </w:r>
      <w:r w:rsidRPr="005C6BDB">
        <w:rPr>
          <w:rFonts w:ascii="Tahoma" w:hAnsi="Tahoma" w:cs="Tahoma"/>
          <w:lang w:val="en-GB"/>
        </w:rPr>
        <w:t>the Trading System;</w:t>
      </w:r>
    </w:p>
    <w:p w:rsidR="00360A17" w:rsidRPr="005C6BDB" w:rsidRDefault="00360A17" w:rsidP="003901A0">
      <w:pPr>
        <w:numPr>
          <w:ilvl w:val="0"/>
          <w:numId w:val="9"/>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 the form of an electronic message or electronic document </w:t>
      </w:r>
      <w:r w:rsidR="00A9413F" w:rsidRPr="005C6BDB">
        <w:rPr>
          <w:rFonts w:ascii="Tahoma" w:hAnsi="Tahoma" w:cs="Tahoma"/>
          <w:lang w:val="en-GB"/>
        </w:rPr>
        <w:t xml:space="preserve">send </w:t>
      </w:r>
      <w:r w:rsidRPr="005C6BDB">
        <w:rPr>
          <w:rFonts w:ascii="Tahoma" w:hAnsi="Tahoma" w:cs="Tahoma"/>
          <w:lang w:val="en-GB"/>
        </w:rPr>
        <w:t>via the EDI System;</w:t>
      </w:r>
    </w:p>
    <w:p w:rsidR="00A9413F" w:rsidRPr="005C6BDB" w:rsidRDefault="00A9413F" w:rsidP="003901A0">
      <w:pPr>
        <w:numPr>
          <w:ilvl w:val="0"/>
          <w:numId w:val="9"/>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via email; </w:t>
      </w:r>
    </w:p>
    <w:p w:rsidR="00A9413F" w:rsidRPr="005C6BDB" w:rsidRDefault="00A9413F" w:rsidP="003901A0">
      <w:pPr>
        <w:numPr>
          <w:ilvl w:val="0"/>
          <w:numId w:val="9"/>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in the form of an electronic message or electronic document send via the User Account;</w:t>
      </w:r>
    </w:p>
    <w:p w:rsidR="00360A17" w:rsidRPr="005C6BDB" w:rsidRDefault="00360A17" w:rsidP="003901A0">
      <w:pPr>
        <w:numPr>
          <w:ilvl w:val="0"/>
          <w:numId w:val="9"/>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 </w:t>
      </w:r>
      <w:r w:rsidR="005901D7" w:rsidRPr="005C6BDB">
        <w:rPr>
          <w:rFonts w:ascii="Tahoma" w:hAnsi="Tahoma" w:cs="Tahoma"/>
          <w:lang w:val="en-GB"/>
        </w:rPr>
        <w:t xml:space="preserve">hard copy </w:t>
      </w:r>
      <w:r w:rsidRPr="005C6BDB">
        <w:rPr>
          <w:rFonts w:ascii="Tahoma" w:hAnsi="Tahoma" w:cs="Tahoma"/>
          <w:lang w:val="en-GB"/>
        </w:rPr>
        <w:t>by courier;</w:t>
      </w:r>
    </w:p>
    <w:p w:rsidR="00360A17" w:rsidRPr="005C6BDB" w:rsidRDefault="00360A17" w:rsidP="003901A0">
      <w:pPr>
        <w:numPr>
          <w:ilvl w:val="0"/>
          <w:numId w:val="9"/>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by disclosing information on the Exchange</w:t>
      </w:r>
      <w:r w:rsidR="00680B4F" w:rsidRPr="005C6BDB">
        <w:rPr>
          <w:rFonts w:ascii="Tahoma" w:hAnsi="Tahoma" w:cs="Tahoma"/>
          <w:lang w:val="en-GB"/>
        </w:rPr>
        <w:t xml:space="preserve">’s </w:t>
      </w:r>
      <w:r w:rsidRPr="005C6BDB">
        <w:rPr>
          <w:rFonts w:ascii="Tahoma" w:hAnsi="Tahoma" w:cs="Tahoma"/>
          <w:lang w:val="en-GB"/>
        </w:rPr>
        <w:t>website;</w:t>
      </w:r>
    </w:p>
    <w:p w:rsidR="00360A17" w:rsidRPr="005C6BDB" w:rsidRDefault="00360A17" w:rsidP="003901A0">
      <w:pPr>
        <w:numPr>
          <w:ilvl w:val="0"/>
          <w:numId w:val="9"/>
        </w:numPr>
        <w:tabs>
          <w:tab w:val="left" w:pos="1276"/>
        </w:tabs>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in</w:t>
      </w:r>
      <w:proofErr w:type="gramEnd"/>
      <w:r w:rsidRPr="005C6BDB">
        <w:rPr>
          <w:rFonts w:ascii="Tahoma" w:hAnsi="Tahoma" w:cs="Tahoma"/>
          <w:lang w:val="en-GB"/>
        </w:rPr>
        <w:t xml:space="preserve"> any other way</w:t>
      </w:r>
      <w:r w:rsidR="00680B4F" w:rsidRPr="005C6BDB">
        <w:rPr>
          <w:rFonts w:ascii="Tahoma" w:hAnsi="Tahoma" w:cs="Tahoma"/>
          <w:lang w:val="en-GB"/>
        </w:rPr>
        <w:t xml:space="preserve"> that allows establishing </w:t>
      </w:r>
      <w:r w:rsidR="005905E2" w:rsidRPr="005C6BDB">
        <w:rPr>
          <w:rFonts w:ascii="Tahoma" w:hAnsi="Tahoma" w:cs="Tahoma"/>
          <w:lang w:val="en-GB"/>
        </w:rPr>
        <w:t>an exact</w:t>
      </w:r>
      <w:r w:rsidR="00680B4F" w:rsidRPr="005C6BDB">
        <w:rPr>
          <w:rFonts w:ascii="Tahoma" w:hAnsi="Tahoma" w:cs="Tahoma"/>
          <w:lang w:val="en-GB"/>
        </w:rPr>
        <w:t xml:space="preserve"> date the message was send</w:t>
      </w:r>
      <w:r w:rsidRPr="005C6BDB">
        <w:rPr>
          <w:rFonts w:ascii="Tahoma" w:hAnsi="Tahoma" w:cs="Tahoma"/>
          <w:lang w:val="en-GB"/>
        </w:rPr>
        <w:t>.</w:t>
      </w:r>
    </w:p>
    <w:p w:rsidR="00360A17" w:rsidRPr="005C6BDB" w:rsidRDefault="00360A17" w:rsidP="003901A0">
      <w:pPr>
        <w:numPr>
          <w:ilvl w:val="0"/>
          <w:numId w:val="8"/>
        </w:numPr>
        <w:spacing w:beforeLines="60" w:before="144" w:afterLines="60" w:after="144"/>
        <w:ind w:left="1134" w:hanging="567"/>
        <w:jc w:val="both"/>
        <w:rPr>
          <w:rFonts w:ascii="Tahoma" w:hAnsi="Tahoma" w:cs="Tahoma"/>
          <w:lang w:val="en-GB"/>
        </w:rPr>
      </w:pPr>
      <w:bookmarkStart w:id="38" w:name="_Toc324774664"/>
      <w:bookmarkStart w:id="39" w:name="_Toc316385747"/>
      <w:bookmarkStart w:id="40" w:name="_Toc107305655"/>
      <w:bookmarkStart w:id="41" w:name="_Toc106788623"/>
      <w:bookmarkStart w:id="42" w:name="_Toc106193331"/>
      <w:r w:rsidRPr="005C6BDB">
        <w:rPr>
          <w:rFonts w:ascii="Tahoma" w:hAnsi="Tahoma" w:cs="Tahoma"/>
          <w:lang w:val="en-GB"/>
        </w:rPr>
        <w:t>Day of notification of a Candidate/Trading Member in case of provision of information in accordance with sub-clauses a-</w:t>
      </w:r>
      <w:r w:rsidR="00470E64" w:rsidRPr="005C6BDB">
        <w:rPr>
          <w:rFonts w:ascii="Tahoma" w:hAnsi="Tahoma" w:cs="Tahoma"/>
          <w:lang w:val="en-GB"/>
        </w:rPr>
        <w:t>e,</w:t>
      </w:r>
      <w:r w:rsidRPr="005C6BDB">
        <w:rPr>
          <w:rFonts w:ascii="Tahoma" w:hAnsi="Tahoma" w:cs="Tahoma"/>
          <w:lang w:val="en-GB"/>
        </w:rPr>
        <w:t xml:space="preserve"> Clause 1 of this Article </w:t>
      </w:r>
      <w:r w:rsidR="00C84028" w:rsidRPr="005C6BDB">
        <w:rPr>
          <w:rFonts w:ascii="Tahoma" w:hAnsi="Tahoma" w:cs="Tahoma"/>
          <w:lang w:val="en-GB"/>
        </w:rPr>
        <w:t xml:space="preserve">of the </w:t>
      </w:r>
      <w:r w:rsidR="00AE4EDC" w:rsidRPr="005C6BDB">
        <w:rPr>
          <w:rFonts w:ascii="Tahoma" w:hAnsi="Tahoma" w:cs="Tahoma"/>
          <w:lang w:val="en-GB"/>
        </w:rPr>
        <w:t>Admission Rules General Section</w:t>
      </w:r>
      <w:r w:rsidR="00C84028" w:rsidRPr="005C6BDB">
        <w:rPr>
          <w:rFonts w:ascii="Tahoma" w:hAnsi="Tahoma" w:cs="Tahoma"/>
          <w:lang w:val="en-GB"/>
        </w:rPr>
        <w:t xml:space="preserve"> </w:t>
      </w:r>
      <w:r w:rsidRPr="005C6BDB">
        <w:rPr>
          <w:rFonts w:ascii="Tahoma" w:hAnsi="Tahoma" w:cs="Tahoma"/>
          <w:lang w:val="en-GB"/>
        </w:rPr>
        <w:t xml:space="preserve">shall be the day when the information message is sent to such Candidate/Member. In cases stated in sub-clause </w:t>
      </w:r>
      <w:r w:rsidR="00470E64" w:rsidRPr="005C6BDB">
        <w:rPr>
          <w:rFonts w:ascii="Tahoma" w:hAnsi="Tahoma" w:cs="Tahoma"/>
          <w:lang w:val="en-GB"/>
        </w:rPr>
        <w:t>f</w:t>
      </w:r>
      <w:r w:rsidRPr="005C6BDB">
        <w:rPr>
          <w:rFonts w:ascii="Tahoma" w:hAnsi="Tahoma" w:cs="Tahoma"/>
          <w:lang w:val="en-GB"/>
        </w:rPr>
        <w:t xml:space="preserve"> of Clause 1 of this Article </w:t>
      </w:r>
      <w:r w:rsidR="00F678F4" w:rsidRPr="005C6BDB">
        <w:rPr>
          <w:rFonts w:ascii="Tahoma" w:hAnsi="Tahoma" w:cs="Tahoma"/>
          <w:lang w:val="en-GB"/>
        </w:rPr>
        <w:t xml:space="preserve">of the </w:t>
      </w:r>
      <w:r w:rsidR="00AE4EDC" w:rsidRPr="005C6BDB">
        <w:rPr>
          <w:rFonts w:ascii="Tahoma" w:hAnsi="Tahoma" w:cs="Tahoma"/>
          <w:lang w:val="en-GB"/>
        </w:rPr>
        <w:t>Admission Rules General Section</w:t>
      </w:r>
      <w:r w:rsidR="00F678F4" w:rsidRPr="005C6BDB">
        <w:rPr>
          <w:rFonts w:ascii="Tahoma" w:hAnsi="Tahoma" w:cs="Tahoma"/>
          <w:lang w:val="en-GB"/>
        </w:rPr>
        <w:t xml:space="preserve"> </w:t>
      </w:r>
      <w:r w:rsidRPr="005C6BDB">
        <w:rPr>
          <w:rFonts w:ascii="Tahoma" w:hAnsi="Tahoma" w:cs="Tahoma"/>
          <w:lang w:val="en-GB"/>
        </w:rPr>
        <w:t xml:space="preserve">day of notification of a Candidate/ Trading Member shall be the day on which relevant information </w:t>
      </w:r>
      <w:proofErr w:type="gramStart"/>
      <w:r w:rsidRPr="005C6BDB">
        <w:rPr>
          <w:rFonts w:ascii="Tahoma" w:hAnsi="Tahoma" w:cs="Tahoma"/>
          <w:lang w:val="en-GB"/>
        </w:rPr>
        <w:t>is published</w:t>
      </w:r>
      <w:proofErr w:type="gramEnd"/>
      <w:r w:rsidRPr="005C6BDB">
        <w:rPr>
          <w:rFonts w:ascii="Tahoma" w:hAnsi="Tahoma" w:cs="Tahoma"/>
          <w:lang w:val="en-GB"/>
        </w:rPr>
        <w:t xml:space="preserve"> on the Exchange’s website. </w:t>
      </w:r>
    </w:p>
    <w:bookmarkEnd w:id="38"/>
    <w:bookmarkEnd w:id="39"/>
    <w:bookmarkEnd w:id="40"/>
    <w:bookmarkEnd w:id="41"/>
    <w:bookmarkEnd w:id="42"/>
    <w:p w:rsidR="00360A17" w:rsidRPr="005C6BDB" w:rsidRDefault="00360A17" w:rsidP="003901A0">
      <w:pPr>
        <w:numPr>
          <w:ilvl w:val="0"/>
          <w:numId w:val="8"/>
        </w:numPr>
        <w:tabs>
          <w:tab w:val="left" w:pos="720"/>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a Candidate/Trading Member </w:t>
      </w:r>
      <w:proofErr w:type="gramStart"/>
      <w:r w:rsidRPr="005C6BDB">
        <w:rPr>
          <w:rFonts w:ascii="Tahoma" w:hAnsi="Tahoma" w:cs="Tahoma"/>
          <w:lang w:val="en-GB"/>
        </w:rPr>
        <w:t>has been notified</w:t>
      </w:r>
      <w:proofErr w:type="gramEnd"/>
      <w:r w:rsidRPr="005C6BDB">
        <w:rPr>
          <w:rFonts w:ascii="Tahoma" w:hAnsi="Tahoma" w:cs="Tahoma"/>
          <w:lang w:val="en-GB"/>
        </w:rPr>
        <w:t xml:space="preserve"> otherwise than in writing, then it may request in writing the information message.</w:t>
      </w:r>
    </w:p>
    <w:p w:rsidR="00360A17" w:rsidRPr="005C6BDB" w:rsidRDefault="00360A17" w:rsidP="003901A0">
      <w:pPr>
        <w:numPr>
          <w:ilvl w:val="0"/>
          <w:numId w:val="8"/>
        </w:numPr>
        <w:tabs>
          <w:tab w:val="left" w:pos="720"/>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Information messages in writing </w:t>
      </w:r>
      <w:proofErr w:type="gramStart"/>
      <w:r w:rsidRPr="005C6BDB">
        <w:rPr>
          <w:rFonts w:ascii="Tahoma" w:hAnsi="Tahoma" w:cs="Tahoma"/>
          <w:lang w:val="en-GB"/>
        </w:rPr>
        <w:t>shall be sent</w:t>
      </w:r>
      <w:proofErr w:type="gramEnd"/>
      <w:r w:rsidRPr="005C6BDB">
        <w:rPr>
          <w:rFonts w:ascii="Tahoma" w:hAnsi="Tahoma" w:cs="Tahoma"/>
          <w:lang w:val="en-GB"/>
        </w:rPr>
        <w:t xml:space="preserve"> to the addresses specified by the Candidates/Trading Members in the </w:t>
      </w:r>
      <w:r w:rsidR="00286F37" w:rsidRPr="005C6BDB">
        <w:rPr>
          <w:rFonts w:ascii="Tahoma" w:hAnsi="Tahoma" w:cs="Tahoma"/>
          <w:lang w:val="en-GB"/>
        </w:rPr>
        <w:t>Registration Card</w:t>
      </w:r>
      <w:r w:rsidRPr="005C6BDB">
        <w:rPr>
          <w:rFonts w:ascii="Tahoma" w:hAnsi="Tahoma" w:cs="Tahoma"/>
          <w:lang w:val="en-GB"/>
        </w:rPr>
        <w:t xml:space="preserve"> to be submitted by them to the Exchange in accordance with the Rules for Provision of Information and Statements.</w:t>
      </w:r>
    </w:p>
    <w:p w:rsidR="00360A17" w:rsidRPr="005C6BDB" w:rsidRDefault="00360A17" w:rsidP="003901A0">
      <w:pPr>
        <w:pStyle w:val="2"/>
        <w:numPr>
          <w:ilvl w:val="1"/>
          <w:numId w:val="71"/>
        </w:numPr>
        <w:spacing w:before="144" w:after="144"/>
        <w:rPr>
          <w:rFonts w:ascii="Tahoma" w:hAnsi="Tahoma" w:cs="Tahoma"/>
          <w:bCs w:val="0"/>
          <w:lang w:val="en-GB"/>
        </w:rPr>
      </w:pPr>
      <w:bookmarkStart w:id="43" w:name="_Toc470086515"/>
      <w:r w:rsidRPr="005C6BDB">
        <w:rPr>
          <w:rFonts w:ascii="Tahoma" w:hAnsi="Tahoma" w:cs="Tahoma"/>
          <w:bCs w:val="0"/>
          <w:lang w:val="en-GB"/>
        </w:rPr>
        <w:t>Procedure for Executing and Submitting Documents to the Exchange</w:t>
      </w:r>
      <w:bookmarkEnd w:id="43"/>
      <w:r w:rsidRPr="005C6BDB">
        <w:rPr>
          <w:rFonts w:ascii="Tahoma" w:hAnsi="Tahoma" w:cs="Tahoma"/>
          <w:bCs w:val="0"/>
          <w:lang w:val="en-GB"/>
        </w:rPr>
        <w:t xml:space="preserve"> </w:t>
      </w:r>
    </w:p>
    <w:p w:rsidR="00360A17" w:rsidRPr="005C6BDB" w:rsidRDefault="00360A17" w:rsidP="00360A17">
      <w:pPr>
        <w:spacing w:beforeLines="60" w:before="144" w:afterLines="60" w:after="144"/>
        <w:ind w:left="1134"/>
        <w:jc w:val="both"/>
        <w:rPr>
          <w:rFonts w:ascii="Tahoma" w:hAnsi="Tahoma" w:cs="Tahoma"/>
          <w:lang w:val="en-GB"/>
        </w:rPr>
      </w:pPr>
      <w:r w:rsidRPr="005C6BDB">
        <w:rPr>
          <w:rFonts w:ascii="Tahoma" w:hAnsi="Tahoma" w:cs="Tahoma"/>
          <w:lang w:val="en-GB"/>
        </w:rPr>
        <w:t xml:space="preserve">Unless </w:t>
      </w:r>
      <w:r w:rsidR="00286F37" w:rsidRPr="005C6BDB">
        <w:rPr>
          <w:rFonts w:ascii="Tahoma" w:hAnsi="Tahoma" w:cs="Tahoma"/>
          <w:lang w:val="en-GB"/>
        </w:rPr>
        <w:t xml:space="preserve">the Admission </w:t>
      </w:r>
      <w:r w:rsidRPr="005C6BDB">
        <w:rPr>
          <w:rFonts w:ascii="Tahoma" w:hAnsi="Tahoma" w:cs="Tahoma"/>
          <w:lang w:val="en-GB"/>
        </w:rPr>
        <w:t xml:space="preserve">Rules stipulate otherwise, documents </w:t>
      </w:r>
      <w:proofErr w:type="gramStart"/>
      <w:r w:rsidRPr="005C6BDB">
        <w:rPr>
          <w:rFonts w:ascii="Tahoma" w:hAnsi="Tahoma" w:cs="Tahoma"/>
          <w:lang w:val="en-GB"/>
        </w:rPr>
        <w:t>shall be executed and submitted to the Exchange as follows</w:t>
      </w:r>
      <w:proofErr w:type="gramEnd"/>
      <w:r w:rsidRPr="005C6BDB">
        <w:rPr>
          <w:rFonts w:ascii="Tahoma" w:hAnsi="Tahoma" w:cs="Tahoma"/>
          <w:lang w:val="en-GB"/>
        </w:rPr>
        <w:t>:</w:t>
      </w:r>
    </w:p>
    <w:p w:rsidR="00360A17" w:rsidRPr="005C6BDB" w:rsidRDefault="00360A17"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Documents to be submitted by the C</w:t>
      </w:r>
      <w:r w:rsidR="00BC143B" w:rsidRPr="005C6BDB">
        <w:rPr>
          <w:rFonts w:ascii="Tahoma" w:hAnsi="Tahoma" w:cs="Tahoma"/>
          <w:lang w:val="en-GB"/>
        </w:rPr>
        <w:t>andidate/Trading Member to the</w:t>
      </w:r>
      <w:r w:rsidRPr="005C6BDB">
        <w:rPr>
          <w:rFonts w:ascii="Tahoma" w:hAnsi="Tahoma" w:cs="Tahoma"/>
          <w:lang w:val="en-GB"/>
        </w:rPr>
        <w:t xml:space="preserve"> Exchange in accordance with </w:t>
      </w:r>
      <w:r w:rsidR="00424B9B" w:rsidRPr="005C6BDB">
        <w:rPr>
          <w:rFonts w:ascii="Tahoma" w:hAnsi="Tahoma" w:cs="Tahoma"/>
          <w:lang w:val="en-GB"/>
        </w:rPr>
        <w:t xml:space="preserve">the Admission Rules </w:t>
      </w:r>
      <w:r w:rsidRPr="005C6BDB">
        <w:rPr>
          <w:rFonts w:ascii="Tahoma" w:hAnsi="Tahoma" w:cs="Tahoma"/>
          <w:lang w:val="en-GB"/>
        </w:rPr>
        <w:t>shall be executed in the official language of the Russian Federation, signed by the authori</w:t>
      </w:r>
      <w:r w:rsidR="00AE4EDC" w:rsidRPr="005C6BDB">
        <w:rPr>
          <w:rFonts w:ascii="Tahoma" w:hAnsi="Tahoma" w:cs="Tahoma"/>
          <w:lang w:val="en-GB"/>
        </w:rPr>
        <w:t>s</w:t>
      </w:r>
      <w:r w:rsidRPr="005C6BDB">
        <w:rPr>
          <w:rFonts w:ascii="Tahoma" w:hAnsi="Tahoma" w:cs="Tahoma"/>
          <w:lang w:val="en-GB"/>
        </w:rPr>
        <w:t>ed person of the company</w:t>
      </w:r>
      <w:r w:rsidR="00680B4F" w:rsidRPr="005C6BDB">
        <w:rPr>
          <w:rFonts w:ascii="Tahoma" w:hAnsi="Tahoma" w:cs="Tahoma"/>
          <w:lang w:val="en-GB"/>
        </w:rPr>
        <w:t xml:space="preserve">; </w:t>
      </w:r>
      <w:proofErr w:type="gramStart"/>
      <w:r w:rsidR="00680B4F" w:rsidRPr="005C6BDB">
        <w:rPr>
          <w:rFonts w:ascii="Tahoma" w:hAnsi="Tahoma" w:cs="Tahoma"/>
          <w:lang w:val="en-GB"/>
        </w:rPr>
        <w:t xml:space="preserve">documents in hard copy shall be </w:t>
      </w:r>
      <w:r w:rsidRPr="005C6BDB">
        <w:rPr>
          <w:rFonts w:ascii="Tahoma" w:hAnsi="Tahoma" w:cs="Tahoma"/>
          <w:lang w:val="en-GB"/>
        </w:rPr>
        <w:t xml:space="preserve">certified by the </w:t>
      </w:r>
      <w:r w:rsidR="00B440DF" w:rsidRPr="005C6BDB">
        <w:rPr>
          <w:rFonts w:ascii="Tahoma" w:hAnsi="Tahoma" w:cs="Tahoma"/>
          <w:lang w:val="en-GB"/>
        </w:rPr>
        <w:t>Candidate/Trading Member</w:t>
      </w:r>
      <w:r w:rsidRPr="005C6BDB">
        <w:rPr>
          <w:rFonts w:ascii="Tahoma" w:hAnsi="Tahoma" w:cs="Tahoma"/>
          <w:lang w:val="en-GB"/>
        </w:rPr>
        <w:t xml:space="preserve">’s seal </w:t>
      </w:r>
      <w:r w:rsidR="00B440DF" w:rsidRPr="005C6BDB">
        <w:rPr>
          <w:rFonts w:ascii="Tahoma" w:hAnsi="Tahoma" w:cs="Tahoma"/>
          <w:lang w:val="en-GB"/>
        </w:rPr>
        <w:t>(if any)</w:t>
      </w:r>
      <w:proofErr w:type="gramEnd"/>
      <w:r w:rsidR="00B440DF" w:rsidRPr="005C6BDB">
        <w:rPr>
          <w:rFonts w:ascii="Tahoma" w:hAnsi="Tahoma" w:cs="Tahoma"/>
          <w:lang w:val="en-GB"/>
        </w:rPr>
        <w:t xml:space="preserve"> </w:t>
      </w:r>
      <w:r w:rsidRPr="005C6BDB">
        <w:rPr>
          <w:rFonts w:ascii="Tahoma" w:hAnsi="Tahoma" w:cs="Tahoma"/>
          <w:lang w:val="en-GB"/>
        </w:rPr>
        <w:t xml:space="preserve">unless otherwise specified by these Rules. No erasures and corrections </w:t>
      </w:r>
      <w:proofErr w:type="gramStart"/>
      <w:r w:rsidRPr="005C6BDB">
        <w:rPr>
          <w:rFonts w:ascii="Tahoma" w:hAnsi="Tahoma" w:cs="Tahoma"/>
          <w:lang w:val="en-GB"/>
        </w:rPr>
        <w:t>are allowed</w:t>
      </w:r>
      <w:proofErr w:type="gramEnd"/>
      <w:r w:rsidRPr="005C6BDB">
        <w:rPr>
          <w:rFonts w:ascii="Tahoma" w:hAnsi="Tahoma" w:cs="Tahoma"/>
          <w:lang w:val="en-GB"/>
        </w:rPr>
        <w:t xml:space="preserve"> in such documents.</w:t>
      </w:r>
    </w:p>
    <w:p w:rsidR="00360A17" w:rsidRPr="005C6BDB" w:rsidRDefault="00360A17"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following documents shall be submitted to the Exchange by the Candidate/Trading Member in a single set before it submits any other documents (hereinafter  - the “Documents </w:t>
      </w:r>
      <w:r w:rsidR="00A00C22" w:rsidRPr="005C6BDB">
        <w:rPr>
          <w:rFonts w:ascii="Tahoma" w:hAnsi="Tahoma" w:cs="Tahoma"/>
          <w:lang w:val="en-GB"/>
        </w:rPr>
        <w:t>to be submitted</w:t>
      </w:r>
      <w:r w:rsidRPr="005C6BDB">
        <w:rPr>
          <w:rFonts w:ascii="Tahoma" w:hAnsi="Tahoma" w:cs="Tahoma"/>
          <w:lang w:val="en-GB"/>
        </w:rPr>
        <w:t>”):</w:t>
      </w:r>
    </w:p>
    <w:p w:rsidR="00360A17" w:rsidRPr="005C6BDB" w:rsidRDefault="00360A17" w:rsidP="003901A0">
      <w:pPr>
        <w:numPr>
          <w:ilvl w:val="1"/>
          <w:numId w:val="11"/>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document certifying that the person having signed the Documents </w:t>
      </w:r>
      <w:r w:rsidR="00A00C22" w:rsidRPr="005C6BDB">
        <w:rPr>
          <w:rFonts w:ascii="Tahoma" w:hAnsi="Tahoma" w:cs="Tahoma"/>
          <w:lang w:val="en-GB"/>
        </w:rPr>
        <w:t>to be submitted</w:t>
      </w:r>
      <w:r w:rsidRPr="005C6BDB">
        <w:rPr>
          <w:rFonts w:ascii="Tahoma" w:hAnsi="Tahoma" w:cs="Tahoma"/>
          <w:lang w:val="en-GB"/>
        </w:rPr>
        <w:t xml:space="preserve"> was duly empowered;</w:t>
      </w:r>
    </w:p>
    <w:p w:rsidR="00360A17" w:rsidRPr="005C6BDB" w:rsidRDefault="00360A17" w:rsidP="003901A0">
      <w:pPr>
        <w:numPr>
          <w:ilvl w:val="1"/>
          <w:numId w:val="11"/>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document containing the specimen signature of the person having signed the Documents </w:t>
      </w:r>
      <w:r w:rsidR="00A00C22" w:rsidRPr="005C6BDB">
        <w:rPr>
          <w:rFonts w:ascii="Tahoma" w:hAnsi="Tahoma" w:cs="Tahoma"/>
          <w:lang w:val="en-GB"/>
        </w:rPr>
        <w:t xml:space="preserve">to be submitted </w:t>
      </w:r>
      <w:r w:rsidR="00B440DF" w:rsidRPr="005C6BDB">
        <w:rPr>
          <w:rFonts w:ascii="Tahoma" w:hAnsi="Tahoma" w:cs="Tahoma"/>
          <w:lang w:val="en-GB"/>
        </w:rPr>
        <w:t>in hard copy</w:t>
      </w:r>
      <w:r w:rsidRPr="005C6BDB">
        <w:rPr>
          <w:rFonts w:ascii="Tahoma" w:hAnsi="Tahoma" w:cs="Tahoma"/>
          <w:lang w:val="en-GB"/>
        </w:rPr>
        <w:t>;</w:t>
      </w:r>
    </w:p>
    <w:p w:rsidR="00360A17" w:rsidRPr="005C6BDB" w:rsidRDefault="00360A17" w:rsidP="003901A0">
      <w:pPr>
        <w:numPr>
          <w:ilvl w:val="1"/>
          <w:numId w:val="11"/>
        </w:numPr>
        <w:tabs>
          <w:tab w:val="left" w:pos="1276"/>
        </w:tabs>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document</w:t>
      </w:r>
      <w:proofErr w:type="gramEnd"/>
      <w:r w:rsidRPr="005C6BDB">
        <w:rPr>
          <w:rFonts w:ascii="Tahoma" w:hAnsi="Tahoma" w:cs="Tahoma"/>
          <w:lang w:val="en-GB"/>
        </w:rPr>
        <w:t xml:space="preserve"> containing the seal imprint of the Candidate/Trading Member</w:t>
      </w:r>
      <w:r w:rsidR="00B440DF" w:rsidRPr="005C6BDB">
        <w:rPr>
          <w:rFonts w:ascii="Tahoma" w:hAnsi="Tahoma" w:cs="Tahoma"/>
          <w:lang w:val="en-GB"/>
        </w:rPr>
        <w:t xml:space="preserve"> (if any)</w:t>
      </w:r>
      <w:r w:rsidRPr="005C6BDB">
        <w:rPr>
          <w:rFonts w:ascii="Tahoma" w:hAnsi="Tahoma" w:cs="Tahoma"/>
          <w:lang w:val="en-GB"/>
        </w:rPr>
        <w:t xml:space="preserve"> valid at the date of submission of the documents</w:t>
      </w:r>
      <w:r w:rsidR="00B440DF" w:rsidRPr="005C6BDB">
        <w:rPr>
          <w:rFonts w:ascii="Tahoma" w:hAnsi="Tahoma" w:cs="Tahoma"/>
          <w:lang w:val="en-GB"/>
        </w:rPr>
        <w:t xml:space="preserve"> in hard copy</w:t>
      </w:r>
      <w:r w:rsidRPr="005C6BDB">
        <w:rPr>
          <w:rFonts w:ascii="Tahoma" w:hAnsi="Tahoma" w:cs="Tahoma"/>
          <w:lang w:val="en-GB"/>
        </w:rPr>
        <w:t xml:space="preserve"> to the </w:t>
      </w:r>
      <w:r w:rsidRPr="005C6BDB">
        <w:rPr>
          <w:rFonts w:ascii="Tahoma" w:hAnsi="Tahoma" w:cs="Tahoma"/>
          <w:lang w:val="en-GB"/>
        </w:rPr>
        <w:lastRenderedPageBreak/>
        <w:t>Exchange.</w:t>
      </w:r>
    </w:p>
    <w:p w:rsidR="00360A17" w:rsidRPr="005C6BDB" w:rsidRDefault="00360A17" w:rsidP="00360A17">
      <w:pPr>
        <w:spacing w:beforeLines="60" w:before="144" w:afterLines="60" w:after="144"/>
        <w:ind w:left="1134"/>
        <w:jc w:val="both"/>
        <w:rPr>
          <w:rFonts w:ascii="Tahoma" w:hAnsi="Tahoma" w:cs="Tahoma"/>
          <w:lang w:val="en-GB"/>
        </w:rPr>
      </w:pPr>
      <w:r w:rsidRPr="005C6BDB">
        <w:rPr>
          <w:rFonts w:ascii="Tahoma" w:hAnsi="Tahoma" w:cs="Tahoma"/>
          <w:lang w:val="en-GB"/>
        </w:rPr>
        <w:t xml:space="preserve">In each </w:t>
      </w:r>
      <w:proofErr w:type="gramStart"/>
      <w:r w:rsidRPr="005C6BDB">
        <w:rPr>
          <w:rFonts w:ascii="Tahoma" w:hAnsi="Tahoma" w:cs="Tahoma"/>
          <w:lang w:val="en-GB"/>
        </w:rPr>
        <w:t>case</w:t>
      </w:r>
      <w:proofErr w:type="gramEnd"/>
      <w:r w:rsidRPr="005C6BDB">
        <w:rPr>
          <w:rFonts w:ascii="Tahoma" w:hAnsi="Tahoma" w:cs="Tahoma"/>
          <w:lang w:val="en-GB"/>
        </w:rPr>
        <w:t xml:space="preserve"> standards specified for the above-stated documents in the Appendix </w:t>
      </w:r>
      <w:r w:rsidR="00470E64" w:rsidRPr="005C6BDB">
        <w:rPr>
          <w:rFonts w:ascii="Tahoma" w:hAnsi="Tahoma" w:cs="Tahoma"/>
          <w:lang w:val="en-GB"/>
        </w:rPr>
        <w:t>01</w:t>
      </w:r>
      <w:r w:rsidRPr="005C6BDB">
        <w:rPr>
          <w:rFonts w:ascii="Tahoma" w:hAnsi="Tahoma" w:cs="Tahoma"/>
          <w:lang w:val="en-GB"/>
        </w:rPr>
        <w:t xml:space="preserve"> hereto must be observed.</w:t>
      </w:r>
    </w:p>
    <w:p w:rsidR="00360A17" w:rsidRPr="005C6BDB" w:rsidRDefault="00360A17"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Forms of </w:t>
      </w:r>
      <w:r w:rsidR="00A00C22">
        <w:rPr>
          <w:rFonts w:ascii="Tahoma" w:hAnsi="Tahoma" w:cs="Tahoma"/>
          <w:lang w:val="en-GB"/>
        </w:rPr>
        <w:t xml:space="preserve">Documents to </w:t>
      </w:r>
      <w:proofErr w:type="gramStart"/>
      <w:r w:rsidR="00A00C22">
        <w:rPr>
          <w:rFonts w:ascii="Tahoma" w:hAnsi="Tahoma" w:cs="Tahoma"/>
          <w:lang w:val="en-GB"/>
        </w:rPr>
        <w:t>be submitted</w:t>
      </w:r>
      <w:proofErr w:type="gramEnd"/>
      <w:r w:rsidRPr="005C6BDB">
        <w:rPr>
          <w:rFonts w:ascii="Tahoma" w:hAnsi="Tahoma" w:cs="Tahoma"/>
          <w:lang w:val="en-GB"/>
        </w:rPr>
        <w:t xml:space="preserve"> by Candidates/Trading Members to the Exchange </w:t>
      </w:r>
      <w:r w:rsidR="006905BF" w:rsidRPr="005C6BDB">
        <w:rPr>
          <w:rFonts w:ascii="Tahoma" w:hAnsi="Tahoma" w:cs="Tahoma"/>
          <w:lang w:val="en-GB"/>
        </w:rPr>
        <w:t>under</w:t>
      </w:r>
      <w:r w:rsidRPr="005C6BDB">
        <w:rPr>
          <w:rFonts w:ascii="Tahoma" w:hAnsi="Tahoma" w:cs="Tahoma"/>
          <w:lang w:val="en-GB"/>
        </w:rPr>
        <w:t xml:space="preserve"> these Rules are given </w:t>
      </w:r>
      <w:r w:rsidR="006905BF" w:rsidRPr="005C6BDB">
        <w:rPr>
          <w:rFonts w:ascii="Tahoma" w:hAnsi="Tahoma" w:cs="Tahoma"/>
          <w:lang w:val="en-GB"/>
        </w:rPr>
        <w:t>here</w:t>
      </w:r>
      <w:r w:rsidRPr="005C6BDB">
        <w:rPr>
          <w:rFonts w:ascii="Tahoma" w:hAnsi="Tahoma" w:cs="Tahoma"/>
          <w:lang w:val="en-GB"/>
        </w:rPr>
        <w:t>in and</w:t>
      </w:r>
      <w:r w:rsidR="006905BF" w:rsidRPr="005C6BDB">
        <w:rPr>
          <w:rFonts w:ascii="Tahoma" w:hAnsi="Tahoma" w:cs="Tahoma"/>
          <w:lang w:val="en-GB"/>
        </w:rPr>
        <w:t>/or</w:t>
      </w:r>
      <w:r w:rsidRPr="005C6BDB">
        <w:rPr>
          <w:rFonts w:ascii="Tahoma" w:hAnsi="Tahoma" w:cs="Tahoma"/>
          <w:lang w:val="en-GB"/>
        </w:rPr>
        <w:t xml:space="preserve"> in the </w:t>
      </w:r>
      <w:r w:rsidR="006905BF" w:rsidRPr="005C6BDB">
        <w:rPr>
          <w:rFonts w:ascii="Tahoma" w:hAnsi="Tahoma" w:cs="Tahoma"/>
          <w:lang w:val="en-GB"/>
        </w:rPr>
        <w:t xml:space="preserve">Forms of </w:t>
      </w:r>
      <w:r w:rsidR="00A00C22">
        <w:rPr>
          <w:rFonts w:ascii="Tahoma" w:hAnsi="Tahoma" w:cs="Tahoma"/>
          <w:lang w:val="en-GB"/>
        </w:rPr>
        <w:t>Documents to be submitted</w:t>
      </w:r>
      <w:r w:rsidR="006905BF" w:rsidRPr="005C6BDB">
        <w:rPr>
          <w:rFonts w:ascii="Tahoma" w:hAnsi="Tahoma" w:cs="Tahoma"/>
          <w:lang w:val="en-GB"/>
        </w:rPr>
        <w:t xml:space="preserve"> </w:t>
      </w:r>
      <w:r w:rsidRPr="005C6BDB">
        <w:rPr>
          <w:rFonts w:ascii="Tahoma" w:hAnsi="Tahoma" w:cs="Tahoma"/>
          <w:lang w:val="en-GB"/>
        </w:rPr>
        <w:t xml:space="preserve">published on the Exchange’s website. </w:t>
      </w:r>
    </w:p>
    <w:p w:rsidR="00360A17" w:rsidRPr="005C6BDB" w:rsidRDefault="00360A17" w:rsidP="00360A17">
      <w:pPr>
        <w:spacing w:beforeLines="60" w:before="144" w:afterLines="60" w:after="144"/>
        <w:ind w:left="1134"/>
        <w:jc w:val="both"/>
        <w:rPr>
          <w:rFonts w:ascii="Tahoma" w:hAnsi="Tahoma" w:cs="Tahoma"/>
          <w:lang w:val="en-GB"/>
        </w:rPr>
      </w:pPr>
      <w:r w:rsidRPr="005C6BDB">
        <w:rPr>
          <w:rFonts w:ascii="Tahoma" w:hAnsi="Tahoma" w:cs="Tahoma"/>
          <w:lang w:val="en-GB"/>
        </w:rPr>
        <w:t xml:space="preserve">Documents executed </w:t>
      </w:r>
      <w:r w:rsidR="006905BF" w:rsidRPr="005C6BDB">
        <w:rPr>
          <w:rFonts w:ascii="Tahoma" w:hAnsi="Tahoma" w:cs="Tahoma"/>
          <w:lang w:val="en-GB"/>
        </w:rPr>
        <w:t>according to</w:t>
      </w:r>
      <w:r w:rsidRPr="005C6BDB">
        <w:rPr>
          <w:rFonts w:ascii="Tahoma" w:hAnsi="Tahoma" w:cs="Tahoma"/>
          <w:lang w:val="en-GB"/>
        </w:rPr>
        <w:t xml:space="preserve"> forms </w:t>
      </w:r>
      <w:r w:rsidR="005C4AF1" w:rsidRPr="005C6BDB">
        <w:rPr>
          <w:rFonts w:ascii="Tahoma" w:hAnsi="Tahoma" w:cs="Tahoma"/>
          <w:lang w:val="en-GB"/>
        </w:rPr>
        <w:t xml:space="preserve">given herein, </w:t>
      </w:r>
      <w:proofErr w:type="gramStart"/>
      <w:r w:rsidR="006905BF" w:rsidRPr="005C6BDB">
        <w:rPr>
          <w:rFonts w:ascii="Tahoma" w:hAnsi="Tahoma" w:cs="Tahoma"/>
          <w:lang w:val="en-GB"/>
        </w:rPr>
        <w:t>are submitted</w:t>
      </w:r>
      <w:proofErr w:type="gramEnd"/>
      <w:r w:rsidR="006905BF" w:rsidRPr="005C6BDB">
        <w:rPr>
          <w:rFonts w:ascii="Tahoma" w:hAnsi="Tahoma" w:cs="Tahoma"/>
          <w:lang w:val="en-GB"/>
        </w:rPr>
        <w:t xml:space="preserve"> in hard copy. Documents executed </w:t>
      </w:r>
      <w:r w:rsidR="005C4AF1" w:rsidRPr="005C6BDB">
        <w:rPr>
          <w:rFonts w:ascii="Tahoma" w:hAnsi="Tahoma" w:cs="Tahoma"/>
          <w:lang w:val="en-GB"/>
        </w:rPr>
        <w:t xml:space="preserve">according to the Forms of </w:t>
      </w:r>
      <w:r w:rsidR="00A00C22">
        <w:rPr>
          <w:rFonts w:ascii="Tahoma" w:hAnsi="Tahoma" w:cs="Tahoma"/>
          <w:lang w:val="en-GB"/>
        </w:rPr>
        <w:t xml:space="preserve">Documents to </w:t>
      </w:r>
      <w:proofErr w:type="gramStart"/>
      <w:r w:rsidR="00A00C22">
        <w:rPr>
          <w:rFonts w:ascii="Tahoma" w:hAnsi="Tahoma" w:cs="Tahoma"/>
          <w:lang w:val="en-GB"/>
        </w:rPr>
        <w:t>be submitted</w:t>
      </w:r>
      <w:proofErr w:type="gramEnd"/>
      <w:r w:rsidR="005C4AF1" w:rsidRPr="005C6BDB">
        <w:rPr>
          <w:rFonts w:ascii="Tahoma" w:hAnsi="Tahoma" w:cs="Tahoma"/>
          <w:lang w:val="en-GB"/>
        </w:rPr>
        <w:t xml:space="preserve"> are </w:t>
      </w:r>
      <w:r w:rsidRPr="005C6BDB">
        <w:rPr>
          <w:rFonts w:ascii="Tahoma" w:hAnsi="Tahoma" w:cs="Tahoma"/>
          <w:lang w:val="en-GB"/>
        </w:rPr>
        <w:t xml:space="preserve">submitted to the Exchange in hard copy or electronic form via the EDI System. </w:t>
      </w:r>
    </w:p>
    <w:p w:rsidR="00360A17" w:rsidRPr="005C6BDB" w:rsidRDefault="00360A17"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Exchange </w:t>
      </w:r>
      <w:r w:rsidR="005C4AF1" w:rsidRPr="005C6BDB">
        <w:rPr>
          <w:rFonts w:ascii="Tahoma" w:hAnsi="Tahoma" w:cs="Tahoma"/>
          <w:lang w:val="en-GB"/>
        </w:rPr>
        <w:t xml:space="preserve">is entitled to reject </w:t>
      </w:r>
      <w:r w:rsidRPr="005C6BDB">
        <w:rPr>
          <w:rFonts w:ascii="Tahoma" w:hAnsi="Tahoma" w:cs="Tahoma"/>
          <w:lang w:val="en-GB"/>
        </w:rPr>
        <w:t>Documents in the following cases:</w:t>
      </w:r>
    </w:p>
    <w:p w:rsidR="00360A17" w:rsidRPr="005C6BDB" w:rsidRDefault="005C4AF1" w:rsidP="003901A0">
      <w:pPr>
        <w:numPr>
          <w:ilvl w:val="1"/>
          <w:numId w:val="12"/>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They do not comply with the </w:t>
      </w:r>
      <w:r w:rsidR="00360A17" w:rsidRPr="005C6BDB">
        <w:rPr>
          <w:rFonts w:ascii="Tahoma" w:hAnsi="Tahoma" w:cs="Tahoma"/>
          <w:lang w:val="en-GB"/>
        </w:rPr>
        <w:t xml:space="preserve">forms specified herein and </w:t>
      </w:r>
      <w:r w:rsidRPr="005C6BDB">
        <w:rPr>
          <w:rFonts w:ascii="Tahoma" w:hAnsi="Tahoma" w:cs="Tahoma"/>
          <w:lang w:val="en-GB"/>
        </w:rPr>
        <w:t xml:space="preserve">the </w:t>
      </w:r>
      <w:r w:rsidR="00360A17" w:rsidRPr="005C6BDB">
        <w:rPr>
          <w:rFonts w:ascii="Tahoma" w:hAnsi="Tahoma" w:cs="Tahoma"/>
          <w:lang w:val="en-GB"/>
        </w:rPr>
        <w:t>Form</w:t>
      </w:r>
      <w:r w:rsidRPr="005C6BDB">
        <w:rPr>
          <w:rFonts w:ascii="Tahoma" w:hAnsi="Tahoma" w:cs="Tahoma"/>
          <w:lang w:val="en-GB"/>
        </w:rPr>
        <w:t xml:space="preserve">s of </w:t>
      </w:r>
      <w:r w:rsidR="00A00C22">
        <w:rPr>
          <w:rFonts w:ascii="Tahoma" w:hAnsi="Tahoma" w:cs="Tahoma"/>
          <w:lang w:val="en-GB"/>
        </w:rPr>
        <w:t>Documents to be submitted</w:t>
      </w:r>
      <w:r w:rsidR="00360A17" w:rsidRPr="005C6BDB">
        <w:rPr>
          <w:rFonts w:ascii="Tahoma" w:hAnsi="Tahoma" w:cs="Tahoma"/>
          <w:lang w:val="en-GB"/>
        </w:rPr>
        <w:t xml:space="preserve">;  </w:t>
      </w:r>
    </w:p>
    <w:p w:rsidR="005C4AF1" w:rsidRPr="005C6BDB" w:rsidRDefault="005C4AF1" w:rsidP="003901A0">
      <w:pPr>
        <w:numPr>
          <w:ilvl w:val="1"/>
          <w:numId w:val="12"/>
        </w:numPr>
        <w:tabs>
          <w:tab w:val="left" w:pos="1276"/>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They </w:t>
      </w:r>
      <w:proofErr w:type="gramStart"/>
      <w:r w:rsidRPr="005C6BDB">
        <w:rPr>
          <w:rFonts w:ascii="Tahoma" w:hAnsi="Tahoma" w:cs="Tahoma"/>
          <w:lang w:val="en-GB"/>
        </w:rPr>
        <w:t>are completed</w:t>
      </w:r>
      <w:proofErr w:type="gramEnd"/>
      <w:r w:rsidRPr="005C6BDB">
        <w:rPr>
          <w:rFonts w:ascii="Tahoma" w:hAnsi="Tahoma" w:cs="Tahoma"/>
          <w:lang w:val="en-GB"/>
        </w:rPr>
        <w:t xml:space="preserve"> with some forms missing and/or incorrectly according to document execution requirements set forth herein/Forms of </w:t>
      </w:r>
      <w:r w:rsidR="00A00C22">
        <w:rPr>
          <w:rFonts w:ascii="Tahoma" w:hAnsi="Tahoma" w:cs="Tahoma"/>
          <w:lang w:val="en-GB"/>
        </w:rPr>
        <w:t>Documents to be submitted</w:t>
      </w:r>
      <w:r w:rsidRPr="005C6BDB">
        <w:rPr>
          <w:rFonts w:ascii="Tahoma" w:hAnsi="Tahoma" w:cs="Tahoma"/>
          <w:lang w:val="en-GB"/>
        </w:rPr>
        <w:t>.</w:t>
      </w:r>
    </w:p>
    <w:p w:rsidR="00360A17" w:rsidRPr="005C6BDB" w:rsidRDefault="00360A17"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 the cases specified in Clause 4 of this article of the </w:t>
      </w:r>
      <w:r w:rsidR="00AE4EDC" w:rsidRPr="005C6BDB">
        <w:rPr>
          <w:rFonts w:ascii="Tahoma" w:hAnsi="Tahoma" w:cs="Tahoma"/>
          <w:lang w:val="en-GB"/>
        </w:rPr>
        <w:t>Admission Rules General Section</w:t>
      </w:r>
      <w:r w:rsidR="00122173" w:rsidRPr="005C6BDB">
        <w:rPr>
          <w:rFonts w:ascii="Tahoma" w:hAnsi="Tahoma" w:cs="Tahoma"/>
          <w:lang w:val="en-GB"/>
        </w:rPr>
        <w:t xml:space="preserve">, </w:t>
      </w:r>
      <w:r w:rsidRPr="005C6BDB">
        <w:rPr>
          <w:rFonts w:ascii="Tahoma" w:hAnsi="Tahoma" w:cs="Tahoma"/>
          <w:lang w:val="en-GB"/>
        </w:rPr>
        <w:t>the Candidate/Trading Member having submitted the documents is entitled:</w:t>
      </w:r>
    </w:p>
    <w:p w:rsidR="00360A17" w:rsidRPr="005C6BDB" w:rsidRDefault="00360A17" w:rsidP="003901A0">
      <w:pPr>
        <w:numPr>
          <w:ilvl w:val="1"/>
          <w:numId w:val="13"/>
        </w:numPr>
        <w:tabs>
          <w:tab w:val="left" w:pos="1276"/>
        </w:tabs>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to</w:t>
      </w:r>
      <w:proofErr w:type="gramEnd"/>
      <w:r w:rsidRPr="005C6BDB">
        <w:rPr>
          <w:rFonts w:ascii="Tahoma" w:hAnsi="Tahoma" w:cs="Tahoma"/>
          <w:lang w:val="en-GB"/>
        </w:rPr>
        <w:t xml:space="preserve"> remove violations of the requirements established for execution and filing of documents. In this case the date of filing of the said documents shall be considered the date of submission of such documents after having removed all the violations, while these documents shall be considered one more time in accordance with the procedure established </w:t>
      </w:r>
      <w:r w:rsidR="003D1D08" w:rsidRPr="005C6BDB">
        <w:rPr>
          <w:rFonts w:ascii="Tahoma" w:hAnsi="Tahoma" w:cs="Tahoma"/>
          <w:lang w:val="en-GB"/>
        </w:rPr>
        <w:t>by the Admission Rules</w:t>
      </w:r>
      <w:r w:rsidRPr="005C6BDB">
        <w:rPr>
          <w:rFonts w:ascii="Tahoma" w:hAnsi="Tahoma" w:cs="Tahoma"/>
          <w:lang w:val="en-GB"/>
        </w:rPr>
        <w:t>;</w:t>
      </w:r>
    </w:p>
    <w:p w:rsidR="00360A17" w:rsidRPr="005C6BDB" w:rsidRDefault="00360A17" w:rsidP="003901A0">
      <w:pPr>
        <w:numPr>
          <w:ilvl w:val="1"/>
          <w:numId w:val="13"/>
        </w:numPr>
        <w:tabs>
          <w:tab w:val="left" w:pos="1276"/>
        </w:tabs>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to</w:t>
      </w:r>
      <w:proofErr w:type="gramEnd"/>
      <w:r w:rsidRPr="005C6BDB">
        <w:rPr>
          <w:rFonts w:ascii="Tahoma" w:hAnsi="Tahoma" w:cs="Tahoma"/>
          <w:lang w:val="en-GB"/>
        </w:rPr>
        <w:t xml:space="preserve"> revoke the documents submitted to the Exchange.</w:t>
      </w:r>
    </w:p>
    <w:p w:rsidR="00320A55" w:rsidRPr="005C6BDB" w:rsidRDefault="001A7953"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a </w:t>
      </w:r>
      <w:r w:rsidR="00360A17" w:rsidRPr="005C6BDB">
        <w:rPr>
          <w:rFonts w:ascii="Tahoma" w:hAnsi="Tahoma" w:cs="Tahoma"/>
          <w:lang w:val="en-GB"/>
        </w:rPr>
        <w:t xml:space="preserve">Candidate/Trading Member </w:t>
      </w:r>
      <w:r w:rsidRPr="005C6BDB">
        <w:rPr>
          <w:rFonts w:ascii="Tahoma" w:hAnsi="Tahoma" w:cs="Tahoma"/>
          <w:lang w:val="en-GB"/>
        </w:rPr>
        <w:t xml:space="preserve">submits </w:t>
      </w:r>
      <w:r w:rsidR="00360A17" w:rsidRPr="005C6BDB">
        <w:rPr>
          <w:rFonts w:ascii="Tahoma" w:hAnsi="Tahoma" w:cs="Tahoma"/>
          <w:lang w:val="en-GB"/>
        </w:rPr>
        <w:t xml:space="preserve">documents </w:t>
      </w:r>
      <w:r w:rsidRPr="005C6BDB">
        <w:rPr>
          <w:rFonts w:ascii="Tahoma" w:hAnsi="Tahoma" w:cs="Tahoma"/>
          <w:lang w:val="en-GB"/>
        </w:rPr>
        <w:t xml:space="preserve">not properly executed or </w:t>
      </w:r>
      <w:r w:rsidR="002C408C" w:rsidRPr="005C6BDB">
        <w:rPr>
          <w:rFonts w:ascii="Tahoma" w:hAnsi="Tahoma" w:cs="Tahoma"/>
          <w:lang w:val="en-GB"/>
        </w:rPr>
        <w:t xml:space="preserve">with some information missed out, it must correct such documents or provide </w:t>
      </w:r>
      <w:r w:rsidR="00114643" w:rsidRPr="005C6BDB">
        <w:rPr>
          <w:rFonts w:ascii="Tahoma" w:hAnsi="Tahoma" w:cs="Tahoma"/>
          <w:lang w:val="en-GB"/>
        </w:rPr>
        <w:t xml:space="preserve">the </w:t>
      </w:r>
      <w:r w:rsidR="002C408C" w:rsidRPr="005C6BDB">
        <w:rPr>
          <w:rFonts w:ascii="Tahoma" w:hAnsi="Tahoma" w:cs="Tahoma"/>
          <w:lang w:val="en-GB"/>
        </w:rPr>
        <w:t xml:space="preserve">missing information </w:t>
      </w:r>
      <w:r w:rsidR="00114643" w:rsidRPr="005C6BDB">
        <w:rPr>
          <w:rFonts w:ascii="Tahoma" w:hAnsi="Tahoma" w:cs="Tahoma"/>
          <w:lang w:val="en-GB"/>
        </w:rPr>
        <w:t xml:space="preserve">within </w:t>
      </w:r>
      <w:r w:rsidR="00680B4F" w:rsidRPr="005C6BDB">
        <w:rPr>
          <w:rFonts w:ascii="Tahoma" w:hAnsi="Tahoma" w:cs="Tahoma"/>
          <w:lang w:val="en-GB"/>
        </w:rPr>
        <w:t>five (5)</w:t>
      </w:r>
      <w:r w:rsidR="00114643" w:rsidRPr="005C6BDB">
        <w:rPr>
          <w:rFonts w:ascii="Tahoma" w:hAnsi="Tahoma" w:cs="Tahoma"/>
          <w:lang w:val="en-GB"/>
        </w:rPr>
        <w:t xml:space="preserve"> business days after receiving a pertinent notice from the Exchange. If the Candidate/Trading Member fails to meet the deadline, the Exchange rejects the documents and notifies thereof the Candidate/Trading Member.</w:t>
      </w:r>
      <w:r w:rsidR="00320A55" w:rsidRPr="005C6BDB">
        <w:rPr>
          <w:rFonts w:ascii="Tahoma" w:hAnsi="Tahoma" w:cs="Tahoma"/>
          <w:lang w:val="en-GB"/>
        </w:rPr>
        <w:t xml:space="preserve"> </w:t>
      </w:r>
    </w:p>
    <w:p w:rsidR="00360A17" w:rsidRPr="005C6BDB" w:rsidRDefault="00360A17"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Individuals representing a Candidate/Trading Member </w:t>
      </w:r>
      <w:proofErr w:type="gramStart"/>
      <w:r w:rsidRPr="005C6BDB">
        <w:rPr>
          <w:rFonts w:ascii="Tahoma" w:hAnsi="Tahoma" w:cs="Tahoma"/>
          <w:lang w:val="en-GB"/>
        </w:rPr>
        <w:t>on the basis of</w:t>
      </w:r>
      <w:proofErr w:type="gramEnd"/>
      <w:r w:rsidRPr="005C6BDB">
        <w:rPr>
          <w:rFonts w:ascii="Tahoma" w:hAnsi="Tahoma" w:cs="Tahoma"/>
          <w:lang w:val="en-GB"/>
        </w:rPr>
        <w:t xml:space="preserve"> the power of attorney or otherwise shall submit their consent to have their personal data processed signed in person to the Exchange. The consents </w:t>
      </w:r>
      <w:proofErr w:type="gramStart"/>
      <w:r w:rsidRPr="005C6BDB">
        <w:rPr>
          <w:rFonts w:ascii="Tahoma" w:hAnsi="Tahoma" w:cs="Tahoma"/>
          <w:lang w:val="en-GB"/>
        </w:rPr>
        <w:t>shall be presented</w:t>
      </w:r>
      <w:proofErr w:type="gramEnd"/>
      <w:r w:rsidRPr="005C6BDB">
        <w:rPr>
          <w:rFonts w:ascii="Tahoma" w:hAnsi="Tahoma" w:cs="Tahoma"/>
          <w:lang w:val="en-GB"/>
        </w:rPr>
        <w:t xml:space="preserve"> in the form published on the Exchange’s website, unless otherwise provided by the current laws of the Russian Federation.</w:t>
      </w:r>
    </w:p>
    <w:p w:rsidR="00BB5F61" w:rsidRPr="005C6BDB" w:rsidRDefault="00BB5F61" w:rsidP="003901A0">
      <w:pPr>
        <w:numPr>
          <w:ilvl w:val="0"/>
          <w:numId w:val="10"/>
        </w:numPr>
        <w:spacing w:beforeLines="60" w:before="144" w:afterLines="60" w:after="144"/>
        <w:ind w:left="1134" w:hanging="567"/>
        <w:jc w:val="both"/>
        <w:rPr>
          <w:rFonts w:ascii="Tahoma" w:hAnsi="Tahoma" w:cs="Tahoma"/>
          <w:lang w:val="en-GB"/>
        </w:rPr>
      </w:pPr>
      <w:r w:rsidRPr="005C6BDB">
        <w:rPr>
          <w:rFonts w:ascii="Tahoma" w:hAnsi="Tahoma" w:cs="Tahoma"/>
          <w:lang w:val="en-GB"/>
        </w:rPr>
        <w:t>A Candidate/Trading Member must notify the Exchange on the cancellation of any power of attorney issued by such Candidate/Trading Member for representing the Candidate/Trading Member before the Exchange, within one (1) business day from the cancelation date.</w:t>
      </w:r>
    </w:p>
    <w:p w:rsidR="00BB5F61" w:rsidRPr="005C6BDB" w:rsidRDefault="00BB5F61" w:rsidP="00BB5F61">
      <w:pPr>
        <w:spacing w:beforeLines="60" w:before="144" w:afterLines="60" w:after="144"/>
        <w:ind w:left="1134"/>
        <w:jc w:val="both"/>
        <w:rPr>
          <w:rFonts w:ascii="Tahoma" w:hAnsi="Tahoma" w:cs="Tahoma"/>
          <w:lang w:val="en-GB"/>
        </w:rPr>
      </w:pPr>
      <w:r w:rsidRPr="005C6BDB">
        <w:rPr>
          <w:rFonts w:ascii="Tahoma" w:hAnsi="Tahoma" w:cs="Tahoma"/>
          <w:lang w:val="en-GB"/>
        </w:rPr>
        <w:t xml:space="preserve">If the Candidate/Trading Member fails to </w:t>
      </w:r>
      <w:r w:rsidR="00680B4F" w:rsidRPr="005C6BDB">
        <w:rPr>
          <w:rFonts w:ascii="Tahoma" w:hAnsi="Tahoma" w:cs="Tahoma"/>
          <w:lang w:val="en-GB"/>
        </w:rPr>
        <w:t xml:space="preserve">provide such notification, </w:t>
      </w:r>
      <w:r w:rsidRPr="005C6BDB">
        <w:rPr>
          <w:rFonts w:ascii="Tahoma" w:hAnsi="Tahoma" w:cs="Tahoma"/>
          <w:lang w:val="en-GB"/>
        </w:rPr>
        <w:t xml:space="preserve">it shall be responsible for any actions committed by relevant attorney-in-fact. </w:t>
      </w:r>
    </w:p>
    <w:p w:rsidR="00360A17" w:rsidRPr="005C6BDB" w:rsidRDefault="00360A17" w:rsidP="003901A0">
      <w:pPr>
        <w:numPr>
          <w:ilvl w:val="0"/>
          <w:numId w:val="10"/>
        </w:numPr>
        <w:tabs>
          <w:tab w:val="left" w:pos="720"/>
        </w:tabs>
        <w:spacing w:beforeLines="60" w:before="144" w:afterLines="60" w:after="144"/>
        <w:ind w:left="1134" w:hanging="567"/>
        <w:jc w:val="both"/>
        <w:rPr>
          <w:rFonts w:ascii="Tahoma" w:hAnsi="Tahoma" w:cs="Tahoma"/>
          <w:lang w:val="en-GB"/>
        </w:rPr>
      </w:pPr>
      <w:r w:rsidRPr="005C6BDB">
        <w:rPr>
          <w:rFonts w:ascii="Tahoma" w:hAnsi="Tahoma" w:cs="Tahoma"/>
          <w:lang w:val="en-GB"/>
        </w:rPr>
        <w:lastRenderedPageBreak/>
        <w:t xml:space="preserve">Documents </w:t>
      </w:r>
      <w:r w:rsidR="00114643" w:rsidRPr="005C6BDB">
        <w:rPr>
          <w:rFonts w:ascii="Tahoma" w:hAnsi="Tahoma" w:cs="Tahoma"/>
          <w:lang w:val="en-GB"/>
        </w:rPr>
        <w:t xml:space="preserve">in hard copy </w:t>
      </w:r>
      <w:r w:rsidRPr="005C6BDB">
        <w:rPr>
          <w:rFonts w:ascii="Tahoma" w:hAnsi="Tahoma" w:cs="Tahoma"/>
          <w:lang w:val="en-GB"/>
        </w:rPr>
        <w:t xml:space="preserve">to </w:t>
      </w:r>
      <w:proofErr w:type="gramStart"/>
      <w:r w:rsidRPr="005C6BDB">
        <w:rPr>
          <w:rFonts w:ascii="Tahoma" w:hAnsi="Tahoma" w:cs="Tahoma"/>
          <w:lang w:val="en-GB"/>
        </w:rPr>
        <w:t>be submitted</w:t>
      </w:r>
      <w:proofErr w:type="gramEnd"/>
      <w:r w:rsidRPr="005C6BDB">
        <w:rPr>
          <w:rFonts w:ascii="Tahoma" w:hAnsi="Tahoma" w:cs="Tahoma"/>
          <w:lang w:val="en-GB"/>
        </w:rPr>
        <w:t xml:space="preserve"> to the Exchange </w:t>
      </w:r>
      <w:r w:rsidR="005C4AF1" w:rsidRPr="005C6BDB">
        <w:rPr>
          <w:rFonts w:ascii="Tahoma" w:hAnsi="Tahoma" w:cs="Tahoma"/>
          <w:lang w:val="en-GB"/>
        </w:rPr>
        <w:t>are to be</w:t>
      </w:r>
      <w:r w:rsidRPr="005C6BDB">
        <w:rPr>
          <w:rFonts w:ascii="Tahoma" w:hAnsi="Tahoma" w:cs="Tahoma"/>
          <w:lang w:val="en-GB"/>
        </w:rPr>
        <w:t xml:space="preserve"> </w:t>
      </w:r>
      <w:r w:rsidR="00F803A6" w:rsidRPr="005C6BDB">
        <w:rPr>
          <w:rFonts w:ascii="Tahoma" w:hAnsi="Tahoma" w:cs="Tahoma"/>
          <w:lang w:val="en-GB"/>
        </w:rPr>
        <w:t xml:space="preserve">sent </w:t>
      </w:r>
      <w:r w:rsidRPr="005C6BDB">
        <w:rPr>
          <w:rFonts w:ascii="Tahoma" w:hAnsi="Tahoma" w:cs="Tahoma"/>
          <w:lang w:val="en-GB"/>
        </w:rPr>
        <w:t xml:space="preserve">by post or by courier </w:t>
      </w:r>
      <w:r w:rsidR="005C4AF1" w:rsidRPr="005C6BDB">
        <w:rPr>
          <w:rFonts w:ascii="Tahoma" w:hAnsi="Tahoma" w:cs="Tahoma"/>
          <w:lang w:val="en-GB"/>
        </w:rPr>
        <w:t>at</w:t>
      </w:r>
      <w:r w:rsidRPr="005C6BDB">
        <w:rPr>
          <w:rFonts w:ascii="Tahoma" w:hAnsi="Tahoma" w:cs="Tahoma"/>
          <w:lang w:val="en-GB"/>
        </w:rPr>
        <w:t xml:space="preserve"> the address of the Exchange.</w:t>
      </w:r>
    </w:p>
    <w:p w:rsidR="00360A17" w:rsidRPr="005C6BDB" w:rsidRDefault="00360A17" w:rsidP="003901A0">
      <w:pPr>
        <w:pStyle w:val="2"/>
        <w:numPr>
          <w:ilvl w:val="1"/>
          <w:numId w:val="71"/>
        </w:numPr>
        <w:spacing w:before="144" w:after="144"/>
        <w:rPr>
          <w:rFonts w:ascii="Tahoma" w:hAnsi="Tahoma" w:cs="Tahoma"/>
          <w:bCs w:val="0"/>
          <w:lang w:val="en-GB"/>
        </w:rPr>
      </w:pPr>
      <w:bookmarkStart w:id="44" w:name="_Toc470086516"/>
      <w:r w:rsidRPr="005C6BDB">
        <w:rPr>
          <w:rFonts w:ascii="Tahoma" w:hAnsi="Tahoma" w:cs="Tahoma"/>
          <w:bCs w:val="0"/>
          <w:lang w:val="en-GB"/>
        </w:rPr>
        <w:t>Procedure for</w:t>
      </w:r>
      <w:r w:rsidR="006612A2" w:rsidRPr="005C6BDB">
        <w:rPr>
          <w:rFonts w:ascii="Tahoma" w:hAnsi="Tahoma" w:cs="Tahoma"/>
          <w:bCs w:val="0"/>
          <w:lang w:val="en-GB"/>
        </w:rPr>
        <w:t xml:space="preserve"> Submitting</w:t>
      </w:r>
      <w:r w:rsidRPr="005C6BDB">
        <w:rPr>
          <w:rFonts w:ascii="Tahoma" w:hAnsi="Tahoma" w:cs="Tahoma"/>
          <w:bCs w:val="0"/>
          <w:lang w:val="en-GB"/>
        </w:rPr>
        <w:t>/</w:t>
      </w:r>
      <w:r w:rsidR="006612A2" w:rsidRPr="005C6BDB">
        <w:rPr>
          <w:rFonts w:ascii="Tahoma" w:hAnsi="Tahoma" w:cs="Tahoma"/>
          <w:bCs w:val="0"/>
          <w:lang w:val="en-GB"/>
        </w:rPr>
        <w:t xml:space="preserve">Receiving Electronic Documents to/from </w:t>
      </w:r>
      <w:r w:rsidRPr="005C6BDB">
        <w:rPr>
          <w:rFonts w:ascii="Tahoma" w:hAnsi="Tahoma" w:cs="Tahoma"/>
          <w:bCs w:val="0"/>
          <w:lang w:val="en-GB"/>
        </w:rPr>
        <w:t>the Exchange</w:t>
      </w:r>
      <w:bookmarkEnd w:id="44"/>
      <w:r w:rsidRPr="005C6BDB">
        <w:rPr>
          <w:rFonts w:ascii="Tahoma" w:hAnsi="Tahoma" w:cs="Tahoma"/>
          <w:bCs w:val="0"/>
          <w:lang w:val="en-GB"/>
        </w:rPr>
        <w:t xml:space="preserve"> </w:t>
      </w:r>
    </w:p>
    <w:p w:rsidR="00360A17" w:rsidRPr="005C6BDB" w:rsidRDefault="00360A17" w:rsidP="003901A0">
      <w:pPr>
        <w:numPr>
          <w:ilvl w:val="2"/>
          <w:numId w:val="9"/>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Electronic documents may be transferred by a Candidate/Trading Member</w:t>
      </w:r>
      <w:proofErr w:type="gramEnd"/>
      <w:r w:rsidRPr="005C6BDB">
        <w:rPr>
          <w:rFonts w:ascii="Tahoma" w:hAnsi="Tahoma" w:cs="Tahoma"/>
          <w:lang w:val="en-GB"/>
        </w:rPr>
        <w:t xml:space="preserve"> to the Exchange in accordance with the EDI Rules.</w:t>
      </w:r>
    </w:p>
    <w:p w:rsidR="00360A17" w:rsidRPr="005C6BDB" w:rsidRDefault="00360A17" w:rsidP="003901A0">
      <w:pPr>
        <w:numPr>
          <w:ilvl w:val="2"/>
          <w:numId w:val="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List of the documents to </w:t>
      </w:r>
      <w:proofErr w:type="gramStart"/>
      <w:r w:rsidRPr="005C6BDB">
        <w:rPr>
          <w:rFonts w:ascii="Tahoma" w:hAnsi="Tahoma" w:cs="Tahoma"/>
          <w:lang w:val="en-GB"/>
        </w:rPr>
        <w:t>be transferred</w:t>
      </w:r>
      <w:proofErr w:type="gramEnd"/>
      <w:r w:rsidRPr="005C6BDB">
        <w:rPr>
          <w:rFonts w:ascii="Tahoma" w:hAnsi="Tahoma" w:cs="Tahoma"/>
          <w:lang w:val="en-GB"/>
        </w:rPr>
        <w:t xml:space="preserve"> in an electronic document form, their categories in accordance with EDI Rules, as well as the formats of the files containing these documents shall be provided for in the Exchange’s internal documents governing conduction of transactions in the </w:t>
      </w:r>
      <w:r w:rsidR="00587B4E" w:rsidRPr="005C6BDB">
        <w:rPr>
          <w:rFonts w:ascii="Tahoma" w:hAnsi="Tahoma" w:cs="Tahoma"/>
          <w:lang w:val="en-GB"/>
        </w:rPr>
        <w:t xml:space="preserve">Moscow </w:t>
      </w:r>
      <w:r w:rsidRPr="005C6BDB">
        <w:rPr>
          <w:rFonts w:ascii="Tahoma" w:hAnsi="Tahoma" w:cs="Tahoma"/>
          <w:lang w:val="en-GB"/>
        </w:rPr>
        <w:t>Exchange.</w:t>
      </w:r>
    </w:p>
    <w:p w:rsidR="00360A17" w:rsidRPr="005C6BDB" w:rsidRDefault="00360A17" w:rsidP="003901A0">
      <w:pPr>
        <w:numPr>
          <w:ilvl w:val="2"/>
          <w:numId w:val="9"/>
        </w:numPr>
        <w:spacing w:beforeLines="60" w:before="144" w:afterLines="60" w:after="144"/>
        <w:ind w:left="1134" w:hanging="567"/>
        <w:jc w:val="both"/>
        <w:rPr>
          <w:rFonts w:ascii="Tahoma" w:hAnsi="Tahoma" w:cs="Tahoma"/>
          <w:lang w:val="en-GB"/>
        </w:rPr>
      </w:pPr>
      <w:bookmarkStart w:id="45" w:name="_Toc324774666"/>
      <w:bookmarkStart w:id="46" w:name="_Toc316385749"/>
      <w:bookmarkStart w:id="47" w:name="_Toc107305657"/>
      <w:bookmarkStart w:id="48" w:name="_Toc106788625"/>
      <w:bookmarkStart w:id="49" w:name="_Toc106193333"/>
      <w:r w:rsidRPr="005C6BDB">
        <w:rPr>
          <w:rFonts w:ascii="Tahoma" w:hAnsi="Tahoma" w:cs="Tahoma"/>
          <w:lang w:val="en-GB"/>
        </w:rPr>
        <w:t>To transfer and to receive documents in an electronic document form a Candidate/Trading Member shall meet the conditions established by the EDI Rules.</w:t>
      </w:r>
    </w:p>
    <w:bookmarkEnd w:id="45"/>
    <w:bookmarkEnd w:id="46"/>
    <w:bookmarkEnd w:id="47"/>
    <w:bookmarkEnd w:id="48"/>
    <w:bookmarkEnd w:id="49"/>
    <w:p w:rsidR="00EA2CCF" w:rsidRPr="005C6BDB" w:rsidRDefault="00587B4E" w:rsidP="003901A0">
      <w:pPr>
        <w:numPr>
          <w:ilvl w:val="2"/>
          <w:numId w:val="9"/>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Hard copies of original </w:t>
      </w:r>
      <w:r w:rsidR="00A00C22">
        <w:rPr>
          <w:rFonts w:ascii="Tahoma" w:hAnsi="Tahoma" w:cs="Tahoma"/>
          <w:lang w:val="en-GB"/>
        </w:rPr>
        <w:t>Documents to be submitted</w:t>
      </w:r>
      <w:r w:rsidRPr="005C6BDB">
        <w:rPr>
          <w:rFonts w:ascii="Tahoma" w:hAnsi="Tahoma" w:cs="Tahoma"/>
          <w:lang w:val="en-GB"/>
        </w:rPr>
        <w:t xml:space="preserve"> by the Moscow Exchange to the Candidate/Trading Member </w:t>
      </w:r>
      <w:r w:rsidR="00EA2CCF" w:rsidRPr="005C6BDB">
        <w:rPr>
          <w:rFonts w:ascii="Tahoma" w:hAnsi="Tahoma" w:cs="Tahoma"/>
          <w:lang w:val="en-GB"/>
        </w:rPr>
        <w:t>after the fulfilment by the Candidate/Trading Member of the conditions established by the EDI Rules, are submitted to the Candidate/Trading Member starting from the 3</w:t>
      </w:r>
      <w:r w:rsidR="00EA2CCF" w:rsidRPr="005C6BDB">
        <w:rPr>
          <w:rFonts w:ascii="Tahoma" w:hAnsi="Tahoma" w:cs="Tahoma"/>
          <w:vertAlign w:val="superscript"/>
          <w:lang w:val="en-GB"/>
        </w:rPr>
        <w:t>rd</w:t>
      </w:r>
      <w:r w:rsidR="00EA2CCF" w:rsidRPr="005C6BDB">
        <w:rPr>
          <w:rFonts w:ascii="Tahoma" w:hAnsi="Tahoma" w:cs="Tahoma"/>
          <w:lang w:val="en-GB"/>
        </w:rPr>
        <w:t xml:space="preserve"> (third) business day after the fulfilment by this Candidate/Trading Member of the conditions established by the EDI Rules.</w:t>
      </w:r>
      <w:proofErr w:type="gramEnd"/>
    </w:p>
    <w:p w:rsidR="00360A17" w:rsidRPr="005C6BDB" w:rsidRDefault="00360A17" w:rsidP="003901A0">
      <w:pPr>
        <w:numPr>
          <w:ilvl w:val="2"/>
          <w:numId w:val="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Upon conditions established in the EDI Rules hard copies of original documents submitted </w:t>
      </w:r>
      <w:r w:rsidR="005C20B4" w:rsidRPr="005C6BDB">
        <w:rPr>
          <w:rFonts w:ascii="Tahoma" w:hAnsi="Tahoma" w:cs="Tahoma"/>
          <w:lang w:val="en-GB"/>
        </w:rPr>
        <w:t>by</w:t>
      </w:r>
      <w:r w:rsidRPr="005C6BDB">
        <w:rPr>
          <w:rFonts w:ascii="Tahoma" w:hAnsi="Tahoma" w:cs="Tahoma"/>
          <w:lang w:val="en-GB"/>
        </w:rPr>
        <w:t xml:space="preserve"> the </w:t>
      </w:r>
      <w:r w:rsidR="005C20B4" w:rsidRPr="005C6BDB">
        <w:rPr>
          <w:rFonts w:ascii="Tahoma" w:hAnsi="Tahoma" w:cs="Tahoma"/>
          <w:lang w:val="en-GB"/>
        </w:rPr>
        <w:t xml:space="preserve">Candidate/Trading Member </w:t>
      </w:r>
      <w:r w:rsidR="00EA2CCF" w:rsidRPr="005C6BDB">
        <w:rPr>
          <w:rFonts w:ascii="Tahoma" w:hAnsi="Tahoma" w:cs="Tahoma"/>
          <w:lang w:val="en-GB"/>
        </w:rPr>
        <w:t xml:space="preserve">to the Exchange </w:t>
      </w:r>
      <w:proofErr w:type="gramStart"/>
      <w:r w:rsidR="00EA2CCF" w:rsidRPr="005C6BDB">
        <w:rPr>
          <w:rFonts w:ascii="Tahoma" w:hAnsi="Tahoma" w:cs="Tahoma"/>
          <w:lang w:val="en-GB"/>
        </w:rPr>
        <w:t xml:space="preserve">may </w:t>
      </w:r>
      <w:r w:rsidR="005C6BDB" w:rsidRPr="005C6BDB">
        <w:rPr>
          <w:rFonts w:ascii="Tahoma" w:hAnsi="Tahoma" w:cs="Tahoma"/>
          <w:lang w:val="en-GB"/>
        </w:rPr>
        <w:t>be transferred</w:t>
      </w:r>
      <w:proofErr w:type="gramEnd"/>
      <w:r w:rsidRPr="005C6BDB">
        <w:rPr>
          <w:rFonts w:ascii="Tahoma" w:hAnsi="Tahoma" w:cs="Tahoma"/>
          <w:lang w:val="en-GB"/>
        </w:rPr>
        <w:t xml:space="preserve"> by the </w:t>
      </w:r>
      <w:r w:rsidR="005C20B4" w:rsidRPr="005C6BDB">
        <w:rPr>
          <w:rFonts w:ascii="Tahoma" w:hAnsi="Tahoma" w:cs="Tahoma"/>
          <w:lang w:val="en-GB"/>
        </w:rPr>
        <w:t xml:space="preserve">Candidate/Trading Member </w:t>
      </w:r>
      <w:r w:rsidRPr="005C6BDB">
        <w:rPr>
          <w:rFonts w:ascii="Tahoma" w:hAnsi="Tahoma" w:cs="Tahoma"/>
          <w:lang w:val="en-GB"/>
        </w:rPr>
        <w:t xml:space="preserve">in an electronic document form </w:t>
      </w:r>
      <w:r w:rsidR="00EA2CCF" w:rsidRPr="005C6BDB">
        <w:rPr>
          <w:rFonts w:ascii="Tahoma" w:hAnsi="Tahoma" w:cs="Tahoma"/>
          <w:lang w:val="en-GB"/>
        </w:rPr>
        <w:t xml:space="preserve">starting </w:t>
      </w:r>
      <w:r w:rsidRPr="005C6BDB">
        <w:rPr>
          <w:rFonts w:ascii="Tahoma" w:hAnsi="Tahoma" w:cs="Tahoma"/>
          <w:lang w:val="en-GB"/>
        </w:rPr>
        <w:t xml:space="preserve">from the </w:t>
      </w:r>
      <w:r w:rsidR="005C4AF1" w:rsidRPr="005C6BDB">
        <w:rPr>
          <w:rFonts w:ascii="Tahoma" w:hAnsi="Tahoma" w:cs="Tahoma"/>
          <w:lang w:val="en-GB"/>
        </w:rPr>
        <w:t xml:space="preserve">next business day after the </w:t>
      </w:r>
      <w:r w:rsidR="0014307E" w:rsidRPr="005C6BDB">
        <w:rPr>
          <w:rFonts w:ascii="Tahoma" w:hAnsi="Tahoma" w:cs="Tahoma"/>
          <w:lang w:val="en-GB"/>
        </w:rPr>
        <w:t>fulfilment</w:t>
      </w:r>
      <w:r w:rsidRPr="005C6BDB">
        <w:rPr>
          <w:rFonts w:ascii="Tahoma" w:hAnsi="Tahoma" w:cs="Tahoma"/>
          <w:lang w:val="en-GB"/>
        </w:rPr>
        <w:t xml:space="preserve"> by this </w:t>
      </w:r>
      <w:r w:rsidR="005C20B4" w:rsidRPr="005C6BDB">
        <w:rPr>
          <w:rFonts w:ascii="Tahoma" w:hAnsi="Tahoma" w:cs="Tahoma"/>
          <w:lang w:val="en-GB"/>
        </w:rPr>
        <w:t xml:space="preserve">Candidate/Trading Member </w:t>
      </w:r>
      <w:r w:rsidRPr="005C6BDB">
        <w:rPr>
          <w:rFonts w:ascii="Tahoma" w:hAnsi="Tahoma" w:cs="Tahoma"/>
          <w:lang w:val="en-GB"/>
        </w:rPr>
        <w:t>of the conditions established by the EDI Rules.</w:t>
      </w:r>
    </w:p>
    <w:p w:rsidR="005C20B4" w:rsidRPr="005C6BDB" w:rsidRDefault="0014307E" w:rsidP="003901A0">
      <w:pPr>
        <w:pStyle w:val="2"/>
        <w:numPr>
          <w:ilvl w:val="1"/>
          <w:numId w:val="71"/>
        </w:numPr>
        <w:spacing w:before="144" w:after="144"/>
        <w:rPr>
          <w:rFonts w:ascii="Tahoma" w:hAnsi="Tahoma" w:cs="Tahoma"/>
          <w:bCs w:val="0"/>
          <w:lang w:val="en-GB"/>
        </w:rPr>
      </w:pPr>
      <w:bookmarkStart w:id="50" w:name="_Toc470086517"/>
      <w:bookmarkStart w:id="51" w:name="_Toc413773974"/>
      <w:r w:rsidRPr="005C6BDB">
        <w:rPr>
          <w:rFonts w:ascii="Tahoma" w:hAnsi="Tahoma" w:cs="Tahoma"/>
          <w:bCs w:val="0"/>
          <w:lang w:val="en-GB"/>
        </w:rPr>
        <w:t xml:space="preserve">Procedure and </w:t>
      </w:r>
      <w:r w:rsidR="005905E2" w:rsidRPr="005C6BDB">
        <w:rPr>
          <w:rFonts w:ascii="Tahoma" w:hAnsi="Tahoma" w:cs="Tahoma"/>
          <w:bCs w:val="0"/>
          <w:lang w:val="en-GB"/>
        </w:rPr>
        <w:t>F</w:t>
      </w:r>
      <w:r w:rsidRPr="005C6BDB">
        <w:rPr>
          <w:rFonts w:ascii="Tahoma" w:hAnsi="Tahoma" w:cs="Tahoma"/>
          <w:bCs w:val="0"/>
          <w:lang w:val="en-GB"/>
        </w:rPr>
        <w:t xml:space="preserve">requency of </w:t>
      </w:r>
      <w:r w:rsidR="005905E2" w:rsidRPr="005C6BDB">
        <w:rPr>
          <w:rFonts w:ascii="Tahoma" w:hAnsi="Tahoma" w:cs="Tahoma"/>
          <w:bCs w:val="0"/>
          <w:lang w:val="en-GB"/>
        </w:rPr>
        <w:t>U</w:t>
      </w:r>
      <w:r w:rsidR="005C20B4" w:rsidRPr="005C6BDB">
        <w:rPr>
          <w:rFonts w:ascii="Tahoma" w:hAnsi="Tahoma" w:cs="Tahoma"/>
          <w:bCs w:val="0"/>
          <w:lang w:val="en-GB"/>
        </w:rPr>
        <w:t>pdating Documents and Information Submitted by Candidate/Trading Member to the Exchange and/or Clearing House</w:t>
      </w:r>
      <w:bookmarkEnd w:id="50"/>
      <w:r w:rsidR="005C20B4" w:rsidRPr="005C6BDB">
        <w:rPr>
          <w:rFonts w:ascii="Tahoma" w:hAnsi="Tahoma" w:cs="Tahoma"/>
          <w:bCs w:val="0"/>
          <w:lang w:val="en-GB"/>
        </w:rPr>
        <w:t xml:space="preserve"> </w:t>
      </w:r>
    </w:p>
    <w:bookmarkEnd w:id="51"/>
    <w:p w:rsidR="00360A17" w:rsidRPr="005C6BDB" w:rsidRDefault="00360A17"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The Exchange identifies Candidates/Trading Members</w:t>
      </w:r>
      <w:r w:rsidR="005C20B4" w:rsidRPr="005C6BDB">
        <w:rPr>
          <w:rFonts w:ascii="Tahoma" w:hAnsi="Tahoma" w:cs="Tahoma"/>
          <w:lang w:val="en-GB"/>
        </w:rPr>
        <w:t xml:space="preserve">, and registers Clients of </w:t>
      </w:r>
      <w:r w:rsidR="00CA6B9B" w:rsidRPr="005C6BDB">
        <w:rPr>
          <w:rFonts w:ascii="Tahoma" w:hAnsi="Tahoma" w:cs="Tahoma"/>
          <w:lang w:val="en-GB"/>
        </w:rPr>
        <w:t xml:space="preserve">the Equity &amp; Bond Market </w:t>
      </w:r>
      <w:r w:rsidR="005C20B4" w:rsidRPr="005C6BDB">
        <w:rPr>
          <w:rFonts w:ascii="Tahoma" w:hAnsi="Tahoma" w:cs="Tahoma"/>
          <w:lang w:val="en-GB"/>
        </w:rPr>
        <w:t xml:space="preserve">Trading Members </w:t>
      </w:r>
      <w:r w:rsidRPr="005C6BDB">
        <w:rPr>
          <w:rFonts w:ascii="Tahoma" w:hAnsi="Tahoma" w:cs="Tahoma"/>
          <w:lang w:val="en-GB"/>
        </w:rPr>
        <w:t>by using documents</w:t>
      </w:r>
      <w:r w:rsidR="005C20B4" w:rsidRPr="005C6BDB">
        <w:rPr>
          <w:rFonts w:ascii="Tahoma" w:hAnsi="Tahoma" w:cs="Tahoma"/>
          <w:lang w:val="en-GB"/>
        </w:rPr>
        <w:t xml:space="preserve"> and information</w:t>
      </w:r>
      <w:r w:rsidRPr="005C6BDB">
        <w:rPr>
          <w:rFonts w:ascii="Tahoma" w:hAnsi="Tahoma" w:cs="Tahoma"/>
          <w:lang w:val="en-GB"/>
        </w:rPr>
        <w:t xml:space="preserve"> submitted by </w:t>
      </w:r>
      <w:r w:rsidR="00254314" w:rsidRPr="005C6BDB">
        <w:rPr>
          <w:rFonts w:ascii="Tahoma" w:hAnsi="Tahoma" w:cs="Tahoma"/>
          <w:lang w:val="en-GB"/>
        </w:rPr>
        <w:t xml:space="preserve">such </w:t>
      </w:r>
      <w:r w:rsidR="005C20B4" w:rsidRPr="005C6BDB">
        <w:rPr>
          <w:rFonts w:ascii="Tahoma" w:hAnsi="Tahoma" w:cs="Tahoma"/>
          <w:lang w:val="en-GB"/>
        </w:rPr>
        <w:t xml:space="preserve">Candidates/Trading Members to the Exchange/Clearing House </w:t>
      </w:r>
      <w:r w:rsidRPr="005C6BDB">
        <w:rPr>
          <w:rFonts w:ascii="Tahoma" w:hAnsi="Tahoma" w:cs="Tahoma"/>
          <w:lang w:val="en-GB"/>
        </w:rPr>
        <w:t>according to these Rules, the Procedure for submitting information and reports and other Exchange’s internal documents.</w:t>
      </w:r>
    </w:p>
    <w:p w:rsidR="0014307E" w:rsidRPr="005C6BDB" w:rsidRDefault="0014307E" w:rsidP="0014307E">
      <w:pPr>
        <w:spacing w:beforeLines="60" w:before="144" w:afterLines="60" w:after="144"/>
        <w:ind w:left="1134"/>
        <w:jc w:val="both"/>
        <w:rPr>
          <w:rFonts w:ascii="Tahoma" w:hAnsi="Tahoma" w:cs="Tahoma"/>
          <w:lang w:val="en-GB"/>
        </w:rPr>
      </w:pPr>
      <w:proofErr w:type="gramStart"/>
      <w:r w:rsidRPr="005C6BDB">
        <w:rPr>
          <w:rFonts w:ascii="Tahoma" w:hAnsi="Tahoma" w:cs="Tahoma"/>
          <w:lang w:val="en-GB"/>
        </w:rPr>
        <w:t xml:space="preserve">Frequency of identification of Candidates/Trading Members and updating information provided to register the </w:t>
      </w:r>
      <w:r w:rsidR="00190CAF" w:rsidRPr="005C6BDB">
        <w:rPr>
          <w:rFonts w:ascii="Tahoma" w:hAnsi="Tahoma" w:cs="Tahoma"/>
          <w:lang w:val="en-GB"/>
        </w:rPr>
        <w:t xml:space="preserve">Equity </w:t>
      </w:r>
      <w:r w:rsidR="002556B6" w:rsidRPr="005C6BDB">
        <w:rPr>
          <w:rFonts w:ascii="Tahoma" w:hAnsi="Tahoma" w:cs="Tahoma"/>
          <w:lang w:val="en-GB"/>
        </w:rPr>
        <w:t>&amp;</w:t>
      </w:r>
      <w:r w:rsidR="00190CAF" w:rsidRPr="005C6BDB">
        <w:rPr>
          <w:rFonts w:ascii="Tahoma" w:hAnsi="Tahoma" w:cs="Tahoma"/>
          <w:lang w:val="en-GB"/>
        </w:rPr>
        <w:t xml:space="preserve"> Bond Market </w:t>
      </w:r>
      <w:r w:rsidRPr="005C6BDB">
        <w:rPr>
          <w:rFonts w:ascii="Tahoma" w:hAnsi="Tahoma" w:cs="Tahoma"/>
          <w:lang w:val="en-GB"/>
        </w:rPr>
        <w:t>Trading Members’ Clients is determined by the Admission Rules and other internal documents of the Moscow Exchange</w:t>
      </w:r>
      <w:proofErr w:type="gramEnd"/>
      <w:r w:rsidRPr="005C6BDB">
        <w:rPr>
          <w:rFonts w:ascii="Tahoma" w:hAnsi="Tahoma" w:cs="Tahoma"/>
          <w:lang w:val="en-GB"/>
        </w:rPr>
        <w:t>.</w:t>
      </w:r>
    </w:p>
    <w:p w:rsidR="00F41449" w:rsidRPr="005C6BDB" w:rsidRDefault="00360A17"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Candidates/Trading Members shall ensure relevance, accuracy and completeness of documents </w:t>
      </w:r>
      <w:r w:rsidR="00C81A27" w:rsidRPr="005C6BDB">
        <w:rPr>
          <w:rFonts w:ascii="Tahoma" w:hAnsi="Tahoma" w:cs="Tahoma"/>
          <w:lang w:val="en-GB"/>
        </w:rPr>
        <w:t xml:space="preserve">and information </w:t>
      </w:r>
      <w:r w:rsidRPr="005C6BDB">
        <w:rPr>
          <w:rFonts w:ascii="Tahoma" w:hAnsi="Tahoma" w:cs="Tahoma"/>
          <w:lang w:val="en-GB"/>
        </w:rPr>
        <w:t>submitted for the purpose of their identification</w:t>
      </w:r>
      <w:r w:rsidR="0006665F" w:rsidRPr="005C6BDB">
        <w:rPr>
          <w:rFonts w:ascii="Tahoma" w:hAnsi="Tahoma" w:cs="Tahoma"/>
          <w:lang w:val="en-GB"/>
        </w:rPr>
        <w:t xml:space="preserve">, including the set of documents indicated in Appendix 01 to </w:t>
      </w:r>
      <w:r w:rsidR="00374202" w:rsidRPr="005C6BDB">
        <w:rPr>
          <w:rFonts w:ascii="Tahoma" w:hAnsi="Tahoma" w:cs="Tahoma"/>
          <w:lang w:val="en-GB"/>
        </w:rPr>
        <w:t xml:space="preserve">this </w:t>
      </w:r>
      <w:r w:rsidR="0074512A" w:rsidRPr="005C6BDB">
        <w:rPr>
          <w:rFonts w:ascii="Tahoma" w:hAnsi="Tahoma" w:cs="Tahoma"/>
          <w:lang w:val="en-GB"/>
        </w:rPr>
        <w:t>Part</w:t>
      </w:r>
      <w:r w:rsidR="00374202" w:rsidRPr="005C6BDB">
        <w:rPr>
          <w:rFonts w:ascii="Tahoma" w:hAnsi="Tahoma" w:cs="Tahoma"/>
          <w:lang w:val="en-GB"/>
        </w:rPr>
        <w:t xml:space="preserve"> of the </w:t>
      </w:r>
      <w:r w:rsidR="0006665F" w:rsidRPr="005C6BDB">
        <w:rPr>
          <w:rFonts w:ascii="Tahoma" w:hAnsi="Tahoma" w:cs="Tahoma"/>
          <w:lang w:val="en-GB"/>
        </w:rPr>
        <w:t>Admission Rules.</w:t>
      </w:r>
    </w:p>
    <w:p w:rsidR="00360A17" w:rsidRPr="005C6BDB" w:rsidRDefault="00F41449" w:rsidP="00F41449">
      <w:pPr>
        <w:spacing w:beforeLines="60" w:before="144" w:afterLines="60" w:after="144"/>
        <w:ind w:left="1134"/>
        <w:jc w:val="both"/>
        <w:rPr>
          <w:rFonts w:ascii="Tahoma" w:hAnsi="Tahoma" w:cs="Tahoma"/>
          <w:lang w:val="en-GB"/>
        </w:rPr>
      </w:pPr>
      <w:r w:rsidRPr="005C6BDB">
        <w:rPr>
          <w:rFonts w:ascii="Tahoma" w:hAnsi="Tahoma" w:cs="Tahoma"/>
          <w:lang w:val="en-GB"/>
        </w:rPr>
        <w:t>Candidates\Trading Members shall ensure timely providing of changes and amendments to such documents and to the information contained in Registration Form</w:t>
      </w:r>
      <w:r w:rsidR="00CF4ED0" w:rsidRPr="005C6BDB">
        <w:rPr>
          <w:rFonts w:ascii="Tahoma" w:hAnsi="Tahoma" w:cs="Tahoma"/>
          <w:lang w:val="en-GB"/>
        </w:rPr>
        <w:t xml:space="preserve"> provided in accordance with Procedures on provision of information and reporting. At that:</w:t>
      </w:r>
      <w:r w:rsidR="00360A17" w:rsidRPr="005C6BDB">
        <w:rPr>
          <w:rFonts w:ascii="Tahoma" w:hAnsi="Tahoma" w:cs="Tahoma"/>
          <w:lang w:val="en-GB"/>
        </w:rPr>
        <w:t xml:space="preserve"> </w:t>
      </w:r>
    </w:p>
    <w:p w:rsidR="00CF4ED0" w:rsidRPr="005C6BDB" w:rsidRDefault="00CF4ED0" w:rsidP="003901A0">
      <w:pPr>
        <w:pStyle w:val="afe"/>
        <w:numPr>
          <w:ilvl w:val="0"/>
          <w:numId w:val="60"/>
        </w:numPr>
        <w:spacing w:beforeLines="60" w:before="144" w:afterLines="60" w:after="144"/>
        <w:jc w:val="both"/>
        <w:rPr>
          <w:rFonts w:ascii="Tahoma" w:hAnsi="Tahoma" w:cs="Tahoma"/>
          <w:lang w:val="en-GB"/>
        </w:rPr>
      </w:pPr>
      <w:r w:rsidRPr="005C6BDB">
        <w:rPr>
          <w:rFonts w:ascii="Tahoma" w:hAnsi="Tahoma" w:cs="Tahoma"/>
          <w:lang w:val="en-GB"/>
        </w:rPr>
        <w:lastRenderedPageBreak/>
        <w:t>the Candidate must notify the Exchange in writing on the above-mentioned changes and amendments if they occur after applying for admission to trading as set out in these Rules, within 5 (five) business days after they take effect.</w:t>
      </w:r>
    </w:p>
    <w:p w:rsidR="00CF4ED0" w:rsidRPr="005C6BDB" w:rsidRDefault="00CF4ED0" w:rsidP="003901A0">
      <w:pPr>
        <w:pStyle w:val="afe"/>
        <w:widowControl/>
        <w:numPr>
          <w:ilvl w:val="0"/>
          <w:numId w:val="60"/>
        </w:numPr>
        <w:autoSpaceDE/>
        <w:adjustRightInd/>
        <w:spacing w:beforeLines="60" w:before="144" w:afterLines="60" w:after="144"/>
        <w:jc w:val="both"/>
        <w:rPr>
          <w:rFonts w:ascii="Times New Roman" w:hAnsi="Times New Roman" w:cs="Times New Roman"/>
          <w:lang w:val="en-GB"/>
        </w:rPr>
      </w:pPr>
      <w:proofErr w:type="gramStart"/>
      <w:r w:rsidRPr="005C6BDB">
        <w:rPr>
          <w:rFonts w:ascii="Tahoma" w:hAnsi="Tahoma" w:cs="Tahoma"/>
          <w:lang w:val="en-GB"/>
        </w:rPr>
        <w:t>the</w:t>
      </w:r>
      <w:proofErr w:type="gramEnd"/>
      <w:r w:rsidRPr="005C6BDB">
        <w:rPr>
          <w:rFonts w:ascii="Tahoma" w:hAnsi="Tahoma" w:cs="Tahoma"/>
          <w:lang w:val="en-GB"/>
        </w:rPr>
        <w:t xml:space="preserve"> Candidate must provide supporting documents with respect to such </w:t>
      </w:r>
      <w:r w:rsidR="00963431" w:rsidRPr="005C6BDB">
        <w:rPr>
          <w:rFonts w:ascii="Tahoma" w:hAnsi="Tahoma" w:cs="Tahoma"/>
          <w:lang w:val="en-GB"/>
        </w:rPr>
        <w:t xml:space="preserve">changes and </w:t>
      </w:r>
      <w:r w:rsidRPr="005C6BDB">
        <w:rPr>
          <w:rFonts w:ascii="Tahoma" w:hAnsi="Tahoma" w:cs="Tahoma"/>
          <w:lang w:val="en-GB"/>
        </w:rPr>
        <w:t xml:space="preserve">amendments within 5 (five) business days after they take effect. Such documents </w:t>
      </w:r>
      <w:proofErr w:type="gramStart"/>
      <w:r w:rsidR="007F3A96" w:rsidRPr="005C6BDB">
        <w:rPr>
          <w:rFonts w:ascii="Tahoma" w:hAnsi="Tahoma" w:cs="Tahoma"/>
          <w:lang w:val="en-GB"/>
        </w:rPr>
        <w:t>shall</w:t>
      </w:r>
      <w:r w:rsidRPr="005C6BDB">
        <w:rPr>
          <w:rFonts w:ascii="Tahoma" w:hAnsi="Tahoma" w:cs="Tahoma"/>
          <w:lang w:val="en-GB"/>
        </w:rPr>
        <w:t xml:space="preserve"> be submitted</w:t>
      </w:r>
      <w:proofErr w:type="gramEnd"/>
      <w:r w:rsidRPr="005C6BDB">
        <w:rPr>
          <w:rFonts w:ascii="Tahoma" w:hAnsi="Tahoma" w:cs="Tahoma"/>
          <w:lang w:val="en-GB"/>
        </w:rPr>
        <w:t xml:space="preserve"> as an electronic document. </w:t>
      </w:r>
      <w:proofErr w:type="gramStart"/>
      <w:r w:rsidR="007F3A96" w:rsidRPr="005C6BDB">
        <w:rPr>
          <w:rFonts w:ascii="Tahoma" w:hAnsi="Tahoma" w:cs="Tahoma"/>
          <w:lang w:val="en-GB"/>
        </w:rPr>
        <w:t xml:space="preserve">At that, </w:t>
      </w:r>
      <w:r w:rsidRPr="005C6BDB">
        <w:rPr>
          <w:rFonts w:ascii="Tahoma" w:hAnsi="Tahoma" w:cs="Tahoma"/>
          <w:lang w:val="en-GB"/>
        </w:rPr>
        <w:t xml:space="preserve">the Trading Member </w:t>
      </w:r>
      <w:r w:rsidR="007F3A96" w:rsidRPr="005C6BDB">
        <w:rPr>
          <w:rFonts w:ascii="Tahoma" w:hAnsi="Tahoma" w:cs="Tahoma"/>
          <w:lang w:val="en-GB"/>
        </w:rPr>
        <w:t>shall</w:t>
      </w:r>
      <w:r w:rsidRPr="005C6BDB">
        <w:rPr>
          <w:rFonts w:ascii="Tahoma" w:hAnsi="Tahoma" w:cs="Tahoma"/>
          <w:lang w:val="en-GB"/>
        </w:rPr>
        <w:t xml:space="preserve"> submit the power of attorney for a person authorised to use the digital signature with regard to documents </w:t>
      </w:r>
      <w:r w:rsidR="007F3A96" w:rsidRPr="005C6BDB">
        <w:rPr>
          <w:rFonts w:ascii="Tahoma" w:hAnsi="Tahoma" w:cs="Tahoma"/>
          <w:lang w:val="en-GB"/>
        </w:rPr>
        <w:t xml:space="preserve">stipulated by this item of the </w:t>
      </w:r>
      <w:r w:rsidR="00AE4EDC" w:rsidRPr="005C6BDB">
        <w:rPr>
          <w:rFonts w:ascii="Tahoma" w:hAnsi="Tahoma" w:cs="Tahoma"/>
          <w:lang w:val="en-GB"/>
        </w:rPr>
        <w:t>Admission Rules General Section</w:t>
      </w:r>
      <w:r w:rsidR="007F3A96" w:rsidRPr="005C6BDB">
        <w:rPr>
          <w:rFonts w:ascii="Tahoma" w:hAnsi="Tahoma" w:cs="Tahoma"/>
          <w:lang w:val="en-GB"/>
        </w:rPr>
        <w:t>, excluding the cases when such electronic document is signed by digital signature of the sole executive officer or the digital signature is registered on the legal entity.</w:t>
      </w:r>
      <w:proofErr w:type="gramEnd"/>
    </w:p>
    <w:p w:rsidR="00DB0E7E" w:rsidRPr="005C6BDB" w:rsidRDefault="00DB0E7E" w:rsidP="003901A0">
      <w:pPr>
        <w:pStyle w:val="afe"/>
        <w:widowControl/>
        <w:numPr>
          <w:ilvl w:val="0"/>
          <w:numId w:val="14"/>
        </w:numPr>
        <w:autoSpaceDE/>
        <w:adjustRightInd/>
        <w:spacing w:beforeLines="60" w:before="144" w:afterLines="60" w:after="144"/>
        <w:jc w:val="both"/>
        <w:rPr>
          <w:rFonts w:ascii="Tahoma" w:hAnsi="Tahoma" w:cs="Tahoma"/>
          <w:lang w:val="en-GB"/>
        </w:rPr>
      </w:pPr>
      <w:r w:rsidRPr="005C6BDB">
        <w:rPr>
          <w:rFonts w:ascii="Times New Roman" w:hAnsi="Times New Roman" w:cs="Times New Roman"/>
          <w:lang w:val="en-GB"/>
        </w:rPr>
        <w:t xml:space="preserve">   </w:t>
      </w:r>
      <w:r w:rsidR="00E400F4" w:rsidRPr="005C6BDB">
        <w:rPr>
          <w:rFonts w:ascii="Tahoma" w:hAnsi="Tahoma" w:cs="Tahoma"/>
          <w:lang w:val="en-GB"/>
        </w:rPr>
        <w:t xml:space="preserve">An Equity &amp; Bond Market Trading </w:t>
      </w:r>
      <w:r w:rsidR="00947D47" w:rsidRPr="005C6BDB">
        <w:rPr>
          <w:rFonts w:ascii="Tahoma" w:hAnsi="Tahoma" w:cs="Tahoma"/>
          <w:lang w:val="en-GB"/>
        </w:rPr>
        <w:t>Member is obliged to ensure relevance, accuracy and completeness of the information provided by him to register his Clients and to ensure timely provision of changes and amendments to such information.</w:t>
      </w:r>
    </w:p>
    <w:p w:rsidR="00230D93" w:rsidRPr="005C6BDB" w:rsidRDefault="00230D93" w:rsidP="00C81A27">
      <w:pPr>
        <w:spacing w:beforeLines="60" w:before="144" w:afterLines="60" w:after="144"/>
        <w:ind w:left="1134"/>
        <w:jc w:val="both"/>
        <w:rPr>
          <w:rFonts w:ascii="Tahoma" w:hAnsi="Tahoma" w:cs="Tahoma"/>
          <w:lang w:val="en-GB"/>
        </w:rPr>
      </w:pPr>
      <w:r w:rsidRPr="005C6BDB">
        <w:rPr>
          <w:rFonts w:ascii="Tahoma" w:hAnsi="Tahoma" w:cs="Tahoma"/>
          <w:lang w:val="en-GB"/>
        </w:rPr>
        <w:t xml:space="preserve">If </w:t>
      </w:r>
      <w:r w:rsidR="00FA3ED0" w:rsidRPr="005C6BDB">
        <w:rPr>
          <w:rFonts w:ascii="Tahoma" w:hAnsi="Tahoma" w:cs="Tahoma"/>
          <w:lang w:val="en-GB"/>
        </w:rPr>
        <w:t xml:space="preserve">the earlier provided </w:t>
      </w:r>
      <w:r w:rsidRPr="005C6BDB">
        <w:rPr>
          <w:rFonts w:ascii="Tahoma" w:hAnsi="Tahoma" w:cs="Tahoma"/>
          <w:lang w:val="en-GB"/>
        </w:rPr>
        <w:t xml:space="preserve">information </w:t>
      </w:r>
      <w:r w:rsidR="00006A94" w:rsidRPr="005C6BDB">
        <w:rPr>
          <w:rFonts w:ascii="Tahoma" w:hAnsi="Tahoma" w:cs="Tahoma"/>
          <w:lang w:val="en-GB"/>
        </w:rPr>
        <w:t xml:space="preserve">on a Client </w:t>
      </w:r>
      <w:proofErr w:type="gramStart"/>
      <w:r w:rsidR="00FA3ED0" w:rsidRPr="005C6BDB">
        <w:rPr>
          <w:rFonts w:ascii="Tahoma" w:hAnsi="Tahoma" w:cs="Tahoma"/>
          <w:lang w:val="en-GB"/>
        </w:rPr>
        <w:t xml:space="preserve">has been </w:t>
      </w:r>
      <w:r w:rsidR="00006A94" w:rsidRPr="005C6BDB">
        <w:rPr>
          <w:rFonts w:ascii="Tahoma" w:hAnsi="Tahoma" w:cs="Tahoma"/>
          <w:lang w:val="en-GB"/>
        </w:rPr>
        <w:t>changed</w:t>
      </w:r>
      <w:proofErr w:type="gramEnd"/>
      <w:r w:rsidR="00006A94" w:rsidRPr="005C6BDB">
        <w:rPr>
          <w:rFonts w:ascii="Tahoma" w:hAnsi="Tahoma" w:cs="Tahoma"/>
          <w:lang w:val="en-GB"/>
        </w:rPr>
        <w:t xml:space="preserve">, the </w:t>
      </w:r>
      <w:r w:rsidR="0049452D">
        <w:rPr>
          <w:rFonts w:ascii="Tahoma" w:hAnsi="Tahoma" w:cs="Tahoma"/>
          <w:lang w:val="en-GB"/>
        </w:rPr>
        <w:br/>
      </w:r>
      <w:r w:rsidR="00374A72" w:rsidRPr="005C6BDB">
        <w:rPr>
          <w:rFonts w:ascii="Tahoma" w:hAnsi="Tahoma" w:cs="Tahoma"/>
          <w:lang w:val="en-GB"/>
        </w:rPr>
        <w:t xml:space="preserve">Equity &amp; Bond Market </w:t>
      </w:r>
      <w:r w:rsidR="00006A94" w:rsidRPr="005C6BDB">
        <w:rPr>
          <w:rFonts w:ascii="Tahoma" w:hAnsi="Tahoma" w:cs="Tahoma"/>
          <w:lang w:val="en-GB"/>
        </w:rPr>
        <w:t>Trading Member must submit up-to-date information within five (5) business days after receiving new information from the Client.</w:t>
      </w:r>
      <w:r w:rsidRPr="005C6BDB">
        <w:rPr>
          <w:rFonts w:ascii="Tahoma" w:hAnsi="Tahoma" w:cs="Tahoma"/>
          <w:lang w:val="en-GB"/>
        </w:rPr>
        <w:t xml:space="preserve"> </w:t>
      </w:r>
    </w:p>
    <w:p w:rsidR="00006A94" w:rsidRPr="005C6BDB" w:rsidRDefault="00374A72" w:rsidP="00C81A27">
      <w:pPr>
        <w:spacing w:beforeLines="60" w:before="144" w:afterLines="60" w:after="144"/>
        <w:ind w:left="1134"/>
        <w:jc w:val="both"/>
        <w:rPr>
          <w:rFonts w:ascii="Tahoma" w:hAnsi="Tahoma" w:cs="Tahoma"/>
          <w:lang w:val="en-GB"/>
        </w:rPr>
      </w:pPr>
      <w:r w:rsidRPr="005C6BDB">
        <w:rPr>
          <w:rFonts w:ascii="Tahoma" w:hAnsi="Tahoma" w:cs="Tahoma"/>
          <w:lang w:val="en-GB"/>
        </w:rPr>
        <w:t xml:space="preserve">Equity &amp; Bond Market </w:t>
      </w:r>
      <w:r w:rsidR="00006A94" w:rsidRPr="005C6BDB">
        <w:rPr>
          <w:rFonts w:ascii="Tahoma" w:hAnsi="Tahoma" w:cs="Tahoma"/>
          <w:lang w:val="en-GB"/>
        </w:rPr>
        <w:t xml:space="preserve">Trading Members monitor on </w:t>
      </w:r>
      <w:r w:rsidR="0037390A" w:rsidRPr="005C6BDB">
        <w:rPr>
          <w:rFonts w:ascii="Tahoma" w:hAnsi="Tahoma" w:cs="Tahoma"/>
          <w:lang w:val="en-GB"/>
        </w:rPr>
        <w:t xml:space="preserve">their </w:t>
      </w:r>
      <w:r w:rsidR="00006A94" w:rsidRPr="005C6BDB">
        <w:rPr>
          <w:rFonts w:ascii="Tahoma" w:hAnsi="Tahoma" w:cs="Tahoma"/>
          <w:lang w:val="en-GB"/>
        </w:rPr>
        <w:t xml:space="preserve">own if information submitted to register their Clients is up-to-date, accurate and complete. The Exchange is not responsible for </w:t>
      </w:r>
      <w:r w:rsidR="008A6F14" w:rsidRPr="005C6BDB">
        <w:rPr>
          <w:rFonts w:ascii="Tahoma" w:hAnsi="Tahoma" w:cs="Tahoma"/>
          <w:lang w:val="en-GB"/>
        </w:rPr>
        <w:t xml:space="preserve">the </w:t>
      </w:r>
      <w:r w:rsidR="00006A94" w:rsidRPr="005C6BDB">
        <w:rPr>
          <w:rFonts w:ascii="Tahoma" w:hAnsi="Tahoma" w:cs="Tahoma"/>
          <w:lang w:val="en-GB"/>
        </w:rPr>
        <w:t>accuracy of information provided by Trading Members.</w:t>
      </w:r>
    </w:p>
    <w:p w:rsidR="00360A17" w:rsidRPr="005C6BDB" w:rsidRDefault="00360A17"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Candidates/Trading Members shall notify the Exchange on any sanctions </w:t>
      </w:r>
      <w:r w:rsidR="006C3A08" w:rsidRPr="005C6BDB">
        <w:rPr>
          <w:rFonts w:ascii="Tahoma" w:hAnsi="Tahoma" w:cs="Tahoma"/>
          <w:lang w:val="en-GB"/>
        </w:rPr>
        <w:t xml:space="preserve">that apply </w:t>
      </w:r>
      <w:r w:rsidRPr="005C6BDB">
        <w:rPr>
          <w:rFonts w:ascii="Tahoma" w:hAnsi="Tahoma" w:cs="Tahoma"/>
          <w:lang w:val="en-GB"/>
        </w:rPr>
        <w:t>to them for violating the legislation of the Russian Federation. Furthermore,</w:t>
      </w:r>
      <w:r w:rsidR="00BD46E1" w:rsidRPr="005C6BDB">
        <w:rPr>
          <w:rFonts w:ascii="Tahoma" w:hAnsi="Tahoma" w:cs="Tahoma"/>
          <w:lang w:val="en-GB"/>
        </w:rPr>
        <w:t xml:space="preserve"> </w:t>
      </w:r>
    </w:p>
    <w:p w:rsidR="00BD46E1" w:rsidRPr="005C6BDB" w:rsidRDefault="00BD46E1" w:rsidP="003901A0">
      <w:pPr>
        <w:pStyle w:val="afe"/>
        <w:numPr>
          <w:ilvl w:val="0"/>
          <w:numId w:val="55"/>
        </w:numPr>
        <w:tabs>
          <w:tab w:val="left" w:pos="1276"/>
        </w:tabs>
        <w:spacing w:beforeLines="60" w:before="144" w:afterLines="60" w:after="144"/>
        <w:ind w:left="2268"/>
        <w:jc w:val="both"/>
        <w:rPr>
          <w:rFonts w:ascii="Tahoma" w:hAnsi="Tahoma" w:cs="Tahoma"/>
          <w:lang w:val="en-GB"/>
        </w:rPr>
      </w:pPr>
      <w:r w:rsidRPr="005C6BDB">
        <w:rPr>
          <w:rFonts w:ascii="Tahoma" w:hAnsi="Tahoma" w:cs="Tahoma"/>
          <w:lang w:val="en-GB"/>
        </w:rPr>
        <w:t>Such information shall be provided in writing;</w:t>
      </w:r>
    </w:p>
    <w:p w:rsidR="00BD46E1" w:rsidRPr="005C6BDB" w:rsidRDefault="00BD46E1" w:rsidP="003901A0">
      <w:pPr>
        <w:pStyle w:val="afe"/>
        <w:numPr>
          <w:ilvl w:val="0"/>
          <w:numId w:val="55"/>
        </w:numPr>
        <w:tabs>
          <w:tab w:val="left" w:pos="1276"/>
        </w:tabs>
        <w:spacing w:beforeLines="60" w:before="144" w:afterLines="60" w:after="144"/>
        <w:ind w:left="2268"/>
        <w:jc w:val="both"/>
        <w:rPr>
          <w:rFonts w:ascii="Tahoma" w:hAnsi="Tahoma" w:cs="Tahoma"/>
          <w:lang w:val="en-GB"/>
        </w:rPr>
      </w:pPr>
      <w:r w:rsidRPr="005C6BDB">
        <w:rPr>
          <w:rFonts w:ascii="Tahoma" w:hAnsi="Tahoma" w:cs="Tahoma"/>
          <w:lang w:val="en-GB"/>
        </w:rPr>
        <w:t xml:space="preserve">They shall provide information on any such sanctions for one (1) year preceding the date of </w:t>
      </w:r>
      <w:r w:rsidR="00470E64" w:rsidRPr="005C6BDB">
        <w:rPr>
          <w:rFonts w:ascii="Tahoma" w:hAnsi="Tahoma" w:cs="Tahoma"/>
          <w:lang w:val="en-GB"/>
        </w:rPr>
        <w:t xml:space="preserve">applying </w:t>
      </w:r>
      <w:r w:rsidRPr="005C6BDB">
        <w:rPr>
          <w:rFonts w:ascii="Tahoma" w:hAnsi="Tahoma" w:cs="Tahoma"/>
          <w:color w:val="000000"/>
          <w:lang w:val="en-GB"/>
        </w:rPr>
        <w:t>for admission to trading</w:t>
      </w:r>
      <w:r w:rsidR="00470E64" w:rsidRPr="005C6BDB">
        <w:rPr>
          <w:rFonts w:ascii="Tahoma" w:hAnsi="Tahoma" w:cs="Tahoma"/>
          <w:color w:val="000000"/>
          <w:lang w:val="en-GB"/>
        </w:rPr>
        <w:t xml:space="preserve"> in accordance with </w:t>
      </w:r>
      <w:r w:rsidR="00BA59BA" w:rsidRPr="005C6BDB">
        <w:rPr>
          <w:rFonts w:ascii="Tahoma" w:hAnsi="Tahoma" w:cs="Tahoma"/>
          <w:color w:val="000000"/>
          <w:lang w:val="en-GB"/>
        </w:rPr>
        <w:t xml:space="preserve">this </w:t>
      </w:r>
      <w:r w:rsidR="0074512A" w:rsidRPr="005C6BDB">
        <w:rPr>
          <w:rFonts w:ascii="Tahoma" w:hAnsi="Tahoma" w:cs="Tahoma"/>
          <w:color w:val="000000"/>
          <w:lang w:val="en-GB"/>
        </w:rPr>
        <w:t>Part</w:t>
      </w:r>
      <w:r w:rsidR="00BA59BA" w:rsidRPr="005C6BDB">
        <w:rPr>
          <w:rFonts w:ascii="Tahoma" w:hAnsi="Tahoma" w:cs="Tahoma"/>
          <w:color w:val="000000"/>
          <w:lang w:val="en-GB"/>
        </w:rPr>
        <w:t xml:space="preserve"> of the Admission </w:t>
      </w:r>
      <w:r w:rsidR="00470E64" w:rsidRPr="005C6BDB">
        <w:rPr>
          <w:rFonts w:ascii="Tahoma" w:hAnsi="Tahoma" w:cs="Tahoma"/>
          <w:color w:val="000000"/>
          <w:lang w:val="en-GB"/>
        </w:rPr>
        <w:t>Rules</w:t>
      </w:r>
      <w:r w:rsidR="00F007B4" w:rsidRPr="005C6BDB">
        <w:rPr>
          <w:rFonts w:ascii="Tahoma" w:hAnsi="Tahoma" w:cs="Tahoma"/>
          <w:color w:val="000000"/>
          <w:lang w:val="en-GB"/>
        </w:rPr>
        <w:t xml:space="preserve">. </w:t>
      </w:r>
    </w:p>
    <w:p w:rsidR="00360A17" w:rsidRPr="005C6BDB" w:rsidRDefault="00360A17"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The Exchange is entitled to request from a Candidate/Trading Member to provide additional information</w:t>
      </w:r>
      <w:r w:rsidR="00254314" w:rsidRPr="005C6BDB">
        <w:rPr>
          <w:rFonts w:ascii="Tahoma" w:hAnsi="Tahoma" w:cs="Tahoma"/>
          <w:lang w:val="en-GB"/>
        </w:rPr>
        <w:t xml:space="preserve"> on </w:t>
      </w:r>
      <w:r w:rsidRPr="005C6BDB">
        <w:rPr>
          <w:rFonts w:ascii="Tahoma" w:hAnsi="Tahoma" w:cs="Tahoma"/>
          <w:lang w:val="en-GB"/>
        </w:rPr>
        <w:t xml:space="preserve">its financial condition. Such information </w:t>
      </w:r>
      <w:proofErr w:type="gramStart"/>
      <w:r w:rsidRPr="005C6BDB">
        <w:rPr>
          <w:rFonts w:ascii="Tahoma" w:hAnsi="Tahoma" w:cs="Tahoma"/>
          <w:lang w:val="en-GB"/>
        </w:rPr>
        <w:t>shall be submitted</w:t>
      </w:r>
      <w:proofErr w:type="gramEnd"/>
      <w:r w:rsidRPr="005C6BDB">
        <w:rPr>
          <w:rFonts w:ascii="Tahoma" w:hAnsi="Tahoma" w:cs="Tahoma"/>
          <w:lang w:val="en-GB"/>
        </w:rPr>
        <w:t xml:space="preserve"> within the period specified in the request; if no such period is specified — within </w:t>
      </w:r>
      <w:r w:rsidR="00C81A27" w:rsidRPr="005C6BDB">
        <w:rPr>
          <w:rFonts w:ascii="Tahoma" w:hAnsi="Tahoma" w:cs="Tahoma"/>
          <w:lang w:val="en-GB"/>
        </w:rPr>
        <w:t>five</w:t>
      </w:r>
      <w:r w:rsidRPr="005C6BDB">
        <w:rPr>
          <w:rFonts w:ascii="Tahoma" w:hAnsi="Tahoma" w:cs="Tahoma"/>
          <w:lang w:val="en-GB"/>
        </w:rPr>
        <w:t xml:space="preserve"> (</w:t>
      </w:r>
      <w:r w:rsidR="00C81A27" w:rsidRPr="005C6BDB">
        <w:rPr>
          <w:rFonts w:ascii="Tahoma" w:hAnsi="Tahoma" w:cs="Tahoma"/>
          <w:lang w:val="en-GB"/>
        </w:rPr>
        <w:t>5</w:t>
      </w:r>
      <w:r w:rsidRPr="005C6BDB">
        <w:rPr>
          <w:rFonts w:ascii="Tahoma" w:hAnsi="Tahoma" w:cs="Tahoma"/>
          <w:lang w:val="en-GB"/>
        </w:rPr>
        <w:t>) business days from the date of receipt of the Exchange’s request.</w:t>
      </w:r>
    </w:p>
    <w:p w:rsidR="00360A17" w:rsidRPr="005C6BDB" w:rsidRDefault="00360A17" w:rsidP="00C81A27">
      <w:pPr>
        <w:spacing w:beforeLines="60" w:before="144" w:afterLines="60" w:after="144"/>
        <w:ind w:left="1134"/>
        <w:jc w:val="both"/>
        <w:rPr>
          <w:rFonts w:ascii="Tahoma" w:hAnsi="Tahoma" w:cs="Tahoma"/>
          <w:lang w:val="en-GB"/>
        </w:rPr>
      </w:pPr>
      <w:r w:rsidRPr="005C6BDB">
        <w:rPr>
          <w:rFonts w:ascii="Tahoma" w:hAnsi="Tahoma" w:cs="Tahoma"/>
          <w:lang w:val="en-GB"/>
        </w:rPr>
        <w:t xml:space="preserve">If the said period is insufficient for the reply to the Exchange’s request, the Trading Member shall forward an explanation </w:t>
      </w:r>
      <w:r w:rsidR="006129D8" w:rsidRPr="005C6BDB">
        <w:rPr>
          <w:rFonts w:ascii="Tahoma" w:hAnsi="Tahoma" w:cs="Tahoma"/>
          <w:lang w:val="en-GB"/>
        </w:rPr>
        <w:t xml:space="preserve">to the Exchange </w:t>
      </w:r>
      <w:r w:rsidRPr="005C6BDB">
        <w:rPr>
          <w:rFonts w:ascii="Tahoma" w:hAnsi="Tahoma" w:cs="Tahoma"/>
          <w:lang w:val="en-GB"/>
        </w:rPr>
        <w:t>with regard to the reasons of the delay of such requested information</w:t>
      </w:r>
      <w:r w:rsidR="00C00B35" w:rsidRPr="005C6BDB">
        <w:rPr>
          <w:rFonts w:ascii="Tahoma" w:hAnsi="Tahoma" w:cs="Tahoma"/>
          <w:lang w:val="en-GB"/>
        </w:rPr>
        <w:t xml:space="preserve"> and indicate the date by which the information will be produced and send to the Exchange</w:t>
      </w:r>
      <w:r w:rsidRPr="005C6BDB">
        <w:rPr>
          <w:rFonts w:ascii="Tahoma" w:hAnsi="Tahoma" w:cs="Tahoma"/>
          <w:lang w:val="en-GB"/>
        </w:rPr>
        <w:t>.</w:t>
      </w:r>
    </w:p>
    <w:p w:rsidR="006129D8" w:rsidRPr="005C6BDB" w:rsidRDefault="006129D8" w:rsidP="003901A0">
      <w:pPr>
        <w:numPr>
          <w:ilvl w:val="0"/>
          <w:numId w:val="14"/>
        </w:numPr>
        <w:spacing w:beforeLines="60" w:before="144" w:afterLines="60" w:after="144"/>
        <w:ind w:left="1134" w:hanging="567"/>
        <w:jc w:val="both"/>
        <w:rPr>
          <w:rFonts w:ascii="Tahoma" w:hAnsi="Tahoma" w:cs="Tahoma"/>
          <w:lang w:val="en-GB"/>
        </w:rPr>
      </w:pPr>
      <w:bookmarkStart w:id="52" w:name="_Ref367283745"/>
      <w:bookmarkStart w:id="53" w:name="_Ref364936207"/>
      <w:r w:rsidRPr="005C6BDB">
        <w:rPr>
          <w:rFonts w:ascii="Tahoma" w:hAnsi="Tahoma" w:cs="Tahoma"/>
          <w:lang w:val="en-GB"/>
        </w:rPr>
        <w:t xml:space="preserve">The Exchange is entitled to refer to official sources such as the Federal Tax Service electronic service to get information (data) on a business entity. </w:t>
      </w:r>
    </w:p>
    <w:p w:rsidR="00F007B4" w:rsidRPr="005C6BDB" w:rsidRDefault="00F007B4"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For the purpose of controls carried out by the Exchange, the Trading Member must furnish the Exchange with information and reports in accordance with the Procedure for Providing Information and Reports.</w:t>
      </w:r>
    </w:p>
    <w:p w:rsidR="006129D8" w:rsidRPr="005C6BDB" w:rsidRDefault="006129D8"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lastRenderedPageBreak/>
        <w:t xml:space="preserve">Candidates/Trading Members must provide the Registration Card </w:t>
      </w:r>
      <w:r w:rsidR="00254314" w:rsidRPr="005C6BDB">
        <w:rPr>
          <w:rFonts w:ascii="Tahoma" w:hAnsi="Tahoma" w:cs="Tahoma"/>
          <w:lang w:val="en-GB"/>
        </w:rPr>
        <w:t>under</w:t>
      </w:r>
      <w:r w:rsidRPr="005C6BDB">
        <w:rPr>
          <w:rFonts w:ascii="Tahoma" w:hAnsi="Tahoma" w:cs="Tahoma"/>
          <w:lang w:val="en-GB"/>
        </w:rPr>
        <w:t xml:space="preserve"> the Procedure for Providing Information and Reports to the Exchange on due date. If any information in the Registration Card </w:t>
      </w:r>
      <w:proofErr w:type="gramStart"/>
      <w:r w:rsidR="00254314" w:rsidRPr="005C6BDB">
        <w:rPr>
          <w:rFonts w:ascii="Tahoma" w:hAnsi="Tahoma" w:cs="Tahoma"/>
          <w:lang w:val="en-GB"/>
        </w:rPr>
        <w:t>has</w:t>
      </w:r>
      <w:r w:rsidR="00470E64" w:rsidRPr="005C6BDB">
        <w:rPr>
          <w:rFonts w:ascii="Tahoma" w:hAnsi="Tahoma" w:cs="Tahoma"/>
          <w:lang w:val="en-GB"/>
        </w:rPr>
        <w:t xml:space="preserve"> been</w:t>
      </w:r>
      <w:r w:rsidR="00254314" w:rsidRPr="005C6BDB">
        <w:rPr>
          <w:rFonts w:ascii="Tahoma" w:hAnsi="Tahoma" w:cs="Tahoma"/>
          <w:lang w:val="en-GB"/>
        </w:rPr>
        <w:t xml:space="preserve"> </w:t>
      </w:r>
      <w:r w:rsidRPr="005C6BDB">
        <w:rPr>
          <w:rFonts w:ascii="Tahoma" w:hAnsi="Tahoma" w:cs="Tahoma"/>
          <w:lang w:val="en-GB"/>
        </w:rPr>
        <w:t>changed</w:t>
      </w:r>
      <w:proofErr w:type="gramEnd"/>
      <w:r w:rsidRPr="005C6BDB">
        <w:rPr>
          <w:rFonts w:ascii="Tahoma" w:hAnsi="Tahoma" w:cs="Tahoma"/>
          <w:lang w:val="en-GB"/>
        </w:rPr>
        <w:t xml:space="preserve">, the Candidate/Trading Member must provide the Exchange with up-to-date information within five (5) business days after the change took place. Such information </w:t>
      </w:r>
      <w:proofErr w:type="gramStart"/>
      <w:r w:rsidRPr="005C6BDB">
        <w:rPr>
          <w:rFonts w:ascii="Tahoma" w:hAnsi="Tahoma" w:cs="Tahoma"/>
          <w:lang w:val="en-GB"/>
        </w:rPr>
        <w:t>must be provided</w:t>
      </w:r>
      <w:proofErr w:type="gramEnd"/>
      <w:r w:rsidRPr="005C6BDB">
        <w:rPr>
          <w:rFonts w:ascii="Tahoma" w:hAnsi="Tahoma" w:cs="Tahoma"/>
          <w:lang w:val="en-GB"/>
        </w:rPr>
        <w:t xml:space="preserve"> in the form of an electronic document with documents proving the changes attached. </w:t>
      </w:r>
    </w:p>
    <w:p w:rsidR="006129D8" w:rsidRPr="005C6BDB" w:rsidRDefault="006129D8" w:rsidP="006129D8">
      <w:pPr>
        <w:spacing w:beforeLines="60" w:before="144" w:afterLines="60" w:after="144"/>
        <w:ind w:left="1134"/>
        <w:jc w:val="both"/>
        <w:rPr>
          <w:rFonts w:ascii="Tahoma" w:hAnsi="Tahoma" w:cs="Tahoma"/>
          <w:lang w:val="en-GB"/>
        </w:rPr>
      </w:pPr>
      <w:r w:rsidRPr="005C6BDB">
        <w:rPr>
          <w:rFonts w:ascii="Tahoma" w:hAnsi="Tahoma" w:cs="Tahoma"/>
          <w:lang w:val="en-GB"/>
        </w:rPr>
        <w:t>Formats and deadlines with regard to the Registration Card are set out in the Procedure for Providing Information and Reports.</w:t>
      </w:r>
    </w:p>
    <w:p w:rsidR="00C00B35" w:rsidRPr="005C6BDB" w:rsidRDefault="006129D8"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Registration Card </w:t>
      </w:r>
      <w:proofErr w:type="gramStart"/>
      <w:r w:rsidRPr="005C6BDB">
        <w:rPr>
          <w:rFonts w:ascii="Tahoma" w:hAnsi="Tahoma" w:cs="Tahoma"/>
          <w:lang w:val="en-GB"/>
        </w:rPr>
        <w:t xml:space="preserve">must be </w:t>
      </w:r>
      <w:r w:rsidR="005C6BDB" w:rsidRPr="005C6BDB">
        <w:rPr>
          <w:rFonts w:ascii="Tahoma" w:hAnsi="Tahoma" w:cs="Tahoma"/>
          <w:lang w:val="en-GB"/>
        </w:rPr>
        <w:t>submitted</w:t>
      </w:r>
      <w:proofErr w:type="gramEnd"/>
      <w:r w:rsidR="005C6BDB" w:rsidRPr="005C6BDB">
        <w:rPr>
          <w:rFonts w:ascii="Tahoma" w:hAnsi="Tahoma" w:cs="Tahoma"/>
          <w:lang w:val="en-GB"/>
        </w:rPr>
        <w:t xml:space="preserve"> together</w:t>
      </w:r>
      <w:r w:rsidRPr="005C6BDB">
        <w:rPr>
          <w:rFonts w:ascii="Tahoma" w:hAnsi="Tahoma" w:cs="Tahoma"/>
          <w:lang w:val="en-GB"/>
        </w:rPr>
        <w:t xml:space="preserve"> with opinions on the Trading Member’s business standing. </w:t>
      </w:r>
      <w:proofErr w:type="gramStart"/>
      <w:r w:rsidRPr="005C6BDB">
        <w:rPr>
          <w:rFonts w:ascii="Tahoma" w:hAnsi="Tahoma" w:cs="Tahoma"/>
          <w:lang w:val="en-GB"/>
        </w:rPr>
        <w:t>Such opinions must be certified by the signature of authorised representatives of the references</w:t>
      </w:r>
      <w:proofErr w:type="gramEnd"/>
      <w:r w:rsidRPr="005C6BDB">
        <w:rPr>
          <w:rFonts w:ascii="Tahoma" w:hAnsi="Tahoma" w:cs="Tahoma"/>
          <w:lang w:val="en-GB"/>
        </w:rPr>
        <w:t xml:space="preserve">. </w:t>
      </w:r>
    </w:p>
    <w:p w:rsidR="006129D8" w:rsidRPr="005C6BDB" w:rsidRDefault="006129D8" w:rsidP="00C00B35">
      <w:pPr>
        <w:spacing w:beforeLines="60" w:before="144" w:afterLines="60" w:after="144"/>
        <w:ind w:left="1134"/>
        <w:jc w:val="both"/>
        <w:rPr>
          <w:rFonts w:ascii="Tahoma" w:hAnsi="Tahoma" w:cs="Tahoma"/>
          <w:lang w:val="en-GB"/>
        </w:rPr>
      </w:pPr>
      <w:r w:rsidRPr="005C6BDB">
        <w:rPr>
          <w:rFonts w:ascii="Tahoma" w:hAnsi="Tahoma" w:cs="Tahoma"/>
          <w:lang w:val="en-GB"/>
        </w:rPr>
        <w:t xml:space="preserve">Opinions on a Candidate/Trading Member’s business standing should be from other </w:t>
      </w:r>
      <w:r w:rsidR="005C6BDB" w:rsidRPr="005C6BDB">
        <w:rPr>
          <w:rFonts w:ascii="Tahoma" w:hAnsi="Tahoma" w:cs="Tahoma"/>
          <w:lang w:val="en-GB"/>
        </w:rPr>
        <w:t>respective Exchange</w:t>
      </w:r>
      <w:r w:rsidR="005055D6" w:rsidRPr="005C6BDB">
        <w:rPr>
          <w:rFonts w:ascii="Tahoma" w:hAnsi="Tahoma" w:cs="Tahoma"/>
          <w:lang w:val="en-GB"/>
        </w:rPr>
        <w:t xml:space="preserve"> market </w:t>
      </w:r>
      <w:r w:rsidRPr="005C6BDB">
        <w:rPr>
          <w:rFonts w:ascii="Tahoma" w:hAnsi="Tahoma" w:cs="Tahoma"/>
          <w:lang w:val="en-GB"/>
        </w:rPr>
        <w:t xml:space="preserve">Trading Members having business relationships with the applicant, </w:t>
      </w:r>
      <w:r w:rsidR="00470E64" w:rsidRPr="005C6BDB">
        <w:rPr>
          <w:rFonts w:ascii="Tahoma" w:hAnsi="Tahoma" w:cs="Tahoma"/>
          <w:lang w:val="en-GB"/>
        </w:rPr>
        <w:t>and/</w:t>
      </w:r>
      <w:r w:rsidRPr="005C6BDB">
        <w:rPr>
          <w:rFonts w:ascii="Tahoma" w:hAnsi="Tahoma" w:cs="Tahoma"/>
          <w:lang w:val="en-GB"/>
        </w:rPr>
        <w:t xml:space="preserve">or from banks that are servicing or serviced the applicant. Lists of </w:t>
      </w:r>
      <w:r w:rsidR="00350316" w:rsidRPr="005C6BDB">
        <w:rPr>
          <w:rFonts w:ascii="Tahoma" w:hAnsi="Tahoma" w:cs="Tahoma"/>
          <w:lang w:val="en-GB"/>
        </w:rPr>
        <w:t xml:space="preserve">respective Exchange market </w:t>
      </w:r>
      <w:r w:rsidRPr="005C6BDB">
        <w:rPr>
          <w:rFonts w:ascii="Tahoma" w:hAnsi="Tahoma" w:cs="Tahoma"/>
          <w:lang w:val="en-GB"/>
        </w:rPr>
        <w:t xml:space="preserve">Trading Member </w:t>
      </w:r>
      <w:proofErr w:type="gramStart"/>
      <w:r w:rsidRPr="005C6BDB">
        <w:rPr>
          <w:rFonts w:ascii="Tahoma" w:hAnsi="Tahoma" w:cs="Tahoma"/>
          <w:lang w:val="en-GB"/>
        </w:rPr>
        <w:t>can be found</w:t>
      </w:r>
      <w:proofErr w:type="gramEnd"/>
      <w:r w:rsidRPr="005C6BDB">
        <w:rPr>
          <w:rFonts w:ascii="Tahoma" w:hAnsi="Tahoma" w:cs="Tahoma"/>
          <w:lang w:val="en-GB"/>
        </w:rPr>
        <w:t xml:space="preserve"> on the Exchange’s website. If a Candidate/Trading Member cannot obtain an opinion on its business standing, it must </w:t>
      </w:r>
      <w:r w:rsidR="0060093A" w:rsidRPr="005C6BDB">
        <w:rPr>
          <w:rFonts w:ascii="Tahoma" w:hAnsi="Tahoma" w:cs="Tahoma"/>
          <w:lang w:val="en-GB"/>
        </w:rPr>
        <w:t>submit opinions on its business standing from non-Trading Members</w:t>
      </w:r>
      <w:r w:rsidRPr="005C6BDB">
        <w:rPr>
          <w:rFonts w:ascii="Tahoma" w:hAnsi="Tahoma" w:cs="Tahoma"/>
          <w:lang w:val="en-GB"/>
        </w:rPr>
        <w:t xml:space="preserve">. </w:t>
      </w:r>
    </w:p>
    <w:p w:rsidR="00C00B35" w:rsidRPr="005C6BDB" w:rsidRDefault="00C00B35"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The Exchange is entitled to check reliability of documents and reports provided by Candidates/Trading Members.</w:t>
      </w:r>
    </w:p>
    <w:p w:rsidR="008464A9" w:rsidRPr="005C6BDB" w:rsidRDefault="008464A9"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a Trading Member fails to inform or informs the Exchange about its new actual address late, the Exchange shall not be responsible for delays in provision of information necessary for participation in trading to such Trading Member if such information is send to the member’s actual address.   </w:t>
      </w:r>
    </w:p>
    <w:p w:rsidR="00F007B4" w:rsidRPr="005C6BDB" w:rsidRDefault="00F007B4" w:rsidP="003901A0">
      <w:pPr>
        <w:numPr>
          <w:ilvl w:val="0"/>
          <w:numId w:val="14"/>
        </w:numPr>
        <w:spacing w:beforeLines="60" w:before="144" w:afterLines="60" w:after="144"/>
        <w:ind w:left="1134" w:hanging="567"/>
        <w:jc w:val="both"/>
        <w:rPr>
          <w:rFonts w:ascii="Tahoma" w:hAnsi="Tahoma" w:cs="Tahoma"/>
          <w:lang w:val="en-GB"/>
        </w:rPr>
      </w:pPr>
      <w:r w:rsidRPr="005C6BDB">
        <w:rPr>
          <w:rFonts w:ascii="Tahoma" w:hAnsi="Tahoma" w:cs="Tahoma"/>
          <w:lang w:val="en-GB"/>
        </w:rPr>
        <w:t>If any Candidate/Trading Member fails to submit documents, information and reports within the established timeframes, the Exchange may reject</w:t>
      </w:r>
      <w:r w:rsidR="0060093A" w:rsidRPr="005C6BDB">
        <w:rPr>
          <w:rFonts w:ascii="Tahoma" w:hAnsi="Tahoma" w:cs="Tahoma"/>
          <w:lang w:val="en-GB"/>
        </w:rPr>
        <w:t xml:space="preserve"> or </w:t>
      </w:r>
      <w:r w:rsidRPr="005C6BDB">
        <w:rPr>
          <w:rFonts w:ascii="Tahoma" w:hAnsi="Tahoma" w:cs="Tahoma"/>
          <w:lang w:val="en-GB"/>
        </w:rPr>
        <w:t xml:space="preserve">suspend its admission to trading. </w:t>
      </w:r>
    </w:p>
    <w:p w:rsidR="00360A17" w:rsidRPr="005C6BDB" w:rsidRDefault="00360A17" w:rsidP="003901A0">
      <w:pPr>
        <w:pStyle w:val="2"/>
        <w:numPr>
          <w:ilvl w:val="1"/>
          <w:numId w:val="71"/>
        </w:numPr>
        <w:spacing w:before="144" w:after="144"/>
        <w:rPr>
          <w:rFonts w:ascii="Tahoma" w:hAnsi="Tahoma" w:cs="Tahoma"/>
          <w:bCs w:val="0"/>
          <w:lang w:val="en-GB"/>
        </w:rPr>
      </w:pPr>
      <w:bookmarkStart w:id="54" w:name="_Toc470086518"/>
      <w:bookmarkEnd w:id="52"/>
      <w:bookmarkEnd w:id="53"/>
      <w:r w:rsidRPr="005C6BDB">
        <w:rPr>
          <w:rFonts w:ascii="Tahoma" w:hAnsi="Tahoma" w:cs="Tahoma"/>
          <w:bCs w:val="0"/>
          <w:lang w:val="en-GB"/>
        </w:rPr>
        <w:t>Rights and Obligations of Trading Members</w:t>
      </w:r>
      <w:bookmarkEnd w:id="54"/>
    </w:p>
    <w:p w:rsidR="00360A17" w:rsidRPr="005C6BDB" w:rsidRDefault="00C62F21" w:rsidP="003901A0">
      <w:pPr>
        <w:numPr>
          <w:ilvl w:val="0"/>
          <w:numId w:val="15"/>
        </w:numPr>
        <w:spacing w:beforeLines="60" w:before="144" w:afterLines="60" w:after="144"/>
        <w:ind w:left="1134" w:hanging="567"/>
        <w:jc w:val="both"/>
        <w:rPr>
          <w:rFonts w:ascii="Tahoma" w:hAnsi="Tahoma" w:cs="Tahoma"/>
          <w:lang w:val="en-GB"/>
        </w:rPr>
      </w:pPr>
      <w:r w:rsidRPr="005C6BDB">
        <w:rPr>
          <w:rFonts w:ascii="Tahoma" w:hAnsi="Tahoma" w:cs="Tahoma"/>
          <w:lang w:val="en-GB"/>
        </w:rPr>
        <w:t>Trading Members are entitled:</w:t>
      </w:r>
    </w:p>
    <w:p w:rsidR="00360A17" w:rsidRPr="005C6BDB" w:rsidRDefault="00360A17" w:rsidP="003901A0">
      <w:pPr>
        <w:numPr>
          <w:ilvl w:val="0"/>
          <w:numId w:val="16"/>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 xml:space="preserve">to participate in trading </w:t>
      </w:r>
      <w:r w:rsidR="006C3A08" w:rsidRPr="005C6BDB">
        <w:rPr>
          <w:rFonts w:ascii="Tahoma" w:hAnsi="Tahoma" w:cs="Tahoma"/>
          <w:lang w:val="en-GB"/>
        </w:rPr>
        <w:t>(</w:t>
      </w:r>
      <w:r w:rsidRPr="005C6BDB">
        <w:rPr>
          <w:rFonts w:ascii="Tahoma" w:hAnsi="Tahoma" w:cs="Tahoma"/>
          <w:lang w:val="en-GB"/>
        </w:rPr>
        <w:t xml:space="preserve">in the </w:t>
      </w:r>
      <w:r w:rsidR="0074512A" w:rsidRPr="005C6BDB">
        <w:rPr>
          <w:rFonts w:ascii="Tahoma" w:hAnsi="Tahoma" w:cs="Tahoma"/>
          <w:lang w:val="en-GB"/>
        </w:rPr>
        <w:t xml:space="preserve">Equity &amp; Bond </w:t>
      </w:r>
      <w:r w:rsidRPr="005C6BDB">
        <w:rPr>
          <w:rFonts w:ascii="Tahoma" w:hAnsi="Tahoma" w:cs="Tahoma"/>
          <w:lang w:val="en-GB"/>
        </w:rPr>
        <w:t>Market</w:t>
      </w:r>
      <w:r w:rsidR="006C3A08" w:rsidRPr="005C6BDB">
        <w:rPr>
          <w:rFonts w:ascii="Tahoma" w:hAnsi="Tahoma" w:cs="Tahoma"/>
          <w:lang w:val="en-GB"/>
        </w:rPr>
        <w:t xml:space="preserve"> </w:t>
      </w:r>
      <w:r w:rsidR="00857BC8" w:rsidRPr="005C6BDB">
        <w:rPr>
          <w:rFonts w:ascii="Tahoma" w:hAnsi="Tahoma" w:cs="Tahoma"/>
          <w:lang w:val="en-GB"/>
        </w:rPr>
        <w:t>Section modes</w:t>
      </w:r>
      <w:r w:rsidR="006C3A08" w:rsidRPr="005C6BDB">
        <w:rPr>
          <w:rFonts w:ascii="Tahoma" w:hAnsi="Tahoma" w:cs="Tahoma"/>
          <w:lang w:val="en-GB"/>
        </w:rPr>
        <w:t xml:space="preserve"> and/or the Repo Market </w:t>
      </w:r>
      <w:r w:rsidRPr="005C6BDB">
        <w:rPr>
          <w:rFonts w:ascii="Tahoma" w:hAnsi="Tahoma" w:cs="Tahoma"/>
          <w:lang w:val="en-GB"/>
        </w:rPr>
        <w:t>Sect</w:t>
      </w:r>
      <w:r w:rsidR="006C3A08" w:rsidRPr="005C6BDB">
        <w:rPr>
          <w:rFonts w:ascii="Tahoma" w:hAnsi="Tahoma" w:cs="Tahoma"/>
          <w:lang w:val="en-GB"/>
        </w:rPr>
        <w:t>ion</w:t>
      </w:r>
      <w:r w:rsidR="00714FA9" w:rsidRPr="005C6BDB">
        <w:rPr>
          <w:rFonts w:ascii="Tahoma" w:hAnsi="Tahoma" w:cs="Tahoma"/>
          <w:lang w:val="en-GB"/>
        </w:rPr>
        <w:t xml:space="preserve"> </w:t>
      </w:r>
      <w:r w:rsidR="0074512A" w:rsidRPr="005C6BDB">
        <w:rPr>
          <w:rFonts w:ascii="Tahoma" w:hAnsi="Tahoma" w:cs="Tahoma"/>
          <w:lang w:val="en-GB"/>
        </w:rPr>
        <w:t xml:space="preserve">and/or the Deposit </w:t>
      </w:r>
      <w:r w:rsidR="003134A0" w:rsidRPr="005C6BDB">
        <w:rPr>
          <w:rFonts w:ascii="Tahoma" w:hAnsi="Tahoma" w:cs="Tahoma"/>
          <w:lang w:val="en-GB"/>
        </w:rPr>
        <w:t xml:space="preserve">Market </w:t>
      </w:r>
      <w:r w:rsidR="006C643E" w:rsidRPr="005C6BDB">
        <w:rPr>
          <w:rFonts w:ascii="Tahoma" w:hAnsi="Tahoma" w:cs="Tahoma"/>
          <w:lang w:val="en-GB"/>
        </w:rPr>
        <w:t xml:space="preserve">Section </w:t>
      </w:r>
      <w:r w:rsidR="006C3A08" w:rsidRPr="005C6BDB">
        <w:rPr>
          <w:rFonts w:ascii="Tahoma" w:hAnsi="Tahoma" w:cs="Tahoma"/>
          <w:lang w:val="en-GB"/>
        </w:rPr>
        <w:t>as provided for in the Trading Rules) s</w:t>
      </w:r>
      <w:r w:rsidRPr="005C6BDB">
        <w:rPr>
          <w:rFonts w:ascii="Tahoma" w:hAnsi="Tahoma" w:cs="Tahoma"/>
          <w:lang w:val="en-GB"/>
        </w:rPr>
        <w:t xml:space="preserve">ubject to the Trading Rules, </w:t>
      </w:r>
      <w:r w:rsidR="00641AB3" w:rsidRPr="005C6BDB">
        <w:rPr>
          <w:rFonts w:ascii="Tahoma" w:hAnsi="Tahoma" w:cs="Tahoma"/>
          <w:lang w:val="en-GB"/>
        </w:rPr>
        <w:t xml:space="preserve">the Admission </w:t>
      </w:r>
      <w:r w:rsidRPr="005C6BDB">
        <w:rPr>
          <w:rFonts w:ascii="Tahoma" w:hAnsi="Tahoma" w:cs="Tahoma"/>
          <w:lang w:val="en-GB"/>
        </w:rPr>
        <w:t>Rules and other internal documents of the Exchange;</w:t>
      </w:r>
    </w:p>
    <w:p w:rsidR="00360A17" w:rsidRPr="005C6BDB" w:rsidRDefault="00360A17" w:rsidP="003901A0">
      <w:pPr>
        <w:numPr>
          <w:ilvl w:val="0"/>
          <w:numId w:val="16"/>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to receive reporting and other documents following the results of trading in accordance with the Trading Rules;</w:t>
      </w:r>
    </w:p>
    <w:p w:rsidR="00360A17" w:rsidRPr="005C6BDB" w:rsidRDefault="00360A17" w:rsidP="003901A0">
      <w:pPr>
        <w:numPr>
          <w:ilvl w:val="0"/>
          <w:numId w:val="16"/>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to have access to the information including to Market Data, on a course of trading and trading results to be provided (disclosed) to the Trading Members in accordance with requirements set forth in the legislation of the Russian Federation;</w:t>
      </w:r>
    </w:p>
    <w:p w:rsidR="00360A17" w:rsidRPr="005C6BDB" w:rsidRDefault="00360A17" w:rsidP="003901A0">
      <w:pPr>
        <w:numPr>
          <w:ilvl w:val="0"/>
          <w:numId w:val="16"/>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to forward to the Exchange its proposals to improve organi</w:t>
      </w:r>
      <w:r w:rsidR="00AE4EDC" w:rsidRPr="005C6BDB">
        <w:rPr>
          <w:rFonts w:ascii="Tahoma" w:hAnsi="Tahoma" w:cs="Tahoma"/>
          <w:lang w:val="en-GB"/>
        </w:rPr>
        <w:t>s</w:t>
      </w:r>
      <w:r w:rsidRPr="005C6BDB">
        <w:rPr>
          <w:rFonts w:ascii="Tahoma" w:hAnsi="Tahoma" w:cs="Tahoma"/>
          <w:lang w:val="en-GB"/>
        </w:rPr>
        <w:t xml:space="preserve">ation of </w:t>
      </w:r>
      <w:r w:rsidR="00641AB3" w:rsidRPr="005C6BDB">
        <w:rPr>
          <w:rFonts w:ascii="Tahoma" w:hAnsi="Tahoma" w:cs="Tahoma"/>
          <w:lang w:val="en-GB"/>
        </w:rPr>
        <w:t xml:space="preserve">trading  on the Equity &amp; Bond Market  and the Deposit Market of the </w:t>
      </w:r>
      <w:r w:rsidRPr="005C6BDB">
        <w:rPr>
          <w:rFonts w:ascii="Tahoma" w:hAnsi="Tahoma" w:cs="Tahoma"/>
          <w:lang w:val="en-GB"/>
        </w:rPr>
        <w:t>Exchange;</w:t>
      </w:r>
    </w:p>
    <w:p w:rsidR="00360A17" w:rsidRPr="005C6BDB" w:rsidRDefault="00360A17" w:rsidP="003901A0">
      <w:pPr>
        <w:numPr>
          <w:ilvl w:val="0"/>
          <w:numId w:val="16"/>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lastRenderedPageBreak/>
        <w:t xml:space="preserve">to obtain a desired number of Trading ID and View-Only IDs in order to perform in accordance with powers provided and in compliance with the procedure set forth </w:t>
      </w:r>
      <w:r w:rsidR="00474E56" w:rsidRPr="005C6BDB">
        <w:rPr>
          <w:rFonts w:ascii="Tahoma" w:hAnsi="Tahoma" w:cs="Tahoma"/>
          <w:lang w:val="en-GB"/>
        </w:rPr>
        <w:t xml:space="preserve">in the Admission Rules </w:t>
      </w:r>
      <w:r w:rsidRPr="005C6BDB">
        <w:rPr>
          <w:rFonts w:ascii="Tahoma" w:hAnsi="Tahoma" w:cs="Tahoma"/>
          <w:lang w:val="en-GB"/>
        </w:rPr>
        <w:t>and other Exchange’s internal documents;</w:t>
      </w:r>
    </w:p>
    <w:p w:rsidR="00360A17" w:rsidRPr="005C6BDB" w:rsidRDefault="00360A17" w:rsidP="003901A0">
      <w:pPr>
        <w:numPr>
          <w:ilvl w:val="0"/>
          <w:numId w:val="16"/>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to amend the orders placed earlier, to cancel unfulfilled orders in the cases and according to the procedure provided for in the Trading Rules;</w:t>
      </w:r>
    </w:p>
    <w:p w:rsidR="00713E52" w:rsidRPr="005C6BDB" w:rsidRDefault="00713E52" w:rsidP="003901A0">
      <w:pPr>
        <w:numPr>
          <w:ilvl w:val="0"/>
          <w:numId w:val="16"/>
        </w:numPr>
        <w:shd w:val="clear" w:color="auto" w:fill="FFFFFF"/>
        <w:tabs>
          <w:tab w:val="left" w:pos="1276"/>
        </w:tabs>
        <w:spacing w:beforeLines="60" w:before="144" w:afterLines="60" w:after="144"/>
        <w:ind w:left="1701" w:hanging="567"/>
        <w:jc w:val="both"/>
        <w:rPr>
          <w:rFonts w:ascii="Tahoma" w:hAnsi="Tahoma" w:cs="Tahoma"/>
          <w:lang w:val="en-GB"/>
        </w:rPr>
      </w:pPr>
      <w:proofErr w:type="gramStart"/>
      <w:r w:rsidRPr="005C6BDB">
        <w:rPr>
          <w:rFonts w:ascii="Tahoma" w:hAnsi="Tahoma" w:cs="Tahoma"/>
          <w:lang w:val="en-GB"/>
        </w:rPr>
        <w:t>to</w:t>
      </w:r>
      <w:proofErr w:type="gramEnd"/>
      <w:r w:rsidRPr="005C6BDB">
        <w:rPr>
          <w:rFonts w:ascii="Tahoma" w:hAnsi="Tahoma" w:cs="Tahoma"/>
          <w:lang w:val="en-GB"/>
        </w:rPr>
        <w:t xml:space="preserve"> gain access to their user accounts in accordance with the Exchange’s internal documents.</w:t>
      </w:r>
    </w:p>
    <w:p w:rsidR="00537509" w:rsidRPr="005C6BDB" w:rsidRDefault="00537509" w:rsidP="00857BC8">
      <w:pPr>
        <w:shd w:val="clear" w:color="auto" w:fill="FFFFFF"/>
        <w:tabs>
          <w:tab w:val="left" w:pos="1276"/>
        </w:tabs>
        <w:spacing w:beforeLines="60" w:before="144" w:afterLines="60" w:after="144"/>
        <w:jc w:val="both"/>
        <w:rPr>
          <w:rFonts w:ascii="Tahoma" w:hAnsi="Tahoma" w:cs="Tahoma"/>
          <w:lang w:val="en-GB"/>
        </w:rPr>
      </w:pPr>
      <w:r w:rsidRPr="005C6BDB">
        <w:rPr>
          <w:rFonts w:ascii="Tahoma" w:hAnsi="Tahoma" w:cs="Tahoma"/>
          <w:lang w:val="en-GB"/>
        </w:rPr>
        <w:t>In addition, the Equity &amp; Bond Market Trading Members may:</w:t>
      </w:r>
    </w:p>
    <w:p w:rsidR="00537509" w:rsidRPr="005C6BDB" w:rsidRDefault="00CA7772" w:rsidP="003901A0">
      <w:pPr>
        <w:numPr>
          <w:ilvl w:val="0"/>
          <w:numId w:val="63"/>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provide their Clients with Exchange Data in the manner prescribed by the Trading Rules;</w:t>
      </w:r>
    </w:p>
    <w:p w:rsidR="00CA7772" w:rsidRPr="005C6BDB" w:rsidRDefault="00CA7772" w:rsidP="003901A0">
      <w:pPr>
        <w:numPr>
          <w:ilvl w:val="0"/>
          <w:numId w:val="63"/>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obtained a desired number of Bank of Russia's Monitor IDs in order to perform in accordance with powers provided and in compliance with the procedure set forth in the Admission Rules and other Exchange's internal documents;</w:t>
      </w:r>
    </w:p>
    <w:p w:rsidR="00360A17" w:rsidRPr="005C6BDB" w:rsidRDefault="00360A17" w:rsidP="003901A0">
      <w:pPr>
        <w:numPr>
          <w:ilvl w:val="0"/>
          <w:numId w:val="63"/>
        </w:numPr>
        <w:shd w:val="clear" w:color="auto" w:fill="FFFFFF"/>
        <w:tabs>
          <w:tab w:val="left" w:pos="1276"/>
        </w:tabs>
        <w:spacing w:beforeLines="60" w:before="144" w:afterLines="60" w:after="144"/>
        <w:ind w:left="1701" w:hanging="567"/>
        <w:jc w:val="both"/>
        <w:rPr>
          <w:rFonts w:ascii="Tahoma" w:hAnsi="Tahoma" w:cs="Tahoma"/>
          <w:lang w:val="en-GB"/>
        </w:rPr>
      </w:pPr>
      <w:r w:rsidRPr="005C6BDB">
        <w:rPr>
          <w:rFonts w:ascii="Tahoma" w:hAnsi="Tahoma" w:cs="Tahoma"/>
          <w:lang w:val="en-GB"/>
        </w:rPr>
        <w:t>to obtain the status of a Market Maker with regard to any security (securities) on the basis of the respective agreement on performing the Market Maker’s functions to be concluded with the Exchange/to terminate its status of a Market-Maker</w:t>
      </w:r>
      <w:r w:rsidR="00C62F21" w:rsidRPr="005C6BDB">
        <w:rPr>
          <w:rFonts w:ascii="Tahoma" w:hAnsi="Tahoma" w:cs="Tahoma"/>
          <w:lang w:val="en-GB"/>
        </w:rPr>
        <w:t xml:space="preserve"> pursuant to the agreement</w:t>
      </w:r>
      <w:r w:rsidR="00CA7772" w:rsidRPr="005C6BDB">
        <w:rPr>
          <w:rFonts w:ascii="Tahoma" w:hAnsi="Tahoma" w:cs="Tahoma"/>
          <w:lang w:val="en-GB"/>
        </w:rPr>
        <w:t>.</w:t>
      </w:r>
    </w:p>
    <w:p w:rsidR="00360A17" w:rsidRPr="005C6BDB" w:rsidRDefault="00C62F21" w:rsidP="003901A0">
      <w:pPr>
        <w:numPr>
          <w:ilvl w:val="0"/>
          <w:numId w:val="15"/>
        </w:numPr>
        <w:spacing w:beforeLines="60" w:before="144" w:afterLines="60" w:after="144"/>
        <w:ind w:left="1134" w:hanging="567"/>
        <w:jc w:val="both"/>
        <w:rPr>
          <w:rFonts w:ascii="Tahoma" w:hAnsi="Tahoma" w:cs="Tahoma"/>
          <w:lang w:val="en-GB"/>
        </w:rPr>
      </w:pPr>
      <w:r w:rsidRPr="005C6BDB">
        <w:rPr>
          <w:rFonts w:ascii="Tahoma" w:hAnsi="Tahoma" w:cs="Tahoma"/>
          <w:lang w:val="en-GB"/>
        </w:rPr>
        <w:t>Trading Members must</w:t>
      </w:r>
      <w:r w:rsidR="00360A17" w:rsidRPr="005C6BDB">
        <w:rPr>
          <w:rFonts w:ascii="Tahoma" w:hAnsi="Tahoma" w:cs="Tahoma"/>
          <w:lang w:val="en-GB"/>
        </w:rPr>
        <w:t>:</w:t>
      </w:r>
    </w:p>
    <w:p w:rsidR="00360A17" w:rsidRPr="005C6BDB" w:rsidRDefault="00360A17"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conduct its activities on the Exchange in good faith;</w:t>
      </w:r>
    </w:p>
    <w:p w:rsidR="00360A17" w:rsidRPr="005C6BDB" w:rsidRDefault="00360A17"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comply with the requirements established by the Exchange’s internal documents  and legislation of the Russian Federation;</w:t>
      </w:r>
    </w:p>
    <w:p w:rsidR="00360A17" w:rsidRPr="005C6BDB" w:rsidRDefault="00360A17"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submit in due time and in full the information required in accordance with the Exchange’s internal documents pursuant to the requirements and forms established by the Exchange’s internal documents, as well as information and statements which shall be submitted in accordance with the Procedure for Provision of Information and Statements;</w:t>
      </w:r>
    </w:p>
    <w:p w:rsidR="00360A17" w:rsidRPr="005C6BDB" w:rsidRDefault="00360A17" w:rsidP="003901A0">
      <w:pPr>
        <w:numPr>
          <w:ilvl w:val="0"/>
          <w:numId w:val="17"/>
        </w:numPr>
        <w:shd w:val="clear" w:color="auto" w:fill="FFFFFF"/>
        <w:tabs>
          <w:tab w:val="left" w:pos="274"/>
        </w:tabs>
        <w:spacing w:beforeLines="60" w:before="144" w:afterLines="60" w:after="144"/>
        <w:ind w:left="1701" w:hanging="567"/>
        <w:jc w:val="both"/>
        <w:rPr>
          <w:rFonts w:ascii="Tahoma" w:hAnsi="Tahoma" w:cs="Tahoma"/>
          <w:lang w:val="en-GB"/>
        </w:rPr>
      </w:pPr>
      <w:r w:rsidRPr="005C6BDB">
        <w:rPr>
          <w:rFonts w:ascii="Tahoma" w:hAnsi="Tahoma" w:cs="Tahoma"/>
          <w:lang w:val="en-GB"/>
        </w:rPr>
        <w:t xml:space="preserve">perform its obligations under </w:t>
      </w:r>
      <w:r w:rsidR="00332723" w:rsidRPr="005C6BDB">
        <w:rPr>
          <w:rFonts w:ascii="Tahoma" w:hAnsi="Tahoma" w:cs="Tahoma"/>
          <w:lang w:val="en-GB"/>
        </w:rPr>
        <w:t xml:space="preserve">trades made on the Equity &amp; Bond Market and the Deposit Market, </w:t>
      </w:r>
      <w:r w:rsidRPr="005C6BDB">
        <w:rPr>
          <w:rFonts w:ascii="Tahoma" w:hAnsi="Tahoma" w:cs="Tahoma"/>
          <w:lang w:val="en-GB"/>
        </w:rPr>
        <w:t xml:space="preserve">subject to satisfaction of  conditions determined by the Exchange’s internal documents governing </w:t>
      </w:r>
      <w:r w:rsidR="009E391B" w:rsidRPr="005C6BDB">
        <w:rPr>
          <w:rFonts w:ascii="Tahoma" w:hAnsi="Tahoma" w:cs="Tahoma"/>
          <w:lang w:val="en-GB"/>
        </w:rPr>
        <w:t>organi</w:t>
      </w:r>
      <w:r w:rsidR="00AE4EDC" w:rsidRPr="005C6BDB">
        <w:rPr>
          <w:rFonts w:ascii="Tahoma" w:hAnsi="Tahoma" w:cs="Tahoma"/>
          <w:lang w:val="en-GB"/>
        </w:rPr>
        <w:t>s</w:t>
      </w:r>
      <w:r w:rsidR="009E391B" w:rsidRPr="005C6BDB">
        <w:rPr>
          <w:rFonts w:ascii="Tahoma" w:hAnsi="Tahoma" w:cs="Tahoma"/>
          <w:lang w:val="en-GB"/>
        </w:rPr>
        <w:t xml:space="preserve">ed </w:t>
      </w:r>
      <w:r w:rsidRPr="005C6BDB">
        <w:rPr>
          <w:rFonts w:ascii="Tahoma" w:hAnsi="Tahoma" w:cs="Tahoma"/>
          <w:lang w:val="en-GB"/>
        </w:rPr>
        <w:t xml:space="preserve">trading on the </w:t>
      </w:r>
      <w:r w:rsidR="00EC54D3" w:rsidRPr="005C6BDB">
        <w:rPr>
          <w:rFonts w:ascii="Tahoma" w:hAnsi="Tahoma" w:cs="Tahoma"/>
          <w:lang w:val="en-GB"/>
        </w:rPr>
        <w:t xml:space="preserve">Moscow </w:t>
      </w:r>
      <w:r w:rsidRPr="005C6BDB">
        <w:rPr>
          <w:rFonts w:ascii="Tahoma" w:hAnsi="Tahoma" w:cs="Tahoma"/>
          <w:lang w:val="en-GB"/>
        </w:rPr>
        <w:t xml:space="preserve">Exchange; </w:t>
      </w:r>
    </w:p>
    <w:p w:rsidR="00360A17" w:rsidRPr="005C6BDB" w:rsidRDefault="00360A17" w:rsidP="003901A0">
      <w:pPr>
        <w:numPr>
          <w:ilvl w:val="0"/>
          <w:numId w:val="17"/>
        </w:numPr>
        <w:shd w:val="clear" w:color="auto" w:fill="FFFFFF"/>
        <w:tabs>
          <w:tab w:val="left" w:pos="274"/>
        </w:tabs>
        <w:spacing w:beforeLines="60" w:before="144" w:afterLines="60" w:after="144"/>
        <w:ind w:left="1701" w:hanging="567"/>
        <w:jc w:val="both"/>
        <w:rPr>
          <w:rFonts w:ascii="Tahoma" w:hAnsi="Tahoma" w:cs="Tahoma"/>
          <w:lang w:val="en-GB"/>
        </w:rPr>
      </w:pPr>
      <w:r w:rsidRPr="005C6BDB">
        <w:rPr>
          <w:rFonts w:ascii="Tahoma" w:hAnsi="Tahoma" w:cs="Tahoma"/>
          <w:lang w:val="en-GB"/>
        </w:rPr>
        <w:t xml:space="preserve">observe the limits established according to the Exchange’s internal documents and/or the </w:t>
      </w:r>
      <w:r w:rsidR="00A2609B" w:rsidRPr="005C6BDB">
        <w:rPr>
          <w:rFonts w:ascii="Tahoma" w:hAnsi="Tahoma" w:cs="Tahoma"/>
          <w:lang w:val="en-GB"/>
        </w:rPr>
        <w:t>Clearing House</w:t>
      </w:r>
      <w:r w:rsidRPr="005C6BDB">
        <w:rPr>
          <w:rFonts w:ascii="Tahoma" w:hAnsi="Tahoma" w:cs="Tahoma"/>
          <w:lang w:val="en-GB"/>
        </w:rPr>
        <w:t>;</w:t>
      </w:r>
    </w:p>
    <w:p w:rsidR="00360A17" w:rsidRPr="005C6BDB" w:rsidRDefault="00360A17" w:rsidP="003901A0">
      <w:pPr>
        <w:numPr>
          <w:ilvl w:val="0"/>
          <w:numId w:val="17"/>
        </w:numPr>
        <w:shd w:val="clear" w:color="auto" w:fill="FFFFFF"/>
        <w:tabs>
          <w:tab w:val="left" w:pos="274"/>
        </w:tabs>
        <w:spacing w:beforeLines="60" w:before="144" w:afterLines="60" w:after="144"/>
        <w:ind w:left="1701" w:hanging="567"/>
        <w:jc w:val="both"/>
        <w:rPr>
          <w:rFonts w:ascii="Tahoma" w:hAnsi="Tahoma" w:cs="Tahoma"/>
          <w:lang w:val="en-GB"/>
        </w:rPr>
      </w:pPr>
      <w:r w:rsidRPr="005C6BDB">
        <w:rPr>
          <w:rFonts w:ascii="Tahoma" w:hAnsi="Tahoma" w:cs="Tahoma"/>
          <w:lang w:val="en-GB"/>
        </w:rPr>
        <w:t>perform obligations which may arise towards the Exchange;</w:t>
      </w:r>
    </w:p>
    <w:p w:rsidR="00360A17" w:rsidRPr="005C6BDB" w:rsidRDefault="00360A17" w:rsidP="003901A0">
      <w:pPr>
        <w:numPr>
          <w:ilvl w:val="0"/>
          <w:numId w:val="17"/>
        </w:numPr>
        <w:shd w:val="clear" w:color="auto" w:fill="FFFFFF"/>
        <w:tabs>
          <w:tab w:val="left" w:pos="274"/>
        </w:tabs>
        <w:spacing w:beforeLines="60" w:before="144" w:afterLines="60" w:after="144"/>
        <w:ind w:left="1701" w:hanging="567"/>
        <w:jc w:val="both"/>
        <w:rPr>
          <w:rFonts w:ascii="Tahoma" w:hAnsi="Tahoma" w:cs="Tahoma"/>
          <w:lang w:val="en-GB"/>
        </w:rPr>
      </w:pPr>
      <w:proofErr w:type="gramStart"/>
      <w:r w:rsidRPr="005C6BDB">
        <w:rPr>
          <w:rFonts w:ascii="Tahoma" w:hAnsi="Tahoma" w:cs="Tahoma"/>
          <w:lang w:val="en-GB"/>
        </w:rPr>
        <w:t>keep</w:t>
      </w:r>
      <w:proofErr w:type="gramEnd"/>
      <w:r w:rsidRPr="005C6BDB">
        <w:rPr>
          <w:rFonts w:ascii="Tahoma" w:hAnsi="Tahoma" w:cs="Tahoma"/>
          <w:lang w:val="en-GB"/>
        </w:rPr>
        <w:t xml:space="preserve"> confidential information which becomes available to the</w:t>
      </w:r>
      <w:r w:rsidR="00960197" w:rsidRPr="005C6BDB">
        <w:rPr>
          <w:rFonts w:ascii="Tahoma" w:hAnsi="Tahoma" w:cs="Tahoma"/>
          <w:lang w:val="en-GB"/>
        </w:rPr>
        <w:t>m due to their</w:t>
      </w:r>
      <w:r w:rsidRPr="005C6BDB">
        <w:rPr>
          <w:rFonts w:ascii="Tahoma" w:hAnsi="Tahoma" w:cs="Tahoma"/>
          <w:lang w:val="en-GB"/>
        </w:rPr>
        <w:t xml:space="preserve"> participation in trading on the Exchange</w:t>
      </w:r>
      <w:r w:rsidR="00960197" w:rsidRPr="005C6BDB">
        <w:rPr>
          <w:rFonts w:ascii="Tahoma" w:hAnsi="Tahoma" w:cs="Tahoma"/>
          <w:lang w:val="en-GB"/>
        </w:rPr>
        <w:t>. This does not apply to Market Data subject to the Trading Rules</w:t>
      </w:r>
      <w:r w:rsidRPr="005C6BDB">
        <w:rPr>
          <w:rFonts w:ascii="Tahoma" w:hAnsi="Tahoma" w:cs="Tahoma"/>
          <w:lang w:val="en-GB"/>
        </w:rPr>
        <w:t>;</w:t>
      </w:r>
    </w:p>
    <w:p w:rsidR="00360A17" w:rsidRPr="005C6BDB" w:rsidRDefault="00360A17"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 xml:space="preserve">follow the resolution procedure for disputes and conflicts established </w:t>
      </w:r>
      <w:r w:rsidR="00B36EE2" w:rsidRPr="005C6BDB">
        <w:rPr>
          <w:rFonts w:ascii="Tahoma" w:hAnsi="Tahoma" w:cs="Tahoma"/>
          <w:lang w:val="en-GB"/>
        </w:rPr>
        <w:t>by this Part of the Admission Rules</w:t>
      </w:r>
      <w:r w:rsidRPr="005C6BDB">
        <w:rPr>
          <w:rFonts w:ascii="Tahoma" w:hAnsi="Tahoma" w:cs="Tahoma"/>
          <w:lang w:val="en-GB"/>
        </w:rPr>
        <w:t>;</w:t>
      </w:r>
    </w:p>
    <w:p w:rsidR="00360A17" w:rsidRPr="005C6BDB" w:rsidRDefault="00360A17"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 xml:space="preserve">refrain from performing actions stipulated in the Trading Rules that </w:t>
      </w:r>
      <w:r w:rsidRPr="005C6BDB">
        <w:rPr>
          <w:rFonts w:ascii="Tahoma" w:hAnsi="Tahoma" w:cs="Tahoma"/>
          <w:lang w:val="en-GB"/>
        </w:rPr>
        <w:lastRenderedPageBreak/>
        <w:t>contribute to a disruption of the market, if such actions have been performed, the Trading Member shall submit written explanations with regard to these facts;</w:t>
      </w:r>
    </w:p>
    <w:p w:rsidR="00360A17" w:rsidRPr="005C6BDB" w:rsidRDefault="00C62F21"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 xml:space="preserve">unless otherwise </w:t>
      </w:r>
      <w:r w:rsidR="00242B6D" w:rsidRPr="005C6BDB">
        <w:rPr>
          <w:rFonts w:ascii="Tahoma" w:hAnsi="Tahoma" w:cs="Tahoma"/>
          <w:lang w:val="en-GB"/>
        </w:rPr>
        <w:t>set out in</w:t>
      </w:r>
      <w:r w:rsidRPr="005C6BDB">
        <w:rPr>
          <w:rFonts w:ascii="Tahoma" w:hAnsi="Tahoma" w:cs="Tahoma"/>
          <w:lang w:val="en-GB"/>
        </w:rPr>
        <w:t xml:space="preserve"> the Clearing Rules, </w:t>
      </w:r>
      <w:r w:rsidR="00360A17" w:rsidRPr="005C6BDB">
        <w:rPr>
          <w:rFonts w:ascii="Tahoma" w:hAnsi="Tahoma" w:cs="Tahoma"/>
          <w:lang w:val="en-GB"/>
        </w:rPr>
        <w:t>refrain from assigning the rights in action and/or transferring  its debts arisen due to  operations handled on the Exchange in favour of other Trading Members or any third parties</w:t>
      </w:r>
      <w:r w:rsidR="00960197" w:rsidRPr="005C6BDB">
        <w:rPr>
          <w:rFonts w:ascii="Tahoma" w:hAnsi="Tahoma" w:cs="Tahoma"/>
          <w:lang w:val="en-GB"/>
        </w:rPr>
        <w:t>. This does not apply to the Trading Member acting as the Central Counterparty</w:t>
      </w:r>
      <w:r w:rsidR="00360A17" w:rsidRPr="005C6BDB">
        <w:rPr>
          <w:rFonts w:ascii="Tahoma" w:hAnsi="Tahoma" w:cs="Tahoma"/>
          <w:lang w:val="en-GB"/>
        </w:rPr>
        <w:t>;</w:t>
      </w:r>
    </w:p>
    <w:p w:rsidR="00360A17" w:rsidRPr="005C6BDB" w:rsidRDefault="00C62F21"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t</w:t>
      </w:r>
      <w:r w:rsidR="00360A17" w:rsidRPr="005C6BDB">
        <w:rPr>
          <w:rFonts w:ascii="Tahoma" w:hAnsi="Tahoma" w:cs="Tahoma"/>
          <w:lang w:val="en-GB"/>
        </w:rPr>
        <w:t>ransfer to the Exchange the list of insiders according to the procedure and within the periods established by the legislation of the Russian Federation;</w:t>
      </w:r>
    </w:p>
    <w:p w:rsidR="00360A17" w:rsidRPr="005C6BDB" w:rsidRDefault="00360A17" w:rsidP="003901A0">
      <w:pPr>
        <w:numPr>
          <w:ilvl w:val="0"/>
          <w:numId w:val="17"/>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use Market Data as stated in the Trading Rules;</w:t>
      </w:r>
    </w:p>
    <w:p w:rsidR="00360A17" w:rsidRPr="005C6BDB" w:rsidRDefault="00360A17" w:rsidP="003901A0">
      <w:pPr>
        <w:numPr>
          <w:ilvl w:val="0"/>
          <w:numId w:val="17"/>
        </w:numPr>
        <w:shd w:val="clear" w:color="auto" w:fill="FFFFFF"/>
        <w:spacing w:beforeLines="60" w:before="144" w:afterLines="60" w:after="144"/>
        <w:ind w:left="1701" w:hanging="567"/>
        <w:jc w:val="both"/>
        <w:rPr>
          <w:rFonts w:ascii="Tahoma" w:hAnsi="Tahoma" w:cs="Tahoma"/>
          <w:lang w:val="en-GB"/>
        </w:rPr>
      </w:pPr>
      <w:bookmarkStart w:id="55" w:name="_Toc107305667"/>
      <w:bookmarkStart w:id="56" w:name="_Toc106788635"/>
      <w:bookmarkStart w:id="57" w:name="_Toc106193343"/>
      <w:proofErr w:type="gramStart"/>
      <w:r w:rsidRPr="005C6BDB">
        <w:rPr>
          <w:rFonts w:ascii="Tahoma" w:hAnsi="Tahoma" w:cs="Tahoma"/>
          <w:lang w:val="en-GB"/>
        </w:rPr>
        <w:t>perform</w:t>
      </w:r>
      <w:proofErr w:type="gramEnd"/>
      <w:r w:rsidRPr="005C6BDB">
        <w:rPr>
          <w:rFonts w:ascii="Tahoma" w:hAnsi="Tahoma" w:cs="Tahoma"/>
          <w:lang w:val="en-GB"/>
        </w:rPr>
        <w:t xml:space="preserve"> other obligations arising in accordance with </w:t>
      </w:r>
      <w:r w:rsidR="00501EB8" w:rsidRPr="005C6BDB">
        <w:rPr>
          <w:rFonts w:ascii="Tahoma" w:hAnsi="Tahoma" w:cs="Tahoma"/>
          <w:lang w:val="en-GB"/>
        </w:rPr>
        <w:t xml:space="preserve">the Admission </w:t>
      </w:r>
      <w:r w:rsidRPr="005C6BDB">
        <w:rPr>
          <w:rFonts w:ascii="Tahoma" w:hAnsi="Tahoma" w:cs="Tahoma"/>
          <w:lang w:val="en-GB"/>
        </w:rPr>
        <w:t>Rules and other internal documents of the Exchange.</w:t>
      </w:r>
    </w:p>
    <w:p w:rsidR="008210C6" w:rsidRPr="005C6BDB" w:rsidRDefault="008210C6" w:rsidP="00857BC8">
      <w:pPr>
        <w:shd w:val="clear" w:color="auto" w:fill="FFFFFF"/>
        <w:spacing w:beforeLines="60" w:before="144" w:afterLines="60" w:after="144"/>
        <w:jc w:val="both"/>
        <w:rPr>
          <w:rFonts w:ascii="Tahoma" w:hAnsi="Tahoma" w:cs="Tahoma"/>
          <w:lang w:val="en-GB"/>
        </w:rPr>
      </w:pPr>
      <w:r w:rsidRPr="005C6BDB">
        <w:rPr>
          <w:rFonts w:ascii="Tahoma" w:hAnsi="Tahoma" w:cs="Tahoma"/>
          <w:lang w:val="en-GB"/>
        </w:rPr>
        <w:t>In addition, the Equity &amp; Bond Market Trading Members must:</w:t>
      </w:r>
    </w:p>
    <w:p w:rsidR="008210C6" w:rsidRPr="005C6BDB" w:rsidRDefault="008210C6" w:rsidP="003901A0">
      <w:pPr>
        <w:numPr>
          <w:ilvl w:val="0"/>
          <w:numId w:val="64"/>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provide, in a timely manner, complete information prescribed by the laws of the Russian Federation for the registration of Equity &amp; Bond Market Trading Member Clients in the Trading System</w:t>
      </w:r>
      <w:r w:rsidR="007108E8" w:rsidRPr="005C6BDB">
        <w:rPr>
          <w:rFonts w:ascii="Tahoma" w:hAnsi="Tahoma" w:cs="Tahoma"/>
          <w:lang w:val="en-GB"/>
        </w:rPr>
        <w:t>;</w:t>
      </w:r>
    </w:p>
    <w:p w:rsidR="007108E8" w:rsidRPr="005C6BDB" w:rsidRDefault="007108E8" w:rsidP="003901A0">
      <w:pPr>
        <w:numPr>
          <w:ilvl w:val="0"/>
          <w:numId w:val="64"/>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perform obligations under contracts with Clients, including timely provision of the required information on the progress and outcomes of trading sessions, to enable them to make trade-related decisions;</w:t>
      </w:r>
    </w:p>
    <w:p w:rsidR="007108E8" w:rsidRPr="005C6BDB" w:rsidRDefault="007108E8" w:rsidP="003901A0">
      <w:pPr>
        <w:numPr>
          <w:ilvl w:val="0"/>
          <w:numId w:val="64"/>
        </w:numPr>
        <w:shd w:val="clear" w:color="auto" w:fill="FFFFFF"/>
        <w:spacing w:beforeLines="60" w:before="144" w:afterLines="60" w:after="144"/>
        <w:ind w:left="1701" w:hanging="567"/>
        <w:jc w:val="both"/>
        <w:rPr>
          <w:rFonts w:ascii="Tahoma" w:hAnsi="Tahoma" w:cs="Tahoma"/>
          <w:lang w:val="en-GB"/>
        </w:rPr>
      </w:pPr>
      <w:proofErr w:type="gramStart"/>
      <w:r w:rsidRPr="005C6BDB">
        <w:rPr>
          <w:rFonts w:ascii="Tahoma" w:hAnsi="Tahoma" w:cs="Tahoma"/>
          <w:lang w:val="en-GB"/>
        </w:rPr>
        <w:t>The Trading Member shall notify the Exchange in writing on reissuance of the license of the professional Equity &amp; Bond Market participant to act as a broker and/or a dealer and/or to manage securities, suspension of this license (these licenses) or its (their) cancellation, as well as on revocation or cancellation of the banking license no later than on business day following the date when the said events have occurred.</w:t>
      </w:r>
      <w:proofErr w:type="gramEnd"/>
    </w:p>
    <w:p w:rsidR="007108E8" w:rsidRPr="005C6BDB" w:rsidRDefault="007108E8" w:rsidP="00857BC8">
      <w:pPr>
        <w:shd w:val="clear" w:color="auto" w:fill="FFFFFF"/>
        <w:spacing w:beforeLines="60" w:before="144" w:afterLines="60" w:after="144"/>
        <w:jc w:val="both"/>
        <w:rPr>
          <w:rFonts w:ascii="Tahoma" w:hAnsi="Tahoma" w:cs="Tahoma"/>
          <w:lang w:val="en-GB"/>
        </w:rPr>
      </w:pPr>
      <w:r w:rsidRPr="005C6BDB">
        <w:rPr>
          <w:rFonts w:ascii="Tahoma" w:hAnsi="Tahoma" w:cs="Tahoma"/>
          <w:lang w:val="en-GB"/>
        </w:rPr>
        <w:t>In addition, the Deposit Market Trading Members must:</w:t>
      </w:r>
    </w:p>
    <w:p w:rsidR="007108E8" w:rsidRPr="005C6BDB" w:rsidRDefault="007108E8" w:rsidP="003901A0">
      <w:pPr>
        <w:numPr>
          <w:ilvl w:val="0"/>
          <w:numId w:val="65"/>
        </w:numPr>
        <w:shd w:val="clear" w:color="auto" w:fill="FFFFFF"/>
        <w:spacing w:beforeLines="60" w:before="144" w:afterLines="60" w:after="144"/>
        <w:ind w:left="1701" w:hanging="567"/>
        <w:jc w:val="both"/>
        <w:rPr>
          <w:rFonts w:ascii="Tahoma" w:hAnsi="Tahoma" w:cs="Tahoma"/>
          <w:lang w:val="en-GB"/>
        </w:rPr>
      </w:pPr>
      <w:r w:rsidRPr="005C6BDB">
        <w:rPr>
          <w:rFonts w:ascii="Tahoma" w:hAnsi="Tahoma" w:cs="Tahoma"/>
          <w:lang w:val="en-GB"/>
        </w:rPr>
        <w:t>no</w:t>
      </w:r>
      <w:r w:rsidR="00E23ADD" w:rsidRPr="005C6BDB">
        <w:rPr>
          <w:rFonts w:ascii="Tahoma" w:hAnsi="Tahoma" w:cs="Tahoma"/>
          <w:lang w:val="en-GB"/>
        </w:rPr>
        <w:t xml:space="preserve">tify the Exchange in writing of their obtaining a license for activities incompatible with the criteria for admission to trading on the Deposit Market set forth in the Deposit Market Admission Rules, not later than on the business day </w:t>
      </w:r>
      <w:r w:rsidR="00235967" w:rsidRPr="005C6BDB">
        <w:rPr>
          <w:rFonts w:ascii="Tahoma" w:hAnsi="Tahoma" w:cs="Tahoma"/>
          <w:lang w:val="en-GB"/>
        </w:rPr>
        <w:t xml:space="preserve">following </w:t>
      </w:r>
      <w:r w:rsidR="006F0786" w:rsidRPr="005C6BDB">
        <w:rPr>
          <w:rFonts w:ascii="Tahoma" w:hAnsi="Tahoma" w:cs="Tahoma"/>
          <w:lang w:val="en-GB"/>
        </w:rPr>
        <w:t>that when the respective license was obtained;</w:t>
      </w:r>
    </w:p>
    <w:p w:rsidR="006F0786" w:rsidRPr="005C6BDB" w:rsidRDefault="006F0786" w:rsidP="003901A0">
      <w:pPr>
        <w:numPr>
          <w:ilvl w:val="0"/>
          <w:numId w:val="65"/>
        </w:numPr>
        <w:shd w:val="clear" w:color="auto" w:fill="FFFFFF"/>
        <w:spacing w:beforeLines="60" w:before="144" w:afterLines="60" w:after="144"/>
        <w:ind w:left="1701" w:hanging="567"/>
        <w:jc w:val="both"/>
        <w:rPr>
          <w:rFonts w:ascii="Tahoma" w:hAnsi="Tahoma" w:cs="Tahoma"/>
          <w:lang w:val="en-GB"/>
        </w:rPr>
      </w:pPr>
      <w:proofErr w:type="gramStart"/>
      <w:r w:rsidRPr="005C6BDB">
        <w:rPr>
          <w:rFonts w:ascii="Tahoma" w:hAnsi="Tahoma" w:cs="Tahoma"/>
          <w:lang w:val="en-GB"/>
        </w:rPr>
        <w:t>notify</w:t>
      </w:r>
      <w:proofErr w:type="gramEnd"/>
      <w:r w:rsidRPr="005C6BDB">
        <w:rPr>
          <w:rFonts w:ascii="Tahoma" w:hAnsi="Tahoma" w:cs="Tahoma"/>
          <w:lang w:val="en-GB"/>
        </w:rPr>
        <w:t xml:space="preserve"> the Exchange in writing of any non-conformance of their staff with the criteria for admission to trading on the Deposit Market </w:t>
      </w:r>
      <w:r w:rsidR="00584697" w:rsidRPr="005C6BDB">
        <w:rPr>
          <w:rFonts w:ascii="Tahoma" w:hAnsi="Tahoma" w:cs="Tahoma"/>
          <w:lang w:val="en-GB"/>
        </w:rPr>
        <w:t>prescribed by the Deposit Market Admission Rules, not later than on the business day following that on which such circumstances arose.</w:t>
      </w:r>
    </w:p>
    <w:p w:rsidR="00470E64" w:rsidRPr="005C6BDB" w:rsidRDefault="00255EDE" w:rsidP="003901A0">
      <w:pPr>
        <w:pStyle w:val="2"/>
        <w:numPr>
          <w:ilvl w:val="1"/>
          <w:numId w:val="71"/>
        </w:numPr>
        <w:spacing w:before="144" w:after="144"/>
        <w:rPr>
          <w:rFonts w:ascii="Tahoma" w:hAnsi="Tahoma" w:cs="Tahoma"/>
          <w:bCs w:val="0"/>
          <w:lang w:val="en-GB"/>
        </w:rPr>
      </w:pPr>
      <w:bookmarkStart w:id="58" w:name="_Toc470086519"/>
      <w:bookmarkStart w:id="59" w:name="_Toc447280929"/>
      <w:bookmarkStart w:id="60" w:name="_Toc447716570"/>
      <w:bookmarkEnd w:id="55"/>
      <w:bookmarkEnd w:id="56"/>
      <w:bookmarkEnd w:id="57"/>
      <w:r w:rsidRPr="005C6BDB">
        <w:rPr>
          <w:rFonts w:ascii="Tahoma" w:hAnsi="Tahoma" w:cs="Tahoma"/>
          <w:bCs w:val="0"/>
          <w:lang w:val="en-GB"/>
        </w:rPr>
        <w:t>Representations</w:t>
      </w:r>
      <w:bookmarkEnd w:id="58"/>
      <w:r w:rsidRPr="005C6BDB">
        <w:rPr>
          <w:rFonts w:ascii="Tahoma" w:hAnsi="Tahoma" w:cs="Tahoma"/>
          <w:bCs w:val="0"/>
          <w:lang w:val="en-GB"/>
        </w:rPr>
        <w:t xml:space="preserve"> </w:t>
      </w:r>
      <w:bookmarkEnd w:id="59"/>
      <w:bookmarkEnd w:id="60"/>
    </w:p>
    <w:p w:rsidR="00355988" w:rsidRPr="005C6BDB" w:rsidRDefault="006513E3" w:rsidP="003901A0">
      <w:pPr>
        <w:numPr>
          <w:ilvl w:val="0"/>
          <w:numId w:val="5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 accordance with Article 431.2 of the Russian Civil Code, any Candidate/Trading Member </w:t>
      </w:r>
      <w:r w:rsidR="00355988" w:rsidRPr="005C6BDB">
        <w:rPr>
          <w:rFonts w:ascii="Tahoma" w:hAnsi="Tahoma" w:cs="Tahoma"/>
          <w:lang w:val="en-GB"/>
        </w:rPr>
        <w:t xml:space="preserve">represents </w:t>
      </w:r>
      <w:r w:rsidR="00DA7C85" w:rsidRPr="005C6BDB">
        <w:rPr>
          <w:rFonts w:ascii="Tahoma" w:hAnsi="Tahoma" w:cs="Tahoma"/>
          <w:lang w:val="en-GB"/>
        </w:rPr>
        <w:t xml:space="preserve">to the Exchange </w:t>
      </w:r>
      <w:r w:rsidR="00355988" w:rsidRPr="005C6BDB">
        <w:rPr>
          <w:rFonts w:ascii="Tahoma" w:hAnsi="Tahoma" w:cs="Tahoma"/>
          <w:lang w:val="en-GB"/>
        </w:rPr>
        <w:t>the following things:</w:t>
      </w:r>
    </w:p>
    <w:p w:rsidR="006513E3" w:rsidRPr="005C6BDB" w:rsidRDefault="00355988" w:rsidP="00DA7C85">
      <w:pPr>
        <w:spacing w:beforeLines="60" w:before="144" w:afterLines="60" w:after="144"/>
        <w:ind w:left="1134"/>
        <w:jc w:val="both"/>
        <w:rPr>
          <w:rFonts w:ascii="Tahoma" w:hAnsi="Tahoma" w:cs="Tahoma"/>
          <w:lang w:val="en-GB"/>
        </w:rPr>
      </w:pPr>
      <w:r w:rsidRPr="005C6BDB">
        <w:rPr>
          <w:rFonts w:ascii="Tahoma" w:hAnsi="Tahoma" w:cs="Tahoma"/>
          <w:lang w:val="en-GB"/>
        </w:rPr>
        <w:t xml:space="preserve">To </w:t>
      </w:r>
      <w:proofErr w:type="gramStart"/>
      <w:r w:rsidRPr="005C6BDB">
        <w:rPr>
          <w:rFonts w:ascii="Tahoma" w:hAnsi="Tahoma" w:cs="Tahoma"/>
          <w:lang w:val="en-GB"/>
        </w:rPr>
        <w:t>be admitted</w:t>
      </w:r>
      <w:proofErr w:type="gramEnd"/>
      <w:r w:rsidRPr="005C6BDB">
        <w:rPr>
          <w:rFonts w:ascii="Tahoma" w:hAnsi="Tahoma" w:cs="Tahoma"/>
          <w:lang w:val="en-GB"/>
        </w:rPr>
        <w:t xml:space="preserve"> to trading </w:t>
      </w:r>
      <w:r w:rsidR="00DA7C85" w:rsidRPr="005C6BDB">
        <w:rPr>
          <w:rFonts w:ascii="Tahoma" w:hAnsi="Tahoma" w:cs="Tahoma"/>
          <w:lang w:val="en-GB"/>
        </w:rPr>
        <w:t xml:space="preserve">and executing trades on the Exchange’s markets, a Candidate/Trading Member has received all necessary authorisations from </w:t>
      </w:r>
      <w:r w:rsidR="00DA7C85" w:rsidRPr="005C6BDB">
        <w:rPr>
          <w:rFonts w:ascii="Tahoma" w:hAnsi="Tahoma" w:cs="Tahoma"/>
          <w:lang w:val="en-GB"/>
        </w:rPr>
        <w:lastRenderedPageBreak/>
        <w:t xml:space="preserve">management/third parties and consents required under the Russian law, the company’s articles of association, and other documents governing operations of such Candidate/Trading Member.  </w:t>
      </w:r>
      <w:r w:rsidRPr="005C6BDB">
        <w:rPr>
          <w:rFonts w:ascii="Tahoma" w:hAnsi="Tahoma" w:cs="Tahoma"/>
          <w:lang w:val="en-GB"/>
        </w:rPr>
        <w:t xml:space="preserve"> </w:t>
      </w:r>
    </w:p>
    <w:p w:rsidR="00DA7C85" w:rsidRPr="005C6BDB" w:rsidRDefault="00DA7C85" w:rsidP="003901A0">
      <w:pPr>
        <w:numPr>
          <w:ilvl w:val="0"/>
          <w:numId w:val="59"/>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If the said representations </w:t>
      </w:r>
      <w:r w:rsidR="003D295C" w:rsidRPr="005C6BDB">
        <w:rPr>
          <w:rFonts w:ascii="Tahoma" w:hAnsi="Tahoma" w:cs="Tahoma"/>
          <w:lang w:val="en-GB"/>
        </w:rPr>
        <w:t xml:space="preserve">were breached or were invalid and/or </w:t>
      </w:r>
      <w:r w:rsidR="00841993" w:rsidRPr="005C6BDB">
        <w:rPr>
          <w:rFonts w:ascii="Tahoma" w:hAnsi="Tahoma" w:cs="Tahoma"/>
          <w:lang w:val="en-GB"/>
        </w:rPr>
        <w:t>unreliable</w:t>
      </w:r>
      <w:r w:rsidR="003D295C" w:rsidRPr="005C6BDB">
        <w:rPr>
          <w:rFonts w:ascii="Tahoma" w:hAnsi="Tahoma" w:cs="Tahoma"/>
          <w:lang w:val="en-GB"/>
        </w:rPr>
        <w:t xml:space="preserve"> at the moment of admission and in the process of </w:t>
      </w:r>
      <w:r w:rsidR="00841993" w:rsidRPr="005C6BDB">
        <w:rPr>
          <w:rFonts w:ascii="Tahoma" w:hAnsi="Tahoma" w:cs="Tahoma"/>
          <w:lang w:val="en-GB"/>
        </w:rPr>
        <w:t xml:space="preserve">the Trading Member </w:t>
      </w:r>
      <w:r w:rsidR="003D295C" w:rsidRPr="005C6BDB">
        <w:rPr>
          <w:rFonts w:ascii="Tahoma" w:hAnsi="Tahoma" w:cs="Tahoma"/>
          <w:lang w:val="en-GB"/>
        </w:rPr>
        <w:t>admission/</w:t>
      </w:r>
      <w:r w:rsidR="00947C9D" w:rsidRPr="005C6BDB">
        <w:rPr>
          <w:rFonts w:ascii="Tahoma" w:hAnsi="Tahoma" w:cs="Tahoma"/>
          <w:lang w:val="en-GB"/>
        </w:rPr>
        <w:t xml:space="preserve">participation in trading </w:t>
      </w:r>
      <w:r w:rsidR="00841993" w:rsidRPr="005C6BDB">
        <w:rPr>
          <w:rFonts w:ascii="Tahoma" w:hAnsi="Tahoma" w:cs="Tahoma"/>
          <w:lang w:val="en-GB"/>
        </w:rPr>
        <w:t xml:space="preserve">and execution of trades </w:t>
      </w:r>
      <w:r w:rsidR="00947C9D" w:rsidRPr="005C6BDB">
        <w:rPr>
          <w:rFonts w:ascii="Tahoma" w:hAnsi="Tahoma" w:cs="Tahoma"/>
          <w:lang w:val="en-GB"/>
        </w:rPr>
        <w:t>on the Exchange’s markets</w:t>
      </w:r>
      <w:r w:rsidR="00841993" w:rsidRPr="005C6BDB">
        <w:rPr>
          <w:rFonts w:ascii="Tahoma" w:hAnsi="Tahoma" w:cs="Tahoma"/>
          <w:lang w:val="en-GB"/>
        </w:rPr>
        <w:t>, the Exchange is entitled to terminate the admission and/or charge the Trading Member for its losses occurred as a result of such breach or invalidity and/or unreliability of the representation.</w:t>
      </w:r>
      <w:proofErr w:type="gramEnd"/>
      <w:r w:rsidR="00841993" w:rsidRPr="005C6BDB">
        <w:rPr>
          <w:rFonts w:ascii="Tahoma" w:hAnsi="Tahoma" w:cs="Tahoma"/>
          <w:lang w:val="en-GB"/>
        </w:rPr>
        <w:t xml:space="preserve">   </w:t>
      </w:r>
      <w:r w:rsidR="00947C9D" w:rsidRPr="005C6BDB">
        <w:rPr>
          <w:rFonts w:ascii="Tahoma" w:hAnsi="Tahoma" w:cs="Tahoma"/>
          <w:lang w:val="en-GB"/>
        </w:rPr>
        <w:t xml:space="preserve"> </w:t>
      </w:r>
    </w:p>
    <w:p w:rsidR="00841993" w:rsidRPr="005C6BDB" w:rsidRDefault="00841993" w:rsidP="003901A0">
      <w:pPr>
        <w:numPr>
          <w:ilvl w:val="0"/>
          <w:numId w:val="59"/>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If the said representations were breached or were invalid and/or unreliable at the moment of admission and in the process of the Trading Member admission/participation in trading and execution of trades on the Exchange’s markets, </w:t>
      </w:r>
      <w:r w:rsidR="00255743" w:rsidRPr="005C6BDB">
        <w:rPr>
          <w:rFonts w:ascii="Tahoma" w:hAnsi="Tahoma" w:cs="Tahoma"/>
          <w:lang w:val="en-GB"/>
        </w:rPr>
        <w:t xml:space="preserve">and this has </w:t>
      </w:r>
      <w:r w:rsidRPr="005C6BDB">
        <w:rPr>
          <w:rFonts w:ascii="Tahoma" w:hAnsi="Tahoma" w:cs="Tahoma"/>
          <w:lang w:val="en-GB"/>
        </w:rPr>
        <w:t>entail</w:t>
      </w:r>
      <w:r w:rsidR="00255743" w:rsidRPr="005C6BDB">
        <w:rPr>
          <w:rFonts w:ascii="Tahoma" w:hAnsi="Tahoma" w:cs="Tahoma"/>
          <w:lang w:val="en-GB"/>
        </w:rPr>
        <w:t>ed</w:t>
      </w:r>
      <w:r w:rsidRPr="005C6BDB">
        <w:rPr>
          <w:rFonts w:ascii="Tahoma" w:hAnsi="Tahoma" w:cs="Tahoma"/>
          <w:lang w:val="en-GB"/>
        </w:rPr>
        <w:t xml:space="preserve"> claims from any third party and/or government agency including but not limited to directions of the Bank of Russia, the relevant Candidate/Trading Member must reimburse the Exchange for any losses and expenses including those related to compensation of a third party’s damages and/or payment of penalties </w:t>
      </w:r>
      <w:r w:rsidR="00255743" w:rsidRPr="005C6BDB">
        <w:rPr>
          <w:rFonts w:ascii="Tahoma" w:hAnsi="Tahoma" w:cs="Tahoma"/>
          <w:lang w:val="en-GB"/>
        </w:rPr>
        <w:t>to settle such claims,</w:t>
      </w:r>
      <w:r w:rsidRPr="005C6BDB">
        <w:rPr>
          <w:rFonts w:ascii="Tahoma" w:hAnsi="Tahoma" w:cs="Tahoma"/>
          <w:lang w:val="en-GB"/>
        </w:rPr>
        <w:t xml:space="preserve"> </w:t>
      </w:r>
      <w:r w:rsidR="00255743" w:rsidRPr="005C6BDB">
        <w:rPr>
          <w:rFonts w:ascii="Tahoma" w:hAnsi="Tahoma" w:cs="Tahoma"/>
          <w:lang w:val="en-GB"/>
        </w:rPr>
        <w:t>made by</w:t>
      </w:r>
      <w:r w:rsidRPr="005C6BDB">
        <w:rPr>
          <w:rFonts w:ascii="Tahoma" w:hAnsi="Tahoma" w:cs="Tahoma"/>
          <w:lang w:val="en-GB"/>
        </w:rPr>
        <w:t xml:space="preserve"> the Exchange</w:t>
      </w:r>
      <w:r w:rsidR="00255743" w:rsidRPr="005C6BDB">
        <w:rPr>
          <w:rFonts w:ascii="Tahoma" w:hAnsi="Tahoma" w:cs="Tahoma"/>
          <w:lang w:val="en-GB"/>
        </w:rPr>
        <w:t>.</w:t>
      </w:r>
      <w:proofErr w:type="gramEnd"/>
      <w:r w:rsidR="00255743" w:rsidRPr="005C6BDB">
        <w:rPr>
          <w:rFonts w:ascii="Tahoma" w:hAnsi="Tahoma" w:cs="Tahoma"/>
          <w:lang w:val="en-GB"/>
        </w:rPr>
        <w:t xml:space="preserve"> </w:t>
      </w:r>
      <w:r w:rsidRPr="005C6BDB">
        <w:rPr>
          <w:rFonts w:ascii="Tahoma" w:hAnsi="Tahoma" w:cs="Tahoma"/>
          <w:lang w:val="en-GB"/>
        </w:rPr>
        <w:t xml:space="preserve"> </w:t>
      </w:r>
    </w:p>
    <w:p w:rsidR="00360A17" w:rsidRPr="005C6BDB" w:rsidRDefault="00360A17" w:rsidP="003901A0">
      <w:pPr>
        <w:pStyle w:val="2"/>
        <w:numPr>
          <w:ilvl w:val="1"/>
          <w:numId w:val="71"/>
        </w:numPr>
        <w:spacing w:before="144" w:after="144"/>
        <w:rPr>
          <w:rFonts w:ascii="Tahoma" w:hAnsi="Tahoma" w:cs="Tahoma"/>
          <w:bCs w:val="0"/>
          <w:lang w:val="en-GB"/>
        </w:rPr>
      </w:pPr>
      <w:bookmarkStart w:id="61" w:name="_Toc470086520"/>
      <w:r w:rsidRPr="005C6BDB">
        <w:rPr>
          <w:rFonts w:ascii="Tahoma" w:hAnsi="Tahoma" w:cs="Tahoma"/>
          <w:bCs w:val="0"/>
          <w:lang w:val="en-GB"/>
        </w:rPr>
        <w:t>Liability of Trading Members</w:t>
      </w:r>
      <w:bookmarkEnd w:id="61"/>
    </w:p>
    <w:p w:rsidR="00360A17" w:rsidRPr="005C6BDB" w:rsidRDefault="00360A17" w:rsidP="003901A0">
      <w:pPr>
        <w:widowControl/>
        <w:numPr>
          <w:ilvl w:val="0"/>
          <w:numId w:val="18"/>
        </w:numPr>
        <w:autoSpaceDE/>
        <w:adjustRightInd/>
        <w:spacing w:beforeLines="60" w:before="144" w:afterLines="60" w:after="144"/>
        <w:ind w:left="1134" w:hanging="567"/>
        <w:jc w:val="both"/>
        <w:rPr>
          <w:rFonts w:ascii="Tahoma" w:hAnsi="Tahoma" w:cs="Tahoma"/>
          <w:lang w:val="en-GB"/>
        </w:rPr>
      </w:pPr>
      <w:bookmarkStart w:id="62" w:name="_Toc107305662"/>
      <w:bookmarkStart w:id="63" w:name="_Toc106788630"/>
      <w:bookmarkStart w:id="64" w:name="_Toc106193338"/>
      <w:r w:rsidRPr="005C6BDB">
        <w:rPr>
          <w:rFonts w:ascii="Tahoma" w:hAnsi="Tahoma" w:cs="Tahoma"/>
          <w:lang w:val="en-GB"/>
        </w:rPr>
        <w:t xml:space="preserve">Rules for Admission, other internal documents of the Exchange governing the </w:t>
      </w:r>
      <w:r w:rsidR="00242B6D" w:rsidRPr="005C6BDB">
        <w:rPr>
          <w:rFonts w:ascii="Tahoma" w:hAnsi="Tahoma" w:cs="Tahoma"/>
          <w:lang w:val="en-GB"/>
        </w:rPr>
        <w:t xml:space="preserve">participation in regulated trading and execution of trades on the </w:t>
      </w:r>
      <w:r w:rsidR="00584697" w:rsidRPr="005C6BDB">
        <w:rPr>
          <w:rFonts w:ascii="Tahoma" w:hAnsi="Tahoma" w:cs="Tahoma"/>
          <w:lang w:val="en-GB"/>
        </w:rPr>
        <w:t xml:space="preserve">Equity &amp; Bond Market and the Deposit Market of the </w:t>
      </w:r>
      <w:r w:rsidR="00242B6D" w:rsidRPr="005C6BDB">
        <w:rPr>
          <w:rFonts w:ascii="Tahoma" w:hAnsi="Tahoma" w:cs="Tahoma"/>
          <w:lang w:val="en-GB"/>
        </w:rPr>
        <w:t>Exchange</w:t>
      </w:r>
      <w:r w:rsidRPr="005C6BDB">
        <w:rPr>
          <w:rFonts w:ascii="Tahoma" w:hAnsi="Tahoma" w:cs="Tahoma"/>
          <w:lang w:val="en-GB"/>
        </w:rPr>
        <w:t xml:space="preserve">, decisions of the </w:t>
      </w:r>
      <w:r w:rsidR="00242B6D" w:rsidRPr="005C6BDB">
        <w:rPr>
          <w:rFonts w:ascii="Tahoma" w:hAnsi="Tahoma" w:cs="Tahoma"/>
          <w:lang w:val="en-GB"/>
        </w:rPr>
        <w:t>E</w:t>
      </w:r>
      <w:r w:rsidRPr="005C6BDB">
        <w:rPr>
          <w:rFonts w:ascii="Tahoma" w:hAnsi="Tahoma" w:cs="Tahoma"/>
          <w:lang w:val="en-GB"/>
        </w:rPr>
        <w:t>xchange taken on the issues related to organi</w:t>
      </w:r>
      <w:r w:rsidR="00AE4EDC" w:rsidRPr="005C6BDB">
        <w:rPr>
          <w:rFonts w:ascii="Tahoma" w:hAnsi="Tahoma" w:cs="Tahoma"/>
          <w:lang w:val="en-GB"/>
        </w:rPr>
        <w:t>s</w:t>
      </w:r>
      <w:r w:rsidRPr="005C6BDB">
        <w:rPr>
          <w:rFonts w:ascii="Tahoma" w:hAnsi="Tahoma" w:cs="Tahoma"/>
          <w:lang w:val="en-GB"/>
        </w:rPr>
        <w:t xml:space="preserve">ation of trading in the </w:t>
      </w:r>
      <w:r w:rsidR="00EC54D3" w:rsidRPr="005C6BDB">
        <w:rPr>
          <w:rFonts w:ascii="Tahoma" w:hAnsi="Tahoma" w:cs="Tahoma"/>
          <w:lang w:val="en-GB"/>
        </w:rPr>
        <w:t xml:space="preserve"> Moscow </w:t>
      </w:r>
      <w:r w:rsidRPr="005C6BDB">
        <w:rPr>
          <w:rFonts w:ascii="Tahoma" w:hAnsi="Tahoma" w:cs="Tahoma"/>
          <w:lang w:val="en-GB"/>
        </w:rPr>
        <w:t>Exchange shall be delivered to and shall be binding upon the Trading Members.</w:t>
      </w:r>
    </w:p>
    <w:p w:rsidR="00360A17" w:rsidRPr="005C6BDB" w:rsidRDefault="00360A17" w:rsidP="003901A0">
      <w:pPr>
        <w:widowControl/>
        <w:numPr>
          <w:ilvl w:val="0"/>
          <w:numId w:val="18"/>
        </w:numPr>
        <w:autoSpaceDE/>
        <w:adjustRightInd/>
        <w:spacing w:beforeLines="60" w:before="144" w:afterLines="60" w:after="144"/>
        <w:ind w:left="1134" w:hanging="567"/>
        <w:jc w:val="both"/>
        <w:rPr>
          <w:rFonts w:ascii="Tahoma" w:hAnsi="Tahoma" w:cs="Tahoma"/>
          <w:lang w:val="en-GB"/>
        </w:rPr>
      </w:pPr>
      <w:bookmarkStart w:id="65" w:name="_Toc324774668"/>
      <w:bookmarkStart w:id="66" w:name="_Toc316385751"/>
      <w:bookmarkStart w:id="67" w:name="_Toc324774669"/>
      <w:bookmarkStart w:id="68" w:name="_Toc316385752"/>
      <w:bookmarkStart w:id="69" w:name="_Toc107305663"/>
      <w:bookmarkStart w:id="70" w:name="_Toc106788631"/>
      <w:bookmarkStart w:id="71" w:name="_Toc106193339"/>
      <w:bookmarkEnd w:id="62"/>
      <w:bookmarkEnd w:id="63"/>
      <w:bookmarkEnd w:id="64"/>
      <w:r w:rsidRPr="005C6BDB">
        <w:rPr>
          <w:rFonts w:ascii="Tahoma" w:hAnsi="Tahoma" w:cs="Tahoma"/>
          <w:lang w:val="en-GB"/>
        </w:rPr>
        <w:t>When violating the requirements of the Trading Rules, the Trading Members shall be liable in accordance with the Trading Rules.</w:t>
      </w:r>
    </w:p>
    <w:bookmarkEnd w:id="65"/>
    <w:bookmarkEnd w:id="66"/>
    <w:bookmarkEnd w:id="67"/>
    <w:bookmarkEnd w:id="68"/>
    <w:bookmarkEnd w:id="69"/>
    <w:bookmarkEnd w:id="70"/>
    <w:bookmarkEnd w:id="71"/>
    <w:p w:rsidR="00360A17" w:rsidRPr="005C6BDB" w:rsidRDefault="00360A17" w:rsidP="003901A0">
      <w:pPr>
        <w:numPr>
          <w:ilvl w:val="0"/>
          <w:numId w:val="4"/>
        </w:numPr>
        <w:tabs>
          <w:tab w:val="left" w:pos="2127"/>
        </w:tabs>
        <w:spacing w:beforeLines="60" w:before="144" w:afterLines="60" w:after="144"/>
        <w:ind w:left="1134" w:hanging="567"/>
        <w:jc w:val="both"/>
        <w:outlineLvl w:val="0"/>
        <w:rPr>
          <w:rFonts w:ascii="Tahoma" w:hAnsi="Tahoma" w:cs="Tahoma"/>
          <w:b/>
          <w:bCs/>
          <w:caps/>
          <w:color w:val="0000FF"/>
          <w:sz w:val="28"/>
          <w:szCs w:val="28"/>
          <w:lang w:val="en-GB" w:eastAsia="x-none"/>
        </w:rPr>
      </w:pPr>
      <w:r w:rsidRPr="005C6BDB">
        <w:rPr>
          <w:rFonts w:ascii="Tahoma" w:hAnsi="Tahoma" w:cs="Tahoma"/>
          <w:bCs/>
          <w:lang w:val="en-GB"/>
        </w:rPr>
        <w:br w:type="page"/>
      </w:r>
    </w:p>
    <w:p w:rsidR="00360A17" w:rsidRPr="00444AFE" w:rsidRDefault="002C6E75" w:rsidP="00A315ED">
      <w:pPr>
        <w:pStyle w:val="1"/>
        <w:spacing w:before="144" w:after="144"/>
        <w:rPr>
          <w:rFonts w:ascii="Tahoma" w:hAnsi="Tahoma" w:cs="Tahoma"/>
          <w:vanish/>
          <w:spacing w:val="7"/>
          <w:lang w:val="en-GB"/>
        </w:rPr>
      </w:pPr>
      <w:bookmarkStart w:id="72" w:name="_Toc365384866"/>
      <w:bookmarkStart w:id="73" w:name="_Toc365384965"/>
      <w:bookmarkStart w:id="74" w:name="_Toc365385119"/>
      <w:bookmarkStart w:id="75" w:name="_Toc375827944"/>
      <w:bookmarkStart w:id="76" w:name="_Toc416433111"/>
      <w:bookmarkStart w:id="77" w:name="_Toc425516942"/>
      <w:bookmarkStart w:id="78" w:name="_Toc425777033"/>
      <w:bookmarkStart w:id="79" w:name="_Toc467060945"/>
      <w:bookmarkStart w:id="80" w:name="_Toc470033652"/>
      <w:bookmarkStart w:id="81" w:name="_Toc470086521"/>
      <w:bookmarkEnd w:id="72"/>
      <w:bookmarkEnd w:id="73"/>
      <w:bookmarkEnd w:id="74"/>
      <w:bookmarkEnd w:id="75"/>
      <w:bookmarkEnd w:id="76"/>
      <w:bookmarkEnd w:id="77"/>
      <w:bookmarkEnd w:id="78"/>
      <w:bookmarkEnd w:id="79"/>
      <w:bookmarkEnd w:id="80"/>
      <w:r w:rsidRPr="00444AFE">
        <w:rPr>
          <w:rFonts w:ascii="Tahoma" w:hAnsi="Tahoma" w:cs="Tahoma"/>
          <w:lang w:val="en-GB"/>
        </w:rPr>
        <w:lastRenderedPageBreak/>
        <w:t>ADMISSION TO TRADING</w:t>
      </w:r>
      <w:bookmarkEnd w:id="81"/>
    </w:p>
    <w:p w:rsidR="007E13E5" w:rsidRDefault="002C6E75" w:rsidP="00444AFE">
      <w:pPr>
        <w:pStyle w:val="2"/>
        <w:spacing w:before="144" w:after="144"/>
        <w:rPr>
          <w:rFonts w:ascii="Tahoma" w:hAnsi="Tahoma" w:cs="Tahoma"/>
          <w:bCs w:val="0"/>
          <w:lang w:val="en-GB"/>
        </w:rPr>
      </w:pPr>
      <w:r w:rsidRPr="005C6BDB">
        <w:rPr>
          <w:rFonts w:ascii="Tahoma" w:hAnsi="Tahoma" w:cs="Tahoma"/>
          <w:bCs w:val="0"/>
          <w:lang w:val="en-GB"/>
        </w:rPr>
        <w:t xml:space="preserve"> </w:t>
      </w:r>
    </w:p>
    <w:p w:rsidR="00360A17" w:rsidRPr="00B14CC3" w:rsidRDefault="00004E19" w:rsidP="003901A0">
      <w:pPr>
        <w:pStyle w:val="2"/>
        <w:numPr>
          <w:ilvl w:val="1"/>
          <w:numId w:val="71"/>
        </w:numPr>
        <w:spacing w:before="144" w:after="144"/>
        <w:rPr>
          <w:rFonts w:ascii="Tahoma" w:hAnsi="Tahoma" w:cs="Tahoma"/>
          <w:bCs w:val="0"/>
          <w:spacing w:val="0"/>
          <w:lang w:val="en-GB"/>
        </w:rPr>
      </w:pPr>
      <w:bookmarkStart w:id="82" w:name="_Toc470086522"/>
      <w:r w:rsidRPr="00B14CC3">
        <w:rPr>
          <w:rFonts w:ascii="Tahoma" w:hAnsi="Tahoma" w:cs="Tahoma"/>
          <w:bCs w:val="0"/>
          <w:spacing w:val="0"/>
          <w:lang w:val="en-GB"/>
        </w:rPr>
        <w:t>General</w:t>
      </w:r>
      <w:r w:rsidR="00E47C2C" w:rsidRPr="00B14CC3">
        <w:rPr>
          <w:rFonts w:ascii="Tahoma" w:hAnsi="Tahoma" w:cs="Tahoma"/>
          <w:bCs w:val="0"/>
          <w:spacing w:val="0"/>
          <w:lang w:val="en-GB"/>
        </w:rPr>
        <w:t xml:space="preserve"> </w:t>
      </w:r>
      <w:r w:rsidR="00360A17" w:rsidRPr="00B14CC3">
        <w:rPr>
          <w:rFonts w:ascii="Tahoma" w:hAnsi="Tahoma" w:cs="Tahoma"/>
          <w:bCs w:val="0"/>
          <w:spacing w:val="0"/>
          <w:lang w:val="en-GB"/>
        </w:rPr>
        <w:t xml:space="preserve">Requirements </w:t>
      </w:r>
      <w:r w:rsidR="00F00B78" w:rsidRPr="00B14CC3">
        <w:rPr>
          <w:rFonts w:ascii="Tahoma" w:hAnsi="Tahoma" w:cs="Tahoma"/>
          <w:bCs w:val="0"/>
          <w:spacing w:val="0"/>
          <w:lang w:val="en-GB"/>
        </w:rPr>
        <w:t xml:space="preserve">to </w:t>
      </w:r>
      <w:r w:rsidR="00360A17" w:rsidRPr="00B14CC3">
        <w:rPr>
          <w:rFonts w:ascii="Tahoma" w:hAnsi="Tahoma" w:cs="Tahoma"/>
          <w:bCs w:val="0"/>
          <w:spacing w:val="0"/>
          <w:lang w:val="en-GB"/>
        </w:rPr>
        <w:t>Trading Members</w:t>
      </w:r>
      <w:bookmarkEnd w:id="82"/>
    </w:p>
    <w:p w:rsidR="00F954B7" w:rsidRPr="005C6BDB" w:rsidRDefault="00F954B7" w:rsidP="003901A0">
      <w:pPr>
        <w:numPr>
          <w:ilvl w:val="0"/>
          <w:numId w:val="19"/>
        </w:numPr>
        <w:spacing w:beforeLines="60" w:before="144" w:afterLines="60" w:after="144"/>
        <w:ind w:left="1134" w:hanging="567"/>
        <w:jc w:val="both"/>
        <w:rPr>
          <w:rFonts w:ascii="Tahoma" w:hAnsi="Tahoma" w:cs="Tahoma"/>
          <w:lang w:val="en-GB"/>
        </w:rPr>
      </w:pPr>
      <w:bookmarkStart w:id="83" w:name="_Toc365899375"/>
      <w:bookmarkStart w:id="84" w:name="_Toc365903035"/>
      <w:bookmarkStart w:id="85" w:name="_Toc365904215"/>
      <w:bookmarkStart w:id="86" w:name="_Toc365905588"/>
      <w:bookmarkStart w:id="87" w:name="_Toc337647252"/>
      <w:bookmarkStart w:id="88" w:name="_Toc337747774"/>
      <w:bookmarkStart w:id="89" w:name="_Toc338067033"/>
      <w:bookmarkStart w:id="90" w:name="_Toc338079631"/>
      <w:bookmarkStart w:id="91" w:name="_Toc338080222"/>
      <w:bookmarkStart w:id="92" w:name="_Toc365899380"/>
      <w:bookmarkStart w:id="93" w:name="_Toc365903040"/>
      <w:bookmarkStart w:id="94" w:name="_Toc365904220"/>
      <w:bookmarkStart w:id="95" w:name="_Toc365905593"/>
      <w:bookmarkStart w:id="96" w:name="_Toc365899383"/>
      <w:bookmarkStart w:id="97" w:name="_Toc365903043"/>
      <w:bookmarkStart w:id="98" w:name="_Toc365904223"/>
      <w:bookmarkStart w:id="99" w:name="_Toc365905596"/>
      <w:bookmarkStart w:id="100" w:name="_Toc365899398"/>
      <w:bookmarkStart w:id="101" w:name="_Toc365903058"/>
      <w:bookmarkStart w:id="102" w:name="_Toc365904238"/>
      <w:bookmarkStart w:id="103" w:name="_Toc365905611"/>
      <w:bookmarkStart w:id="104" w:name="_Toc364935263"/>
      <w:bookmarkStart w:id="105" w:name="_Toc365899405"/>
      <w:bookmarkStart w:id="106" w:name="_Toc365903065"/>
      <w:bookmarkStart w:id="107" w:name="_Toc365904245"/>
      <w:bookmarkStart w:id="108" w:name="_Toc365905618"/>
      <w:bookmarkStart w:id="109" w:name="_Toc364935270"/>
      <w:bookmarkStart w:id="110" w:name="_Toc365899412"/>
      <w:bookmarkStart w:id="111" w:name="_Toc365903072"/>
      <w:bookmarkStart w:id="112" w:name="_Toc365904252"/>
      <w:bookmarkStart w:id="113" w:name="_Toc365905625"/>
      <w:bookmarkStart w:id="114" w:name="_Toc353372789"/>
      <w:bookmarkStart w:id="115" w:name="_Toc353377897"/>
      <w:bookmarkStart w:id="116" w:name="_Toc353378826"/>
      <w:bookmarkStart w:id="117" w:name="_Toc353379076"/>
      <w:bookmarkStart w:id="118" w:name="_Toc353962072"/>
      <w:bookmarkStart w:id="119" w:name="_Toc353962579"/>
      <w:bookmarkStart w:id="120" w:name="_Toc353962928"/>
      <w:bookmarkStart w:id="121" w:name="_Toc353976150"/>
      <w:bookmarkStart w:id="122" w:name="_Toc353976427"/>
      <w:bookmarkStart w:id="123" w:name="_Toc353978297"/>
      <w:bookmarkStart w:id="124" w:name="_Toc354043972"/>
      <w:bookmarkStart w:id="125" w:name="_Toc354047212"/>
      <w:bookmarkStart w:id="126" w:name="_Toc356380788"/>
      <w:bookmarkStart w:id="127" w:name="_Toc357675024"/>
      <w:bookmarkStart w:id="128" w:name="_Toc357688916"/>
      <w:bookmarkStart w:id="129" w:name="_Toc357690985"/>
      <w:bookmarkStart w:id="130" w:name="_Toc353372790"/>
      <w:bookmarkStart w:id="131" w:name="_Toc353377898"/>
      <w:bookmarkStart w:id="132" w:name="_Toc353378827"/>
      <w:bookmarkStart w:id="133" w:name="_Toc353379077"/>
      <w:bookmarkStart w:id="134" w:name="_Toc353962073"/>
      <w:bookmarkStart w:id="135" w:name="_Toc353962580"/>
      <w:bookmarkStart w:id="136" w:name="_Toc353962929"/>
      <w:bookmarkStart w:id="137" w:name="_Toc353976151"/>
      <w:bookmarkStart w:id="138" w:name="_Toc353976428"/>
      <w:bookmarkStart w:id="139" w:name="_Toc353978298"/>
      <w:bookmarkStart w:id="140" w:name="_Toc354043973"/>
      <w:bookmarkStart w:id="141" w:name="_Toc354047213"/>
      <w:bookmarkStart w:id="142" w:name="_Toc356380789"/>
      <w:bookmarkStart w:id="143" w:name="_Toc357675025"/>
      <w:bookmarkStart w:id="144" w:name="_Toc357688917"/>
      <w:bookmarkStart w:id="145" w:name="_Toc357690986"/>
      <w:bookmarkStart w:id="146" w:name="_Toc353372791"/>
      <w:bookmarkStart w:id="147" w:name="_Toc353377899"/>
      <w:bookmarkStart w:id="148" w:name="_Toc353378828"/>
      <w:bookmarkStart w:id="149" w:name="_Toc353379078"/>
      <w:bookmarkStart w:id="150" w:name="_Toc353962074"/>
      <w:bookmarkStart w:id="151" w:name="_Toc353962581"/>
      <w:bookmarkStart w:id="152" w:name="_Toc353962930"/>
      <w:bookmarkStart w:id="153" w:name="_Toc353976152"/>
      <w:bookmarkStart w:id="154" w:name="_Toc353976429"/>
      <w:bookmarkStart w:id="155" w:name="_Toc353978299"/>
      <w:bookmarkStart w:id="156" w:name="_Toc354043974"/>
      <w:bookmarkStart w:id="157" w:name="_Toc354047214"/>
      <w:bookmarkStart w:id="158" w:name="_Toc356380790"/>
      <w:bookmarkStart w:id="159" w:name="_Toc357675026"/>
      <w:bookmarkStart w:id="160" w:name="_Toc357688918"/>
      <w:bookmarkStart w:id="161" w:name="_Toc357690987"/>
      <w:bookmarkStart w:id="162" w:name="_Toc353372792"/>
      <w:bookmarkStart w:id="163" w:name="_Toc353377900"/>
      <w:bookmarkStart w:id="164" w:name="_Toc353378829"/>
      <w:bookmarkStart w:id="165" w:name="_Toc353379079"/>
      <w:bookmarkStart w:id="166" w:name="_Toc353962075"/>
      <w:bookmarkStart w:id="167" w:name="_Toc353962582"/>
      <w:bookmarkStart w:id="168" w:name="_Toc353962931"/>
      <w:bookmarkStart w:id="169" w:name="_Toc353976153"/>
      <w:bookmarkStart w:id="170" w:name="_Toc353976430"/>
      <w:bookmarkStart w:id="171" w:name="_Toc353978300"/>
      <w:bookmarkStart w:id="172" w:name="_Toc354043975"/>
      <w:bookmarkStart w:id="173" w:name="_Toc354047215"/>
      <w:bookmarkStart w:id="174" w:name="_Toc356380791"/>
      <w:bookmarkStart w:id="175" w:name="_Toc357675027"/>
      <w:bookmarkStart w:id="176" w:name="_Toc357688919"/>
      <w:bookmarkStart w:id="177" w:name="_Toc357690988"/>
      <w:bookmarkStart w:id="178" w:name="_Toc353372793"/>
      <w:bookmarkStart w:id="179" w:name="_Toc353377901"/>
      <w:bookmarkStart w:id="180" w:name="_Toc353378830"/>
      <w:bookmarkStart w:id="181" w:name="_Toc353379080"/>
      <w:bookmarkStart w:id="182" w:name="_Toc353962076"/>
      <w:bookmarkStart w:id="183" w:name="_Toc353962583"/>
      <w:bookmarkStart w:id="184" w:name="_Toc353962932"/>
      <w:bookmarkStart w:id="185" w:name="_Toc353976154"/>
      <w:bookmarkStart w:id="186" w:name="_Toc353976431"/>
      <w:bookmarkStart w:id="187" w:name="_Toc353978301"/>
      <w:bookmarkStart w:id="188" w:name="_Toc354043976"/>
      <w:bookmarkStart w:id="189" w:name="_Toc354047216"/>
      <w:bookmarkStart w:id="190" w:name="_Toc356380792"/>
      <w:bookmarkStart w:id="191" w:name="_Toc357675028"/>
      <w:bookmarkStart w:id="192" w:name="_Toc357688920"/>
      <w:bookmarkStart w:id="193" w:name="_Toc357690989"/>
      <w:bookmarkStart w:id="194" w:name="_Toc353372794"/>
      <w:bookmarkStart w:id="195" w:name="_Toc353377902"/>
      <w:bookmarkStart w:id="196" w:name="_Toc353378831"/>
      <w:bookmarkStart w:id="197" w:name="_Toc353379081"/>
      <w:bookmarkStart w:id="198" w:name="_Toc353962077"/>
      <w:bookmarkStart w:id="199" w:name="_Toc353962584"/>
      <w:bookmarkStart w:id="200" w:name="_Toc353962933"/>
      <w:bookmarkStart w:id="201" w:name="_Toc353976155"/>
      <w:bookmarkStart w:id="202" w:name="_Toc353976432"/>
      <w:bookmarkStart w:id="203" w:name="_Toc353978302"/>
      <w:bookmarkStart w:id="204" w:name="_Toc354043977"/>
      <w:bookmarkStart w:id="205" w:name="_Toc354047217"/>
      <w:bookmarkStart w:id="206" w:name="_Toc356380793"/>
      <w:bookmarkStart w:id="207" w:name="_Toc357675029"/>
      <w:bookmarkStart w:id="208" w:name="_Toc357688921"/>
      <w:bookmarkStart w:id="209" w:name="_Toc357690990"/>
      <w:bookmarkStart w:id="210" w:name="_Toc365899413"/>
      <w:bookmarkStart w:id="211" w:name="_Toc365903073"/>
      <w:bookmarkStart w:id="212" w:name="_Toc365904253"/>
      <w:bookmarkStart w:id="213" w:name="_Toc365905626"/>
      <w:bookmarkStart w:id="214" w:name="_Toc367281611"/>
      <w:bookmarkStart w:id="215" w:name="_Toc367283857"/>
      <w:bookmarkStart w:id="216" w:name="_Toc368584656"/>
      <w:bookmarkStart w:id="217" w:name="_Toc368585650"/>
      <w:bookmarkStart w:id="218" w:name="_Toc368587738"/>
      <w:bookmarkStart w:id="219" w:name="_Toc367281612"/>
      <w:bookmarkStart w:id="220" w:name="_Toc367283858"/>
      <w:bookmarkStart w:id="221" w:name="_Toc368584657"/>
      <w:bookmarkStart w:id="222" w:name="_Toc368585651"/>
      <w:bookmarkStart w:id="223" w:name="_Toc368587739"/>
      <w:bookmarkStart w:id="224" w:name="_Toc367281620"/>
      <w:bookmarkStart w:id="225" w:name="_Toc367283866"/>
      <w:bookmarkStart w:id="226" w:name="_Toc368584665"/>
      <w:bookmarkStart w:id="227" w:name="_Toc368585659"/>
      <w:bookmarkStart w:id="228" w:name="_Toc368587747"/>
      <w:bookmarkStart w:id="229" w:name="_Toc367281622"/>
      <w:bookmarkStart w:id="230" w:name="_Toc367283868"/>
      <w:bookmarkStart w:id="231" w:name="_Toc368584667"/>
      <w:bookmarkStart w:id="232" w:name="_Toc368585661"/>
      <w:bookmarkStart w:id="233" w:name="_Toc368587749"/>
      <w:bookmarkStart w:id="234" w:name="_Toc367281623"/>
      <w:bookmarkStart w:id="235" w:name="_Toc367283869"/>
      <w:bookmarkStart w:id="236" w:name="_Toc368584668"/>
      <w:bookmarkStart w:id="237" w:name="_Toc368585662"/>
      <w:bookmarkStart w:id="238" w:name="_Toc368587750"/>
      <w:bookmarkStart w:id="239" w:name="_Toc367281629"/>
      <w:bookmarkStart w:id="240" w:name="_Toc367283875"/>
      <w:bookmarkStart w:id="241" w:name="_Toc368584674"/>
      <w:bookmarkStart w:id="242" w:name="_Toc368585668"/>
      <w:bookmarkStart w:id="243" w:name="_Toc368587756"/>
      <w:bookmarkStart w:id="244" w:name="_Toc367281630"/>
      <w:bookmarkStart w:id="245" w:name="_Toc367283876"/>
      <w:bookmarkStart w:id="246" w:name="_Toc368584675"/>
      <w:bookmarkStart w:id="247" w:name="_Toc368585669"/>
      <w:bookmarkStart w:id="248" w:name="_Toc368587757"/>
      <w:bookmarkStart w:id="249" w:name="_Toc367281633"/>
      <w:bookmarkStart w:id="250" w:name="_Toc367283879"/>
      <w:bookmarkStart w:id="251" w:name="_Toc368584678"/>
      <w:bookmarkStart w:id="252" w:name="_Toc368585672"/>
      <w:bookmarkStart w:id="253" w:name="_Toc368587760"/>
      <w:bookmarkStart w:id="254" w:name="_Toc367281635"/>
      <w:bookmarkStart w:id="255" w:name="_Toc367283881"/>
      <w:bookmarkStart w:id="256" w:name="_Toc368584680"/>
      <w:bookmarkStart w:id="257" w:name="_Toc368585674"/>
      <w:bookmarkStart w:id="258" w:name="_Toc368587762"/>
      <w:bookmarkStart w:id="259" w:name="_Toc367281637"/>
      <w:bookmarkStart w:id="260" w:name="_Toc367283883"/>
      <w:bookmarkStart w:id="261" w:name="_Toc368584682"/>
      <w:bookmarkStart w:id="262" w:name="_Toc368585676"/>
      <w:bookmarkStart w:id="263" w:name="_Toc368587764"/>
      <w:bookmarkStart w:id="264" w:name="_Toc367281638"/>
      <w:bookmarkStart w:id="265" w:name="_Toc367283884"/>
      <w:bookmarkStart w:id="266" w:name="_Toc368584683"/>
      <w:bookmarkStart w:id="267" w:name="_Toc368585677"/>
      <w:bookmarkStart w:id="268" w:name="_Toc368587765"/>
      <w:bookmarkStart w:id="269" w:name="_Toc324774682"/>
      <w:bookmarkStart w:id="270" w:name="_Toc316385776"/>
      <w:bookmarkStart w:id="271" w:name="_Toc323903399"/>
      <w:bookmarkStart w:id="272" w:name="_Toc323817522"/>
      <w:bookmarkStart w:id="273" w:name="_Toc323817007"/>
      <w:bookmarkStart w:id="274" w:name="_Toc323393162"/>
      <w:bookmarkStart w:id="275" w:name="_Toc323389745"/>
      <w:bookmarkStart w:id="276" w:name="_Toc323388831"/>
      <w:bookmarkStart w:id="277" w:name="_Toc323388316"/>
      <w:bookmarkStart w:id="278" w:name="_Toc322425630"/>
      <w:bookmarkStart w:id="279" w:name="_Toc322003008"/>
      <w:bookmarkStart w:id="280" w:name="_Toc322002527"/>
      <w:bookmarkStart w:id="281" w:name="_Toc321922394"/>
      <w:bookmarkStart w:id="282" w:name="_Toc321916534"/>
      <w:bookmarkStart w:id="283" w:name="_Toc318382427"/>
      <w:bookmarkStart w:id="284" w:name="_Toc316561654"/>
      <w:bookmarkStart w:id="285" w:name="_Toc316463788"/>
      <w:bookmarkStart w:id="286" w:name="_Toc316462431"/>
      <w:bookmarkStart w:id="287" w:name="_Toc316389839"/>
      <w:bookmarkStart w:id="288" w:name="_Toc316389440"/>
      <w:bookmarkStart w:id="289" w:name="_Toc316389144"/>
      <w:bookmarkStart w:id="290" w:name="_Toc316388717"/>
      <w:bookmarkStart w:id="291" w:name="_Toc316386133"/>
      <w:bookmarkStart w:id="292" w:name="_Toc31638577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5C6BDB">
        <w:rPr>
          <w:rFonts w:ascii="Tahoma" w:hAnsi="Tahoma" w:cs="Tahoma"/>
          <w:lang w:val="en-GB"/>
        </w:rPr>
        <w:t xml:space="preserve">Admission to trading on the Equity &amp; Bond Market (in the Equity &amp; Bond Market Section and the REPO Market Section) and the Deposit Market (the Deposit Market Section) </w:t>
      </w:r>
      <w:proofErr w:type="gramStart"/>
      <w:r w:rsidRPr="005C6BDB">
        <w:rPr>
          <w:rFonts w:ascii="Tahoma" w:hAnsi="Tahoma" w:cs="Tahoma"/>
          <w:lang w:val="en-GB"/>
        </w:rPr>
        <w:t>may be granted</w:t>
      </w:r>
      <w:proofErr w:type="gramEnd"/>
      <w:r w:rsidRPr="005C6BDB">
        <w:rPr>
          <w:rFonts w:ascii="Tahoma" w:hAnsi="Tahoma" w:cs="Tahoma"/>
          <w:lang w:val="en-GB"/>
        </w:rPr>
        <w:t xml:space="preserve"> to legal entities established under the laws of the Russian Federation.</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A Candidate may be admitted to trading </w:t>
      </w:r>
      <w:proofErr w:type="gramStart"/>
      <w:r w:rsidRPr="005C6BDB">
        <w:rPr>
          <w:rFonts w:ascii="Tahoma" w:hAnsi="Tahoma" w:cs="Tahoma"/>
          <w:lang w:val="en-GB"/>
        </w:rPr>
        <w:t>provided that</w:t>
      </w:r>
      <w:proofErr w:type="gramEnd"/>
      <w:r w:rsidRPr="005C6BDB">
        <w:rPr>
          <w:rFonts w:ascii="Tahoma" w:hAnsi="Tahoma" w:cs="Tahoma"/>
          <w:lang w:val="en-GB"/>
        </w:rPr>
        <w:t xml:space="preserve"> it meets requirements and conditions set forth </w:t>
      </w:r>
      <w:r w:rsidR="009F45A2" w:rsidRPr="005C6BDB">
        <w:rPr>
          <w:rFonts w:ascii="Tahoma" w:hAnsi="Tahoma" w:cs="Tahoma"/>
          <w:lang w:val="en-GB"/>
        </w:rPr>
        <w:t>in this Part of the Admission Rules</w:t>
      </w:r>
      <w:r w:rsidR="005C6BDB" w:rsidRPr="005C6BDB">
        <w:rPr>
          <w:rFonts w:ascii="Tahoma" w:hAnsi="Tahoma" w:cs="Tahoma"/>
          <w:lang w:val="en-GB"/>
        </w:rPr>
        <w:t>, as</w:t>
      </w:r>
      <w:r w:rsidR="009F45A2" w:rsidRPr="005C6BDB">
        <w:rPr>
          <w:rFonts w:ascii="Tahoma" w:hAnsi="Tahoma" w:cs="Tahoma"/>
          <w:lang w:val="en-GB"/>
        </w:rPr>
        <w:t xml:space="preserve"> well as specific requirements and conditions set forth in the special parts of the Admission Rules</w:t>
      </w:r>
      <w:r w:rsidRPr="005C6BDB">
        <w:rPr>
          <w:rFonts w:ascii="Tahoma" w:hAnsi="Tahoma" w:cs="Tahoma"/>
          <w:lang w:val="en-GB"/>
        </w:rPr>
        <w:t>.</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To be admitted to trading</w:t>
      </w:r>
      <w:r w:rsidR="007F22E2" w:rsidRPr="005C6BDB">
        <w:rPr>
          <w:rFonts w:ascii="Tahoma" w:hAnsi="Tahoma" w:cs="Tahoma"/>
          <w:lang w:val="en-GB"/>
        </w:rPr>
        <w:t xml:space="preserve"> on the Equity &amp; Bond Market or the Deposit Market</w:t>
      </w:r>
      <w:r w:rsidRPr="005C6BDB">
        <w:rPr>
          <w:rFonts w:ascii="Tahoma" w:hAnsi="Tahoma" w:cs="Tahoma"/>
          <w:lang w:val="en-GB"/>
        </w:rPr>
        <w:t>, a Candidate must do and meet the following:</w:t>
      </w:r>
    </w:p>
    <w:p w:rsidR="00360A17" w:rsidRPr="005C6BDB" w:rsidRDefault="00360A17" w:rsidP="003901A0">
      <w:pPr>
        <w:numPr>
          <w:ilvl w:val="1"/>
          <w:numId w:val="20"/>
        </w:numPr>
        <w:tabs>
          <w:tab w:val="num" w:pos="1260"/>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Submit </w:t>
      </w:r>
      <w:r w:rsidR="009C1368" w:rsidRPr="005C6BDB">
        <w:rPr>
          <w:rFonts w:ascii="Tahoma" w:hAnsi="Tahoma" w:cs="Tahoma"/>
          <w:color w:val="000000"/>
          <w:lang w:val="en-GB"/>
        </w:rPr>
        <w:t>documents specified in A</w:t>
      </w:r>
      <w:r w:rsidRPr="005C6BDB">
        <w:rPr>
          <w:rFonts w:ascii="Tahoma" w:hAnsi="Tahoma" w:cs="Tahoma"/>
          <w:color w:val="000000"/>
          <w:lang w:val="en-GB"/>
        </w:rPr>
        <w:t xml:space="preserve">ppendix 01 </w:t>
      </w:r>
      <w:r w:rsidR="004262FC" w:rsidRPr="005C6BDB">
        <w:rPr>
          <w:rFonts w:ascii="Tahoma" w:hAnsi="Tahoma" w:cs="Tahoma"/>
          <w:color w:val="000000"/>
          <w:lang w:val="en-GB"/>
        </w:rPr>
        <w:t xml:space="preserve">to this Part of the Admission Rules, </w:t>
      </w:r>
      <w:r w:rsidR="009C1368" w:rsidRPr="005C6BDB">
        <w:rPr>
          <w:rFonts w:ascii="Tahoma" w:hAnsi="Tahoma" w:cs="Tahoma"/>
          <w:color w:val="000000"/>
          <w:lang w:val="en-GB"/>
        </w:rPr>
        <w:t>to the Exchange</w:t>
      </w:r>
      <w:r w:rsidRPr="005C6BDB">
        <w:rPr>
          <w:rFonts w:ascii="Tahoma" w:hAnsi="Tahoma" w:cs="Tahoma"/>
          <w:color w:val="000000"/>
          <w:lang w:val="en-GB"/>
        </w:rPr>
        <w:t>;</w:t>
      </w:r>
    </w:p>
    <w:p w:rsidR="00360A17" w:rsidRPr="005C6BDB" w:rsidRDefault="00360A17" w:rsidP="003901A0">
      <w:pPr>
        <w:numPr>
          <w:ilvl w:val="1"/>
          <w:numId w:val="20"/>
        </w:numPr>
        <w:tabs>
          <w:tab w:val="num" w:pos="1260"/>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Meet </w:t>
      </w:r>
      <w:r w:rsidR="000B3C8D" w:rsidRPr="005C6BDB">
        <w:rPr>
          <w:rFonts w:ascii="Tahoma" w:hAnsi="Tahoma" w:cs="Tahoma"/>
          <w:color w:val="000000"/>
          <w:lang w:val="en-GB"/>
        </w:rPr>
        <w:t>the requirements to Trading Members, to be admitted to trading on the Equity &amp; Bond Market and the Deposit Market, as prescribed by this part of the Admission Rules, as well as special parts of the Admission Rules</w:t>
      </w:r>
      <w:r w:rsidRPr="005C6BDB">
        <w:rPr>
          <w:rFonts w:ascii="Tahoma" w:hAnsi="Tahoma" w:cs="Tahoma"/>
          <w:color w:val="000000"/>
          <w:lang w:val="en-GB"/>
        </w:rPr>
        <w:t>;</w:t>
      </w:r>
    </w:p>
    <w:p w:rsidR="00360A17" w:rsidRPr="005C6BDB" w:rsidRDefault="00360A17" w:rsidP="003901A0">
      <w:pPr>
        <w:numPr>
          <w:ilvl w:val="1"/>
          <w:numId w:val="20"/>
        </w:numPr>
        <w:tabs>
          <w:tab w:val="num" w:pos="1260"/>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Gain the technical access pursuant to article 03.04 </w:t>
      </w:r>
      <w:r w:rsidR="00DB2E00" w:rsidRPr="005C6BDB">
        <w:rPr>
          <w:rFonts w:ascii="Tahoma" w:hAnsi="Tahoma" w:cs="Tahoma"/>
          <w:color w:val="000000"/>
          <w:lang w:val="en-GB"/>
        </w:rPr>
        <w:t>of this part of the Admission Rules</w:t>
      </w:r>
      <w:r w:rsidRPr="005C6BDB">
        <w:rPr>
          <w:rFonts w:ascii="Tahoma" w:hAnsi="Tahoma" w:cs="Tahoma"/>
          <w:color w:val="000000"/>
          <w:lang w:val="en-GB"/>
        </w:rPr>
        <w:t>;</w:t>
      </w:r>
    </w:p>
    <w:p w:rsidR="00360A17" w:rsidRPr="005C6BDB" w:rsidRDefault="00360A17" w:rsidP="003901A0">
      <w:pPr>
        <w:numPr>
          <w:ilvl w:val="1"/>
          <w:numId w:val="20"/>
        </w:numPr>
        <w:tabs>
          <w:tab w:val="num" w:pos="1260"/>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Gain admission to </w:t>
      </w:r>
      <w:r w:rsidR="00A2609B" w:rsidRPr="005C6BDB">
        <w:rPr>
          <w:rFonts w:ascii="Tahoma" w:hAnsi="Tahoma" w:cs="Tahoma"/>
          <w:color w:val="000000"/>
          <w:lang w:val="en-GB"/>
        </w:rPr>
        <w:t>Clearing House</w:t>
      </w:r>
      <w:r w:rsidRPr="005C6BDB">
        <w:rPr>
          <w:rFonts w:ascii="Tahoma" w:hAnsi="Tahoma" w:cs="Tahoma"/>
          <w:color w:val="000000"/>
          <w:lang w:val="en-GB"/>
        </w:rPr>
        <w:t xml:space="preserve"> clearing services pursuant to </w:t>
      </w:r>
      <w:r w:rsidR="005C30D6" w:rsidRPr="005C6BDB">
        <w:rPr>
          <w:rFonts w:ascii="Tahoma" w:hAnsi="Tahoma" w:cs="Tahoma"/>
          <w:color w:val="000000"/>
          <w:lang w:val="en-GB"/>
        </w:rPr>
        <w:t>the Admission Rules</w:t>
      </w:r>
      <w:r w:rsidRPr="005C6BDB">
        <w:rPr>
          <w:rFonts w:ascii="Tahoma" w:hAnsi="Tahoma" w:cs="Tahoma"/>
          <w:color w:val="000000"/>
          <w:lang w:val="en-GB"/>
        </w:rPr>
        <w:t>;</w:t>
      </w:r>
    </w:p>
    <w:p w:rsidR="00360A17" w:rsidRPr="005C6BDB" w:rsidRDefault="00360A17" w:rsidP="003901A0">
      <w:pPr>
        <w:numPr>
          <w:ilvl w:val="1"/>
          <w:numId w:val="20"/>
        </w:numPr>
        <w:tabs>
          <w:tab w:val="num" w:pos="1260"/>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Gain admission to the  EDI </w:t>
      </w:r>
      <w:r w:rsidR="00EC54D3" w:rsidRPr="005C6BDB">
        <w:rPr>
          <w:rFonts w:ascii="Tahoma" w:hAnsi="Tahoma" w:cs="Tahoma"/>
          <w:color w:val="000000"/>
          <w:lang w:val="en-GB"/>
        </w:rPr>
        <w:t>S</w:t>
      </w:r>
      <w:r w:rsidRPr="005C6BDB">
        <w:rPr>
          <w:rFonts w:ascii="Tahoma" w:hAnsi="Tahoma" w:cs="Tahoma"/>
          <w:color w:val="000000"/>
          <w:lang w:val="en-GB"/>
        </w:rPr>
        <w:t>ystem pursuant to the EDI Rules;</w:t>
      </w:r>
    </w:p>
    <w:p w:rsidR="00360A17" w:rsidRPr="005C6BDB" w:rsidRDefault="002D3742" w:rsidP="003901A0">
      <w:pPr>
        <w:numPr>
          <w:ilvl w:val="1"/>
          <w:numId w:val="20"/>
        </w:numPr>
        <w:tabs>
          <w:tab w:val="num" w:pos="1260"/>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Furnish </w:t>
      </w:r>
      <w:r w:rsidR="00360A17" w:rsidRPr="005C6BDB">
        <w:rPr>
          <w:rFonts w:ascii="Tahoma" w:hAnsi="Tahoma" w:cs="Tahoma"/>
          <w:color w:val="000000"/>
          <w:lang w:val="en-GB"/>
        </w:rPr>
        <w:t>the Exchange with the Organi</w:t>
      </w:r>
      <w:r w:rsidR="00AE4EDC" w:rsidRPr="005C6BDB">
        <w:rPr>
          <w:rFonts w:ascii="Tahoma" w:hAnsi="Tahoma" w:cs="Tahoma"/>
          <w:color w:val="000000"/>
          <w:lang w:val="en-GB"/>
        </w:rPr>
        <w:t>s</w:t>
      </w:r>
      <w:r w:rsidR="00360A17" w:rsidRPr="005C6BDB">
        <w:rPr>
          <w:rFonts w:ascii="Tahoma" w:hAnsi="Tahoma" w:cs="Tahoma"/>
          <w:color w:val="000000"/>
          <w:lang w:val="en-GB"/>
        </w:rPr>
        <w:t xml:space="preserve">ed Trading Service Agreement (the Agreement) (see </w:t>
      </w:r>
      <w:r w:rsidR="00EC54D3" w:rsidRPr="005C6BDB">
        <w:rPr>
          <w:rFonts w:ascii="Tahoma" w:hAnsi="Tahoma" w:cs="Tahoma"/>
          <w:color w:val="000000"/>
          <w:lang w:val="en-GB"/>
        </w:rPr>
        <w:t>A</w:t>
      </w:r>
      <w:r w:rsidR="00360A17" w:rsidRPr="005C6BDB">
        <w:rPr>
          <w:rFonts w:ascii="Tahoma" w:hAnsi="Tahoma" w:cs="Tahoma"/>
          <w:color w:val="000000"/>
          <w:lang w:val="en-GB"/>
        </w:rPr>
        <w:t xml:space="preserve">ppendix </w:t>
      </w:r>
      <w:r w:rsidR="009C1368" w:rsidRPr="005C6BDB">
        <w:rPr>
          <w:rFonts w:ascii="Tahoma" w:hAnsi="Tahoma" w:cs="Tahoma"/>
          <w:color w:val="000000"/>
          <w:lang w:val="en-GB"/>
        </w:rPr>
        <w:t>02</w:t>
      </w:r>
      <w:r w:rsidR="00360A17" w:rsidRPr="005C6BDB">
        <w:rPr>
          <w:rFonts w:ascii="Tahoma" w:hAnsi="Tahoma" w:cs="Tahoma"/>
          <w:color w:val="000000"/>
          <w:lang w:val="en-GB"/>
        </w:rPr>
        <w:t xml:space="preserve"> hereto)</w:t>
      </w:r>
      <w:r w:rsidRPr="005C6BDB">
        <w:rPr>
          <w:rFonts w:ascii="Tahoma" w:hAnsi="Tahoma" w:cs="Tahoma"/>
          <w:color w:val="000000"/>
          <w:lang w:val="en-GB"/>
        </w:rPr>
        <w:t xml:space="preserve">, unless such Agreement </w:t>
      </w:r>
      <w:proofErr w:type="gramStart"/>
      <w:r w:rsidRPr="005C6BDB">
        <w:rPr>
          <w:rFonts w:ascii="Tahoma" w:hAnsi="Tahoma" w:cs="Tahoma"/>
          <w:color w:val="000000"/>
          <w:lang w:val="en-GB"/>
        </w:rPr>
        <w:t>was executed</w:t>
      </w:r>
      <w:proofErr w:type="gramEnd"/>
      <w:r w:rsidRPr="005C6BDB">
        <w:rPr>
          <w:rFonts w:ascii="Tahoma" w:hAnsi="Tahoma" w:cs="Tahoma"/>
          <w:color w:val="000000"/>
          <w:lang w:val="en-GB"/>
        </w:rPr>
        <w:t xml:space="preserve"> earlier</w:t>
      </w:r>
      <w:r w:rsidR="00077DA6" w:rsidRPr="005C6BDB">
        <w:rPr>
          <w:rFonts w:ascii="Tahoma" w:hAnsi="Tahoma" w:cs="Tahoma"/>
          <w:color w:val="000000"/>
          <w:lang w:val="en-GB"/>
        </w:rPr>
        <w:t>.</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Exchange makes a preliminary decision to admit a Candidate to trading or reject its admission within ten (10) business days after the Candidate fulfilled conditions stated in clause </w:t>
      </w:r>
      <w:r w:rsidR="00E6654F" w:rsidRPr="005C6BDB">
        <w:rPr>
          <w:rFonts w:ascii="Tahoma" w:hAnsi="Tahoma" w:cs="Tahoma"/>
          <w:lang w:val="en-GB"/>
        </w:rPr>
        <w:t xml:space="preserve">1 </w:t>
      </w:r>
      <w:r w:rsidRPr="005C6BDB">
        <w:rPr>
          <w:rFonts w:ascii="Tahoma" w:hAnsi="Tahoma" w:cs="Tahoma"/>
          <w:lang w:val="en-GB"/>
        </w:rPr>
        <w:t>of this article</w:t>
      </w:r>
      <w:r w:rsidR="00E6654F" w:rsidRPr="005C6BDB">
        <w:rPr>
          <w:rFonts w:ascii="Tahoma" w:hAnsi="Tahoma" w:cs="Tahoma"/>
          <w:lang w:val="en-GB"/>
        </w:rPr>
        <w:t xml:space="preserve"> of the </w:t>
      </w:r>
      <w:r w:rsidR="00AE4EDC" w:rsidRPr="005C6BDB">
        <w:rPr>
          <w:rFonts w:ascii="Tahoma" w:hAnsi="Tahoma" w:cs="Tahoma"/>
          <w:lang w:val="en-GB"/>
        </w:rPr>
        <w:t>Admission Rules General Section</w:t>
      </w:r>
      <w:r w:rsidRPr="005C6BDB">
        <w:rPr>
          <w:rFonts w:ascii="Tahoma" w:hAnsi="Tahoma" w:cs="Tahoma"/>
          <w:lang w:val="en-GB"/>
        </w:rPr>
        <w:t>.</w:t>
      </w:r>
    </w:p>
    <w:p w:rsidR="00360A17" w:rsidRPr="005C6BDB" w:rsidRDefault="00360A17" w:rsidP="00360A17">
      <w:pPr>
        <w:spacing w:beforeLines="60" w:before="144" w:afterLines="60" w:after="144"/>
        <w:ind w:left="1134"/>
        <w:jc w:val="both"/>
        <w:rPr>
          <w:rFonts w:ascii="Tahoma" w:hAnsi="Tahoma" w:cs="Tahoma"/>
          <w:lang w:val="en-GB"/>
        </w:rPr>
      </w:pPr>
      <w:r w:rsidRPr="005C6BDB">
        <w:rPr>
          <w:rFonts w:ascii="Tahoma" w:hAnsi="Tahoma" w:cs="Tahoma"/>
          <w:lang w:val="en-GB"/>
        </w:rPr>
        <w:t xml:space="preserve">If a Candidate provided an incomplete set of documents required for its admission and/or the Exchange demanded additional documents, the above-stated period starts on the day of receiving of the complete set of documents by the Exchange that is required for it to make the preliminary decision on the Candidate’s admission to trading. </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In the events when a Candidate does not meet criteria set forth </w:t>
      </w:r>
      <w:r w:rsidR="0034304D" w:rsidRPr="005C6BDB">
        <w:rPr>
          <w:rFonts w:ascii="Tahoma" w:hAnsi="Tahoma" w:cs="Tahoma"/>
          <w:lang w:val="en-GB"/>
        </w:rPr>
        <w:t>in the Admission Rules</w:t>
      </w:r>
      <w:r w:rsidRPr="005C6BDB">
        <w:rPr>
          <w:rFonts w:ascii="Tahoma" w:hAnsi="Tahoma" w:cs="Tahoma"/>
          <w:lang w:val="en-GB"/>
        </w:rPr>
        <w:t xml:space="preserve">; the Exchange has other reasons for rejecting its admission to trading; the Candidate’s financial position is deteriorating; there are evidences of the Candidate’s failures to </w:t>
      </w:r>
      <w:r w:rsidR="00857BC8" w:rsidRPr="005C6BDB">
        <w:rPr>
          <w:rFonts w:ascii="Tahoma" w:hAnsi="Tahoma" w:cs="Tahoma"/>
          <w:lang w:val="en-GB"/>
        </w:rPr>
        <w:t>fulfil</w:t>
      </w:r>
      <w:r w:rsidRPr="005C6BDB">
        <w:rPr>
          <w:rFonts w:ascii="Tahoma" w:hAnsi="Tahoma" w:cs="Tahoma"/>
          <w:lang w:val="en-GB"/>
        </w:rPr>
        <w:t xml:space="preserve"> obligations on financial and commodities markets; the Candidate has debts; there is an information on the Candidate’s misconduct on the </w:t>
      </w:r>
      <w:r w:rsidR="00FD32B5" w:rsidRPr="005C6BDB">
        <w:rPr>
          <w:rFonts w:ascii="Tahoma" w:hAnsi="Tahoma" w:cs="Tahoma"/>
          <w:lang w:val="en-GB"/>
        </w:rPr>
        <w:t xml:space="preserve">Exchange </w:t>
      </w:r>
      <w:r w:rsidRPr="005C6BDB">
        <w:rPr>
          <w:rFonts w:ascii="Tahoma" w:hAnsi="Tahoma" w:cs="Tahoma"/>
          <w:lang w:val="en-GB"/>
        </w:rPr>
        <w:t>markets or other circumstances, the Exchange may decide to reject the Candidate’s admission to trading.</w:t>
      </w:r>
      <w:proofErr w:type="gramEnd"/>
      <w:r w:rsidRPr="005C6BDB">
        <w:rPr>
          <w:rFonts w:ascii="Tahoma" w:hAnsi="Tahoma" w:cs="Tahoma"/>
          <w:lang w:val="en-GB"/>
        </w:rPr>
        <w:t xml:space="preserve"> </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lastRenderedPageBreak/>
        <w:t>While considering the admission of the Candidate to trading, the Exchange is entitled to hold meetings and consultations with the Candidate’s Representatives.</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it is necessary to obtain an expert opinion regarding the admission of the Candidate to trading the Exchange is entitled to consult with the </w:t>
      </w:r>
      <w:r w:rsidR="00931EA3" w:rsidRPr="005C6BDB">
        <w:rPr>
          <w:rFonts w:ascii="Tahoma" w:hAnsi="Tahoma" w:cs="Tahoma"/>
          <w:lang w:val="en-GB"/>
        </w:rPr>
        <w:t xml:space="preserve">Section </w:t>
      </w:r>
      <w:r w:rsidR="006B7DB5" w:rsidRPr="005C6BDB">
        <w:rPr>
          <w:rFonts w:ascii="Tahoma" w:hAnsi="Tahoma" w:cs="Tahoma"/>
          <w:lang w:val="en-GB"/>
        </w:rPr>
        <w:t>Panel</w:t>
      </w:r>
      <w:r w:rsidRPr="005C6BDB">
        <w:rPr>
          <w:rFonts w:ascii="Tahoma" w:hAnsi="Tahoma" w:cs="Tahoma"/>
          <w:lang w:val="en-GB"/>
        </w:rPr>
        <w:t xml:space="preserve">. In this </w:t>
      </w:r>
      <w:proofErr w:type="gramStart"/>
      <w:r w:rsidRPr="005C6BDB">
        <w:rPr>
          <w:rFonts w:ascii="Tahoma" w:hAnsi="Tahoma" w:cs="Tahoma"/>
          <w:lang w:val="en-GB"/>
        </w:rPr>
        <w:t>case</w:t>
      </w:r>
      <w:proofErr w:type="gramEnd"/>
      <w:r w:rsidRPr="005C6BDB">
        <w:rPr>
          <w:rFonts w:ascii="Tahoma" w:hAnsi="Tahoma" w:cs="Tahoma"/>
          <w:lang w:val="en-GB"/>
        </w:rPr>
        <w:t xml:space="preserve"> the preliminary decision whether to admit the Candidate or not shall be taken by the Exchange taking into account the recommendations of the </w:t>
      </w:r>
      <w:r w:rsidR="006B7DB5" w:rsidRPr="005C6BDB">
        <w:rPr>
          <w:rFonts w:ascii="Tahoma" w:hAnsi="Tahoma" w:cs="Tahoma"/>
          <w:lang w:val="en-GB"/>
        </w:rPr>
        <w:t>Panel</w:t>
      </w:r>
      <w:r w:rsidRPr="005C6BDB">
        <w:rPr>
          <w:rFonts w:ascii="Tahoma" w:hAnsi="Tahoma" w:cs="Tahoma"/>
          <w:lang w:val="en-GB"/>
        </w:rPr>
        <w:t>.</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the Exchange has made the preliminary decision to admit the Candidate to </w:t>
      </w:r>
      <w:r w:rsidR="00CC5866" w:rsidRPr="005C6BDB">
        <w:rPr>
          <w:rFonts w:ascii="Tahoma" w:hAnsi="Tahoma" w:cs="Tahoma"/>
          <w:lang w:val="en-GB"/>
        </w:rPr>
        <w:t xml:space="preserve">the Equity &amp; Bond Market </w:t>
      </w:r>
      <w:r w:rsidRPr="005C6BDB">
        <w:rPr>
          <w:rFonts w:ascii="Tahoma" w:hAnsi="Tahoma" w:cs="Tahoma"/>
          <w:lang w:val="en-GB"/>
        </w:rPr>
        <w:t xml:space="preserve">trading, it issues an invoice for </w:t>
      </w:r>
      <w:r w:rsidR="00E21CD5" w:rsidRPr="005C6BDB">
        <w:rPr>
          <w:rFonts w:ascii="Tahoma" w:hAnsi="Tahoma" w:cs="Tahoma"/>
          <w:lang w:val="en-GB"/>
        </w:rPr>
        <w:t xml:space="preserve">such </w:t>
      </w:r>
      <w:r w:rsidRPr="005C6BDB">
        <w:rPr>
          <w:rFonts w:ascii="Tahoma" w:hAnsi="Tahoma" w:cs="Tahoma"/>
          <w:lang w:val="en-GB"/>
        </w:rPr>
        <w:t>Candidate to pay the Admission fee pursuant to the procedure stated herein.</w:t>
      </w:r>
    </w:p>
    <w:p w:rsidR="00360A17" w:rsidRPr="005C6BDB" w:rsidRDefault="00360A17" w:rsidP="00857BC8">
      <w:pPr>
        <w:spacing w:beforeLines="60" w:before="144" w:afterLines="60" w:after="144"/>
        <w:ind w:left="567"/>
        <w:jc w:val="both"/>
        <w:rPr>
          <w:rFonts w:ascii="Tahoma" w:hAnsi="Tahoma" w:cs="Tahoma"/>
          <w:lang w:val="en-GB"/>
        </w:rPr>
      </w:pPr>
      <w:r w:rsidRPr="005C6BDB">
        <w:rPr>
          <w:rFonts w:ascii="Tahoma" w:hAnsi="Tahoma" w:cs="Tahoma"/>
          <w:lang w:val="en-GB"/>
        </w:rPr>
        <w:t>The Candidate shall pay the Admission fee within one (1) month after the invoice sending date.</w:t>
      </w:r>
    </w:p>
    <w:p w:rsidR="00360A17" w:rsidRPr="005C6BDB" w:rsidRDefault="00360A17" w:rsidP="00360A17">
      <w:pPr>
        <w:spacing w:beforeLines="60" w:before="144" w:afterLines="60" w:after="144"/>
        <w:ind w:left="1134"/>
        <w:jc w:val="both"/>
        <w:rPr>
          <w:rFonts w:ascii="Tahoma" w:hAnsi="Tahoma" w:cs="Tahoma"/>
          <w:lang w:val="en-GB"/>
        </w:rPr>
      </w:pPr>
      <w:r w:rsidRPr="005C6BDB">
        <w:rPr>
          <w:rFonts w:ascii="Tahoma" w:hAnsi="Tahoma" w:cs="Tahoma"/>
          <w:lang w:val="en-GB"/>
        </w:rPr>
        <w:t xml:space="preserve">If </w:t>
      </w:r>
      <w:r w:rsidR="005917DF" w:rsidRPr="005C6BDB">
        <w:rPr>
          <w:rFonts w:ascii="Tahoma" w:hAnsi="Tahoma" w:cs="Tahoma"/>
          <w:lang w:val="en-GB"/>
        </w:rPr>
        <w:t xml:space="preserve">such </w:t>
      </w:r>
      <w:r w:rsidRPr="005C6BDB">
        <w:rPr>
          <w:rFonts w:ascii="Tahoma" w:hAnsi="Tahoma" w:cs="Tahoma"/>
          <w:lang w:val="en-GB"/>
        </w:rPr>
        <w:t>Candidate fails to meet the above-stated deadline for paying the Admission fee, the Exchange may reject its admission to trading</w:t>
      </w:r>
      <w:r w:rsidR="00B214CD" w:rsidRPr="005C6BDB">
        <w:rPr>
          <w:rFonts w:ascii="Tahoma" w:hAnsi="Tahoma" w:cs="Tahoma"/>
          <w:lang w:val="en-GB"/>
        </w:rPr>
        <w:t xml:space="preserve"> on the Equity &amp; Bond Market</w:t>
      </w:r>
      <w:r w:rsidRPr="005C6BDB">
        <w:rPr>
          <w:rFonts w:ascii="Tahoma" w:hAnsi="Tahoma" w:cs="Tahoma"/>
          <w:lang w:val="en-GB"/>
        </w:rPr>
        <w:t>.</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Exchange makes a final decision to admit a Candidate to trading and sets the admission date. The Exchange also signs the Agreement submitted by the Candidate </w:t>
      </w:r>
      <w:r w:rsidR="000D6E50" w:rsidRPr="005C6BDB">
        <w:rPr>
          <w:rFonts w:ascii="Tahoma" w:hAnsi="Tahoma" w:cs="Tahoma"/>
          <w:lang w:val="en-GB"/>
        </w:rPr>
        <w:t xml:space="preserve">to the Exchange </w:t>
      </w:r>
      <w:r w:rsidRPr="005C6BDB">
        <w:rPr>
          <w:rFonts w:ascii="Tahoma" w:hAnsi="Tahoma" w:cs="Tahoma"/>
          <w:lang w:val="en-GB"/>
        </w:rPr>
        <w:t xml:space="preserve">in accordance with </w:t>
      </w:r>
      <w:r w:rsidR="000D6E50" w:rsidRPr="005C6BDB">
        <w:rPr>
          <w:rFonts w:ascii="Tahoma" w:hAnsi="Tahoma" w:cs="Tahoma"/>
          <w:lang w:val="en-GB"/>
        </w:rPr>
        <w:t xml:space="preserve">this part of the Admission </w:t>
      </w:r>
      <w:r w:rsidRPr="005C6BDB">
        <w:rPr>
          <w:rFonts w:ascii="Tahoma" w:hAnsi="Tahoma" w:cs="Tahoma"/>
          <w:lang w:val="en-GB"/>
        </w:rPr>
        <w:t>Rules</w:t>
      </w:r>
      <w:r w:rsidR="000D6E50" w:rsidRPr="005C6BDB">
        <w:rPr>
          <w:rFonts w:ascii="Tahoma" w:hAnsi="Tahoma" w:cs="Tahoma"/>
          <w:lang w:val="en-GB"/>
        </w:rPr>
        <w:t>, in the following manner:</w:t>
      </w:r>
      <w:r w:rsidRPr="005C6BDB">
        <w:rPr>
          <w:rFonts w:ascii="Tahoma" w:hAnsi="Tahoma" w:cs="Tahoma"/>
          <w:lang w:val="en-GB"/>
        </w:rPr>
        <w:t xml:space="preserve"> </w:t>
      </w:r>
    </w:p>
    <w:p w:rsidR="000D6E50" w:rsidRPr="005C6BDB" w:rsidRDefault="000D6E50" w:rsidP="003901A0">
      <w:pPr>
        <w:pStyle w:val="afe"/>
        <w:numPr>
          <w:ilvl w:val="0"/>
          <w:numId w:val="66"/>
        </w:numPr>
        <w:spacing w:beforeLines="60" w:before="144" w:afterLines="60" w:after="144"/>
        <w:jc w:val="both"/>
        <w:rPr>
          <w:rFonts w:ascii="Tahoma" w:hAnsi="Tahoma" w:cs="Tahoma"/>
          <w:lang w:val="en-GB"/>
        </w:rPr>
      </w:pPr>
      <w:r w:rsidRPr="005C6BDB">
        <w:rPr>
          <w:rFonts w:ascii="Tahoma" w:hAnsi="Tahoma" w:cs="Tahoma"/>
          <w:lang w:val="en-GB"/>
        </w:rPr>
        <w:t>within three (3) business days from the date when the Equity &amp; Bond Market Trading Member Candidate paid the Admission Fee;</w:t>
      </w:r>
    </w:p>
    <w:p w:rsidR="000D6E50" w:rsidRPr="005C6BDB" w:rsidRDefault="000D6E50" w:rsidP="003901A0">
      <w:pPr>
        <w:pStyle w:val="afe"/>
        <w:numPr>
          <w:ilvl w:val="0"/>
          <w:numId w:val="66"/>
        </w:numPr>
        <w:spacing w:beforeLines="60" w:before="144" w:afterLines="60" w:after="144"/>
        <w:jc w:val="both"/>
        <w:rPr>
          <w:rFonts w:ascii="Tahoma" w:hAnsi="Tahoma" w:cs="Tahoma"/>
          <w:lang w:val="en-GB"/>
        </w:rPr>
      </w:pPr>
      <w:proofErr w:type="gramStart"/>
      <w:r w:rsidRPr="005C6BDB">
        <w:rPr>
          <w:rFonts w:ascii="Tahoma" w:hAnsi="Tahoma" w:cs="Tahoma"/>
          <w:lang w:val="en-GB"/>
        </w:rPr>
        <w:t>within</w:t>
      </w:r>
      <w:proofErr w:type="gramEnd"/>
      <w:r w:rsidRPr="005C6BDB">
        <w:rPr>
          <w:rFonts w:ascii="Tahoma" w:hAnsi="Tahoma" w:cs="Tahoma"/>
          <w:lang w:val="en-GB"/>
        </w:rPr>
        <w:t xml:space="preserve"> one (1) business day from the date when the preliminary decision to admit the Deposit Market Trading Member Candidate to trading on the Deposit Market is made.</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w:t>
      </w:r>
      <w:r w:rsidR="00E33A44" w:rsidRPr="005C6BDB">
        <w:rPr>
          <w:rFonts w:ascii="Tahoma" w:hAnsi="Tahoma" w:cs="Tahoma"/>
          <w:lang w:val="en-GB"/>
        </w:rPr>
        <w:t xml:space="preserve">service </w:t>
      </w:r>
      <w:r w:rsidRPr="005C6BDB">
        <w:rPr>
          <w:rFonts w:ascii="Tahoma" w:hAnsi="Tahoma" w:cs="Tahoma"/>
          <w:lang w:val="en-GB"/>
        </w:rPr>
        <w:t xml:space="preserve">agreement </w:t>
      </w:r>
      <w:r w:rsidR="00E33A44" w:rsidRPr="005C6BDB">
        <w:rPr>
          <w:rFonts w:ascii="Tahoma" w:hAnsi="Tahoma" w:cs="Tahoma"/>
          <w:lang w:val="en-GB"/>
        </w:rPr>
        <w:t>on organi</w:t>
      </w:r>
      <w:r w:rsidR="00AE4EDC" w:rsidRPr="005C6BDB">
        <w:rPr>
          <w:rFonts w:ascii="Tahoma" w:hAnsi="Tahoma" w:cs="Tahoma"/>
          <w:lang w:val="en-GB"/>
        </w:rPr>
        <w:t>s</w:t>
      </w:r>
      <w:r w:rsidR="00E33A44" w:rsidRPr="005C6BDB">
        <w:rPr>
          <w:rFonts w:ascii="Tahoma" w:hAnsi="Tahoma" w:cs="Tahoma"/>
          <w:lang w:val="en-GB"/>
        </w:rPr>
        <w:t xml:space="preserve">ed trades </w:t>
      </w:r>
      <w:r w:rsidR="00B55498" w:rsidRPr="005C6BDB">
        <w:rPr>
          <w:rFonts w:ascii="Tahoma" w:hAnsi="Tahoma" w:cs="Tahoma"/>
          <w:lang w:val="en-GB"/>
        </w:rPr>
        <w:t xml:space="preserve">arrangement </w:t>
      </w:r>
      <w:r w:rsidRPr="005C6BDB">
        <w:rPr>
          <w:rFonts w:ascii="Tahoma" w:hAnsi="Tahoma" w:cs="Tahoma"/>
          <w:lang w:val="en-GB"/>
        </w:rPr>
        <w:t xml:space="preserve">signed between </w:t>
      </w:r>
      <w:r w:rsidR="00242B6D" w:rsidRPr="005C6BDB">
        <w:rPr>
          <w:rFonts w:ascii="Tahoma" w:hAnsi="Tahoma" w:cs="Tahoma"/>
          <w:lang w:val="en-GB"/>
        </w:rPr>
        <w:t>a</w:t>
      </w:r>
      <w:r w:rsidR="00AD5E23" w:rsidRPr="005C6BDB">
        <w:rPr>
          <w:rFonts w:ascii="Tahoma" w:hAnsi="Tahoma" w:cs="Tahoma"/>
          <w:lang w:val="en-GB"/>
        </w:rPr>
        <w:t>n Equity &amp; Bond Market</w:t>
      </w:r>
      <w:r w:rsidR="00242B6D" w:rsidRPr="005C6BDB">
        <w:rPr>
          <w:rFonts w:ascii="Tahoma" w:hAnsi="Tahoma" w:cs="Tahoma"/>
          <w:lang w:val="en-GB"/>
        </w:rPr>
        <w:t xml:space="preserve"> </w:t>
      </w:r>
      <w:r w:rsidRPr="005C6BDB">
        <w:rPr>
          <w:rFonts w:ascii="Tahoma" w:hAnsi="Tahoma" w:cs="Tahoma"/>
          <w:lang w:val="en-GB"/>
        </w:rPr>
        <w:t xml:space="preserve">Trading Member and </w:t>
      </w:r>
      <w:r w:rsidR="00B55498" w:rsidRPr="005C6BDB">
        <w:rPr>
          <w:rFonts w:ascii="Tahoma" w:hAnsi="Tahoma" w:cs="Tahoma"/>
          <w:lang w:val="en-GB"/>
        </w:rPr>
        <w:t>Closed Joint-stock company “MICEX</w:t>
      </w:r>
      <w:r w:rsidR="005E2F62" w:rsidRPr="005C6BDB">
        <w:rPr>
          <w:rFonts w:ascii="Tahoma" w:hAnsi="Tahoma" w:cs="Tahoma"/>
          <w:lang w:val="en-GB"/>
        </w:rPr>
        <w:t xml:space="preserve"> Stock Exchange</w:t>
      </w:r>
      <w:r w:rsidR="00B55498" w:rsidRPr="005C6BDB">
        <w:rPr>
          <w:rFonts w:ascii="Tahoma" w:hAnsi="Tahoma" w:cs="Tahoma"/>
          <w:lang w:val="en-GB"/>
        </w:rPr>
        <w:t>”</w:t>
      </w:r>
      <w:r w:rsidR="005E2F62" w:rsidRPr="005C6BDB">
        <w:rPr>
          <w:rFonts w:ascii="Tahoma" w:hAnsi="Tahoma" w:cs="Tahoma"/>
          <w:lang w:val="en-GB"/>
        </w:rPr>
        <w:t xml:space="preserve"> (hereinafter, MICEX SE) </w:t>
      </w:r>
      <w:r w:rsidRPr="005C6BDB">
        <w:rPr>
          <w:rFonts w:ascii="Tahoma" w:hAnsi="Tahoma" w:cs="Tahoma"/>
          <w:lang w:val="en-GB"/>
        </w:rPr>
        <w:t xml:space="preserve"> </w:t>
      </w:r>
      <w:r w:rsidR="00242B6D" w:rsidRPr="005C6BDB">
        <w:rPr>
          <w:rFonts w:ascii="Tahoma" w:hAnsi="Tahoma" w:cs="Tahoma"/>
          <w:lang w:val="en-GB"/>
        </w:rPr>
        <w:t xml:space="preserve">before </w:t>
      </w:r>
      <w:r w:rsidR="00B55498" w:rsidRPr="005C6BDB">
        <w:rPr>
          <w:rFonts w:ascii="Tahoma" w:hAnsi="Tahoma" w:cs="Tahoma"/>
          <w:lang w:val="en-GB"/>
        </w:rPr>
        <w:t xml:space="preserve">the entering into force of </w:t>
      </w:r>
      <w:r w:rsidR="00AD5E23" w:rsidRPr="005C6BDB">
        <w:rPr>
          <w:rFonts w:ascii="Tahoma" w:hAnsi="Tahoma" w:cs="Tahoma"/>
          <w:lang w:val="en-GB"/>
        </w:rPr>
        <w:t xml:space="preserve">this Part of  the </w:t>
      </w:r>
      <w:r w:rsidR="00B55498" w:rsidRPr="005C6BDB">
        <w:rPr>
          <w:rFonts w:ascii="Tahoma" w:hAnsi="Tahoma" w:cs="Tahoma"/>
          <w:lang w:val="en-GB"/>
        </w:rPr>
        <w:t xml:space="preserve">Admission Rules </w:t>
      </w:r>
      <w:r w:rsidR="00242B6D" w:rsidRPr="005C6BDB">
        <w:rPr>
          <w:rFonts w:ascii="Tahoma" w:hAnsi="Tahoma" w:cs="Tahoma"/>
          <w:lang w:val="en-GB"/>
        </w:rPr>
        <w:t xml:space="preserve">shall </w:t>
      </w:r>
      <w:r w:rsidRPr="005C6BDB">
        <w:rPr>
          <w:rFonts w:ascii="Tahoma" w:hAnsi="Tahoma" w:cs="Tahoma"/>
          <w:lang w:val="en-GB"/>
        </w:rPr>
        <w:t>be considered valid</w:t>
      </w:r>
      <w:r w:rsidR="00242B6D" w:rsidRPr="005C6BDB">
        <w:rPr>
          <w:rFonts w:ascii="Tahoma" w:hAnsi="Tahoma" w:cs="Tahoma"/>
          <w:lang w:val="en-GB"/>
        </w:rPr>
        <w:t xml:space="preserve">; </w:t>
      </w:r>
      <w:r w:rsidR="007B7551" w:rsidRPr="005C6BDB">
        <w:rPr>
          <w:rFonts w:ascii="Tahoma" w:hAnsi="Tahoma" w:cs="Tahoma"/>
          <w:lang w:val="en-GB"/>
        </w:rPr>
        <w:t xml:space="preserve">an </w:t>
      </w:r>
      <w:r w:rsidRPr="005C6BDB">
        <w:rPr>
          <w:rFonts w:ascii="Tahoma" w:hAnsi="Tahoma" w:cs="Tahoma"/>
          <w:lang w:val="en-GB"/>
        </w:rPr>
        <w:t xml:space="preserve">Agreement </w:t>
      </w:r>
      <w:r w:rsidR="00242B6D" w:rsidRPr="005C6BDB">
        <w:rPr>
          <w:rFonts w:ascii="Tahoma" w:hAnsi="Tahoma" w:cs="Tahoma"/>
          <w:lang w:val="en-GB"/>
        </w:rPr>
        <w:t xml:space="preserve">is </w:t>
      </w:r>
      <w:r w:rsidRPr="005C6BDB">
        <w:rPr>
          <w:rFonts w:ascii="Tahoma" w:hAnsi="Tahoma" w:cs="Tahoma"/>
          <w:lang w:val="en-GB"/>
        </w:rPr>
        <w:t>not required</w:t>
      </w:r>
      <w:r w:rsidR="00242B6D" w:rsidRPr="005C6BDB">
        <w:rPr>
          <w:rFonts w:ascii="Tahoma" w:hAnsi="Tahoma" w:cs="Tahoma"/>
          <w:lang w:val="en-GB"/>
        </w:rPr>
        <w:t xml:space="preserve"> to be signed </w:t>
      </w:r>
      <w:r w:rsidR="007B7551" w:rsidRPr="005C6BDB">
        <w:rPr>
          <w:rFonts w:ascii="Tahoma" w:hAnsi="Tahoma" w:cs="Tahoma"/>
          <w:lang w:val="en-GB"/>
        </w:rPr>
        <w:t>pursuant to this Part of the Admission Rules</w:t>
      </w:r>
      <w:r w:rsidRPr="005C6BDB">
        <w:rPr>
          <w:rFonts w:ascii="Tahoma" w:hAnsi="Tahoma" w:cs="Tahoma"/>
          <w:lang w:val="en-GB"/>
        </w:rPr>
        <w:t xml:space="preserve">. </w:t>
      </w:r>
    </w:p>
    <w:p w:rsidR="00A85FFB" w:rsidRPr="005C6BDB" w:rsidRDefault="00A85FFB" w:rsidP="00A85FFB">
      <w:pPr>
        <w:spacing w:beforeLines="60" w:before="144" w:afterLines="60" w:after="144"/>
        <w:ind w:left="1134"/>
        <w:jc w:val="both"/>
        <w:rPr>
          <w:rFonts w:ascii="Tahoma" w:hAnsi="Tahoma" w:cs="Tahoma"/>
          <w:lang w:val="en-GB"/>
        </w:rPr>
      </w:pPr>
      <w:r w:rsidRPr="005C6BDB">
        <w:rPr>
          <w:rFonts w:ascii="Tahoma" w:hAnsi="Tahoma" w:cs="Tahoma"/>
          <w:lang w:val="en-GB"/>
        </w:rPr>
        <w:t xml:space="preserve">After </w:t>
      </w:r>
      <w:proofErr w:type="gramStart"/>
      <w:r w:rsidRPr="005C6BDB">
        <w:rPr>
          <w:rFonts w:ascii="Tahoma" w:hAnsi="Tahoma" w:cs="Tahoma"/>
          <w:lang w:val="en-GB"/>
        </w:rPr>
        <w:t>accession</w:t>
      </w:r>
      <w:proofErr w:type="gramEnd"/>
      <w:r w:rsidRPr="005C6BDB">
        <w:rPr>
          <w:rFonts w:ascii="Tahoma" w:hAnsi="Tahoma" w:cs="Tahoma"/>
          <w:lang w:val="en-GB"/>
        </w:rPr>
        <w:t xml:space="preserve"> MICEX SE to the Moscow Exchange the latter confirms the validity of the resolutions approved by MICEX SE in accordance with the Admission Rules of MICEX SE. </w:t>
      </w:r>
      <w:r w:rsidR="008624E9" w:rsidRPr="005C6BDB">
        <w:rPr>
          <w:rFonts w:ascii="Tahoma" w:hAnsi="Tahoma" w:cs="Tahoma"/>
          <w:lang w:val="en-GB"/>
        </w:rPr>
        <w:t xml:space="preserve">Also, in case it is stipulated by the accession agreement, the provisions of MICEX SE internal documents will be valid for the Moscow Exchange till the other resolution is taken (with regard to the part of </w:t>
      </w:r>
      <w:r w:rsidR="00DB6601" w:rsidRPr="005C6BDB">
        <w:rPr>
          <w:rFonts w:ascii="Tahoma" w:hAnsi="Tahoma" w:cs="Tahoma"/>
          <w:lang w:val="en-GB"/>
        </w:rPr>
        <w:t>t</w:t>
      </w:r>
      <w:r w:rsidR="00203EC9" w:rsidRPr="005C6BDB">
        <w:rPr>
          <w:rFonts w:ascii="Tahoma" w:hAnsi="Tahoma" w:cs="Tahoma"/>
          <w:lang w:val="en-GB"/>
        </w:rPr>
        <w:t>he</w:t>
      </w:r>
      <w:r w:rsidR="00DB6601" w:rsidRPr="005C6BDB">
        <w:rPr>
          <w:rFonts w:ascii="Tahoma" w:hAnsi="Tahoma" w:cs="Tahoma"/>
          <w:lang w:val="en-GB"/>
        </w:rPr>
        <w:t xml:space="preserve"> </w:t>
      </w:r>
      <w:r w:rsidR="008624E9" w:rsidRPr="005C6BDB">
        <w:rPr>
          <w:rFonts w:ascii="Tahoma" w:hAnsi="Tahoma" w:cs="Tahoma"/>
          <w:lang w:val="en-GB"/>
        </w:rPr>
        <w:t>Admission Rules as well).</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a Candidate </w:t>
      </w:r>
      <w:proofErr w:type="gramStart"/>
      <w:r w:rsidRPr="005C6BDB">
        <w:rPr>
          <w:rFonts w:ascii="Tahoma" w:hAnsi="Tahoma" w:cs="Tahoma"/>
          <w:lang w:val="en-GB"/>
        </w:rPr>
        <w:t>was rejected</w:t>
      </w:r>
      <w:proofErr w:type="gramEnd"/>
      <w:r w:rsidRPr="005C6BDB">
        <w:rPr>
          <w:rFonts w:ascii="Tahoma" w:hAnsi="Tahoma" w:cs="Tahoma"/>
          <w:lang w:val="en-GB"/>
        </w:rPr>
        <w:t>, it may apply again, but no earlier than after expiration of six (6) calendar months from the date of relevant Exchange’s decision. In this case</w:t>
      </w:r>
      <w:r w:rsidR="009C1368" w:rsidRPr="005C6BDB">
        <w:rPr>
          <w:rFonts w:ascii="Tahoma" w:hAnsi="Tahoma" w:cs="Tahoma"/>
          <w:lang w:val="en-GB"/>
        </w:rPr>
        <w:t>,</w:t>
      </w:r>
      <w:r w:rsidRPr="005C6BDB">
        <w:rPr>
          <w:rFonts w:ascii="Tahoma" w:hAnsi="Tahoma" w:cs="Tahoma"/>
          <w:lang w:val="en-GB"/>
        </w:rPr>
        <w:t xml:space="preserve"> documents </w:t>
      </w:r>
      <w:proofErr w:type="gramStart"/>
      <w:r w:rsidRPr="005C6BDB">
        <w:rPr>
          <w:rFonts w:ascii="Tahoma" w:hAnsi="Tahoma" w:cs="Tahoma"/>
          <w:lang w:val="en-GB"/>
        </w:rPr>
        <w:t xml:space="preserve">are submitted and considered in accordance with the procedure set forth </w:t>
      </w:r>
      <w:r w:rsidR="009F2B18" w:rsidRPr="005C6BDB">
        <w:rPr>
          <w:rFonts w:ascii="Tahoma" w:hAnsi="Tahoma" w:cs="Tahoma"/>
          <w:lang w:val="en-GB"/>
        </w:rPr>
        <w:t>in the Admission Rules</w:t>
      </w:r>
      <w:proofErr w:type="gramEnd"/>
      <w:r w:rsidRPr="005C6BDB">
        <w:rPr>
          <w:rFonts w:ascii="Tahoma" w:hAnsi="Tahoma" w:cs="Tahoma"/>
          <w:lang w:val="en-GB"/>
        </w:rPr>
        <w:t xml:space="preserve">.    </w:t>
      </w: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The Exchange informs a Candidate on the preliminary/final decision about its admission to trading (on the rejection to admit the Candidate to trading) as well as on other information related to the participation in trading including </w:t>
      </w:r>
      <w:r w:rsidRPr="005C6BDB">
        <w:rPr>
          <w:rFonts w:ascii="Tahoma" w:hAnsi="Tahoma" w:cs="Tahoma"/>
          <w:lang w:val="en-GB"/>
        </w:rPr>
        <w:lastRenderedPageBreak/>
        <w:t>the Candidate’s admission date and ID as the Trading Member by sending a notification in writing within five (5) business days from the date on which the Exchange made relevant decision.</w:t>
      </w:r>
      <w:proofErr w:type="gramEnd"/>
      <w:r w:rsidRPr="005C6BDB">
        <w:rPr>
          <w:rFonts w:ascii="Tahoma" w:hAnsi="Tahoma" w:cs="Tahoma"/>
          <w:lang w:val="en-GB"/>
        </w:rPr>
        <w:t xml:space="preserve"> </w:t>
      </w:r>
    </w:p>
    <w:p w:rsidR="00E47C2C" w:rsidRPr="005C6BDB" w:rsidRDefault="00E47C2C" w:rsidP="00E47C2C">
      <w:pPr>
        <w:spacing w:beforeLines="60" w:before="144" w:afterLines="60" w:after="144"/>
        <w:ind w:left="1134"/>
        <w:jc w:val="both"/>
        <w:rPr>
          <w:rFonts w:ascii="Tahoma" w:hAnsi="Tahoma" w:cs="Tahoma"/>
          <w:lang w:val="en-GB"/>
        </w:rPr>
      </w:pPr>
    </w:p>
    <w:p w:rsidR="00360A17" w:rsidRPr="005C6BDB" w:rsidRDefault="00360A17" w:rsidP="003901A0">
      <w:pPr>
        <w:numPr>
          <w:ilvl w:val="0"/>
          <w:numId w:val="19"/>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Information on admission of </w:t>
      </w:r>
      <w:r w:rsidR="00242B6D" w:rsidRPr="005C6BDB">
        <w:rPr>
          <w:rFonts w:ascii="Tahoma" w:hAnsi="Tahoma" w:cs="Tahoma"/>
          <w:lang w:val="en-GB"/>
        </w:rPr>
        <w:t>a Candidate</w:t>
      </w:r>
      <w:r w:rsidRPr="005C6BDB">
        <w:rPr>
          <w:rFonts w:ascii="Tahoma" w:hAnsi="Tahoma" w:cs="Tahoma"/>
          <w:lang w:val="en-GB"/>
        </w:rPr>
        <w:t xml:space="preserve"> to trading </w:t>
      </w:r>
      <w:proofErr w:type="gramStart"/>
      <w:r w:rsidRPr="005C6BDB">
        <w:rPr>
          <w:rFonts w:ascii="Tahoma" w:hAnsi="Tahoma" w:cs="Tahoma"/>
          <w:lang w:val="en-GB"/>
        </w:rPr>
        <w:t>is posted</w:t>
      </w:r>
      <w:proofErr w:type="gramEnd"/>
      <w:r w:rsidRPr="005C6BDB">
        <w:rPr>
          <w:rFonts w:ascii="Tahoma" w:hAnsi="Tahoma" w:cs="Tahoma"/>
          <w:lang w:val="en-GB"/>
        </w:rPr>
        <w:t xml:space="preserve"> on the Exchange’s website within five (5) business days from the da</w:t>
      </w:r>
      <w:r w:rsidR="00242B6D" w:rsidRPr="005C6BDB">
        <w:rPr>
          <w:rFonts w:ascii="Tahoma" w:hAnsi="Tahoma" w:cs="Tahoma"/>
          <w:lang w:val="en-GB"/>
        </w:rPr>
        <w:t>y</w:t>
      </w:r>
      <w:r w:rsidRPr="005C6BDB">
        <w:rPr>
          <w:rFonts w:ascii="Tahoma" w:hAnsi="Tahoma" w:cs="Tahoma"/>
          <w:lang w:val="en-GB"/>
        </w:rPr>
        <w:t xml:space="preserve"> on which the Exchange made relevant decision. </w:t>
      </w:r>
    </w:p>
    <w:p w:rsidR="00360A17" w:rsidRPr="005C6BDB" w:rsidRDefault="00360A17" w:rsidP="003901A0">
      <w:pPr>
        <w:pStyle w:val="2"/>
        <w:numPr>
          <w:ilvl w:val="1"/>
          <w:numId w:val="71"/>
        </w:numPr>
        <w:spacing w:before="144" w:after="144"/>
        <w:rPr>
          <w:rFonts w:ascii="Tahoma" w:hAnsi="Tahoma" w:cs="Tahoma"/>
          <w:bCs w:val="0"/>
          <w:spacing w:val="0"/>
          <w:lang w:val="en-GB"/>
        </w:rPr>
      </w:pPr>
      <w:bookmarkStart w:id="293" w:name="_Toc47008652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5C6BDB">
        <w:rPr>
          <w:rFonts w:ascii="Tahoma" w:hAnsi="Tahoma" w:cs="Tahoma"/>
          <w:bCs w:val="0"/>
          <w:spacing w:val="0"/>
          <w:lang w:val="en-GB"/>
        </w:rPr>
        <w:t>Technical Access</w:t>
      </w:r>
      <w:bookmarkEnd w:id="293"/>
    </w:p>
    <w:p w:rsidR="00360A17" w:rsidRPr="005C6BDB" w:rsidRDefault="00360A17" w:rsidP="003901A0">
      <w:pPr>
        <w:numPr>
          <w:ilvl w:val="0"/>
          <w:numId w:val="21"/>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A Candidate </w:t>
      </w:r>
      <w:r w:rsidR="00511315" w:rsidRPr="005C6BDB">
        <w:rPr>
          <w:rFonts w:ascii="Tahoma" w:hAnsi="Tahoma" w:cs="Tahoma"/>
          <w:color w:val="000000"/>
          <w:lang w:val="en-GB"/>
        </w:rPr>
        <w:t xml:space="preserve">can </w:t>
      </w:r>
      <w:r w:rsidRPr="005C6BDB">
        <w:rPr>
          <w:rFonts w:ascii="Tahoma" w:hAnsi="Tahoma" w:cs="Tahoma"/>
          <w:color w:val="000000"/>
          <w:lang w:val="en-GB"/>
        </w:rPr>
        <w:t>obtain the technical access provided that it meets the following requirements simultaneously:</w:t>
      </w:r>
    </w:p>
    <w:p w:rsidR="00360A17" w:rsidRPr="005C6BDB" w:rsidRDefault="00360A17" w:rsidP="003901A0">
      <w:pPr>
        <w:numPr>
          <w:ilvl w:val="0"/>
          <w:numId w:val="22"/>
        </w:numPr>
        <w:tabs>
          <w:tab w:val="left" w:pos="1418"/>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conclusion of the respective agreement (agreements) on providing the technical access to the Technical Centre;</w:t>
      </w:r>
    </w:p>
    <w:p w:rsidR="00360A17" w:rsidRPr="005C6BDB" w:rsidRDefault="00360A17" w:rsidP="003901A0">
      <w:pPr>
        <w:numPr>
          <w:ilvl w:val="0"/>
          <w:numId w:val="22"/>
        </w:numPr>
        <w:tabs>
          <w:tab w:val="left" w:pos="1418"/>
        </w:tabs>
        <w:spacing w:beforeLines="60" w:before="144" w:afterLines="60" w:after="144"/>
        <w:ind w:left="1134" w:hanging="567"/>
        <w:jc w:val="both"/>
        <w:rPr>
          <w:rFonts w:ascii="Tahoma" w:hAnsi="Tahoma" w:cs="Tahoma"/>
          <w:color w:val="000000"/>
          <w:lang w:val="en-GB"/>
        </w:rPr>
      </w:pPr>
      <w:proofErr w:type="gramStart"/>
      <w:r w:rsidRPr="005C6BDB">
        <w:rPr>
          <w:rFonts w:ascii="Tahoma" w:hAnsi="Tahoma" w:cs="Tahoma"/>
          <w:color w:val="000000"/>
          <w:lang w:val="en-GB"/>
        </w:rPr>
        <w:t>installation</w:t>
      </w:r>
      <w:proofErr w:type="gramEnd"/>
      <w:r w:rsidRPr="005C6BDB">
        <w:rPr>
          <w:rFonts w:ascii="Tahoma" w:hAnsi="Tahoma" w:cs="Tahoma"/>
          <w:color w:val="000000"/>
          <w:lang w:val="en-GB"/>
        </w:rPr>
        <w:t xml:space="preserve"> of the software</w:t>
      </w:r>
      <w:r w:rsidR="00C852A1" w:rsidRPr="005C6BDB">
        <w:rPr>
          <w:rFonts w:ascii="Tahoma" w:hAnsi="Tahoma" w:cs="Tahoma"/>
          <w:color w:val="000000"/>
          <w:lang w:val="en-GB"/>
        </w:rPr>
        <w:t>,</w:t>
      </w:r>
      <w:r w:rsidRPr="005C6BDB">
        <w:rPr>
          <w:rFonts w:ascii="Tahoma" w:hAnsi="Tahoma" w:cs="Tahoma"/>
          <w:color w:val="000000"/>
          <w:lang w:val="en-GB"/>
        </w:rPr>
        <w:t xml:space="preserve"> hardware </w:t>
      </w:r>
      <w:r w:rsidR="00C852A1" w:rsidRPr="005C6BDB">
        <w:rPr>
          <w:rFonts w:ascii="Tahoma" w:hAnsi="Tahoma" w:cs="Tahoma"/>
          <w:color w:val="000000"/>
          <w:lang w:val="en-GB"/>
        </w:rPr>
        <w:t xml:space="preserve">and equipment </w:t>
      </w:r>
      <w:r w:rsidRPr="005C6BDB">
        <w:rPr>
          <w:rFonts w:ascii="Tahoma" w:hAnsi="Tahoma" w:cs="Tahoma"/>
          <w:color w:val="000000"/>
          <w:lang w:val="en-GB"/>
        </w:rPr>
        <w:t xml:space="preserve">required to participate in trading on </w:t>
      </w:r>
      <w:r w:rsidR="00434008" w:rsidRPr="005C6BDB">
        <w:rPr>
          <w:rFonts w:ascii="Tahoma" w:hAnsi="Tahoma" w:cs="Tahoma"/>
          <w:color w:val="000000"/>
          <w:lang w:val="en-GB"/>
        </w:rPr>
        <w:t xml:space="preserve">the Moscow </w:t>
      </w:r>
      <w:r w:rsidRPr="005C6BDB">
        <w:rPr>
          <w:rFonts w:ascii="Tahoma" w:hAnsi="Tahoma" w:cs="Tahoma"/>
          <w:color w:val="000000"/>
          <w:lang w:val="en-GB"/>
        </w:rPr>
        <w:t>Exchange and complying with the requirements established by the Technical Centre.</w:t>
      </w:r>
    </w:p>
    <w:p w:rsidR="002E032D" w:rsidRPr="005C6BDB" w:rsidRDefault="002E032D">
      <w:pPr>
        <w:widowControl/>
        <w:autoSpaceDE/>
        <w:autoSpaceDN/>
        <w:adjustRightInd/>
        <w:spacing w:after="200" w:line="276" w:lineRule="auto"/>
        <w:rPr>
          <w:rFonts w:ascii="Tahoma" w:hAnsi="Tahoma" w:cs="Tahoma"/>
          <w:color w:val="000000"/>
          <w:lang w:val="en-GB"/>
        </w:rPr>
      </w:pPr>
      <w:bookmarkStart w:id="294" w:name="_Toc323388852"/>
      <w:bookmarkStart w:id="295" w:name="_Toc323389766"/>
      <w:bookmarkStart w:id="296" w:name="_Toc323393183"/>
      <w:bookmarkStart w:id="297" w:name="_Toc323817028"/>
      <w:bookmarkStart w:id="298" w:name="_Toc323817543"/>
      <w:bookmarkStart w:id="299" w:name="_Toc323903420"/>
      <w:bookmarkStart w:id="300" w:name="_Toc323388326"/>
      <w:bookmarkStart w:id="301" w:name="_Toc323388841"/>
      <w:bookmarkStart w:id="302" w:name="_Toc323389755"/>
      <w:bookmarkStart w:id="303" w:name="_Toc323393172"/>
      <w:bookmarkStart w:id="304" w:name="_Toc323817017"/>
      <w:bookmarkStart w:id="305" w:name="_Toc323817532"/>
      <w:bookmarkStart w:id="306" w:name="_Toc323903409"/>
      <w:bookmarkStart w:id="307" w:name="_Toc323388327"/>
      <w:bookmarkStart w:id="308" w:name="_Toc323388842"/>
      <w:bookmarkStart w:id="309" w:name="_Toc323389756"/>
      <w:bookmarkStart w:id="310" w:name="_Toc323393173"/>
      <w:bookmarkStart w:id="311" w:name="_Toc323817018"/>
      <w:bookmarkStart w:id="312" w:name="_Toc323817533"/>
      <w:bookmarkStart w:id="313" w:name="_Toc323903410"/>
      <w:bookmarkStart w:id="314" w:name="_Toc323388328"/>
      <w:bookmarkStart w:id="315" w:name="_Toc323388843"/>
      <w:bookmarkStart w:id="316" w:name="_Toc323389757"/>
      <w:bookmarkStart w:id="317" w:name="_Toc323393174"/>
      <w:bookmarkStart w:id="318" w:name="_Toc323817019"/>
      <w:bookmarkStart w:id="319" w:name="_Toc323817534"/>
      <w:bookmarkStart w:id="320" w:name="_Toc323903411"/>
      <w:bookmarkStart w:id="321" w:name="_Toc323388329"/>
      <w:bookmarkStart w:id="322" w:name="_Toc323388844"/>
      <w:bookmarkStart w:id="323" w:name="_Toc323389758"/>
      <w:bookmarkStart w:id="324" w:name="_Toc323393175"/>
      <w:bookmarkStart w:id="325" w:name="_Toc323817020"/>
      <w:bookmarkStart w:id="326" w:name="_Toc323817535"/>
      <w:bookmarkStart w:id="327" w:name="_Toc323903412"/>
      <w:bookmarkStart w:id="328" w:name="_Toc323388330"/>
      <w:bookmarkStart w:id="329" w:name="_Toc323388845"/>
      <w:bookmarkStart w:id="330" w:name="_Toc323389759"/>
      <w:bookmarkStart w:id="331" w:name="_Toc323393176"/>
      <w:bookmarkStart w:id="332" w:name="_Toc323817021"/>
      <w:bookmarkStart w:id="333" w:name="_Toc323817536"/>
      <w:bookmarkStart w:id="334" w:name="_Toc323903413"/>
      <w:bookmarkStart w:id="335" w:name="_Toc323388333"/>
      <w:bookmarkStart w:id="336" w:name="_Toc323388848"/>
      <w:bookmarkStart w:id="337" w:name="_Toc323389762"/>
      <w:bookmarkStart w:id="338" w:name="_Toc323393179"/>
      <w:bookmarkStart w:id="339" w:name="_Toc323817024"/>
      <w:bookmarkStart w:id="340" w:name="_Toc323817539"/>
      <w:bookmarkStart w:id="341" w:name="_Toc323903416"/>
      <w:bookmarkStart w:id="342" w:name="_Toc323388334"/>
      <w:bookmarkStart w:id="343" w:name="_Toc323388849"/>
      <w:bookmarkStart w:id="344" w:name="_Toc323389763"/>
      <w:bookmarkStart w:id="345" w:name="_Toc323393180"/>
      <w:bookmarkStart w:id="346" w:name="_Toc323817025"/>
      <w:bookmarkStart w:id="347" w:name="_Toc323817540"/>
      <w:bookmarkStart w:id="348" w:name="_Toc323903417"/>
      <w:bookmarkStart w:id="349" w:name="_Toc323388337"/>
      <w:bookmarkEnd w:id="294"/>
      <w:bookmarkEnd w:id="295"/>
      <w:bookmarkEnd w:id="296"/>
      <w:bookmarkEnd w:id="297"/>
      <w:bookmarkEnd w:id="298"/>
      <w:bookmarkEnd w:id="299"/>
      <w:r w:rsidRPr="005C6BDB">
        <w:rPr>
          <w:rFonts w:ascii="Tahoma" w:hAnsi="Tahoma" w:cs="Tahoma"/>
          <w:color w:val="000000"/>
          <w:lang w:val="en-GB"/>
        </w:rPr>
        <w:br w:type="page"/>
      </w:r>
    </w:p>
    <w:p w:rsidR="008F78B4" w:rsidRPr="008F78B4" w:rsidRDefault="004A05D3" w:rsidP="00EF6583">
      <w:pPr>
        <w:pStyle w:val="1"/>
        <w:tabs>
          <w:tab w:val="clear" w:pos="2127"/>
          <w:tab w:val="left" w:pos="426"/>
        </w:tabs>
        <w:spacing w:before="144" w:after="144"/>
        <w:ind w:left="851"/>
        <w:rPr>
          <w:rFonts w:ascii="Tahoma" w:hAnsi="Tahoma" w:cs="Tahoma"/>
          <w:bCs w:val="0"/>
          <w:lang w:val="en-GB"/>
        </w:rPr>
      </w:pPr>
      <w:bookmarkStart w:id="350" w:name="_Toc470086524"/>
      <w:bookmarkStart w:id="351" w:name="_Toc360177476"/>
      <w:r w:rsidRPr="008F78B4">
        <w:rPr>
          <w:rFonts w:ascii="Tahoma" w:hAnsi="Tahoma" w:cs="Tahoma"/>
        </w:rPr>
        <w:lastRenderedPageBreak/>
        <w:t>Registration of Trading Members and trading members' clients</w:t>
      </w:r>
      <w:bookmarkEnd w:id="350"/>
    </w:p>
    <w:p w:rsidR="00360A17" w:rsidRPr="008F78B4" w:rsidRDefault="004A05D3" w:rsidP="003901A0">
      <w:pPr>
        <w:pStyle w:val="2"/>
        <w:numPr>
          <w:ilvl w:val="1"/>
          <w:numId w:val="71"/>
        </w:numPr>
        <w:spacing w:before="144" w:after="144"/>
        <w:rPr>
          <w:rFonts w:ascii="Tahoma" w:hAnsi="Tahoma" w:cs="Tahoma"/>
          <w:bCs w:val="0"/>
          <w:spacing w:val="0"/>
          <w:lang w:val="en-GB"/>
        </w:rPr>
      </w:pPr>
      <w:bookmarkStart w:id="352" w:name="_Toc470086525"/>
      <w:r w:rsidRPr="008F78B4">
        <w:rPr>
          <w:rFonts w:ascii="Tahoma" w:hAnsi="Tahoma" w:cs="Tahoma"/>
          <w:bCs w:val="0"/>
          <w:spacing w:val="0"/>
          <w:lang w:val="en-GB"/>
        </w:rPr>
        <w:t xml:space="preserve">Procedure for </w:t>
      </w:r>
      <w:r w:rsidR="00360A17" w:rsidRPr="008F78B4">
        <w:rPr>
          <w:rFonts w:ascii="Tahoma" w:hAnsi="Tahoma" w:cs="Tahoma"/>
          <w:bCs w:val="0"/>
          <w:spacing w:val="0"/>
          <w:lang w:val="en-GB"/>
        </w:rPr>
        <w:t>Registration of Trading Members</w:t>
      </w:r>
      <w:bookmarkEnd w:id="351"/>
      <w:r w:rsidRPr="008F78B4">
        <w:rPr>
          <w:rFonts w:ascii="Tahoma" w:hAnsi="Tahoma" w:cs="Tahoma"/>
          <w:bCs w:val="0"/>
          <w:spacing w:val="0"/>
          <w:lang w:val="en-GB"/>
        </w:rPr>
        <w:t xml:space="preserve"> and Trading Members' Clients</w:t>
      </w:r>
      <w:bookmarkEnd w:id="352"/>
    </w:p>
    <w:p w:rsidR="00360A17" w:rsidRPr="005C6BDB" w:rsidRDefault="00360A17" w:rsidP="003901A0">
      <w:pPr>
        <w:numPr>
          <w:ilvl w:val="0"/>
          <w:numId w:val="23"/>
        </w:numPr>
        <w:spacing w:beforeLines="60" w:before="144" w:afterLines="60" w:after="144"/>
        <w:ind w:left="1134" w:hanging="567"/>
        <w:jc w:val="both"/>
        <w:rPr>
          <w:rFonts w:ascii="Tahoma" w:hAnsi="Tahoma" w:cs="Tahoma"/>
          <w:lang w:val="en-GB"/>
        </w:rPr>
      </w:pPr>
      <w:r w:rsidRPr="005C6BDB">
        <w:rPr>
          <w:rFonts w:ascii="Tahoma" w:hAnsi="Tahoma" w:cs="Tahoma"/>
          <w:lang w:val="en-GB"/>
        </w:rPr>
        <w:t>The Exchange registers a Candidate as the Trading Member in the Trading System by assigning it with the following unique codes:</w:t>
      </w:r>
    </w:p>
    <w:p w:rsidR="00360A17" w:rsidRPr="005C6BDB" w:rsidRDefault="00360A17" w:rsidP="003901A0">
      <w:pPr>
        <w:pStyle w:val="Iauiue30"/>
        <w:keepLines w:val="0"/>
        <w:numPr>
          <w:ilvl w:val="0"/>
          <w:numId w:val="52"/>
        </w:numPr>
        <w:tabs>
          <w:tab w:val="left" w:pos="1276"/>
        </w:tabs>
        <w:overflowPunct/>
        <w:autoSpaceDE/>
        <w:spacing w:beforeLines="60" w:before="144" w:afterLines="60" w:after="144"/>
        <w:rPr>
          <w:rFonts w:ascii="Tahoma" w:hAnsi="Tahoma" w:cs="Tahoma"/>
          <w:szCs w:val="24"/>
          <w:lang w:val="en-GB"/>
        </w:rPr>
      </w:pPr>
      <w:r w:rsidRPr="005C6BDB">
        <w:rPr>
          <w:rFonts w:ascii="Tahoma" w:hAnsi="Tahoma" w:cs="Tahoma"/>
          <w:szCs w:val="24"/>
          <w:lang w:val="en-GB"/>
        </w:rPr>
        <w:t xml:space="preserve">Trading Member Code </w:t>
      </w:r>
      <w:r w:rsidR="004939FA" w:rsidRPr="005C6BDB">
        <w:rPr>
          <w:rFonts w:ascii="Tahoma" w:hAnsi="Tahoma" w:cs="Tahoma"/>
          <w:szCs w:val="24"/>
          <w:lang w:val="en-GB"/>
        </w:rPr>
        <w:t>assigned in accordance with the requirements of the laws of the Russian Federation and the Exchange</w:t>
      </w:r>
      <w:r w:rsidRPr="005C6BDB">
        <w:rPr>
          <w:rFonts w:ascii="Tahoma" w:hAnsi="Tahoma" w:cs="Tahoma"/>
          <w:szCs w:val="24"/>
          <w:lang w:val="en-GB"/>
        </w:rPr>
        <w:t>;</w:t>
      </w:r>
    </w:p>
    <w:p w:rsidR="00360A17" w:rsidRPr="005C6BDB" w:rsidRDefault="00360A17" w:rsidP="003901A0">
      <w:pPr>
        <w:pStyle w:val="Iauiue30"/>
        <w:keepLines w:val="0"/>
        <w:numPr>
          <w:ilvl w:val="0"/>
          <w:numId w:val="52"/>
        </w:numPr>
        <w:tabs>
          <w:tab w:val="left" w:pos="1276"/>
        </w:tabs>
        <w:overflowPunct/>
        <w:autoSpaceDE/>
        <w:spacing w:beforeLines="60" w:before="144" w:afterLines="60" w:after="144"/>
        <w:rPr>
          <w:rFonts w:ascii="Tahoma" w:hAnsi="Tahoma" w:cs="Tahoma"/>
          <w:szCs w:val="20"/>
          <w:lang w:val="en-GB"/>
        </w:rPr>
      </w:pPr>
      <w:r w:rsidRPr="005C6BDB">
        <w:rPr>
          <w:rFonts w:ascii="Tahoma" w:hAnsi="Tahoma" w:cs="Tahoma"/>
          <w:lang w:val="en-GB"/>
        </w:rPr>
        <w:t>Trading Member’s ID.</w:t>
      </w:r>
    </w:p>
    <w:p w:rsidR="00360A17" w:rsidRPr="005C6BDB" w:rsidRDefault="00360A17" w:rsidP="003901A0">
      <w:pPr>
        <w:numPr>
          <w:ilvl w:val="0"/>
          <w:numId w:val="23"/>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Exchange notifies the Trading Member on its ID and the Code by sending an electronic notification according to the EDI Rules and </w:t>
      </w:r>
      <w:r w:rsidR="00A40F37" w:rsidRPr="005C6BDB">
        <w:rPr>
          <w:rFonts w:ascii="Tahoma" w:hAnsi="Tahoma" w:cs="Tahoma"/>
          <w:lang w:val="en-GB"/>
        </w:rPr>
        <w:t xml:space="preserve">the </w:t>
      </w:r>
      <w:r w:rsidRPr="005C6BDB">
        <w:rPr>
          <w:rFonts w:ascii="Tahoma" w:hAnsi="Tahoma" w:cs="Tahoma"/>
          <w:lang w:val="en-GB"/>
        </w:rPr>
        <w:t xml:space="preserve">procedure set forth </w:t>
      </w:r>
      <w:r w:rsidR="00A40F37" w:rsidRPr="005C6BDB">
        <w:rPr>
          <w:rFonts w:ascii="Tahoma" w:hAnsi="Tahoma" w:cs="Tahoma"/>
          <w:lang w:val="en-GB"/>
        </w:rPr>
        <w:t xml:space="preserve">in Clause </w:t>
      </w:r>
      <w:r w:rsidR="005938E1" w:rsidRPr="005C6BDB">
        <w:rPr>
          <w:rFonts w:ascii="Tahoma" w:hAnsi="Tahoma" w:cs="Tahoma"/>
          <w:lang w:val="en-GB"/>
        </w:rPr>
        <w:t>01.04</w:t>
      </w:r>
      <w:r w:rsidR="00A40F37" w:rsidRPr="005C6BDB">
        <w:rPr>
          <w:rFonts w:ascii="Tahoma" w:hAnsi="Tahoma" w:cs="Tahoma"/>
          <w:lang w:val="en-GB"/>
        </w:rPr>
        <w:t xml:space="preserve"> </w:t>
      </w:r>
      <w:r w:rsidR="005938E1" w:rsidRPr="005C6BDB">
        <w:rPr>
          <w:rFonts w:ascii="Tahoma" w:hAnsi="Tahoma" w:cs="Tahoma"/>
          <w:lang w:val="en-GB"/>
        </w:rPr>
        <w:t>of this Part of the Admission Rules</w:t>
      </w:r>
      <w:r w:rsidRPr="005C6BDB">
        <w:rPr>
          <w:rFonts w:ascii="Tahoma" w:hAnsi="Tahoma" w:cs="Tahoma"/>
          <w:lang w:val="en-GB"/>
        </w:rPr>
        <w:t xml:space="preserve">.  </w:t>
      </w:r>
    </w:p>
    <w:p w:rsidR="001327BB" w:rsidRPr="005C6BDB" w:rsidRDefault="001327BB" w:rsidP="003901A0">
      <w:pPr>
        <w:numPr>
          <w:ilvl w:val="0"/>
          <w:numId w:val="23"/>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Trading </w:t>
      </w:r>
      <w:r w:rsidRPr="005C6BDB">
        <w:rPr>
          <w:rFonts w:ascii="Tahoma" w:hAnsi="Tahoma" w:cs="Tahoma"/>
          <w:lang w:val="en-GB"/>
        </w:rPr>
        <w:t>Member</w:t>
      </w:r>
      <w:r w:rsidRPr="005C6BDB">
        <w:rPr>
          <w:rFonts w:ascii="Tahoma" w:hAnsi="Tahoma" w:cs="Tahoma"/>
          <w:color w:val="000000"/>
          <w:lang w:val="en-GB"/>
        </w:rPr>
        <w:t xml:space="preserve"> Codes are activated </w:t>
      </w:r>
      <w:proofErr w:type="gramStart"/>
      <w:r w:rsidRPr="005C6BDB">
        <w:rPr>
          <w:rFonts w:ascii="Tahoma" w:hAnsi="Tahoma" w:cs="Tahoma"/>
          <w:color w:val="000000"/>
          <w:lang w:val="en-GB"/>
        </w:rPr>
        <w:t>on the basis of</w:t>
      </w:r>
      <w:proofErr w:type="gramEnd"/>
      <w:r w:rsidRPr="005C6BDB">
        <w:rPr>
          <w:rFonts w:ascii="Tahoma" w:hAnsi="Tahoma" w:cs="Tahoma"/>
          <w:color w:val="000000"/>
          <w:lang w:val="en-GB"/>
        </w:rPr>
        <w:t xml:space="preserve"> information submitted by the Trading Member in accordance with clause </w:t>
      </w:r>
      <w:r w:rsidR="004822A1" w:rsidRPr="005C6BDB">
        <w:rPr>
          <w:rFonts w:ascii="Tahoma" w:hAnsi="Tahoma" w:cs="Tahoma"/>
          <w:color w:val="000000"/>
          <w:lang w:val="en-GB"/>
        </w:rPr>
        <w:t>01.07</w:t>
      </w:r>
      <w:r w:rsidRPr="005C6BDB">
        <w:rPr>
          <w:rFonts w:ascii="Tahoma" w:hAnsi="Tahoma" w:cs="Tahoma"/>
          <w:color w:val="000000"/>
          <w:lang w:val="en-GB"/>
        </w:rPr>
        <w:t xml:space="preserve"> </w:t>
      </w:r>
      <w:r w:rsidR="004822A1" w:rsidRPr="005C6BDB">
        <w:rPr>
          <w:rFonts w:ascii="Tahoma" w:hAnsi="Tahoma" w:cs="Tahoma"/>
          <w:color w:val="000000"/>
          <w:lang w:val="en-GB"/>
        </w:rPr>
        <w:t xml:space="preserve">of this Part of the Admission Rules </w:t>
      </w:r>
      <w:r w:rsidRPr="005C6BDB">
        <w:rPr>
          <w:rFonts w:ascii="Tahoma" w:hAnsi="Tahoma" w:cs="Tahoma"/>
          <w:color w:val="000000"/>
          <w:lang w:val="en-GB"/>
        </w:rPr>
        <w:t>by the business day following the day the Trading Member gives such information</w:t>
      </w:r>
      <w:r w:rsidR="00216694" w:rsidRPr="005C6BDB">
        <w:rPr>
          <w:rFonts w:ascii="Tahoma" w:hAnsi="Tahoma" w:cs="Tahoma"/>
          <w:color w:val="000000"/>
          <w:lang w:val="en-GB"/>
        </w:rPr>
        <w:t xml:space="preserve">. </w:t>
      </w:r>
    </w:p>
    <w:p w:rsidR="00216694" w:rsidRPr="005C6BDB" w:rsidRDefault="00216694" w:rsidP="003901A0">
      <w:pPr>
        <w:numPr>
          <w:ilvl w:val="0"/>
          <w:numId w:val="23"/>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The Exchange effects registration of the Equity &amp; Bond Market Trading Members' Clients and assigns codes thereto in the manner prescribed by the Equity &amp; Bond Market Admission Rules.</w:t>
      </w:r>
    </w:p>
    <w:p w:rsidR="00D36D57" w:rsidRPr="005C6BDB" w:rsidRDefault="00D36D57" w:rsidP="003901A0">
      <w:pPr>
        <w:pStyle w:val="2"/>
        <w:numPr>
          <w:ilvl w:val="1"/>
          <w:numId w:val="71"/>
        </w:numPr>
        <w:spacing w:before="144" w:after="144"/>
        <w:rPr>
          <w:rFonts w:ascii="Tahoma" w:hAnsi="Tahoma" w:cs="Tahoma"/>
          <w:spacing w:val="0"/>
          <w:lang w:val="en-GB"/>
        </w:rPr>
      </w:pPr>
      <w:bookmarkStart w:id="353" w:name="_Toc470086526"/>
      <w:r w:rsidRPr="005C6BDB">
        <w:rPr>
          <w:rFonts w:ascii="Tahoma" w:hAnsi="Tahoma" w:cs="Tahoma"/>
          <w:bCs w:val="0"/>
          <w:lang w:val="en-GB"/>
        </w:rPr>
        <w:t>Building Registers of Trading Members and Trading Members' Clients</w:t>
      </w:r>
      <w:bookmarkEnd w:id="353"/>
    </w:p>
    <w:p w:rsidR="0032198D" w:rsidRPr="005C6BDB" w:rsidRDefault="00EC4350" w:rsidP="003901A0">
      <w:pPr>
        <w:numPr>
          <w:ilvl w:val="0"/>
          <w:numId w:val="67"/>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The Exchange shall maintain </w:t>
      </w:r>
      <w:r w:rsidR="0032198D" w:rsidRPr="005C6BDB">
        <w:rPr>
          <w:rFonts w:ascii="Tahoma" w:hAnsi="Tahoma" w:cs="Tahoma"/>
          <w:color w:val="000000"/>
          <w:lang w:val="en-GB"/>
        </w:rPr>
        <w:t xml:space="preserve">an electronic Register of Equity &amp; Bond </w:t>
      </w:r>
      <w:r w:rsidR="005C6BDB" w:rsidRPr="005C6BDB">
        <w:rPr>
          <w:rFonts w:ascii="Tahoma" w:hAnsi="Tahoma" w:cs="Tahoma"/>
          <w:color w:val="000000"/>
          <w:lang w:val="en-GB"/>
        </w:rPr>
        <w:t>Market Trading</w:t>
      </w:r>
      <w:r w:rsidR="0032198D" w:rsidRPr="005C6BDB">
        <w:rPr>
          <w:rFonts w:ascii="Tahoma" w:hAnsi="Tahoma" w:cs="Tahoma"/>
          <w:color w:val="000000"/>
          <w:lang w:val="en-GB"/>
        </w:rPr>
        <w:t xml:space="preserve"> Members and Equity &amp; Bond Market Trading Members' Clients, and a Register of Deposit Market Trading Members.</w:t>
      </w:r>
    </w:p>
    <w:p w:rsidR="0099310C" w:rsidRPr="005C6BDB" w:rsidRDefault="0099310C" w:rsidP="003901A0">
      <w:pPr>
        <w:numPr>
          <w:ilvl w:val="0"/>
          <w:numId w:val="67"/>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The Equity &amp; Bond Market Trading Members and Equity &amp; Bond Market Trading Members' Clients Register and the Deposit Market Trading Members Register shall contain information prescribed by the laws of the Russian Federation.  </w:t>
      </w:r>
    </w:p>
    <w:p w:rsidR="00886CC2" w:rsidRPr="005C6BDB" w:rsidRDefault="00886CC2" w:rsidP="003901A0">
      <w:pPr>
        <w:pStyle w:val="2"/>
        <w:numPr>
          <w:ilvl w:val="1"/>
          <w:numId w:val="71"/>
        </w:numPr>
        <w:spacing w:before="144" w:after="144"/>
        <w:rPr>
          <w:rFonts w:ascii="Tahoma" w:hAnsi="Tahoma" w:cs="Tahoma"/>
          <w:spacing w:val="0"/>
          <w:lang w:val="en-GB"/>
        </w:rPr>
      </w:pPr>
      <w:bookmarkStart w:id="354" w:name="_Toc470086527"/>
      <w:r w:rsidRPr="005C6BDB">
        <w:rPr>
          <w:rFonts w:ascii="Tahoma" w:hAnsi="Tahoma" w:cs="Tahoma"/>
          <w:bCs w:val="0"/>
          <w:lang w:val="en-GB"/>
        </w:rPr>
        <w:t>Procedure for Assignment of Trading IDs, View-Only IDs, and Bank of Russia Monitor IDs</w:t>
      </w:r>
      <w:bookmarkEnd w:id="354"/>
    </w:p>
    <w:p w:rsidR="00360A17" w:rsidRPr="005C6BDB" w:rsidRDefault="00360A17" w:rsidP="003901A0">
      <w:pPr>
        <w:numPr>
          <w:ilvl w:val="0"/>
          <w:numId w:val="6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The Exchange shall assign the Trading ID to a Trading Member and notify it thereof in accordance with the procedure established </w:t>
      </w:r>
      <w:r w:rsidR="00A40F37" w:rsidRPr="005C6BDB">
        <w:rPr>
          <w:rFonts w:ascii="Tahoma" w:hAnsi="Tahoma" w:cs="Tahoma"/>
          <w:color w:val="000000"/>
          <w:lang w:val="en-GB"/>
        </w:rPr>
        <w:t xml:space="preserve">in Clause </w:t>
      </w:r>
      <w:r w:rsidR="00FD72B4" w:rsidRPr="005C6BDB">
        <w:rPr>
          <w:rFonts w:ascii="Tahoma" w:hAnsi="Tahoma" w:cs="Tahoma"/>
          <w:color w:val="000000"/>
          <w:lang w:val="en-GB"/>
        </w:rPr>
        <w:t>01.04</w:t>
      </w:r>
      <w:r w:rsidR="00A40F37" w:rsidRPr="005C6BDB">
        <w:rPr>
          <w:rFonts w:ascii="Tahoma" w:hAnsi="Tahoma" w:cs="Tahoma"/>
          <w:color w:val="000000"/>
          <w:lang w:val="en-GB"/>
        </w:rPr>
        <w:t xml:space="preserve"> </w:t>
      </w:r>
      <w:r w:rsidR="00FD72B4" w:rsidRPr="005C6BDB">
        <w:rPr>
          <w:rFonts w:ascii="Tahoma" w:hAnsi="Tahoma" w:cs="Tahoma"/>
          <w:color w:val="000000"/>
          <w:lang w:val="en-GB"/>
        </w:rPr>
        <w:t>of this Part of the Admission Rules</w:t>
      </w:r>
      <w:r w:rsidRPr="005C6BDB">
        <w:rPr>
          <w:rFonts w:ascii="Tahoma" w:hAnsi="Tahoma" w:cs="Tahoma"/>
          <w:color w:val="000000"/>
          <w:lang w:val="en-GB"/>
        </w:rPr>
        <w:t xml:space="preserve">. </w:t>
      </w:r>
    </w:p>
    <w:p w:rsidR="00960197" w:rsidRPr="005C6BDB" w:rsidRDefault="00360A17" w:rsidP="003901A0">
      <w:pPr>
        <w:numPr>
          <w:ilvl w:val="0"/>
          <w:numId w:val="6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The Exchange may assign more than one Trading ID </w:t>
      </w:r>
      <w:r w:rsidR="00960197" w:rsidRPr="005C6BDB">
        <w:rPr>
          <w:rFonts w:ascii="Tahoma" w:hAnsi="Tahoma" w:cs="Tahoma"/>
          <w:color w:val="000000"/>
          <w:lang w:val="en-GB"/>
        </w:rPr>
        <w:t xml:space="preserve">through an application executed in accordance with the established document forms. </w:t>
      </w:r>
    </w:p>
    <w:p w:rsidR="00360A17" w:rsidRPr="005C6BDB" w:rsidRDefault="00360A17" w:rsidP="00360A17">
      <w:pPr>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Total number of Trading IDs to </w:t>
      </w:r>
      <w:proofErr w:type="gramStart"/>
      <w:r w:rsidRPr="005C6BDB">
        <w:rPr>
          <w:rFonts w:ascii="Tahoma" w:hAnsi="Tahoma" w:cs="Tahoma"/>
          <w:color w:val="000000"/>
          <w:lang w:val="en-GB"/>
        </w:rPr>
        <w:t>be assigned</w:t>
      </w:r>
      <w:proofErr w:type="gramEnd"/>
      <w:r w:rsidRPr="005C6BDB">
        <w:rPr>
          <w:rFonts w:ascii="Tahoma" w:hAnsi="Tahoma" w:cs="Tahoma"/>
          <w:color w:val="000000"/>
          <w:lang w:val="en-GB"/>
        </w:rPr>
        <w:t xml:space="preserve"> to a Trading Member may be limited by a decision of Exchange.</w:t>
      </w:r>
    </w:p>
    <w:p w:rsidR="00360A17" w:rsidRPr="005C6BDB" w:rsidRDefault="00360A17" w:rsidP="00360A17">
      <w:pPr>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Additional Trading ID shall be assigned within five (5) business days after the application was filed to the Exchange </w:t>
      </w:r>
      <w:proofErr w:type="gramStart"/>
      <w:r w:rsidRPr="005C6BDB">
        <w:rPr>
          <w:rFonts w:ascii="Tahoma" w:hAnsi="Tahoma" w:cs="Tahoma"/>
          <w:color w:val="000000"/>
          <w:lang w:val="en-GB"/>
        </w:rPr>
        <w:t>provided that</w:t>
      </w:r>
      <w:proofErr w:type="gramEnd"/>
      <w:r w:rsidRPr="005C6BDB">
        <w:rPr>
          <w:rFonts w:ascii="Tahoma" w:hAnsi="Tahoma" w:cs="Tahoma"/>
          <w:color w:val="000000"/>
          <w:lang w:val="en-GB"/>
        </w:rPr>
        <w:t xml:space="preserve"> it was executed properly.  </w:t>
      </w:r>
    </w:p>
    <w:p w:rsidR="00360A17" w:rsidRPr="005C6BDB" w:rsidRDefault="00360A17" w:rsidP="00360A17">
      <w:pPr>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A Trading Member </w:t>
      </w:r>
      <w:proofErr w:type="gramStart"/>
      <w:r w:rsidRPr="005C6BDB">
        <w:rPr>
          <w:rFonts w:ascii="Tahoma" w:hAnsi="Tahoma" w:cs="Tahoma"/>
          <w:color w:val="000000"/>
          <w:lang w:val="en-GB"/>
        </w:rPr>
        <w:t>shall be notified</w:t>
      </w:r>
      <w:proofErr w:type="gramEnd"/>
      <w:r w:rsidRPr="005C6BDB">
        <w:rPr>
          <w:rFonts w:ascii="Tahoma" w:hAnsi="Tahoma" w:cs="Tahoma"/>
          <w:color w:val="000000"/>
          <w:lang w:val="en-GB"/>
        </w:rPr>
        <w:t xml:space="preserve"> on the Exchange’s refusal to assign the additional Trading ID in accordance with the procedure stipulated </w:t>
      </w:r>
      <w:r w:rsidR="00797E9B" w:rsidRPr="005C6BDB">
        <w:rPr>
          <w:rFonts w:ascii="Tahoma" w:hAnsi="Tahoma" w:cs="Tahoma"/>
          <w:color w:val="000000"/>
          <w:lang w:val="en-GB"/>
        </w:rPr>
        <w:t xml:space="preserve">in this Part of the Admission Rules </w:t>
      </w:r>
      <w:r w:rsidRPr="005C6BDB">
        <w:rPr>
          <w:rFonts w:ascii="Tahoma" w:hAnsi="Tahoma" w:cs="Tahoma"/>
          <w:color w:val="000000"/>
          <w:lang w:val="en-GB"/>
        </w:rPr>
        <w:t xml:space="preserve">within five (5) business days after the application was </w:t>
      </w:r>
      <w:r w:rsidRPr="005C6BDB">
        <w:rPr>
          <w:rFonts w:ascii="Tahoma" w:hAnsi="Tahoma" w:cs="Tahoma"/>
          <w:color w:val="000000"/>
          <w:lang w:val="en-GB"/>
        </w:rPr>
        <w:lastRenderedPageBreak/>
        <w:t>filed to the Exchange.</w:t>
      </w:r>
    </w:p>
    <w:p w:rsidR="00AE12EB" w:rsidRPr="005C6BDB" w:rsidRDefault="001064C4" w:rsidP="003901A0">
      <w:pPr>
        <w:numPr>
          <w:ilvl w:val="0"/>
          <w:numId w:val="6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The Exchange shall assign a View-Only ID to a Trading Member </w:t>
      </w:r>
      <w:proofErr w:type="gramStart"/>
      <w:r w:rsidRPr="005C6BDB">
        <w:rPr>
          <w:rFonts w:ascii="Tahoma" w:hAnsi="Tahoma" w:cs="Tahoma"/>
          <w:color w:val="000000"/>
          <w:lang w:val="en-GB"/>
        </w:rPr>
        <w:t>on the basis of</w:t>
      </w:r>
      <w:proofErr w:type="gramEnd"/>
      <w:r w:rsidRPr="005C6BDB">
        <w:rPr>
          <w:rFonts w:ascii="Tahoma" w:hAnsi="Tahoma" w:cs="Tahoma"/>
          <w:color w:val="000000"/>
          <w:lang w:val="en-GB"/>
        </w:rPr>
        <w:t xml:space="preserve"> the applications executed in accordance with the Documents Forms.</w:t>
      </w:r>
    </w:p>
    <w:p w:rsidR="001064C4" w:rsidRPr="005C6BDB" w:rsidRDefault="0038633B" w:rsidP="00857BC8">
      <w:pPr>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The total number of View-Only IDs assigned to a Trading Member </w:t>
      </w:r>
      <w:proofErr w:type="gramStart"/>
      <w:r w:rsidRPr="005C6BDB">
        <w:rPr>
          <w:rFonts w:ascii="Tahoma" w:hAnsi="Tahoma" w:cs="Tahoma"/>
          <w:color w:val="000000"/>
          <w:lang w:val="en-GB"/>
        </w:rPr>
        <w:t>may be limited</w:t>
      </w:r>
      <w:proofErr w:type="gramEnd"/>
      <w:r w:rsidRPr="005C6BDB">
        <w:rPr>
          <w:rFonts w:ascii="Tahoma" w:hAnsi="Tahoma" w:cs="Tahoma"/>
          <w:color w:val="000000"/>
          <w:lang w:val="en-GB"/>
        </w:rPr>
        <w:t xml:space="preserve"> by decision of an Exchange.</w:t>
      </w:r>
    </w:p>
    <w:p w:rsidR="0038633B" w:rsidRPr="005C6BDB" w:rsidRDefault="0038633B" w:rsidP="00857BC8">
      <w:pPr>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Assignment of a View-Only ID to a Trading Member shall be effected within five (5) business days after the </w:t>
      </w:r>
      <w:proofErr w:type="gramStart"/>
      <w:r w:rsidRPr="005C6BDB">
        <w:rPr>
          <w:rFonts w:ascii="Tahoma" w:hAnsi="Tahoma" w:cs="Tahoma"/>
          <w:color w:val="000000"/>
          <w:lang w:val="en-GB"/>
        </w:rPr>
        <w:t>application is received by the Exchange</w:t>
      </w:r>
      <w:proofErr w:type="gramEnd"/>
      <w:r w:rsidRPr="005C6BDB">
        <w:rPr>
          <w:rFonts w:ascii="Tahoma" w:hAnsi="Tahoma" w:cs="Tahoma"/>
          <w:color w:val="000000"/>
          <w:lang w:val="en-GB"/>
        </w:rPr>
        <w:t>, provided that it was executed properly.</w:t>
      </w:r>
    </w:p>
    <w:p w:rsidR="00360A17" w:rsidRPr="005C6BDB" w:rsidRDefault="00A8577D" w:rsidP="003901A0">
      <w:pPr>
        <w:numPr>
          <w:ilvl w:val="0"/>
          <w:numId w:val="6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A </w:t>
      </w:r>
      <w:r w:rsidR="00360A17" w:rsidRPr="005C6BDB">
        <w:rPr>
          <w:rFonts w:ascii="Tahoma" w:hAnsi="Tahoma" w:cs="Tahoma"/>
          <w:color w:val="000000"/>
          <w:lang w:val="en-GB"/>
        </w:rPr>
        <w:t xml:space="preserve">Trading ID </w:t>
      </w:r>
      <w:r w:rsidRPr="005C6BDB">
        <w:rPr>
          <w:rFonts w:ascii="Tahoma" w:hAnsi="Tahoma" w:cs="Tahoma"/>
          <w:color w:val="000000"/>
          <w:lang w:val="en-GB"/>
        </w:rPr>
        <w:t xml:space="preserve">or a View-Only ID assigned to a Trading Member </w:t>
      </w:r>
      <w:proofErr w:type="gramStart"/>
      <w:r w:rsidR="00360A17" w:rsidRPr="005C6BDB">
        <w:rPr>
          <w:rFonts w:ascii="Tahoma" w:hAnsi="Tahoma" w:cs="Tahoma"/>
          <w:color w:val="000000"/>
          <w:lang w:val="en-GB"/>
        </w:rPr>
        <w:t>may be revoked</w:t>
      </w:r>
      <w:proofErr w:type="gramEnd"/>
      <w:r w:rsidR="00360A17" w:rsidRPr="005C6BDB">
        <w:rPr>
          <w:rFonts w:ascii="Tahoma" w:hAnsi="Tahoma" w:cs="Tahoma"/>
          <w:color w:val="000000"/>
          <w:lang w:val="en-GB"/>
        </w:rPr>
        <w:t xml:space="preserve"> </w:t>
      </w:r>
      <w:r w:rsidRPr="005C6BDB">
        <w:rPr>
          <w:rFonts w:ascii="Tahoma" w:hAnsi="Tahoma" w:cs="Tahoma"/>
          <w:color w:val="000000"/>
          <w:lang w:val="en-GB"/>
        </w:rPr>
        <w:t xml:space="preserve">at </w:t>
      </w:r>
      <w:r w:rsidR="00960197" w:rsidRPr="005C6BDB">
        <w:rPr>
          <w:rFonts w:ascii="Tahoma" w:hAnsi="Tahoma" w:cs="Tahoma"/>
          <w:color w:val="000000"/>
          <w:lang w:val="en-GB"/>
        </w:rPr>
        <w:t xml:space="preserve">the </w:t>
      </w:r>
      <w:r w:rsidR="00360A17" w:rsidRPr="005C6BDB">
        <w:rPr>
          <w:rFonts w:ascii="Tahoma" w:hAnsi="Tahoma" w:cs="Tahoma"/>
          <w:color w:val="000000"/>
          <w:lang w:val="en-GB"/>
        </w:rPr>
        <w:t xml:space="preserve">Trading Member’s initiative </w:t>
      </w:r>
      <w:r w:rsidR="00960197" w:rsidRPr="005C6BDB">
        <w:rPr>
          <w:rFonts w:ascii="Tahoma" w:hAnsi="Tahoma" w:cs="Tahoma"/>
          <w:color w:val="000000"/>
          <w:lang w:val="en-GB"/>
        </w:rPr>
        <w:t>through an application executed in accordance with the established form.</w:t>
      </w:r>
      <w:r w:rsidR="00360A17" w:rsidRPr="005C6BDB">
        <w:rPr>
          <w:rFonts w:ascii="Tahoma" w:hAnsi="Tahoma" w:cs="Tahoma"/>
          <w:color w:val="000000"/>
          <w:lang w:val="en-GB"/>
        </w:rPr>
        <w:t xml:space="preserve"> An ID </w:t>
      </w:r>
      <w:proofErr w:type="gramStart"/>
      <w:r w:rsidR="00360A17" w:rsidRPr="005C6BDB">
        <w:rPr>
          <w:rFonts w:ascii="Tahoma" w:hAnsi="Tahoma" w:cs="Tahoma"/>
          <w:color w:val="000000"/>
          <w:lang w:val="en-GB"/>
        </w:rPr>
        <w:t>shall be revoked</w:t>
      </w:r>
      <w:proofErr w:type="gramEnd"/>
      <w:r w:rsidR="00360A17" w:rsidRPr="005C6BDB">
        <w:rPr>
          <w:rFonts w:ascii="Tahoma" w:hAnsi="Tahoma" w:cs="Tahoma"/>
          <w:color w:val="000000"/>
          <w:lang w:val="en-GB"/>
        </w:rPr>
        <w:t xml:space="preserve"> no later than on the </w:t>
      </w:r>
      <w:r w:rsidR="00145851" w:rsidRPr="005C6BDB">
        <w:rPr>
          <w:rFonts w:ascii="Tahoma" w:hAnsi="Tahoma" w:cs="Tahoma"/>
          <w:color w:val="000000"/>
          <w:lang w:val="en-GB"/>
        </w:rPr>
        <w:t xml:space="preserve">second </w:t>
      </w:r>
      <w:r w:rsidR="00360A17" w:rsidRPr="005C6BDB">
        <w:rPr>
          <w:rFonts w:ascii="Tahoma" w:hAnsi="Tahoma" w:cs="Tahoma"/>
          <w:color w:val="000000"/>
          <w:lang w:val="en-GB"/>
        </w:rPr>
        <w:t xml:space="preserve">trading day following the day indicated by a Trading Member in this Application, but no earlier that the Application filing date. </w:t>
      </w:r>
    </w:p>
    <w:p w:rsidR="00E36922" w:rsidRPr="005C6BDB" w:rsidRDefault="00E36922" w:rsidP="00857BC8">
      <w:pPr>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All Trading IDs and View-Only IDs that match the Trading Member Code </w:t>
      </w:r>
      <w:proofErr w:type="gramStart"/>
      <w:r w:rsidRPr="005C6BDB">
        <w:rPr>
          <w:rFonts w:ascii="Tahoma" w:hAnsi="Tahoma" w:cs="Tahoma"/>
          <w:color w:val="000000"/>
          <w:lang w:val="en-GB"/>
        </w:rPr>
        <w:t xml:space="preserve">shall be </w:t>
      </w:r>
      <w:r w:rsidR="00857BC8" w:rsidRPr="005C6BDB">
        <w:rPr>
          <w:rFonts w:ascii="Tahoma" w:hAnsi="Tahoma" w:cs="Tahoma"/>
          <w:color w:val="000000"/>
          <w:lang w:val="en-GB"/>
        </w:rPr>
        <w:t>cancelled</w:t>
      </w:r>
      <w:proofErr w:type="gramEnd"/>
      <w:r w:rsidRPr="005C6BDB">
        <w:rPr>
          <w:rFonts w:ascii="Tahoma" w:hAnsi="Tahoma" w:cs="Tahoma"/>
          <w:color w:val="000000"/>
          <w:lang w:val="en-GB"/>
        </w:rPr>
        <w:t xml:space="preserve"> if such Trading Member's admission to trading is terminated.</w:t>
      </w:r>
    </w:p>
    <w:p w:rsidR="00360A17" w:rsidRPr="005C6BDB" w:rsidRDefault="00360A17" w:rsidP="003901A0">
      <w:pPr>
        <w:numPr>
          <w:ilvl w:val="0"/>
          <w:numId w:val="6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The Bank of Russia monitors the trading</w:t>
      </w:r>
      <w:r w:rsidR="00AF5C54" w:rsidRPr="005C6BDB">
        <w:rPr>
          <w:rFonts w:ascii="Tahoma" w:hAnsi="Tahoma" w:cs="Tahoma"/>
          <w:color w:val="000000"/>
          <w:lang w:val="en-GB"/>
        </w:rPr>
        <w:t>, on the Equity &amp; Bond Market,</w:t>
      </w:r>
      <w:r w:rsidRPr="005C6BDB">
        <w:rPr>
          <w:rFonts w:ascii="Tahoma" w:hAnsi="Tahoma" w:cs="Tahoma"/>
          <w:color w:val="000000"/>
          <w:lang w:val="en-GB"/>
        </w:rPr>
        <w:t xml:space="preserve"> in bonds for which it acted as the issuer or the general agent in accordance with documents governing the securities placement based on Bank of Russia’s Monitor ID given by the Exchange.  </w:t>
      </w:r>
    </w:p>
    <w:p w:rsidR="003B7D52" w:rsidRPr="005C6BDB" w:rsidRDefault="00360A17" w:rsidP="00360A17">
      <w:pPr>
        <w:spacing w:beforeLines="60" w:before="144" w:afterLines="60" w:after="144"/>
        <w:ind w:left="1134"/>
        <w:jc w:val="both"/>
        <w:rPr>
          <w:rFonts w:ascii="Tahoma" w:hAnsi="Tahoma" w:cs="Tahoma"/>
          <w:lang w:val="en-GB"/>
        </w:rPr>
      </w:pPr>
      <w:r w:rsidRPr="005C6BDB">
        <w:rPr>
          <w:rFonts w:ascii="Tahoma" w:hAnsi="Tahoma" w:cs="Tahoma"/>
          <w:lang w:val="en-GB"/>
        </w:rPr>
        <w:t>To obtain the Monitor ID</w:t>
      </w:r>
      <w:r w:rsidR="003B7D52" w:rsidRPr="005C6BDB">
        <w:rPr>
          <w:rFonts w:ascii="Tahoma" w:hAnsi="Tahoma" w:cs="Tahoma"/>
          <w:lang w:val="en-GB"/>
        </w:rPr>
        <w:t>, the Bank of Russia</w:t>
      </w:r>
      <w:r w:rsidRPr="005C6BDB">
        <w:rPr>
          <w:rFonts w:ascii="Tahoma" w:hAnsi="Tahoma" w:cs="Tahoma"/>
          <w:lang w:val="en-GB"/>
        </w:rPr>
        <w:t xml:space="preserve"> shall </w:t>
      </w:r>
      <w:r w:rsidR="003B7D52" w:rsidRPr="005C6BDB">
        <w:rPr>
          <w:rFonts w:ascii="Tahoma" w:hAnsi="Tahoma" w:cs="Tahoma"/>
          <w:lang w:val="en-GB"/>
        </w:rPr>
        <w:t>provide the Exchange with an application executed in accordance with the established form.</w:t>
      </w:r>
    </w:p>
    <w:p w:rsidR="00360A17" w:rsidRPr="005C6BDB" w:rsidRDefault="00360A17" w:rsidP="003901A0">
      <w:pPr>
        <w:numPr>
          <w:ilvl w:val="0"/>
          <w:numId w:val="6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To limit/cancel limits for powers given for certain Trading IDs to make transactions or certain View-only IDs to </w:t>
      </w:r>
      <w:r w:rsidR="00857BC8" w:rsidRPr="005C6BDB">
        <w:rPr>
          <w:rFonts w:ascii="Tahoma" w:hAnsi="Tahoma" w:cs="Tahoma"/>
          <w:color w:val="000000"/>
          <w:lang w:val="en-GB"/>
        </w:rPr>
        <w:t>analyse</w:t>
      </w:r>
      <w:r w:rsidRPr="005C6BDB">
        <w:rPr>
          <w:rFonts w:ascii="Tahoma" w:hAnsi="Tahoma" w:cs="Tahoma"/>
          <w:color w:val="000000"/>
          <w:lang w:val="en-GB"/>
        </w:rPr>
        <w:t xml:space="preserve"> online market data and trading results/monitor online market data, </w:t>
      </w:r>
      <w:r w:rsidR="004E0D8E" w:rsidRPr="005C6BDB">
        <w:rPr>
          <w:rFonts w:ascii="Tahoma" w:hAnsi="Tahoma" w:cs="Tahoma"/>
          <w:color w:val="000000"/>
          <w:lang w:val="en-GB"/>
        </w:rPr>
        <w:t>and lock/unlock any Trading</w:t>
      </w:r>
      <w:r w:rsidR="00BC6BAC" w:rsidRPr="005C6BDB">
        <w:rPr>
          <w:rFonts w:ascii="Tahoma" w:hAnsi="Tahoma" w:cs="Tahoma"/>
          <w:color w:val="000000"/>
          <w:lang w:val="en-GB"/>
        </w:rPr>
        <w:t xml:space="preserve"> IDs</w:t>
      </w:r>
      <w:r w:rsidR="004E0D8E" w:rsidRPr="005C6BDB">
        <w:rPr>
          <w:rFonts w:ascii="Tahoma" w:hAnsi="Tahoma" w:cs="Tahoma"/>
          <w:color w:val="000000"/>
          <w:lang w:val="en-GB"/>
        </w:rPr>
        <w:t xml:space="preserve"> and/or View-only IDs, </w:t>
      </w:r>
      <w:r w:rsidRPr="005C6BDB">
        <w:rPr>
          <w:rFonts w:ascii="Tahoma" w:hAnsi="Tahoma" w:cs="Tahoma"/>
          <w:color w:val="000000"/>
          <w:lang w:val="en-GB"/>
        </w:rPr>
        <w:t xml:space="preserve">Trading Members shall submit </w:t>
      </w:r>
      <w:r w:rsidR="003B7D52" w:rsidRPr="005C6BDB">
        <w:rPr>
          <w:rFonts w:ascii="Tahoma" w:hAnsi="Tahoma" w:cs="Tahoma"/>
          <w:color w:val="000000"/>
          <w:lang w:val="en-GB"/>
        </w:rPr>
        <w:t xml:space="preserve">an </w:t>
      </w:r>
      <w:r w:rsidRPr="005C6BDB">
        <w:rPr>
          <w:rFonts w:ascii="Tahoma" w:hAnsi="Tahoma" w:cs="Tahoma"/>
          <w:color w:val="000000"/>
          <w:lang w:val="en-GB"/>
        </w:rPr>
        <w:t xml:space="preserve">application executed in accordance with the Documents Forms to the Exchange. </w:t>
      </w:r>
    </w:p>
    <w:p w:rsidR="00BC6BAC" w:rsidRPr="005C6BDB" w:rsidRDefault="00BC6BAC" w:rsidP="003901A0">
      <w:pPr>
        <w:numPr>
          <w:ilvl w:val="0"/>
          <w:numId w:val="6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Trading Members shall be fully responsible for anything done using the IDs received.</w:t>
      </w:r>
    </w:p>
    <w:p w:rsidR="00C06D18" w:rsidRPr="005C6BDB" w:rsidRDefault="00C06D18" w:rsidP="00C06D18">
      <w:pPr>
        <w:spacing w:beforeLines="60" w:before="144" w:afterLines="60" w:after="144"/>
        <w:ind w:left="1134"/>
        <w:jc w:val="both"/>
        <w:rPr>
          <w:rFonts w:ascii="Tahoma" w:hAnsi="Tahoma" w:cs="Tahoma"/>
          <w:color w:val="000000"/>
          <w:lang w:val="en-GB"/>
        </w:rPr>
      </w:pPr>
    </w:p>
    <w:p w:rsidR="00A315ED" w:rsidRDefault="00A315ED">
      <w:pPr>
        <w:widowControl/>
        <w:autoSpaceDE/>
        <w:autoSpaceDN/>
        <w:adjustRightInd/>
        <w:spacing w:after="200" w:line="276" w:lineRule="auto"/>
        <w:rPr>
          <w:rFonts w:ascii="Tahoma" w:hAnsi="Tahoma" w:cs="Tahoma"/>
          <w:b/>
          <w:bCs/>
          <w:caps/>
          <w:color w:val="0000FF"/>
          <w:sz w:val="28"/>
          <w:szCs w:val="28"/>
          <w:lang w:val="en-GB" w:eastAsia="x-none"/>
        </w:rPr>
      </w:pPr>
      <w:bookmarkStart w:id="355" w:name="_Toc316462532"/>
      <w:bookmarkStart w:id="356" w:name="_Toc316463889"/>
      <w:bookmarkStart w:id="357" w:name="_Toc316561757"/>
      <w:bookmarkStart w:id="358" w:name="_Toc318382530"/>
      <w:bookmarkStart w:id="359" w:name="_Toc321916637"/>
      <w:bookmarkStart w:id="360" w:name="_Toc321922497"/>
      <w:bookmarkStart w:id="361" w:name="_Toc322002630"/>
      <w:bookmarkStart w:id="362" w:name="_Toc322003111"/>
      <w:bookmarkStart w:id="363" w:name="_Toc322425733"/>
      <w:bookmarkStart w:id="364" w:name="_Toc323388431"/>
      <w:bookmarkStart w:id="365" w:name="_Toc323388946"/>
      <w:bookmarkStart w:id="366" w:name="_Toc323389860"/>
      <w:bookmarkStart w:id="367" w:name="_Toc323393277"/>
      <w:bookmarkStart w:id="368" w:name="_Toc323817122"/>
      <w:bookmarkStart w:id="369" w:name="_Toc323817637"/>
      <w:bookmarkStart w:id="370" w:name="_Toc323903514"/>
      <w:bookmarkStart w:id="371" w:name="_Toc316385877"/>
      <w:bookmarkStart w:id="372" w:name="_Toc316386235"/>
      <w:bookmarkStart w:id="373" w:name="_Toc316388819"/>
      <w:bookmarkStart w:id="374" w:name="_Toc316389246"/>
      <w:bookmarkStart w:id="375" w:name="_Toc316389542"/>
      <w:bookmarkStart w:id="376" w:name="_Toc316389941"/>
      <w:bookmarkStart w:id="377" w:name="_Toc316462533"/>
      <w:bookmarkStart w:id="378" w:name="_Toc316463890"/>
      <w:bookmarkStart w:id="379" w:name="_Toc316561758"/>
      <w:bookmarkStart w:id="380" w:name="_Toc318382531"/>
      <w:bookmarkStart w:id="381" w:name="_Toc321916638"/>
      <w:bookmarkStart w:id="382" w:name="_Toc321922498"/>
      <w:bookmarkStart w:id="383" w:name="_Toc322002631"/>
      <w:bookmarkStart w:id="384" w:name="_Toc322003112"/>
      <w:bookmarkStart w:id="385" w:name="_Toc322425734"/>
      <w:bookmarkStart w:id="386" w:name="_Toc323388432"/>
      <w:bookmarkStart w:id="387" w:name="_Toc323388947"/>
      <w:bookmarkStart w:id="388" w:name="_Toc323389861"/>
      <w:bookmarkStart w:id="389" w:name="_Toc323393278"/>
      <w:bookmarkStart w:id="390" w:name="_Toc323817123"/>
      <w:bookmarkStart w:id="391" w:name="_Toc323817638"/>
      <w:bookmarkStart w:id="392" w:name="_Toc323903515"/>
      <w:bookmarkStart w:id="393" w:name="_Toc316385878"/>
      <w:bookmarkStart w:id="394" w:name="_Toc316386236"/>
      <w:bookmarkStart w:id="395" w:name="_Toc316388820"/>
      <w:bookmarkStart w:id="396" w:name="_Toc316389247"/>
      <w:bookmarkStart w:id="397" w:name="_Toc316389543"/>
      <w:bookmarkStart w:id="398" w:name="_Toc316389942"/>
      <w:bookmarkStart w:id="399" w:name="_Toc316462534"/>
      <w:bookmarkStart w:id="400" w:name="_Toc316463891"/>
      <w:bookmarkStart w:id="401" w:name="_Toc316561759"/>
      <w:bookmarkStart w:id="402" w:name="_Toc318382532"/>
      <w:bookmarkStart w:id="403" w:name="_Toc321916639"/>
      <w:bookmarkStart w:id="404" w:name="_Toc321922499"/>
      <w:bookmarkStart w:id="405" w:name="_Toc322002632"/>
      <w:bookmarkStart w:id="406" w:name="_Toc322003113"/>
      <w:bookmarkStart w:id="407" w:name="_Toc322425735"/>
      <w:bookmarkStart w:id="408" w:name="_Toc323388433"/>
      <w:bookmarkStart w:id="409" w:name="_Toc323388948"/>
      <w:bookmarkStart w:id="410" w:name="_Toc323389862"/>
      <w:bookmarkStart w:id="411" w:name="_Toc323393279"/>
      <w:bookmarkStart w:id="412" w:name="_Toc323817124"/>
      <w:bookmarkStart w:id="413" w:name="_Toc323817639"/>
      <w:bookmarkStart w:id="414" w:name="_Toc323903516"/>
      <w:bookmarkStart w:id="415" w:name="_Toc316385879"/>
      <w:bookmarkStart w:id="416" w:name="_Toc316386237"/>
      <w:bookmarkStart w:id="417" w:name="_Toc316388821"/>
      <w:bookmarkStart w:id="418" w:name="_Toc316389248"/>
      <w:bookmarkStart w:id="419" w:name="_Toc316389544"/>
      <w:bookmarkStart w:id="420" w:name="_Toc316389943"/>
      <w:bookmarkStart w:id="421" w:name="_Toc316462535"/>
      <w:bookmarkStart w:id="422" w:name="_Toc316463892"/>
      <w:bookmarkStart w:id="423" w:name="_Toc316561760"/>
      <w:bookmarkStart w:id="424" w:name="_Toc318382533"/>
      <w:bookmarkStart w:id="425" w:name="_Toc321916640"/>
      <w:bookmarkStart w:id="426" w:name="_Toc321922500"/>
      <w:bookmarkStart w:id="427" w:name="_Toc322002633"/>
      <w:bookmarkStart w:id="428" w:name="_Toc322003114"/>
      <w:bookmarkStart w:id="429" w:name="_Toc322425736"/>
      <w:bookmarkStart w:id="430" w:name="_Toc323388434"/>
      <w:bookmarkStart w:id="431" w:name="_Toc323388949"/>
      <w:bookmarkStart w:id="432" w:name="_Toc323389863"/>
      <w:bookmarkStart w:id="433" w:name="_Toc323393280"/>
      <w:bookmarkStart w:id="434" w:name="_Toc323817125"/>
      <w:bookmarkStart w:id="435" w:name="_Toc323817640"/>
      <w:bookmarkStart w:id="436" w:name="_Toc323903517"/>
      <w:bookmarkStart w:id="437" w:name="_Toc316385880"/>
      <w:bookmarkStart w:id="438" w:name="_Toc316386238"/>
      <w:bookmarkStart w:id="439" w:name="_Toc316388822"/>
      <w:bookmarkStart w:id="440" w:name="_Toc316389249"/>
      <w:bookmarkStart w:id="441" w:name="_Toc316389545"/>
      <w:bookmarkStart w:id="442" w:name="_Toc316389944"/>
      <w:bookmarkStart w:id="443" w:name="_Toc316462536"/>
      <w:bookmarkStart w:id="444" w:name="_Toc316463893"/>
      <w:bookmarkStart w:id="445" w:name="_Toc316561761"/>
      <w:bookmarkStart w:id="446" w:name="_Toc318382534"/>
      <w:bookmarkStart w:id="447" w:name="_Toc321916641"/>
      <w:bookmarkStart w:id="448" w:name="_Toc321922501"/>
      <w:bookmarkStart w:id="449" w:name="_Toc322002634"/>
      <w:bookmarkStart w:id="450" w:name="_Toc322003115"/>
      <w:bookmarkStart w:id="451" w:name="_Toc322425737"/>
      <w:bookmarkStart w:id="452" w:name="_Toc323388435"/>
      <w:bookmarkStart w:id="453" w:name="_Toc323388950"/>
      <w:bookmarkStart w:id="454" w:name="_Toc323389864"/>
      <w:bookmarkStart w:id="455" w:name="_Toc323393281"/>
      <w:bookmarkStart w:id="456" w:name="_Toc323817126"/>
      <w:bookmarkStart w:id="457" w:name="_Toc323817641"/>
      <w:bookmarkStart w:id="458" w:name="_Toc323903518"/>
      <w:bookmarkStart w:id="459" w:name="_Toc316385888"/>
      <w:bookmarkStart w:id="460" w:name="_Toc316386246"/>
      <w:bookmarkStart w:id="461" w:name="_Toc316388830"/>
      <w:bookmarkStart w:id="462" w:name="_Toc316389257"/>
      <w:bookmarkStart w:id="463" w:name="_Toc316389553"/>
      <w:bookmarkStart w:id="464" w:name="_Toc316389952"/>
      <w:bookmarkStart w:id="465" w:name="_Toc316462544"/>
      <w:bookmarkStart w:id="466" w:name="_Toc316463901"/>
      <w:bookmarkStart w:id="467" w:name="_Toc316561769"/>
      <w:bookmarkStart w:id="468" w:name="_Toc318382542"/>
      <w:bookmarkStart w:id="469" w:name="_Toc321916649"/>
      <w:bookmarkStart w:id="470" w:name="_Toc321922509"/>
      <w:bookmarkStart w:id="471" w:name="_Toc322002642"/>
      <w:bookmarkStart w:id="472" w:name="_Toc322003123"/>
      <w:bookmarkStart w:id="473" w:name="_Toc322425745"/>
      <w:bookmarkStart w:id="474" w:name="_Toc323388443"/>
      <w:bookmarkStart w:id="475" w:name="_Toc323388958"/>
      <w:bookmarkStart w:id="476" w:name="_Toc323389872"/>
      <w:bookmarkStart w:id="477" w:name="_Toc323393289"/>
      <w:bookmarkStart w:id="478" w:name="_Toc323817134"/>
      <w:bookmarkStart w:id="479" w:name="_Toc323817649"/>
      <w:bookmarkStart w:id="480" w:name="_Toc323903526"/>
      <w:bookmarkStart w:id="481" w:name="_Toc316385890"/>
      <w:bookmarkStart w:id="482" w:name="_Toc316386248"/>
      <w:bookmarkStart w:id="483" w:name="_Toc316388832"/>
      <w:bookmarkStart w:id="484" w:name="_Toc316389259"/>
      <w:bookmarkStart w:id="485" w:name="_Toc316389555"/>
      <w:bookmarkStart w:id="486" w:name="_Toc316389954"/>
      <w:bookmarkStart w:id="487" w:name="_Toc316462546"/>
      <w:bookmarkStart w:id="488" w:name="_Toc316463903"/>
      <w:bookmarkStart w:id="489" w:name="_Toc316561771"/>
      <w:bookmarkStart w:id="490" w:name="_Toc318382544"/>
      <w:bookmarkStart w:id="491" w:name="_Toc321916651"/>
      <w:bookmarkStart w:id="492" w:name="_Toc321922511"/>
      <w:bookmarkStart w:id="493" w:name="_Toc322002644"/>
      <w:bookmarkStart w:id="494" w:name="_Toc322003125"/>
      <w:bookmarkStart w:id="495" w:name="_Toc322425747"/>
      <w:bookmarkStart w:id="496" w:name="_Toc323388445"/>
      <w:bookmarkStart w:id="497" w:name="_Toc323388960"/>
      <w:bookmarkStart w:id="498" w:name="_Toc323389874"/>
      <w:bookmarkStart w:id="499" w:name="_Toc323393291"/>
      <w:bookmarkStart w:id="500" w:name="_Toc323817136"/>
      <w:bookmarkStart w:id="501" w:name="_Toc323817651"/>
      <w:bookmarkStart w:id="502" w:name="_Toc323903528"/>
      <w:bookmarkStart w:id="503" w:name="_Toc316385894"/>
      <w:bookmarkStart w:id="504" w:name="_Toc316386252"/>
      <w:bookmarkStart w:id="505" w:name="_Toc316388836"/>
      <w:bookmarkStart w:id="506" w:name="_Toc316389263"/>
      <w:bookmarkStart w:id="507" w:name="_Toc316389559"/>
      <w:bookmarkStart w:id="508" w:name="_Toc316389958"/>
      <w:bookmarkStart w:id="509" w:name="_Toc316462550"/>
      <w:bookmarkStart w:id="510" w:name="_Toc316463907"/>
      <w:bookmarkStart w:id="511" w:name="_Toc316561775"/>
      <w:bookmarkStart w:id="512" w:name="_Toc318382548"/>
      <w:bookmarkStart w:id="513" w:name="_Toc321916655"/>
      <w:bookmarkStart w:id="514" w:name="_Toc321922515"/>
      <w:bookmarkStart w:id="515" w:name="_Toc322002648"/>
      <w:bookmarkStart w:id="516" w:name="_Toc322003129"/>
      <w:bookmarkStart w:id="517" w:name="_Toc322425751"/>
      <w:bookmarkStart w:id="518" w:name="_Toc323388449"/>
      <w:bookmarkStart w:id="519" w:name="_Toc323388964"/>
      <w:bookmarkStart w:id="520" w:name="_Toc323389878"/>
      <w:bookmarkStart w:id="521" w:name="_Toc323393295"/>
      <w:bookmarkStart w:id="522" w:name="_Toc323817140"/>
      <w:bookmarkStart w:id="523" w:name="_Toc323817655"/>
      <w:bookmarkStart w:id="524" w:name="_Toc323903532"/>
      <w:bookmarkStart w:id="525" w:name="_Toc316385896"/>
      <w:bookmarkStart w:id="526" w:name="_Toc316386254"/>
      <w:bookmarkStart w:id="527" w:name="_Toc316388838"/>
      <w:bookmarkStart w:id="528" w:name="_Toc316389265"/>
      <w:bookmarkStart w:id="529" w:name="_Toc316389561"/>
      <w:bookmarkStart w:id="530" w:name="_Toc316389960"/>
      <w:bookmarkStart w:id="531" w:name="_Toc316462552"/>
      <w:bookmarkStart w:id="532" w:name="_Toc316463909"/>
      <w:bookmarkStart w:id="533" w:name="_Toc316561777"/>
      <w:bookmarkStart w:id="534" w:name="_Toc318382550"/>
      <w:bookmarkStart w:id="535" w:name="_Toc321916657"/>
      <w:bookmarkStart w:id="536" w:name="_Toc321922517"/>
      <w:bookmarkStart w:id="537" w:name="_Toc322002650"/>
      <w:bookmarkStart w:id="538" w:name="_Toc322003131"/>
      <w:bookmarkStart w:id="539" w:name="_Toc322425753"/>
      <w:bookmarkStart w:id="540" w:name="_Toc323388451"/>
      <w:bookmarkStart w:id="541" w:name="_Toc323388966"/>
      <w:bookmarkStart w:id="542" w:name="_Toc323389880"/>
      <w:bookmarkStart w:id="543" w:name="_Toc323393297"/>
      <w:bookmarkStart w:id="544" w:name="_Toc323817142"/>
      <w:bookmarkStart w:id="545" w:name="_Toc323817657"/>
      <w:bookmarkStart w:id="546" w:name="_Toc323903534"/>
      <w:bookmarkStart w:id="547" w:name="_Toc365384893"/>
      <w:bookmarkStart w:id="548" w:name="_Toc365384992"/>
      <w:bookmarkStart w:id="549" w:name="_Toc365385146"/>
      <w:bookmarkStart w:id="550" w:name="_Toc375827952"/>
      <w:bookmarkStart w:id="551" w:name="_Toc416433119"/>
      <w:bookmarkStart w:id="552" w:name="_Toc425516950"/>
      <w:bookmarkStart w:id="553" w:name="_Toc425777041"/>
      <w:bookmarkStart w:id="554" w:name="_Toc467060953"/>
      <w:bookmarkStart w:id="555" w:name="_Toc316385897"/>
      <w:bookmarkStart w:id="556" w:name="_Toc32477468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ascii="Tahoma" w:hAnsi="Tahoma" w:cs="Tahoma"/>
          <w:lang w:val="en-GB"/>
        </w:rPr>
        <w:br w:type="page"/>
      </w:r>
    </w:p>
    <w:p w:rsidR="00522FE7" w:rsidRDefault="00051D9D" w:rsidP="00522FE7">
      <w:pPr>
        <w:pStyle w:val="1"/>
        <w:spacing w:before="144" w:after="144"/>
        <w:rPr>
          <w:rFonts w:ascii="Tahoma" w:hAnsi="Tahoma" w:cs="Tahoma"/>
          <w:lang w:val="en-GB"/>
        </w:rPr>
      </w:pPr>
      <w:bookmarkStart w:id="557" w:name="_Toc470086528"/>
      <w:r w:rsidRPr="00522FE7">
        <w:rPr>
          <w:rFonts w:ascii="Tahoma" w:hAnsi="Tahoma" w:cs="Tahoma"/>
          <w:lang w:val="en-GB"/>
        </w:rPr>
        <w:lastRenderedPageBreak/>
        <w:t>Suspension and Termination of admission to trading</w:t>
      </w:r>
      <w:bookmarkEnd w:id="557"/>
    </w:p>
    <w:p w:rsidR="00360A17" w:rsidRPr="00522FE7" w:rsidRDefault="00360A17" w:rsidP="003901A0">
      <w:pPr>
        <w:pStyle w:val="2"/>
        <w:numPr>
          <w:ilvl w:val="1"/>
          <w:numId w:val="72"/>
        </w:numPr>
        <w:tabs>
          <w:tab w:val="clear" w:pos="2127"/>
          <w:tab w:val="left" w:pos="426"/>
        </w:tabs>
        <w:spacing w:before="144" w:after="144"/>
        <w:rPr>
          <w:rFonts w:ascii="Tahoma" w:hAnsi="Tahoma" w:cs="Tahoma"/>
          <w:bCs w:val="0"/>
          <w:spacing w:val="0"/>
          <w:lang w:val="en-GB"/>
        </w:rPr>
      </w:pPr>
      <w:bookmarkStart w:id="558" w:name="_Toc470086529"/>
      <w:r w:rsidRPr="00522FE7">
        <w:rPr>
          <w:rFonts w:ascii="Tahoma" w:hAnsi="Tahoma" w:cs="Tahoma"/>
          <w:bCs w:val="0"/>
          <w:spacing w:val="0"/>
          <w:lang w:val="en-GB"/>
        </w:rPr>
        <w:t>Grounds for Suspension</w:t>
      </w:r>
      <w:r w:rsidR="00051D9D" w:rsidRPr="00522FE7">
        <w:rPr>
          <w:rFonts w:ascii="Tahoma" w:hAnsi="Tahoma" w:cs="Tahoma"/>
          <w:bCs w:val="0"/>
          <w:spacing w:val="0"/>
          <w:lang w:val="en-GB"/>
        </w:rPr>
        <w:t xml:space="preserve"> of Admission to Trading</w:t>
      </w:r>
      <w:bookmarkEnd w:id="558"/>
    </w:p>
    <w:bookmarkEnd w:id="555"/>
    <w:bookmarkEnd w:id="556"/>
    <w:p w:rsidR="00360A17" w:rsidRPr="005C6BDB" w:rsidRDefault="00360A17" w:rsidP="003901A0">
      <w:pPr>
        <w:numPr>
          <w:ilvl w:val="3"/>
          <w:numId w:val="24"/>
        </w:numPr>
        <w:tabs>
          <w:tab w:val="left" w:pos="709"/>
        </w:tabs>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In the context of </w:t>
      </w:r>
      <w:r w:rsidR="00507C47" w:rsidRPr="005C6BDB">
        <w:rPr>
          <w:rFonts w:ascii="Tahoma" w:hAnsi="Tahoma" w:cs="Tahoma"/>
          <w:color w:val="000000"/>
          <w:lang w:val="en-GB"/>
        </w:rPr>
        <w:t xml:space="preserve">the Admission </w:t>
      </w:r>
      <w:r w:rsidRPr="005C6BDB">
        <w:rPr>
          <w:rFonts w:ascii="Tahoma" w:hAnsi="Tahoma" w:cs="Tahoma"/>
          <w:color w:val="000000"/>
          <w:lang w:val="en-GB"/>
        </w:rPr>
        <w:t xml:space="preserve">Rules suspension of admission to trading for a Trading Member means </w:t>
      </w:r>
      <w:proofErr w:type="gramStart"/>
      <w:r w:rsidRPr="005C6BDB">
        <w:rPr>
          <w:rFonts w:ascii="Tahoma" w:hAnsi="Tahoma" w:cs="Tahoma"/>
          <w:color w:val="000000"/>
          <w:lang w:val="en-GB"/>
        </w:rPr>
        <w:t>that</w:t>
      </w:r>
      <w:proofErr w:type="gramEnd"/>
      <w:r w:rsidRPr="005C6BDB">
        <w:rPr>
          <w:rFonts w:ascii="Tahoma" w:hAnsi="Tahoma" w:cs="Tahoma"/>
          <w:color w:val="000000"/>
          <w:lang w:val="en-GB"/>
        </w:rPr>
        <w:t xml:space="preserve"> the</w:t>
      </w:r>
      <w:r w:rsidRPr="005C6BDB">
        <w:rPr>
          <w:rFonts w:ascii="Tahoma" w:hAnsi="Tahoma" w:cs="Tahoma"/>
          <w:lang w:val="en-GB"/>
        </w:rPr>
        <w:t xml:space="preserve"> </w:t>
      </w:r>
      <w:r w:rsidRPr="005C6BDB">
        <w:rPr>
          <w:rFonts w:ascii="Tahoma" w:hAnsi="Tahoma" w:cs="Tahoma"/>
          <w:color w:val="000000"/>
          <w:lang w:val="en-GB"/>
        </w:rPr>
        <w:t>Exchange suspends accepting orders</w:t>
      </w:r>
      <w:r w:rsidR="003B7D52" w:rsidRPr="005C6BDB">
        <w:rPr>
          <w:rFonts w:ascii="Tahoma" w:hAnsi="Tahoma" w:cs="Tahoma"/>
          <w:color w:val="000000"/>
          <w:lang w:val="en-GB"/>
        </w:rPr>
        <w:t xml:space="preserve"> </w:t>
      </w:r>
      <w:r w:rsidR="001327BB" w:rsidRPr="005C6BDB">
        <w:rPr>
          <w:rFonts w:ascii="Tahoma" w:hAnsi="Tahoma" w:cs="Tahoma"/>
          <w:color w:val="000000"/>
          <w:lang w:val="en-GB"/>
        </w:rPr>
        <w:t xml:space="preserve">of such Trading Member </w:t>
      </w:r>
      <w:r w:rsidR="003B7D52" w:rsidRPr="005C6BDB">
        <w:rPr>
          <w:rFonts w:ascii="Tahoma" w:hAnsi="Tahoma" w:cs="Tahoma"/>
          <w:color w:val="000000"/>
          <w:lang w:val="en-GB"/>
        </w:rPr>
        <w:t xml:space="preserve">and amending </w:t>
      </w:r>
      <w:r w:rsidR="001327BB" w:rsidRPr="005C6BDB">
        <w:rPr>
          <w:rFonts w:ascii="Tahoma" w:hAnsi="Tahoma" w:cs="Tahoma"/>
          <w:color w:val="000000"/>
          <w:lang w:val="en-GB"/>
        </w:rPr>
        <w:t xml:space="preserve">its </w:t>
      </w:r>
      <w:r w:rsidR="00880811" w:rsidRPr="005C6BDB">
        <w:rPr>
          <w:rFonts w:ascii="Tahoma" w:hAnsi="Tahoma" w:cs="Tahoma"/>
          <w:color w:val="000000"/>
          <w:lang w:val="en-GB"/>
        </w:rPr>
        <w:t>current</w:t>
      </w:r>
      <w:r w:rsidR="003B7D52" w:rsidRPr="005C6BDB">
        <w:rPr>
          <w:rFonts w:ascii="Tahoma" w:hAnsi="Tahoma" w:cs="Tahoma"/>
          <w:color w:val="000000"/>
          <w:lang w:val="en-GB"/>
        </w:rPr>
        <w:t xml:space="preserve"> orders</w:t>
      </w:r>
      <w:r w:rsidRPr="005C6BDB">
        <w:rPr>
          <w:rFonts w:ascii="Tahoma" w:hAnsi="Tahoma" w:cs="Tahoma"/>
          <w:color w:val="000000"/>
          <w:lang w:val="en-GB"/>
        </w:rPr>
        <w:t xml:space="preserve">.    </w:t>
      </w:r>
    </w:p>
    <w:p w:rsidR="00360A17" w:rsidRPr="005C6BDB" w:rsidRDefault="00360A17" w:rsidP="003901A0">
      <w:pPr>
        <w:numPr>
          <w:ilvl w:val="3"/>
          <w:numId w:val="24"/>
        </w:numPr>
        <w:tabs>
          <w:tab w:val="left" w:pos="709"/>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Exchange suspends admission to trading for a Trading </w:t>
      </w:r>
      <w:r w:rsidR="00C06D18" w:rsidRPr="005C6BDB">
        <w:rPr>
          <w:rFonts w:ascii="Tahoma" w:hAnsi="Tahoma" w:cs="Tahoma"/>
          <w:lang w:val="en-GB"/>
        </w:rPr>
        <w:t>M</w:t>
      </w:r>
      <w:r w:rsidRPr="005C6BDB">
        <w:rPr>
          <w:rFonts w:ascii="Tahoma" w:hAnsi="Tahoma" w:cs="Tahoma"/>
          <w:lang w:val="en-GB"/>
        </w:rPr>
        <w:t xml:space="preserve">ember if one of the following </w:t>
      </w:r>
      <w:r w:rsidR="00880811" w:rsidRPr="005C6BDB">
        <w:rPr>
          <w:rFonts w:ascii="Tahoma" w:hAnsi="Tahoma" w:cs="Tahoma"/>
          <w:lang w:val="en-GB"/>
        </w:rPr>
        <w:t xml:space="preserve">thing </w:t>
      </w:r>
      <w:r w:rsidRPr="005C6BDB">
        <w:rPr>
          <w:rFonts w:ascii="Tahoma" w:hAnsi="Tahoma" w:cs="Tahoma"/>
          <w:lang w:val="en-GB"/>
        </w:rPr>
        <w:t>takes place:</w:t>
      </w:r>
    </w:p>
    <w:p w:rsidR="00360A17" w:rsidRPr="005C6BDB" w:rsidRDefault="00360A17" w:rsidP="003901A0">
      <w:pPr>
        <w:numPr>
          <w:ilvl w:val="0"/>
          <w:numId w:val="25"/>
        </w:numPr>
        <w:spacing w:beforeLines="60" w:before="144" w:afterLines="60" w:after="144"/>
        <w:ind w:left="1701" w:hanging="425"/>
        <w:jc w:val="both"/>
        <w:rPr>
          <w:rFonts w:ascii="Tahoma" w:hAnsi="Tahoma" w:cs="Tahoma"/>
          <w:bCs/>
          <w:lang w:val="en-GB"/>
        </w:rPr>
      </w:pPr>
      <w:r w:rsidRPr="005C6BDB">
        <w:rPr>
          <w:rFonts w:ascii="Tahoma" w:hAnsi="Tahoma" w:cs="Tahoma"/>
          <w:bCs/>
          <w:lang w:val="en-GB"/>
        </w:rPr>
        <w:t xml:space="preserve">the Exchange has received information from the Clearing </w:t>
      </w:r>
      <w:r w:rsidR="00857BC8" w:rsidRPr="005C6BDB">
        <w:rPr>
          <w:rFonts w:ascii="Tahoma" w:hAnsi="Tahoma" w:cs="Tahoma"/>
          <w:bCs/>
          <w:lang w:val="en-GB"/>
        </w:rPr>
        <w:t>Centre</w:t>
      </w:r>
      <w:r w:rsidRPr="005C6BDB">
        <w:rPr>
          <w:rFonts w:ascii="Tahoma" w:hAnsi="Tahoma" w:cs="Tahoma"/>
          <w:bCs/>
          <w:lang w:val="en-GB"/>
        </w:rPr>
        <w:t xml:space="preserve"> which proves the need (as concluded by the Exchange) to suspend the Trading Member’s admission to tr</w:t>
      </w:r>
      <w:r w:rsidR="003B7D52" w:rsidRPr="005C6BDB">
        <w:rPr>
          <w:rFonts w:ascii="Tahoma" w:hAnsi="Tahoma" w:cs="Tahoma"/>
          <w:bCs/>
          <w:lang w:val="en-GB"/>
        </w:rPr>
        <w:t xml:space="preserve">ading in the </w:t>
      </w:r>
      <w:r w:rsidR="0074512A" w:rsidRPr="005C6BDB">
        <w:rPr>
          <w:rFonts w:ascii="Tahoma" w:hAnsi="Tahoma" w:cs="Tahoma"/>
          <w:bCs/>
          <w:lang w:val="en-GB"/>
        </w:rPr>
        <w:t>Equity &amp; Bond Market</w:t>
      </w:r>
      <w:r w:rsidR="00821E16" w:rsidRPr="005C6BDB">
        <w:rPr>
          <w:rFonts w:ascii="Tahoma" w:hAnsi="Tahoma" w:cs="Tahoma"/>
          <w:bCs/>
          <w:lang w:val="en-GB"/>
        </w:rPr>
        <w:t xml:space="preserve"> </w:t>
      </w:r>
      <w:r w:rsidR="00E438C3" w:rsidRPr="005C6BDB">
        <w:rPr>
          <w:rFonts w:ascii="Tahoma" w:hAnsi="Tahoma" w:cs="Tahoma"/>
          <w:bCs/>
          <w:lang w:val="en-GB"/>
        </w:rPr>
        <w:t xml:space="preserve">Section </w:t>
      </w:r>
      <w:r w:rsidR="00821E16" w:rsidRPr="005C6BDB">
        <w:rPr>
          <w:rFonts w:ascii="Tahoma" w:hAnsi="Tahoma" w:cs="Tahoma"/>
          <w:bCs/>
          <w:lang w:val="en-GB"/>
        </w:rPr>
        <w:t>and/or Repo Market Section</w:t>
      </w:r>
      <w:r w:rsidR="00E438C3" w:rsidRPr="005C6BDB">
        <w:rPr>
          <w:rFonts w:ascii="Tahoma" w:hAnsi="Tahoma" w:cs="Tahoma"/>
          <w:bCs/>
          <w:lang w:val="en-GB"/>
        </w:rPr>
        <w:t>, the Deposit Market Section</w:t>
      </w:r>
      <w:r w:rsidRPr="005C6BDB">
        <w:rPr>
          <w:rFonts w:ascii="Tahoma" w:hAnsi="Tahoma" w:cs="Tahoma"/>
          <w:bCs/>
          <w:lang w:val="en-GB"/>
        </w:rPr>
        <w:t>;</w:t>
      </w:r>
    </w:p>
    <w:p w:rsidR="00360A17" w:rsidRPr="005C6BDB" w:rsidRDefault="00360A17" w:rsidP="003901A0">
      <w:pPr>
        <w:numPr>
          <w:ilvl w:val="0"/>
          <w:numId w:val="25"/>
        </w:numPr>
        <w:spacing w:beforeLines="60" w:before="144" w:afterLines="60" w:after="144"/>
        <w:ind w:left="1701" w:hanging="425"/>
        <w:jc w:val="both"/>
        <w:rPr>
          <w:rFonts w:ascii="Tahoma" w:hAnsi="Tahoma" w:cs="Tahoma"/>
          <w:bCs/>
          <w:lang w:val="en-GB"/>
        </w:rPr>
      </w:pPr>
      <w:r w:rsidRPr="005C6BDB">
        <w:rPr>
          <w:rFonts w:ascii="Tahoma" w:hAnsi="Tahoma" w:cs="Tahoma"/>
          <w:bCs/>
          <w:lang w:val="en-GB"/>
        </w:rPr>
        <w:t xml:space="preserve">the Exchange has received information from the Technical </w:t>
      </w:r>
      <w:r w:rsidR="00857BC8" w:rsidRPr="005C6BDB">
        <w:rPr>
          <w:rFonts w:ascii="Tahoma" w:hAnsi="Tahoma" w:cs="Tahoma"/>
          <w:bCs/>
          <w:lang w:val="en-GB"/>
        </w:rPr>
        <w:t>Centre</w:t>
      </w:r>
      <w:r w:rsidRPr="005C6BDB">
        <w:rPr>
          <w:rFonts w:ascii="Tahoma" w:hAnsi="Tahoma" w:cs="Tahoma"/>
          <w:bCs/>
          <w:lang w:val="en-GB"/>
        </w:rPr>
        <w:t xml:space="preserve"> that proves the need (as concluded by the Exchange) to suspend the Trading Member’s admission to trading in the </w:t>
      </w:r>
      <w:r w:rsidR="0074512A" w:rsidRPr="005C6BDB">
        <w:rPr>
          <w:rFonts w:ascii="Tahoma" w:hAnsi="Tahoma" w:cs="Tahoma"/>
          <w:bCs/>
          <w:lang w:val="en-GB"/>
        </w:rPr>
        <w:t>Equity &amp; Bond Market</w:t>
      </w:r>
      <w:r w:rsidR="00821E16" w:rsidRPr="005C6BDB">
        <w:rPr>
          <w:rFonts w:ascii="Tahoma" w:hAnsi="Tahoma" w:cs="Tahoma"/>
          <w:bCs/>
          <w:lang w:val="en-GB"/>
        </w:rPr>
        <w:t xml:space="preserve"> </w:t>
      </w:r>
      <w:r w:rsidR="00E438C3" w:rsidRPr="005C6BDB">
        <w:rPr>
          <w:rFonts w:ascii="Tahoma" w:hAnsi="Tahoma" w:cs="Tahoma"/>
          <w:bCs/>
          <w:lang w:val="en-GB"/>
        </w:rPr>
        <w:t>Section and/or Repo Market Section, the Deposit Market Section</w:t>
      </w:r>
      <w:r w:rsidRPr="005C6BDB">
        <w:rPr>
          <w:rFonts w:ascii="Tahoma" w:hAnsi="Tahoma" w:cs="Tahoma"/>
          <w:bCs/>
          <w:lang w:val="en-GB"/>
        </w:rPr>
        <w:t>;</w:t>
      </w:r>
    </w:p>
    <w:p w:rsidR="00360A17" w:rsidRPr="005C6BDB" w:rsidRDefault="004E0D8E" w:rsidP="003901A0">
      <w:pPr>
        <w:numPr>
          <w:ilvl w:val="0"/>
          <w:numId w:val="25"/>
        </w:numPr>
        <w:shd w:val="clear" w:color="auto" w:fill="FFFFFF"/>
        <w:spacing w:beforeLines="60" w:before="144" w:afterLines="60" w:after="144"/>
        <w:ind w:left="1701" w:hanging="425"/>
        <w:jc w:val="both"/>
        <w:rPr>
          <w:rFonts w:ascii="Tahoma" w:hAnsi="Tahoma" w:cs="Tahoma"/>
          <w:lang w:val="en-GB"/>
        </w:rPr>
      </w:pPr>
      <w:r w:rsidRPr="005C6BDB">
        <w:rPr>
          <w:rFonts w:ascii="Tahoma" w:hAnsi="Tahoma" w:cs="Tahoma"/>
          <w:bCs/>
          <w:lang w:val="en-GB"/>
        </w:rPr>
        <w:t>the Exchange has received information from the Regulator that proves the need (as concluded by the Exchange) to suspend the Trading Member’s admission to trading</w:t>
      </w:r>
      <w:r w:rsidR="00E438C3" w:rsidRPr="005C6BDB">
        <w:rPr>
          <w:rFonts w:ascii="Tahoma" w:hAnsi="Tahoma" w:cs="Tahoma"/>
          <w:bCs/>
          <w:lang w:val="en-GB"/>
        </w:rPr>
        <w:t xml:space="preserve"> in the Equity &amp; Bond Market Section and/or Repo Market Section, the Deposit Market Section</w:t>
      </w:r>
      <w:r w:rsidR="007C6C85" w:rsidRPr="005C6BDB">
        <w:rPr>
          <w:rFonts w:ascii="Tahoma" w:hAnsi="Tahoma" w:cs="Tahoma"/>
          <w:bCs/>
          <w:lang w:val="en-GB"/>
        </w:rPr>
        <w:t>.</w:t>
      </w:r>
    </w:p>
    <w:p w:rsidR="007C6C85" w:rsidRPr="005C6BDB" w:rsidRDefault="007C6C85" w:rsidP="003901A0">
      <w:pPr>
        <w:numPr>
          <w:ilvl w:val="3"/>
          <w:numId w:val="24"/>
        </w:numPr>
        <w:tabs>
          <w:tab w:val="left" w:pos="709"/>
        </w:tabs>
        <w:spacing w:beforeLines="60" w:before="144" w:afterLines="60" w:after="144"/>
        <w:ind w:left="1134" w:hanging="567"/>
        <w:jc w:val="both"/>
        <w:rPr>
          <w:rFonts w:ascii="Tahoma" w:hAnsi="Tahoma" w:cs="Tahoma"/>
          <w:lang w:val="en-GB"/>
        </w:rPr>
      </w:pPr>
      <w:bookmarkStart w:id="559" w:name="_Ref356319188"/>
      <w:r w:rsidRPr="005C6BDB">
        <w:rPr>
          <w:rFonts w:ascii="Tahoma" w:hAnsi="Tahoma" w:cs="Tahoma"/>
          <w:lang w:val="en-GB"/>
        </w:rPr>
        <w:t xml:space="preserve">In addition to the grounds set forth in this Article of the </w:t>
      </w:r>
      <w:r w:rsidR="00AE4EDC" w:rsidRPr="005C6BDB">
        <w:rPr>
          <w:rFonts w:ascii="Tahoma" w:hAnsi="Tahoma" w:cs="Tahoma"/>
          <w:lang w:val="en-GB"/>
        </w:rPr>
        <w:t>Admission Rules General Section</w:t>
      </w:r>
      <w:r w:rsidRPr="005C6BDB">
        <w:rPr>
          <w:rFonts w:ascii="Tahoma" w:hAnsi="Tahoma" w:cs="Tahoma"/>
          <w:lang w:val="en-GB"/>
        </w:rPr>
        <w:t xml:space="preserve">, the Exchange shall </w:t>
      </w:r>
      <w:proofErr w:type="gramStart"/>
      <w:r w:rsidRPr="005C6BDB">
        <w:rPr>
          <w:rFonts w:ascii="Tahoma" w:hAnsi="Tahoma" w:cs="Tahoma"/>
          <w:lang w:val="en-GB"/>
        </w:rPr>
        <w:t>suspend a Trading Member's admission to trading on the Equity &amp; Bond Market or the Deposit Market if any specific grounds referred to in the Admission Rules Special Parts</w:t>
      </w:r>
      <w:proofErr w:type="gramEnd"/>
      <w:r w:rsidRPr="005C6BDB">
        <w:rPr>
          <w:rFonts w:ascii="Tahoma" w:hAnsi="Tahoma" w:cs="Tahoma"/>
          <w:lang w:val="en-GB"/>
        </w:rPr>
        <w:t xml:space="preserve">, </w:t>
      </w:r>
      <w:proofErr w:type="gramStart"/>
      <w:r w:rsidRPr="005C6BDB">
        <w:rPr>
          <w:rFonts w:ascii="Tahoma" w:hAnsi="Tahoma" w:cs="Tahoma"/>
          <w:lang w:val="en-GB"/>
        </w:rPr>
        <w:t>exist</w:t>
      </w:r>
      <w:proofErr w:type="gramEnd"/>
      <w:r w:rsidRPr="005C6BDB">
        <w:rPr>
          <w:rFonts w:ascii="Tahoma" w:hAnsi="Tahoma" w:cs="Tahoma"/>
          <w:lang w:val="en-GB"/>
        </w:rPr>
        <w:t>.</w:t>
      </w:r>
    </w:p>
    <w:p w:rsidR="00360A17" w:rsidRPr="005C6BDB" w:rsidRDefault="00360A17" w:rsidP="003901A0">
      <w:pPr>
        <w:numPr>
          <w:ilvl w:val="3"/>
          <w:numId w:val="24"/>
        </w:numPr>
        <w:tabs>
          <w:tab w:val="left" w:pos="709"/>
        </w:tabs>
        <w:spacing w:beforeLines="60" w:before="144" w:afterLines="60" w:after="144"/>
        <w:ind w:left="1134" w:hanging="567"/>
        <w:jc w:val="both"/>
        <w:rPr>
          <w:rFonts w:ascii="Tahoma" w:hAnsi="Tahoma" w:cs="Tahoma"/>
          <w:lang w:val="en-GB"/>
        </w:rPr>
      </w:pPr>
      <w:r w:rsidRPr="005C6BDB">
        <w:rPr>
          <w:rFonts w:ascii="Tahoma" w:hAnsi="Tahoma" w:cs="Tahoma"/>
          <w:lang w:val="en-GB"/>
        </w:rPr>
        <w:t>The Exchange is entitled to suspend the admission to trading for a Trading Member if one of the following takes place:</w:t>
      </w:r>
    </w:p>
    <w:bookmarkEnd w:id="559"/>
    <w:p w:rsidR="00360A17" w:rsidRPr="005C6BDB" w:rsidRDefault="00360A17" w:rsidP="003901A0">
      <w:pPr>
        <w:numPr>
          <w:ilvl w:val="0"/>
          <w:numId w:val="26"/>
        </w:numPr>
        <w:spacing w:beforeLines="60" w:before="144" w:afterLines="60" w:after="144"/>
        <w:ind w:left="1701"/>
        <w:jc w:val="both"/>
        <w:rPr>
          <w:rFonts w:ascii="Tahoma" w:hAnsi="Tahoma" w:cs="Tahoma"/>
          <w:lang w:val="en-GB"/>
        </w:rPr>
      </w:pPr>
      <w:r w:rsidRPr="005C6BDB">
        <w:rPr>
          <w:rFonts w:ascii="Tahoma" w:hAnsi="Tahoma" w:cs="Tahoma"/>
          <w:lang w:val="en-GB"/>
        </w:rPr>
        <w:t xml:space="preserve">failure of the Trading Member to meet requirements set forth </w:t>
      </w:r>
      <w:r w:rsidR="00F2625E" w:rsidRPr="005C6BDB">
        <w:rPr>
          <w:rFonts w:ascii="Tahoma" w:hAnsi="Tahoma" w:cs="Tahoma"/>
          <w:lang w:val="en-GB"/>
        </w:rPr>
        <w:t>in the Admission Rules</w:t>
      </w:r>
      <w:r w:rsidRPr="005C6BDB">
        <w:rPr>
          <w:rFonts w:ascii="Tahoma" w:hAnsi="Tahoma" w:cs="Tahoma"/>
          <w:lang w:val="en-GB"/>
        </w:rPr>
        <w:t>, the Trading Rules and/or other internal documents of the Exchange governing the procedure for trading on the Exchange and using Market Data, failure to implement decisions taken by the Exchange in accordance with these documents;</w:t>
      </w:r>
    </w:p>
    <w:p w:rsidR="00360A17" w:rsidRPr="005C6BDB" w:rsidRDefault="00360A17" w:rsidP="003901A0">
      <w:pPr>
        <w:numPr>
          <w:ilvl w:val="0"/>
          <w:numId w:val="26"/>
        </w:numPr>
        <w:spacing w:beforeLines="60" w:before="144" w:afterLines="60" w:after="144"/>
        <w:ind w:left="1701" w:hanging="425"/>
        <w:jc w:val="both"/>
        <w:rPr>
          <w:rFonts w:ascii="Tahoma" w:hAnsi="Tahoma" w:cs="Tahoma"/>
          <w:lang w:val="en-GB"/>
        </w:rPr>
      </w:pPr>
      <w:r w:rsidRPr="005C6BDB">
        <w:rPr>
          <w:rFonts w:ascii="Tahoma" w:hAnsi="Tahoma" w:cs="Tahoma"/>
          <w:lang w:val="en-GB"/>
        </w:rPr>
        <w:t>non-performance by the Trading Member of the obligation to submit</w:t>
      </w:r>
      <w:r w:rsidR="003B7D52" w:rsidRPr="005C6BDB">
        <w:rPr>
          <w:rFonts w:ascii="Tahoma" w:hAnsi="Tahoma" w:cs="Tahoma"/>
          <w:lang w:val="en-GB"/>
        </w:rPr>
        <w:t xml:space="preserve"> documents, information and reports required under article</w:t>
      </w:r>
      <w:r w:rsidRPr="005C6BDB">
        <w:rPr>
          <w:rFonts w:ascii="Tahoma" w:hAnsi="Tahoma" w:cs="Tahoma"/>
          <w:lang w:val="en-GB"/>
        </w:rPr>
        <w:t xml:space="preserve"> </w:t>
      </w:r>
      <w:r w:rsidR="00AD4AC0" w:rsidRPr="005C6BDB">
        <w:rPr>
          <w:rFonts w:ascii="Tahoma" w:hAnsi="Tahoma" w:cs="Tahoma"/>
          <w:lang w:val="en-GB"/>
        </w:rPr>
        <w:t>01.07</w:t>
      </w:r>
      <w:r w:rsidR="003B7D52" w:rsidRPr="005C6BDB">
        <w:rPr>
          <w:rFonts w:ascii="Tahoma" w:hAnsi="Tahoma" w:cs="Tahoma"/>
          <w:lang w:val="en-GB"/>
        </w:rPr>
        <w:t xml:space="preserve"> of </w:t>
      </w:r>
      <w:r w:rsidR="00AD4AC0" w:rsidRPr="005C6BDB">
        <w:rPr>
          <w:rFonts w:ascii="Tahoma" w:hAnsi="Tahoma" w:cs="Tahoma"/>
          <w:lang w:val="en-GB"/>
        </w:rPr>
        <w:t xml:space="preserve">this Part of the Admission </w:t>
      </w:r>
      <w:r w:rsidR="003B7D52" w:rsidRPr="005C6BDB">
        <w:rPr>
          <w:rFonts w:ascii="Tahoma" w:hAnsi="Tahoma" w:cs="Tahoma"/>
          <w:lang w:val="en-GB"/>
        </w:rPr>
        <w:t xml:space="preserve">Rules, </w:t>
      </w:r>
      <w:r w:rsidRPr="005C6BDB">
        <w:rPr>
          <w:rFonts w:ascii="Tahoma" w:hAnsi="Tahoma" w:cs="Tahoma"/>
          <w:lang w:val="en-GB"/>
        </w:rPr>
        <w:t>to the Exchange</w:t>
      </w:r>
      <w:r w:rsidR="003B7D52" w:rsidRPr="005C6BDB">
        <w:rPr>
          <w:rFonts w:ascii="Tahoma" w:hAnsi="Tahoma" w:cs="Tahoma"/>
          <w:lang w:val="en-GB"/>
        </w:rPr>
        <w:t>;</w:t>
      </w:r>
    </w:p>
    <w:p w:rsidR="00360A17" w:rsidRPr="005C6BDB" w:rsidRDefault="00360A17" w:rsidP="003901A0">
      <w:pPr>
        <w:numPr>
          <w:ilvl w:val="0"/>
          <w:numId w:val="26"/>
        </w:numPr>
        <w:spacing w:beforeLines="60" w:before="144" w:afterLines="60" w:after="144"/>
        <w:ind w:left="1701" w:hanging="425"/>
        <w:jc w:val="both"/>
        <w:rPr>
          <w:rFonts w:ascii="Tahoma" w:hAnsi="Tahoma" w:cs="Tahoma"/>
          <w:lang w:val="en-GB"/>
        </w:rPr>
      </w:pPr>
      <w:r w:rsidRPr="005C6BDB">
        <w:rPr>
          <w:rFonts w:ascii="Tahoma" w:hAnsi="Tahoma" w:cs="Tahoma"/>
          <w:lang w:val="en-GB"/>
        </w:rPr>
        <w:t>application to the Trading Member of the procedures to be used in case of any matters of bankruptcy to the extent and according to the order provided for in the laws in force of the Russian Federation;</w:t>
      </w:r>
    </w:p>
    <w:p w:rsidR="00360A17" w:rsidRPr="005C6BDB" w:rsidRDefault="00360A17" w:rsidP="003901A0">
      <w:pPr>
        <w:numPr>
          <w:ilvl w:val="0"/>
          <w:numId w:val="26"/>
        </w:numPr>
        <w:spacing w:beforeLines="60" w:before="144" w:afterLines="60" w:after="144"/>
        <w:ind w:left="1701" w:hanging="425"/>
        <w:jc w:val="both"/>
        <w:rPr>
          <w:rFonts w:ascii="Tahoma" w:hAnsi="Tahoma" w:cs="Tahoma"/>
          <w:lang w:val="en-GB"/>
        </w:rPr>
      </w:pPr>
      <w:r w:rsidRPr="005C6BDB">
        <w:rPr>
          <w:rFonts w:ascii="Tahoma" w:hAnsi="Tahoma" w:cs="Tahoma"/>
          <w:lang w:val="en-GB"/>
        </w:rPr>
        <w:t>deterioration of the Trading Member’s financial condition which may affect its performance of obligations under the transactions executed on the Exchange;</w:t>
      </w:r>
    </w:p>
    <w:p w:rsidR="003165E7" w:rsidRPr="005C6BDB" w:rsidRDefault="003165E7" w:rsidP="003901A0">
      <w:pPr>
        <w:numPr>
          <w:ilvl w:val="0"/>
          <w:numId w:val="26"/>
        </w:numPr>
        <w:spacing w:beforeLines="60" w:before="144" w:afterLines="60" w:after="144"/>
        <w:ind w:left="1701" w:hanging="425"/>
        <w:jc w:val="both"/>
        <w:rPr>
          <w:rFonts w:ascii="Tahoma" w:hAnsi="Tahoma" w:cs="Tahoma"/>
          <w:lang w:val="en-GB"/>
        </w:rPr>
      </w:pPr>
      <w:r w:rsidRPr="005C6BDB">
        <w:rPr>
          <w:rFonts w:ascii="Tahoma" w:hAnsi="Tahoma" w:cs="Tahoma"/>
          <w:lang w:val="en-GB"/>
        </w:rPr>
        <w:t>there is evidence</w:t>
      </w:r>
      <w:r w:rsidR="009F761E" w:rsidRPr="005C6BDB">
        <w:rPr>
          <w:rFonts w:ascii="Tahoma" w:hAnsi="Tahoma" w:cs="Tahoma"/>
          <w:lang w:val="en-GB"/>
        </w:rPr>
        <w:t xml:space="preserve"> that trades </w:t>
      </w:r>
      <w:r w:rsidR="00D31946" w:rsidRPr="005C6BDB">
        <w:rPr>
          <w:rFonts w:ascii="Tahoma" w:hAnsi="Tahoma" w:cs="Tahoma"/>
          <w:lang w:val="en-GB"/>
        </w:rPr>
        <w:t xml:space="preserve">are made by </w:t>
      </w:r>
      <w:r w:rsidR="009F761E" w:rsidRPr="005C6BDB">
        <w:rPr>
          <w:rFonts w:ascii="Tahoma" w:hAnsi="Tahoma" w:cs="Tahoma"/>
          <w:lang w:val="en-GB"/>
        </w:rPr>
        <w:t xml:space="preserve">the Trading Member </w:t>
      </w:r>
      <w:r w:rsidR="00D31946" w:rsidRPr="005C6BDB">
        <w:rPr>
          <w:rFonts w:ascii="Tahoma" w:hAnsi="Tahoma" w:cs="Tahoma"/>
          <w:lang w:val="en-GB"/>
        </w:rPr>
        <w:t xml:space="preserve">on the Exchange with the purpose of </w:t>
      </w:r>
      <w:r w:rsidR="009F761E" w:rsidRPr="005C6BDB">
        <w:rPr>
          <w:rFonts w:ascii="Tahoma" w:hAnsi="Tahoma" w:cs="Tahoma"/>
          <w:lang w:val="en-GB"/>
        </w:rPr>
        <w:t xml:space="preserve">money laundering and </w:t>
      </w:r>
      <w:r w:rsidR="00D31946" w:rsidRPr="005C6BDB">
        <w:rPr>
          <w:rFonts w:ascii="Tahoma" w:hAnsi="Tahoma" w:cs="Tahoma"/>
          <w:lang w:val="en-GB"/>
        </w:rPr>
        <w:t xml:space="preserve">financing </w:t>
      </w:r>
      <w:r w:rsidR="009F761E" w:rsidRPr="005C6BDB">
        <w:rPr>
          <w:rFonts w:ascii="Tahoma" w:hAnsi="Tahoma" w:cs="Tahoma"/>
          <w:lang w:val="en-GB"/>
        </w:rPr>
        <w:t xml:space="preserve">of terrorism; </w:t>
      </w:r>
    </w:p>
    <w:p w:rsidR="009F761E" w:rsidRPr="005C6BDB" w:rsidRDefault="009F761E" w:rsidP="003901A0">
      <w:pPr>
        <w:numPr>
          <w:ilvl w:val="0"/>
          <w:numId w:val="26"/>
        </w:numPr>
        <w:spacing w:beforeLines="60" w:before="144" w:afterLines="60" w:after="144"/>
        <w:ind w:left="1701" w:hanging="425"/>
        <w:jc w:val="both"/>
        <w:rPr>
          <w:rFonts w:ascii="Tahoma" w:hAnsi="Tahoma" w:cs="Tahoma"/>
          <w:lang w:val="en-GB"/>
        </w:rPr>
      </w:pPr>
      <w:r w:rsidRPr="005C6BDB">
        <w:rPr>
          <w:rFonts w:ascii="Tahoma" w:hAnsi="Tahoma" w:cs="Tahoma"/>
          <w:lang w:val="en-GB"/>
        </w:rPr>
        <w:lastRenderedPageBreak/>
        <w:t xml:space="preserve">the Market Panel has made a recommendation to suspend the admission to trading due to the violation of </w:t>
      </w:r>
      <w:r w:rsidRPr="005C6BDB">
        <w:rPr>
          <w:rFonts w:ascii="Tahoma" w:hAnsi="Tahoma" w:cs="Tahoma"/>
          <w:iCs/>
          <w:lang w:val="en-GB"/>
        </w:rPr>
        <w:t>business ethics</w:t>
      </w:r>
      <w:r w:rsidRPr="005C6BDB">
        <w:rPr>
          <w:rFonts w:ascii="Tahoma" w:hAnsi="Tahoma" w:cs="Tahoma"/>
          <w:lang w:val="en-GB"/>
        </w:rPr>
        <w:t xml:space="preserve"> by the Trading Member; </w:t>
      </w:r>
    </w:p>
    <w:p w:rsidR="00360A17" w:rsidRPr="005C6BDB" w:rsidRDefault="00360A17" w:rsidP="003901A0">
      <w:pPr>
        <w:numPr>
          <w:ilvl w:val="0"/>
          <w:numId w:val="26"/>
        </w:numPr>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violation by the Trading Member of the requirements of the legislation of the Russian Federation; </w:t>
      </w:r>
    </w:p>
    <w:p w:rsidR="00360A17" w:rsidRPr="005C6BDB" w:rsidRDefault="00360A17" w:rsidP="003901A0">
      <w:pPr>
        <w:numPr>
          <w:ilvl w:val="0"/>
          <w:numId w:val="26"/>
        </w:numPr>
        <w:spacing w:beforeLines="60" w:before="144" w:afterLines="60" w:after="144"/>
        <w:ind w:left="1701" w:hanging="425"/>
        <w:jc w:val="both"/>
        <w:rPr>
          <w:rFonts w:ascii="Tahoma" w:hAnsi="Tahoma" w:cs="Tahoma"/>
          <w:lang w:val="en-GB"/>
        </w:rPr>
      </w:pPr>
      <w:r w:rsidRPr="005C6BDB">
        <w:rPr>
          <w:rFonts w:ascii="Tahoma" w:hAnsi="Tahoma" w:cs="Tahoma"/>
          <w:lang w:val="en-GB"/>
        </w:rPr>
        <w:t>occurrence of other circumstances under which admission to trading of the Trading Member in accordance with the Exchange’s internal documents and the legislation of the Russian Federation shall be suspended.</w:t>
      </w:r>
    </w:p>
    <w:p w:rsidR="00360A17" w:rsidRPr="005C6BDB" w:rsidRDefault="004E6D54" w:rsidP="003901A0">
      <w:pPr>
        <w:numPr>
          <w:ilvl w:val="3"/>
          <w:numId w:val="24"/>
        </w:numPr>
        <w:tabs>
          <w:tab w:val="left" w:pos="709"/>
        </w:tabs>
        <w:spacing w:beforeLines="60" w:before="144" w:afterLines="60" w:after="144"/>
        <w:ind w:left="1134" w:hanging="567"/>
        <w:jc w:val="both"/>
        <w:rPr>
          <w:rFonts w:ascii="Tahoma" w:hAnsi="Tahoma" w:cs="Tahoma"/>
          <w:lang w:val="en-GB"/>
        </w:rPr>
      </w:pPr>
      <w:bookmarkStart w:id="560" w:name="_Ref353980522"/>
      <w:r w:rsidRPr="005C6BDB">
        <w:rPr>
          <w:rFonts w:ascii="Tahoma" w:hAnsi="Tahoma" w:cs="Tahoma"/>
          <w:lang w:val="en-GB"/>
        </w:rPr>
        <w:t xml:space="preserve">In addition to the grounds set forth in this Article of the </w:t>
      </w:r>
      <w:r w:rsidR="00AE4EDC" w:rsidRPr="005C6BDB">
        <w:rPr>
          <w:rFonts w:ascii="Tahoma" w:hAnsi="Tahoma" w:cs="Tahoma"/>
          <w:lang w:val="en-GB"/>
        </w:rPr>
        <w:t>Admission Rules General Section</w:t>
      </w:r>
      <w:r w:rsidRPr="005C6BDB">
        <w:rPr>
          <w:rFonts w:ascii="Tahoma" w:hAnsi="Tahoma" w:cs="Tahoma"/>
          <w:lang w:val="en-GB"/>
        </w:rPr>
        <w:t xml:space="preserve">, the </w:t>
      </w:r>
      <w:r w:rsidR="00360A17" w:rsidRPr="005C6BDB">
        <w:rPr>
          <w:rFonts w:ascii="Tahoma" w:hAnsi="Tahoma" w:cs="Tahoma"/>
          <w:lang w:val="en-GB"/>
        </w:rPr>
        <w:t xml:space="preserve">Exchange may </w:t>
      </w:r>
      <w:proofErr w:type="gramStart"/>
      <w:r w:rsidR="00360A17" w:rsidRPr="005C6BDB">
        <w:rPr>
          <w:rFonts w:ascii="Tahoma" w:hAnsi="Tahoma" w:cs="Tahoma"/>
          <w:lang w:val="en-GB"/>
        </w:rPr>
        <w:t xml:space="preserve">suspend the </w:t>
      </w:r>
      <w:r w:rsidR="00C06D18" w:rsidRPr="005C6BDB">
        <w:rPr>
          <w:rFonts w:ascii="Tahoma" w:hAnsi="Tahoma" w:cs="Tahoma"/>
          <w:lang w:val="en-GB"/>
        </w:rPr>
        <w:t>Trading Member</w:t>
      </w:r>
      <w:r w:rsidRPr="005C6BDB">
        <w:rPr>
          <w:rFonts w:ascii="Tahoma" w:hAnsi="Tahoma" w:cs="Tahoma"/>
          <w:lang w:val="en-GB"/>
        </w:rPr>
        <w:t>'s admission</w:t>
      </w:r>
      <w:r w:rsidR="00C06D18" w:rsidRPr="005C6BDB">
        <w:rPr>
          <w:rFonts w:ascii="Tahoma" w:hAnsi="Tahoma" w:cs="Tahoma"/>
          <w:lang w:val="en-GB"/>
        </w:rPr>
        <w:t xml:space="preserve"> </w:t>
      </w:r>
      <w:r w:rsidR="00360A17" w:rsidRPr="005C6BDB">
        <w:rPr>
          <w:rFonts w:ascii="Tahoma" w:hAnsi="Tahoma" w:cs="Tahoma"/>
          <w:lang w:val="en-GB"/>
        </w:rPr>
        <w:t xml:space="preserve">to trading </w:t>
      </w:r>
      <w:r w:rsidRPr="005C6BDB">
        <w:rPr>
          <w:rFonts w:ascii="Tahoma" w:hAnsi="Tahoma" w:cs="Tahoma"/>
          <w:lang w:val="en-GB"/>
        </w:rPr>
        <w:t xml:space="preserve">on the Equity &amp; Bond Market </w:t>
      </w:r>
      <w:r w:rsidR="00510C56" w:rsidRPr="005C6BDB">
        <w:rPr>
          <w:rFonts w:ascii="Tahoma" w:hAnsi="Tahoma" w:cs="Tahoma"/>
          <w:lang w:val="en-GB"/>
        </w:rPr>
        <w:t>or the Deposit Market, if specific grounds set forth in the Admission Rules Special Parts</w:t>
      </w:r>
      <w:proofErr w:type="gramEnd"/>
      <w:r w:rsidR="00510C56" w:rsidRPr="005C6BDB">
        <w:rPr>
          <w:rFonts w:ascii="Tahoma" w:hAnsi="Tahoma" w:cs="Tahoma"/>
          <w:lang w:val="en-GB"/>
        </w:rPr>
        <w:t xml:space="preserve">, </w:t>
      </w:r>
      <w:proofErr w:type="gramStart"/>
      <w:r w:rsidR="00510C56" w:rsidRPr="005C6BDB">
        <w:rPr>
          <w:rFonts w:ascii="Tahoma" w:hAnsi="Tahoma" w:cs="Tahoma"/>
          <w:lang w:val="en-GB"/>
        </w:rPr>
        <w:t>exist</w:t>
      </w:r>
      <w:proofErr w:type="gramEnd"/>
      <w:r w:rsidR="00510C56" w:rsidRPr="005C6BDB">
        <w:rPr>
          <w:rFonts w:ascii="Tahoma" w:hAnsi="Tahoma" w:cs="Tahoma"/>
          <w:lang w:val="en-GB"/>
        </w:rPr>
        <w:t xml:space="preserve">. </w:t>
      </w:r>
    </w:p>
    <w:bookmarkEnd w:id="560"/>
    <w:p w:rsidR="00360A17" w:rsidRPr="005C6BDB" w:rsidRDefault="00360A17" w:rsidP="003901A0">
      <w:pPr>
        <w:numPr>
          <w:ilvl w:val="3"/>
          <w:numId w:val="24"/>
        </w:numPr>
        <w:tabs>
          <w:tab w:val="left" w:pos="709"/>
        </w:tabs>
        <w:spacing w:beforeLines="60" w:before="144" w:afterLines="60" w:after="144"/>
        <w:ind w:left="1134" w:hanging="567"/>
        <w:jc w:val="both"/>
        <w:rPr>
          <w:rFonts w:ascii="Tahoma" w:hAnsi="Tahoma" w:cs="Tahoma"/>
          <w:lang w:val="en-GB"/>
        </w:rPr>
      </w:pPr>
      <w:r w:rsidRPr="005C6BDB">
        <w:rPr>
          <w:rFonts w:ascii="Tahoma" w:hAnsi="Tahoma" w:cs="Tahoma"/>
          <w:lang w:val="en-GB"/>
        </w:rPr>
        <w:t>The admission to trading for the Trading Member is suspended:</w:t>
      </w:r>
    </w:p>
    <w:p w:rsidR="00360A17" w:rsidRPr="005C6BDB" w:rsidRDefault="00360A17" w:rsidP="003901A0">
      <w:pPr>
        <w:pStyle w:val="af0"/>
        <w:numPr>
          <w:ilvl w:val="0"/>
          <w:numId w:val="27"/>
        </w:numPr>
        <w:tabs>
          <w:tab w:val="left" w:pos="1418"/>
        </w:tabs>
        <w:spacing w:beforeLines="60" w:before="144" w:afterLines="60" w:after="144"/>
        <w:ind w:left="1701" w:hanging="425"/>
        <w:jc w:val="both"/>
        <w:rPr>
          <w:rFonts w:ascii="Tahoma" w:hAnsi="Tahoma" w:cs="Tahoma"/>
          <w:bCs/>
          <w:lang w:val="en-GB"/>
        </w:rPr>
      </w:pPr>
      <w:r w:rsidRPr="005C6BDB">
        <w:rPr>
          <w:rFonts w:ascii="Tahoma" w:hAnsi="Tahoma" w:cs="Tahoma"/>
          <w:bCs/>
          <w:lang w:val="en-GB"/>
        </w:rPr>
        <w:t>no later than on the trading day following the day of receiving by the Exchange of information proving the necessity to suspend the admission to trading in accordance with Clause 2of this Article</w:t>
      </w:r>
      <w:r w:rsidR="008636BA" w:rsidRPr="005C6BDB">
        <w:rPr>
          <w:rFonts w:ascii="Tahoma" w:hAnsi="Tahoma" w:cs="Tahoma"/>
          <w:bCs/>
          <w:lang w:val="en-GB"/>
        </w:rPr>
        <w:t xml:space="preserve"> of the </w:t>
      </w:r>
      <w:r w:rsidR="00AE4EDC" w:rsidRPr="005C6BDB">
        <w:rPr>
          <w:rFonts w:ascii="Tahoma" w:hAnsi="Tahoma" w:cs="Tahoma"/>
          <w:bCs/>
          <w:lang w:val="en-GB"/>
        </w:rPr>
        <w:t>Admission Rules General Section</w:t>
      </w:r>
      <w:r w:rsidR="008636BA" w:rsidRPr="005C6BDB">
        <w:rPr>
          <w:rFonts w:ascii="Tahoma" w:hAnsi="Tahoma" w:cs="Tahoma"/>
          <w:bCs/>
          <w:lang w:val="en-GB"/>
        </w:rPr>
        <w:t>;</w:t>
      </w:r>
    </w:p>
    <w:p w:rsidR="00360A17" w:rsidRPr="005C6BDB" w:rsidRDefault="00360A17" w:rsidP="003901A0">
      <w:pPr>
        <w:pStyle w:val="af0"/>
        <w:numPr>
          <w:ilvl w:val="0"/>
          <w:numId w:val="27"/>
        </w:numPr>
        <w:tabs>
          <w:tab w:val="left" w:pos="1418"/>
        </w:tabs>
        <w:spacing w:beforeLines="60" w:before="144" w:afterLines="60" w:after="144"/>
        <w:ind w:left="1701" w:hanging="425"/>
        <w:jc w:val="both"/>
        <w:rPr>
          <w:rFonts w:ascii="Tahoma" w:hAnsi="Tahoma" w:cs="Tahoma"/>
          <w:bCs/>
          <w:lang w:val="en-GB"/>
        </w:rPr>
      </w:pPr>
      <w:proofErr w:type="gramStart"/>
      <w:r w:rsidRPr="005C6BDB">
        <w:rPr>
          <w:rFonts w:ascii="Tahoma" w:hAnsi="Tahoma" w:cs="Tahoma"/>
          <w:bCs/>
          <w:lang w:val="en-GB"/>
        </w:rPr>
        <w:t>starting</w:t>
      </w:r>
      <w:proofErr w:type="gramEnd"/>
      <w:r w:rsidRPr="005C6BDB">
        <w:rPr>
          <w:rFonts w:ascii="Tahoma" w:hAnsi="Tahoma" w:cs="Tahoma"/>
          <w:bCs/>
          <w:lang w:val="en-GB"/>
        </w:rPr>
        <w:t xml:space="preserve"> from the day of a decision taken by the Exchange due to </w:t>
      </w:r>
      <w:r w:rsidR="00463E47" w:rsidRPr="005C6BDB">
        <w:rPr>
          <w:rFonts w:ascii="Tahoma" w:hAnsi="Tahoma" w:cs="Tahoma"/>
          <w:bCs/>
          <w:lang w:val="en-GB"/>
        </w:rPr>
        <w:t xml:space="preserve">the </w:t>
      </w:r>
      <w:r w:rsidRPr="005C6BDB">
        <w:rPr>
          <w:rFonts w:ascii="Tahoma" w:hAnsi="Tahoma" w:cs="Tahoma"/>
          <w:bCs/>
          <w:lang w:val="en-GB"/>
        </w:rPr>
        <w:t xml:space="preserve">reasons </w:t>
      </w:r>
      <w:r w:rsidR="00463E47" w:rsidRPr="005C6BDB">
        <w:rPr>
          <w:rFonts w:ascii="Tahoma" w:hAnsi="Tahoma" w:cs="Tahoma"/>
          <w:bCs/>
          <w:lang w:val="en-GB"/>
        </w:rPr>
        <w:t xml:space="preserve">for the suspension of admission to trading </w:t>
      </w:r>
      <w:r w:rsidR="00F677F6" w:rsidRPr="005C6BDB">
        <w:rPr>
          <w:rFonts w:ascii="Tahoma" w:hAnsi="Tahoma" w:cs="Tahoma"/>
          <w:bCs/>
          <w:lang w:val="en-GB"/>
        </w:rPr>
        <w:t xml:space="preserve">as </w:t>
      </w:r>
      <w:r w:rsidRPr="005C6BDB">
        <w:rPr>
          <w:rFonts w:ascii="Tahoma" w:hAnsi="Tahoma" w:cs="Tahoma"/>
          <w:bCs/>
          <w:lang w:val="en-GB"/>
        </w:rPr>
        <w:t xml:space="preserve">stipulated in Clause </w:t>
      </w:r>
      <w:r w:rsidR="00F677F6" w:rsidRPr="005C6BDB">
        <w:rPr>
          <w:rFonts w:ascii="Tahoma" w:hAnsi="Tahoma" w:cs="Tahoma"/>
          <w:bCs/>
          <w:lang w:val="en-GB"/>
        </w:rPr>
        <w:t xml:space="preserve">4 </w:t>
      </w:r>
      <w:r w:rsidRPr="005C6BDB">
        <w:rPr>
          <w:rFonts w:ascii="Tahoma" w:hAnsi="Tahoma" w:cs="Tahoma"/>
          <w:bCs/>
          <w:lang w:val="en-GB"/>
        </w:rPr>
        <w:t>of this Article</w:t>
      </w:r>
      <w:r w:rsidR="00865C30" w:rsidRPr="005C6BDB">
        <w:rPr>
          <w:rFonts w:ascii="Tahoma" w:hAnsi="Tahoma" w:cs="Tahoma"/>
          <w:bCs/>
          <w:lang w:val="en-GB"/>
        </w:rPr>
        <w:t xml:space="preserve"> </w:t>
      </w:r>
      <w:r w:rsidR="0037592C" w:rsidRPr="005C6BDB">
        <w:rPr>
          <w:rFonts w:ascii="Tahoma" w:hAnsi="Tahoma" w:cs="Tahoma"/>
          <w:bCs/>
          <w:lang w:val="en-GB"/>
        </w:rPr>
        <w:t xml:space="preserve">of </w:t>
      </w:r>
      <w:r w:rsidR="00865C30" w:rsidRPr="005C6BDB">
        <w:rPr>
          <w:rFonts w:ascii="Tahoma" w:hAnsi="Tahoma" w:cs="Tahoma"/>
          <w:bCs/>
          <w:lang w:val="en-GB"/>
        </w:rPr>
        <w:t xml:space="preserve">the </w:t>
      </w:r>
      <w:r w:rsidR="00AE4EDC" w:rsidRPr="005C6BDB">
        <w:rPr>
          <w:rFonts w:ascii="Tahoma" w:hAnsi="Tahoma" w:cs="Tahoma"/>
          <w:bCs/>
          <w:lang w:val="en-GB"/>
        </w:rPr>
        <w:t>Admission Rules General Section</w:t>
      </w:r>
      <w:r w:rsidRPr="005C6BDB">
        <w:rPr>
          <w:rFonts w:ascii="Tahoma" w:hAnsi="Tahoma" w:cs="Tahoma"/>
          <w:bCs/>
          <w:lang w:val="en-GB"/>
        </w:rPr>
        <w:t>.</w:t>
      </w:r>
    </w:p>
    <w:p w:rsidR="00360A17" w:rsidRPr="005C6BDB" w:rsidRDefault="00360A17" w:rsidP="003901A0">
      <w:pPr>
        <w:numPr>
          <w:ilvl w:val="3"/>
          <w:numId w:val="24"/>
        </w:numPr>
        <w:tabs>
          <w:tab w:val="left" w:pos="709"/>
        </w:tabs>
        <w:spacing w:beforeLines="60" w:before="144" w:afterLines="60" w:after="144"/>
        <w:ind w:left="1134" w:hanging="567"/>
        <w:jc w:val="both"/>
        <w:rPr>
          <w:rFonts w:ascii="Tahoma" w:hAnsi="Tahoma" w:cs="Tahoma"/>
          <w:lang w:val="en-GB"/>
        </w:rPr>
      </w:pPr>
      <w:bookmarkStart w:id="561" w:name="_Toc324774689"/>
      <w:bookmarkStart w:id="562" w:name="_Toc316385898"/>
      <w:r w:rsidRPr="005C6BDB">
        <w:rPr>
          <w:rFonts w:ascii="Tahoma" w:hAnsi="Tahoma" w:cs="Tahoma"/>
          <w:lang w:val="en-GB"/>
        </w:rPr>
        <w:t xml:space="preserve">If admission to trading of the Trading Member </w:t>
      </w:r>
      <w:proofErr w:type="gramStart"/>
      <w:r w:rsidRPr="005C6BDB">
        <w:rPr>
          <w:rFonts w:ascii="Tahoma" w:hAnsi="Tahoma" w:cs="Tahoma"/>
          <w:lang w:val="en-GB"/>
        </w:rPr>
        <w:t>is suspended</w:t>
      </w:r>
      <w:proofErr w:type="gramEnd"/>
      <w:r w:rsidRPr="005C6BDB">
        <w:rPr>
          <w:rFonts w:ascii="Tahoma" w:hAnsi="Tahoma" w:cs="Tahoma"/>
          <w:lang w:val="en-GB"/>
        </w:rPr>
        <w:t xml:space="preserve"> for the reasons specified in </w:t>
      </w:r>
      <w:r w:rsidR="00F45960" w:rsidRPr="005C6BDB">
        <w:rPr>
          <w:rFonts w:ascii="Tahoma" w:hAnsi="Tahoma" w:cs="Tahoma"/>
          <w:lang w:val="en-GB"/>
        </w:rPr>
        <w:t xml:space="preserve">this </w:t>
      </w:r>
      <w:r w:rsidRPr="005C6BDB">
        <w:rPr>
          <w:rFonts w:ascii="Tahoma" w:hAnsi="Tahoma" w:cs="Tahoma"/>
          <w:lang w:val="en-GB"/>
        </w:rPr>
        <w:t>Clause</w:t>
      </w:r>
      <w:r w:rsidR="00F45960" w:rsidRPr="005C6BDB">
        <w:rPr>
          <w:rFonts w:ascii="Tahoma" w:hAnsi="Tahoma" w:cs="Tahoma"/>
          <w:lang w:val="en-GB"/>
        </w:rPr>
        <w:t xml:space="preserve"> </w:t>
      </w:r>
      <w:r w:rsidR="00712143" w:rsidRPr="005C6BDB">
        <w:rPr>
          <w:rFonts w:ascii="Tahoma" w:hAnsi="Tahoma" w:cs="Tahoma"/>
          <w:lang w:val="en-GB"/>
        </w:rPr>
        <w:t xml:space="preserve">of the </w:t>
      </w:r>
      <w:r w:rsidR="00AE4EDC" w:rsidRPr="005C6BDB">
        <w:rPr>
          <w:rFonts w:ascii="Tahoma" w:hAnsi="Tahoma" w:cs="Tahoma"/>
          <w:lang w:val="en-GB"/>
        </w:rPr>
        <w:t>Admission Rules General Section</w:t>
      </w:r>
      <w:r w:rsidR="00712143" w:rsidRPr="005C6BDB">
        <w:rPr>
          <w:rFonts w:ascii="Tahoma" w:hAnsi="Tahoma" w:cs="Tahoma"/>
          <w:lang w:val="en-GB"/>
        </w:rPr>
        <w:t xml:space="preserve">, the Trading Member's </w:t>
      </w:r>
      <w:r w:rsidRPr="005C6BDB">
        <w:rPr>
          <w:rFonts w:ascii="Tahoma" w:hAnsi="Tahoma" w:cs="Tahoma"/>
          <w:lang w:val="en-GB"/>
        </w:rPr>
        <w:t xml:space="preserve">admission to trading may be </w:t>
      </w:r>
      <w:r w:rsidR="00397C23" w:rsidRPr="005C6BDB">
        <w:rPr>
          <w:rFonts w:ascii="Tahoma" w:hAnsi="Tahoma" w:cs="Tahoma"/>
          <w:lang w:val="en-GB"/>
        </w:rPr>
        <w:t xml:space="preserve">resumed </w:t>
      </w:r>
      <w:r w:rsidRPr="005C6BDB">
        <w:rPr>
          <w:rFonts w:ascii="Tahoma" w:hAnsi="Tahoma" w:cs="Tahoma"/>
          <w:lang w:val="en-GB"/>
        </w:rPr>
        <w:t xml:space="preserve">in accordance with article 04.04 </w:t>
      </w:r>
      <w:r w:rsidR="00525693" w:rsidRPr="005C6BDB">
        <w:rPr>
          <w:rFonts w:ascii="Tahoma" w:hAnsi="Tahoma" w:cs="Tahoma"/>
          <w:lang w:val="en-GB"/>
        </w:rPr>
        <w:t xml:space="preserve">of the </w:t>
      </w:r>
      <w:r w:rsidR="00AE4EDC" w:rsidRPr="005C6BDB">
        <w:rPr>
          <w:rFonts w:ascii="Tahoma" w:hAnsi="Tahoma" w:cs="Tahoma"/>
          <w:lang w:val="en-GB"/>
        </w:rPr>
        <w:t>Admission Rules General Section</w:t>
      </w:r>
      <w:r w:rsidRPr="005C6BDB">
        <w:rPr>
          <w:rFonts w:ascii="Tahoma" w:hAnsi="Tahoma" w:cs="Tahoma"/>
          <w:lang w:val="en-GB"/>
        </w:rPr>
        <w:t>.</w:t>
      </w:r>
    </w:p>
    <w:p w:rsidR="00360A17" w:rsidRPr="005C6BDB" w:rsidRDefault="00360A17" w:rsidP="003901A0">
      <w:pPr>
        <w:pStyle w:val="2"/>
        <w:numPr>
          <w:ilvl w:val="1"/>
          <w:numId w:val="71"/>
        </w:numPr>
        <w:spacing w:before="144" w:after="144"/>
        <w:rPr>
          <w:rFonts w:ascii="Tahoma" w:hAnsi="Tahoma" w:cs="Tahoma"/>
          <w:bCs w:val="0"/>
          <w:lang w:val="en-GB"/>
        </w:rPr>
      </w:pPr>
      <w:bookmarkStart w:id="563" w:name="_Toc470086530"/>
      <w:bookmarkEnd w:id="561"/>
      <w:bookmarkEnd w:id="562"/>
      <w:r w:rsidRPr="005C6BDB">
        <w:rPr>
          <w:rFonts w:ascii="Tahoma" w:hAnsi="Tahoma" w:cs="Tahoma"/>
          <w:bCs w:val="0"/>
          <w:lang w:val="en-GB"/>
        </w:rPr>
        <w:t>Grounds for Termination</w:t>
      </w:r>
      <w:r w:rsidR="00214E26" w:rsidRPr="005C6BDB">
        <w:rPr>
          <w:rFonts w:ascii="Tahoma" w:hAnsi="Tahoma" w:cs="Tahoma"/>
          <w:bCs w:val="0"/>
          <w:lang w:val="en-GB"/>
        </w:rPr>
        <w:t xml:space="preserve"> of Admission to Trading</w:t>
      </w:r>
      <w:bookmarkEnd w:id="563"/>
    </w:p>
    <w:p w:rsidR="003B26AF" w:rsidRPr="005C6BDB" w:rsidRDefault="003B26AF" w:rsidP="003901A0">
      <w:pPr>
        <w:numPr>
          <w:ilvl w:val="3"/>
          <w:numId w:val="28"/>
        </w:numPr>
        <w:tabs>
          <w:tab w:val="left" w:pos="709"/>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For the purposes of </w:t>
      </w:r>
      <w:r w:rsidR="00A4360F" w:rsidRPr="005C6BDB">
        <w:rPr>
          <w:rFonts w:ascii="Tahoma" w:hAnsi="Tahoma" w:cs="Tahoma"/>
          <w:lang w:val="en-GB"/>
        </w:rPr>
        <w:t xml:space="preserve">the Admission </w:t>
      </w:r>
      <w:r w:rsidRPr="005C6BDB">
        <w:rPr>
          <w:rFonts w:ascii="Tahoma" w:hAnsi="Tahoma" w:cs="Tahoma"/>
          <w:lang w:val="en-GB"/>
        </w:rPr>
        <w:t>Rules</w:t>
      </w:r>
      <w:r w:rsidR="009D7033" w:rsidRPr="005C6BDB">
        <w:rPr>
          <w:rFonts w:ascii="Tahoma" w:hAnsi="Tahoma" w:cs="Tahoma"/>
          <w:lang w:val="en-GB"/>
        </w:rPr>
        <w:t>,</w:t>
      </w:r>
      <w:r w:rsidRPr="005C6BDB">
        <w:rPr>
          <w:rFonts w:ascii="Tahoma" w:hAnsi="Tahoma" w:cs="Tahoma"/>
          <w:lang w:val="en-GB"/>
        </w:rPr>
        <w:t xml:space="preserve"> termination of Trading Member’s admission to trading </w:t>
      </w:r>
      <w:r w:rsidR="00FB1941" w:rsidRPr="005C6BDB">
        <w:rPr>
          <w:rFonts w:ascii="Tahoma" w:hAnsi="Tahoma" w:cs="Tahoma"/>
          <w:lang w:val="en-GB"/>
        </w:rPr>
        <w:t xml:space="preserve">means that the Exchange stops accepting orders of such Trading Member and denies an opportunity to change and withdraw its orders currently in the system.   </w:t>
      </w:r>
      <w:r w:rsidRPr="005C6BDB">
        <w:rPr>
          <w:rFonts w:ascii="Tahoma" w:hAnsi="Tahoma" w:cs="Tahoma"/>
          <w:lang w:val="en-GB"/>
        </w:rPr>
        <w:t xml:space="preserve"> </w:t>
      </w:r>
    </w:p>
    <w:p w:rsidR="00B91E49" w:rsidRPr="005C6BDB" w:rsidRDefault="00B91E49" w:rsidP="003901A0">
      <w:pPr>
        <w:numPr>
          <w:ilvl w:val="3"/>
          <w:numId w:val="28"/>
        </w:numPr>
        <w:tabs>
          <w:tab w:val="left" w:pos="709"/>
        </w:tabs>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the Trading Member’s admission to trading </w:t>
      </w:r>
      <w:proofErr w:type="gramStart"/>
      <w:r w:rsidRPr="005C6BDB">
        <w:rPr>
          <w:rFonts w:ascii="Tahoma" w:hAnsi="Tahoma" w:cs="Tahoma"/>
          <w:lang w:val="en-GB"/>
        </w:rPr>
        <w:t>has been terminated</w:t>
      </w:r>
      <w:proofErr w:type="gramEnd"/>
      <w:r w:rsidRPr="005C6BDB">
        <w:rPr>
          <w:rFonts w:ascii="Tahoma" w:hAnsi="Tahoma" w:cs="Tahoma"/>
          <w:lang w:val="en-GB"/>
        </w:rPr>
        <w:t xml:space="preserve">, the Exchange removes all orders submitted by such Trading Member during the trading day on which admission was terminated. </w:t>
      </w:r>
    </w:p>
    <w:p w:rsidR="00360A17" w:rsidRPr="005C6BDB" w:rsidRDefault="00360A17" w:rsidP="003901A0">
      <w:pPr>
        <w:numPr>
          <w:ilvl w:val="3"/>
          <w:numId w:val="28"/>
        </w:numPr>
        <w:tabs>
          <w:tab w:val="left" w:pos="709"/>
        </w:tabs>
        <w:spacing w:beforeLines="60" w:before="144" w:afterLines="60" w:after="144"/>
        <w:ind w:left="1134" w:hanging="567"/>
        <w:jc w:val="both"/>
        <w:rPr>
          <w:rFonts w:ascii="Tahoma" w:hAnsi="Tahoma" w:cs="Tahoma"/>
          <w:lang w:val="en-GB"/>
        </w:rPr>
      </w:pPr>
      <w:r w:rsidRPr="005C6BDB">
        <w:rPr>
          <w:rFonts w:ascii="Tahoma" w:hAnsi="Tahoma" w:cs="Tahoma"/>
          <w:lang w:val="en-GB"/>
        </w:rPr>
        <w:t>The Exchange may terminate admission to trading for Trading Member if at least one of the following conditions is met:</w:t>
      </w:r>
    </w:p>
    <w:p w:rsidR="00360A17" w:rsidRPr="005C6BDB" w:rsidRDefault="00360A17" w:rsidP="003901A0">
      <w:pPr>
        <w:numPr>
          <w:ilvl w:val="0"/>
          <w:numId w:val="29"/>
        </w:numPr>
        <w:tabs>
          <w:tab w:val="left" w:pos="1418"/>
        </w:tabs>
        <w:spacing w:beforeLines="60" w:before="144" w:afterLines="60" w:after="144"/>
        <w:ind w:left="1701" w:hanging="425"/>
        <w:jc w:val="both"/>
        <w:rPr>
          <w:rFonts w:ascii="Tahoma" w:hAnsi="Tahoma" w:cs="Tahoma"/>
          <w:b/>
          <w:lang w:val="en-GB"/>
        </w:rPr>
      </w:pPr>
      <w:r w:rsidRPr="005C6BDB">
        <w:rPr>
          <w:rFonts w:ascii="Tahoma" w:hAnsi="Tahoma" w:cs="Tahoma"/>
          <w:lang w:val="en-GB"/>
        </w:rPr>
        <w:t>liquidation of the Trading Member or cessation of its activities as a result of  reorgani</w:t>
      </w:r>
      <w:r w:rsidR="00AE4EDC" w:rsidRPr="005C6BDB">
        <w:rPr>
          <w:rFonts w:ascii="Tahoma" w:hAnsi="Tahoma" w:cs="Tahoma"/>
          <w:lang w:val="en-GB"/>
        </w:rPr>
        <w:t>s</w:t>
      </w:r>
      <w:r w:rsidRPr="005C6BDB">
        <w:rPr>
          <w:rFonts w:ascii="Tahoma" w:hAnsi="Tahoma" w:cs="Tahoma"/>
          <w:lang w:val="en-GB"/>
        </w:rPr>
        <w:t>ation (except for corporate restructuring) in cases and in accordance with the procedure provided for in the law of the Russian Federation;</w:t>
      </w:r>
    </w:p>
    <w:p w:rsidR="00360A17" w:rsidRPr="005C6BDB" w:rsidRDefault="00360A17" w:rsidP="003901A0">
      <w:pPr>
        <w:numPr>
          <w:ilvl w:val="0"/>
          <w:numId w:val="29"/>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the Exchange has received information from the Clearing </w:t>
      </w:r>
      <w:r w:rsidR="00857BC8" w:rsidRPr="005C6BDB">
        <w:rPr>
          <w:rFonts w:ascii="Tahoma" w:hAnsi="Tahoma" w:cs="Tahoma"/>
          <w:lang w:val="en-GB"/>
        </w:rPr>
        <w:t>Centre</w:t>
      </w:r>
      <w:r w:rsidRPr="005C6BDB">
        <w:rPr>
          <w:rFonts w:ascii="Tahoma" w:hAnsi="Tahoma" w:cs="Tahoma"/>
          <w:lang w:val="en-GB"/>
        </w:rPr>
        <w:t xml:space="preserve"> which proves the need (as concluded by the Exchange) to terminate the Trading Member’s admission to trading in the </w:t>
      </w:r>
      <w:r w:rsidR="0074512A" w:rsidRPr="005C6BDB">
        <w:rPr>
          <w:rFonts w:ascii="Tahoma" w:hAnsi="Tahoma" w:cs="Tahoma"/>
          <w:lang w:val="en-GB"/>
        </w:rPr>
        <w:t>Equity &amp; Bond Market</w:t>
      </w:r>
      <w:r w:rsidR="00F45960" w:rsidRPr="005C6BDB">
        <w:rPr>
          <w:rFonts w:ascii="Tahoma" w:hAnsi="Tahoma" w:cs="Tahoma"/>
          <w:lang w:val="en-GB"/>
        </w:rPr>
        <w:t xml:space="preserve"> Section and/or Repo Market Section</w:t>
      </w:r>
      <w:r w:rsidR="00FD40BA" w:rsidRPr="005C6BDB">
        <w:rPr>
          <w:rFonts w:ascii="Tahoma" w:hAnsi="Tahoma" w:cs="Tahoma"/>
          <w:lang w:val="en-GB"/>
        </w:rPr>
        <w:t>, the Deposit Market Section</w:t>
      </w:r>
      <w:r w:rsidRPr="005C6BDB">
        <w:rPr>
          <w:rFonts w:ascii="Tahoma" w:hAnsi="Tahoma" w:cs="Tahoma"/>
          <w:lang w:val="en-GB"/>
        </w:rPr>
        <w:t>;</w:t>
      </w:r>
    </w:p>
    <w:p w:rsidR="00360A17" w:rsidRPr="005C6BDB" w:rsidRDefault="00360A17" w:rsidP="003901A0">
      <w:pPr>
        <w:numPr>
          <w:ilvl w:val="0"/>
          <w:numId w:val="29"/>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lastRenderedPageBreak/>
        <w:t xml:space="preserve">the Exchange has received information from the Technical </w:t>
      </w:r>
      <w:r w:rsidR="00857BC8" w:rsidRPr="005C6BDB">
        <w:rPr>
          <w:rFonts w:ascii="Tahoma" w:hAnsi="Tahoma" w:cs="Tahoma"/>
          <w:lang w:val="en-GB"/>
        </w:rPr>
        <w:t>Centre</w:t>
      </w:r>
      <w:r w:rsidRPr="005C6BDB">
        <w:rPr>
          <w:rFonts w:ascii="Tahoma" w:hAnsi="Tahoma" w:cs="Tahoma"/>
          <w:lang w:val="en-GB"/>
        </w:rPr>
        <w:t xml:space="preserve"> that proves the need (as concluded by the Exchange) to terminate the Trading Member’s admission to trading in the </w:t>
      </w:r>
      <w:r w:rsidR="0074512A" w:rsidRPr="005C6BDB">
        <w:rPr>
          <w:rFonts w:ascii="Tahoma" w:hAnsi="Tahoma" w:cs="Tahoma"/>
          <w:lang w:val="en-GB"/>
        </w:rPr>
        <w:t>Equity &amp; Bond Market</w:t>
      </w:r>
      <w:r w:rsidR="00F45960" w:rsidRPr="005C6BDB">
        <w:rPr>
          <w:rFonts w:ascii="Tahoma" w:hAnsi="Tahoma" w:cs="Tahoma"/>
          <w:lang w:val="en-GB"/>
        </w:rPr>
        <w:t xml:space="preserve"> Section and/or Repo Market Section</w:t>
      </w:r>
      <w:r w:rsidR="0074208F" w:rsidRPr="005C6BDB">
        <w:rPr>
          <w:rFonts w:ascii="Tahoma" w:hAnsi="Tahoma" w:cs="Tahoma"/>
          <w:lang w:val="en-GB"/>
        </w:rPr>
        <w:t>, the Deposit Market Section</w:t>
      </w:r>
      <w:r w:rsidRPr="005C6BDB">
        <w:rPr>
          <w:rFonts w:ascii="Tahoma" w:hAnsi="Tahoma" w:cs="Tahoma"/>
          <w:lang w:val="en-GB"/>
        </w:rPr>
        <w:t>;</w:t>
      </w:r>
    </w:p>
    <w:p w:rsidR="00360A17" w:rsidRPr="005C6BDB" w:rsidRDefault="00360A17" w:rsidP="003901A0">
      <w:pPr>
        <w:numPr>
          <w:ilvl w:val="0"/>
          <w:numId w:val="29"/>
        </w:numPr>
        <w:tabs>
          <w:tab w:val="left" w:pos="1418"/>
        </w:tabs>
        <w:spacing w:beforeLines="60" w:before="144" w:afterLines="60" w:after="144"/>
        <w:ind w:left="1701" w:hanging="425"/>
        <w:jc w:val="both"/>
        <w:rPr>
          <w:rFonts w:ascii="Tahoma" w:hAnsi="Tahoma" w:cs="Tahoma"/>
          <w:bCs/>
          <w:lang w:val="en-GB"/>
        </w:rPr>
      </w:pPr>
      <w:proofErr w:type="gramStart"/>
      <w:r w:rsidRPr="005C6BDB">
        <w:rPr>
          <w:rFonts w:ascii="Tahoma" w:hAnsi="Tahoma" w:cs="Tahoma"/>
          <w:lang w:val="en-GB"/>
        </w:rPr>
        <w:t>the</w:t>
      </w:r>
      <w:proofErr w:type="gramEnd"/>
      <w:r w:rsidRPr="005C6BDB">
        <w:rPr>
          <w:rFonts w:ascii="Tahoma" w:hAnsi="Tahoma" w:cs="Tahoma"/>
          <w:lang w:val="en-GB"/>
        </w:rPr>
        <w:t xml:space="preserve"> Exchange</w:t>
      </w:r>
      <w:r w:rsidRPr="005C6BDB">
        <w:rPr>
          <w:rFonts w:ascii="Tahoma" w:hAnsi="Tahoma" w:cs="Tahoma"/>
          <w:bCs/>
          <w:lang w:val="en-GB"/>
        </w:rPr>
        <w:t xml:space="preserve"> has received the Application for Terminating the Admission of </w:t>
      </w:r>
      <w:r w:rsidR="00EE6628" w:rsidRPr="005C6BDB">
        <w:rPr>
          <w:rFonts w:ascii="Tahoma" w:hAnsi="Tahoma" w:cs="Tahoma"/>
          <w:bCs/>
          <w:lang w:val="en-GB"/>
        </w:rPr>
        <w:t>the Trading Member to t</w:t>
      </w:r>
      <w:r w:rsidRPr="005C6BDB">
        <w:rPr>
          <w:rFonts w:ascii="Tahoma" w:hAnsi="Tahoma" w:cs="Tahoma"/>
          <w:bCs/>
          <w:lang w:val="en-GB"/>
        </w:rPr>
        <w:t xml:space="preserve">rading that was executed in accordance with the </w:t>
      </w:r>
      <w:r w:rsidR="003E6A14" w:rsidRPr="005C6BDB">
        <w:rPr>
          <w:rFonts w:ascii="Tahoma" w:hAnsi="Tahoma" w:cs="Tahoma"/>
          <w:bCs/>
          <w:lang w:val="en-GB"/>
        </w:rPr>
        <w:t xml:space="preserve">established </w:t>
      </w:r>
      <w:r w:rsidRPr="005C6BDB">
        <w:rPr>
          <w:rFonts w:ascii="Tahoma" w:hAnsi="Tahoma" w:cs="Tahoma"/>
          <w:bCs/>
          <w:lang w:val="en-GB"/>
        </w:rPr>
        <w:t xml:space="preserve">form. </w:t>
      </w:r>
    </w:p>
    <w:p w:rsidR="005E4DAE" w:rsidRPr="005C6BDB" w:rsidRDefault="00DA3BC1" w:rsidP="003901A0">
      <w:pPr>
        <w:numPr>
          <w:ilvl w:val="3"/>
          <w:numId w:val="28"/>
        </w:numPr>
        <w:tabs>
          <w:tab w:val="left" w:pos="709"/>
        </w:tabs>
        <w:spacing w:beforeLines="60" w:before="144" w:afterLines="60" w:after="144"/>
        <w:ind w:left="1134" w:hanging="567"/>
        <w:jc w:val="both"/>
        <w:rPr>
          <w:rFonts w:ascii="Tahoma" w:hAnsi="Tahoma" w:cs="Tahoma"/>
          <w:bCs/>
          <w:lang w:val="en-GB"/>
        </w:rPr>
      </w:pPr>
      <w:bookmarkStart w:id="564" w:name="_Ref353981286"/>
      <w:r w:rsidRPr="005C6BDB">
        <w:rPr>
          <w:rFonts w:ascii="Tahoma" w:hAnsi="Tahoma" w:cs="Tahoma"/>
          <w:bCs/>
          <w:lang w:val="en-GB"/>
        </w:rPr>
        <w:t xml:space="preserve">In addition to the grounds set forth in this Article of the </w:t>
      </w:r>
      <w:r w:rsidR="00AE4EDC" w:rsidRPr="005C6BDB">
        <w:rPr>
          <w:rFonts w:ascii="Tahoma" w:hAnsi="Tahoma" w:cs="Tahoma"/>
          <w:bCs/>
          <w:lang w:val="en-GB"/>
        </w:rPr>
        <w:t>Admission Rules General Section</w:t>
      </w:r>
      <w:r w:rsidRPr="005C6BDB">
        <w:rPr>
          <w:rFonts w:ascii="Tahoma" w:hAnsi="Tahoma" w:cs="Tahoma"/>
          <w:bCs/>
          <w:lang w:val="en-GB"/>
        </w:rPr>
        <w:t xml:space="preserve">, the Exchange shall </w:t>
      </w:r>
      <w:proofErr w:type="gramStart"/>
      <w:r w:rsidRPr="005C6BDB">
        <w:rPr>
          <w:rFonts w:ascii="Tahoma" w:hAnsi="Tahoma" w:cs="Tahoma"/>
          <w:bCs/>
          <w:lang w:val="en-GB"/>
        </w:rPr>
        <w:t>terminate the Trading Member's admission to trading on the Equity &amp; Bond Market or the Deposit Market if specific grounds referred to in the Admission Rules Special Parts</w:t>
      </w:r>
      <w:proofErr w:type="gramEnd"/>
      <w:r w:rsidRPr="005C6BDB">
        <w:rPr>
          <w:rFonts w:ascii="Tahoma" w:hAnsi="Tahoma" w:cs="Tahoma"/>
          <w:bCs/>
          <w:lang w:val="en-GB"/>
        </w:rPr>
        <w:t xml:space="preserve">, </w:t>
      </w:r>
      <w:proofErr w:type="gramStart"/>
      <w:r w:rsidRPr="005C6BDB">
        <w:rPr>
          <w:rFonts w:ascii="Tahoma" w:hAnsi="Tahoma" w:cs="Tahoma"/>
          <w:bCs/>
          <w:lang w:val="en-GB"/>
        </w:rPr>
        <w:t>exist</w:t>
      </w:r>
      <w:proofErr w:type="gramEnd"/>
      <w:r w:rsidRPr="005C6BDB">
        <w:rPr>
          <w:rFonts w:ascii="Tahoma" w:hAnsi="Tahoma" w:cs="Tahoma"/>
          <w:bCs/>
          <w:lang w:val="en-GB"/>
        </w:rPr>
        <w:t>.</w:t>
      </w:r>
    </w:p>
    <w:p w:rsidR="00360A17" w:rsidRPr="005C6BDB" w:rsidRDefault="00360A17" w:rsidP="003901A0">
      <w:pPr>
        <w:numPr>
          <w:ilvl w:val="3"/>
          <w:numId w:val="28"/>
        </w:numPr>
        <w:tabs>
          <w:tab w:val="left" w:pos="709"/>
        </w:tabs>
        <w:spacing w:beforeLines="60" w:before="144" w:afterLines="60" w:after="144"/>
        <w:ind w:left="1134" w:hanging="567"/>
        <w:jc w:val="both"/>
        <w:rPr>
          <w:rFonts w:ascii="Tahoma" w:hAnsi="Tahoma" w:cs="Tahoma"/>
          <w:bCs/>
          <w:lang w:val="en-GB"/>
        </w:rPr>
      </w:pPr>
      <w:r w:rsidRPr="005C6BDB">
        <w:rPr>
          <w:rFonts w:ascii="Tahoma" w:hAnsi="Tahoma" w:cs="Tahoma"/>
          <w:bCs/>
          <w:lang w:val="en-GB"/>
        </w:rPr>
        <w:t>The Exchange is entitled to terminate the admission to trading for a Trading Member of one of the following takes place:</w:t>
      </w:r>
    </w:p>
    <w:bookmarkEnd w:id="564"/>
    <w:p w:rsidR="00360A17" w:rsidRPr="005C6BDB" w:rsidRDefault="00360A17" w:rsidP="003901A0">
      <w:pPr>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failure of the Trading Member to pay the Commission fee and</w:t>
      </w:r>
      <w:r w:rsidR="002F0A16" w:rsidRPr="005C6BDB">
        <w:rPr>
          <w:rFonts w:ascii="Tahoma" w:hAnsi="Tahoma" w:cs="Tahoma"/>
          <w:lang w:val="en-GB"/>
        </w:rPr>
        <w:t>/or</w:t>
      </w:r>
      <w:r w:rsidRPr="005C6BDB">
        <w:rPr>
          <w:rFonts w:ascii="Tahoma" w:hAnsi="Tahoma" w:cs="Tahoma"/>
          <w:lang w:val="en-GB"/>
        </w:rPr>
        <w:t xml:space="preserve"> </w:t>
      </w:r>
      <w:r w:rsidR="002F0A16" w:rsidRPr="005C6BDB">
        <w:rPr>
          <w:rFonts w:ascii="Tahoma" w:hAnsi="Tahoma" w:cs="Tahoma"/>
          <w:lang w:val="en-GB"/>
        </w:rPr>
        <w:t xml:space="preserve">other payments </w:t>
      </w:r>
      <w:r w:rsidRPr="005C6BDB">
        <w:rPr>
          <w:rFonts w:ascii="Tahoma" w:hAnsi="Tahoma" w:cs="Tahoma"/>
          <w:lang w:val="en-GB"/>
        </w:rPr>
        <w:t xml:space="preserve">within the established period and to the fullest extent except for in cases specified </w:t>
      </w:r>
      <w:r w:rsidR="002F0A16" w:rsidRPr="005C6BDB">
        <w:rPr>
          <w:rFonts w:ascii="Tahoma" w:hAnsi="Tahoma" w:cs="Tahoma"/>
          <w:lang w:val="en-GB"/>
        </w:rPr>
        <w:t>in the Admission Rules</w:t>
      </w:r>
      <w:r w:rsidRPr="005C6BDB">
        <w:rPr>
          <w:rFonts w:ascii="Tahoma" w:hAnsi="Tahoma" w:cs="Tahoma"/>
          <w:lang w:val="en-GB"/>
        </w:rPr>
        <w:t>;</w:t>
      </w:r>
    </w:p>
    <w:p w:rsidR="00360A17" w:rsidRPr="005C6BDB" w:rsidRDefault="00360A17" w:rsidP="003901A0">
      <w:pPr>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rendering by the arbitration court of the decision to declare the Trading Member bankrupt and to initiate the bankruptcy proceedings;</w:t>
      </w:r>
    </w:p>
    <w:p w:rsidR="00360A17" w:rsidRPr="005C6BDB" w:rsidRDefault="00360A17" w:rsidP="003901A0">
      <w:pPr>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receipt by the Exchange of the writs of execution issued with regard to the Trading Member;</w:t>
      </w:r>
    </w:p>
    <w:p w:rsidR="00360A17" w:rsidRPr="005C6BDB" w:rsidRDefault="00360A17" w:rsidP="003901A0">
      <w:pPr>
        <w:pStyle w:val="af0"/>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failure of the Trading Member to comply with the requirements set forth </w:t>
      </w:r>
      <w:r w:rsidR="00674B45" w:rsidRPr="005C6BDB">
        <w:rPr>
          <w:rFonts w:ascii="Tahoma" w:hAnsi="Tahoma" w:cs="Tahoma"/>
          <w:lang w:val="en-GB"/>
        </w:rPr>
        <w:t>in the Admission Rules</w:t>
      </w:r>
      <w:r w:rsidRPr="005C6BDB">
        <w:rPr>
          <w:rFonts w:ascii="Tahoma" w:hAnsi="Tahoma" w:cs="Tahoma"/>
          <w:lang w:val="en-GB"/>
        </w:rPr>
        <w:t>, the Trading Rules and/or other internal documents of the Exchange governing the procedure for trading on the Exchange and using Market Data;</w:t>
      </w:r>
    </w:p>
    <w:p w:rsidR="009F761E" w:rsidRPr="005C6BDB" w:rsidRDefault="009F761E" w:rsidP="003901A0">
      <w:pPr>
        <w:pStyle w:val="af0"/>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the Trading member had made a deliberate misrepresentations or </w:t>
      </w:r>
      <w:r w:rsidR="00D40E21" w:rsidRPr="005C6BDB">
        <w:rPr>
          <w:rFonts w:ascii="Tahoma" w:hAnsi="Tahoma" w:cs="Tahoma"/>
          <w:lang w:val="en-GB"/>
        </w:rPr>
        <w:t xml:space="preserve">further </w:t>
      </w:r>
      <w:r w:rsidRPr="005C6BDB">
        <w:rPr>
          <w:rFonts w:ascii="Tahoma" w:hAnsi="Tahoma" w:cs="Tahoma"/>
          <w:lang w:val="en-GB"/>
        </w:rPr>
        <w:t xml:space="preserve">breached </w:t>
      </w:r>
      <w:r w:rsidR="00D40E21" w:rsidRPr="005C6BDB">
        <w:rPr>
          <w:rFonts w:ascii="Tahoma" w:hAnsi="Tahoma" w:cs="Tahoma"/>
          <w:lang w:val="en-GB"/>
        </w:rPr>
        <w:t xml:space="preserve">Article </w:t>
      </w:r>
      <w:r w:rsidR="00130F26" w:rsidRPr="005C6BDB">
        <w:rPr>
          <w:rFonts w:ascii="Tahoma" w:hAnsi="Tahoma" w:cs="Tahoma"/>
          <w:lang w:val="en-GB"/>
        </w:rPr>
        <w:t>01.07</w:t>
      </w:r>
      <w:r w:rsidR="00D40E21" w:rsidRPr="005C6BDB">
        <w:rPr>
          <w:rFonts w:ascii="Tahoma" w:hAnsi="Tahoma" w:cs="Tahoma"/>
          <w:lang w:val="en-GB"/>
        </w:rPr>
        <w:t xml:space="preserve"> </w:t>
      </w:r>
      <w:r w:rsidR="00130F26" w:rsidRPr="005C6BDB">
        <w:rPr>
          <w:rFonts w:ascii="Tahoma" w:hAnsi="Tahoma" w:cs="Tahoma"/>
          <w:lang w:val="en-GB"/>
        </w:rPr>
        <w:t>of the Admission Rules</w:t>
      </w:r>
      <w:r w:rsidR="00D40E21" w:rsidRPr="005C6BDB">
        <w:rPr>
          <w:rFonts w:ascii="Tahoma" w:hAnsi="Tahoma" w:cs="Tahoma"/>
          <w:lang w:val="en-GB"/>
        </w:rPr>
        <w:t xml:space="preserve">; </w:t>
      </w:r>
    </w:p>
    <w:p w:rsidR="009F761E" w:rsidRPr="005C6BDB" w:rsidRDefault="009F761E" w:rsidP="003901A0">
      <w:pPr>
        <w:pStyle w:val="af0"/>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the Market Panel has made a recommendation to suspend the admission to trading due to the violation of </w:t>
      </w:r>
      <w:r w:rsidRPr="005C6BDB">
        <w:rPr>
          <w:rFonts w:ascii="Tahoma" w:hAnsi="Tahoma" w:cs="Tahoma"/>
          <w:iCs/>
          <w:lang w:val="en-GB"/>
        </w:rPr>
        <w:t>business ethics</w:t>
      </w:r>
      <w:r w:rsidRPr="005C6BDB">
        <w:rPr>
          <w:rFonts w:ascii="Tahoma" w:hAnsi="Tahoma" w:cs="Tahoma"/>
          <w:lang w:val="en-GB"/>
        </w:rPr>
        <w:t xml:space="preserve"> by the Trading Member; </w:t>
      </w:r>
    </w:p>
    <w:p w:rsidR="002F2295" w:rsidRPr="005C6BDB" w:rsidRDefault="002F2295" w:rsidP="003901A0">
      <w:pPr>
        <w:pStyle w:val="af0"/>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suspension of the admission to trading for the Trading Member for a period of over six (6) months;</w:t>
      </w:r>
    </w:p>
    <w:p w:rsidR="00D40E21" w:rsidRPr="005C6BDB" w:rsidRDefault="00D40E21" w:rsidP="003901A0">
      <w:pPr>
        <w:pStyle w:val="af0"/>
        <w:numPr>
          <w:ilvl w:val="0"/>
          <w:numId w:val="30"/>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the Trading Member has broken Russian law;</w:t>
      </w:r>
    </w:p>
    <w:p w:rsidR="00360A17" w:rsidRPr="005C6BDB" w:rsidRDefault="00360A17" w:rsidP="003901A0">
      <w:pPr>
        <w:pStyle w:val="af0"/>
        <w:numPr>
          <w:ilvl w:val="0"/>
          <w:numId w:val="30"/>
        </w:numPr>
        <w:tabs>
          <w:tab w:val="left" w:pos="1418"/>
        </w:tabs>
        <w:spacing w:beforeLines="60" w:before="144" w:afterLines="60" w:after="144"/>
        <w:ind w:left="1701" w:hanging="425"/>
        <w:jc w:val="both"/>
        <w:rPr>
          <w:rFonts w:ascii="Tahoma" w:hAnsi="Tahoma" w:cs="Tahoma"/>
          <w:lang w:val="en-GB"/>
        </w:rPr>
      </w:pPr>
      <w:proofErr w:type="gramStart"/>
      <w:r w:rsidRPr="005C6BDB">
        <w:rPr>
          <w:rFonts w:ascii="Tahoma" w:hAnsi="Tahoma" w:cs="Tahoma"/>
          <w:lang w:val="en-GB"/>
        </w:rPr>
        <w:t>occurrence</w:t>
      </w:r>
      <w:proofErr w:type="gramEnd"/>
      <w:r w:rsidRPr="005C6BDB">
        <w:rPr>
          <w:rFonts w:ascii="Tahoma" w:hAnsi="Tahoma" w:cs="Tahoma"/>
          <w:lang w:val="en-GB"/>
        </w:rPr>
        <w:t xml:space="preserve"> of other circumstances requiring </w:t>
      </w:r>
      <w:r w:rsidR="005C6BDB" w:rsidRPr="005C6BDB">
        <w:rPr>
          <w:rFonts w:ascii="Tahoma" w:hAnsi="Tahoma" w:cs="Tahoma"/>
          <w:lang w:val="en-GB"/>
        </w:rPr>
        <w:t>terminating</w:t>
      </w:r>
      <w:r w:rsidRPr="005C6BDB">
        <w:rPr>
          <w:rFonts w:ascii="Tahoma" w:hAnsi="Tahoma" w:cs="Tahoma"/>
          <w:lang w:val="en-GB"/>
        </w:rPr>
        <w:t xml:space="preserve"> admission to trading of the Trading Member in accordance with the Exchange’s internal documents and the legislation of the Russian Federation.</w:t>
      </w:r>
    </w:p>
    <w:p w:rsidR="00360A17" w:rsidRPr="005C6BDB" w:rsidRDefault="00492B8F" w:rsidP="003901A0">
      <w:pPr>
        <w:numPr>
          <w:ilvl w:val="3"/>
          <w:numId w:val="28"/>
        </w:numPr>
        <w:tabs>
          <w:tab w:val="left" w:pos="709"/>
        </w:tabs>
        <w:spacing w:beforeLines="60" w:before="144" w:afterLines="60" w:after="144"/>
        <w:ind w:left="1134" w:hanging="567"/>
        <w:jc w:val="both"/>
        <w:rPr>
          <w:rFonts w:ascii="Tahoma" w:hAnsi="Tahoma" w:cs="Tahoma"/>
          <w:bCs/>
          <w:lang w:val="en-GB"/>
        </w:rPr>
      </w:pPr>
      <w:bookmarkStart w:id="565" w:name="_Ref353981212"/>
      <w:r w:rsidRPr="005C6BDB">
        <w:rPr>
          <w:rFonts w:ascii="Tahoma" w:hAnsi="Tahoma" w:cs="Tahoma"/>
          <w:lang w:val="en-GB"/>
        </w:rPr>
        <w:t xml:space="preserve">In addition to the grounds set forth in this Article of the </w:t>
      </w:r>
      <w:r w:rsidR="00AE4EDC" w:rsidRPr="005C6BDB">
        <w:rPr>
          <w:rFonts w:ascii="Tahoma" w:hAnsi="Tahoma" w:cs="Tahoma"/>
          <w:lang w:val="en-GB"/>
        </w:rPr>
        <w:t>Admission Rules General Section</w:t>
      </w:r>
      <w:r w:rsidRPr="005C6BDB">
        <w:rPr>
          <w:rFonts w:ascii="Tahoma" w:hAnsi="Tahoma" w:cs="Tahoma"/>
          <w:lang w:val="en-GB"/>
        </w:rPr>
        <w:t xml:space="preserve">, the Exchange may </w:t>
      </w:r>
      <w:proofErr w:type="gramStart"/>
      <w:r w:rsidRPr="005C6BDB">
        <w:rPr>
          <w:rFonts w:ascii="Tahoma" w:hAnsi="Tahoma" w:cs="Tahoma"/>
          <w:lang w:val="en-GB"/>
        </w:rPr>
        <w:t>suspend the Trading Member's admission to trading on the Equity &amp; Bond Market or the Deposit Market, if specific grounds set forth in the Admission Rules Special Parts</w:t>
      </w:r>
      <w:proofErr w:type="gramEnd"/>
      <w:r w:rsidRPr="005C6BDB">
        <w:rPr>
          <w:rFonts w:ascii="Tahoma" w:hAnsi="Tahoma" w:cs="Tahoma"/>
          <w:lang w:val="en-GB"/>
        </w:rPr>
        <w:t xml:space="preserve">, </w:t>
      </w:r>
      <w:proofErr w:type="gramStart"/>
      <w:r w:rsidRPr="005C6BDB">
        <w:rPr>
          <w:rFonts w:ascii="Tahoma" w:hAnsi="Tahoma" w:cs="Tahoma"/>
          <w:lang w:val="en-GB"/>
        </w:rPr>
        <w:t>exist</w:t>
      </w:r>
      <w:proofErr w:type="gramEnd"/>
      <w:r w:rsidRPr="005C6BDB">
        <w:rPr>
          <w:rFonts w:ascii="Tahoma" w:hAnsi="Tahoma" w:cs="Tahoma"/>
          <w:lang w:val="en-GB"/>
        </w:rPr>
        <w:t xml:space="preserve">. </w:t>
      </w:r>
      <w:r w:rsidR="00360A17" w:rsidRPr="005C6BDB">
        <w:rPr>
          <w:rFonts w:ascii="Tahoma" w:hAnsi="Tahoma" w:cs="Tahoma"/>
          <w:bCs/>
          <w:lang w:val="en-GB"/>
        </w:rPr>
        <w:t xml:space="preserve"> </w:t>
      </w:r>
    </w:p>
    <w:bookmarkEnd w:id="565"/>
    <w:p w:rsidR="00360A17" w:rsidRPr="005C6BDB" w:rsidRDefault="00360A17" w:rsidP="003901A0">
      <w:pPr>
        <w:numPr>
          <w:ilvl w:val="3"/>
          <w:numId w:val="28"/>
        </w:numPr>
        <w:tabs>
          <w:tab w:val="left" w:pos="709"/>
        </w:tabs>
        <w:spacing w:beforeLines="60" w:before="144" w:afterLines="60" w:after="144"/>
        <w:ind w:left="1134" w:hanging="567"/>
        <w:jc w:val="both"/>
        <w:rPr>
          <w:rFonts w:ascii="Tahoma" w:hAnsi="Tahoma" w:cs="Tahoma"/>
          <w:lang w:val="en-GB"/>
        </w:rPr>
      </w:pPr>
      <w:r w:rsidRPr="005C6BDB">
        <w:rPr>
          <w:rFonts w:ascii="Tahoma" w:hAnsi="Tahoma" w:cs="Tahoma"/>
          <w:bCs/>
          <w:lang w:val="en-GB"/>
        </w:rPr>
        <w:t>The</w:t>
      </w:r>
      <w:r w:rsidRPr="005C6BDB">
        <w:rPr>
          <w:rFonts w:ascii="Tahoma" w:hAnsi="Tahoma" w:cs="Tahoma"/>
          <w:lang w:val="en-GB"/>
        </w:rPr>
        <w:t xml:space="preserve"> </w:t>
      </w:r>
      <w:r w:rsidR="00492B8F" w:rsidRPr="005C6BDB">
        <w:rPr>
          <w:rFonts w:ascii="Tahoma" w:hAnsi="Tahoma" w:cs="Tahoma"/>
          <w:lang w:val="en-GB"/>
        </w:rPr>
        <w:t xml:space="preserve">Trading Member's </w:t>
      </w:r>
      <w:r w:rsidRPr="005C6BDB">
        <w:rPr>
          <w:rFonts w:ascii="Tahoma" w:hAnsi="Tahoma" w:cs="Tahoma"/>
          <w:bCs/>
          <w:lang w:val="en-GB"/>
        </w:rPr>
        <w:t>admission</w:t>
      </w:r>
      <w:r w:rsidRPr="005C6BDB">
        <w:rPr>
          <w:rFonts w:ascii="Tahoma" w:hAnsi="Tahoma" w:cs="Tahoma"/>
          <w:lang w:val="en-GB"/>
        </w:rPr>
        <w:t xml:space="preserve"> to trading  shall be terminated:</w:t>
      </w:r>
    </w:p>
    <w:p w:rsidR="00360A17" w:rsidRPr="005C6BDB" w:rsidRDefault="00360A17" w:rsidP="003901A0">
      <w:pPr>
        <w:numPr>
          <w:ilvl w:val="0"/>
          <w:numId w:val="31"/>
        </w:numPr>
        <w:tabs>
          <w:tab w:val="left" w:pos="1418"/>
        </w:tabs>
        <w:spacing w:beforeLines="60" w:before="144" w:afterLines="60" w:after="144"/>
        <w:ind w:left="1701" w:hanging="425"/>
        <w:jc w:val="both"/>
        <w:rPr>
          <w:rFonts w:ascii="Tahoma" w:hAnsi="Tahoma" w:cs="Tahoma"/>
          <w:bCs/>
          <w:lang w:val="en-GB"/>
        </w:rPr>
      </w:pPr>
      <w:r w:rsidRPr="005C6BDB">
        <w:rPr>
          <w:rFonts w:ascii="Tahoma" w:hAnsi="Tahoma" w:cs="Tahoma"/>
          <w:bCs/>
          <w:lang w:val="en-GB"/>
        </w:rPr>
        <w:t>no</w:t>
      </w:r>
      <w:r w:rsidR="004772A6" w:rsidRPr="005C6BDB">
        <w:rPr>
          <w:rFonts w:ascii="Tahoma" w:hAnsi="Tahoma" w:cs="Tahoma"/>
          <w:bCs/>
          <w:lang w:val="en-GB"/>
        </w:rPr>
        <w:t>t</w:t>
      </w:r>
      <w:r w:rsidRPr="005C6BDB">
        <w:rPr>
          <w:rFonts w:ascii="Tahoma" w:hAnsi="Tahoma" w:cs="Tahoma"/>
          <w:bCs/>
          <w:lang w:val="en-GB"/>
        </w:rPr>
        <w:t xml:space="preserve"> later than on the trading day followi</w:t>
      </w:r>
      <w:r w:rsidR="00EE6628" w:rsidRPr="005C6BDB">
        <w:rPr>
          <w:rFonts w:ascii="Tahoma" w:hAnsi="Tahoma" w:cs="Tahoma"/>
          <w:bCs/>
          <w:lang w:val="en-GB"/>
        </w:rPr>
        <w:t xml:space="preserve">ng the day of receiving by the </w:t>
      </w:r>
      <w:r w:rsidRPr="005C6BDB">
        <w:rPr>
          <w:rFonts w:ascii="Tahoma" w:hAnsi="Tahoma" w:cs="Tahoma"/>
          <w:bCs/>
          <w:lang w:val="en-GB"/>
        </w:rPr>
        <w:t xml:space="preserve"> Exchange of information containing a condition to terminate the admission to trading in accordance with Sub-clauses </w:t>
      </w:r>
      <w:r w:rsidR="003B4661" w:rsidRPr="005C6BDB">
        <w:rPr>
          <w:rFonts w:ascii="Tahoma" w:hAnsi="Tahoma" w:cs="Tahoma"/>
          <w:bCs/>
          <w:lang w:val="en-GB"/>
        </w:rPr>
        <w:t>3</w:t>
      </w:r>
      <w:r w:rsidRPr="005C6BDB">
        <w:rPr>
          <w:rFonts w:ascii="Tahoma" w:hAnsi="Tahoma" w:cs="Tahoma"/>
          <w:bCs/>
          <w:lang w:val="en-GB"/>
        </w:rPr>
        <w:t xml:space="preserve">a) - </w:t>
      </w:r>
      <w:r w:rsidR="00F54399" w:rsidRPr="005C6BDB">
        <w:rPr>
          <w:rFonts w:ascii="Tahoma" w:hAnsi="Tahoma" w:cs="Tahoma"/>
          <w:bCs/>
          <w:lang w:val="en-GB"/>
        </w:rPr>
        <w:t>3c</w:t>
      </w:r>
      <w:r w:rsidRPr="005C6BDB">
        <w:rPr>
          <w:rFonts w:ascii="Tahoma" w:hAnsi="Tahoma" w:cs="Tahoma"/>
          <w:bCs/>
          <w:lang w:val="en-GB"/>
        </w:rPr>
        <w:t xml:space="preserve">) of this </w:t>
      </w:r>
      <w:r w:rsidRPr="005C6BDB">
        <w:rPr>
          <w:rFonts w:ascii="Tahoma" w:hAnsi="Tahoma" w:cs="Tahoma"/>
          <w:bCs/>
          <w:lang w:val="en-GB"/>
        </w:rPr>
        <w:lastRenderedPageBreak/>
        <w:t>Article</w:t>
      </w:r>
      <w:r w:rsidR="00F54399" w:rsidRPr="005C6BDB">
        <w:rPr>
          <w:rFonts w:ascii="Tahoma" w:hAnsi="Tahoma" w:cs="Tahoma"/>
          <w:bCs/>
          <w:lang w:val="en-GB"/>
        </w:rPr>
        <w:t xml:space="preserve"> of the </w:t>
      </w:r>
      <w:r w:rsidR="00AE4EDC" w:rsidRPr="005C6BDB">
        <w:rPr>
          <w:rFonts w:ascii="Tahoma" w:hAnsi="Tahoma" w:cs="Tahoma"/>
          <w:bCs/>
          <w:lang w:val="en-GB"/>
        </w:rPr>
        <w:t>Admission Rules General Section</w:t>
      </w:r>
      <w:r w:rsidRPr="005C6BDB">
        <w:rPr>
          <w:rFonts w:ascii="Tahoma" w:hAnsi="Tahoma" w:cs="Tahoma"/>
          <w:bCs/>
          <w:lang w:val="en-GB"/>
        </w:rPr>
        <w:t>;</w:t>
      </w:r>
    </w:p>
    <w:p w:rsidR="00360A17" w:rsidRPr="005C6BDB" w:rsidRDefault="00360A17" w:rsidP="003901A0">
      <w:pPr>
        <w:numPr>
          <w:ilvl w:val="0"/>
          <w:numId w:val="31"/>
        </w:numPr>
        <w:tabs>
          <w:tab w:val="left" w:pos="1418"/>
        </w:tabs>
        <w:spacing w:beforeLines="60" w:before="144" w:afterLines="60" w:after="144"/>
        <w:ind w:left="1701" w:hanging="425"/>
        <w:jc w:val="both"/>
        <w:rPr>
          <w:rFonts w:ascii="Tahoma" w:hAnsi="Tahoma" w:cs="Tahoma"/>
          <w:bCs/>
          <w:lang w:val="en-GB"/>
        </w:rPr>
      </w:pPr>
      <w:r w:rsidRPr="005C6BDB">
        <w:rPr>
          <w:rFonts w:ascii="Tahoma" w:hAnsi="Tahoma" w:cs="Tahoma"/>
          <w:bCs/>
          <w:lang w:val="en-GB"/>
        </w:rPr>
        <w:t xml:space="preserve">no later than on the trading day following the day indicated by the Trading Member in the Application for Terminating the Admission to Trading in accordance with Sub-clause </w:t>
      </w:r>
      <w:r w:rsidR="00684C36" w:rsidRPr="005C6BDB">
        <w:rPr>
          <w:rFonts w:ascii="Tahoma" w:hAnsi="Tahoma" w:cs="Tahoma"/>
          <w:bCs/>
          <w:lang w:val="en-GB"/>
        </w:rPr>
        <w:t>3d</w:t>
      </w:r>
      <w:r w:rsidR="003B4661" w:rsidRPr="005C6BDB">
        <w:rPr>
          <w:rFonts w:ascii="Tahoma" w:hAnsi="Tahoma" w:cs="Tahoma"/>
          <w:bCs/>
          <w:lang w:val="en-GB"/>
        </w:rPr>
        <w:t>)</w:t>
      </w:r>
      <w:r w:rsidRPr="005C6BDB">
        <w:rPr>
          <w:rFonts w:ascii="Tahoma" w:hAnsi="Tahoma" w:cs="Tahoma"/>
          <w:bCs/>
          <w:lang w:val="en-GB"/>
        </w:rPr>
        <w:t xml:space="preserve"> of this Article </w:t>
      </w:r>
      <w:r w:rsidR="00684C36" w:rsidRPr="005C6BDB">
        <w:rPr>
          <w:rFonts w:ascii="Tahoma" w:hAnsi="Tahoma" w:cs="Tahoma"/>
          <w:bCs/>
          <w:lang w:val="en-GB"/>
        </w:rPr>
        <w:t xml:space="preserve">of the </w:t>
      </w:r>
      <w:r w:rsidR="00AE4EDC" w:rsidRPr="005C6BDB">
        <w:rPr>
          <w:rFonts w:ascii="Tahoma" w:hAnsi="Tahoma" w:cs="Tahoma"/>
          <w:bCs/>
          <w:lang w:val="en-GB"/>
        </w:rPr>
        <w:t>Admission Rules General Section</w:t>
      </w:r>
      <w:r w:rsidR="00684C36" w:rsidRPr="005C6BDB">
        <w:rPr>
          <w:rFonts w:ascii="Tahoma" w:hAnsi="Tahoma" w:cs="Tahoma"/>
          <w:bCs/>
          <w:lang w:val="en-GB"/>
        </w:rPr>
        <w:t xml:space="preserve">, </w:t>
      </w:r>
      <w:r w:rsidRPr="005C6BDB">
        <w:rPr>
          <w:rFonts w:ascii="Tahoma" w:hAnsi="Tahoma" w:cs="Tahoma"/>
          <w:bCs/>
          <w:lang w:val="en-GB"/>
        </w:rPr>
        <w:t>but no earlier that the Application filing date;</w:t>
      </w:r>
    </w:p>
    <w:p w:rsidR="00360A17" w:rsidRPr="005C6BDB" w:rsidRDefault="00360A17" w:rsidP="003901A0">
      <w:pPr>
        <w:numPr>
          <w:ilvl w:val="0"/>
          <w:numId w:val="31"/>
        </w:numPr>
        <w:tabs>
          <w:tab w:val="left" w:pos="1418"/>
        </w:tabs>
        <w:spacing w:beforeLines="60" w:before="144" w:afterLines="60" w:after="144"/>
        <w:ind w:left="1701" w:hanging="425"/>
        <w:jc w:val="both"/>
        <w:rPr>
          <w:rFonts w:ascii="Tahoma" w:hAnsi="Tahoma" w:cs="Tahoma"/>
          <w:bCs/>
          <w:lang w:val="en-GB"/>
        </w:rPr>
      </w:pPr>
      <w:proofErr w:type="gramStart"/>
      <w:r w:rsidRPr="005C6BDB">
        <w:rPr>
          <w:rFonts w:ascii="Tahoma" w:hAnsi="Tahoma" w:cs="Tahoma"/>
          <w:lang w:val="en-GB"/>
        </w:rPr>
        <w:t>starting</w:t>
      </w:r>
      <w:proofErr w:type="gramEnd"/>
      <w:r w:rsidRPr="005C6BDB">
        <w:rPr>
          <w:rFonts w:ascii="Tahoma" w:hAnsi="Tahoma" w:cs="Tahoma"/>
          <w:lang w:val="en-GB"/>
        </w:rPr>
        <w:t xml:space="preserve"> from the day of a decision taken by the Exchange according to grounds to suspend trading stipulated in </w:t>
      </w:r>
      <w:r w:rsidR="00684C36" w:rsidRPr="005C6BDB">
        <w:rPr>
          <w:rFonts w:ascii="Tahoma" w:hAnsi="Tahoma" w:cs="Tahoma"/>
          <w:lang w:val="en-GB"/>
        </w:rPr>
        <w:t xml:space="preserve">Sub-Clause </w:t>
      </w:r>
      <w:r w:rsidR="003B4661" w:rsidRPr="005C6BDB">
        <w:rPr>
          <w:rFonts w:ascii="Tahoma" w:hAnsi="Tahoma" w:cs="Tahoma"/>
          <w:lang w:val="en-GB"/>
        </w:rPr>
        <w:t>4</w:t>
      </w:r>
      <w:r w:rsidRPr="005C6BDB">
        <w:rPr>
          <w:rFonts w:ascii="Tahoma" w:hAnsi="Tahoma" w:cs="Tahoma"/>
          <w:lang w:val="en-GB"/>
        </w:rPr>
        <w:t xml:space="preserve"> </w:t>
      </w:r>
      <w:r w:rsidR="00684C36" w:rsidRPr="005C6BDB">
        <w:rPr>
          <w:rFonts w:ascii="Tahoma" w:hAnsi="Tahoma" w:cs="Tahoma"/>
          <w:lang w:val="en-GB"/>
        </w:rPr>
        <w:t xml:space="preserve">Clause 3 and Clause 5 </w:t>
      </w:r>
      <w:r w:rsidRPr="005C6BDB">
        <w:rPr>
          <w:rFonts w:ascii="Tahoma" w:hAnsi="Tahoma" w:cs="Tahoma"/>
          <w:lang w:val="en-GB"/>
        </w:rPr>
        <w:t>of this Article</w:t>
      </w:r>
      <w:r w:rsidR="00684C36" w:rsidRPr="005C6BDB">
        <w:rPr>
          <w:rFonts w:ascii="Tahoma" w:hAnsi="Tahoma" w:cs="Tahoma"/>
          <w:lang w:val="en-GB"/>
        </w:rPr>
        <w:t xml:space="preserve"> of the </w:t>
      </w:r>
      <w:r w:rsidR="00AE4EDC" w:rsidRPr="005C6BDB">
        <w:rPr>
          <w:rFonts w:ascii="Tahoma" w:hAnsi="Tahoma" w:cs="Tahoma"/>
          <w:lang w:val="en-GB"/>
        </w:rPr>
        <w:t>Admission Rules General Section</w:t>
      </w:r>
      <w:r w:rsidRPr="005C6BDB">
        <w:rPr>
          <w:rFonts w:ascii="Tahoma" w:hAnsi="Tahoma" w:cs="Tahoma"/>
          <w:lang w:val="en-GB"/>
        </w:rPr>
        <w:t>.</w:t>
      </w:r>
    </w:p>
    <w:p w:rsidR="00360A17" w:rsidRPr="005C6BDB" w:rsidRDefault="00360A17" w:rsidP="003901A0">
      <w:pPr>
        <w:numPr>
          <w:ilvl w:val="3"/>
          <w:numId w:val="28"/>
        </w:numPr>
        <w:tabs>
          <w:tab w:val="left" w:pos="709"/>
        </w:tabs>
        <w:spacing w:beforeLines="60" w:before="144" w:afterLines="60" w:after="144"/>
        <w:ind w:left="1134" w:hanging="567"/>
        <w:jc w:val="both"/>
        <w:rPr>
          <w:rFonts w:ascii="Tahoma" w:hAnsi="Tahoma" w:cs="Tahoma"/>
          <w:lang w:val="en-GB"/>
        </w:rPr>
      </w:pPr>
      <w:bookmarkStart w:id="566" w:name="_Toc324774690"/>
      <w:bookmarkStart w:id="567" w:name="_Toc316385899"/>
      <w:r w:rsidRPr="005C6BDB">
        <w:rPr>
          <w:rFonts w:ascii="Tahoma" w:hAnsi="Tahoma" w:cs="Tahoma"/>
          <w:lang w:val="en-GB"/>
        </w:rPr>
        <w:t xml:space="preserve">If </w:t>
      </w:r>
      <w:r w:rsidRPr="005C6BDB">
        <w:rPr>
          <w:rFonts w:ascii="Tahoma" w:hAnsi="Tahoma" w:cs="Tahoma"/>
          <w:bCs/>
          <w:lang w:val="en-GB"/>
        </w:rPr>
        <w:t>admission</w:t>
      </w:r>
      <w:r w:rsidRPr="005C6BDB">
        <w:rPr>
          <w:rFonts w:ascii="Tahoma" w:hAnsi="Tahoma" w:cs="Tahoma"/>
          <w:lang w:val="en-GB"/>
        </w:rPr>
        <w:t xml:space="preserve"> to trading of the Trading Member </w:t>
      </w:r>
      <w:proofErr w:type="gramStart"/>
      <w:r w:rsidRPr="005C6BDB">
        <w:rPr>
          <w:rFonts w:ascii="Tahoma" w:hAnsi="Tahoma" w:cs="Tahoma"/>
          <w:lang w:val="en-GB"/>
        </w:rPr>
        <w:t>is terminated</w:t>
      </w:r>
      <w:proofErr w:type="gramEnd"/>
      <w:r w:rsidRPr="005C6BDB">
        <w:rPr>
          <w:rFonts w:ascii="Tahoma" w:hAnsi="Tahoma" w:cs="Tahoma"/>
          <w:lang w:val="en-GB"/>
        </w:rPr>
        <w:t xml:space="preserve"> for the reasons specified in this Article</w:t>
      </w:r>
      <w:r w:rsidR="00465B95" w:rsidRPr="005C6BDB">
        <w:rPr>
          <w:rFonts w:ascii="Tahoma" w:hAnsi="Tahoma" w:cs="Tahoma"/>
          <w:lang w:val="en-GB"/>
        </w:rPr>
        <w:t xml:space="preserve"> of the </w:t>
      </w:r>
      <w:r w:rsidR="00AE4EDC" w:rsidRPr="005C6BDB">
        <w:rPr>
          <w:rFonts w:ascii="Tahoma" w:hAnsi="Tahoma" w:cs="Tahoma"/>
          <w:lang w:val="en-GB"/>
        </w:rPr>
        <w:t>Admission Rules General Section</w:t>
      </w:r>
      <w:r w:rsidRPr="005C6BDB">
        <w:rPr>
          <w:rFonts w:ascii="Tahoma" w:hAnsi="Tahoma" w:cs="Tahoma"/>
          <w:lang w:val="en-GB"/>
        </w:rPr>
        <w:t>, then admission to trading may not be renewed.</w:t>
      </w:r>
    </w:p>
    <w:p w:rsidR="00EE6628" w:rsidRPr="005C6BDB" w:rsidRDefault="00EE6628" w:rsidP="00EE6628">
      <w:pPr>
        <w:tabs>
          <w:tab w:val="left" w:pos="709"/>
        </w:tabs>
        <w:spacing w:beforeLines="60" w:before="144" w:afterLines="60" w:after="144"/>
        <w:ind w:left="1134"/>
        <w:jc w:val="both"/>
        <w:rPr>
          <w:rFonts w:ascii="Tahoma" w:hAnsi="Tahoma" w:cs="Tahoma"/>
          <w:lang w:val="en-GB"/>
        </w:rPr>
      </w:pPr>
    </w:p>
    <w:p w:rsidR="00360A17" w:rsidRPr="005C6BDB" w:rsidRDefault="00360A17" w:rsidP="003901A0">
      <w:pPr>
        <w:pStyle w:val="2"/>
        <w:numPr>
          <w:ilvl w:val="1"/>
          <w:numId w:val="71"/>
        </w:numPr>
        <w:spacing w:before="144" w:after="144"/>
        <w:rPr>
          <w:rFonts w:ascii="Tahoma" w:hAnsi="Tahoma" w:cs="Tahoma"/>
          <w:bCs w:val="0"/>
          <w:lang w:val="en-GB"/>
        </w:rPr>
      </w:pPr>
      <w:bookmarkStart w:id="568" w:name="_Toc470086531"/>
      <w:bookmarkEnd w:id="566"/>
      <w:bookmarkEnd w:id="567"/>
      <w:r w:rsidRPr="005C6BDB">
        <w:rPr>
          <w:rFonts w:ascii="Tahoma" w:hAnsi="Tahoma" w:cs="Tahoma"/>
          <w:bCs w:val="0"/>
          <w:lang w:val="en-GB"/>
        </w:rPr>
        <w:t>Admission Suspension/Termination Procedure</w:t>
      </w:r>
      <w:bookmarkEnd w:id="568"/>
    </w:p>
    <w:p w:rsidR="00360A17" w:rsidRPr="005C6BDB" w:rsidRDefault="00360A17" w:rsidP="003901A0">
      <w:pPr>
        <w:pStyle w:val="af0"/>
        <w:numPr>
          <w:ilvl w:val="0"/>
          <w:numId w:val="32"/>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Trading Member’s admission to trading on the Exchange may be suspended/terminated on the basis of the following: </w:t>
      </w:r>
    </w:p>
    <w:p w:rsidR="00360A17" w:rsidRPr="005C6BDB" w:rsidRDefault="00360A17" w:rsidP="003901A0">
      <w:pPr>
        <w:numPr>
          <w:ilvl w:val="0"/>
          <w:numId w:val="33"/>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information (documents) submitted by the Trading Member in accordance with the requirements </w:t>
      </w:r>
      <w:r w:rsidR="00F60504" w:rsidRPr="005C6BDB">
        <w:rPr>
          <w:rFonts w:ascii="Tahoma" w:hAnsi="Tahoma" w:cs="Tahoma"/>
          <w:lang w:val="en-GB"/>
        </w:rPr>
        <w:t xml:space="preserve">of the Admission Rules  </w:t>
      </w:r>
      <w:r w:rsidRPr="005C6BDB">
        <w:rPr>
          <w:rFonts w:ascii="Tahoma" w:hAnsi="Tahoma" w:cs="Tahoma"/>
          <w:lang w:val="en-GB"/>
        </w:rPr>
        <w:t>and showing deterioration of the Trading Member’s financial condition;</w:t>
      </w:r>
    </w:p>
    <w:p w:rsidR="00360A17" w:rsidRPr="005C6BDB" w:rsidRDefault="00360A17" w:rsidP="003901A0">
      <w:pPr>
        <w:numPr>
          <w:ilvl w:val="0"/>
          <w:numId w:val="33"/>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information (documents) submitted by the Trading Member and showing the circumstances preventing this Trading Member from taking part in trading on the Exchange;</w:t>
      </w:r>
    </w:p>
    <w:p w:rsidR="00360A17" w:rsidRPr="005C6BDB" w:rsidRDefault="00360A17" w:rsidP="003901A0">
      <w:pPr>
        <w:numPr>
          <w:ilvl w:val="0"/>
          <w:numId w:val="33"/>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information (documents) submitted by the Trading Member in accordance with the requirements </w:t>
      </w:r>
      <w:r w:rsidR="006141BF" w:rsidRPr="005C6BDB">
        <w:rPr>
          <w:rFonts w:ascii="Tahoma" w:hAnsi="Tahoma" w:cs="Tahoma"/>
          <w:lang w:val="en-GB"/>
        </w:rPr>
        <w:t xml:space="preserve">of the Admission Rules </w:t>
      </w:r>
      <w:r w:rsidRPr="005C6BDB">
        <w:rPr>
          <w:rFonts w:ascii="Tahoma" w:hAnsi="Tahoma" w:cs="Tahoma"/>
          <w:lang w:val="en-GB"/>
        </w:rPr>
        <w:t>and/or published according to the legally established procedure on issuing by an arbitration court of the determination on introduction of supervision, financial restructuring, external management, as well as on decision to declare the Trading Member bankrupt and on initiation of bankruptcy proceedings;</w:t>
      </w:r>
    </w:p>
    <w:p w:rsidR="00360A17" w:rsidRPr="005C6BDB" w:rsidRDefault="00360A17" w:rsidP="003901A0">
      <w:pPr>
        <w:numPr>
          <w:ilvl w:val="0"/>
          <w:numId w:val="33"/>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bCs/>
          <w:lang w:val="en-GB"/>
        </w:rPr>
        <w:t xml:space="preserve">information received from the Technical Centre that indicates the necessity (according to the resolution of the Exchange) to suspend/terminate the admission to trading for the Trading Member </w:t>
      </w:r>
      <w:r w:rsidRPr="005C6BDB">
        <w:rPr>
          <w:rFonts w:ascii="Tahoma" w:hAnsi="Tahoma" w:cs="Tahoma"/>
          <w:lang w:val="en-GB"/>
        </w:rPr>
        <w:t>(including the Technical Centre’s notices on suspension/termination of the technical access or on termination of the agreement on the technical access of the Trading Member admitted to trading on the Exchange);</w:t>
      </w:r>
    </w:p>
    <w:p w:rsidR="00360A17" w:rsidRPr="005C6BDB" w:rsidRDefault="00360A17" w:rsidP="003901A0">
      <w:pPr>
        <w:numPr>
          <w:ilvl w:val="0"/>
          <w:numId w:val="33"/>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bCs/>
          <w:lang w:val="en-GB"/>
        </w:rPr>
        <w:t xml:space="preserve">information received from the </w:t>
      </w:r>
      <w:r w:rsidR="00A2609B" w:rsidRPr="005C6BDB">
        <w:rPr>
          <w:rFonts w:ascii="Tahoma" w:hAnsi="Tahoma" w:cs="Tahoma"/>
          <w:bCs/>
          <w:lang w:val="en-GB"/>
        </w:rPr>
        <w:t>Clearing House</w:t>
      </w:r>
      <w:r w:rsidRPr="005C6BDB">
        <w:rPr>
          <w:rFonts w:ascii="Tahoma" w:hAnsi="Tahoma" w:cs="Tahoma"/>
          <w:bCs/>
          <w:lang w:val="en-GB"/>
        </w:rPr>
        <w:t xml:space="preserve"> that was sent in accordance with the Clearing Rules that indicates  the necessity (according to the resolution of the Exchange) to suspend/terminate the Trading Member’s admission to trading</w:t>
      </w:r>
      <w:r w:rsidRPr="005C6BDB">
        <w:rPr>
          <w:rFonts w:ascii="Tahoma" w:hAnsi="Tahoma" w:cs="Tahoma"/>
          <w:lang w:val="en-GB"/>
        </w:rPr>
        <w:t>;</w:t>
      </w:r>
    </w:p>
    <w:p w:rsidR="00360A17" w:rsidRPr="005C6BDB" w:rsidRDefault="004E0D8E" w:rsidP="003901A0">
      <w:pPr>
        <w:numPr>
          <w:ilvl w:val="0"/>
          <w:numId w:val="33"/>
        </w:numPr>
        <w:tabs>
          <w:tab w:val="left" w:pos="1418"/>
        </w:tabs>
        <w:spacing w:beforeLines="60" w:before="144" w:afterLines="60" w:after="144"/>
        <w:ind w:left="1701" w:hanging="425"/>
        <w:jc w:val="both"/>
        <w:rPr>
          <w:rFonts w:ascii="Tahoma" w:hAnsi="Tahoma" w:cs="Tahoma"/>
          <w:lang w:val="en-GB"/>
        </w:rPr>
      </w:pPr>
      <w:r w:rsidRPr="005C6BDB">
        <w:rPr>
          <w:rFonts w:ascii="Tahoma" w:hAnsi="Tahoma" w:cs="Tahoma"/>
          <w:lang w:val="en-GB"/>
        </w:rPr>
        <w:t xml:space="preserve">written </w:t>
      </w:r>
      <w:r w:rsidR="00360A17" w:rsidRPr="005C6BDB">
        <w:rPr>
          <w:rFonts w:ascii="Tahoma" w:hAnsi="Tahoma" w:cs="Tahoma"/>
          <w:lang w:val="en-GB"/>
        </w:rPr>
        <w:t>requests of the Trading Member and/or other document stating violation by the Trading Member of the resolution procedure for disputes and conflicts established by the</w:t>
      </w:r>
      <w:r w:rsidR="00444B83" w:rsidRPr="005C6BDB">
        <w:rPr>
          <w:rFonts w:ascii="Tahoma" w:hAnsi="Tahoma" w:cs="Tahoma"/>
          <w:lang w:val="en-GB"/>
        </w:rPr>
        <w:t xml:space="preserve"> Admission</w:t>
      </w:r>
      <w:r w:rsidR="00360A17" w:rsidRPr="005C6BDB">
        <w:rPr>
          <w:rFonts w:ascii="Tahoma" w:hAnsi="Tahoma" w:cs="Tahoma"/>
          <w:lang w:val="en-GB"/>
        </w:rPr>
        <w:t xml:space="preserve"> Rules, the Trading Rules, other internal documents of the Exchange;</w:t>
      </w:r>
    </w:p>
    <w:p w:rsidR="00360A17" w:rsidRPr="005C6BDB" w:rsidRDefault="00360A17" w:rsidP="003901A0">
      <w:pPr>
        <w:pStyle w:val="af0"/>
        <w:numPr>
          <w:ilvl w:val="0"/>
          <w:numId w:val="33"/>
        </w:numPr>
        <w:tabs>
          <w:tab w:val="left" w:pos="1418"/>
        </w:tabs>
        <w:spacing w:beforeLines="60" w:before="144" w:afterLines="60" w:after="144"/>
        <w:ind w:left="1701" w:hanging="425"/>
        <w:jc w:val="both"/>
        <w:rPr>
          <w:rFonts w:ascii="Tahoma" w:hAnsi="Tahoma" w:cs="Tahoma"/>
          <w:lang w:val="en-GB"/>
        </w:rPr>
      </w:pPr>
      <w:proofErr w:type="gramStart"/>
      <w:r w:rsidRPr="005C6BDB">
        <w:rPr>
          <w:rFonts w:ascii="Tahoma" w:hAnsi="Tahoma" w:cs="Tahoma"/>
          <w:lang w:val="en-GB"/>
        </w:rPr>
        <w:t>other</w:t>
      </w:r>
      <w:proofErr w:type="gramEnd"/>
      <w:r w:rsidRPr="005C6BDB">
        <w:rPr>
          <w:rFonts w:ascii="Tahoma" w:hAnsi="Tahoma" w:cs="Tahoma"/>
          <w:lang w:val="en-GB"/>
        </w:rPr>
        <w:t xml:space="preserve"> information proving occurrence of the circumstances requiring to </w:t>
      </w:r>
      <w:r w:rsidRPr="005C6BDB">
        <w:rPr>
          <w:rFonts w:ascii="Tahoma" w:hAnsi="Tahoma" w:cs="Tahoma"/>
          <w:lang w:val="en-GB"/>
        </w:rPr>
        <w:lastRenderedPageBreak/>
        <w:t>suspend/to terminate admission to trading for the Trading Member.</w:t>
      </w:r>
    </w:p>
    <w:p w:rsidR="00360A17" w:rsidRPr="005C6BDB" w:rsidRDefault="00360A17" w:rsidP="003901A0">
      <w:pPr>
        <w:pStyle w:val="af0"/>
        <w:numPr>
          <w:ilvl w:val="0"/>
          <w:numId w:val="32"/>
        </w:numPr>
        <w:spacing w:beforeLines="60" w:before="144" w:afterLines="60" w:after="144"/>
        <w:ind w:left="1134" w:hanging="567"/>
        <w:jc w:val="both"/>
        <w:rPr>
          <w:rFonts w:ascii="Tahoma" w:hAnsi="Tahoma" w:cs="Tahoma"/>
          <w:bCs/>
          <w:lang w:val="en-GB"/>
        </w:rPr>
      </w:pPr>
      <w:r w:rsidRPr="005C6BDB">
        <w:rPr>
          <w:rFonts w:ascii="Tahoma" w:hAnsi="Tahoma" w:cs="Tahoma"/>
          <w:bCs/>
          <w:lang w:val="en-GB"/>
        </w:rPr>
        <w:t xml:space="preserve">In cases stipulated in Clauses </w:t>
      </w:r>
      <w:r w:rsidR="005D6815" w:rsidRPr="005C6BDB">
        <w:rPr>
          <w:rFonts w:ascii="Tahoma" w:hAnsi="Tahoma" w:cs="Tahoma"/>
          <w:bCs/>
          <w:lang w:val="en-GB"/>
        </w:rPr>
        <w:t>4</w:t>
      </w:r>
      <w:r w:rsidRPr="005C6BDB">
        <w:rPr>
          <w:rFonts w:ascii="Tahoma" w:hAnsi="Tahoma" w:cs="Tahoma"/>
          <w:bCs/>
          <w:lang w:val="en-GB"/>
        </w:rPr>
        <w:t xml:space="preserve"> of Article 04.01, Clause</w:t>
      </w:r>
      <w:r w:rsidR="005D6815" w:rsidRPr="005C6BDB">
        <w:rPr>
          <w:rFonts w:ascii="Tahoma" w:hAnsi="Tahoma" w:cs="Tahoma"/>
          <w:bCs/>
          <w:lang w:val="en-GB"/>
        </w:rPr>
        <w:t xml:space="preserve"> 5 of</w:t>
      </w:r>
      <w:r w:rsidRPr="005C6BDB">
        <w:rPr>
          <w:rFonts w:ascii="Tahoma" w:hAnsi="Tahoma" w:cs="Tahoma"/>
          <w:bCs/>
          <w:lang w:val="en-GB"/>
        </w:rPr>
        <w:t xml:space="preserve"> Article 04.02 </w:t>
      </w:r>
      <w:r w:rsidR="005D6815" w:rsidRPr="005C6BDB">
        <w:rPr>
          <w:rFonts w:ascii="Tahoma" w:hAnsi="Tahoma" w:cs="Tahoma"/>
          <w:bCs/>
          <w:lang w:val="en-GB"/>
        </w:rPr>
        <w:t xml:space="preserve">of the </w:t>
      </w:r>
      <w:r w:rsidR="00AE4EDC" w:rsidRPr="005C6BDB">
        <w:rPr>
          <w:rFonts w:ascii="Tahoma" w:hAnsi="Tahoma" w:cs="Tahoma"/>
          <w:bCs/>
          <w:lang w:val="en-GB"/>
        </w:rPr>
        <w:t>Admission Rules General Section</w:t>
      </w:r>
      <w:r w:rsidR="005D6815" w:rsidRPr="005C6BDB">
        <w:rPr>
          <w:rFonts w:ascii="Tahoma" w:hAnsi="Tahoma" w:cs="Tahoma"/>
          <w:bCs/>
          <w:lang w:val="en-GB"/>
        </w:rPr>
        <w:t xml:space="preserve">, </w:t>
      </w:r>
      <w:r w:rsidRPr="005C6BDB">
        <w:rPr>
          <w:rFonts w:ascii="Tahoma" w:hAnsi="Tahoma" w:cs="Tahoma"/>
          <w:bCs/>
          <w:lang w:val="en-GB"/>
        </w:rPr>
        <w:t xml:space="preserve">the Trading Member’s admission to trading shall be suspended/terminated by the decision of the Exchange </w:t>
      </w:r>
      <w:proofErr w:type="gramStart"/>
      <w:r w:rsidRPr="005C6BDB">
        <w:rPr>
          <w:rFonts w:ascii="Tahoma" w:hAnsi="Tahoma" w:cs="Tahoma"/>
          <w:bCs/>
          <w:lang w:val="en-GB"/>
        </w:rPr>
        <w:t>on the basis of</w:t>
      </w:r>
      <w:proofErr w:type="gramEnd"/>
      <w:r w:rsidRPr="005C6BDB">
        <w:rPr>
          <w:rFonts w:ascii="Tahoma" w:hAnsi="Tahoma" w:cs="Tahoma"/>
          <w:bCs/>
          <w:lang w:val="en-GB"/>
        </w:rPr>
        <w:t xml:space="preserve"> documents set forth in Clause 1 of this article</w:t>
      </w:r>
      <w:r w:rsidR="005D6815" w:rsidRPr="005C6BDB">
        <w:rPr>
          <w:rFonts w:ascii="Tahoma" w:hAnsi="Tahoma" w:cs="Tahoma"/>
          <w:bCs/>
          <w:lang w:val="en-GB"/>
        </w:rPr>
        <w:t xml:space="preserve"> of the </w:t>
      </w:r>
      <w:r w:rsidR="00AE4EDC" w:rsidRPr="005C6BDB">
        <w:rPr>
          <w:rFonts w:ascii="Tahoma" w:hAnsi="Tahoma" w:cs="Tahoma"/>
          <w:bCs/>
          <w:lang w:val="en-GB"/>
        </w:rPr>
        <w:t>Admission Rules General Section</w:t>
      </w:r>
      <w:r w:rsidRPr="005C6BDB">
        <w:rPr>
          <w:rFonts w:ascii="Tahoma" w:hAnsi="Tahoma" w:cs="Tahoma"/>
          <w:bCs/>
          <w:lang w:val="en-GB"/>
        </w:rPr>
        <w:t xml:space="preserve">. </w:t>
      </w:r>
    </w:p>
    <w:p w:rsidR="001C4BE5" w:rsidRPr="005C6BDB" w:rsidRDefault="001C4BE5" w:rsidP="003901A0">
      <w:pPr>
        <w:pStyle w:val="af0"/>
        <w:numPr>
          <w:ilvl w:val="0"/>
          <w:numId w:val="32"/>
        </w:numPr>
        <w:spacing w:beforeLines="60" w:before="144" w:afterLines="60" w:after="144"/>
        <w:ind w:left="1134" w:hanging="567"/>
        <w:jc w:val="both"/>
        <w:rPr>
          <w:rFonts w:ascii="Tahoma" w:hAnsi="Tahoma" w:cs="Tahoma"/>
          <w:lang w:val="en-GB"/>
        </w:rPr>
      </w:pPr>
      <w:bookmarkStart w:id="569" w:name="_Toc324774691"/>
      <w:bookmarkStart w:id="570" w:name="_Toc316385900"/>
      <w:r w:rsidRPr="005C6BDB">
        <w:rPr>
          <w:rFonts w:ascii="Tahoma" w:hAnsi="Tahoma" w:cs="Tahoma"/>
          <w:lang w:val="en-GB"/>
        </w:rPr>
        <w:t xml:space="preserve">Any Trading Member is suspended from </w:t>
      </w:r>
      <w:r w:rsidR="00360A17" w:rsidRPr="005C6BDB">
        <w:rPr>
          <w:rFonts w:ascii="Tahoma" w:hAnsi="Tahoma" w:cs="Tahoma"/>
          <w:lang w:val="en-GB"/>
        </w:rPr>
        <w:t>trading on the Exchange</w:t>
      </w:r>
      <w:r w:rsidRPr="005C6BDB">
        <w:rPr>
          <w:rFonts w:ascii="Tahoma" w:hAnsi="Tahoma" w:cs="Tahoma"/>
          <w:lang w:val="en-GB"/>
        </w:rPr>
        <w:t xml:space="preserve"> under </w:t>
      </w:r>
      <w:r w:rsidR="003B4661" w:rsidRPr="005C6BDB">
        <w:rPr>
          <w:rFonts w:ascii="Tahoma" w:hAnsi="Tahoma" w:cs="Tahoma"/>
          <w:lang w:val="en-GB"/>
        </w:rPr>
        <w:t>A</w:t>
      </w:r>
      <w:r w:rsidR="00360A17" w:rsidRPr="005C6BDB">
        <w:rPr>
          <w:rFonts w:ascii="Tahoma" w:hAnsi="Tahoma" w:cs="Tahoma"/>
          <w:lang w:val="en-GB"/>
        </w:rPr>
        <w:t xml:space="preserve">rticle 04.01 </w:t>
      </w:r>
      <w:r w:rsidR="002B7AB7" w:rsidRPr="005C6BDB">
        <w:rPr>
          <w:rFonts w:ascii="Tahoma" w:hAnsi="Tahoma" w:cs="Tahoma"/>
          <w:lang w:val="en-GB"/>
        </w:rPr>
        <w:t xml:space="preserve">of the </w:t>
      </w:r>
      <w:r w:rsidR="00AE4EDC" w:rsidRPr="005C6BDB">
        <w:rPr>
          <w:rFonts w:ascii="Tahoma" w:hAnsi="Tahoma" w:cs="Tahoma"/>
          <w:lang w:val="en-GB"/>
        </w:rPr>
        <w:t>Admission Rules General Section</w:t>
      </w:r>
      <w:r w:rsidR="002B7AB7" w:rsidRPr="005C6BDB">
        <w:rPr>
          <w:rFonts w:ascii="Tahoma" w:hAnsi="Tahoma" w:cs="Tahoma"/>
          <w:lang w:val="en-GB"/>
        </w:rPr>
        <w:t xml:space="preserve"> </w:t>
      </w:r>
      <w:r w:rsidRPr="005C6BDB">
        <w:rPr>
          <w:rFonts w:ascii="Tahoma" w:hAnsi="Tahoma" w:cs="Tahoma"/>
          <w:lang w:val="en-GB"/>
        </w:rPr>
        <w:t xml:space="preserve">for a certain </w:t>
      </w:r>
      <w:proofErr w:type="gramStart"/>
      <w:r w:rsidRPr="005C6BDB">
        <w:rPr>
          <w:rFonts w:ascii="Tahoma" w:hAnsi="Tahoma" w:cs="Tahoma"/>
          <w:lang w:val="en-GB"/>
        </w:rPr>
        <w:t>period of time</w:t>
      </w:r>
      <w:proofErr w:type="gramEnd"/>
      <w:r w:rsidRPr="005C6BDB">
        <w:rPr>
          <w:rFonts w:ascii="Tahoma" w:hAnsi="Tahoma" w:cs="Tahoma"/>
          <w:lang w:val="en-GB"/>
        </w:rPr>
        <w:t xml:space="preserve"> in accordance with the legislation of the Russian Federation and the Exchange’s internal documents. Specific conditions and requirements </w:t>
      </w:r>
      <w:proofErr w:type="gramStart"/>
      <w:r w:rsidRPr="005C6BDB">
        <w:rPr>
          <w:rFonts w:ascii="Tahoma" w:hAnsi="Tahoma" w:cs="Tahoma"/>
          <w:lang w:val="en-GB"/>
        </w:rPr>
        <w:t>are imposed</w:t>
      </w:r>
      <w:proofErr w:type="gramEnd"/>
      <w:r w:rsidRPr="005C6BDB">
        <w:rPr>
          <w:rFonts w:ascii="Tahoma" w:hAnsi="Tahoma" w:cs="Tahoma"/>
          <w:lang w:val="en-GB"/>
        </w:rPr>
        <w:t xml:space="preserve"> on such Trading Member to allow it to renew its admission to trading.   </w:t>
      </w:r>
    </w:p>
    <w:p w:rsidR="00360A17" w:rsidRPr="005C6BDB" w:rsidRDefault="001C4BE5" w:rsidP="003901A0">
      <w:pPr>
        <w:pStyle w:val="af0"/>
        <w:numPr>
          <w:ilvl w:val="0"/>
          <w:numId w:val="32"/>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 </w:t>
      </w:r>
      <w:r w:rsidR="00360A17" w:rsidRPr="005C6BDB">
        <w:rPr>
          <w:rFonts w:ascii="Tahoma" w:hAnsi="Tahoma" w:cs="Tahoma"/>
          <w:lang w:val="en-GB"/>
        </w:rPr>
        <w:t xml:space="preserve">The Exchange may apply to the </w:t>
      </w:r>
      <w:r w:rsidR="006B7DB5" w:rsidRPr="005C6BDB">
        <w:rPr>
          <w:rFonts w:ascii="Tahoma" w:hAnsi="Tahoma" w:cs="Tahoma"/>
          <w:lang w:val="en-GB"/>
        </w:rPr>
        <w:t>Market Panel</w:t>
      </w:r>
      <w:r w:rsidR="00360A17" w:rsidRPr="005C6BDB">
        <w:rPr>
          <w:rFonts w:ascii="Tahoma" w:hAnsi="Tahoma" w:cs="Tahoma"/>
          <w:lang w:val="en-GB"/>
        </w:rPr>
        <w:t xml:space="preserve"> for the expert opinion on the suspension of the admission to trading for a Trading Member, if necessary.</w:t>
      </w:r>
    </w:p>
    <w:p w:rsidR="00360A17" w:rsidRPr="005C6BDB" w:rsidRDefault="00360A17" w:rsidP="003901A0">
      <w:pPr>
        <w:pStyle w:val="af0"/>
        <w:numPr>
          <w:ilvl w:val="0"/>
          <w:numId w:val="32"/>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w:t>
      </w:r>
      <w:r w:rsidR="00DD7D7E" w:rsidRPr="005C6BDB">
        <w:rPr>
          <w:rFonts w:ascii="Tahoma" w:hAnsi="Tahoma" w:cs="Tahoma"/>
          <w:lang w:val="en-GB"/>
        </w:rPr>
        <w:t xml:space="preserve">Trading Member’s </w:t>
      </w:r>
      <w:r w:rsidRPr="005C6BDB">
        <w:rPr>
          <w:rFonts w:ascii="Tahoma" w:hAnsi="Tahoma" w:cs="Tahoma"/>
          <w:lang w:val="en-GB"/>
        </w:rPr>
        <w:t xml:space="preserve">admission termination date shall be the day on which the Exchange makes a relevant decision regarding </w:t>
      </w:r>
      <w:r w:rsidR="00DD7D7E" w:rsidRPr="005C6BDB">
        <w:rPr>
          <w:rFonts w:ascii="Tahoma" w:hAnsi="Tahoma" w:cs="Tahoma"/>
          <w:lang w:val="en-GB"/>
        </w:rPr>
        <w:t>such</w:t>
      </w:r>
      <w:r w:rsidRPr="005C6BDB">
        <w:rPr>
          <w:rFonts w:ascii="Tahoma" w:hAnsi="Tahoma" w:cs="Tahoma"/>
          <w:lang w:val="en-GB"/>
        </w:rPr>
        <w:t xml:space="preserve"> Trading Member.</w:t>
      </w:r>
    </w:p>
    <w:p w:rsidR="00360A17" w:rsidRPr="005C6BDB" w:rsidRDefault="00360A17" w:rsidP="003901A0">
      <w:pPr>
        <w:pStyle w:val="af0"/>
        <w:numPr>
          <w:ilvl w:val="0"/>
          <w:numId w:val="32"/>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Companies for which the admission of trading </w:t>
      </w:r>
      <w:proofErr w:type="gramStart"/>
      <w:r w:rsidRPr="005C6BDB">
        <w:rPr>
          <w:rFonts w:ascii="Tahoma" w:hAnsi="Tahoma" w:cs="Tahoma"/>
          <w:lang w:val="en-GB"/>
        </w:rPr>
        <w:t>has been terminated</w:t>
      </w:r>
      <w:proofErr w:type="gramEnd"/>
      <w:r w:rsidRPr="005C6BDB">
        <w:rPr>
          <w:rFonts w:ascii="Tahoma" w:hAnsi="Tahoma" w:cs="Tahoma"/>
          <w:lang w:val="en-GB"/>
        </w:rPr>
        <w:t xml:space="preserve"> may apply for the admission again only one year after the termination date </w:t>
      </w:r>
      <w:r w:rsidR="00FE726A" w:rsidRPr="005C6BDB">
        <w:rPr>
          <w:rFonts w:ascii="Tahoma" w:hAnsi="Tahoma" w:cs="Tahoma"/>
          <w:lang w:val="en-GB"/>
        </w:rPr>
        <w:t xml:space="preserve">o admission to trading on the relevant market </w:t>
      </w:r>
      <w:r w:rsidRPr="005C6BDB">
        <w:rPr>
          <w:rFonts w:ascii="Tahoma" w:hAnsi="Tahoma" w:cs="Tahoma"/>
          <w:lang w:val="en-GB"/>
        </w:rPr>
        <w:t xml:space="preserve">unless otherwise decided by the Exchange. </w:t>
      </w:r>
    </w:p>
    <w:p w:rsidR="00360A17" w:rsidRPr="005C6BDB" w:rsidRDefault="00360A17" w:rsidP="003901A0">
      <w:pPr>
        <w:pStyle w:val="2"/>
        <w:numPr>
          <w:ilvl w:val="1"/>
          <w:numId w:val="71"/>
        </w:numPr>
        <w:spacing w:before="144" w:after="144"/>
        <w:rPr>
          <w:rFonts w:ascii="Tahoma" w:hAnsi="Tahoma" w:cs="Tahoma"/>
          <w:bCs w:val="0"/>
          <w:lang w:val="en-GB"/>
        </w:rPr>
      </w:pPr>
      <w:bookmarkStart w:id="571" w:name="_Toc470086532"/>
      <w:bookmarkEnd w:id="569"/>
      <w:bookmarkEnd w:id="570"/>
      <w:r w:rsidRPr="005C6BDB">
        <w:rPr>
          <w:rFonts w:ascii="Tahoma" w:hAnsi="Tahoma" w:cs="Tahoma"/>
          <w:bCs w:val="0"/>
          <w:lang w:val="en-GB"/>
        </w:rPr>
        <w:t>Resumption of Admission to Trading</w:t>
      </w:r>
      <w:bookmarkEnd w:id="571"/>
    </w:p>
    <w:p w:rsidR="00360A17" w:rsidRPr="005C6BDB" w:rsidRDefault="00360A17" w:rsidP="003901A0">
      <w:pPr>
        <w:pStyle w:val="af0"/>
        <w:numPr>
          <w:ilvl w:val="3"/>
          <w:numId w:val="34"/>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Admission </w:t>
      </w:r>
      <w:r w:rsidR="00C87A5B" w:rsidRPr="005C6BDB">
        <w:rPr>
          <w:rFonts w:ascii="Tahoma" w:hAnsi="Tahoma" w:cs="Tahoma"/>
          <w:lang w:val="en-GB"/>
        </w:rPr>
        <w:t xml:space="preserve">of the Trading Member </w:t>
      </w:r>
      <w:r w:rsidRPr="005C6BDB">
        <w:rPr>
          <w:rFonts w:ascii="Tahoma" w:hAnsi="Tahoma" w:cs="Tahoma"/>
          <w:lang w:val="en-GB"/>
        </w:rPr>
        <w:t xml:space="preserve">to trading on the Exchange (in all </w:t>
      </w:r>
      <w:r w:rsidR="00DE19DC" w:rsidRPr="005C6BDB">
        <w:rPr>
          <w:rFonts w:ascii="Tahoma" w:hAnsi="Tahoma" w:cs="Tahoma"/>
          <w:lang w:val="en-GB"/>
        </w:rPr>
        <w:t xml:space="preserve">or any trading modes of the </w:t>
      </w:r>
      <w:r w:rsidR="0074512A" w:rsidRPr="005C6BDB">
        <w:rPr>
          <w:rFonts w:ascii="Tahoma" w:hAnsi="Tahoma" w:cs="Tahoma"/>
          <w:lang w:val="en-GB"/>
        </w:rPr>
        <w:t>Equity &amp; Bond Market</w:t>
      </w:r>
      <w:r w:rsidR="00AE01CA" w:rsidRPr="005C6BDB">
        <w:rPr>
          <w:rFonts w:ascii="Tahoma" w:hAnsi="Tahoma" w:cs="Tahoma"/>
          <w:lang w:val="en-GB"/>
        </w:rPr>
        <w:t xml:space="preserve"> Section and/or Repo </w:t>
      </w:r>
      <w:r w:rsidR="00DE19DC" w:rsidRPr="005C6BDB">
        <w:rPr>
          <w:rFonts w:ascii="Tahoma" w:hAnsi="Tahoma" w:cs="Tahoma"/>
          <w:lang w:val="en-GB"/>
        </w:rPr>
        <w:t>Market Sect</w:t>
      </w:r>
      <w:r w:rsidR="00AE01CA" w:rsidRPr="005C6BDB">
        <w:rPr>
          <w:rFonts w:ascii="Tahoma" w:hAnsi="Tahoma" w:cs="Tahoma"/>
          <w:lang w:val="en-GB"/>
        </w:rPr>
        <w:t>ion</w:t>
      </w:r>
      <w:r w:rsidR="00DE19DC" w:rsidRPr="005C6BDB">
        <w:rPr>
          <w:rFonts w:ascii="Tahoma" w:hAnsi="Tahoma" w:cs="Tahoma"/>
          <w:lang w:val="en-GB"/>
        </w:rPr>
        <w:t>)</w:t>
      </w:r>
      <w:r w:rsidRPr="005C6BDB">
        <w:rPr>
          <w:rFonts w:ascii="Tahoma" w:hAnsi="Tahoma" w:cs="Tahoma"/>
          <w:lang w:val="en-GB"/>
        </w:rPr>
        <w:t xml:space="preserve"> whose admission to trading was earlier suspended shall be resumed, provided that all the circumstances having entailed suspension of admission to trading for the reasons provided for in article 04.01 of this section of the </w:t>
      </w:r>
      <w:r w:rsidR="00AE4EDC" w:rsidRPr="005C6BDB">
        <w:rPr>
          <w:rFonts w:ascii="Tahoma" w:hAnsi="Tahoma" w:cs="Tahoma"/>
          <w:lang w:val="en-GB"/>
        </w:rPr>
        <w:t>Admission Rules General Section</w:t>
      </w:r>
      <w:r w:rsidR="00014001" w:rsidRPr="005C6BDB">
        <w:rPr>
          <w:rFonts w:ascii="Tahoma" w:hAnsi="Tahoma" w:cs="Tahoma"/>
          <w:lang w:val="en-GB"/>
        </w:rPr>
        <w:t>s</w:t>
      </w:r>
      <w:r w:rsidRPr="005C6BDB">
        <w:rPr>
          <w:rFonts w:ascii="Tahoma" w:hAnsi="Tahoma" w:cs="Tahoma"/>
          <w:lang w:val="en-GB"/>
        </w:rPr>
        <w:t>.</w:t>
      </w:r>
      <w:proofErr w:type="gramEnd"/>
    </w:p>
    <w:p w:rsidR="00360A17" w:rsidRPr="005C6BDB" w:rsidRDefault="00360A17" w:rsidP="003901A0">
      <w:pPr>
        <w:pStyle w:val="af0"/>
        <w:numPr>
          <w:ilvl w:val="3"/>
          <w:numId w:val="34"/>
        </w:numPr>
        <w:spacing w:beforeLines="60" w:before="144" w:afterLines="60" w:after="144"/>
        <w:ind w:left="1134" w:hanging="567"/>
        <w:jc w:val="both"/>
        <w:rPr>
          <w:rFonts w:ascii="Tahoma" w:hAnsi="Tahoma" w:cs="Tahoma"/>
          <w:lang w:val="en-GB"/>
        </w:rPr>
      </w:pPr>
      <w:bookmarkStart w:id="572" w:name="_Toc324774692"/>
      <w:bookmarkStart w:id="573" w:name="_Toc316385901"/>
      <w:proofErr w:type="gramStart"/>
      <w:r w:rsidRPr="005C6BDB">
        <w:rPr>
          <w:rFonts w:ascii="Tahoma" w:hAnsi="Tahoma" w:cs="Tahoma"/>
          <w:lang w:val="en-GB"/>
        </w:rPr>
        <w:t>If the Trading Member’s admission to trading is suspended for the reaso</w:t>
      </w:r>
      <w:r w:rsidR="00DE19DC" w:rsidRPr="005C6BDB">
        <w:rPr>
          <w:rFonts w:ascii="Tahoma" w:hAnsi="Tahoma" w:cs="Tahoma"/>
          <w:lang w:val="en-GB"/>
        </w:rPr>
        <w:t>ns provided for in Sub-clauses e</w:t>
      </w:r>
      <w:r w:rsidRPr="005C6BDB">
        <w:rPr>
          <w:rFonts w:ascii="Tahoma" w:hAnsi="Tahoma" w:cs="Tahoma"/>
          <w:lang w:val="en-GB"/>
        </w:rPr>
        <w:t xml:space="preserve">) and </w:t>
      </w:r>
      <w:r w:rsidR="00DE19DC" w:rsidRPr="005C6BDB">
        <w:rPr>
          <w:rFonts w:ascii="Tahoma" w:hAnsi="Tahoma" w:cs="Tahoma"/>
          <w:lang w:val="en-GB"/>
        </w:rPr>
        <w:t>f</w:t>
      </w:r>
      <w:r w:rsidRPr="005C6BDB">
        <w:rPr>
          <w:rFonts w:ascii="Tahoma" w:hAnsi="Tahoma" w:cs="Tahoma"/>
          <w:lang w:val="en-GB"/>
        </w:rPr>
        <w:t xml:space="preserve">), Clause 3, Article 04.01 </w:t>
      </w:r>
      <w:r w:rsidR="007C0F01" w:rsidRPr="005C6BDB">
        <w:rPr>
          <w:rFonts w:ascii="Tahoma" w:hAnsi="Tahoma" w:cs="Tahoma"/>
          <w:lang w:val="en-GB"/>
        </w:rPr>
        <w:t xml:space="preserve">of the </w:t>
      </w:r>
      <w:r w:rsidR="00AE4EDC" w:rsidRPr="005C6BDB">
        <w:rPr>
          <w:rFonts w:ascii="Tahoma" w:hAnsi="Tahoma" w:cs="Tahoma"/>
          <w:lang w:val="en-GB"/>
        </w:rPr>
        <w:t>Admission Rules General Section</w:t>
      </w:r>
      <w:r w:rsidRPr="005C6BDB">
        <w:rPr>
          <w:rFonts w:ascii="Tahoma" w:hAnsi="Tahoma" w:cs="Tahoma"/>
          <w:lang w:val="en-GB"/>
        </w:rPr>
        <w:t>, then admission to trading of this Trading Member may be resumed but not earlier than in one (1) month from the date when the decision to suspend such admission to trading was taken.</w:t>
      </w:r>
      <w:proofErr w:type="gramEnd"/>
    </w:p>
    <w:bookmarkEnd w:id="572"/>
    <w:bookmarkEnd w:id="573"/>
    <w:p w:rsidR="00360A17" w:rsidRPr="005C6BDB" w:rsidRDefault="005B31EA" w:rsidP="003901A0">
      <w:pPr>
        <w:pStyle w:val="2"/>
        <w:numPr>
          <w:ilvl w:val="1"/>
          <w:numId w:val="71"/>
        </w:numPr>
        <w:spacing w:before="144" w:after="144"/>
        <w:rPr>
          <w:rFonts w:ascii="Tahoma" w:hAnsi="Tahoma" w:cs="Tahoma"/>
          <w:bCs w:val="0"/>
          <w:lang w:val="en-GB"/>
        </w:rPr>
      </w:pPr>
      <w:r w:rsidRPr="005C6BDB">
        <w:rPr>
          <w:rFonts w:ascii="Tahoma" w:hAnsi="Tahoma" w:cs="Tahoma"/>
          <w:bCs w:val="0"/>
          <w:lang w:val="en-GB"/>
        </w:rPr>
        <w:t xml:space="preserve"> </w:t>
      </w:r>
      <w:bookmarkStart w:id="574" w:name="_Toc470086533"/>
      <w:r w:rsidR="00360A17" w:rsidRPr="005C6BDB">
        <w:rPr>
          <w:rFonts w:ascii="Tahoma" w:hAnsi="Tahoma" w:cs="Tahoma"/>
          <w:bCs w:val="0"/>
          <w:lang w:val="en-GB"/>
        </w:rPr>
        <w:t>Procedure for Notifying Trading Members on Suspension, Termination of Admission to Trading, Resumption of Admission to Trading</w:t>
      </w:r>
      <w:bookmarkEnd w:id="574"/>
      <w:r w:rsidR="00360A17" w:rsidRPr="005C6BDB">
        <w:rPr>
          <w:rFonts w:ascii="Tahoma" w:hAnsi="Tahoma" w:cs="Tahoma"/>
          <w:bCs w:val="0"/>
          <w:lang w:val="en-GB"/>
        </w:rPr>
        <w:t xml:space="preserve"> </w:t>
      </w:r>
    </w:p>
    <w:p w:rsidR="00360A17" w:rsidRPr="005C6BDB" w:rsidRDefault="00360A17" w:rsidP="003901A0">
      <w:pPr>
        <w:pStyle w:val="af0"/>
        <w:numPr>
          <w:ilvl w:val="3"/>
          <w:numId w:val="35"/>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Exchange shall inform the Trading Member on suspension or termination, as well as on </w:t>
      </w:r>
      <w:r w:rsidR="003513BC" w:rsidRPr="005C6BDB">
        <w:rPr>
          <w:rFonts w:ascii="Tahoma" w:hAnsi="Tahoma" w:cs="Tahoma"/>
          <w:lang w:val="en-GB"/>
        </w:rPr>
        <w:t xml:space="preserve">resumption </w:t>
      </w:r>
      <w:r w:rsidRPr="005C6BDB">
        <w:rPr>
          <w:rFonts w:ascii="Tahoma" w:hAnsi="Tahoma" w:cs="Tahoma"/>
          <w:lang w:val="en-GB"/>
        </w:rPr>
        <w:t xml:space="preserve">of admission to trading </w:t>
      </w:r>
      <w:r w:rsidR="003513BC" w:rsidRPr="005C6BDB">
        <w:rPr>
          <w:rFonts w:ascii="Tahoma" w:hAnsi="Tahoma" w:cs="Tahoma"/>
          <w:lang w:val="en-GB"/>
        </w:rPr>
        <w:t xml:space="preserve">by a written notice to </w:t>
      </w:r>
      <w:proofErr w:type="gramStart"/>
      <w:r w:rsidR="003513BC" w:rsidRPr="005C6BDB">
        <w:rPr>
          <w:rFonts w:ascii="Tahoma" w:hAnsi="Tahoma" w:cs="Tahoma"/>
          <w:lang w:val="en-GB"/>
        </w:rPr>
        <w:t>be sent</w:t>
      </w:r>
      <w:proofErr w:type="gramEnd"/>
      <w:r w:rsidR="003513BC" w:rsidRPr="005C6BDB">
        <w:rPr>
          <w:rFonts w:ascii="Tahoma" w:hAnsi="Tahoma" w:cs="Tahoma"/>
          <w:lang w:val="en-GB"/>
        </w:rPr>
        <w:t xml:space="preserve"> not later than on the trading day following that of the respective trading admission suspension, termination, or resumption decision</w:t>
      </w:r>
      <w:r w:rsidRPr="005C6BDB">
        <w:rPr>
          <w:rFonts w:ascii="Tahoma" w:hAnsi="Tahoma" w:cs="Tahoma"/>
          <w:lang w:val="en-GB"/>
        </w:rPr>
        <w:t>.</w:t>
      </w:r>
    </w:p>
    <w:p w:rsidR="00E47C2C" w:rsidRPr="005C6BDB" w:rsidRDefault="00E47C2C" w:rsidP="006A15FD">
      <w:pPr>
        <w:spacing w:beforeLines="60" w:before="144" w:afterLines="60" w:after="144"/>
        <w:ind w:left="1134"/>
        <w:jc w:val="both"/>
        <w:rPr>
          <w:rFonts w:ascii="Tahoma" w:hAnsi="Tahoma" w:cs="Tahoma"/>
          <w:lang w:val="en-GB"/>
        </w:rPr>
      </w:pPr>
      <w:bookmarkStart w:id="575" w:name="_Toc365384900"/>
      <w:bookmarkStart w:id="576" w:name="_Toc365384999"/>
      <w:bookmarkStart w:id="577" w:name="_Toc365385153"/>
      <w:bookmarkStart w:id="578" w:name="_Toc375827959"/>
      <w:bookmarkStart w:id="579" w:name="_Toc416433126"/>
      <w:bookmarkStart w:id="580" w:name="_Toc425516957"/>
      <w:bookmarkStart w:id="581" w:name="_Toc425777048"/>
      <w:bookmarkStart w:id="582" w:name="_Toc467060960"/>
      <w:bookmarkStart w:id="583" w:name="_Toc323817720"/>
      <w:bookmarkStart w:id="584" w:name="_Toc323817205"/>
      <w:bookmarkStart w:id="585" w:name="_Toc323393360"/>
      <w:bookmarkStart w:id="586" w:name="_Toc323389943"/>
      <w:bookmarkStart w:id="587" w:name="_Toc323389029"/>
      <w:bookmarkStart w:id="588" w:name="_Toc323388514"/>
      <w:bookmarkStart w:id="589" w:name="_Toc322425794"/>
      <w:bookmarkStart w:id="590" w:name="_Toc322003172"/>
      <w:bookmarkStart w:id="591" w:name="_Toc322002691"/>
      <w:bookmarkStart w:id="592" w:name="_Toc321922557"/>
      <w:bookmarkStart w:id="593" w:name="_Toc321916697"/>
      <w:bookmarkStart w:id="594" w:name="_Toc318382582"/>
      <w:bookmarkStart w:id="595" w:name="_Toc316561809"/>
      <w:bookmarkStart w:id="596" w:name="_Toc316463941"/>
      <w:bookmarkStart w:id="597" w:name="_Toc316462584"/>
      <w:bookmarkStart w:id="598" w:name="_Toc316389992"/>
      <w:bookmarkStart w:id="599" w:name="_Toc316389593"/>
      <w:bookmarkStart w:id="600" w:name="_Toc316389297"/>
      <w:bookmarkStart w:id="601" w:name="_Toc316388870"/>
      <w:bookmarkStart w:id="602" w:name="_Toc316386286"/>
      <w:bookmarkStart w:id="603" w:name="_Toc316385928"/>
      <w:bookmarkStart w:id="604" w:name="_Toc323903595"/>
      <w:bookmarkStart w:id="605" w:name="_Toc323817718"/>
      <w:bookmarkStart w:id="606" w:name="_Toc323817203"/>
      <w:bookmarkStart w:id="607" w:name="_Toc323393358"/>
      <w:bookmarkStart w:id="608" w:name="_Toc323389941"/>
      <w:bookmarkStart w:id="609" w:name="_Toc323389027"/>
      <w:bookmarkStart w:id="610" w:name="_Toc323388512"/>
      <w:bookmarkStart w:id="611" w:name="_Toc323903593"/>
      <w:bookmarkStart w:id="612" w:name="_Toc323817716"/>
      <w:bookmarkStart w:id="613" w:name="_Toc323817201"/>
      <w:bookmarkStart w:id="614" w:name="_Toc323393356"/>
      <w:bookmarkStart w:id="615" w:name="_Toc323389939"/>
      <w:bookmarkStart w:id="616" w:name="_Toc323389025"/>
      <w:bookmarkStart w:id="617" w:name="_Toc323388510"/>
      <w:bookmarkStart w:id="618" w:name="_Toc107305680"/>
      <w:bookmarkStart w:id="619" w:name="_Toc106788648"/>
      <w:bookmarkStart w:id="620" w:name="_Toc324774704"/>
      <w:bookmarkStart w:id="621" w:name="_Toc321139533"/>
      <w:bookmarkStart w:id="622" w:name="_Toc323903598"/>
      <w:bookmarkStart w:id="623" w:name="_Toc323817721"/>
      <w:bookmarkStart w:id="624" w:name="_Toc323817206"/>
      <w:bookmarkStart w:id="625" w:name="_Toc323393361"/>
      <w:bookmarkStart w:id="626" w:name="_Toc323389944"/>
      <w:bookmarkStart w:id="627" w:name="_Toc323389030"/>
      <w:bookmarkStart w:id="628" w:name="_Toc323388515"/>
      <w:bookmarkStart w:id="629" w:name="_Toc322425795"/>
      <w:bookmarkStart w:id="630" w:name="_Toc322003173"/>
      <w:bookmarkStart w:id="631" w:name="_Toc322002692"/>
      <w:bookmarkEnd w:id="575"/>
      <w:bookmarkEnd w:id="576"/>
      <w:bookmarkEnd w:id="577"/>
      <w:bookmarkEnd w:id="578"/>
      <w:bookmarkEnd w:id="579"/>
      <w:bookmarkEnd w:id="580"/>
      <w:bookmarkEnd w:id="581"/>
      <w:bookmarkEnd w:id="582"/>
    </w:p>
    <w:p w:rsidR="000423FB" w:rsidRPr="005C6BDB" w:rsidRDefault="000423FB" w:rsidP="003901A0">
      <w:pPr>
        <w:pStyle w:val="afe"/>
        <w:numPr>
          <w:ilvl w:val="0"/>
          <w:numId w:val="5"/>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632" w:name="_Toc375827969"/>
      <w:bookmarkStart w:id="633" w:name="_Toc416433133"/>
      <w:bookmarkStart w:id="634" w:name="_Toc425516964"/>
      <w:bookmarkStart w:id="635" w:name="_Toc425777055"/>
      <w:bookmarkStart w:id="636" w:name="_Toc467060967"/>
      <w:bookmarkStart w:id="637" w:name="_Toc369008343"/>
      <w:bookmarkEnd w:id="632"/>
      <w:bookmarkEnd w:id="633"/>
      <w:bookmarkEnd w:id="634"/>
      <w:bookmarkEnd w:id="635"/>
      <w:bookmarkEnd w:id="636"/>
      <w:r w:rsidRPr="005C6BDB">
        <w:rPr>
          <w:rFonts w:ascii="Tahoma" w:hAnsi="Tahoma" w:cs="Tahoma"/>
          <w:b/>
          <w:vanish/>
          <w:color w:val="0000FF"/>
          <w:spacing w:val="7"/>
          <w:lang w:val="en-GB"/>
        </w:rPr>
        <w:br w:type="page"/>
      </w:r>
    </w:p>
    <w:p w:rsidR="00A315ED" w:rsidRDefault="00A315ED">
      <w:pPr>
        <w:widowControl/>
        <w:autoSpaceDE/>
        <w:autoSpaceDN/>
        <w:adjustRightInd/>
        <w:spacing w:after="200" w:line="276" w:lineRule="auto"/>
        <w:rPr>
          <w:rFonts w:ascii="Tahoma" w:hAnsi="Tahoma" w:cs="Tahoma"/>
          <w:b/>
          <w:bCs/>
          <w:caps/>
          <w:color w:val="0000FF"/>
          <w:sz w:val="28"/>
          <w:szCs w:val="28"/>
          <w:lang w:val="en-GB" w:eastAsia="x-none"/>
        </w:rPr>
      </w:pPr>
      <w:bookmarkStart w:id="638" w:name="_Toc470033665"/>
      <w:bookmarkEnd w:id="638"/>
      <w:r>
        <w:rPr>
          <w:rFonts w:ascii="Tahoma" w:hAnsi="Tahoma" w:cs="Tahoma"/>
          <w:b/>
          <w:bCs/>
          <w:caps/>
          <w:color w:val="0000FF"/>
          <w:sz w:val="28"/>
          <w:szCs w:val="28"/>
          <w:lang w:val="en-GB" w:eastAsia="x-none"/>
        </w:rPr>
        <w:lastRenderedPageBreak/>
        <w:br w:type="page"/>
      </w:r>
    </w:p>
    <w:p w:rsidR="0049452D" w:rsidRPr="008F78B4" w:rsidRDefault="000423FB" w:rsidP="00EF6583">
      <w:pPr>
        <w:pStyle w:val="1"/>
        <w:spacing w:before="144" w:after="144"/>
      </w:pPr>
      <w:bookmarkStart w:id="639" w:name="_Toc470086534"/>
      <w:r w:rsidRPr="008F78B4">
        <w:rPr>
          <w:rFonts w:ascii="Tahoma" w:hAnsi="Tahoma" w:cs="Tahoma"/>
        </w:rPr>
        <w:lastRenderedPageBreak/>
        <w:t>payments to be made by the trading MEMBERS, REBATES</w:t>
      </w:r>
      <w:bookmarkStart w:id="640" w:name="_Toc470082259"/>
      <w:bookmarkStart w:id="641" w:name="_Toc470082395"/>
      <w:bookmarkStart w:id="642" w:name="_Toc470082547"/>
      <w:bookmarkStart w:id="643" w:name="_Toc470082260"/>
      <w:bookmarkStart w:id="644" w:name="_Toc470082396"/>
      <w:bookmarkStart w:id="645" w:name="_Toc470082548"/>
      <w:bookmarkEnd w:id="637"/>
      <w:bookmarkEnd w:id="639"/>
      <w:bookmarkEnd w:id="640"/>
      <w:bookmarkEnd w:id="641"/>
      <w:bookmarkEnd w:id="642"/>
      <w:bookmarkEnd w:id="643"/>
      <w:bookmarkEnd w:id="644"/>
      <w:bookmarkEnd w:id="645"/>
    </w:p>
    <w:p w:rsidR="00360A17" w:rsidRPr="005C6BDB" w:rsidRDefault="00360A17" w:rsidP="003901A0">
      <w:pPr>
        <w:pStyle w:val="2"/>
        <w:numPr>
          <w:ilvl w:val="1"/>
          <w:numId w:val="71"/>
        </w:numPr>
        <w:spacing w:before="144" w:after="144"/>
        <w:rPr>
          <w:rFonts w:ascii="Tahoma" w:hAnsi="Tahoma" w:cs="Tahoma"/>
          <w:bCs w:val="0"/>
          <w:lang w:val="en-GB"/>
        </w:rPr>
      </w:pPr>
      <w:bookmarkStart w:id="646" w:name="_Toc470086535"/>
      <w:r w:rsidRPr="00B95C3E">
        <w:rPr>
          <w:rFonts w:ascii="Tahoma" w:hAnsi="Tahoma" w:cs="Tahoma"/>
          <w:bCs w:val="0"/>
          <w:lang w:val="en-GB"/>
        </w:rPr>
        <w:t>Commission</w:t>
      </w:r>
      <w:r w:rsidRPr="005C6BDB">
        <w:rPr>
          <w:rFonts w:ascii="Tahoma" w:hAnsi="Tahoma" w:cs="Tahoma"/>
          <w:bCs w:val="0"/>
          <w:lang w:val="en-GB"/>
        </w:rPr>
        <w:t xml:space="preserve"> Fee</w:t>
      </w:r>
      <w:bookmarkEnd w:id="646"/>
    </w:p>
    <w:p w:rsidR="00360A17" w:rsidRPr="005C6BDB" w:rsidRDefault="00360A17" w:rsidP="003901A0">
      <w:pPr>
        <w:numPr>
          <w:ilvl w:val="0"/>
          <w:numId w:val="36"/>
        </w:numPr>
        <w:spacing w:beforeLines="60" w:before="144" w:afterLines="60" w:after="144"/>
        <w:ind w:left="1134" w:hanging="567"/>
        <w:jc w:val="both"/>
        <w:rPr>
          <w:rFonts w:ascii="Tahoma" w:hAnsi="Tahoma" w:cs="Tahoma"/>
          <w:lang w:val="en-GB"/>
        </w:rPr>
      </w:pPr>
      <w:bookmarkStart w:id="647" w:name="_Toc324774678"/>
      <w:bookmarkStart w:id="648" w:name="_Toc321139341"/>
      <w:bookmarkStart w:id="649" w:name="_Toc316561641"/>
      <w:r w:rsidRPr="005C6BDB">
        <w:rPr>
          <w:rFonts w:ascii="Tahoma" w:hAnsi="Tahoma" w:cs="Tahoma"/>
          <w:lang w:val="en-GB"/>
        </w:rPr>
        <w:t>The Trading Members shall pay the Commission fee to be collected by the Exchange for the organi</w:t>
      </w:r>
      <w:r w:rsidR="00AE4EDC" w:rsidRPr="005C6BDB">
        <w:rPr>
          <w:rFonts w:ascii="Tahoma" w:hAnsi="Tahoma" w:cs="Tahoma"/>
          <w:lang w:val="en-GB"/>
        </w:rPr>
        <w:t>s</w:t>
      </w:r>
      <w:r w:rsidRPr="005C6BDB">
        <w:rPr>
          <w:rFonts w:ascii="Tahoma" w:hAnsi="Tahoma" w:cs="Tahoma"/>
          <w:lang w:val="en-GB"/>
        </w:rPr>
        <w:t>ed trading services according to the procedure determined in the Trading Rules</w:t>
      </w:r>
      <w:r w:rsidR="00AE7B19" w:rsidRPr="005C6BDB">
        <w:rPr>
          <w:rFonts w:ascii="Tahoma" w:hAnsi="Tahoma" w:cs="Tahoma"/>
          <w:lang w:val="en-GB"/>
        </w:rPr>
        <w:t xml:space="preserve"> or internal documents of the Exchange published on the website of the Exchange that establish relevant commission fee payment procedures</w:t>
      </w:r>
      <w:r w:rsidRPr="005C6BDB">
        <w:rPr>
          <w:rFonts w:ascii="Tahoma" w:hAnsi="Tahoma" w:cs="Tahoma"/>
          <w:lang w:val="en-GB"/>
        </w:rPr>
        <w:t>.</w:t>
      </w:r>
    </w:p>
    <w:bookmarkEnd w:id="647"/>
    <w:bookmarkEnd w:id="648"/>
    <w:bookmarkEnd w:id="649"/>
    <w:p w:rsidR="00360A17" w:rsidRPr="005C6BDB" w:rsidRDefault="00360A17" w:rsidP="003901A0">
      <w:pPr>
        <w:numPr>
          <w:ilvl w:val="0"/>
          <w:numId w:val="36"/>
        </w:numPr>
        <w:spacing w:beforeLines="60" w:before="144" w:afterLines="60" w:after="144"/>
        <w:ind w:left="1134" w:hanging="567"/>
        <w:jc w:val="both"/>
        <w:rPr>
          <w:rFonts w:ascii="Tahoma" w:hAnsi="Tahoma" w:cs="Tahoma"/>
          <w:color w:val="000000"/>
          <w:spacing w:val="7"/>
          <w:lang w:val="en-GB"/>
        </w:rPr>
      </w:pPr>
      <w:proofErr w:type="gramStart"/>
      <w:r w:rsidRPr="005C6BDB">
        <w:rPr>
          <w:rFonts w:ascii="Tahoma" w:hAnsi="Tahoma" w:cs="Tahoma"/>
          <w:lang w:val="en-GB"/>
        </w:rPr>
        <w:t xml:space="preserve">Amount of the Commission fee shall be established by the </w:t>
      </w:r>
      <w:r w:rsidRPr="005C6BDB">
        <w:rPr>
          <w:rFonts w:ascii="Tahoma" w:hAnsi="Tahoma" w:cs="Tahoma"/>
          <w:color w:val="000000"/>
          <w:spacing w:val="7"/>
          <w:lang w:val="en-GB"/>
        </w:rPr>
        <w:t>Exchange</w:t>
      </w:r>
      <w:proofErr w:type="gramEnd"/>
      <w:r w:rsidRPr="005C6BDB">
        <w:rPr>
          <w:rFonts w:ascii="Tahoma" w:hAnsi="Tahoma" w:cs="Tahoma"/>
          <w:lang w:val="en-GB"/>
        </w:rPr>
        <w:t xml:space="preserve">. Information on the amount and payment procedure of the Commission fee as well as on changes in these items </w:t>
      </w:r>
      <w:proofErr w:type="gramStart"/>
      <w:r w:rsidRPr="005C6BDB">
        <w:rPr>
          <w:rFonts w:ascii="Tahoma" w:hAnsi="Tahoma" w:cs="Tahoma"/>
          <w:lang w:val="en-GB"/>
        </w:rPr>
        <w:t>shall be posted</w:t>
      </w:r>
      <w:proofErr w:type="gramEnd"/>
      <w:r w:rsidRPr="005C6BDB">
        <w:rPr>
          <w:rFonts w:ascii="Tahoma" w:hAnsi="Tahoma" w:cs="Tahoma"/>
          <w:lang w:val="en-GB"/>
        </w:rPr>
        <w:t xml:space="preserve"> on the Exchange’s website no later than three (3) business days prior the effective date.</w:t>
      </w:r>
    </w:p>
    <w:p w:rsidR="00360A17" w:rsidRPr="005C6BDB" w:rsidRDefault="000423FB" w:rsidP="003901A0">
      <w:pPr>
        <w:pStyle w:val="2"/>
        <w:numPr>
          <w:ilvl w:val="1"/>
          <w:numId w:val="71"/>
        </w:numPr>
        <w:spacing w:before="144" w:after="144"/>
        <w:rPr>
          <w:rFonts w:ascii="Tahoma" w:hAnsi="Tahoma" w:cs="Tahoma"/>
          <w:bCs w:val="0"/>
          <w:lang w:val="en-GB"/>
        </w:rPr>
      </w:pPr>
      <w:bookmarkStart w:id="650" w:name="_Toc470086536"/>
      <w:r w:rsidRPr="005C6BDB">
        <w:rPr>
          <w:rFonts w:ascii="Tahoma" w:hAnsi="Tahoma" w:cs="Tahoma"/>
          <w:bCs w:val="0"/>
          <w:lang w:val="en-GB"/>
        </w:rPr>
        <w:t xml:space="preserve">Admission Fee, </w:t>
      </w:r>
      <w:r w:rsidR="00360A17" w:rsidRPr="005C6BDB">
        <w:rPr>
          <w:rFonts w:ascii="Tahoma" w:hAnsi="Tahoma" w:cs="Tahoma"/>
          <w:bCs w:val="0"/>
          <w:lang w:val="en-GB"/>
        </w:rPr>
        <w:t>Service Fee</w:t>
      </w:r>
      <w:r w:rsidRPr="005C6BDB">
        <w:rPr>
          <w:rFonts w:ascii="Tahoma" w:hAnsi="Tahoma" w:cs="Tahoma"/>
          <w:bCs w:val="0"/>
          <w:lang w:val="en-GB"/>
        </w:rPr>
        <w:t>, Other Payments and Rebates</w:t>
      </w:r>
      <w:bookmarkEnd w:id="650"/>
    </w:p>
    <w:p w:rsidR="00360A17" w:rsidRPr="005C6BDB" w:rsidRDefault="006A15FD" w:rsidP="003901A0">
      <w:pPr>
        <w:numPr>
          <w:ilvl w:val="0"/>
          <w:numId w:val="37"/>
        </w:numPr>
        <w:spacing w:beforeLines="60" w:before="144" w:afterLines="60" w:after="144"/>
        <w:ind w:left="1134" w:hanging="567"/>
        <w:jc w:val="both"/>
        <w:rPr>
          <w:rFonts w:ascii="Tahoma" w:hAnsi="Tahoma" w:cs="Tahoma"/>
          <w:color w:val="000000"/>
          <w:spacing w:val="7"/>
          <w:lang w:val="en-GB"/>
        </w:rPr>
      </w:pPr>
      <w:r w:rsidRPr="005C6BDB">
        <w:rPr>
          <w:rFonts w:ascii="Tahoma" w:hAnsi="Tahoma" w:cs="Tahoma"/>
          <w:lang w:val="en-GB"/>
        </w:rPr>
        <w:t xml:space="preserve">The </w:t>
      </w:r>
      <w:r w:rsidR="00815AE4" w:rsidRPr="005C6BDB">
        <w:rPr>
          <w:rFonts w:ascii="Tahoma" w:hAnsi="Tahoma" w:cs="Tahoma"/>
          <w:lang w:val="en-GB"/>
        </w:rPr>
        <w:t xml:space="preserve">Equity &amp; Bond Market </w:t>
      </w:r>
      <w:r w:rsidR="00360A17" w:rsidRPr="005C6BDB">
        <w:rPr>
          <w:rFonts w:ascii="Tahoma" w:hAnsi="Tahoma" w:cs="Tahoma"/>
          <w:lang w:val="en-GB"/>
        </w:rPr>
        <w:t xml:space="preserve">Trading Members shall pay the </w:t>
      </w:r>
      <w:r w:rsidR="00815AE4" w:rsidRPr="005C6BDB">
        <w:rPr>
          <w:rFonts w:ascii="Tahoma" w:hAnsi="Tahoma" w:cs="Tahoma"/>
          <w:lang w:val="en-GB"/>
        </w:rPr>
        <w:t xml:space="preserve">Admission Fee and the </w:t>
      </w:r>
      <w:r w:rsidR="00360A17" w:rsidRPr="005C6BDB">
        <w:rPr>
          <w:rFonts w:ascii="Tahoma" w:hAnsi="Tahoma" w:cs="Tahoma"/>
          <w:lang w:val="en-GB"/>
        </w:rPr>
        <w:t xml:space="preserve">Service </w:t>
      </w:r>
      <w:r w:rsidR="00815AE4" w:rsidRPr="005C6BDB">
        <w:rPr>
          <w:rFonts w:ascii="Tahoma" w:hAnsi="Tahoma" w:cs="Tahoma"/>
          <w:lang w:val="en-GB"/>
        </w:rPr>
        <w:t xml:space="preserve">Fee </w:t>
      </w:r>
      <w:r w:rsidR="00360A17" w:rsidRPr="005C6BDB">
        <w:rPr>
          <w:rFonts w:ascii="Tahoma" w:hAnsi="Tahoma" w:cs="Tahoma"/>
          <w:lang w:val="en-GB"/>
        </w:rPr>
        <w:t xml:space="preserve">in the </w:t>
      </w:r>
      <w:r w:rsidR="00290D52" w:rsidRPr="005C6BDB">
        <w:rPr>
          <w:rFonts w:ascii="Tahoma" w:hAnsi="Tahoma" w:cs="Tahoma"/>
          <w:lang w:val="en-GB"/>
        </w:rPr>
        <w:t>manner prescribed by the Equity &amp; Bond Market Admission Rules</w:t>
      </w:r>
      <w:r w:rsidR="00360A17" w:rsidRPr="005C6BDB">
        <w:rPr>
          <w:rFonts w:ascii="Tahoma" w:hAnsi="Tahoma" w:cs="Tahoma"/>
          <w:lang w:val="en-GB"/>
        </w:rPr>
        <w:t>.</w:t>
      </w:r>
    </w:p>
    <w:p w:rsidR="00B95C3E" w:rsidRDefault="00360A17" w:rsidP="003901A0">
      <w:pPr>
        <w:numPr>
          <w:ilvl w:val="0"/>
          <w:numId w:val="37"/>
        </w:numPr>
        <w:spacing w:beforeLines="60" w:before="144" w:afterLines="60" w:after="144"/>
        <w:ind w:left="1134" w:hanging="567"/>
        <w:jc w:val="both"/>
        <w:rPr>
          <w:rFonts w:ascii="Tahoma" w:hAnsi="Tahoma" w:cs="Tahoma"/>
          <w:lang w:val="en-GB"/>
        </w:rPr>
      </w:pPr>
      <w:bookmarkStart w:id="651" w:name="_Toc322002506"/>
      <w:bookmarkStart w:id="652" w:name="_Toc322002987"/>
      <w:bookmarkStart w:id="653" w:name="_Toc322425609"/>
      <w:bookmarkStart w:id="654" w:name="_Toc323388295"/>
      <w:bookmarkStart w:id="655" w:name="_Toc323388810"/>
      <w:bookmarkStart w:id="656" w:name="_Toc323389724"/>
      <w:bookmarkStart w:id="657" w:name="_Toc323393141"/>
      <w:bookmarkStart w:id="658" w:name="_Toc323816986"/>
      <w:bookmarkStart w:id="659" w:name="_Toc323817501"/>
      <w:bookmarkStart w:id="660" w:name="_Toc323903378"/>
      <w:bookmarkStart w:id="661" w:name="_Toc316385763"/>
      <w:bookmarkStart w:id="662" w:name="_Toc316386121"/>
      <w:bookmarkStart w:id="663" w:name="_Toc316388705"/>
      <w:bookmarkStart w:id="664" w:name="_Toc316389132"/>
      <w:bookmarkStart w:id="665" w:name="_Toc316389428"/>
      <w:bookmarkStart w:id="666" w:name="_Toc316389827"/>
      <w:bookmarkStart w:id="667" w:name="_Toc316462419"/>
      <w:bookmarkStart w:id="668" w:name="_Toc316463776"/>
      <w:bookmarkStart w:id="669" w:name="_Toc316561639"/>
      <w:bookmarkStart w:id="670" w:name="_Toc318382412"/>
      <w:bookmarkStart w:id="671" w:name="_Toc321916514"/>
      <w:bookmarkStart w:id="672" w:name="_Toc321922374"/>
      <w:bookmarkStart w:id="673" w:name="_Toc322002507"/>
      <w:bookmarkStart w:id="674" w:name="_Toc322002988"/>
      <w:bookmarkStart w:id="675" w:name="_Toc322425610"/>
      <w:bookmarkStart w:id="676" w:name="_Toc323388296"/>
      <w:bookmarkStart w:id="677" w:name="_Toc323388811"/>
      <w:bookmarkStart w:id="678" w:name="_Toc323389725"/>
      <w:bookmarkStart w:id="679" w:name="_Toc323393142"/>
      <w:bookmarkStart w:id="680" w:name="_Toc323816987"/>
      <w:bookmarkStart w:id="681" w:name="_Toc323817502"/>
      <w:bookmarkStart w:id="682" w:name="_Toc323903379"/>
      <w:bookmarkStart w:id="683" w:name="_Toc321916515"/>
      <w:bookmarkStart w:id="684" w:name="_Toc321922375"/>
      <w:bookmarkStart w:id="685" w:name="_Toc322002508"/>
      <w:bookmarkStart w:id="686" w:name="_Toc322002989"/>
      <w:bookmarkStart w:id="687" w:name="_Toc322425611"/>
      <w:bookmarkStart w:id="688" w:name="_Toc323388297"/>
      <w:bookmarkStart w:id="689" w:name="_Toc323388812"/>
      <w:bookmarkStart w:id="690" w:name="_Toc323389726"/>
      <w:bookmarkStart w:id="691" w:name="_Toc323393143"/>
      <w:bookmarkStart w:id="692" w:name="_Toc323816988"/>
      <w:bookmarkStart w:id="693" w:name="_Toc323817503"/>
      <w:bookmarkStart w:id="694" w:name="_Toc323903380"/>
      <w:bookmarkStart w:id="695" w:name="_Toc321916516"/>
      <w:bookmarkStart w:id="696" w:name="_Toc321922376"/>
      <w:bookmarkStart w:id="697" w:name="_Toc322002509"/>
      <w:bookmarkStart w:id="698" w:name="_Toc322002990"/>
      <w:bookmarkStart w:id="699" w:name="_Toc322425612"/>
      <w:bookmarkStart w:id="700" w:name="_Toc323388298"/>
      <w:bookmarkStart w:id="701" w:name="_Toc323388813"/>
      <w:bookmarkStart w:id="702" w:name="_Toc323389727"/>
      <w:bookmarkStart w:id="703" w:name="_Toc323393144"/>
      <w:bookmarkStart w:id="704" w:name="_Toc323816989"/>
      <w:bookmarkStart w:id="705" w:name="_Toc323817504"/>
      <w:bookmarkStart w:id="706" w:name="_Toc323903381"/>
      <w:bookmarkStart w:id="707" w:name="_Toc321916517"/>
      <w:bookmarkStart w:id="708" w:name="_Toc321922377"/>
      <w:bookmarkStart w:id="709" w:name="_Toc322002510"/>
      <w:bookmarkStart w:id="710" w:name="_Toc322002991"/>
      <w:bookmarkStart w:id="711" w:name="_Toc322425613"/>
      <w:bookmarkStart w:id="712" w:name="_Toc323388299"/>
      <w:bookmarkStart w:id="713" w:name="_Toc323388814"/>
      <w:bookmarkStart w:id="714" w:name="_Toc323389728"/>
      <w:bookmarkStart w:id="715" w:name="_Toc323393145"/>
      <w:bookmarkStart w:id="716" w:name="_Toc323816990"/>
      <w:bookmarkStart w:id="717" w:name="_Toc323817505"/>
      <w:bookmarkStart w:id="718" w:name="_Toc323903382"/>
      <w:bookmarkStart w:id="719" w:name="_Toc316561642"/>
      <w:bookmarkStart w:id="720" w:name="_Toc318382415"/>
      <w:bookmarkStart w:id="721" w:name="_Toc321916518"/>
      <w:bookmarkStart w:id="722" w:name="_Toc321922378"/>
      <w:bookmarkStart w:id="723" w:name="_Toc322002511"/>
      <w:bookmarkStart w:id="724" w:name="_Toc322002992"/>
      <w:bookmarkStart w:id="725" w:name="_Toc322425614"/>
      <w:bookmarkStart w:id="726" w:name="_Toc323388300"/>
      <w:bookmarkStart w:id="727" w:name="_Toc323388815"/>
      <w:bookmarkStart w:id="728" w:name="_Toc323389729"/>
      <w:bookmarkStart w:id="729" w:name="_Toc323393146"/>
      <w:bookmarkStart w:id="730" w:name="_Toc323816991"/>
      <w:bookmarkStart w:id="731" w:name="_Toc323817506"/>
      <w:bookmarkStart w:id="732" w:name="_Toc323903383"/>
      <w:bookmarkStart w:id="733" w:name="_Toc316385765"/>
      <w:bookmarkStart w:id="734" w:name="_Toc316386123"/>
      <w:bookmarkStart w:id="735" w:name="_Toc316388707"/>
      <w:bookmarkStart w:id="736" w:name="_Toc316389134"/>
      <w:bookmarkStart w:id="737" w:name="_Toc316389430"/>
      <w:bookmarkStart w:id="738" w:name="_Toc316389829"/>
      <w:bookmarkStart w:id="739" w:name="_Toc316462421"/>
      <w:bookmarkStart w:id="740" w:name="_Toc316463778"/>
      <w:bookmarkStart w:id="741" w:name="_Toc316561643"/>
      <w:bookmarkStart w:id="742" w:name="_Toc318382416"/>
      <w:bookmarkStart w:id="743" w:name="_Toc321916519"/>
      <w:bookmarkStart w:id="744" w:name="_Toc321922379"/>
      <w:bookmarkStart w:id="745" w:name="_Toc322002512"/>
      <w:bookmarkStart w:id="746" w:name="_Toc322002993"/>
      <w:bookmarkStart w:id="747" w:name="_Toc322425615"/>
      <w:bookmarkStart w:id="748" w:name="_Toc323388301"/>
      <w:bookmarkStart w:id="749" w:name="_Toc323388816"/>
      <w:bookmarkStart w:id="750" w:name="_Toc323389730"/>
      <w:bookmarkStart w:id="751" w:name="_Toc323393147"/>
      <w:bookmarkStart w:id="752" w:name="_Toc323816992"/>
      <w:bookmarkStart w:id="753" w:name="_Toc323817507"/>
      <w:bookmarkStart w:id="754" w:name="_Toc323903384"/>
      <w:bookmarkStart w:id="755" w:name="_Toc321916520"/>
      <w:bookmarkStart w:id="756" w:name="_Toc321922380"/>
      <w:bookmarkStart w:id="757" w:name="_Toc322002513"/>
      <w:bookmarkStart w:id="758" w:name="_Toc322002994"/>
      <w:bookmarkStart w:id="759" w:name="_Toc322425616"/>
      <w:bookmarkStart w:id="760" w:name="_Toc323388302"/>
      <w:bookmarkStart w:id="761" w:name="_Toc323388817"/>
      <w:bookmarkStart w:id="762" w:name="_Toc323389731"/>
      <w:bookmarkStart w:id="763" w:name="_Toc323393148"/>
      <w:bookmarkStart w:id="764" w:name="_Toc323816993"/>
      <w:bookmarkStart w:id="765" w:name="_Toc323817508"/>
      <w:bookmarkStart w:id="766" w:name="_Toc323903385"/>
      <w:bookmarkStart w:id="767" w:name="_Toc321916521"/>
      <w:bookmarkStart w:id="768" w:name="_Toc321922381"/>
      <w:bookmarkStart w:id="769" w:name="_Toc322002514"/>
      <w:bookmarkStart w:id="770" w:name="_Toc322002995"/>
      <w:bookmarkStart w:id="771" w:name="_Toc322425617"/>
      <w:bookmarkStart w:id="772" w:name="_Toc323388303"/>
      <w:bookmarkStart w:id="773" w:name="_Toc323388818"/>
      <w:bookmarkStart w:id="774" w:name="_Toc323389732"/>
      <w:bookmarkStart w:id="775" w:name="_Toc323393149"/>
      <w:bookmarkStart w:id="776" w:name="_Toc323816994"/>
      <w:bookmarkStart w:id="777" w:name="_Toc323817509"/>
      <w:bookmarkStart w:id="778" w:name="_Toc323903386"/>
      <w:bookmarkStart w:id="779" w:name="_Toc316561645"/>
      <w:bookmarkStart w:id="780" w:name="_Toc318382418"/>
      <w:bookmarkStart w:id="781" w:name="_Toc321916523"/>
      <w:bookmarkStart w:id="782" w:name="_Toc321922383"/>
      <w:bookmarkStart w:id="783" w:name="_Toc322002516"/>
      <w:bookmarkStart w:id="784" w:name="_Toc322002997"/>
      <w:bookmarkStart w:id="785" w:name="_Toc322425619"/>
      <w:bookmarkStart w:id="786" w:name="_Toc323388305"/>
      <w:bookmarkStart w:id="787" w:name="_Toc323388820"/>
      <w:bookmarkStart w:id="788" w:name="_Toc323389734"/>
      <w:bookmarkStart w:id="789" w:name="_Toc323393151"/>
      <w:bookmarkStart w:id="790" w:name="_Toc323816996"/>
      <w:bookmarkStart w:id="791" w:name="_Toc323817511"/>
      <w:bookmarkStart w:id="792" w:name="_Toc323903388"/>
      <w:bookmarkStart w:id="793" w:name="_Toc316385767"/>
      <w:bookmarkStart w:id="794" w:name="_Toc316386125"/>
      <w:bookmarkStart w:id="795" w:name="_Toc316388709"/>
      <w:bookmarkStart w:id="796" w:name="_Toc316389136"/>
      <w:bookmarkStart w:id="797" w:name="_Toc316389432"/>
      <w:bookmarkStart w:id="798" w:name="_Toc316389831"/>
      <w:bookmarkStart w:id="799" w:name="_Toc316462423"/>
      <w:bookmarkStart w:id="800" w:name="_Toc316463780"/>
      <w:bookmarkStart w:id="801" w:name="_Toc316561646"/>
      <w:bookmarkStart w:id="802" w:name="_Toc318382419"/>
      <w:bookmarkStart w:id="803" w:name="_Toc321916524"/>
      <w:bookmarkStart w:id="804" w:name="_Toc321922384"/>
      <w:bookmarkStart w:id="805" w:name="_Toc322002517"/>
      <w:bookmarkStart w:id="806" w:name="_Toc322002998"/>
      <w:bookmarkStart w:id="807" w:name="_Toc322425620"/>
      <w:bookmarkStart w:id="808" w:name="_Toc323388306"/>
      <w:bookmarkStart w:id="809" w:name="_Toc323388821"/>
      <w:bookmarkStart w:id="810" w:name="_Toc323389735"/>
      <w:bookmarkStart w:id="811" w:name="_Toc323393152"/>
      <w:bookmarkStart w:id="812" w:name="_Toc323816997"/>
      <w:bookmarkStart w:id="813" w:name="_Toc323817512"/>
      <w:bookmarkStart w:id="814" w:name="_Toc323903389"/>
      <w:bookmarkStart w:id="815" w:name="_Toc316385768"/>
      <w:bookmarkStart w:id="816" w:name="_Toc316386126"/>
      <w:bookmarkStart w:id="817" w:name="_Toc316388710"/>
      <w:bookmarkStart w:id="818" w:name="_Toc316389137"/>
      <w:bookmarkStart w:id="819" w:name="_Toc316389433"/>
      <w:bookmarkStart w:id="820" w:name="_Toc316389832"/>
      <w:bookmarkStart w:id="821" w:name="_Toc316462424"/>
      <w:bookmarkStart w:id="822" w:name="_Toc316463781"/>
      <w:bookmarkStart w:id="823" w:name="_Toc316561647"/>
      <w:bookmarkStart w:id="824" w:name="_Toc318382420"/>
      <w:bookmarkStart w:id="825" w:name="_Toc321916525"/>
      <w:bookmarkStart w:id="826" w:name="_Toc321922385"/>
      <w:bookmarkStart w:id="827" w:name="_Toc322002518"/>
      <w:bookmarkStart w:id="828" w:name="_Toc322002999"/>
      <w:bookmarkStart w:id="829" w:name="_Toc322425621"/>
      <w:bookmarkStart w:id="830" w:name="_Toc323388307"/>
      <w:bookmarkStart w:id="831" w:name="_Toc323388822"/>
      <w:bookmarkStart w:id="832" w:name="_Toc323389736"/>
      <w:bookmarkStart w:id="833" w:name="_Toc323393153"/>
      <w:bookmarkStart w:id="834" w:name="_Toc323816998"/>
      <w:bookmarkStart w:id="835" w:name="_Toc323817513"/>
      <w:bookmarkStart w:id="836" w:name="_Toc323903390"/>
      <w:bookmarkStart w:id="837" w:name="_Toc321916526"/>
      <w:bookmarkStart w:id="838" w:name="_Toc321922386"/>
      <w:bookmarkStart w:id="839" w:name="_Toc322002519"/>
      <w:bookmarkStart w:id="840" w:name="_Toc322003000"/>
      <w:bookmarkStart w:id="841" w:name="_Toc322425622"/>
      <w:bookmarkStart w:id="842" w:name="_Toc323388308"/>
      <w:bookmarkStart w:id="843" w:name="_Toc323388823"/>
      <w:bookmarkStart w:id="844" w:name="_Toc323389737"/>
      <w:bookmarkStart w:id="845" w:name="_Toc323393154"/>
      <w:bookmarkStart w:id="846" w:name="_Toc323816999"/>
      <w:bookmarkStart w:id="847" w:name="_Toc323817514"/>
      <w:bookmarkStart w:id="848" w:name="_Toc323903391"/>
      <w:bookmarkStart w:id="849" w:name="_Toc321916527"/>
      <w:bookmarkStart w:id="850" w:name="_Toc321922387"/>
      <w:bookmarkStart w:id="851" w:name="_Toc322002520"/>
      <w:bookmarkStart w:id="852" w:name="_Toc322003001"/>
      <w:bookmarkStart w:id="853" w:name="_Toc322425623"/>
      <w:bookmarkStart w:id="854" w:name="_Toc323388309"/>
      <w:bookmarkStart w:id="855" w:name="_Toc323388824"/>
      <w:bookmarkStart w:id="856" w:name="_Toc323389738"/>
      <w:bookmarkStart w:id="857" w:name="_Toc323393155"/>
      <w:bookmarkStart w:id="858" w:name="_Toc323817000"/>
      <w:bookmarkStart w:id="859" w:name="_Toc323817515"/>
      <w:bookmarkStart w:id="860" w:name="_Toc323903392"/>
      <w:bookmarkStart w:id="861" w:name="_Toc321916528"/>
      <w:bookmarkStart w:id="862" w:name="_Toc321922388"/>
      <w:bookmarkStart w:id="863" w:name="_Toc322002521"/>
      <w:bookmarkStart w:id="864" w:name="_Toc322003002"/>
      <w:bookmarkStart w:id="865" w:name="_Toc322425624"/>
      <w:bookmarkStart w:id="866" w:name="_Toc323388310"/>
      <w:bookmarkStart w:id="867" w:name="_Toc323388825"/>
      <w:bookmarkStart w:id="868" w:name="_Toc323389739"/>
      <w:bookmarkStart w:id="869" w:name="_Toc323393156"/>
      <w:bookmarkStart w:id="870" w:name="_Toc323817001"/>
      <w:bookmarkStart w:id="871" w:name="_Toc323817516"/>
      <w:bookmarkStart w:id="872" w:name="_Toc323903393"/>
      <w:bookmarkStart w:id="873" w:name="_Toc316385770"/>
      <w:bookmarkStart w:id="874" w:name="_Toc316386128"/>
      <w:bookmarkStart w:id="875" w:name="_Toc316388712"/>
      <w:bookmarkStart w:id="876" w:name="_Toc316389139"/>
      <w:bookmarkStart w:id="877" w:name="_Toc316389435"/>
      <w:bookmarkStart w:id="878" w:name="_Toc316389834"/>
      <w:bookmarkStart w:id="879" w:name="_Toc316462426"/>
      <w:bookmarkStart w:id="880" w:name="_Toc316463783"/>
      <w:bookmarkStart w:id="881" w:name="_Toc316561649"/>
      <w:bookmarkStart w:id="882" w:name="_Toc318382422"/>
      <w:bookmarkStart w:id="883" w:name="_Toc321916529"/>
      <w:bookmarkStart w:id="884" w:name="_Toc321922389"/>
      <w:bookmarkStart w:id="885" w:name="_Toc322002522"/>
      <w:bookmarkStart w:id="886" w:name="_Toc322003003"/>
      <w:bookmarkStart w:id="887" w:name="_Toc322425625"/>
      <w:bookmarkStart w:id="888" w:name="_Toc323388311"/>
      <w:bookmarkStart w:id="889" w:name="_Toc323388826"/>
      <w:bookmarkStart w:id="890" w:name="_Toc323389740"/>
      <w:bookmarkStart w:id="891" w:name="_Toc323393157"/>
      <w:bookmarkStart w:id="892" w:name="_Toc323817002"/>
      <w:bookmarkStart w:id="893" w:name="_Toc323817517"/>
      <w:bookmarkStart w:id="894" w:name="_Toc323903394"/>
      <w:bookmarkStart w:id="895" w:name="_Toc321916506"/>
      <w:bookmarkStart w:id="896" w:name="_Toc106788642"/>
      <w:bookmarkStart w:id="897" w:name="_Toc106193351"/>
      <w:bookmarkStart w:id="898" w:name="_Toc323903395"/>
      <w:bookmarkStart w:id="899" w:name="_Toc323817518"/>
      <w:bookmarkStart w:id="900" w:name="_Toc323817003"/>
      <w:bookmarkStart w:id="901" w:name="_Toc323393158"/>
      <w:bookmarkStart w:id="902" w:name="_Toc323389741"/>
      <w:bookmarkStart w:id="903" w:name="_Toc323388827"/>
      <w:bookmarkStart w:id="904" w:name="_Toc323388312"/>
      <w:bookmarkStart w:id="905" w:name="_Toc322425626"/>
      <w:bookmarkStart w:id="906" w:name="_Toc322003004"/>
      <w:bookmarkStart w:id="907" w:name="_Toc322002523"/>
      <w:bookmarkStart w:id="908" w:name="_Toc321922390"/>
      <w:bookmarkStart w:id="909" w:name="_Toc321916530"/>
      <w:bookmarkStart w:id="910" w:name="_Toc318382423"/>
      <w:bookmarkStart w:id="911" w:name="_Toc316561650"/>
      <w:bookmarkStart w:id="912" w:name="_Toc316463784"/>
      <w:bookmarkStart w:id="913" w:name="_Toc316462427"/>
      <w:bookmarkStart w:id="914" w:name="_Toc316389835"/>
      <w:bookmarkStart w:id="915" w:name="_Toc316389436"/>
      <w:bookmarkStart w:id="916" w:name="_Toc316389140"/>
      <w:bookmarkStart w:id="917" w:name="_Toc316388713"/>
      <w:bookmarkStart w:id="918" w:name="_Toc316386129"/>
      <w:bookmarkStart w:id="919" w:name="_Toc316385771"/>
      <w:bookmarkStart w:id="920" w:name="_Toc324774681"/>
      <w:bookmarkStart w:id="921" w:name="_Toc316385774"/>
      <w:bookmarkStart w:id="922" w:name="_Toc323903397"/>
      <w:bookmarkStart w:id="923" w:name="_Toc323817520"/>
      <w:bookmarkStart w:id="924" w:name="_Toc323817005"/>
      <w:bookmarkStart w:id="925" w:name="_Toc323393160"/>
      <w:bookmarkStart w:id="926" w:name="_Toc323389743"/>
      <w:bookmarkStart w:id="927" w:name="_Toc323388829"/>
      <w:bookmarkStart w:id="928" w:name="_Toc323388314"/>
      <w:bookmarkStart w:id="929" w:name="_Toc322425628"/>
      <w:bookmarkStart w:id="930" w:name="_Toc322003006"/>
      <w:bookmarkStart w:id="931" w:name="_Toc322002525"/>
      <w:bookmarkStart w:id="932" w:name="_Toc321922392"/>
      <w:bookmarkStart w:id="933" w:name="_Toc321916532"/>
      <w:bookmarkStart w:id="934" w:name="_Toc318382425"/>
      <w:bookmarkStart w:id="935" w:name="_Toc316561652"/>
      <w:bookmarkStart w:id="936" w:name="_Toc316463786"/>
      <w:bookmarkStart w:id="937" w:name="_Toc316462429"/>
      <w:bookmarkStart w:id="938" w:name="_Toc316389837"/>
      <w:bookmarkStart w:id="939" w:name="_Toc316389438"/>
      <w:bookmarkStart w:id="940" w:name="_Toc316389142"/>
      <w:bookmarkStart w:id="941" w:name="_Toc316388715"/>
      <w:bookmarkStart w:id="942" w:name="_Toc316386131"/>
      <w:bookmarkStart w:id="943" w:name="_Toc316385773"/>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5C6BDB">
        <w:rPr>
          <w:rFonts w:ascii="Tahoma" w:hAnsi="Tahoma" w:cs="Tahoma"/>
          <w:lang w:val="en-GB"/>
        </w:rPr>
        <w:t>The Exchange may establish other payments and rebates for the Trading Members.</w:t>
      </w:r>
      <w:bookmarkStart w:id="944" w:name="_Toc375827975"/>
      <w:bookmarkStart w:id="945" w:name="_Toc416433139"/>
      <w:bookmarkStart w:id="946" w:name="_Toc425516970"/>
      <w:bookmarkStart w:id="947" w:name="_Toc425777061"/>
      <w:bookmarkStart w:id="948" w:name="_Toc467060973"/>
      <w:bookmarkStart w:id="949" w:name="_Toc365384918"/>
      <w:bookmarkStart w:id="950" w:name="_Toc365385017"/>
      <w:bookmarkStart w:id="951" w:name="_Toc365385171"/>
      <w:bookmarkStart w:id="952" w:name="_Toc375827979"/>
      <w:bookmarkStart w:id="953" w:name="_Toc416433143"/>
      <w:bookmarkStart w:id="954" w:name="_Toc425516974"/>
      <w:bookmarkStart w:id="955" w:name="_Toc425777065"/>
      <w:bookmarkStart w:id="956" w:name="_Toc467060977"/>
      <w:bookmarkStart w:id="957" w:name="_Toc470033669"/>
      <w:bookmarkStart w:id="958" w:name="_Ref302398345"/>
      <w:bookmarkStart w:id="959" w:name="_Toc351484779"/>
      <w:bookmarkStart w:id="960" w:name="_Toc360177500"/>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B95C3E" w:rsidRDefault="00B95C3E" w:rsidP="00B95C3E">
      <w:pPr>
        <w:rPr>
          <w:lang w:val="en-GB"/>
        </w:rPr>
      </w:pPr>
      <w:r>
        <w:rPr>
          <w:lang w:val="en-GB"/>
        </w:rPr>
        <w:br w:type="page"/>
      </w:r>
    </w:p>
    <w:p w:rsidR="007E13E5" w:rsidRPr="005C6BDB" w:rsidRDefault="001B555F" w:rsidP="00B95C3E">
      <w:pPr>
        <w:pStyle w:val="1"/>
        <w:spacing w:before="144" w:after="144"/>
        <w:rPr>
          <w:rFonts w:ascii="Tahoma" w:hAnsi="Tahoma" w:cs="Tahoma"/>
          <w:lang w:val="en-GB"/>
        </w:rPr>
      </w:pPr>
      <w:bookmarkStart w:id="961" w:name="_Toc470086537"/>
      <w:r w:rsidRPr="00444AFE">
        <w:rPr>
          <w:rFonts w:ascii="Tahoma" w:hAnsi="Tahoma" w:cs="Tahoma"/>
          <w:lang w:val="en-GB"/>
        </w:rPr>
        <w:lastRenderedPageBreak/>
        <w:t>Disclosure and Submission of Information</w:t>
      </w:r>
      <w:bookmarkEnd w:id="961"/>
    </w:p>
    <w:p w:rsidR="00360A17" w:rsidRPr="005C6BDB" w:rsidRDefault="00360A17" w:rsidP="003901A0">
      <w:pPr>
        <w:pStyle w:val="2"/>
        <w:numPr>
          <w:ilvl w:val="1"/>
          <w:numId w:val="71"/>
        </w:numPr>
        <w:spacing w:before="144" w:after="144"/>
        <w:rPr>
          <w:rFonts w:ascii="Tahoma" w:hAnsi="Tahoma" w:cs="Tahoma"/>
          <w:spacing w:val="0"/>
          <w:lang w:val="en-GB"/>
        </w:rPr>
      </w:pPr>
      <w:bookmarkStart w:id="962" w:name="_Toc470086538"/>
      <w:r w:rsidRPr="005C6BDB">
        <w:rPr>
          <w:rFonts w:ascii="Tahoma" w:hAnsi="Tahoma" w:cs="Tahoma"/>
          <w:bCs w:val="0"/>
          <w:lang w:val="en-GB"/>
        </w:rPr>
        <w:t xml:space="preserve">Submission of </w:t>
      </w:r>
      <w:r w:rsidR="002C6E75" w:rsidRPr="005C6BDB">
        <w:rPr>
          <w:rFonts w:ascii="Tahoma" w:hAnsi="Tahoma" w:cs="Tahoma"/>
          <w:bCs w:val="0"/>
          <w:lang w:val="en-GB"/>
        </w:rPr>
        <w:t>R</w:t>
      </w:r>
      <w:r w:rsidRPr="005C6BDB">
        <w:rPr>
          <w:rFonts w:ascii="Tahoma" w:hAnsi="Tahoma" w:cs="Tahoma"/>
          <w:bCs w:val="0"/>
          <w:lang w:val="en-GB"/>
        </w:rPr>
        <w:t>eports</w:t>
      </w:r>
      <w:bookmarkEnd w:id="958"/>
      <w:bookmarkEnd w:id="959"/>
      <w:bookmarkEnd w:id="960"/>
      <w:bookmarkEnd w:id="962"/>
    </w:p>
    <w:p w:rsidR="00360A17" w:rsidRPr="005C6BDB" w:rsidRDefault="00360A17" w:rsidP="003901A0">
      <w:pPr>
        <w:numPr>
          <w:ilvl w:val="0"/>
          <w:numId w:val="38"/>
        </w:numPr>
        <w:spacing w:beforeLines="60" w:before="144" w:afterLines="60" w:after="144"/>
        <w:ind w:left="1134" w:hanging="567"/>
        <w:jc w:val="both"/>
        <w:rPr>
          <w:rFonts w:ascii="Tahoma" w:hAnsi="Tahoma" w:cs="Tahoma"/>
          <w:lang w:val="en-GB"/>
        </w:rPr>
      </w:pPr>
      <w:bookmarkStart w:id="963" w:name="_Ref259702461"/>
      <w:r w:rsidRPr="005C6BDB">
        <w:rPr>
          <w:rFonts w:ascii="Tahoma" w:hAnsi="Tahoma" w:cs="Tahoma"/>
          <w:lang w:val="en-GB"/>
        </w:rPr>
        <w:t xml:space="preserve">The Exchange </w:t>
      </w:r>
      <w:r w:rsidR="007B6BD8" w:rsidRPr="005C6BDB">
        <w:rPr>
          <w:rFonts w:ascii="Tahoma" w:hAnsi="Tahoma" w:cs="Tahoma"/>
          <w:lang w:val="en-GB"/>
        </w:rPr>
        <w:t>provides</w:t>
      </w:r>
      <w:r w:rsidRPr="005C6BDB">
        <w:rPr>
          <w:rFonts w:ascii="Tahoma" w:hAnsi="Tahoma" w:cs="Tahoma"/>
          <w:lang w:val="en-GB"/>
        </w:rPr>
        <w:t xml:space="preserve"> the following reports </w:t>
      </w:r>
      <w:r w:rsidR="00910C1C" w:rsidRPr="005C6BDB">
        <w:rPr>
          <w:rFonts w:ascii="Tahoma" w:hAnsi="Tahoma" w:cs="Tahoma"/>
          <w:lang w:val="en-GB"/>
        </w:rPr>
        <w:t>executed in accordance with the Documents Forms to</w:t>
      </w:r>
      <w:r w:rsidRPr="005C6BDB">
        <w:rPr>
          <w:rFonts w:ascii="Tahoma" w:hAnsi="Tahoma" w:cs="Tahoma"/>
          <w:lang w:val="en-GB"/>
        </w:rPr>
        <w:t xml:space="preserve"> Trading Members:</w:t>
      </w:r>
    </w:p>
    <w:bookmarkEnd w:id="963"/>
    <w:p w:rsidR="005C225A" w:rsidRPr="005C6BDB" w:rsidRDefault="005C225A" w:rsidP="003901A0">
      <w:pPr>
        <w:numPr>
          <w:ilvl w:val="0"/>
          <w:numId w:val="39"/>
        </w:numPr>
        <w:spacing w:beforeLines="60" w:before="144" w:afterLines="60" w:after="144"/>
        <w:ind w:left="1701"/>
        <w:jc w:val="both"/>
        <w:rPr>
          <w:rFonts w:ascii="Tahoma" w:hAnsi="Tahoma" w:cs="Tahoma"/>
          <w:lang w:val="en-GB"/>
        </w:rPr>
      </w:pPr>
      <w:r w:rsidRPr="005C6BDB">
        <w:rPr>
          <w:rFonts w:ascii="Tahoma" w:hAnsi="Tahoma" w:cs="Tahoma"/>
          <w:lang w:val="en-GB"/>
        </w:rPr>
        <w:t>Report on the Moscow Exchange Equity &amp; Bond Market</w:t>
      </w:r>
      <w:r w:rsidRPr="005C6BDB" w:rsidDel="007B6BD8">
        <w:rPr>
          <w:rFonts w:ascii="Tahoma" w:hAnsi="Tahoma" w:cs="Tahoma"/>
          <w:lang w:val="en-GB"/>
        </w:rPr>
        <w:t xml:space="preserve"> </w:t>
      </w:r>
      <w:r w:rsidRPr="005C6BDB">
        <w:rPr>
          <w:rFonts w:ascii="Tahoma" w:hAnsi="Tahoma" w:cs="Tahoma"/>
          <w:lang w:val="en-GB"/>
        </w:rPr>
        <w:t>Trading Member / Deposit Market Trading Member IDs.</w:t>
      </w:r>
    </w:p>
    <w:p w:rsidR="00360A17" w:rsidRPr="005C6BDB" w:rsidRDefault="00360A17" w:rsidP="003901A0">
      <w:pPr>
        <w:numPr>
          <w:ilvl w:val="0"/>
          <w:numId w:val="39"/>
        </w:numPr>
        <w:spacing w:beforeLines="60" w:before="144" w:afterLines="60" w:after="144"/>
        <w:ind w:left="1701"/>
        <w:jc w:val="both"/>
        <w:rPr>
          <w:rFonts w:ascii="Tahoma" w:hAnsi="Tahoma" w:cs="Tahoma"/>
          <w:lang w:val="en-GB"/>
        </w:rPr>
      </w:pPr>
      <w:r w:rsidRPr="005C6BDB">
        <w:rPr>
          <w:rFonts w:ascii="Tahoma" w:hAnsi="Tahoma" w:cs="Tahoma"/>
          <w:lang w:val="en-GB"/>
        </w:rPr>
        <w:t xml:space="preserve">Report on </w:t>
      </w:r>
      <w:r w:rsidR="007B6BD8" w:rsidRPr="005C6BDB">
        <w:rPr>
          <w:rFonts w:ascii="Tahoma" w:hAnsi="Tahoma" w:cs="Tahoma"/>
          <w:lang w:val="en-GB"/>
        </w:rPr>
        <w:t xml:space="preserve">the Moscow Exchange </w:t>
      </w:r>
      <w:r w:rsidR="008A0237" w:rsidRPr="005C6BDB">
        <w:rPr>
          <w:rFonts w:ascii="Tahoma" w:hAnsi="Tahoma" w:cs="Tahoma"/>
          <w:lang w:val="en-GB"/>
        </w:rPr>
        <w:t>Equity &amp; Bond Market</w:t>
      </w:r>
      <w:r w:rsidR="007B6BD8" w:rsidRPr="005C6BDB">
        <w:rPr>
          <w:rFonts w:ascii="Tahoma" w:hAnsi="Tahoma" w:cs="Tahoma"/>
          <w:lang w:val="en-GB"/>
        </w:rPr>
        <w:t xml:space="preserve"> </w:t>
      </w:r>
      <w:r w:rsidRPr="005C6BDB">
        <w:rPr>
          <w:rFonts w:ascii="Tahoma" w:hAnsi="Tahoma" w:cs="Tahoma"/>
          <w:lang w:val="en-GB"/>
        </w:rPr>
        <w:t>Trading Member</w:t>
      </w:r>
      <w:r w:rsidR="008F3BCA" w:rsidRPr="005C6BDB">
        <w:rPr>
          <w:rFonts w:ascii="Tahoma" w:hAnsi="Tahoma" w:cs="Tahoma"/>
          <w:lang w:val="en-GB"/>
        </w:rPr>
        <w:t xml:space="preserve"> C</w:t>
      </w:r>
      <w:r w:rsidRPr="005C6BDB">
        <w:rPr>
          <w:rFonts w:ascii="Tahoma" w:hAnsi="Tahoma" w:cs="Tahoma"/>
          <w:lang w:val="en-GB"/>
        </w:rPr>
        <w:t>lients</w:t>
      </w:r>
      <w:r w:rsidR="005C225A" w:rsidRPr="005C6BDB">
        <w:rPr>
          <w:rFonts w:ascii="Tahoma" w:hAnsi="Tahoma" w:cs="Tahoma"/>
          <w:lang w:val="en-GB"/>
        </w:rPr>
        <w:t>.</w:t>
      </w:r>
    </w:p>
    <w:p w:rsidR="00360A17" w:rsidRPr="005C6BDB" w:rsidRDefault="00360A17" w:rsidP="003901A0">
      <w:pPr>
        <w:numPr>
          <w:ilvl w:val="0"/>
          <w:numId w:val="38"/>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Reports stated in this Clause </w:t>
      </w:r>
      <w:r w:rsidR="00161E1B" w:rsidRPr="005C6BDB">
        <w:rPr>
          <w:rFonts w:ascii="Tahoma" w:hAnsi="Tahoma" w:cs="Tahoma"/>
          <w:lang w:val="en-GB"/>
        </w:rPr>
        <w:t xml:space="preserve">of the </w:t>
      </w:r>
      <w:r w:rsidR="00AE4EDC" w:rsidRPr="005C6BDB">
        <w:rPr>
          <w:rFonts w:ascii="Tahoma" w:hAnsi="Tahoma" w:cs="Tahoma"/>
          <w:lang w:val="en-GB"/>
        </w:rPr>
        <w:t>Admission Rules General Section</w:t>
      </w:r>
      <w:r w:rsidR="00161E1B" w:rsidRPr="005C6BDB">
        <w:rPr>
          <w:rFonts w:ascii="Tahoma" w:hAnsi="Tahoma" w:cs="Tahoma"/>
          <w:lang w:val="en-GB"/>
        </w:rPr>
        <w:t xml:space="preserve"> </w:t>
      </w:r>
      <w:proofErr w:type="gramStart"/>
      <w:r w:rsidRPr="005C6BDB">
        <w:rPr>
          <w:rFonts w:ascii="Tahoma" w:hAnsi="Tahoma" w:cs="Tahoma"/>
          <w:lang w:val="en-GB"/>
        </w:rPr>
        <w:t xml:space="preserve">are </w:t>
      </w:r>
      <w:r w:rsidR="00160C7A" w:rsidRPr="005C6BDB">
        <w:rPr>
          <w:rFonts w:ascii="Tahoma" w:hAnsi="Tahoma" w:cs="Tahoma"/>
          <w:lang w:val="en-GB"/>
        </w:rPr>
        <w:t>provided</w:t>
      </w:r>
      <w:proofErr w:type="gramEnd"/>
      <w:r w:rsidR="00160C7A" w:rsidRPr="005C6BDB">
        <w:rPr>
          <w:rFonts w:ascii="Tahoma" w:hAnsi="Tahoma" w:cs="Tahoma"/>
          <w:lang w:val="en-GB"/>
        </w:rPr>
        <w:t xml:space="preserve"> to the Trading Member </w:t>
      </w:r>
      <w:r w:rsidRPr="005C6BDB">
        <w:rPr>
          <w:rFonts w:ascii="Tahoma" w:hAnsi="Tahoma" w:cs="Tahoma"/>
          <w:lang w:val="en-GB"/>
        </w:rPr>
        <w:t xml:space="preserve">in </w:t>
      </w:r>
      <w:r w:rsidR="00160C7A" w:rsidRPr="005C6BDB">
        <w:rPr>
          <w:rFonts w:ascii="Tahoma" w:hAnsi="Tahoma" w:cs="Tahoma"/>
          <w:lang w:val="en-GB"/>
        </w:rPr>
        <w:t xml:space="preserve">the </w:t>
      </w:r>
      <w:r w:rsidRPr="005C6BDB">
        <w:rPr>
          <w:rFonts w:ascii="Tahoma" w:hAnsi="Tahoma" w:cs="Tahoma"/>
          <w:lang w:val="en-GB"/>
        </w:rPr>
        <w:t>form of electronic documents in accordance with the EDI</w:t>
      </w:r>
      <w:r w:rsidR="00CD03A0" w:rsidRPr="005C6BDB">
        <w:rPr>
          <w:rFonts w:ascii="Tahoma" w:hAnsi="Tahoma" w:cs="Tahoma"/>
          <w:lang w:val="en-GB"/>
        </w:rPr>
        <w:t xml:space="preserve"> </w:t>
      </w:r>
      <w:r w:rsidR="00B50A18" w:rsidRPr="005C6BDB">
        <w:rPr>
          <w:rFonts w:ascii="Tahoma" w:hAnsi="Tahoma" w:cs="Tahoma"/>
          <w:lang w:val="en-GB"/>
        </w:rPr>
        <w:t>Rules</w:t>
      </w:r>
      <w:r w:rsidRPr="005C6BDB">
        <w:rPr>
          <w:rFonts w:ascii="Tahoma" w:hAnsi="Tahoma" w:cs="Tahoma"/>
          <w:lang w:val="en-GB"/>
        </w:rPr>
        <w:t xml:space="preserve">. </w:t>
      </w:r>
    </w:p>
    <w:p w:rsidR="00360A17" w:rsidRPr="005C6BDB" w:rsidRDefault="00360A17" w:rsidP="003901A0">
      <w:pPr>
        <w:numPr>
          <w:ilvl w:val="0"/>
          <w:numId w:val="38"/>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reports stated in this Clause </w:t>
      </w:r>
      <w:r w:rsidR="00006FDF" w:rsidRPr="005C6BDB">
        <w:rPr>
          <w:rFonts w:ascii="Tahoma" w:hAnsi="Tahoma" w:cs="Tahoma"/>
          <w:lang w:val="en-GB"/>
        </w:rPr>
        <w:t xml:space="preserve">of the </w:t>
      </w:r>
      <w:r w:rsidR="00AE4EDC" w:rsidRPr="005C6BDB">
        <w:rPr>
          <w:rFonts w:ascii="Tahoma" w:hAnsi="Tahoma" w:cs="Tahoma"/>
          <w:lang w:val="en-GB"/>
        </w:rPr>
        <w:t>Admission Rules General Section</w:t>
      </w:r>
      <w:r w:rsidR="00006FDF" w:rsidRPr="005C6BDB">
        <w:rPr>
          <w:rFonts w:ascii="Tahoma" w:hAnsi="Tahoma" w:cs="Tahoma"/>
          <w:lang w:val="en-GB"/>
        </w:rPr>
        <w:t xml:space="preserve"> </w:t>
      </w:r>
      <w:proofErr w:type="gramStart"/>
      <w:r w:rsidRPr="005C6BDB">
        <w:rPr>
          <w:rFonts w:ascii="Tahoma" w:hAnsi="Tahoma" w:cs="Tahoma"/>
          <w:lang w:val="en-GB"/>
        </w:rPr>
        <w:t xml:space="preserve">are </w:t>
      </w:r>
      <w:r w:rsidR="003A3B6B" w:rsidRPr="005C6BDB">
        <w:rPr>
          <w:rFonts w:ascii="Tahoma" w:hAnsi="Tahoma" w:cs="Tahoma"/>
          <w:lang w:val="en-GB"/>
        </w:rPr>
        <w:t>provided</w:t>
      </w:r>
      <w:proofErr w:type="gramEnd"/>
      <w:r w:rsidR="003A3B6B" w:rsidRPr="005C6BDB">
        <w:rPr>
          <w:rFonts w:ascii="Tahoma" w:hAnsi="Tahoma" w:cs="Tahoma"/>
          <w:lang w:val="en-GB"/>
        </w:rPr>
        <w:t xml:space="preserve"> to the Trading Member </w:t>
      </w:r>
      <w:r w:rsidRPr="005C6BDB">
        <w:rPr>
          <w:rFonts w:ascii="Tahoma" w:hAnsi="Tahoma" w:cs="Tahoma"/>
          <w:lang w:val="en-GB"/>
        </w:rPr>
        <w:t xml:space="preserve">on a monthly basis on the last trading day of the month. If some changes are made to information on Trading Member’s clients during the month (except for on the month’s last trading day), the reports are sent upon the end of the trading day on which such changes are made. </w:t>
      </w:r>
    </w:p>
    <w:p w:rsidR="00360A17" w:rsidRPr="005C6BDB" w:rsidRDefault="00360A17" w:rsidP="003901A0">
      <w:pPr>
        <w:numPr>
          <w:ilvl w:val="0"/>
          <w:numId w:val="38"/>
        </w:numPr>
        <w:spacing w:beforeLines="60" w:before="144" w:afterLines="60" w:after="144"/>
        <w:ind w:left="1134" w:hanging="567"/>
        <w:jc w:val="both"/>
        <w:rPr>
          <w:rFonts w:ascii="Tahoma" w:hAnsi="Tahoma" w:cs="Tahoma"/>
          <w:lang w:val="en-GB"/>
        </w:rPr>
      </w:pPr>
      <w:bookmarkStart w:id="964" w:name="_Ref203997300"/>
      <w:r w:rsidRPr="005C6BDB">
        <w:rPr>
          <w:rFonts w:ascii="Tahoma" w:hAnsi="Tahoma" w:cs="Tahoma"/>
          <w:lang w:val="en-GB"/>
        </w:rPr>
        <w:t xml:space="preserve">If any mistakes have been detected </w:t>
      </w:r>
      <w:proofErr w:type="gramStart"/>
      <w:r w:rsidRPr="005C6BDB">
        <w:rPr>
          <w:rFonts w:ascii="Tahoma" w:hAnsi="Tahoma" w:cs="Tahoma"/>
          <w:lang w:val="en-GB"/>
        </w:rPr>
        <w:t>in</w:t>
      </w:r>
      <w:proofErr w:type="gramEnd"/>
      <w:r w:rsidRPr="005C6BDB">
        <w:rPr>
          <w:rFonts w:ascii="Tahoma" w:hAnsi="Tahoma" w:cs="Tahoma"/>
          <w:lang w:val="en-GB"/>
        </w:rPr>
        <w:t xml:space="preserve"> the reports </w:t>
      </w:r>
      <w:r w:rsidR="008D545C" w:rsidRPr="005C6BDB">
        <w:rPr>
          <w:rFonts w:ascii="Tahoma" w:hAnsi="Tahoma" w:cs="Tahoma"/>
          <w:lang w:val="en-GB"/>
        </w:rPr>
        <w:t xml:space="preserve">referred to in this Article of the </w:t>
      </w:r>
      <w:r w:rsidR="00AE4EDC" w:rsidRPr="005C6BDB">
        <w:rPr>
          <w:rFonts w:ascii="Tahoma" w:hAnsi="Tahoma" w:cs="Tahoma"/>
          <w:lang w:val="en-GB"/>
        </w:rPr>
        <w:t>Admission Rules General Section</w:t>
      </w:r>
      <w:r w:rsidR="008D545C" w:rsidRPr="005C6BDB">
        <w:rPr>
          <w:rFonts w:ascii="Tahoma" w:hAnsi="Tahoma" w:cs="Tahoma"/>
          <w:lang w:val="en-GB"/>
        </w:rPr>
        <w:t xml:space="preserve"> </w:t>
      </w:r>
      <w:r w:rsidRPr="005C6BDB">
        <w:rPr>
          <w:rFonts w:ascii="Tahoma" w:hAnsi="Tahoma" w:cs="Tahoma"/>
          <w:lang w:val="en-GB"/>
        </w:rPr>
        <w:t xml:space="preserve">that had been </w:t>
      </w:r>
      <w:r w:rsidR="008D545C" w:rsidRPr="005C6BDB">
        <w:rPr>
          <w:rFonts w:ascii="Tahoma" w:hAnsi="Tahoma" w:cs="Tahoma"/>
          <w:lang w:val="en-GB"/>
        </w:rPr>
        <w:t xml:space="preserve">provided </w:t>
      </w:r>
      <w:r w:rsidRPr="005C6BDB">
        <w:rPr>
          <w:rFonts w:ascii="Tahoma" w:hAnsi="Tahoma" w:cs="Tahoma"/>
          <w:lang w:val="en-GB"/>
        </w:rPr>
        <w:t xml:space="preserve">to a Trading Member, the Exchange is entitled to produce and send corrected reports to it. Furthermore, the latest report </w:t>
      </w:r>
      <w:proofErr w:type="gramStart"/>
      <w:r w:rsidRPr="005C6BDB">
        <w:rPr>
          <w:rFonts w:ascii="Tahoma" w:hAnsi="Tahoma" w:cs="Tahoma"/>
          <w:lang w:val="en-GB"/>
        </w:rPr>
        <w:t>shall be considered</w:t>
      </w:r>
      <w:proofErr w:type="gramEnd"/>
      <w:r w:rsidRPr="005C6BDB">
        <w:rPr>
          <w:rFonts w:ascii="Tahoma" w:hAnsi="Tahoma" w:cs="Tahoma"/>
          <w:lang w:val="en-GB"/>
        </w:rPr>
        <w:t xml:space="preserve"> as the correct one. </w:t>
      </w:r>
    </w:p>
    <w:bookmarkEnd w:id="964"/>
    <w:p w:rsidR="00360A17" w:rsidRPr="005C6BDB" w:rsidRDefault="00360A17" w:rsidP="003901A0">
      <w:pPr>
        <w:numPr>
          <w:ilvl w:val="0"/>
          <w:numId w:val="38"/>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Formats of files, electronic documents and categories of electronic documents </w:t>
      </w:r>
      <w:r w:rsidR="00CD03A0" w:rsidRPr="005C6BDB">
        <w:rPr>
          <w:rFonts w:ascii="Tahoma" w:hAnsi="Tahoma" w:cs="Tahoma"/>
          <w:lang w:val="en-GB"/>
        </w:rPr>
        <w:t>in accordance with the EDI Rules are set in</w:t>
      </w:r>
      <w:r w:rsidRPr="005C6BDB">
        <w:rPr>
          <w:rFonts w:ascii="Tahoma" w:hAnsi="Tahoma" w:cs="Tahoma"/>
          <w:color w:val="000000"/>
          <w:lang w:val="en-GB"/>
        </w:rPr>
        <w:t xml:space="preserve"> the </w:t>
      </w:r>
      <w:r w:rsidR="00910C1C" w:rsidRPr="005C6BDB">
        <w:rPr>
          <w:rFonts w:ascii="Tahoma" w:hAnsi="Tahoma" w:cs="Tahoma"/>
          <w:color w:val="000000"/>
          <w:lang w:val="en-GB"/>
        </w:rPr>
        <w:t>Documents Forms</w:t>
      </w:r>
      <w:r w:rsidRPr="005C6BDB">
        <w:rPr>
          <w:rFonts w:ascii="Tahoma" w:hAnsi="Tahoma" w:cs="Tahoma"/>
          <w:color w:val="000000"/>
          <w:lang w:val="en-GB"/>
        </w:rPr>
        <w:t xml:space="preserve">. </w:t>
      </w:r>
    </w:p>
    <w:p w:rsidR="00360A17" w:rsidRPr="005C6BDB" w:rsidRDefault="00360A17" w:rsidP="003901A0">
      <w:pPr>
        <w:pStyle w:val="2"/>
        <w:numPr>
          <w:ilvl w:val="1"/>
          <w:numId w:val="71"/>
        </w:numPr>
        <w:spacing w:before="144" w:after="144"/>
        <w:rPr>
          <w:rFonts w:ascii="Tahoma" w:hAnsi="Tahoma" w:cs="Tahoma"/>
          <w:spacing w:val="0"/>
          <w:lang w:val="en-GB"/>
        </w:rPr>
      </w:pPr>
      <w:bookmarkStart w:id="965" w:name="_Toc368584750"/>
      <w:bookmarkStart w:id="966" w:name="_Toc368585744"/>
      <w:bookmarkStart w:id="967" w:name="_Toc368587832"/>
      <w:bookmarkStart w:id="968" w:name="_Toc360177502"/>
      <w:bookmarkStart w:id="969" w:name="_Toc470086539"/>
      <w:bookmarkStart w:id="970" w:name="_Toc323817284"/>
      <w:bookmarkStart w:id="971" w:name="_Toc323393439"/>
      <w:bookmarkStart w:id="972" w:name="_Toc323390022"/>
      <w:bookmarkStart w:id="973" w:name="_Toc323389108"/>
      <w:bookmarkStart w:id="974" w:name="_Toc323388593"/>
      <w:bookmarkStart w:id="975" w:name="_Toc322425873"/>
      <w:bookmarkStart w:id="976" w:name="_Toc322003251"/>
      <w:bookmarkStart w:id="977" w:name="_Toc322002770"/>
      <w:bookmarkStart w:id="978" w:name="_Toc321922636"/>
      <w:bookmarkStart w:id="979" w:name="_Toc321916776"/>
      <w:bookmarkStart w:id="980" w:name="_Toc323903675"/>
      <w:bookmarkStart w:id="981" w:name="_Toc323817798"/>
      <w:bookmarkStart w:id="982" w:name="_Toc323817283"/>
      <w:bookmarkStart w:id="983" w:name="_Toc323393438"/>
      <w:bookmarkStart w:id="984" w:name="_Toc323390021"/>
      <w:bookmarkStart w:id="985" w:name="_Toc323389107"/>
      <w:bookmarkStart w:id="986" w:name="_Toc323388592"/>
      <w:bookmarkStart w:id="987" w:name="_Toc322425872"/>
      <w:bookmarkStart w:id="988" w:name="_Toc322003250"/>
      <w:bookmarkStart w:id="989" w:name="_Toc322002769"/>
      <w:bookmarkStart w:id="990" w:name="_Toc321922635"/>
      <w:bookmarkStart w:id="991" w:name="_Toc321916775"/>
      <w:bookmarkStart w:id="992" w:name="_Toc323903674"/>
      <w:bookmarkStart w:id="993" w:name="_Toc323817797"/>
      <w:bookmarkStart w:id="994" w:name="_Toc323817282"/>
      <w:bookmarkStart w:id="995" w:name="_Toc323393437"/>
      <w:bookmarkStart w:id="996" w:name="_Toc323390020"/>
      <w:bookmarkStart w:id="997" w:name="_Toc323389106"/>
      <w:bookmarkStart w:id="998" w:name="_Toc323388591"/>
      <w:bookmarkStart w:id="999" w:name="_Toc322425871"/>
      <w:bookmarkStart w:id="1000" w:name="_Toc322003249"/>
      <w:bookmarkStart w:id="1001" w:name="_Toc322002768"/>
      <w:bookmarkStart w:id="1002" w:name="_Toc321922634"/>
      <w:bookmarkStart w:id="1003" w:name="_Toc321916774"/>
      <w:bookmarkStart w:id="1004" w:name="_Toc323903672"/>
      <w:bookmarkStart w:id="1005" w:name="_Toc323817795"/>
      <w:bookmarkStart w:id="1006" w:name="_Toc323817280"/>
      <w:bookmarkStart w:id="1007" w:name="_Toc323393435"/>
      <w:bookmarkStart w:id="1008" w:name="_Toc323390018"/>
      <w:bookmarkStart w:id="1009" w:name="_Toc323389104"/>
      <w:bookmarkStart w:id="1010" w:name="_Toc323388589"/>
      <w:bookmarkStart w:id="1011" w:name="_Toc322425869"/>
      <w:bookmarkStart w:id="1012" w:name="_Toc322003247"/>
      <w:bookmarkStart w:id="1013" w:name="_Toc322002766"/>
      <w:bookmarkStart w:id="1014" w:name="_Toc321922632"/>
      <w:bookmarkStart w:id="1015" w:name="_Toc321916772"/>
      <w:bookmarkStart w:id="1016" w:name="_Toc323903671"/>
      <w:bookmarkStart w:id="1017" w:name="_Toc323817794"/>
      <w:bookmarkStart w:id="1018" w:name="_Toc323817279"/>
      <w:bookmarkStart w:id="1019" w:name="_Toc323393434"/>
      <w:bookmarkStart w:id="1020" w:name="_Toc323388582"/>
      <w:bookmarkStart w:id="1021" w:name="_Toc322425862"/>
      <w:bookmarkStart w:id="1022" w:name="_Toc322003240"/>
      <w:bookmarkStart w:id="1023" w:name="_Toc322002759"/>
      <w:bookmarkStart w:id="1024" w:name="_Toc321922625"/>
      <w:bookmarkStart w:id="1025" w:name="_Toc321916765"/>
      <w:bookmarkStart w:id="1026" w:name="_Toc318382587"/>
      <w:bookmarkStart w:id="1027" w:name="_Toc316561814"/>
      <w:bookmarkStart w:id="1028" w:name="_Toc316463946"/>
      <w:bookmarkStart w:id="1029" w:name="_Toc316462589"/>
      <w:bookmarkStart w:id="1030" w:name="_Toc316389997"/>
      <w:bookmarkStart w:id="1031" w:name="_Toc316389598"/>
      <w:bookmarkStart w:id="1032" w:name="_Toc316389302"/>
      <w:bookmarkStart w:id="1033" w:name="_Toc316388875"/>
      <w:bookmarkStart w:id="1034" w:name="_Toc316386291"/>
      <w:bookmarkStart w:id="1035" w:name="_Toc316385933"/>
      <w:bookmarkStart w:id="1036" w:name="_Toc323903663"/>
      <w:bookmarkStart w:id="1037" w:name="_Toc323817786"/>
      <w:bookmarkStart w:id="1038" w:name="_Toc323817271"/>
      <w:bookmarkStart w:id="1039" w:name="_Toc323393426"/>
      <w:bookmarkStart w:id="1040" w:name="_Toc323390009"/>
      <w:bookmarkStart w:id="1041" w:name="_Toc323389095"/>
      <w:bookmarkStart w:id="1042" w:name="_Toc323388580"/>
      <w:bookmarkStart w:id="1043" w:name="_Toc322425860"/>
      <w:bookmarkStart w:id="1044" w:name="_Toc322003238"/>
      <w:bookmarkStart w:id="1045" w:name="_Toc322002757"/>
      <w:bookmarkStart w:id="1046" w:name="_Toc321922623"/>
      <w:bookmarkStart w:id="1047" w:name="_Toc321916763"/>
      <w:bookmarkStart w:id="1048" w:name="_Toc323903662"/>
      <w:bookmarkStart w:id="1049" w:name="_Toc323817785"/>
      <w:bookmarkStart w:id="1050" w:name="_Toc323817270"/>
      <w:bookmarkStart w:id="1051" w:name="_Toc323393425"/>
      <w:bookmarkStart w:id="1052" w:name="_Toc323390008"/>
      <w:bookmarkStart w:id="1053" w:name="_Toc323389094"/>
      <w:bookmarkStart w:id="1054" w:name="_Toc323388579"/>
      <w:bookmarkStart w:id="1055" w:name="_Toc322425859"/>
      <w:bookmarkStart w:id="1056" w:name="_Toc322003237"/>
      <w:bookmarkStart w:id="1057" w:name="_Toc322002756"/>
      <w:bookmarkStart w:id="1058" w:name="_Toc321922622"/>
      <w:bookmarkStart w:id="1059" w:name="_Toc321916762"/>
      <w:bookmarkStart w:id="1060" w:name="_Toc323903661"/>
      <w:bookmarkStart w:id="1061" w:name="_Toc323817784"/>
      <w:bookmarkStart w:id="1062" w:name="_Toc323817269"/>
      <w:bookmarkStart w:id="1063" w:name="_Toc323393424"/>
      <w:bookmarkStart w:id="1064" w:name="_Toc323390007"/>
      <w:bookmarkStart w:id="1065" w:name="_Toc323389093"/>
      <w:bookmarkStart w:id="1066" w:name="_Toc323388578"/>
      <w:bookmarkStart w:id="1067" w:name="_Toc322425858"/>
      <w:bookmarkStart w:id="1068" w:name="_Toc322003236"/>
      <w:bookmarkStart w:id="1069" w:name="_Toc322002755"/>
      <w:bookmarkEnd w:id="965"/>
      <w:bookmarkEnd w:id="966"/>
      <w:bookmarkEnd w:id="967"/>
      <w:r w:rsidRPr="005C6BDB">
        <w:rPr>
          <w:rFonts w:ascii="Tahoma" w:hAnsi="Tahoma" w:cs="Tahoma"/>
          <w:bCs w:val="0"/>
          <w:lang w:val="en-GB"/>
        </w:rPr>
        <w:t>Disclosure</w:t>
      </w:r>
      <w:r w:rsidR="00B67D7B" w:rsidRPr="005C6BDB">
        <w:rPr>
          <w:rFonts w:ascii="Tahoma" w:hAnsi="Tahoma" w:cs="Tahoma"/>
          <w:bCs w:val="0"/>
          <w:lang w:val="en-GB"/>
        </w:rPr>
        <w:t>/Submission of Other I</w:t>
      </w:r>
      <w:r w:rsidRPr="005C6BDB">
        <w:rPr>
          <w:rFonts w:ascii="Tahoma" w:hAnsi="Tahoma" w:cs="Tahoma"/>
          <w:bCs w:val="0"/>
          <w:lang w:val="en-GB"/>
        </w:rPr>
        <w:t>nformation</w:t>
      </w:r>
      <w:bookmarkEnd w:id="968"/>
      <w:bookmarkEnd w:id="969"/>
    </w:p>
    <w:p w:rsidR="00360A17" w:rsidRPr="005C6BDB" w:rsidRDefault="00360A17" w:rsidP="003901A0">
      <w:pPr>
        <w:numPr>
          <w:ilvl w:val="0"/>
          <w:numId w:val="40"/>
        </w:numPr>
        <w:spacing w:beforeLines="60" w:before="144" w:afterLines="60" w:after="144"/>
        <w:ind w:left="1134" w:hanging="567"/>
        <w:jc w:val="both"/>
        <w:rPr>
          <w:rFonts w:ascii="Tahoma" w:hAnsi="Tahoma" w:cs="Tahoma"/>
          <w:color w:val="000000"/>
          <w:lang w:val="en-GB"/>
        </w:rPr>
      </w:pPr>
      <w:r w:rsidRPr="005C6BDB">
        <w:rPr>
          <w:rFonts w:ascii="Tahoma" w:hAnsi="Tahoma" w:cs="Tahoma"/>
          <w:color w:val="000000"/>
          <w:lang w:val="en-GB"/>
        </w:rPr>
        <w:t xml:space="preserve">The Exchange </w:t>
      </w:r>
      <w:r w:rsidR="00687FCF" w:rsidRPr="005C6BDB">
        <w:rPr>
          <w:rFonts w:ascii="Tahoma" w:hAnsi="Tahoma" w:cs="Tahoma"/>
          <w:color w:val="000000"/>
          <w:lang w:val="en-GB"/>
        </w:rPr>
        <w:t xml:space="preserve">shall disclose and submit other information in accordance with the provisions of the Admission Rules Special Parts as to the </w:t>
      </w:r>
      <w:proofErr w:type="gramStart"/>
      <w:r w:rsidR="00687FCF" w:rsidRPr="005C6BDB">
        <w:rPr>
          <w:rFonts w:ascii="Tahoma" w:hAnsi="Tahoma" w:cs="Tahoma"/>
          <w:color w:val="000000"/>
          <w:lang w:val="en-GB"/>
        </w:rPr>
        <w:t>time frames</w:t>
      </w:r>
      <w:proofErr w:type="gramEnd"/>
      <w:r w:rsidR="00687FCF" w:rsidRPr="005C6BDB">
        <w:rPr>
          <w:rFonts w:ascii="Tahoma" w:hAnsi="Tahoma" w:cs="Tahoma"/>
          <w:color w:val="000000"/>
          <w:lang w:val="en-GB"/>
        </w:rPr>
        <w:t xml:space="preserve">, procedure and scope of such disclosure. </w:t>
      </w:r>
    </w:p>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rsidR="00C51211" w:rsidRPr="005C6BDB" w:rsidRDefault="00C51211" w:rsidP="00C51211">
      <w:pPr>
        <w:spacing w:beforeLines="60" w:before="144" w:afterLines="60" w:after="144"/>
        <w:ind w:left="1134"/>
        <w:jc w:val="both"/>
        <w:rPr>
          <w:rFonts w:ascii="Tahoma" w:hAnsi="Tahoma" w:cs="Tahoma"/>
          <w:color w:val="000000"/>
          <w:lang w:val="en-GB"/>
        </w:rPr>
      </w:pPr>
    </w:p>
    <w:p w:rsidR="00687FCF" w:rsidRPr="005C6BDB" w:rsidRDefault="00687FCF">
      <w:pPr>
        <w:widowControl/>
        <w:autoSpaceDE/>
        <w:autoSpaceDN/>
        <w:adjustRightInd/>
        <w:spacing w:after="200" w:line="276" w:lineRule="auto"/>
        <w:rPr>
          <w:rFonts w:ascii="Tahoma" w:hAnsi="Tahoma" w:cs="Tahoma"/>
          <w:b/>
          <w:bCs/>
          <w:caps/>
          <w:color w:val="0000FF"/>
          <w:sz w:val="28"/>
          <w:szCs w:val="28"/>
          <w:lang w:val="en-GB" w:eastAsia="x-none"/>
        </w:rPr>
      </w:pPr>
      <w:bookmarkStart w:id="1070" w:name="_Toc365384923"/>
      <w:bookmarkStart w:id="1071" w:name="_Toc365385022"/>
      <w:bookmarkStart w:id="1072" w:name="_Toc365385176"/>
      <w:bookmarkStart w:id="1073" w:name="_Toc375827984"/>
      <w:bookmarkStart w:id="1074" w:name="_Toc416433148"/>
      <w:bookmarkStart w:id="1075" w:name="_Toc425516979"/>
      <w:bookmarkStart w:id="1076" w:name="_Toc425777070"/>
      <w:bookmarkStart w:id="1077" w:name="_Toc467060982"/>
      <w:bookmarkStart w:id="1078" w:name="_Toc316385985"/>
      <w:bookmarkStart w:id="1079" w:name="_Toc324774712"/>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rsidRPr="005C6BDB">
        <w:rPr>
          <w:rFonts w:ascii="Tahoma" w:hAnsi="Tahoma" w:cs="Tahoma"/>
          <w:b/>
          <w:bCs/>
          <w:caps/>
          <w:color w:val="0000FF"/>
          <w:sz w:val="28"/>
          <w:szCs w:val="28"/>
          <w:lang w:val="en-GB" w:eastAsia="x-none"/>
        </w:rPr>
        <w:br w:type="page"/>
      </w:r>
    </w:p>
    <w:p w:rsidR="00360A17" w:rsidRPr="006703EE" w:rsidRDefault="00687FCF" w:rsidP="006E4AD0">
      <w:pPr>
        <w:pStyle w:val="1"/>
        <w:spacing w:before="144" w:after="144"/>
        <w:rPr>
          <w:rFonts w:ascii="Tahoma" w:hAnsi="Tahoma" w:cs="Tahoma"/>
          <w:lang w:val="en-GB"/>
        </w:rPr>
      </w:pPr>
      <w:bookmarkStart w:id="1080" w:name="_Toc470086540"/>
      <w:r w:rsidRPr="006703EE">
        <w:rPr>
          <w:rFonts w:ascii="Tahoma" w:hAnsi="Tahoma" w:cs="Tahoma"/>
          <w:lang w:val="en-GB"/>
        </w:rPr>
        <w:lastRenderedPageBreak/>
        <w:t xml:space="preserve">Control </w:t>
      </w:r>
      <w:bookmarkStart w:id="1081" w:name="_GoBack"/>
      <w:bookmarkEnd w:id="1081"/>
      <w:r w:rsidRPr="006703EE">
        <w:rPr>
          <w:rFonts w:ascii="Tahoma" w:hAnsi="Tahoma" w:cs="Tahoma"/>
          <w:lang w:val="en-GB"/>
        </w:rPr>
        <w:t>over trading MEMBERS</w:t>
      </w:r>
      <w:bookmarkEnd w:id="1080"/>
    </w:p>
    <w:p w:rsidR="00360A17" w:rsidRPr="00880CB1" w:rsidRDefault="00360A17" w:rsidP="003901A0">
      <w:pPr>
        <w:pStyle w:val="2"/>
        <w:numPr>
          <w:ilvl w:val="1"/>
          <w:numId w:val="71"/>
        </w:numPr>
        <w:spacing w:before="144" w:after="144"/>
        <w:rPr>
          <w:rFonts w:ascii="Tahoma" w:hAnsi="Tahoma" w:cs="Tahoma"/>
          <w:bCs w:val="0"/>
          <w:lang w:val="en-GB"/>
        </w:rPr>
      </w:pPr>
      <w:bookmarkStart w:id="1082" w:name="_Toc470086541"/>
      <w:r w:rsidRPr="00880CB1">
        <w:rPr>
          <w:rFonts w:ascii="Tahoma" w:hAnsi="Tahoma" w:cs="Tahoma"/>
          <w:bCs w:val="0"/>
          <w:lang w:val="en-GB"/>
        </w:rPr>
        <w:t>Control</w:t>
      </w:r>
      <w:r w:rsidR="00DE19DC" w:rsidRPr="00880CB1">
        <w:rPr>
          <w:rFonts w:ascii="Tahoma" w:hAnsi="Tahoma" w:cs="Tahoma"/>
          <w:bCs w:val="0"/>
          <w:lang w:val="en-GB"/>
        </w:rPr>
        <w:t xml:space="preserve"> Procedure</w:t>
      </w:r>
      <w:bookmarkEnd w:id="1082"/>
    </w:p>
    <w:bookmarkEnd w:id="1078"/>
    <w:bookmarkEnd w:id="1079"/>
    <w:p w:rsidR="00D40E21" w:rsidRPr="005C6BDB" w:rsidRDefault="00D40E21" w:rsidP="003901A0">
      <w:pPr>
        <w:numPr>
          <w:ilvl w:val="0"/>
          <w:numId w:val="56"/>
        </w:numPr>
        <w:tabs>
          <w:tab w:val="clear" w:pos="360"/>
        </w:tabs>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The Exchange monitors compliance </w:t>
      </w:r>
      <w:r w:rsidR="00B308CA" w:rsidRPr="005C6BDB">
        <w:rPr>
          <w:rFonts w:ascii="Tahoma" w:hAnsi="Tahoma" w:cs="Tahoma"/>
          <w:color w:val="000000"/>
          <w:lang w:val="en-GB"/>
        </w:rPr>
        <w:t>with the Trading Rules and the Admission Rules from Trading Members and other entities.</w:t>
      </w:r>
    </w:p>
    <w:p w:rsidR="00B308CA" w:rsidRPr="005C6BDB" w:rsidRDefault="00B308CA" w:rsidP="003901A0">
      <w:pPr>
        <w:numPr>
          <w:ilvl w:val="0"/>
          <w:numId w:val="56"/>
        </w:numPr>
        <w:tabs>
          <w:tab w:val="clear" w:pos="360"/>
        </w:tabs>
        <w:spacing w:beforeLines="60" w:before="144" w:afterLines="60" w:after="144"/>
        <w:ind w:left="1134"/>
        <w:jc w:val="both"/>
        <w:rPr>
          <w:rFonts w:ascii="Tahoma" w:hAnsi="Tahoma" w:cs="Tahoma"/>
          <w:color w:val="000000"/>
          <w:lang w:val="en-GB"/>
        </w:rPr>
      </w:pPr>
      <w:r w:rsidRPr="005C6BDB">
        <w:rPr>
          <w:rFonts w:ascii="Tahoma" w:hAnsi="Tahoma" w:cs="Tahoma"/>
          <w:color w:val="000000"/>
          <w:lang w:val="en-GB"/>
        </w:rPr>
        <w:t xml:space="preserve">To this end, the Exchange collects and </w:t>
      </w:r>
      <w:r w:rsidR="00857BC8" w:rsidRPr="005C6BDB">
        <w:rPr>
          <w:rFonts w:ascii="Tahoma" w:hAnsi="Tahoma" w:cs="Tahoma"/>
          <w:color w:val="000000"/>
          <w:lang w:val="en-GB"/>
        </w:rPr>
        <w:t>analyses</w:t>
      </w:r>
      <w:r w:rsidRPr="005C6BDB">
        <w:rPr>
          <w:rFonts w:ascii="Tahoma" w:hAnsi="Tahoma" w:cs="Tahoma"/>
          <w:color w:val="000000"/>
          <w:lang w:val="en-GB"/>
        </w:rPr>
        <w:t xml:space="preserve"> financial and other reports and information submitted by Trading Members under the Exchange’s internal documents and Russian law, as well as information on corporate facts and events stipulated in Russian law.   </w:t>
      </w:r>
    </w:p>
    <w:p w:rsidR="00360A17" w:rsidRPr="005C6BDB" w:rsidRDefault="00360A17" w:rsidP="003901A0">
      <w:pPr>
        <w:numPr>
          <w:ilvl w:val="0"/>
          <w:numId w:val="56"/>
        </w:numPr>
        <w:tabs>
          <w:tab w:val="clear" w:pos="360"/>
        </w:tabs>
        <w:spacing w:beforeLines="60" w:before="144" w:afterLines="60" w:after="144"/>
        <w:ind w:left="1134"/>
        <w:jc w:val="both"/>
        <w:rPr>
          <w:rFonts w:ascii="Tahoma" w:hAnsi="Tahoma" w:cs="Tahoma"/>
          <w:lang w:val="en-GB"/>
        </w:rPr>
      </w:pPr>
      <w:bookmarkStart w:id="1083" w:name="_Toc323903815"/>
      <w:bookmarkStart w:id="1084" w:name="_Toc323817938"/>
      <w:bookmarkStart w:id="1085" w:name="_Toc323817423"/>
      <w:bookmarkStart w:id="1086" w:name="_Toc323393578"/>
      <w:bookmarkStart w:id="1087" w:name="_Toc323390161"/>
      <w:bookmarkStart w:id="1088" w:name="_Toc323389247"/>
      <w:bookmarkStart w:id="1089" w:name="_Toc323388732"/>
      <w:bookmarkStart w:id="1090" w:name="_Toc322426012"/>
      <w:bookmarkStart w:id="1091" w:name="_Toc322003390"/>
      <w:bookmarkStart w:id="1092" w:name="_Toc322002909"/>
      <w:bookmarkStart w:id="1093" w:name="_Toc321922775"/>
      <w:bookmarkStart w:id="1094" w:name="_Toc321916915"/>
      <w:bookmarkStart w:id="1095" w:name="_Toc318382649"/>
      <w:bookmarkStart w:id="1096" w:name="_Toc316561870"/>
      <w:bookmarkStart w:id="1097" w:name="_Toc316464002"/>
      <w:bookmarkStart w:id="1098" w:name="_Toc316462645"/>
      <w:bookmarkStart w:id="1099" w:name="_Toc316390053"/>
      <w:bookmarkStart w:id="1100" w:name="_Toc316389654"/>
      <w:bookmarkStart w:id="1101" w:name="_Toc316389358"/>
      <w:bookmarkStart w:id="1102" w:name="_Toc316388931"/>
      <w:bookmarkStart w:id="1103" w:name="_Toc316386347"/>
      <w:bookmarkStart w:id="1104" w:name="_Toc316385989"/>
      <w:bookmarkStart w:id="1105" w:name="_Toc323903814"/>
      <w:bookmarkStart w:id="1106" w:name="_Toc323817937"/>
      <w:bookmarkStart w:id="1107" w:name="_Toc323817422"/>
      <w:bookmarkStart w:id="1108" w:name="_Toc323393577"/>
      <w:bookmarkStart w:id="1109" w:name="_Toc323390160"/>
      <w:bookmarkStart w:id="1110" w:name="_Toc323389246"/>
      <w:bookmarkStart w:id="1111" w:name="_Toc323388731"/>
      <w:bookmarkStart w:id="1112" w:name="_Toc322426011"/>
      <w:bookmarkStart w:id="1113" w:name="_Toc322003389"/>
      <w:bookmarkStart w:id="1114" w:name="_Toc322002908"/>
      <w:bookmarkStart w:id="1115" w:name="_Toc321922774"/>
      <w:bookmarkStart w:id="1116" w:name="_Toc321916914"/>
      <w:bookmarkStart w:id="1117" w:name="_Toc318382648"/>
      <w:bookmarkStart w:id="1118" w:name="_Toc316561869"/>
      <w:bookmarkStart w:id="1119" w:name="_Toc316464001"/>
      <w:bookmarkStart w:id="1120" w:name="_Toc316462644"/>
      <w:bookmarkStart w:id="1121" w:name="_Toc316390052"/>
      <w:bookmarkStart w:id="1122" w:name="_Toc316389653"/>
      <w:bookmarkStart w:id="1123" w:name="_Toc316389357"/>
      <w:bookmarkStart w:id="1124" w:name="_Toc316388930"/>
      <w:bookmarkStart w:id="1125" w:name="_Toc316386346"/>
      <w:bookmarkStart w:id="1126" w:name="_Toc316385988"/>
      <w:r w:rsidRPr="005C6BDB">
        <w:rPr>
          <w:rFonts w:ascii="Tahoma" w:hAnsi="Tahoma" w:cs="Tahoma"/>
          <w:color w:val="000000"/>
          <w:lang w:val="en-GB"/>
        </w:rPr>
        <w:t>Composition</w:t>
      </w:r>
      <w:r w:rsidRPr="005C6BDB">
        <w:rPr>
          <w:rFonts w:ascii="Tahoma" w:hAnsi="Tahoma" w:cs="Tahoma"/>
          <w:lang w:val="en-GB"/>
        </w:rPr>
        <w:t xml:space="preserve"> of the information and statements provided for in this section of the </w:t>
      </w:r>
      <w:r w:rsidR="00AE4EDC" w:rsidRPr="005C6BDB">
        <w:rPr>
          <w:rFonts w:ascii="Tahoma" w:hAnsi="Tahoma" w:cs="Tahoma"/>
          <w:lang w:val="en-GB"/>
        </w:rPr>
        <w:t>Admission Rules General Section</w:t>
      </w:r>
      <w:r w:rsidRPr="005C6BDB">
        <w:rPr>
          <w:rFonts w:ascii="Tahoma" w:hAnsi="Tahoma" w:cs="Tahoma"/>
          <w:lang w:val="en-GB"/>
        </w:rPr>
        <w:t xml:space="preserve">, as well as forms of and periods for their submission </w:t>
      </w:r>
      <w:proofErr w:type="gramStart"/>
      <w:r w:rsidRPr="005C6BDB">
        <w:rPr>
          <w:rFonts w:ascii="Tahoma" w:hAnsi="Tahoma" w:cs="Tahoma"/>
          <w:lang w:val="en-GB"/>
        </w:rPr>
        <w:t>shall be determined</w:t>
      </w:r>
      <w:proofErr w:type="gramEnd"/>
      <w:r w:rsidRPr="005C6BDB">
        <w:rPr>
          <w:rFonts w:ascii="Tahoma" w:hAnsi="Tahoma" w:cs="Tahoma"/>
          <w:lang w:val="en-GB"/>
        </w:rPr>
        <w:t xml:space="preserve"> by the Procedure for Provision of Information and Statements.</w:t>
      </w:r>
    </w:p>
    <w:p w:rsidR="00C63CA7" w:rsidRPr="005C6BDB" w:rsidRDefault="00C63CA7" w:rsidP="00C63CA7">
      <w:pPr>
        <w:spacing w:beforeLines="60" w:before="144" w:afterLines="60" w:after="144"/>
        <w:ind w:left="1134"/>
        <w:jc w:val="both"/>
        <w:rPr>
          <w:rFonts w:ascii="Tahoma" w:hAnsi="Tahoma" w:cs="Tahoma"/>
          <w:lang w:val="en-GB"/>
        </w:rPr>
      </w:pPr>
    </w:p>
    <w:p w:rsidR="00296C97" w:rsidRPr="005C6BDB" w:rsidRDefault="00296C97">
      <w:pPr>
        <w:widowControl/>
        <w:autoSpaceDE/>
        <w:autoSpaceDN/>
        <w:adjustRightInd/>
        <w:spacing w:after="200" w:line="276" w:lineRule="auto"/>
        <w:rPr>
          <w:rFonts w:ascii="Tahoma" w:hAnsi="Tahoma" w:cs="Tahoma"/>
          <w:b/>
          <w:bCs/>
          <w:caps/>
          <w:color w:val="0000FF"/>
          <w:sz w:val="28"/>
          <w:szCs w:val="28"/>
          <w:lang w:val="en-GB" w:eastAsia="x-none"/>
        </w:rPr>
      </w:pPr>
      <w:bookmarkStart w:id="1127" w:name="_Toc365384927"/>
      <w:bookmarkStart w:id="1128" w:name="_Toc365385026"/>
      <w:bookmarkStart w:id="1129" w:name="_Toc365385180"/>
      <w:bookmarkStart w:id="1130" w:name="_Toc375827988"/>
      <w:bookmarkStart w:id="1131" w:name="_Toc416433152"/>
      <w:bookmarkStart w:id="1132" w:name="_Toc425516982"/>
      <w:bookmarkStart w:id="1133" w:name="_Toc425777073"/>
      <w:bookmarkStart w:id="1134" w:name="_Toc467060985"/>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5C6BDB">
        <w:rPr>
          <w:rFonts w:ascii="Tahoma" w:hAnsi="Tahoma" w:cs="Tahoma"/>
          <w:b/>
          <w:bCs/>
          <w:caps/>
          <w:color w:val="0000FF"/>
          <w:sz w:val="28"/>
          <w:szCs w:val="28"/>
          <w:lang w:val="en-GB" w:eastAsia="x-none"/>
        </w:rPr>
        <w:br w:type="page"/>
      </w:r>
    </w:p>
    <w:p w:rsidR="00360A17" w:rsidRPr="00E006AA" w:rsidRDefault="00296C97" w:rsidP="00E006AA">
      <w:pPr>
        <w:pStyle w:val="1"/>
        <w:spacing w:before="144" w:after="144"/>
        <w:rPr>
          <w:rFonts w:ascii="Tahoma" w:hAnsi="Tahoma" w:cs="Tahoma"/>
        </w:rPr>
      </w:pPr>
      <w:bookmarkStart w:id="1135" w:name="_Toc470086542"/>
      <w:r w:rsidRPr="00E006AA">
        <w:rPr>
          <w:rFonts w:ascii="Tahoma" w:hAnsi="Tahoma" w:cs="Tahoma"/>
        </w:rPr>
        <w:lastRenderedPageBreak/>
        <w:t>Disciplinary measures</w:t>
      </w:r>
      <w:bookmarkEnd w:id="1135"/>
    </w:p>
    <w:p w:rsidR="00360A17" w:rsidRPr="00B21F56" w:rsidRDefault="00360A17" w:rsidP="003901A0">
      <w:pPr>
        <w:pStyle w:val="2"/>
        <w:numPr>
          <w:ilvl w:val="1"/>
          <w:numId w:val="73"/>
        </w:numPr>
        <w:spacing w:before="144" w:after="144"/>
        <w:rPr>
          <w:rFonts w:ascii="Tahoma" w:hAnsi="Tahoma" w:cs="Tahoma"/>
          <w:bCs w:val="0"/>
          <w:lang w:val="en-GB"/>
        </w:rPr>
      </w:pPr>
      <w:bookmarkStart w:id="1136" w:name="_Toc470086543"/>
      <w:r w:rsidRPr="00B21F56">
        <w:rPr>
          <w:rFonts w:ascii="Tahoma" w:hAnsi="Tahoma" w:cs="Tahoma"/>
          <w:bCs w:val="0"/>
          <w:lang w:val="en-GB"/>
        </w:rPr>
        <w:t>Disciplinary Measures Applied to Trading Members</w:t>
      </w:r>
      <w:bookmarkEnd w:id="1136"/>
    </w:p>
    <w:p w:rsidR="00360A17" w:rsidRPr="005C6BDB" w:rsidRDefault="002E6456" w:rsidP="003901A0">
      <w:pPr>
        <w:numPr>
          <w:ilvl w:val="0"/>
          <w:numId w:val="41"/>
        </w:numPr>
        <w:shd w:val="clear" w:color="auto" w:fill="FFFFFF"/>
        <w:spacing w:beforeLines="60" w:before="144" w:afterLines="60" w:after="144"/>
        <w:ind w:left="1134" w:hanging="567"/>
        <w:jc w:val="both"/>
        <w:rPr>
          <w:rFonts w:ascii="Tahoma" w:hAnsi="Tahoma" w:cs="Tahoma"/>
          <w:lang w:val="en-GB"/>
        </w:rPr>
      </w:pPr>
      <w:r w:rsidRPr="005C6BDB">
        <w:rPr>
          <w:rFonts w:ascii="Tahoma" w:hAnsi="Tahoma" w:cs="Tahoma"/>
          <w:lang w:val="en-GB"/>
        </w:rPr>
        <w:t>T</w:t>
      </w:r>
      <w:r w:rsidR="00360A17" w:rsidRPr="005C6BDB">
        <w:rPr>
          <w:rFonts w:ascii="Tahoma" w:hAnsi="Tahoma" w:cs="Tahoma"/>
          <w:lang w:val="en-GB"/>
        </w:rPr>
        <w:t xml:space="preserve">he following disciplinary measures </w:t>
      </w:r>
      <w:r w:rsidRPr="005C6BDB">
        <w:rPr>
          <w:rFonts w:ascii="Tahoma" w:hAnsi="Tahoma" w:cs="Tahoma"/>
          <w:lang w:val="en-GB"/>
        </w:rPr>
        <w:t xml:space="preserve">may </w:t>
      </w:r>
      <w:r w:rsidR="006C3A08" w:rsidRPr="005C6BDB">
        <w:rPr>
          <w:rFonts w:ascii="Tahoma" w:hAnsi="Tahoma" w:cs="Tahoma"/>
          <w:lang w:val="en-GB"/>
        </w:rPr>
        <w:t xml:space="preserve">apply </w:t>
      </w:r>
      <w:r w:rsidR="00360A17" w:rsidRPr="005C6BDB">
        <w:rPr>
          <w:rFonts w:ascii="Tahoma" w:hAnsi="Tahoma" w:cs="Tahoma"/>
          <w:lang w:val="en-GB"/>
        </w:rPr>
        <w:t>to Trading Members having violated the legislation of the Russian Federation, as well as the Exchange’s internal documents:</w:t>
      </w:r>
    </w:p>
    <w:p w:rsidR="00360A17" w:rsidRPr="005C6BDB" w:rsidRDefault="002E6456" w:rsidP="003901A0">
      <w:pPr>
        <w:numPr>
          <w:ilvl w:val="0"/>
          <w:numId w:val="42"/>
        </w:numPr>
        <w:spacing w:beforeLines="60" w:before="144" w:afterLines="60" w:after="144"/>
        <w:ind w:left="1701"/>
        <w:jc w:val="both"/>
        <w:rPr>
          <w:rFonts w:ascii="Tahoma" w:hAnsi="Tahoma" w:cs="Tahoma"/>
          <w:lang w:val="en-GB"/>
        </w:rPr>
      </w:pPr>
      <w:r w:rsidRPr="005C6BDB">
        <w:rPr>
          <w:rFonts w:ascii="Tahoma" w:hAnsi="Tahoma" w:cs="Tahoma"/>
          <w:lang w:val="en-GB"/>
        </w:rPr>
        <w:t xml:space="preserve">A </w:t>
      </w:r>
      <w:r w:rsidR="00360A17" w:rsidRPr="005C6BDB">
        <w:rPr>
          <w:rFonts w:ascii="Tahoma" w:hAnsi="Tahoma" w:cs="Tahoma"/>
          <w:lang w:val="en-GB"/>
        </w:rPr>
        <w:t>warning;</w:t>
      </w:r>
    </w:p>
    <w:p w:rsidR="002E6456" w:rsidRPr="005C6BDB" w:rsidRDefault="002E6456" w:rsidP="003901A0">
      <w:pPr>
        <w:numPr>
          <w:ilvl w:val="0"/>
          <w:numId w:val="42"/>
        </w:numPr>
        <w:spacing w:beforeLines="60" w:before="144" w:afterLines="60" w:after="144"/>
        <w:ind w:left="1701"/>
        <w:jc w:val="both"/>
        <w:rPr>
          <w:rFonts w:ascii="Tahoma" w:hAnsi="Tahoma" w:cs="Tahoma"/>
          <w:lang w:val="en-GB"/>
        </w:rPr>
      </w:pPr>
      <w:r w:rsidRPr="005C6BDB">
        <w:rPr>
          <w:rFonts w:ascii="Tahoma" w:hAnsi="Tahoma" w:cs="Tahoma"/>
          <w:lang w:val="en-GB"/>
        </w:rPr>
        <w:t>A penalty;</w:t>
      </w:r>
    </w:p>
    <w:p w:rsidR="00360A17" w:rsidRPr="005C6BDB" w:rsidRDefault="002E6456" w:rsidP="003901A0">
      <w:pPr>
        <w:numPr>
          <w:ilvl w:val="0"/>
          <w:numId w:val="42"/>
        </w:numPr>
        <w:spacing w:beforeLines="60" w:before="144" w:afterLines="60" w:after="144"/>
        <w:ind w:left="1701"/>
        <w:jc w:val="both"/>
        <w:rPr>
          <w:rFonts w:ascii="Tahoma" w:hAnsi="Tahoma" w:cs="Tahoma"/>
          <w:lang w:val="en-GB"/>
        </w:rPr>
      </w:pPr>
      <w:r w:rsidRPr="005C6BDB">
        <w:rPr>
          <w:rFonts w:ascii="Tahoma" w:hAnsi="Tahoma" w:cs="Tahoma"/>
          <w:lang w:val="en-GB"/>
        </w:rPr>
        <w:t>S</w:t>
      </w:r>
      <w:r w:rsidR="00360A17" w:rsidRPr="005C6BDB">
        <w:rPr>
          <w:rFonts w:ascii="Tahoma" w:hAnsi="Tahoma" w:cs="Tahoma"/>
          <w:lang w:val="en-GB"/>
        </w:rPr>
        <w:t>uspension of admission to trading</w:t>
      </w:r>
      <w:r w:rsidR="004631E4" w:rsidRPr="005C6BDB">
        <w:rPr>
          <w:rFonts w:ascii="Tahoma" w:hAnsi="Tahoma" w:cs="Tahoma"/>
          <w:lang w:val="en-GB"/>
        </w:rPr>
        <w:t xml:space="preserve"> </w:t>
      </w:r>
      <w:r w:rsidR="00B34C91" w:rsidRPr="005C6BDB">
        <w:rPr>
          <w:rFonts w:ascii="Tahoma" w:hAnsi="Tahoma" w:cs="Tahoma"/>
          <w:lang w:val="en-GB"/>
        </w:rPr>
        <w:t xml:space="preserve">on the Equity &amp; Bond Market and the Deposit Market </w:t>
      </w:r>
      <w:r w:rsidR="00360A17" w:rsidRPr="005C6BDB">
        <w:rPr>
          <w:rFonts w:ascii="Tahoma" w:hAnsi="Tahoma" w:cs="Tahoma"/>
          <w:lang w:val="en-GB"/>
        </w:rPr>
        <w:t xml:space="preserve"> (including in certain trading modes of the </w:t>
      </w:r>
      <w:r w:rsidR="0074512A" w:rsidRPr="005C6BDB">
        <w:rPr>
          <w:rFonts w:ascii="Tahoma" w:hAnsi="Tahoma" w:cs="Tahoma"/>
          <w:lang w:val="en-GB"/>
        </w:rPr>
        <w:t>Equity &amp; Bond Market</w:t>
      </w:r>
      <w:r w:rsidR="00360A17" w:rsidRPr="005C6BDB">
        <w:rPr>
          <w:rFonts w:ascii="Tahoma" w:hAnsi="Tahoma" w:cs="Tahoma"/>
          <w:lang w:val="en-GB"/>
        </w:rPr>
        <w:t xml:space="preserve"> </w:t>
      </w:r>
      <w:r w:rsidR="00DE19DC" w:rsidRPr="005C6BDB">
        <w:rPr>
          <w:rFonts w:ascii="Tahoma" w:hAnsi="Tahoma" w:cs="Tahoma"/>
          <w:lang w:val="en-GB"/>
        </w:rPr>
        <w:t>S</w:t>
      </w:r>
      <w:r w:rsidR="00360A17" w:rsidRPr="005C6BDB">
        <w:rPr>
          <w:rFonts w:ascii="Tahoma" w:hAnsi="Tahoma" w:cs="Tahoma"/>
          <w:lang w:val="en-GB"/>
        </w:rPr>
        <w:t>ect</w:t>
      </w:r>
      <w:r w:rsidR="00910C1C" w:rsidRPr="005C6BDB">
        <w:rPr>
          <w:rFonts w:ascii="Tahoma" w:hAnsi="Tahoma" w:cs="Tahoma"/>
          <w:lang w:val="en-GB"/>
        </w:rPr>
        <w:t>ion and/</w:t>
      </w:r>
      <w:r w:rsidR="00360A17" w:rsidRPr="005C6BDB">
        <w:rPr>
          <w:rFonts w:ascii="Tahoma" w:hAnsi="Tahoma" w:cs="Tahoma"/>
          <w:lang w:val="en-GB"/>
        </w:rPr>
        <w:t>or</w:t>
      </w:r>
      <w:r w:rsidR="00910C1C" w:rsidRPr="005C6BDB">
        <w:rPr>
          <w:rFonts w:ascii="Tahoma" w:hAnsi="Tahoma" w:cs="Tahoma"/>
          <w:lang w:val="en-GB"/>
        </w:rPr>
        <w:t xml:space="preserve"> the Repo Market Section</w:t>
      </w:r>
      <w:r w:rsidR="00B34C91" w:rsidRPr="005C6BDB">
        <w:rPr>
          <w:rFonts w:ascii="Tahoma" w:hAnsi="Tahoma" w:cs="Tahoma"/>
          <w:lang w:val="en-GB"/>
        </w:rPr>
        <w:t>, the Deposit Market Section</w:t>
      </w:r>
      <w:r w:rsidR="00360A17" w:rsidRPr="005C6BDB">
        <w:rPr>
          <w:rFonts w:ascii="Tahoma" w:hAnsi="Tahoma" w:cs="Tahoma"/>
          <w:lang w:val="en-GB"/>
        </w:rPr>
        <w:t>);</w:t>
      </w:r>
    </w:p>
    <w:p w:rsidR="00360A17" w:rsidRPr="005C6BDB" w:rsidRDefault="002E6456" w:rsidP="003901A0">
      <w:pPr>
        <w:numPr>
          <w:ilvl w:val="0"/>
          <w:numId w:val="42"/>
        </w:numPr>
        <w:spacing w:beforeLines="60" w:before="144" w:afterLines="60" w:after="144"/>
        <w:ind w:left="1701"/>
        <w:jc w:val="both"/>
        <w:rPr>
          <w:rFonts w:ascii="Tahoma" w:hAnsi="Tahoma" w:cs="Tahoma"/>
          <w:lang w:val="en-GB"/>
        </w:rPr>
      </w:pPr>
      <w:r w:rsidRPr="005C6BDB">
        <w:rPr>
          <w:rFonts w:ascii="Tahoma" w:hAnsi="Tahoma" w:cs="Tahoma"/>
          <w:lang w:val="en-GB"/>
        </w:rPr>
        <w:t>T</w:t>
      </w:r>
      <w:r w:rsidR="00360A17" w:rsidRPr="005C6BDB">
        <w:rPr>
          <w:rFonts w:ascii="Tahoma" w:hAnsi="Tahoma" w:cs="Tahoma"/>
          <w:lang w:val="en-GB"/>
        </w:rPr>
        <w:t>ermination of admission to trading</w:t>
      </w:r>
      <w:r w:rsidR="004631E4" w:rsidRPr="005C6BDB">
        <w:rPr>
          <w:rFonts w:ascii="Tahoma" w:hAnsi="Tahoma" w:cs="Tahoma"/>
          <w:lang w:val="en-GB"/>
        </w:rPr>
        <w:t xml:space="preserve"> on the Equity &amp; Bond Market and the Deposit Market </w:t>
      </w:r>
      <w:r w:rsidR="00360A17" w:rsidRPr="005C6BDB">
        <w:rPr>
          <w:rFonts w:ascii="Tahoma" w:hAnsi="Tahoma" w:cs="Tahoma"/>
          <w:lang w:val="en-GB"/>
        </w:rPr>
        <w:t xml:space="preserve">(including in certain trading modes of the </w:t>
      </w:r>
      <w:r w:rsidR="0074512A" w:rsidRPr="005C6BDB">
        <w:rPr>
          <w:rFonts w:ascii="Tahoma" w:hAnsi="Tahoma" w:cs="Tahoma"/>
          <w:lang w:val="en-GB"/>
        </w:rPr>
        <w:t>Equity &amp; Bond Market</w:t>
      </w:r>
      <w:r w:rsidR="00910C1C" w:rsidRPr="005C6BDB">
        <w:rPr>
          <w:rFonts w:ascii="Tahoma" w:hAnsi="Tahoma" w:cs="Tahoma"/>
          <w:lang w:val="en-GB"/>
        </w:rPr>
        <w:t xml:space="preserve"> Section and/or the Repo Market Section</w:t>
      </w:r>
      <w:r w:rsidR="004631E4" w:rsidRPr="005C6BDB">
        <w:rPr>
          <w:rFonts w:ascii="Tahoma" w:hAnsi="Tahoma" w:cs="Tahoma"/>
          <w:lang w:val="en-GB"/>
        </w:rPr>
        <w:t>, the Deposit Market Section</w:t>
      </w:r>
      <w:r w:rsidR="00360A17" w:rsidRPr="005C6BDB">
        <w:rPr>
          <w:rFonts w:ascii="Tahoma" w:hAnsi="Tahoma" w:cs="Tahoma"/>
          <w:lang w:val="en-GB"/>
        </w:rPr>
        <w:t>).</w:t>
      </w:r>
    </w:p>
    <w:p w:rsidR="00360A17" w:rsidRPr="005C6BDB" w:rsidRDefault="00ED3CBB" w:rsidP="003901A0">
      <w:pPr>
        <w:numPr>
          <w:ilvl w:val="0"/>
          <w:numId w:val="41"/>
        </w:numPr>
        <w:shd w:val="clear" w:color="auto" w:fill="FFFFFF"/>
        <w:spacing w:beforeLines="60" w:before="144" w:afterLines="60" w:after="144"/>
        <w:ind w:left="1134" w:hanging="567"/>
        <w:jc w:val="both"/>
        <w:rPr>
          <w:rFonts w:ascii="Tahoma" w:hAnsi="Tahoma" w:cs="Tahoma"/>
          <w:lang w:val="en-GB"/>
        </w:rPr>
      </w:pPr>
      <w:r w:rsidRPr="005C6BDB">
        <w:rPr>
          <w:rFonts w:ascii="Tahoma" w:hAnsi="Tahoma" w:cs="Tahoma"/>
          <w:lang w:val="en-GB"/>
        </w:rPr>
        <w:t>W</w:t>
      </w:r>
      <w:r w:rsidR="00360A17" w:rsidRPr="005C6BDB">
        <w:rPr>
          <w:rFonts w:ascii="Tahoma" w:hAnsi="Tahoma" w:cs="Tahoma"/>
          <w:lang w:val="en-GB"/>
        </w:rPr>
        <w:t>arning means the disciplina</w:t>
      </w:r>
      <w:r w:rsidRPr="005C6BDB">
        <w:rPr>
          <w:rFonts w:ascii="Tahoma" w:hAnsi="Tahoma" w:cs="Tahoma"/>
          <w:lang w:val="en-GB"/>
        </w:rPr>
        <w:t xml:space="preserve">ry measure to be applied to a </w:t>
      </w:r>
      <w:r w:rsidR="00360A17" w:rsidRPr="005C6BDB">
        <w:rPr>
          <w:rFonts w:ascii="Tahoma" w:hAnsi="Tahoma" w:cs="Tahoma"/>
          <w:lang w:val="en-GB"/>
        </w:rPr>
        <w:t xml:space="preserve">Trading Member for the violations provided for in the Exchange’s internal </w:t>
      </w:r>
      <w:proofErr w:type="gramStart"/>
      <w:r w:rsidR="00360A17" w:rsidRPr="005C6BDB">
        <w:rPr>
          <w:rFonts w:ascii="Tahoma" w:hAnsi="Tahoma" w:cs="Tahoma"/>
          <w:lang w:val="en-GB"/>
        </w:rPr>
        <w:t>documents which</w:t>
      </w:r>
      <w:proofErr w:type="gramEnd"/>
      <w:r w:rsidR="00360A17" w:rsidRPr="005C6BDB">
        <w:rPr>
          <w:rFonts w:ascii="Tahoma" w:hAnsi="Tahoma" w:cs="Tahoma"/>
          <w:lang w:val="en-GB"/>
        </w:rPr>
        <w:t xml:space="preserve"> entailed no damages to other Trading Members and the Exchange.</w:t>
      </w:r>
    </w:p>
    <w:p w:rsidR="00360A17" w:rsidRPr="005C6BDB" w:rsidRDefault="00ED3CBB" w:rsidP="00ED3CBB">
      <w:pPr>
        <w:shd w:val="clear" w:color="auto" w:fill="FFFFFF"/>
        <w:tabs>
          <w:tab w:val="left" w:pos="1104"/>
        </w:tabs>
        <w:spacing w:beforeLines="60" w:before="144" w:afterLines="60" w:after="144"/>
        <w:ind w:left="1134"/>
        <w:jc w:val="both"/>
        <w:rPr>
          <w:rFonts w:ascii="Tahoma" w:hAnsi="Tahoma" w:cs="Tahoma"/>
          <w:lang w:val="en-GB"/>
        </w:rPr>
      </w:pPr>
      <w:r w:rsidRPr="005C6BDB">
        <w:rPr>
          <w:rFonts w:ascii="Tahoma" w:hAnsi="Tahoma" w:cs="Tahoma"/>
          <w:lang w:val="en-GB"/>
        </w:rPr>
        <w:t xml:space="preserve">Any </w:t>
      </w:r>
      <w:r w:rsidR="00360A17" w:rsidRPr="005C6BDB">
        <w:rPr>
          <w:rFonts w:ascii="Tahoma" w:hAnsi="Tahoma" w:cs="Tahoma"/>
          <w:lang w:val="en-GB"/>
        </w:rPr>
        <w:t xml:space="preserve">warning shall be announced in writing </w:t>
      </w:r>
      <w:r w:rsidRPr="005C6BDB">
        <w:rPr>
          <w:rFonts w:ascii="Tahoma" w:hAnsi="Tahoma" w:cs="Tahoma"/>
          <w:lang w:val="en-GB"/>
        </w:rPr>
        <w:t xml:space="preserve">through a decision of </w:t>
      </w:r>
      <w:r w:rsidR="00360A17" w:rsidRPr="005C6BDB">
        <w:rPr>
          <w:rFonts w:ascii="Tahoma" w:hAnsi="Tahoma" w:cs="Tahoma"/>
          <w:lang w:val="en-GB"/>
        </w:rPr>
        <w:t>the  Exchange</w:t>
      </w:r>
      <w:r w:rsidRPr="005C6BDB">
        <w:rPr>
          <w:rFonts w:ascii="Tahoma" w:hAnsi="Tahoma" w:cs="Tahoma"/>
          <w:lang w:val="en-GB"/>
        </w:rPr>
        <w:t xml:space="preserve"> in which </w:t>
      </w:r>
      <w:r w:rsidR="00360A17" w:rsidRPr="005C6BDB">
        <w:rPr>
          <w:rFonts w:ascii="Tahoma" w:hAnsi="Tahoma" w:cs="Tahoma"/>
          <w:lang w:val="en-GB"/>
        </w:rPr>
        <w:t>the period for removal of the discovered violations</w:t>
      </w:r>
      <w:r w:rsidRPr="005C6BDB">
        <w:rPr>
          <w:rFonts w:ascii="Tahoma" w:hAnsi="Tahoma" w:cs="Tahoma"/>
          <w:lang w:val="en-GB"/>
        </w:rPr>
        <w:t xml:space="preserve"> is fixed</w:t>
      </w:r>
      <w:r w:rsidR="00360A17" w:rsidRPr="005C6BDB">
        <w:rPr>
          <w:rFonts w:ascii="Tahoma" w:hAnsi="Tahoma" w:cs="Tahoma"/>
          <w:lang w:val="en-GB"/>
        </w:rPr>
        <w:t>, as well as consequences which may occur for the violator, namely the Trading Member, in case of the Trading Member’s failure to remove or to remove in time the said violations</w:t>
      </w:r>
      <w:r w:rsidRPr="005C6BDB">
        <w:rPr>
          <w:rFonts w:ascii="Tahoma" w:hAnsi="Tahoma" w:cs="Tahoma"/>
          <w:lang w:val="en-GB"/>
        </w:rPr>
        <w:t>, are specified</w:t>
      </w:r>
      <w:r w:rsidR="00360A17" w:rsidRPr="005C6BDB">
        <w:rPr>
          <w:rFonts w:ascii="Tahoma" w:hAnsi="Tahoma" w:cs="Tahoma"/>
          <w:lang w:val="en-GB"/>
        </w:rPr>
        <w:t>.</w:t>
      </w:r>
    </w:p>
    <w:p w:rsidR="00ED3CBB" w:rsidRPr="005C6BDB" w:rsidRDefault="00ED3CBB" w:rsidP="003901A0">
      <w:pPr>
        <w:numPr>
          <w:ilvl w:val="0"/>
          <w:numId w:val="41"/>
        </w:numPr>
        <w:shd w:val="clear" w:color="auto" w:fill="FFFFFF"/>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Penalty means the disciplinary measure to </w:t>
      </w:r>
      <w:proofErr w:type="gramStart"/>
      <w:r w:rsidRPr="005C6BDB">
        <w:rPr>
          <w:rFonts w:ascii="Tahoma" w:hAnsi="Tahoma" w:cs="Tahoma"/>
          <w:lang w:val="en-GB"/>
        </w:rPr>
        <w:t>be applied</w:t>
      </w:r>
      <w:proofErr w:type="gramEnd"/>
      <w:r w:rsidRPr="005C6BDB">
        <w:rPr>
          <w:rFonts w:ascii="Tahoma" w:hAnsi="Tahoma" w:cs="Tahoma"/>
          <w:lang w:val="en-GB"/>
        </w:rPr>
        <w:t xml:space="preserve"> to a Trading Member</w:t>
      </w:r>
      <w:r w:rsidR="00DE67D2" w:rsidRPr="005C6BDB">
        <w:rPr>
          <w:rFonts w:ascii="Tahoma" w:hAnsi="Tahoma" w:cs="Tahoma"/>
          <w:lang w:val="en-GB"/>
        </w:rPr>
        <w:t xml:space="preserve"> for violations specified as set out in the internal documents of the Exchange. </w:t>
      </w:r>
      <w:r w:rsidRPr="005C6BDB">
        <w:rPr>
          <w:rFonts w:ascii="Tahoma" w:hAnsi="Tahoma" w:cs="Tahoma"/>
          <w:lang w:val="en-GB"/>
        </w:rPr>
        <w:t xml:space="preserve"> </w:t>
      </w:r>
    </w:p>
    <w:p w:rsidR="00360A17" w:rsidRPr="005C6BDB" w:rsidRDefault="00360A17" w:rsidP="003901A0">
      <w:pPr>
        <w:numPr>
          <w:ilvl w:val="0"/>
          <w:numId w:val="41"/>
        </w:numPr>
        <w:shd w:val="clear" w:color="auto" w:fill="FFFFFF"/>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Suspension of admission to trading </w:t>
      </w:r>
      <w:r w:rsidR="004C6E86" w:rsidRPr="005C6BDB">
        <w:rPr>
          <w:rFonts w:ascii="Tahoma" w:hAnsi="Tahoma" w:cs="Tahoma"/>
          <w:lang w:val="en-GB"/>
        </w:rPr>
        <w:t xml:space="preserve">on the Equity &amp; Bond Market and the Deposit Market </w:t>
      </w:r>
      <w:r w:rsidRPr="005C6BDB">
        <w:rPr>
          <w:rFonts w:ascii="Tahoma" w:hAnsi="Tahoma" w:cs="Tahoma"/>
          <w:lang w:val="en-GB"/>
        </w:rPr>
        <w:t xml:space="preserve">(including in certain trading modes of the </w:t>
      </w:r>
      <w:r w:rsidR="0074512A" w:rsidRPr="005C6BDB">
        <w:rPr>
          <w:rFonts w:ascii="Tahoma" w:hAnsi="Tahoma" w:cs="Tahoma"/>
          <w:lang w:val="en-GB"/>
        </w:rPr>
        <w:t>Equity &amp; Bond Market</w:t>
      </w:r>
      <w:r w:rsidR="00910C1C" w:rsidRPr="005C6BDB">
        <w:rPr>
          <w:rFonts w:ascii="Tahoma" w:hAnsi="Tahoma" w:cs="Tahoma"/>
          <w:lang w:val="en-GB"/>
        </w:rPr>
        <w:t xml:space="preserve"> Section and/or the Repo Market Section</w:t>
      </w:r>
      <w:r w:rsidR="007253AD" w:rsidRPr="005C6BDB">
        <w:rPr>
          <w:rFonts w:ascii="Tahoma" w:hAnsi="Tahoma" w:cs="Tahoma"/>
          <w:lang w:val="en-GB"/>
        </w:rPr>
        <w:t>, the Deposit Market Section</w:t>
      </w:r>
      <w:r w:rsidRPr="005C6BDB">
        <w:rPr>
          <w:rFonts w:ascii="Tahoma" w:hAnsi="Tahoma" w:cs="Tahoma"/>
          <w:lang w:val="en-GB"/>
        </w:rPr>
        <w:t xml:space="preserve">) provided for in the Trading Rules means the disciplinary measure to be applied to the Trading Members in the cases provided for in the Exchange’s internal documents for </w:t>
      </w:r>
      <w:r w:rsidR="005B7E68" w:rsidRPr="005C6BDB">
        <w:rPr>
          <w:rFonts w:ascii="Tahoma" w:hAnsi="Tahoma" w:cs="Tahoma"/>
          <w:lang w:val="en-GB"/>
        </w:rPr>
        <w:t>violations provided for in the</w:t>
      </w:r>
      <w:r w:rsidRPr="005C6BDB">
        <w:rPr>
          <w:rFonts w:ascii="Tahoma" w:hAnsi="Tahoma" w:cs="Tahoma"/>
          <w:lang w:val="en-GB"/>
        </w:rPr>
        <w:t xml:space="preserve"> Exchange’s internal documents.</w:t>
      </w:r>
      <w:proofErr w:type="gramEnd"/>
    </w:p>
    <w:p w:rsidR="00360A17" w:rsidRPr="005C6BDB" w:rsidRDefault="00360A17" w:rsidP="003901A0">
      <w:pPr>
        <w:numPr>
          <w:ilvl w:val="0"/>
          <w:numId w:val="41"/>
        </w:numPr>
        <w:shd w:val="clear" w:color="auto" w:fill="FFFFFF"/>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Termination of admission to trading </w:t>
      </w:r>
      <w:r w:rsidR="00122370" w:rsidRPr="005C6BDB">
        <w:rPr>
          <w:rFonts w:ascii="Tahoma" w:hAnsi="Tahoma" w:cs="Tahoma"/>
          <w:lang w:val="en-GB"/>
        </w:rPr>
        <w:t xml:space="preserve">on the Equity &amp; Bond Market and the Deposit Market </w:t>
      </w:r>
      <w:r w:rsidRPr="005C6BDB">
        <w:rPr>
          <w:rFonts w:ascii="Tahoma" w:hAnsi="Tahoma" w:cs="Tahoma"/>
          <w:lang w:val="en-GB"/>
        </w:rPr>
        <w:t>(including in certain trading modes of the</w:t>
      </w:r>
      <w:r w:rsidR="00910C1C" w:rsidRPr="005C6BDB">
        <w:rPr>
          <w:rFonts w:ascii="Tahoma" w:hAnsi="Tahoma" w:cs="Tahoma"/>
          <w:lang w:val="en-GB"/>
        </w:rPr>
        <w:t xml:space="preserve"> </w:t>
      </w:r>
      <w:r w:rsidR="0074512A" w:rsidRPr="005C6BDB">
        <w:rPr>
          <w:rFonts w:ascii="Tahoma" w:hAnsi="Tahoma" w:cs="Tahoma"/>
          <w:lang w:val="en-GB"/>
        </w:rPr>
        <w:t>Equity &amp; Bond Market</w:t>
      </w:r>
      <w:r w:rsidR="00910C1C" w:rsidRPr="005C6BDB">
        <w:rPr>
          <w:rFonts w:ascii="Tahoma" w:hAnsi="Tahoma" w:cs="Tahoma"/>
          <w:lang w:val="en-GB"/>
        </w:rPr>
        <w:t xml:space="preserve"> Section and/or the Repo Market Section</w:t>
      </w:r>
      <w:r w:rsidR="00122370" w:rsidRPr="005C6BDB">
        <w:rPr>
          <w:rFonts w:ascii="Tahoma" w:hAnsi="Tahoma" w:cs="Tahoma"/>
          <w:lang w:val="en-GB"/>
        </w:rPr>
        <w:t>, the Deposit Market Section</w:t>
      </w:r>
      <w:r w:rsidRPr="005C6BDB">
        <w:rPr>
          <w:rFonts w:ascii="Tahoma" w:hAnsi="Tahoma" w:cs="Tahoma"/>
          <w:lang w:val="en-GB"/>
        </w:rPr>
        <w:t>) means the disciplinary measure to be applied to the Trading Members by the decision of the Exchange in cases set forth in the Exchange’s internal documents.</w:t>
      </w:r>
      <w:proofErr w:type="gramEnd"/>
      <w:r w:rsidR="00DE67D2" w:rsidRPr="005C6BDB">
        <w:rPr>
          <w:rFonts w:ascii="Tahoma" w:hAnsi="Tahoma" w:cs="Tahoma"/>
          <w:lang w:val="en-GB"/>
        </w:rPr>
        <w:t xml:space="preserve"> </w:t>
      </w:r>
      <w:proofErr w:type="gramStart"/>
      <w:r w:rsidRPr="005C6BDB">
        <w:rPr>
          <w:rFonts w:ascii="Tahoma" w:hAnsi="Tahoma" w:cs="Tahoma"/>
          <w:lang w:val="en-GB"/>
        </w:rPr>
        <w:t xml:space="preserve">The said measure may be applied in the cases entailing the impossibility for the company to continue the status of the Trading Member (gross violation of its obligations by the Trading Member, revocation (withdrawal) of </w:t>
      </w:r>
      <w:r w:rsidR="002A6CAE" w:rsidRPr="005C6BDB">
        <w:rPr>
          <w:rFonts w:ascii="Tahoma" w:hAnsi="Tahoma" w:cs="Tahoma"/>
          <w:lang w:val="en-GB"/>
        </w:rPr>
        <w:t xml:space="preserve">Equity &amp; Bond Market Trading Members' </w:t>
      </w:r>
      <w:r w:rsidRPr="005C6BDB">
        <w:rPr>
          <w:rFonts w:ascii="Tahoma" w:hAnsi="Tahoma" w:cs="Tahoma"/>
          <w:lang w:val="en-GB"/>
        </w:rPr>
        <w:t>licenses, declaration of bankruptcy, winding-up of the company as a legal entity and other cases provided for in the Exchange’s internal documents).</w:t>
      </w:r>
      <w:proofErr w:type="gramEnd"/>
    </w:p>
    <w:p w:rsidR="00B308CA" w:rsidRPr="005C6BDB" w:rsidRDefault="008F5200" w:rsidP="003901A0">
      <w:pPr>
        <w:numPr>
          <w:ilvl w:val="0"/>
          <w:numId w:val="41"/>
        </w:numPr>
        <w:shd w:val="clear" w:color="auto" w:fill="FFFFFF"/>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If any actions of a Trading Member threaten or may threaten the normal </w:t>
      </w:r>
      <w:r w:rsidRPr="005C6BDB">
        <w:rPr>
          <w:rFonts w:ascii="Tahoma" w:hAnsi="Tahoma" w:cs="Tahoma"/>
          <w:lang w:val="en-GB"/>
        </w:rPr>
        <w:lastRenderedPageBreak/>
        <w:t xml:space="preserve">course of trading and/or clearing, one of the following </w:t>
      </w:r>
      <w:r w:rsidR="00910C1C" w:rsidRPr="005C6BDB">
        <w:rPr>
          <w:rFonts w:ascii="Tahoma" w:hAnsi="Tahoma" w:cs="Tahoma"/>
          <w:lang w:val="en-GB"/>
        </w:rPr>
        <w:t>disciplinary actions</w:t>
      </w:r>
      <w:r w:rsidRPr="005C6BDB">
        <w:rPr>
          <w:rFonts w:ascii="Tahoma" w:hAnsi="Tahoma" w:cs="Tahoma"/>
          <w:lang w:val="en-GB"/>
        </w:rPr>
        <w:t xml:space="preserve"> may be </w:t>
      </w:r>
      <w:r w:rsidR="00910C1C" w:rsidRPr="005C6BDB">
        <w:rPr>
          <w:rFonts w:ascii="Tahoma" w:hAnsi="Tahoma" w:cs="Tahoma"/>
          <w:lang w:val="en-GB"/>
        </w:rPr>
        <w:t>taken</w:t>
      </w:r>
      <w:r w:rsidRPr="005C6BDB">
        <w:rPr>
          <w:rFonts w:ascii="Tahoma" w:hAnsi="Tahoma" w:cs="Tahoma"/>
          <w:lang w:val="en-GB"/>
        </w:rPr>
        <w:t xml:space="preserve">:  </w:t>
      </w:r>
    </w:p>
    <w:p w:rsidR="008F5200" w:rsidRPr="005C6BDB" w:rsidRDefault="008F5200" w:rsidP="003901A0">
      <w:pPr>
        <w:numPr>
          <w:ilvl w:val="0"/>
          <w:numId w:val="57"/>
        </w:numPr>
        <w:tabs>
          <w:tab w:val="left" w:pos="1418"/>
        </w:tabs>
        <w:spacing w:beforeLines="60" w:before="144" w:afterLines="60" w:after="144"/>
        <w:jc w:val="both"/>
        <w:rPr>
          <w:rFonts w:ascii="Tahoma" w:hAnsi="Tahoma" w:cs="Tahoma"/>
          <w:lang w:val="en-GB"/>
        </w:rPr>
      </w:pPr>
      <w:r w:rsidRPr="005C6BDB">
        <w:rPr>
          <w:rFonts w:ascii="Tahoma" w:hAnsi="Tahoma" w:cs="Tahoma"/>
          <w:lang w:val="en-GB"/>
        </w:rPr>
        <w:t>A warning;</w:t>
      </w:r>
    </w:p>
    <w:p w:rsidR="008F5200" w:rsidRPr="005C6BDB" w:rsidRDefault="008F5200" w:rsidP="003901A0">
      <w:pPr>
        <w:numPr>
          <w:ilvl w:val="0"/>
          <w:numId w:val="57"/>
        </w:numPr>
        <w:tabs>
          <w:tab w:val="left" w:pos="1418"/>
        </w:tabs>
        <w:spacing w:beforeLines="60" w:before="144" w:afterLines="60" w:after="144"/>
        <w:jc w:val="both"/>
        <w:rPr>
          <w:rFonts w:ascii="Tahoma" w:hAnsi="Tahoma" w:cs="Tahoma"/>
          <w:lang w:val="en-GB"/>
        </w:rPr>
      </w:pPr>
      <w:r w:rsidRPr="005C6BDB">
        <w:rPr>
          <w:rFonts w:ascii="Tahoma" w:hAnsi="Tahoma" w:cs="Tahoma"/>
          <w:lang w:val="en-GB"/>
        </w:rPr>
        <w:t>A fine of RUB 250,000 (two hundred and fifty thousand roubles);</w:t>
      </w:r>
    </w:p>
    <w:p w:rsidR="008F5200" w:rsidRPr="005C6BDB" w:rsidRDefault="008F5200" w:rsidP="003901A0">
      <w:pPr>
        <w:numPr>
          <w:ilvl w:val="0"/>
          <w:numId w:val="57"/>
        </w:numPr>
        <w:tabs>
          <w:tab w:val="left" w:pos="1418"/>
        </w:tabs>
        <w:spacing w:beforeLines="60" w:before="144" w:afterLines="60" w:after="144"/>
        <w:jc w:val="both"/>
        <w:rPr>
          <w:rFonts w:ascii="Tahoma" w:hAnsi="Tahoma" w:cs="Tahoma"/>
          <w:lang w:val="en-GB"/>
        </w:rPr>
      </w:pPr>
      <w:r w:rsidRPr="005C6BDB">
        <w:rPr>
          <w:rFonts w:ascii="Tahoma" w:hAnsi="Tahoma" w:cs="Tahoma"/>
          <w:lang w:val="en-GB"/>
        </w:rPr>
        <w:t xml:space="preserve">Suspension of admission to trading </w:t>
      </w:r>
      <w:r w:rsidR="00EC449F" w:rsidRPr="005C6BDB">
        <w:rPr>
          <w:rFonts w:ascii="Tahoma" w:hAnsi="Tahoma" w:cs="Tahoma"/>
          <w:lang w:val="en-GB"/>
        </w:rPr>
        <w:t xml:space="preserve">on the Equity &amp; Bond Market and the Deposit Market </w:t>
      </w:r>
      <w:r w:rsidR="00910C1C" w:rsidRPr="005C6BDB">
        <w:rPr>
          <w:rFonts w:ascii="Tahoma" w:hAnsi="Tahoma" w:cs="Tahoma"/>
          <w:lang w:val="en-GB"/>
        </w:rPr>
        <w:t xml:space="preserve">(including in certain trading modes of the </w:t>
      </w:r>
      <w:r w:rsidR="0074512A" w:rsidRPr="005C6BDB">
        <w:rPr>
          <w:rFonts w:ascii="Tahoma" w:hAnsi="Tahoma" w:cs="Tahoma"/>
          <w:lang w:val="en-GB"/>
        </w:rPr>
        <w:t>Equity &amp; Bond Market</w:t>
      </w:r>
      <w:r w:rsidR="00910C1C" w:rsidRPr="005C6BDB">
        <w:rPr>
          <w:rFonts w:ascii="Tahoma" w:hAnsi="Tahoma" w:cs="Tahoma"/>
          <w:lang w:val="en-GB"/>
        </w:rPr>
        <w:t xml:space="preserve"> Section and/or the Repo Market Section</w:t>
      </w:r>
      <w:r w:rsidR="00EC449F" w:rsidRPr="005C6BDB">
        <w:rPr>
          <w:rFonts w:ascii="Tahoma" w:hAnsi="Tahoma" w:cs="Tahoma"/>
          <w:lang w:val="en-GB"/>
        </w:rPr>
        <w:t>, the Deposit Market Se</w:t>
      </w:r>
      <w:r w:rsidR="009A2DEB" w:rsidRPr="005C6BDB">
        <w:rPr>
          <w:rFonts w:ascii="Tahoma" w:hAnsi="Tahoma" w:cs="Tahoma"/>
          <w:lang w:val="en-GB"/>
        </w:rPr>
        <w:t>c</w:t>
      </w:r>
      <w:r w:rsidR="00EC449F" w:rsidRPr="005C6BDB">
        <w:rPr>
          <w:rFonts w:ascii="Tahoma" w:hAnsi="Tahoma" w:cs="Tahoma"/>
          <w:lang w:val="en-GB"/>
        </w:rPr>
        <w:t>tion</w:t>
      </w:r>
      <w:r w:rsidR="00910C1C" w:rsidRPr="005C6BDB">
        <w:rPr>
          <w:rFonts w:ascii="Tahoma" w:hAnsi="Tahoma" w:cs="Tahoma"/>
          <w:lang w:val="en-GB"/>
        </w:rPr>
        <w:t xml:space="preserve">) </w:t>
      </w:r>
      <w:r w:rsidRPr="005C6BDB">
        <w:rPr>
          <w:rFonts w:ascii="Tahoma" w:hAnsi="Tahoma" w:cs="Tahoma"/>
          <w:lang w:val="en-GB"/>
        </w:rPr>
        <w:t>for up to six months;</w:t>
      </w:r>
    </w:p>
    <w:p w:rsidR="008F5200" w:rsidRPr="005C6BDB" w:rsidRDefault="008F5200" w:rsidP="003901A0">
      <w:pPr>
        <w:numPr>
          <w:ilvl w:val="0"/>
          <w:numId w:val="57"/>
        </w:numPr>
        <w:tabs>
          <w:tab w:val="left" w:pos="1418"/>
        </w:tabs>
        <w:spacing w:beforeLines="60" w:before="144" w:afterLines="60" w:after="144"/>
        <w:jc w:val="both"/>
        <w:rPr>
          <w:rFonts w:ascii="Tahoma" w:hAnsi="Tahoma" w:cs="Tahoma"/>
          <w:lang w:val="en-GB"/>
        </w:rPr>
      </w:pPr>
      <w:r w:rsidRPr="005C6BDB">
        <w:rPr>
          <w:rFonts w:ascii="Tahoma" w:hAnsi="Tahoma" w:cs="Tahoma"/>
          <w:lang w:val="en-GB"/>
        </w:rPr>
        <w:t>Termination of admission to trading</w:t>
      </w:r>
      <w:r w:rsidR="00910C1C" w:rsidRPr="005C6BDB">
        <w:rPr>
          <w:rFonts w:ascii="Tahoma" w:hAnsi="Tahoma" w:cs="Tahoma"/>
          <w:lang w:val="en-GB"/>
        </w:rPr>
        <w:t xml:space="preserve"> </w:t>
      </w:r>
      <w:r w:rsidR="009A2DEB" w:rsidRPr="005C6BDB">
        <w:rPr>
          <w:rFonts w:ascii="Tahoma" w:hAnsi="Tahoma" w:cs="Tahoma"/>
          <w:lang w:val="en-GB"/>
        </w:rPr>
        <w:t xml:space="preserve">on the Equity &amp; Bond Market and the Deposit Market </w:t>
      </w:r>
      <w:r w:rsidR="00910C1C" w:rsidRPr="005C6BDB">
        <w:rPr>
          <w:rFonts w:ascii="Tahoma" w:hAnsi="Tahoma" w:cs="Tahoma"/>
          <w:lang w:val="en-GB"/>
        </w:rPr>
        <w:t xml:space="preserve">(including in certain trading modes of the </w:t>
      </w:r>
      <w:r w:rsidR="0074512A" w:rsidRPr="005C6BDB">
        <w:rPr>
          <w:rFonts w:ascii="Tahoma" w:hAnsi="Tahoma" w:cs="Tahoma"/>
          <w:lang w:val="en-GB"/>
        </w:rPr>
        <w:t>Equity &amp; Bond Market</w:t>
      </w:r>
      <w:r w:rsidR="00910C1C" w:rsidRPr="005C6BDB">
        <w:rPr>
          <w:rFonts w:ascii="Tahoma" w:hAnsi="Tahoma" w:cs="Tahoma"/>
          <w:lang w:val="en-GB"/>
        </w:rPr>
        <w:t xml:space="preserve"> Section and/or the Repo Market Section</w:t>
      </w:r>
      <w:r w:rsidR="009A2DEB" w:rsidRPr="005C6BDB">
        <w:rPr>
          <w:rFonts w:ascii="Tahoma" w:hAnsi="Tahoma" w:cs="Tahoma"/>
          <w:lang w:val="en-GB"/>
        </w:rPr>
        <w:t>, the Deposit Market Section</w:t>
      </w:r>
      <w:r w:rsidR="00910C1C" w:rsidRPr="005C6BDB">
        <w:rPr>
          <w:rFonts w:ascii="Tahoma" w:hAnsi="Tahoma" w:cs="Tahoma"/>
          <w:lang w:val="en-GB"/>
        </w:rPr>
        <w:t>)</w:t>
      </w:r>
      <w:r w:rsidRPr="005C6BDB">
        <w:rPr>
          <w:rFonts w:ascii="Tahoma" w:hAnsi="Tahoma" w:cs="Tahoma"/>
          <w:lang w:val="en-GB"/>
        </w:rPr>
        <w:t>.</w:t>
      </w:r>
    </w:p>
    <w:p w:rsidR="005B7E68" w:rsidRPr="005C6BDB" w:rsidRDefault="00970386" w:rsidP="003901A0">
      <w:pPr>
        <w:numPr>
          <w:ilvl w:val="0"/>
          <w:numId w:val="41"/>
        </w:numPr>
        <w:shd w:val="clear" w:color="auto" w:fill="FFFFFF"/>
        <w:spacing w:beforeLines="60" w:before="144" w:afterLines="60" w:after="144"/>
        <w:ind w:left="1134" w:hanging="567"/>
        <w:jc w:val="both"/>
        <w:rPr>
          <w:rFonts w:ascii="Tahoma" w:hAnsi="Tahoma" w:cs="Tahoma"/>
          <w:lang w:val="en-GB"/>
        </w:rPr>
      </w:pPr>
      <w:r w:rsidRPr="005C6BDB">
        <w:rPr>
          <w:rFonts w:ascii="Tahoma" w:hAnsi="Tahoma" w:cs="Tahoma"/>
          <w:lang w:val="en-GB"/>
        </w:rPr>
        <w:t>The d</w:t>
      </w:r>
      <w:r w:rsidR="00360A17" w:rsidRPr="005C6BDB">
        <w:rPr>
          <w:rFonts w:ascii="Tahoma" w:hAnsi="Tahoma" w:cs="Tahoma"/>
          <w:lang w:val="en-GB"/>
        </w:rPr>
        <w:t xml:space="preserve">isciplinary measures provided for </w:t>
      </w:r>
      <w:r w:rsidR="00B639AC" w:rsidRPr="005C6BDB">
        <w:rPr>
          <w:rFonts w:ascii="Tahoma" w:hAnsi="Tahoma" w:cs="Tahoma"/>
          <w:lang w:val="en-GB"/>
        </w:rPr>
        <w:t xml:space="preserve">in this Part of the Admission Rules </w:t>
      </w:r>
      <w:proofErr w:type="gramStart"/>
      <w:r w:rsidR="00360A17" w:rsidRPr="005C6BDB">
        <w:rPr>
          <w:rFonts w:ascii="Tahoma" w:hAnsi="Tahoma" w:cs="Tahoma"/>
          <w:lang w:val="en-GB"/>
        </w:rPr>
        <w:t>shall be applied</w:t>
      </w:r>
      <w:proofErr w:type="gramEnd"/>
      <w:r w:rsidR="00360A17" w:rsidRPr="005C6BDB">
        <w:rPr>
          <w:rFonts w:ascii="Tahoma" w:hAnsi="Tahoma" w:cs="Tahoma"/>
          <w:lang w:val="en-GB"/>
        </w:rPr>
        <w:t xml:space="preserve"> in accordance with the Exchange’s internal documents with regard to all the Trading Members. Resolution, whether to apply disciplinary measures considering the powers provided for in the Exchange’s internal documents, may be </w:t>
      </w:r>
      <w:r w:rsidR="005B7E68" w:rsidRPr="005C6BDB">
        <w:rPr>
          <w:rFonts w:ascii="Tahoma" w:hAnsi="Tahoma" w:cs="Tahoma"/>
          <w:lang w:val="en-GB"/>
        </w:rPr>
        <w:t>approved</w:t>
      </w:r>
      <w:r w:rsidR="00360A17" w:rsidRPr="005C6BDB">
        <w:rPr>
          <w:rFonts w:ascii="Tahoma" w:hAnsi="Tahoma" w:cs="Tahoma"/>
          <w:lang w:val="en-GB"/>
        </w:rPr>
        <w:t xml:space="preserve"> by</w:t>
      </w:r>
      <w:r w:rsidR="005B7E68" w:rsidRPr="005C6BDB">
        <w:rPr>
          <w:rFonts w:ascii="Tahoma" w:hAnsi="Tahoma" w:cs="Tahoma"/>
          <w:lang w:val="en-GB"/>
        </w:rPr>
        <w:t>:</w:t>
      </w:r>
      <w:r w:rsidR="00360A17" w:rsidRPr="005C6BDB">
        <w:rPr>
          <w:rFonts w:ascii="Tahoma" w:hAnsi="Tahoma" w:cs="Tahoma"/>
          <w:lang w:val="en-GB"/>
        </w:rPr>
        <w:t xml:space="preserve"> </w:t>
      </w:r>
    </w:p>
    <w:p w:rsidR="005B7E68" w:rsidRPr="005C6BDB" w:rsidRDefault="005B7E68" w:rsidP="003901A0">
      <w:pPr>
        <w:pStyle w:val="afe"/>
        <w:numPr>
          <w:ilvl w:val="0"/>
          <w:numId w:val="60"/>
        </w:numPr>
        <w:shd w:val="clear" w:color="auto" w:fill="FFFFFF"/>
        <w:spacing w:beforeLines="60" w:before="144" w:afterLines="60" w:after="144"/>
        <w:jc w:val="both"/>
        <w:rPr>
          <w:rFonts w:ascii="Tahoma" w:hAnsi="Tahoma" w:cs="Tahoma"/>
          <w:lang w:val="en-GB"/>
        </w:rPr>
      </w:pPr>
      <w:r w:rsidRPr="005C6BDB">
        <w:rPr>
          <w:rFonts w:ascii="Tahoma" w:hAnsi="Tahoma" w:cs="Tahoma"/>
          <w:lang w:val="en-GB"/>
        </w:rPr>
        <w:t>the Chairman of the Executive Board of the Moscow Exchange or authori</w:t>
      </w:r>
      <w:r w:rsidR="00AE4EDC" w:rsidRPr="005C6BDB">
        <w:rPr>
          <w:rFonts w:ascii="Tahoma" w:hAnsi="Tahoma" w:cs="Tahoma"/>
          <w:lang w:val="en-GB"/>
        </w:rPr>
        <w:t>s</w:t>
      </w:r>
      <w:r w:rsidRPr="005C6BDB">
        <w:rPr>
          <w:rFonts w:ascii="Tahoma" w:hAnsi="Tahoma" w:cs="Tahoma"/>
          <w:lang w:val="en-GB"/>
        </w:rPr>
        <w:t>ed person;</w:t>
      </w:r>
    </w:p>
    <w:p w:rsidR="00360A17" w:rsidRPr="005C6BDB" w:rsidRDefault="005B7E68" w:rsidP="003901A0">
      <w:pPr>
        <w:pStyle w:val="afe"/>
        <w:numPr>
          <w:ilvl w:val="0"/>
          <w:numId w:val="60"/>
        </w:numPr>
        <w:shd w:val="clear" w:color="auto" w:fill="FFFFFF"/>
        <w:spacing w:beforeLines="60" w:before="144" w:afterLines="60" w:after="144"/>
        <w:jc w:val="both"/>
        <w:rPr>
          <w:rFonts w:ascii="Tahoma" w:hAnsi="Tahoma" w:cs="Tahoma"/>
          <w:lang w:val="en-GB"/>
        </w:rPr>
      </w:pPr>
      <w:proofErr w:type="gramStart"/>
      <w:r w:rsidRPr="005C6BDB">
        <w:rPr>
          <w:rFonts w:ascii="Tahoma" w:hAnsi="Tahoma" w:cs="Tahoma"/>
          <w:lang w:val="en-GB"/>
        </w:rPr>
        <w:t>the</w:t>
      </w:r>
      <w:proofErr w:type="gramEnd"/>
      <w:r w:rsidRPr="005C6BDB">
        <w:rPr>
          <w:rFonts w:ascii="Tahoma" w:hAnsi="Tahoma" w:cs="Tahoma"/>
          <w:lang w:val="en-GB"/>
        </w:rPr>
        <w:t xml:space="preserve"> other body in case it is stipulated by the internal documents of the Moscow </w:t>
      </w:r>
      <w:r w:rsidR="005C6BDB" w:rsidRPr="005C6BDB">
        <w:rPr>
          <w:rFonts w:ascii="Tahoma" w:hAnsi="Tahoma" w:cs="Tahoma"/>
          <w:lang w:val="en-GB"/>
        </w:rPr>
        <w:t xml:space="preserve">Exchange. </w:t>
      </w:r>
    </w:p>
    <w:p w:rsidR="00360A17" w:rsidRPr="005C6BDB" w:rsidRDefault="00360A17" w:rsidP="003901A0">
      <w:pPr>
        <w:numPr>
          <w:ilvl w:val="0"/>
          <w:numId w:val="41"/>
        </w:numPr>
        <w:shd w:val="clear" w:color="auto" w:fill="FFFFFF"/>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Information on application of the respective disciplinary measures with regard to Trading Members for the violations committed by them and provided for in the Exchange’s internal documents </w:t>
      </w:r>
      <w:proofErr w:type="gramStart"/>
      <w:r w:rsidRPr="005C6BDB">
        <w:rPr>
          <w:rFonts w:ascii="Tahoma" w:hAnsi="Tahoma" w:cs="Tahoma"/>
          <w:lang w:val="en-GB"/>
        </w:rPr>
        <w:t>shall be disclosed</w:t>
      </w:r>
      <w:proofErr w:type="gramEnd"/>
      <w:r w:rsidRPr="005C6BDB">
        <w:rPr>
          <w:rFonts w:ascii="Tahoma" w:hAnsi="Tahoma" w:cs="Tahoma"/>
          <w:lang w:val="en-GB"/>
        </w:rPr>
        <w:t xml:space="preserve"> on the Exchange</w:t>
      </w:r>
      <w:r w:rsidR="00910C1C" w:rsidRPr="005C6BDB">
        <w:rPr>
          <w:rFonts w:ascii="Tahoma" w:hAnsi="Tahoma" w:cs="Tahoma"/>
          <w:lang w:val="en-GB"/>
        </w:rPr>
        <w:t xml:space="preserve">’s </w:t>
      </w:r>
      <w:r w:rsidRPr="005C6BDB">
        <w:rPr>
          <w:rFonts w:ascii="Tahoma" w:hAnsi="Tahoma" w:cs="Tahoma"/>
          <w:lang w:val="en-GB"/>
        </w:rPr>
        <w:t xml:space="preserve">website within </w:t>
      </w:r>
      <w:r w:rsidR="00970386" w:rsidRPr="005C6BDB">
        <w:rPr>
          <w:rFonts w:ascii="Tahoma" w:hAnsi="Tahoma" w:cs="Tahoma"/>
          <w:lang w:val="en-GB"/>
        </w:rPr>
        <w:t>two</w:t>
      </w:r>
      <w:r w:rsidRPr="005C6BDB">
        <w:rPr>
          <w:rFonts w:ascii="Tahoma" w:hAnsi="Tahoma" w:cs="Tahoma"/>
          <w:lang w:val="en-GB"/>
        </w:rPr>
        <w:t xml:space="preserve"> (</w:t>
      </w:r>
      <w:r w:rsidR="00970386" w:rsidRPr="005C6BDB">
        <w:rPr>
          <w:rFonts w:ascii="Tahoma" w:hAnsi="Tahoma" w:cs="Tahoma"/>
          <w:lang w:val="en-GB"/>
        </w:rPr>
        <w:t>2</w:t>
      </w:r>
      <w:r w:rsidRPr="005C6BDB">
        <w:rPr>
          <w:rFonts w:ascii="Tahoma" w:hAnsi="Tahoma" w:cs="Tahoma"/>
          <w:lang w:val="en-GB"/>
        </w:rPr>
        <w:t xml:space="preserve">) </w:t>
      </w:r>
      <w:r w:rsidR="00970386" w:rsidRPr="005C6BDB">
        <w:rPr>
          <w:rFonts w:ascii="Tahoma" w:hAnsi="Tahoma" w:cs="Tahoma"/>
          <w:lang w:val="en-GB"/>
        </w:rPr>
        <w:t xml:space="preserve">business </w:t>
      </w:r>
      <w:r w:rsidRPr="005C6BDB">
        <w:rPr>
          <w:rFonts w:ascii="Tahoma" w:hAnsi="Tahoma" w:cs="Tahoma"/>
          <w:lang w:val="en-GB"/>
        </w:rPr>
        <w:t>days from the date of the resolution.</w:t>
      </w:r>
    </w:p>
    <w:p w:rsidR="00360A17" w:rsidRPr="005C6BDB" w:rsidRDefault="00970386" w:rsidP="003901A0">
      <w:pPr>
        <w:numPr>
          <w:ilvl w:val="0"/>
          <w:numId w:val="41"/>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A </w:t>
      </w:r>
      <w:r w:rsidR="00360A17" w:rsidRPr="005C6BDB">
        <w:rPr>
          <w:rFonts w:ascii="Tahoma" w:hAnsi="Tahoma" w:cs="Tahoma"/>
          <w:lang w:val="en-GB"/>
        </w:rPr>
        <w:t xml:space="preserve">Trading Member </w:t>
      </w:r>
      <w:proofErr w:type="gramStart"/>
      <w:r w:rsidR="00360A17" w:rsidRPr="005C6BDB">
        <w:rPr>
          <w:rFonts w:ascii="Tahoma" w:hAnsi="Tahoma" w:cs="Tahoma"/>
          <w:lang w:val="en-GB"/>
        </w:rPr>
        <w:t>shall be given</w:t>
      </w:r>
      <w:proofErr w:type="gramEnd"/>
      <w:r w:rsidR="00360A17" w:rsidRPr="005C6BDB">
        <w:rPr>
          <w:rFonts w:ascii="Tahoma" w:hAnsi="Tahoma" w:cs="Tahoma"/>
          <w:lang w:val="en-GB"/>
        </w:rPr>
        <w:t xml:space="preserve"> a written notice of any disciplinary measure to be applied to it. The notice shall be send no later than one (1) business day after the date when the Exchange t</w:t>
      </w:r>
      <w:r w:rsidRPr="005C6BDB">
        <w:rPr>
          <w:rFonts w:ascii="Tahoma" w:hAnsi="Tahoma" w:cs="Tahoma"/>
          <w:lang w:val="en-GB"/>
        </w:rPr>
        <w:t>akes</w:t>
      </w:r>
      <w:r w:rsidR="00360A17" w:rsidRPr="005C6BDB">
        <w:rPr>
          <w:rFonts w:ascii="Tahoma" w:hAnsi="Tahoma" w:cs="Tahoma"/>
          <w:lang w:val="en-GB"/>
        </w:rPr>
        <w:t xml:space="preserve"> the decision.</w:t>
      </w:r>
    </w:p>
    <w:p w:rsidR="00360A17" w:rsidRPr="005C6BDB" w:rsidRDefault="00360A17" w:rsidP="003901A0">
      <w:pPr>
        <w:pStyle w:val="2"/>
        <w:numPr>
          <w:ilvl w:val="1"/>
          <w:numId w:val="71"/>
        </w:numPr>
        <w:spacing w:before="144" w:after="144"/>
        <w:rPr>
          <w:rFonts w:ascii="Tahoma" w:hAnsi="Tahoma" w:cs="Tahoma"/>
          <w:bCs w:val="0"/>
          <w:lang w:val="en-GB"/>
        </w:rPr>
      </w:pPr>
      <w:bookmarkStart w:id="1137" w:name="_Toc322002917"/>
      <w:bookmarkStart w:id="1138" w:name="_Toc322003398"/>
      <w:bookmarkStart w:id="1139" w:name="_Toc322426020"/>
      <w:bookmarkStart w:id="1140" w:name="_Toc323388740"/>
      <w:bookmarkStart w:id="1141" w:name="_Toc323389255"/>
      <w:bookmarkStart w:id="1142" w:name="_Toc323390169"/>
      <w:bookmarkStart w:id="1143" w:name="_Toc323393586"/>
      <w:bookmarkStart w:id="1144" w:name="_Toc323817431"/>
      <w:bookmarkStart w:id="1145" w:name="_Toc323817946"/>
      <w:bookmarkStart w:id="1146" w:name="_Toc323903823"/>
      <w:bookmarkStart w:id="1147" w:name="_Toc316385998"/>
      <w:bookmarkStart w:id="1148" w:name="_Toc316386356"/>
      <w:bookmarkStart w:id="1149" w:name="_Toc316388940"/>
      <w:bookmarkStart w:id="1150" w:name="_Toc316389367"/>
      <w:bookmarkStart w:id="1151" w:name="_Toc316389663"/>
      <w:bookmarkStart w:id="1152" w:name="_Toc316390062"/>
      <w:bookmarkStart w:id="1153" w:name="_Toc316462654"/>
      <w:bookmarkStart w:id="1154" w:name="_Toc316464011"/>
      <w:bookmarkStart w:id="1155" w:name="_Toc316561879"/>
      <w:bookmarkStart w:id="1156" w:name="_Toc318382658"/>
      <w:bookmarkStart w:id="1157" w:name="_Toc321916924"/>
      <w:bookmarkStart w:id="1158" w:name="_Toc321922784"/>
      <w:bookmarkStart w:id="1159" w:name="_Toc322002918"/>
      <w:bookmarkStart w:id="1160" w:name="_Toc322003399"/>
      <w:bookmarkStart w:id="1161" w:name="_Toc322426021"/>
      <w:bookmarkStart w:id="1162" w:name="_Toc323388741"/>
      <w:bookmarkStart w:id="1163" w:name="_Toc323389256"/>
      <w:bookmarkStart w:id="1164" w:name="_Toc323390170"/>
      <w:bookmarkStart w:id="1165" w:name="_Toc323393587"/>
      <w:bookmarkStart w:id="1166" w:name="_Toc323817432"/>
      <w:bookmarkStart w:id="1167" w:name="_Toc323817947"/>
      <w:bookmarkStart w:id="1168" w:name="_Toc323903824"/>
      <w:bookmarkStart w:id="1169" w:name="_Toc316385999"/>
      <w:bookmarkStart w:id="1170" w:name="_Toc316386357"/>
      <w:bookmarkStart w:id="1171" w:name="_Toc316388941"/>
      <w:bookmarkStart w:id="1172" w:name="_Toc316389368"/>
      <w:bookmarkStart w:id="1173" w:name="_Toc316389664"/>
      <w:bookmarkStart w:id="1174" w:name="_Toc316390063"/>
      <w:bookmarkStart w:id="1175" w:name="_Toc316462655"/>
      <w:bookmarkStart w:id="1176" w:name="_Toc316464012"/>
      <w:bookmarkStart w:id="1177" w:name="_Toc316561880"/>
      <w:bookmarkStart w:id="1178" w:name="_Toc318382659"/>
      <w:bookmarkStart w:id="1179" w:name="_Toc321916925"/>
      <w:bookmarkStart w:id="1180" w:name="_Toc321922785"/>
      <w:bookmarkStart w:id="1181" w:name="_Toc322002919"/>
      <w:bookmarkStart w:id="1182" w:name="_Toc322003400"/>
      <w:bookmarkStart w:id="1183" w:name="_Toc322426022"/>
      <w:bookmarkStart w:id="1184" w:name="_Toc323388742"/>
      <w:bookmarkStart w:id="1185" w:name="_Toc323389257"/>
      <w:bookmarkStart w:id="1186" w:name="_Toc323390171"/>
      <w:bookmarkStart w:id="1187" w:name="_Toc323393588"/>
      <w:bookmarkStart w:id="1188" w:name="_Toc323817433"/>
      <w:bookmarkStart w:id="1189" w:name="_Toc323817948"/>
      <w:bookmarkStart w:id="1190" w:name="_Toc323903825"/>
      <w:bookmarkStart w:id="1191" w:name="_Toc316386000"/>
      <w:bookmarkStart w:id="1192" w:name="_Toc316386358"/>
      <w:bookmarkStart w:id="1193" w:name="_Toc316388942"/>
      <w:bookmarkStart w:id="1194" w:name="_Toc316389369"/>
      <w:bookmarkStart w:id="1195" w:name="_Toc316389665"/>
      <w:bookmarkStart w:id="1196" w:name="_Toc316390064"/>
      <w:bookmarkStart w:id="1197" w:name="_Toc316462656"/>
      <w:bookmarkStart w:id="1198" w:name="_Toc316464013"/>
      <w:bookmarkStart w:id="1199" w:name="_Toc316561881"/>
      <w:bookmarkStart w:id="1200" w:name="_Toc318382660"/>
      <w:bookmarkStart w:id="1201" w:name="_Toc321916926"/>
      <w:bookmarkStart w:id="1202" w:name="_Toc321922786"/>
      <w:bookmarkStart w:id="1203" w:name="_Toc322002920"/>
      <w:bookmarkStart w:id="1204" w:name="_Toc322003401"/>
      <w:bookmarkStart w:id="1205" w:name="_Toc322426023"/>
      <w:bookmarkStart w:id="1206" w:name="_Toc323388743"/>
      <w:bookmarkStart w:id="1207" w:name="_Toc323389258"/>
      <w:bookmarkStart w:id="1208" w:name="_Toc323390172"/>
      <w:bookmarkStart w:id="1209" w:name="_Toc323393589"/>
      <w:bookmarkStart w:id="1210" w:name="_Toc323817434"/>
      <w:bookmarkStart w:id="1211" w:name="_Toc323817949"/>
      <w:bookmarkStart w:id="1212" w:name="_Toc323903826"/>
      <w:bookmarkStart w:id="1213" w:name="_Toc316386001"/>
      <w:bookmarkStart w:id="1214" w:name="_Toc316386359"/>
      <w:bookmarkStart w:id="1215" w:name="_Toc316388943"/>
      <w:bookmarkStart w:id="1216" w:name="_Toc316389370"/>
      <w:bookmarkStart w:id="1217" w:name="_Toc316389666"/>
      <w:bookmarkStart w:id="1218" w:name="_Toc316390065"/>
      <w:bookmarkStart w:id="1219" w:name="_Toc316462657"/>
      <w:bookmarkStart w:id="1220" w:name="_Toc316464014"/>
      <w:bookmarkStart w:id="1221" w:name="_Toc316561882"/>
      <w:bookmarkStart w:id="1222" w:name="_Toc318382661"/>
      <w:bookmarkStart w:id="1223" w:name="_Toc321916927"/>
      <w:bookmarkStart w:id="1224" w:name="_Toc321922787"/>
      <w:bookmarkStart w:id="1225" w:name="_Toc322002921"/>
      <w:bookmarkStart w:id="1226" w:name="_Toc322003402"/>
      <w:bookmarkStart w:id="1227" w:name="_Toc322426024"/>
      <w:bookmarkStart w:id="1228" w:name="_Toc323388744"/>
      <w:bookmarkStart w:id="1229" w:name="_Toc323389259"/>
      <w:bookmarkStart w:id="1230" w:name="_Toc323390173"/>
      <w:bookmarkStart w:id="1231" w:name="_Toc323393590"/>
      <w:bookmarkStart w:id="1232" w:name="_Toc323817435"/>
      <w:bookmarkStart w:id="1233" w:name="_Toc323817950"/>
      <w:bookmarkStart w:id="1234" w:name="_Toc323903827"/>
      <w:bookmarkStart w:id="1235" w:name="_Toc316386002"/>
      <w:bookmarkStart w:id="1236" w:name="_Toc316386360"/>
      <w:bookmarkStart w:id="1237" w:name="_Toc316388944"/>
      <w:bookmarkStart w:id="1238" w:name="_Toc316389371"/>
      <w:bookmarkStart w:id="1239" w:name="_Toc316389667"/>
      <w:bookmarkStart w:id="1240" w:name="_Toc316390066"/>
      <w:bookmarkStart w:id="1241" w:name="_Toc316462658"/>
      <w:bookmarkStart w:id="1242" w:name="_Toc316464015"/>
      <w:bookmarkStart w:id="1243" w:name="_Toc316561883"/>
      <w:bookmarkStart w:id="1244" w:name="_Toc318382662"/>
      <w:bookmarkStart w:id="1245" w:name="_Toc321916928"/>
      <w:bookmarkStart w:id="1246" w:name="_Toc321922788"/>
      <w:bookmarkStart w:id="1247" w:name="_Toc322002922"/>
      <w:bookmarkStart w:id="1248" w:name="_Toc322003403"/>
      <w:bookmarkStart w:id="1249" w:name="_Toc322426025"/>
      <w:bookmarkStart w:id="1250" w:name="_Toc323388745"/>
      <w:bookmarkStart w:id="1251" w:name="_Toc323389260"/>
      <w:bookmarkStart w:id="1252" w:name="_Toc323390174"/>
      <w:bookmarkStart w:id="1253" w:name="_Toc323393591"/>
      <w:bookmarkStart w:id="1254" w:name="_Toc323817436"/>
      <w:bookmarkStart w:id="1255" w:name="_Toc323817951"/>
      <w:bookmarkStart w:id="1256" w:name="_Toc323903828"/>
      <w:bookmarkStart w:id="1257" w:name="_Toc316386003"/>
      <w:bookmarkStart w:id="1258" w:name="_Toc316386361"/>
      <w:bookmarkStart w:id="1259" w:name="_Toc316388945"/>
      <w:bookmarkStart w:id="1260" w:name="_Toc316389372"/>
      <w:bookmarkStart w:id="1261" w:name="_Toc316389668"/>
      <w:bookmarkStart w:id="1262" w:name="_Toc316390067"/>
      <w:bookmarkStart w:id="1263" w:name="_Toc316462659"/>
      <w:bookmarkStart w:id="1264" w:name="_Toc316464016"/>
      <w:bookmarkStart w:id="1265" w:name="_Toc316561884"/>
      <w:bookmarkStart w:id="1266" w:name="_Toc318382663"/>
      <w:bookmarkStart w:id="1267" w:name="_Toc321916929"/>
      <w:bookmarkStart w:id="1268" w:name="_Toc321922789"/>
      <w:bookmarkStart w:id="1269" w:name="_Toc322002923"/>
      <w:bookmarkStart w:id="1270" w:name="_Toc322003404"/>
      <w:bookmarkStart w:id="1271" w:name="_Toc322426026"/>
      <w:bookmarkStart w:id="1272" w:name="_Toc323388746"/>
      <w:bookmarkStart w:id="1273" w:name="_Toc323389261"/>
      <w:bookmarkStart w:id="1274" w:name="_Toc323390175"/>
      <w:bookmarkStart w:id="1275" w:name="_Toc323393592"/>
      <w:bookmarkStart w:id="1276" w:name="_Toc323817437"/>
      <w:bookmarkStart w:id="1277" w:name="_Toc323817952"/>
      <w:bookmarkStart w:id="1278" w:name="_Toc323903829"/>
      <w:bookmarkStart w:id="1279" w:name="_Toc316386004"/>
      <w:bookmarkStart w:id="1280" w:name="_Toc316386362"/>
      <w:bookmarkStart w:id="1281" w:name="_Toc316388946"/>
      <w:bookmarkStart w:id="1282" w:name="_Toc316389373"/>
      <w:bookmarkStart w:id="1283" w:name="_Toc316389669"/>
      <w:bookmarkStart w:id="1284" w:name="_Toc316390068"/>
      <w:bookmarkStart w:id="1285" w:name="_Toc316462660"/>
      <w:bookmarkStart w:id="1286" w:name="_Toc316464017"/>
      <w:bookmarkStart w:id="1287" w:name="_Toc316561885"/>
      <w:bookmarkStart w:id="1288" w:name="_Toc318382664"/>
      <w:bookmarkStart w:id="1289" w:name="_Toc321916930"/>
      <w:bookmarkStart w:id="1290" w:name="_Toc321922790"/>
      <w:bookmarkStart w:id="1291" w:name="_Toc322002924"/>
      <w:bookmarkStart w:id="1292" w:name="_Toc322003405"/>
      <w:bookmarkStart w:id="1293" w:name="_Toc322426027"/>
      <w:bookmarkStart w:id="1294" w:name="_Toc323388747"/>
      <w:bookmarkStart w:id="1295" w:name="_Toc323389262"/>
      <w:bookmarkStart w:id="1296" w:name="_Toc323390176"/>
      <w:bookmarkStart w:id="1297" w:name="_Toc323393593"/>
      <w:bookmarkStart w:id="1298" w:name="_Toc323817438"/>
      <w:bookmarkStart w:id="1299" w:name="_Toc323817953"/>
      <w:bookmarkStart w:id="1300" w:name="_Toc323903830"/>
      <w:bookmarkStart w:id="1301" w:name="_Toc316386005"/>
      <w:bookmarkStart w:id="1302" w:name="_Toc316386363"/>
      <w:bookmarkStart w:id="1303" w:name="_Toc316388947"/>
      <w:bookmarkStart w:id="1304" w:name="_Toc316389374"/>
      <w:bookmarkStart w:id="1305" w:name="_Toc316389670"/>
      <w:bookmarkStart w:id="1306" w:name="_Toc316390069"/>
      <w:bookmarkStart w:id="1307" w:name="_Toc316462661"/>
      <w:bookmarkStart w:id="1308" w:name="_Toc316464018"/>
      <w:bookmarkStart w:id="1309" w:name="_Toc316561886"/>
      <w:bookmarkStart w:id="1310" w:name="_Toc318382665"/>
      <w:bookmarkStart w:id="1311" w:name="_Toc321916931"/>
      <w:bookmarkStart w:id="1312" w:name="_Toc321922791"/>
      <w:bookmarkStart w:id="1313" w:name="_Toc322002925"/>
      <w:bookmarkStart w:id="1314" w:name="_Toc322003406"/>
      <w:bookmarkStart w:id="1315" w:name="_Toc322426028"/>
      <w:bookmarkStart w:id="1316" w:name="_Toc323388748"/>
      <w:bookmarkStart w:id="1317" w:name="_Toc323389263"/>
      <w:bookmarkStart w:id="1318" w:name="_Toc323390177"/>
      <w:bookmarkStart w:id="1319" w:name="_Toc323393594"/>
      <w:bookmarkStart w:id="1320" w:name="_Toc323817439"/>
      <w:bookmarkStart w:id="1321" w:name="_Toc323817954"/>
      <w:bookmarkStart w:id="1322" w:name="_Toc323903831"/>
      <w:bookmarkStart w:id="1323" w:name="_Toc316386006"/>
      <w:bookmarkStart w:id="1324" w:name="_Toc316386364"/>
      <w:bookmarkStart w:id="1325" w:name="_Toc316388948"/>
      <w:bookmarkStart w:id="1326" w:name="_Toc316389375"/>
      <w:bookmarkStart w:id="1327" w:name="_Toc316389671"/>
      <w:bookmarkStart w:id="1328" w:name="_Toc316390070"/>
      <w:bookmarkStart w:id="1329" w:name="_Toc316462662"/>
      <w:bookmarkStart w:id="1330" w:name="_Toc316464019"/>
      <w:bookmarkStart w:id="1331" w:name="_Toc316561887"/>
      <w:bookmarkStart w:id="1332" w:name="_Toc318382666"/>
      <w:bookmarkStart w:id="1333" w:name="_Toc321916932"/>
      <w:bookmarkStart w:id="1334" w:name="_Toc321922792"/>
      <w:bookmarkStart w:id="1335" w:name="_Toc322002926"/>
      <w:bookmarkStart w:id="1336" w:name="_Toc322003407"/>
      <w:bookmarkStart w:id="1337" w:name="_Toc322426029"/>
      <w:bookmarkStart w:id="1338" w:name="_Toc323388749"/>
      <w:bookmarkStart w:id="1339" w:name="_Toc323389264"/>
      <w:bookmarkStart w:id="1340" w:name="_Toc323390178"/>
      <w:bookmarkStart w:id="1341" w:name="_Toc323393595"/>
      <w:bookmarkStart w:id="1342" w:name="_Toc323817440"/>
      <w:bookmarkStart w:id="1343" w:name="_Toc323817955"/>
      <w:bookmarkStart w:id="1344" w:name="_Toc323903832"/>
      <w:bookmarkStart w:id="1345" w:name="_Toc316386007"/>
      <w:bookmarkStart w:id="1346" w:name="_Toc316386365"/>
      <w:bookmarkStart w:id="1347" w:name="_Toc316388949"/>
      <w:bookmarkStart w:id="1348" w:name="_Toc316389376"/>
      <w:bookmarkStart w:id="1349" w:name="_Toc316389672"/>
      <w:bookmarkStart w:id="1350" w:name="_Toc316390071"/>
      <w:bookmarkStart w:id="1351" w:name="_Toc316462663"/>
      <w:bookmarkStart w:id="1352" w:name="_Toc316464020"/>
      <w:bookmarkStart w:id="1353" w:name="_Toc316561888"/>
      <w:bookmarkStart w:id="1354" w:name="_Toc318382667"/>
      <w:bookmarkStart w:id="1355" w:name="_Toc321916933"/>
      <w:bookmarkStart w:id="1356" w:name="_Toc321922793"/>
      <w:bookmarkStart w:id="1357" w:name="_Toc322002927"/>
      <w:bookmarkStart w:id="1358" w:name="_Toc322003408"/>
      <w:bookmarkStart w:id="1359" w:name="_Toc322426030"/>
      <w:bookmarkStart w:id="1360" w:name="_Toc323388750"/>
      <w:bookmarkStart w:id="1361" w:name="_Toc323389265"/>
      <w:bookmarkStart w:id="1362" w:name="_Toc323390179"/>
      <w:bookmarkStart w:id="1363" w:name="_Toc323393596"/>
      <w:bookmarkStart w:id="1364" w:name="_Toc323817441"/>
      <w:bookmarkStart w:id="1365" w:name="_Toc323817956"/>
      <w:bookmarkStart w:id="1366" w:name="_Toc323903833"/>
      <w:bookmarkStart w:id="1367" w:name="_Toc316386008"/>
      <w:bookmarkStart w:id="1368" w:name="_Toc316386366"/>
      <w:bookmarkStart w:id="1369" w:name="_Toc316388950"/>
      <w:bookmarkStart w:id="1370" w:name="_Toc316389377"/>
      <w:bookmarkStart w:id="1371" w:name="_Toc316389673"/>
      <w:bookmarkStart w:id="1372" w:name="_Toc316390072"/>
      <w:bookmarkStart w:id="1373" w:name="_Toc316462664"/>
      <w:bookmarkStart w:id="1374" w:name="_Toc316464021"/>
      <w:bookmarkStart w:id="1375" w:name="_Toc316561889"/>
      <w:bookmarkStart w:id="1376" w:name="_Toc318382668"/>
      <w:bookmarkStart w:id="1377" w:name="_Toc321916934"/>
      <w:bookmarkStart w:id="1378" w:name="_Toc321922794"/>
      <w:bookmarkStart w:id="1379" w:name="_Toc322002928"/>
      <w:bookmarkStart w:id="1380" w:name="_Toc322003409"/>
      <w:bookmarkStart w:id="1381" w:name="_Toc322426031"/>
      <w:bookmarkStart w:id="1382" w:name="_Toc323388751"/>
      <w:bookmarkStart w:id="1383" w:name="_Toc323389266"/>
      <w:bookmarkStart w:id="1384" w:name="_Toc323390180"/>
      <w:bookmarkStart w:id="1385" w:name="_Toc323393597"/>
      <w:bookmarkStart w:id="1386" w:name="_Toc323817442"/>
      <w:bookmarkStart w:id="1387" w:name="_Toc323817957"/>
      <w:bookmarkStart w:id="1388" w:name="_Toc323903834"/>
      <w:bookmarkStart w:id="1389" w:name="_Toc316386009"/>
      <w:bookmarkStart w:id="1390" w:name="_Toc316386367"/>
      <w:bookmarkStart w:id="1391" w:name="_Toc316388951"/>
      <w:bookmarkStart w:id="1392" w:name="_Toc316389378"/>
      <w:bookmarkStart w:id="1393" w:name="_Toc316389674"/>
      <w:bookmarkStart w:id="1394" w:name="_Toc316390073"/>
      <w:bookmarkStart w:id="1395" w:name="_Toc316462665"/>
      <w:bookmarkStart w:id="1396" w:name="_Toc316464022"/>
      <w:bookmarkStart w:id="1397" w:name="_Toc316561890"/>
      <w:bookmarkStart w:id="1398" w:name="_Toc318382669"/>
      <w:bookmarkStart w:id="1399" w:name="_Toc321916935"/>
      <w:bookmarkStart w:id="1400" w:name="_Toc321922795"/>
      <w:bookmarkStart w:id="1401" w:name="_Toc322002929"/>
      <w:bookmarkStart w:id="1402" w:name="_Toc322003410"/>
      <w:bookmarkStart w:id="1403" w:name="_Toc322426032"/>
      <w:bookmarkStart w:id="1404" w:name="_Toc323388752"/>
      <w:bookmarkStart w:id="1405" w:name="_Toc323389267"/>
      <w:bookmarkStart w:id="1406" w:name="_Toc323390181"/>
      <w:bookmarkStart w:id="1407" w:name="_Toc323393598"/>
      <w:bookmarkStart w:id="1408" w:name="_Toc323817443"/>
      <w:bookmarkStart w:id="1409" w:name="_Toc323817958"/>
      <w:bookmarkStart w:id="1410" w:name="_Toc323903835"/>
      <w:bookmarkStart w:id="1411" w:name="_Toc316386010"/>
      <w:bookmarkStart w:id="1412" w:name="_Toc316386368"/>
      <w:bookmarkStart w:id="1413" w:name="_Toc316388952"/>
      <w:bookmarkStart w:id="1414" w:name="_Toc316389379"/>
      <w:bookmarkStart w:id="1415" w:name="_Toc316389675"/>
      <w:bookmarkStart w:id="1416" w:name="_Toc316390074"/>
      <w:bookmarkStart w:id="1417" w:name="_Toc316462666"/>
      <w:bookmarkStart w:id="1418" w:name="_Toc316464023"/>
      <w:bookmarkStart w:id="1419" w:name="_Toc316561891"/>
      <w:bookmarkStart w:id="1420" w:name="_Toc318382670"/>
      <w:bookmarkStart w:id="1421" w:name="_Toc321916936"/>
      <w:bookmarkStart w:id="1422" w:name="_Toc321922796"/>
      <w:bookmarkStart w:id="1423" w:name="_Toc322002930"/>
      <w:bookmarkStart w:id="1424" w:name="_Toc322003411"/>
      <w:bookmarkStart w:id="1425" w:name="_Toc322426033"/>
      <w:bookmarkStart w:id="1426" w:name="_Toc323388753"/>
      <w:bookmarkStart w:id="1427" w:name="_Toc323389268"/>
      <w:bookmarkStart w:id="1428" w:name="_Toc323390182"/>
      <w:bookmarkStart w:id="1429" w:name="_Toc323393599"/>
      <w:bookmarkStart w:id="1430" w:name="_Toc323817444"/>
      <w:bookmarkStart w:id="1431" w:name="_Toc323817959"/>
      <w:bookmarkStart w:id="1432" w:name="_Toc323903836"/>
      <w:bookmarkStart w:id="1433" w:name="_Toc316386011"/>
      <w:bookmarkStart w:id="1434" w:name="_Toc316386369"/>
      <w:bookmarkStart w:id="1435" w:name="_Toc316388953"/>
      <w:bookmarkStart w:id="1436" w:name="_Toc316389380"/>
      <w:bookmarkStart w:id="1437" w:name="_Toc316389676"/>
      <w:bookmarkStart w:id="1438" w:name="_Toc316390075"/>
      <w:bookmarkStart w:id="1439" w:name="_Toc316462667"/>
      <w:bookmarkStart w:id="1440" w:name="_Toc316464024"/>
      <w:bookmarkStart w:id="1441" w:name="_Toc316561892"/>
      <w:bookmarkStart w:id="1442" w:name="_Toc318382671"/>
      <w:bookmarkStart w:id="1443" w:name="_Toc321916937"/>
      <w:bookmarkStart w:id="1444" w:name="_Toc321922797"/>
      <w:bookmarkStart w:id="1445" w:name="_Toc322002931"/>
      <w:bookmarkStart w:id="1446" w:name="_Toc322003412"/>
      <w:bookmarkStart w:id="1447" w:name="_Toc322426034"/>
      <w:bookmarkStart w:id="1448" w:name="_Toc323388754"/>
      <w:bookmarkStart w:id="1449" w:name="_Toc323389269"/>
      <w:bookmarkStart w:id="1450" w:name="_Toc323390183"/>
      <w:bookmarkStart w:id="1451" w:name="_Toc323393600"/>
      <w:bookmarkStart w:id="1452" w:name="_Toc323817445"/>
      <w:bookmarkStart w:id="1453" w:name="_Toc323817960"/>
      <w:bookmarkStart w:id="1454" w:name="_Toc323903837"/>
      <w:bookmarkStart w:id="1455" w:name="_Toc316386012"/>
      <w:bookmarkStart w:id="1456" w:name="_Toc316386370"/>
      <w:bookmarkStart w:id="1457" w:name="_Toc316388954"/>
      <w:bookmarkStart w:id="1458" w:name="_Toc316389381"/>
      <w:bookmarkStart w:id="1459" w:name="_Toc316389677"/>
      <w:bookmarkStart w:id="1460" w:name="_Toc316390076"/>
      <w:bookmarkStart w:id="1461" w:name="_Toc316462668"/>
      <w:bookmarkStart w:id="1462" w:name="_Toc316464025"/>
      <w:bookmarkStart w:id="1463" w:name="_Toc316561893"/>
      <w:bookmarkStart w:id="1464" w:name="_Toc318382672"/>
      <w:bookmarkStart w:id="1465" w:name="_Toc321916938"/>
      <w:bookmarkStart w:id="1466" w:name="_Toc321922798"/>
      <w:bookmarkStart w:id="1467" w:name="_Toc322002932"/>
      <w:bookmarkStart w:id="1468" w:name="_Toc322003413"/>
      <w:bookmarkStart w:id="1469" w:name="_Toc322426035"/>
      <w:bookmarkStart w:id="1470" w:name="_Toc323388755"/>
      <w:bookmarkStart w:id="1471" w:name="_Toc323389270"/>
      <w:bookmarkStart w:id="1472" w:name="_Toc323390184"/>
      <w:bookmarkStart w:id="1473" w:name="_Toc323393601"/>
      <w:bookmarkStart w:id="1474" w:name="_Toc323817446"/>
      <w:bookmarkStart w:id="1475" w:name="_Toc323817961"/>
      <w:bookmarkStart w:id="1476" w:name="_Toc323903838"/>
      <w:bookmarkStart w:id="1477" w:name="_Toc470086544"/>
      <w:bookmarkStart w:id="1478" w:name="_Toc324774716"/>
      <w:bookmarkStart w:id="1479" w:name="_Toc316386014"/>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r w:rsidRPr="005C6BDB">
        <w:rPr>
          <w:rFonts w:ascii="Tahoma" w:hAnsi="Tahoma" w:cs="Tahoma"/>
          <w:bCs w:val="0"/>
          <w:lang w:val="en-GB"/>
        </w:rPr>
        <w:t xml:space="preserve">Requirements for Trading Members </w:t>
      </w:r>
      <w:r w:rsidR="00953C49" w:rsidRPr="005C6BDB">
        <w:rPr>
          <w:rFonts w:ascii="Tahoma" w:hAnsi="Tahoma" w:cs="Tahoma"/>
          <w:bCs w:val="0"/>
          <w:lang w:val="en-GB"/>
        </w:rPr>
        <w:t>/</w:t>
      </w:r>
      <w:r w:rsidRPr="005C6BDB">
        <w:rPr>
          <w:rFonts w:ascii="Tahoma" w:hAnsi="Tahoma" w:cs="Tahoma"/>
          <w:bCs w:val="0"/>
          <w:lang w:val="en-GB"/>
        </w:rPr>
        <w:t>Candidates Aimed at Conducting Professional Activities in Good Faith</w:t>
      </w:r>
      <w:bookmarkEnd w:id="1477"/>
    </w:p>
    <w:bookmarkEnd w:id="1478"/>
    <w:bookmarkEnd w:id="1479"/>
    <w:p w:rsidR="00360A17" w:rsidRPr="005C6BDB" w:rsidRDefault="00360A17" w:rsidP="003901A0">
      <w:pPr>
        <w:numPr>
          <w:ilvl w:val="0"/>
          <w:numId w:val="43"/>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The Trading Members </w:t>
      </w:r>
      <w:r w:rsidR="00953C49" w:rsidRPr="005C6BDB">
        <w:rPr>
          <w:rFonts w:ascii="Tahoma" w:hAnsi="Tahoma" w:cs="Tahoma"/>
          <w:lang w:val="en-GB"/>
        </w:rPr>
        <w:t>/</w:t>
      </w:r>
      <w:r w:rsidRPr="005C6BDB">
        <w:rPr>
          <w:rFonts w:ascii="Tahoma" w:hAnsi="Tahoma" w:cs="Tahoma"/>
          <w:lang w:val="en-GB"/>
        </w:rPr>
        <w:t>the Candidates shall in good faith conduct their professional activities on the Exchange and refrain from unjustified written and/or oral requests, petitions, complaints and other actions entailing negative consequences for other Trading Members and their Clients, Candidates, as well as for the Exchange (the “Inequitable Conduct”).</w:t>
      </w:r>
    </w:p>
    <w:p w:rsidR="00A542E6" w:rsidRPr="005C6BDB" w:rsidRDefault="00A542E6" w:rsidP="003901A0">
      <w:pPr>
        <w:pStyle w:val="af0"/>
        <w:numPr>
          <w:ilvl w:val="0"/>
          <w:numId w:val="43"/>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A situation is considered </w:t>
      </w:r>
      <w:r w:rsidR="00490707" w:rsidRPr="005C6BDB">
        <w:rPr>
          <w:rFonts w:ascii="Tahoma" w:hAnsi="Tahoma" w:cs="Tahoma"/>
          <w:lang w:val="en-GB"/>
        </w:rPr>
        <w:t xml:space="preserve">of </w:t>
      </w:r>
      <w:r w:rsidRPr="005C6BDB">
        <w:rPr>
          <w:rFonts w:ascii="Tahoma" w:hAnsi="Tahoma" w:cs="Tahoma"/>
          <w:lang w:val="en-GB"/>
        </w:rPr>
        <w:t xml:space="preserve">conflict if </w:t>
      </w:r>
      <w:r w:rsidR="00490707" w:rsidRPr="005C6BDB">
        <w:rPr>
          <w:rFonts w:ascii="Tahoma" w:hAnsi="Tahoma" w:cs="Tahoma"/>
          <w:lang w:val="en-GB"/>
        </w:rPr>
        <w:t xml:space="preserve">it is between any Trading Members, a Trading Member and the Exchange, or a </w:t>
      </w:r>
      <w:r w:rsidR="005C6BDB" w:rsidRPr="005C6BDB">
        <w:rPr>
          <w:rFonts w:ascii="Tahoma" w:hAnsi="Tahoma" w:cs="Tahoma"/>
          <w:lang w:val="en-GB"/>
        </w:rPr>
        <w:t>Candidate (</w:t>
      </w:r>
      <w:r w:rsidR="00490707" w:rsidRPr="005C6BDB">
        <w:rPr>
          <w:rFonts w:ascii="Tahoma" w:hAnsi="Tahoma" w:cs="Tahoma"/>
          <w:lang w:val="en-GB"/>
        </w:rPr>
        <w:t xml:space="preserve">-s) and the Exchange, and </w:t>
      </w:r>
      <w:r w:rsidRPr="005C6BDB">
        <w:rPr>
          <w:rFonts w:ascii="Tahoma" w:hAnsi="Tahoma" w:cs="Tahoma"/>
          <w:lang w:val="en-GB"/>
        </w:rPr>
        <w:t xml:space="preserve">it has been triggered by a violation of the Exchange’s internal documents or </w:t>
      </w:r>
      <w:r w:rsidR="00490707" w:rsidRPr="005C6BDB">
        <w:rPr>
          <w:rFonts w:ascii="Tahoma" w:hAnsi="Tahoma" w:cs="Tahoma"/>
          <w:lang w:val="en-GB"/>
        </w:rPr>
        <w:t xml:space="preserve">arisen </w:t>
      </w:r>
      <w:r w:rsidRPr="005C6BDB">
        <w:rPr>
          <w:rFonts w:ascii="Tahoma" w:hAnsi="Tahoma" w:cs="Tahoma"/>
          <w:lang w:val="en-GB"/>
        </w:rPr>
        <w:t xml:space="preserve">in connection therewith, or by a trade executed on </w:t>
      </w:r>
      <w:r w:rsidR="00953C49" w:rsidRPr="005C6BDB">
        <w:rPr>
          <w:rFonts w:ascii="Tahoma" w:hAnsi="Tahoma" w:cs="Tahoma"/>
          <w:lang w:val="en-GB"/>
        </w:rPr>
        <w:t>the organi</w:t>
      </w:r>
      <w:r w:rsidR="00AE4EDC" w:rsidRPr="005C6BDB">
        <w:rPr>
          <w:rFonts w:ascii="Tahoma" w:hAnsi="Tahoma" w:cs="Tahoma"/>
          <w:lang w:val="en-GB"/>
        </w:rPr>
        <w:t>s</w:t>
      </w:r>
      <w:r w:rsidR="00953C49" w:rsidRPr="005C6BDB">
        <w:rPr>
          <w:rFonts w:ascii="Tahoma" w:hAnsi="Tahoma" w:cs="Tahoma"/>
          <w:lang w:val="en-GB"/>
        </w:rPr>
        <w:t xml:space="preserve">ed trades on the </w:t>
      </w:r>
      <w:r w:rsidR="008A0237" w:rsidRPr="005C6BDB">
        <w:rPr>
          <w:rFonts w:ascii="Tahoma" w:hAnsi="Tahoma" w:cs="Tahoma"/>
          <w:lang w:val="en-GB"/>
        </w:rPr>
        <w:t>Equity &amp; Bond Market</w:t>
      </w:r>
      <w:r w:rsidR="00953C49" w:rsidRPr="005C6BDB">
        <w:rPr>
          <w:rFonts w:ascii="Tahoma" w:hAnsi="Tahoma" w:cs="Tahoma"/>
          <w:lang w:val="en-GB"/>
        </w:rPr>
        <w:t xml:space="preserve"> </w:t>
      </w:r>
      <w:r w:rsidR="00D95CB5" w:rsidRPr="005C6BDB">
        <w:rPr>
          <w:rFonts w:ascii="Tahoma" w:hAnsi="Tahoma" w:cs="Tahoma"/>
          <w:lang w:val="en-GB"/>
        </w:rPr>
        <w:t xml:space="preserve">and the Deposit Market </w:t>
      </w:r>
      <w:r w:rsidR="00953C49" w:rsidRPr="005C6BDB">
        <w:rPr>
          <w:rFonts w:ascii="Tahoma" w:hAnsi="Tahoma" w:cs="Tahoma"/>
          <w:lang w:val="en-GB"/>
        </w:rPr>
        <w:t xml:space="preserve">of the Moscow </w:t>
      </w:r>
      <w:r w:rsidR="005C6BDB" w:rsidRPr="005C6BDB">
        <w:rPr>
          <w:rFonts w:ascii="Tahoma" w:hAnsi="Tahoma" w:cs="Tahoma"/>
          <w:lang w:val="en-GB"/>
        </w:rPr>
        <w:t>Exchange (</w:t>
      </w:r>
      <w:r w:rsidR="00490707" w:rsidRPr="005C6BDB">
        <w:rPr>
          <w:rFonts w:ascii="Tahoma" w:hAnsi="Tahoma" w:cs="Tahoma"/>
          <w:lang w:val="en-GB"/>
        </w:rPr>
        <w:t>the “Conflicts”).</w:t>
      </w:r>
      <w:proofErr w:type="gramEnd"/>
    </w:p>
    <w:p w:rsidR="00360A17" w:rsidRPr="005C6BDB" w:rsidRDefault="00360A17" w:rsidP="003901A0">
      <w:pPr>
        <w:numPr>
          <w:ilvl w:val="0"/>
          <w:numId w:val="43"/>
        </w:numPr>
        <w:spacing w:beforeLines="60" w:before="144" w:afterLines="60" w:after="144"/>
        <w:ind w:left="1134" w:hanging="567"/>
        <w:jc w:val="both"/>
        <w:rPr>
          <w:rFonts w:ascii="Tahoma" w:hAnsi="Tahoma" w:cs="Tahoma"/>
          <w:lang w:val="en-GB"/>
        </w:rPr>
      </w:pPr>
      <w:proofErr w:type="gramStart"/>
      <w:r w:rsidRPr="005C6BDB">
        <w:rPr>
          <w:rFonts w:ascii="Tahoma" w:hAnsi="Tahoma" w:cs="Tahoma"/>
          <w:lang w:val="en-GB"/>
        </w:rPr>
        <w:t xml:space="preserve">In case of Conflicts the Trading Members </w:t>
      </w:r>
      <w:r w:rsidR="00887B1A" w:rsidRPr="005C6BDB">
        <w:rPr>
          <w:rFonts w:ascii="Tahoma" w:hAnsi="Tahoma" w:cs="Tahoma"/>
          <w:lang w:val="en-GB"/>
        </w:rPr>
        <w:t>/</w:t>
      </w:r>
      <w:r w:rsidRPr="005C6BDB">
        <w:rPr>
          <w:rFonts w:ascii="Tahoma" w:hAnsi="Tahoma" w:cs="Tahoma"/>
          <w:lang w:val="en-GB"/>
        </w:rPr>
        <w:t xml:space="preserve">the Candidates are obliged to </w:t>
      </w:r>
      <w:r w:rsidRPr="005C6BDB">
        <w:rPr>
          <w:rFonts w:ascii="Tahoma" w:hAnsi="Tahoma" w:cs="Tahoma"/>
          <w:lang w:val="en-GB"/>
        </w:rPr>
        <w:lastRenderedPageBreak/>
        <w:t>perform all the possible actions to resolve such Conflicts by negotiations in compliance with the principles of civility, mutual respect and trust, excluding any prejudgement, unjustified criticism, as well as unjustified written and/or oral requests, petitions, complaints and/or public distribution of the information discrediting the partners’ business reputation.</w:t>
      </w:r>
      <w:proofErr w:type="gramEnd"/>
    </w:p>
    <w:p w:rsidR="00360A17" w:rsidRPr="005C6BDB" w:rsidRDefault="00360A17" w:rsidP="003901A0">
      <w:pPr>
        <w:pStyle w:val="af0"/>
        <w:numPr>
          <w:ilvl w:val="0"/>
          <w:numId w:val="43"/>
        </w:numPr>
        <w:spacing w:beforeLines="60" w:before="144" w:afterLines="60" w:after="144"/>
        <w:ind w:left="1134" w:hanging="567"/>
        <w:jc w:val="both"/>
        <w:rPr>
          <w:rFonts w:ascii="Tahoma" w:hAnsi="Tahoma" w:cs="Tahoma"/>
          <w:lang w:val="en-GB"/>
        </w:rPr>
      </w:pPr>
      <w:r w:rsidRPr="005C6BDB">
        <w:rPr>
          <w:rFonts w:ascii="Tahoma" w:hAnsi="Tahoma" w:cs="Tahoma"/>
          <w:lang w:val="en-GB"/>
        </w:rPr>
        <w:t xml:space="preserve">Inequitable Conduct of the Trading Members </w:t>
      </w:r>
      <w:r w:rsidR="00887B1A" w:rsidRPr="005C6BDB">
        <w:rPr>
          <w:rFonts w:ascii="Tahoma" w:hAnsi="Tahoma" w:cs="Tahoma"/>
          <w:lang w:val="en-GB"/>
        </w:rPr>
        <w:t>/</w:t>
      </w:r>
      <w:r w:rsidRPr="005C6BDB">
        <w:rPr>
          <w:rFonts w:ascii="Tahoma" w:hAnsi="Tahoma" w:cs="Tahoma"/>
          <w:lang w:val="en-GB"/>
        </w:rPr>
        <w:t xml:space="preserve"> the Candidates, as well as their non-observance of the conflict resolution procedure shall be considered as a violation hereof and shall entail the following:</w:t>
      </w:r>
    </w:p>
    <w:p w:rsidR="00360A17" w:rsidRPr="005C6BDB" w:rsidRDefault="00360A17" w:rsidP="003901A0">
      <w:pPr>
        <w:pStyle w:val="af0"/>
        <w:numPr>
          <w:ilvl w:val="0"/>
          <w:numId w:val="39"/>
        </w:numPr>
        <w:autoSpaceDE/>
        <w:adjustRightInd/>
        <w:spacing w:beforeLines="60" w:before="144" w:afterLines="60" w:after="144"/>
        <w:ind w:left="1701"/>
        <w:jc w:val="both"/>
        <w:rPr>
          <w:rFonts w:ascii="Tahoma" w:hAnsi="Tahoma" w:cs="Tahoma"/>
          <w:lang w:val="en-GB"/>
        </w:rPr>
      </w:pPr>
      <w:r w:rsidRPr="005C6BDB">
        <w:rPr>
          <w:rFonts w:ascii="Tahoma" w:hAnsi="Tahoma" w:cs="Tahoma"/>
          <w:lang w:val="en-GB"/>
        </w:rPr>
        <w:t xml:space="preserve">application of the disciplinary measures to the Trading Members provided for in this section of the </w:t>
      </w:r>
      <w:r w:rsidR="00AE4EDC" w:rsidRPr="005C6BDB">
        <w:rPr>
          <w:rFonts w:ascii="Tahoma" w:hAnsi="Tahoma" w:cs="Tahoma"/>
          <w:lang w:val="en-GB"/>
        </w:rPr>
        <w:t>Admission Rules General Section</w:t>
      </w:r>
      <w:r w:rsidRPr="005C6BDB">
        <w:rPr>
          <w:rFonts w:ascii="Tahoma" w:hAnsi="Tahoma" w:cs="Tahoma"/>
          <w:lang w:val="en-GB"/>
        </w:rPr>
        <w:t>;</w:t>
      </w:r>
    </w:p>
    <w:p w:rsidR="00360A17" w:rsidRPr="005C6BDB" w:rsidRDefault="00360A17" w:rsidP="003901A0">
      <w:pPr>
        <w:widowControl/>
        <w:numPr>
          <w:ilvl w:val="0"/>
          <w:numId w:val="39"/>
        </w:numPr>
        <w:autoSpaceDE/>
        <w:adjustRightInd/>
        <w:spacing w:beforeLines="60" w:before="144" w:afterLines="60" w:after="144"/>
        <w:ind w:left="1701"/>
        <w:jc w:val="both"/>
        <w:rPr>
          <w:rFonts w:ascii="Tahoma" w:hAnsi="Tahoma" w:cs="Tahoma"/>
          <w:lang w:val="en-GB"/>
        </w:rPr>
      </w:pPr>
      <w:bookmarkStart w:id="1480" w:name="_Toc324774717"/>
      <w:bookmarkStart w:id="1481" w:name="_Toc316386015"/>
      <w:proofErr w:type="gramStart"/>
      <w:r w:rsidRPr="005C6BDB">
        <w:rPr>
          <w:rFonts w:ascii="Tahoma" w:hAnsi="Tahoma" w:cs="Tahoma"/>
          <w:lang w:val="en-GB"/>
        </w:rPr>
        <w:t>refusal</w:t>
      </w:r>
      <w:proofErr w:type="gramEnd"/>
      <w:r w:rsidRPr="005C6BDB">
        <w:rPr>
          <w:rFonts w:ascii="Tahoma" w:hAnsi="Tahoma" w:cs="Tahoma"/>
          <w:lang w:val="en-GB"/>
        </w:rPr>
        <w:t xml:space="preserve"> to admit the Candidate to trading.</w:t>
      </w:r>
    </w:p>
    <w:p w:rsidR="00887B1A" w:rsidRPr="005C6BDB" w:rsidRDefault="00887B1A" w:rsidP="00887B1A">
      <w:pPr>
        <w:widowControl/>
        <w:autoSpaceDE/>
        <w:adjustRightInd/>
        <w:spacing w:beforeLines="60" w:before="144" w:afterLines="60" w:after="144"/>
        <w:ind w:left="1701"/>
        <w:jc w:val="both"/>
        <w:rPr>
          <w:rFonts w:ascii="Tahoma" w:hAnsi="Tahoma" w:cs="Tahoma"/>
          <w:lang w:val="en-GB"/>
        </w:rPr>
      </w:pPr>
    </w:p>
    <w:p w:rsidR="008E4A07" w:rsidRPr="005C6BDB" w:rsidRDefault="008E4A07">
      <w:pPr>
        <w:widowControl/>
        <w:autoSpaceDE/>
        <w:autoSpaceDN/>
        <w:adjustRightInd/>
        <w:spacing w:after="200" w:line="276" w:lineRule="auto"/>
        <w:rPr>
          <w:rFonts w:ascii="Tahoma" w:hAnsi="Tahoma" w:cs="Tahoma"/>
          <w:b/>
          <w:bCs/>
          <w:caps/>
          <w:color w:val="0000FF"/>
          <w:sz w:val="28"/>
          <w:szCs w:val="28"/>
          <w:lang w:val="en-GB" w:eastAsia="x-none"/>
        </w:rPr>
      </w:pPr>
      <w:bookmarkStart w:id="1482" w:name="_Toc365384932"/>
      <w:bookmarkStart w:id="1483" w:name="_Toc365385031"/>
      <w:bookmarkStart w:id="1484" w:name="_Toc365385185"/>
      <w:bookmarkStart w:id="1485" w:name="_Toc375827993"/>
      <w:bookmarkStart w:id="1486" w:name="_Toc416433156"/>
      <w:bookmarkStart w:id="1487" w:name="_Toc425516986"/>
      <w:bookmarkStart w:id="1488" w:name="_Toc425777077"/>
      <w:bookmarkStart w:id="1489" w:name="_Toc467060989"/>
      <w:bookmarkEnd w:id="1480"/>
      <w:bookmarkEnd w:id="1481"/>
      <w:bookmarkEnd w:id="1482"/>
      <w:bookmarkEnd w:id="1483"/>
      <w:bookmarkEnd w:id="1484"/>
      <w:bookmarkEnd w:id="1485"/>
      <w:bookmarkEnd w:id="1486"/>
      <w:bookmarkEnd w:id="1487"/>
      <w:bookmarkEnd w:id="1488"/>
      <w:bookmarkEnd w:id="1489"/>
      <w:r w:rsidRPr="005C6BDB">
        <w:rPr>
          <w:rFonts w:ascii="Tahoma" w:hAnsi="Tahoma" w:cs="Tahoma"/>
          <w:b/>
          <w:bCs/>
          <w:caps/>
          <w:color w:val="0000FF"/>
          <w:sz w:val="28"/>
          <w:szCs w:val="28"/>
          <w:lang w:val="en-GB" w:eastAsia="x-none"/>
        </w:rPr>
        <w:br w:type="page"/>
      </w:r>
    </w:p>
    <w:p w:rsidR="00207B4D" w:rsidRPr="00180129" w:rsidRDefault="008E4A07" w:rsidP="000A0EAB">
      <w:pPr>
        <w:pStyle w:val="1"/>
        <w:spacing w:before="144" w:after="144"/>
        <w:rPr>
          <w:rFonts w:ascii="Tahoma" w:hAnsi="Tahoma" w:cs="Tahoma"/>
        </w:rPr>
      </w:pPr>
      <w:bookmarkStart w:id="1490" w:name="_Toc470086545"/>
      <w:r w:rsidRPr="00180129">
        <w:rPr>
          <w:rFonts w:ascii="Tahoma" w:hAnsi="Tahoma" w:cs="Tahoma"/>
        </w:rPr>
        <w:lastRenderedPageBreak/>
        <w:t>Dispute RESOLUTION procedure and actions of Trading MEMBER in view of dispute RESOLUTION</w:t>
      </w:r>
      <w:bookmarkEnd w:id="1490"/>
      <w:r w:rsidR="00887B1A" w:rsidRPr="00180129">
        <w:rPr>
          <w:rFonts w:ascii="Tahoma" w:hAnsi="Tahoma" w:cs="Tahoma"/>
        </w:rPr>
        <w:t xml:space="preserve"> </w:t>
      </w:r>
    </w:p>
    <w:p w:rsidR="00360A17" w:rsidRPr="00207B4D" w:rsidRDefault="00360A17" w:rsidP="003901A0">
      <w:pPr>
        <w:pStyle w:val="2"/>
        <w:numPr>
          <w:ilvl w:val="1"/>
          <w:numId w:val="73"/>
        </w:numPr>
        <w:spacing w:before="144" w:after="144"/>
        <w:rPr>
          <w:rFonts w:ascii="Tahoma" w:hAnsi="Tahoma" w:cs="Tahoma"/>
          <w:bCs w:val="0"/>
          <w:lang w:val="en-GB"/>
        </w:rPr>
      </w:pPr>
      <w:bookmarkStart w:id="1491" w:name="_Toc470086546"/>
      <w:r w:rsidRPr="00207B4D">
        <w:rPr>
          <w:rFonts w:ascii="Tahoma" w:hAnsi="Tahoma" w:cs="Tahoma"/>
          <w:bCs w:val="0"/>
          <w:lang w:val="en-GB"/>
        </w:rPr>
        <w:t>Consideration of Disputes</w:t>
      </w:r>
      <w:bookmarkEnd w:id="1491"/>
    </w:p>
    <w:p w:rsidR="00360A17" w:rsidRPr="005C6BDB" w:rsidRDefault="00360A17" w:rsidP="003901A0">
      <w:pPr>
        <w:pStyle w:val="211"/>
        <w:numPr>
          <w:ilvl w:val="3"/>
          <w:numId w:val="44"/>
        </w:numPr>
        <w:spacing w:beforeLines="60" w:before="144" w:afterLines="60" w:after="144"/>
        <w:ind w:left="1134" w:hanging="567"/>
        <w:rPr>
          <w:rFonts w:ascii="Tahoma" w:hAnsi="Tahoma" w:cs="Tahoma"/>
          <w:sz w:val="24"/>
          <w:szCs w:val="24"/>
          <w:lang w:val="en-GB"/>
        </w:rPr>
      </w:pPr>
      <w:proofErr w:type="gramStart"/>
      <w:r w:rsidRPr="005C6BDB">
        <w:rPr>
          <w:rFonts w:ascii="Tahoma" w:hAnsi="Tahoma" w:cs="Tahoma"/>
          <w:sz w:val="24"/>
          <w:szCs w:val="24"/>
          <w:lang w:val="en-GB"/>
        </w:rPr>
        <w:t>All civil legal disputes and disagreements arising from a transaction</w:t>
      </w:r>
      <w:r w:rsidR="0082597C" w:rsidRPr="005C6BDB">
        <w:rPr>
          <w:rFonts w:ascii="Tahoma" w:hAnsi="Tahoma" w:cs="Tahoma"/>
          <w:sz w:val="24"/>
          <w:szCs w:val="24"/>
          <w:lang w:val="en-GB"/>
        </w:rPr>
        <w:t>(</w:t>
      </w:r>
      <w:r w:rsidRPr="005C6BDB">
        <w:rPr>
          <w:rFonts w:ascii="Tahoma" w:hAnsi="Tahoma" w:cs="Tahoma"/>
          <w:sz w:val="24"/>
          <w:szCs w:val="24"/>
          <w:lang w:val="en-GB"/>
        </w:rPr>
        <w:t>s</w:t>
      </w:r>
      <w:r w:rsidR="0082597C" w:rsidRPr="005C6BDB">
        <w:rPr>
          <w:rFonts w:ascii="Tahoma" w:hAnsi="Tahoma" w:cs="Tahoma"/>
          <w:sz w:val="24"/>
          <w:szCs w:val="24"/>
          <w:lang w:val="en-GB"/>
        </w:rPr>
        <w:t>)</w:t>
      </w:r>
      <w:r w:rsidRPr="005C6BDB">
        <w:rPr>
          <w:rFonts w:ascii="Tahoma" w:hAnsi="Tahoma" w:cs="Tahoma"/>
          <w:sz w:val="24"/>
          <w:szCs w:val="24"/>
          <w:lang w:val="en-GB"/>
        </w:rPr>
        <w:t xml:space="preserve"> concluded </w:t>
      </w:r>
      <w:r w:rsidR="00595E80" w:rsidRPr="005C6BDB">
        <w:rPr>
          <w:rFonts w:ascii="Tahoma" w:hAnsi="Tahoma" w:cs="Tahoma"/>
          <w:sz w:val="24"/>
          <w:szCs w:val="24"/>
          <w:lang w:val="en-GB"/>
        </w:rPr>
        <w:t>on organi</w:t>
      </w:r>
      <w:r w:rsidR="00AE4EDC" w:rsidRPr="005C6BDB">
        <w:rPr>
          <w:rFonts w:ascii="Tahoma" w:hAnsi="Tahoma" w:cs="Tahoma"/>
          <w:sz w:val="24"/>
          <w:szCs w:val="24"/>
          <w:lang w:val="en-GB"/>
        </w:rPr>
        <w:t>s</w:t>
      </w:r>
      <w:r w:rsidR="00595E80" w:rsidRPr="005C6BDB">
        <w:rPr>
          <w:rFonts w:ascii="Tahoma" w:hAnsi="Tahoma" w:cs="Tahoma"/>
          <w:sz w:val="24"/>
          <w:szCs w:val="24"/>
          <w:lang w:val="en-GB"/>
        </w:rPr>
        <w:t xml:space="preserve">ed </w:t>
      </w:r>
      <w:r w:rsidRPr="005C6BDB">
        <w:rPr>
          <w:rFonts w:ascii="Tahoma" w:hAnsi="Tahoma" w:cs="Tahoma"/>
          <w:sz w:val="24"/>
          <w:szCs w:val="24"/>
          <w:lang w:val="en-GB"/>
        </w:rPr>
        <w:t xml:space="preserve">trading </w:t>
      </w:r>
      <w:r w:rsidR="00595E80" w:rsidRPr="005C6BDB">
        <w:rPr>
          <w:rFonts w:ascii="Tahoma" w:hAnsi="Tahoma" w:cs="Tahoma"/>
          <w:sz w:val="24"/>
          <w:szCs w:val="24"/>
          <w:lang w:val="en-GB"/>
        </w:rPr>
        <w:t xml:space="preserve">on the </w:t>
      </w:r>
      <w:r w:rsidR="008A0237" w:rsidRPr="005C6BDB">
        <w:rPr>
          <w:rFonts w:ascii="Tahoma" w:hAnsi="Tahoma" w:cs="Tahoma"/>
          <w:sz w:val="24"/>
          <w:szCs w:val="24"/>
          <w:lang w:val="en-GB"/>
        </w:rPr>
        <w:t>Equity &amp; Bond Market</w:t>
      </w:r>
      <w:r w:rsidR="00595E80" w:rsidRPr="005C6BDB">
        <w:rPr>
          <w:rFonts w:ascii="Tahoma" w:hAnsi="Tahoma" w:cs="Tahoma"/>
          <w:sz w:val="24"/>
          <w:szCs w:val="24"/>
          <w:lang w:val="en-GB"/>
        </w:rPr>
        <w:t xml:space="preserve"> </w:t>
      </w:r>
      <w:r w:rsidR="0063154F" w:rsidRPr="005C6BDB">
        <w:rPr>
          <w:rFonts w:ascii="Tahoma" w:hAnsi="Tahoma" w:cs="Tahoma"/>
          <w:sz w:val="24"/>
          <w:szCs w:val="24"/>
          <w:lang w:val="en-GB"/>
        </w:rPr>
        <w:t xml:space="preserve">and the Deposit Market </w:t>
      </w:r>
      <w:r w:rsidR="00595E80" w:rsidRPr="005C6BDB">
        <w:rPr>
          <w:rFonts w:ascii="Tahoma" w:hAnsi="Tahoma" w:cs="Tahoma"/>
          <w:sz w:val="24"/>
          <w:szCs w:val="24"/>
          <w:lang w:val="en-GB"/>
        </w:rPr>
        <w:t>of</w:t>
      </w:r>
      <w:r w:rsidRPr="005C6BDB">
        <w:rPr>
          <w:rFonts w:ascii="Tahoma" w:hAnsi="Tahoma" w:cs="Tahoma"/>
          <w:sz w:val="24"/>
          <w:szCs w:val="24"/>
          <w:lang w:val="en-GB"/>
        </w:rPr>
        <w:t xml:space="preserve"> the </w:t>
      </w:r>
      <w:r w:rsidR="00595E80" w:rsidRPr="005C6BDB">
        <w:rPr>
          <w:rFonts w:ascii="Tahoma" w:hAnsi="Tahoma" w:cs="Tahoma"/>
          <w:sz w:val="24"/>
          <w:szCs w:val="24"/>
          <w:lang w:val="en-GB"/>
        </w:rPr>
        <w:t xml:space="preserve">Moscow </w:t>
      </w:r>
      <w:r w:rsidRPr="005C6BDB">
        <w:rPr>
          <w:rFonts w:ascii="Tahoma" w:hAnsi="Tahoma" w:cs="Tahoma"/>
          <w:sz w:val="24"/>
          <w:szCs w:val="24"/>
          <w:lang w:val="en-GB"/>
        </w:rPr>
        <w:t>Exchange</w:t>
      </w:r>
      <w:r w:rsidR="0063154F" w:rsidRPr="005C6BDB">
        <w:rPr>
          <w:rFonts w:ascii="Tahoma" w:hAnsi="Tahoma" w:cs="Tahoma"/>
          <w:sz w:val="24"/>
          <w:szCs w:val="24"/>
          <w:lang w:val="en-GB"/>
        </w:rPr>
        <w:t>,</w:t>
      </w:r>
      <w:r w:rsidRPr="005C6BDB">
        <w:rPr>
          <w:rFonts w:ascii="Tahoma" w:hAnsi="Tahoma" w:cs="Tahoma"/>
          <w:sz w:val="24"/>
          <w:szCs w:val="24"/>
          <w:lang w:val="en-GB"/>
        </w:rPr>
        <w:t xml:space="preserve"> including those related to the settlement, violation, termination of such transaction(s) and declaring it (them) invalid (void or </w:t>
      </w:r>
      <w:r w:rsidR="008E4A07" w:rsidRPr="005C6BDB">
        <w:rPr>
          <w:rFonts w:ascii="Tahoma" w:hAnsi="Tahoma" w:cs="Tahoma"/>
          <w:sz w:val="24"/>
          <w:szCs w:val="24"/>
          <w:lang w:val="en-GB"/>
        </w:rPr>
        <w:t>frustrated</w:t>
      </w:r>
      <w:r w:rsidRPr="005C6BDB">
        <w:rPr>
          <w:rFonts w:ascii="Tahoma" w:hAnsi="Tahoma" w:cs="Tahoma"/>
          <w:sz w:val="24"/>
          <w:szCs w:val="24"/>
          <w:lang w:val="en-GB"/>
        </w:rPr>
        <w:t xml:space="preserve">) </w:t>
      </w:r>
      <w:r w:rsidR="004E0D8E" w:rsidRPr="005C6BDB">
        <w:rPr>
          <w:rFonts w:ascii="Tahoma" w:hAnsi="Tahoma" w:cs="Tahoma"/>
          <w:sz w:val="24"/>
          <w:szCs w:val="24"/>
          <w:lang w:val="en-GB"/>
        </w:rPr>
        <w:t xml:space="preserve">as well as </w:t>
      </w:r>
      <w:r w:rsidRPr="005C6BDB">
        <w:rPr>
          <w:rFonts w:ascii="Tahoma" w:hAnsi="Tahoma" w:cs="Tahoma"/>
          <w:sz w:val="24"/>
          <w:szCs w:val="24"/>
          <w:lang w:val="en-GB"/>
        </w:rPr>
        <w:t xml:space="preserve">arising between a Trading Member and any Moscow Exchange Group </w:t>
      </w:r>
      <w:r w:rsidR="003624B5" w:rsidRPr="005C6BDB">
        <w:rPr>
          <w:rFonts w:ascii="Tahoma" w:hAnsi="Tahoma" w:cs="Tahoma"/>
          <w:sz w:val="24"/>
          <w:szCs w:val="24"/>
          <w:lang w:val="en-GB"/>
        </w:rPr>
        <w:t>company are</w:t>
      </w:r>
      <w:r w:rsidRPr="005C6BDB">
        <w:rPr>
          <w:rFonts w:ascii="Tahoma" w:hAnsi="Tahoma" w:cs="Tahoma"/>
          <w:sz w:val="24"/>
          <w:szCs w:val="24"/>
          <w:lang w:val="en-GB"/>
        </w:rPr>
        <w:t xml:space="preserve"> to </w:t>
      </w:r>
      <w:r w:rsidR="003624B5" w:rsidRPr="005C6BDB">
        <w:rPr>
          <w:rFonts w:ascii="Tahoma" w:hAnsi="Tahoma" w:cs="Tahoma"/>
          <w:sz w:val="24"/>
          <w:szCs w:val="24"/>
          <w:lang w:val="en-GB"/>
        </w:rPr>
        <w:t>be considered</w:t>
      </w:r>
      <w:r w:rsidRPr="005C6BDB">
        <w:rPr>
          <w:rFonts w:ascii="Tahoma" w:hAnsi="Tahoma" w:cs="Tahoma"/>
          <w:sz w:val="24"/>
          <w:szCs w:val="24"/>
          <w:lang w:val="en-GB"/>
        </w:rPr>
        <w:t xml:space="preserve"> and settled by the NAUFOR Arbitration in accordance with its Procedure being in effect as of the moment of filing a claim.</w:t>
      </w:r>
      <w:proofErr w:type="gramEnd"/>
    </w:p>
    <w:p w:rsidR="008F5200" w:rsidRPr="005C6BDB" w:rsidRDefault="008F5200" w:rsidP="003901A0">
      <w:pPr>
        <w:pStyle w:val="211"/>
        <w:numPr>
          <w:ilvl w:val="3"/>
          <w:numId w:val="44"/>
        </w:numPr>
        <w:spacing w:beforeLines="60" w:before="144" w:afterLines="60" w:after="144"/>
        <w:ind w:left="1134" w:hanging="567"/>
        <w:rPr>
          <w:rFonts w:ascii="Tahoma" w:hAnsi="Tahoma" w:cs="Tahoma"/>
          <w:sz w:val="24"/>
          <w:szCs w:val="24"/>
          <w:lang w:val="en-GB"/>
        </w:rPr>
      </w:pPr>
      <w:r w:rsidRPr="005C6BDB">
        <w:rPr>
          <w:rFonts w:ascii="Tahoma" w:hAnsi="Tahoma" w:cs="Tahoma"/>
          <w:sz w:val="24"/>
          <w:szCs w:val="24"/>
          <w:lang w:val="en-GB"/>
        </w:rPr>
        <w:t xml:space="preserve">Any disputes are to </w:t>
      </w:r>
      <w:proofErr w:type="gramStart"/>
      <w:r w:rsidRPr="005C6BDB">
        <w:rPr>
          <w:rFonts w:ascii="Tahoma" w:hAnsi="Tahoma" w:cs="Tahoma"/>
          <w:sz w:val="24"/>
          <w:szCs w:val="24"/>
          <w:lang w:val="en-GB"/>
        </w:rPr>
        <w:t>be transferred</w:t>
      </w:r>
      <w:proofErr w:type="gramEnd"/>
      <w:r w:rsidRPr="005C6BDB">
        <w:rPr>
          <w:rFonts w:ascii="Tahoma" w:hAnsi="Tahoma" w:cs="Tahoma"/>
          <w:sz w:val="24"/>
          <w:szCs w:val="24"/>
          <w:lang w:val="en-GB"/>
        </w:rPr>
        <w:t xml:space="preserve"> for consideration by the Arbitration of NAUFOR only after the </w:t>
      </w:r>
      <w:r w:rsidRPr="005C6BDB">
        <w:rPr>
          <w:rFonts w:ascii="Tahoma" w:hAnsi="Tahoma" w:cs="Tahoma"/>
          <w:iCs/>
          <w:sz w:val="24"/>
          <w:szCs w:val="24"/>
          <w:lang w:val="en-GB"/>
        </w:rPr>
        <w:t>pre</w:t>
      </w:r>
      <w:r w:rsidRPr="005C6BDB">
        <w:rPr>
          <w:rFonts w:ascii="Tahoma" w:hAnsi="Tahoma" w:cs="Tahoma"/>
          <w:sz w:val="24"/>
          <w:szCs w:val="24"/>
          <w:lang w:val="en-GB"/>
        </w:rPr>
        <w:t>-</w:t>
      </w:r>
      <w:r w:rsidRPr="005C6BDB">
        <w:rPr>
          <w:rFonts w:ascii="Tahoma" w:hAnsi="Tahoma" w:cs="Tahoma"/>
          <w:iCs/>
          <w:sz w:val="24"/>
          <w:szCs w:val="24"/>
          <w:lang w:val="en-GB"/>
        </w:rPr>
        <w:t xml:space="preserve">arbitration </w:t>
      </w:r>
      <w:r w:rsidR="0074019F" w:rsidRPr="005C6BDB">
        <w:rPr>
          <w:rFonts w:ascii="Tahoma" w:hAnsi="Tahoma" w:cs="Tahoma"/>
          <w:iCs/>
          <w:sz w:val="24"/>
          <w:szCs w:val="24"/>
          <w:lang w:val="en-GB"/>
        </w:rPr>
        <w:t xml:space="preserve">dispute resolution procedure was applied. The applicant may file an action with the </w:t>
      </w:r>
      <w:r w:rsidR="0074019F" w:rsidRPr="005C6BDB">
        <w:rPr>
          <w:rFonts w:ascii="Tahoma" w:hAnsi="Tahoma" w:cs="Tahoma"/>
          <w:sz w:val="24"/>
          <w:szCs w:val="24"/>
          <w:lang w:val="en-GB"/>
        </w:rPr>
        <w:t xml:space="preserve">Arbitration of NAUFOR if its claim </w:t>
      </w:r>
      <w:proofErr w:type="gramStart"/>
      <w:r w:rsidR="0074019F" w:rsidRPr="005C6BDB">
        <w:rPr>
          <w:rFonts w:ascii="Tahoma" w:hAnsi="Tahoma" w:cs="Tahoma"/>
          <w:sz w:val="24"/>
          <w:szCs w:val="24"/>
          <w:lang w:val="en-GB"/>
        </w:rPr>
        <w:t>was rejected</w:t>
      </w:r>
      <w:proofErr w:type="gramEnd"/>
      <w:r w:rsidR="0074019F" w:rsidRPr="005C6BDB">
        <w:rPr>
          <w:rFonts w:ascii="Tahoma" w:hAnsi="Tahoma" w:cs="Tahoma"/>
          <w:sz w:val="24"/>
          <w:szCs w:val="24"/>
          <w:lang w:val="en-GB"/>
        </w:rPr>
        <w:t xml:space="preserve">, in full or in part, or a reply was not received within seven (7) days after the claim date. </w:t>
      </w:r>
    </w:p>
    <w:p w:rsidR="00360A17" w:rsidRPr="005C6BDB" w:rsidRDefault="00360A17" w:rsidP="003901A0">
      <w:pPr>
        <w:pStyle w:val="211"/>
        <w:numPr>
          <w:ilvl w:val="3"/>
          <w:numId w:val="44"/>
        </w:numPr>
        <w:spacing w:beforeLines="60" w:before="144" w:afterLines="60" w:after="144"/>
        <w:ind w:left="1134" w:hanging="567"/>
        <w:rPr>
          <w:rFonts w:ascii="Tahoma" w:hAnsi="Tahoma" w:cs="Tahoma"/>
          <w:sz w:val="24"/>
          <w:szCs w:val="24"/>
          <w:lang w:val="en-GB"/>
        </w:rPr>
      </w:pPr>
      <w:r w:rsidRPr="005C6BDB">
        <w:rPr>
          <w:rFonts w:ascii="Tahoma" w:hAnsi="Tahoma" w:cs="Tahoma"/>
          <w:sz w:val="24"/>
          <w:szCs w:val="24"/>
          <w:lang w:val="en-GB"/>
        </w:rPr>
        <w:t xml:space="preserve">Decisions of the </w:t>
      </w:r>
      <w:r w:rsidR="004E0D8E" w:rsidRPr="005C6BDB">
        <w:rPr>
          <w:rFonts w:ascii="Tahoma" w:hAnsi="Tahoma" w:cs="Tahoma"/>
          <w:sz w:val="24"/>
          <w:szCs w:val="24"/>
          <w:lang w:val="en-GB"/>
        </w:rPr>
        <w:t xml:space="preserve">NAUFOR </w:t>
      </w:r>
      <w:r w:rsidRPr="005C6BDB">
        <w:rPr>
          <w:rFonts w:ascii="Tahoma" w:hAnsi="Tahoma" w:cs="Tahoma"/>
          <w:sz w:val="24"/>
          <w:szCs w:val="24"/>
          <w:lang w:val="en-GB"/>
        </w:rPr>
        <w:t>Arbitration</w:t>
      </w:r>
      <w:r w:rsidR="004E0D8E" w:rsidRPr="005C6BDB">
        <w:rPr>
          <w:rFonts w:ascii="Tahoma" w:hAnsi="Tahoma" w:cs="Tahoma"/>
          <w:sz w:val="24"/>
          <w:szCs w:val="24"/>
          <w:lang w:val="en-GB"/>
        </w:rPr>
        <w:t xml:space="preserve"> </w:t>
      </w:r>
      <w:r w:rsidRPr="005C6BDB">
        <w:rPr>
          <w:rFonts w:ascii="Tahoma" w:hAnsi="Tahoma" w:cs="Tahoma"/>
          <w:sz w:val="24"/>
          <w:szCs w:val="24"/>
          <w:lang w:val="en-GB"/>
        </w:rPr>
        <w:t xml:space="preserve">are to </w:t>
      </w:r>
      <w:proofErr w:type="gramStart"/>
      <w:r w:rsidRPr="005C6BDB">
        <w:rPr>
          <w:rFonts w:ascii="Tahoma" w:hAnsi="Tahoma" w:cs="Tahoma"/>
          <w:sz w:val="24"/>
          <w:szCs w:val="24"/>
          <w:lang w:val="en-GB"/>
        </w:rPr>
        <w:t>be considered</w:t>
      </w:r>
      <w:proofErr w:type="gramEnd"/>
      <w:r w:rsidRPr="005C6BDB">
        <w:rPr>
          <w:rFonts w:ascii="Tahoma" w:hAnsi="Tahoma" w:cs="Tahoma"/>
          <w:sz w:val="24"/>
          <w:szCs w:val="24"/>
          <w:lang w:val="en-GB"/>
        </w:rPr>
        <w:t xml:space="preserve"> final and binding by parties. A decision of </w:t>
      </w:r>
      <w:r w:rsidR="004E0D8E" w:rsidRPr="005C6BDB">
        <w:rPr>
          <w:rFonts w:ascii="Tahoma" w:hAnsi="Tahoma" w:cs="Tahoma"/>
          <w:sz w:val="24"/>
          <w:szCs w:val="24"/>
          <w:lang w:val="en-GB"/>
        </w:rPr>
        <w:t xml:space="preserve">the NAUFOR </w:t>
      </w:r>
      <w:r w:rsidRPr="005C6BDB">
        <w:rPr>
          <w:rFonts w:ascii="Tahoma" w:hAnsi="Tahoma" w:cs="Tahoma"/>
          <w:sz w:val="24"/>
          <w:szCs w:val="24"/>
          <w:lang w:val="en-GB"/>
        </w:rPr>
        <w:t>Arbitration not obeyed voluntary is subject to enforcement in accordance with the law of the R</w:t>
      </w:r>
      <w:r w:rsidRPr="005C6BDB">
        <w:rPr>
          <w:rFonts w:ascii="Tahoma" w:eastAsia="Book Antiqua" w:hAnsi="Tahoma" w:cs="Tahoma"/>
          <w:color w:val="000000"/>
          <w:sz w:val="24"/>
          <w:szCs w:val="24"/>
          <w:lang w:val="en-GB"/>
        </w:rPr>
        <w:t>ussian Federation or the law of the country of enforcement and international treaties.</w:t>
      </w:r>
    </w:p>
    <w:p w:rsidR="00360A17" w:rsidRPr="005C6BDB" w:rsidRDefault="00360A17" w:rsidP="003901A0">
      <w:pPr>
        <w:pStyle w:val="2"/>
        <w:numPr>
          <w:ilvl w:val="1"/>
          <w:numId w:val="71"/>
        </w:numPr>
        <w:spacing w:before="144" w:after="144"/>
        <w:rPr>
          <w:rFonts w:ascii="Tahoma" w:hAnsi="Tahoma" w:cs="Tahoma"/>
          <w:bCs w:val="0"/>
          <w:lang w:val="en-GB"/>
        </w:rPr>
      </w:pPr>
      <w:bookmarkStart w:id="1492" w:name="_Toc470086547"/>
      <w:r w:rsidRPr="005C6BDB">
        <w:rPr>
          <w:rFonts w:ascii="Tahoma" w:hAnsi="Tahoma" w:cs="Tahoma"/>
          <w:bCs w:val="0"/>
          <w:lang w:val="en-GB"/>
        </w:rPr>
        <w:t>Obligation of the Trading Member to Contribute to Fast and Fair Resolution of Disputes</w:t>
      </w:r>
      <w:bookmarkEnd w:id="1492"/>
    </w:p>
    <w:p w:rsidR="00360A17" w:rsidRPr="005C6BDB" w:rsidRDefault="00360A17" w:rsidP="003901A0">
      <w:pPr>
        <w:pStyle w:val="211"/>
        <w:numPr>
          <w:ilvl w:val="0"/>
          <w:numId w:val="45"/>
        </w:numPr>
        <w:spacing w:beforeLines="60" w:before="144" w:afterLines="60" w:after="144"/>
        <w:ind w:left="1134"/>
        <w:rPr>
          <w:rFonts w:ascii="Tahoma" w:hAnsi="Tahoma" w:cs="Tahoma"/>
          <w:sz w:val="24"/>
          <w:szCs w:val="24"/>
          <w:lang w:val="en-GB"/>
        </w:rPr>
      </w:pPr>
      <w:r w:rsidRPr="005C6BDB">
        <w:rPr>
          <w:rFonts w:ascii="Tahoma" w:hAnsi="Tahoma" w:cs="Tahoma"/>
          <w:sz w:val="24"/>
          <w:szCs w:val="24"/>
          <w:lang w:val="en-GB"/>
        </w:rPr>
        <w:t>The Trading Member shall make every effort to resolve any arisen dispute as far as practicable. For this purpose the Trading Member shall perform the actions required to form the court as soon as possible, ensure timely submission to the court of its presentation of the case, evidence and other documents and/or materials necessary to consider the dispute.</w:t>
      </w:r>
    </w:p>
    <w:p w:rsidR="00360A17" w:rsidRPr="005C6BDB" w:rsidRDefault="00360A17" w:rsidP="003901A0">
      <w:pPr>
        <w:pStyle w:val="211"/>
        <w:numPr>
          <w:ilvl w:val="0"/>
          <w:numId w:val="45"/>
        </w:numPr>
        <w:spacing w:beforeLines="60" w:before="144" w:afterLines="60" w:after="144"/>
        <w:ind w:left="1134"/>
        <w:rPr>
          <w:rFonts w:ascii="Tahoma" w:hAnsi="Tahoma" w:cs="Tahoma"/>
          <w:sz w:val="24"/>
          <w:szCs w:val="24"/>
          <w:lang w:val="en-GB"/>
        </w:rPr>
      </w:pPr>
      <w:bookmarkStart w:id="1493" w:name="_Toc324774721"/>
      <w:bookmarkStart w:id="1494" w:name="_Toc316386020"/>
      <w:bookmarkStart w:id="1495" w:name="_Toc323903844"/>
      <w:bookmarkStart w:id="1496" w:name="_Toc323817967"/>
      <w:bookmarkStart w:id="1497" w:name="_Toc323817452"/>
      <w:bookmarkStart w:id="1498" w:name="_Toc323393607"/>
      <w:bookmarkStart w:id="1499" w:name="_Toc323390190"/>
      <w:bookmarkStart w:id="1500" w:name="_Toc323389276"/>
      <w:bookmarkStart w:id="1501" w:name="_Toc323388761"/>
      <w:bookmarkStart w:id="1502" w:name="_Toc322426041"/>
      <w:bookmarkStart w:id="1503" w:name="_Toc322003419"/>
      <w:bookmarkStart w:id="1504" w:name="_Toc322002938"/>
      <w:bookmarkStart w:id="1505" w:name="_Toc321922804"/>
      <w:bookmarkStart w:id="1506" w:name="_Toc321916944"/>
      <w:bookmarkStart w:id="1507" w:name="_Toc318382678"/>
      <w:bookmarkStart w:id="1508" w:name="_Toc316561899"/>
      <w:bookmarkStart w:id="1509" w:name="_Toc316464031"/>
      <w:bookmarkStart w:id="1510" w:name="_Toc316462674"/>
      <w:bookmarkStart w:id="1511" w:name="_Toc316390082"/>
      <w:bookmarkStart w:id="1512" w:name="_Toc316389684"/>
      <w:bookmarkStart w:id="1513" w:name="_Toc316389388"/>
      <w:bookmarkStart w:id="1514" w:name="_Toc316388961"/>
      <w:bookmarkStart w:id="1515" w:name="_Toc316386377"/>
      <w:bookmarkStart w:id="1516" w:name="_Toc316386019"/>
      <w:r w:rsidRPr="005C6BDB">
        <w:rPr>
          <w:rFonts w:ascii="Tahoma" w:hAnsi="Tahoma" w:cs="Tahoma"/>
          <w:sz w:val="24"/>
          <w:szCs w:val="24"/>
          <w:lang w:val="en-GB"/>
        </w:rPr>
        <w:t xml:space="preserve">The Trading Members shall abstain from performing the actions intended to extend without cause consideration of disputes in </w:t>
      </w:r>
      <w:r w:rsidR="004E0D8E" w:rsidRPr="005C6BDB">
        <w:rPr>
          <w:rFonts w:ascii="Tahoma" w:hAnsi="Tahoma" w:cs="Tahoma"/>
          <w:sz w:val="24"/>
          <w:szCs w:val="24"/>
          <w:lang w:val="en-GB"/>
        </w:rPr>
        <w:t xml:space="preserve">the NAUFOR </w:t>
      </w:r>
      <w:r w:rsidRPr="005C6BDB">
        <w:rPr>
          <w:rFonts w:ascii="Tahoma" w:hAnsi="Tahoma" w:cs="Tahoma"/>
          <w:sz w:val="24"/>
          <w:szCs w:val="24"/>
          <w:lang w:val="en-GB"/>
        </w:rPr>
        <w:t>Arbitration.</w:t>
      </w:r>
    </w:p>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rsidR="00360A17" w:rsidRPr="005C6BDB" w:rsidRDefault="00595E80" w:rsidP="003901A0">
      <w:pPr>
        <w:pStyle w:val="2"/>
        <w:numPr>
          <w:ilvl w:val="1"/>
          <w:numId w:val="71"/>
        </w:numPr>
        <w:spacing w:before="144" w:after="144"/>
        <w:rPr>
          <w:rFonts w:ascii="Tahoma" w:hAnsi="Tahoma" w:cs="Tahoma"/>
          <w:bCs w:val="0"/>
          <w:lang w:val="en-GB"/>
        </w:rPr>
      </w:pPr>
      <w:r w:rsidRPr="005C6BDB">
        <w:rPr>
          <w:rFonts w:ascii="Tahoma" w:hAnsi="Tahoma" w:cs="Tahoma"/>
          <w:bCs w:val="0"/>
          <w:lang w:val="en-GB"/>
        </w:rPr>
        <w:t xml:space="preserve"> </w:t>
      </w:r>
      <w:bookmarkStart w:id="1517" w:name="_Toc470086548"/>
      <w:r w:rsidR="00360A17" w:rsidRPr="005C6BDB">
        <w:rPr>
          <w:rFonts w:ascii="Tahoma" w:hAnsi="Tahoma" w:cs="Tahoma"/>
          <w:bCs w:val="0"/>
          <w:lang w:val="en-GB"/>
        </w:rPr>
        <w:t>Obligation of Trading Member to Contribute to Conclusion and Performance of Amicable Agreement</w:t>
      </w:r>
      <w:bookmarkEnd w:id="1517"/>
    </w:p>
    <w:p w:rsidR="00360A17" w:rsidRPr="005C6BDB" w:rsidRDefault="00360A17" w:rsidP="003901A0">
      <w:pPr>
        <w:pStyle w:val="211"/>
        <w:numPr>
          <w:ilvl w:val="3"/>
          <w:numId w:val="46"/>
        </w:numPr>
        <w:spacing w:beforeLines="60" w:before="144" w:afterLines="60" w:after="144"/>
        <w:ind w:left="1134" w:hanging="567"/>
        <w:rPr>
          <w:rFonts w:ascii="Tahoma" w:hAnsi="Tahoma" w:cs="Tahoma"/>
          <w:sz w:val="24"/>
          <w:szCs w:val="24"/>
          <w:lang w:val="en-GB"/>
        </w:rPr>
      </w:pPr>
      <w:r w:rsidRPr="005C6BDB">
        <w:rPr>
          <w:rFonts w:ascii="Tahoma" w:hAnsi="Tahoma" w:cs="Tahoma"/>
          <w:sz w:val="24"/>
          <w:szCs w:val="24"/>
          <w:lang w:val="en-GB"/>
        </w:rPr>
        <w:t xml:space="preserve">If a dispute </w:t>
      </w:r>
      <w:proofErr w:type="gramStart"/>
      <w:r w:rsidRPr="005C6BDB">
        <w:rPr>
          <w:rFonts w:ascii="Tahoma" w:hAnsi="Tahoma" w:cs="Tahoma"/>
          <w:sz w:val="24"/>
          <w:szCs w:val="24"/>
          <w:lang w:val="en-GB"/>
        </w:rPr>
        <w:t>is referred</w:t>
      </w:r>
      <w:proofErr w:type="gramEnd"/>
      <w:r w:rsidRPr="005C6BDB">
        <w:rPr>
          <w:rFonts w:ascii="Tahoma" w:hAnsi="Tahoma" w:cs="Tahoma"/>
          <w:sz w:val="24"/>
          <w:szCs w:val="24"/>
          <w:lang w:val="en-GB"/>
        </w:rPr>
        <w:t xml:space="preserve"> to </w:t>
      </w:r>
      <w:r w:rsidR="004E0D8E" w:rsidRPr="005C6BDB">
        <w:rPr>
          <w:rFonts w:ascii="Tahoma" w:hAnsi="Tahoma" w:cs="Tahoma"/>
          <w:sz w:val="24"/>
          <w:szCs w:val="24"/>
          <w:lang w:val="en-GB"/>
        </w:rPr>
        <w:t xml:space="preserve">the NAUFOR </w:t>
      </w:r>
      <w:r w:rsidRPr="005C6BDB">
        <w:rPr>
          <w:rFonts w:ascii="Tahoma" w:hAnsi="Tahoma" w:cs="Tahoma"/>
          <w:sz w:val="24"/>
          <w:szCs w:val="24"/>
          <w:lang w:val="en-GB"/>
        </w:rPr>
        <w:t>Arbitration, the Trading Member shall make every effort to contribute to resolution of such dispute by means of conclusion of an amicable agreement.</w:t>
      </w:r>
    </w:p>
    <w:p w:rsidR="00360A17" w:rsidRPr="005C6BDB" w:rsidRDefault="00360A17" w:rsidP="003901A0">
      <w:pPr>
        <w:pStyle w:val="211"/>
        <w:numPr>
          <w:ilvl w:val="3"/>
          <w:numId w:val="46"/>
        </w:numPr>
        <w:spacing w:beforeLines="60" w:before="144" w:afterLines="60" w:after="144"/>
        <w:ind w:left="1134" w:hanging="567"/>
        <w:rPr>
          <w:rFonts w:ascii="Tahoma" w:hAnsi="Tahoma" w:cs="Tahoma"/>
          <w:sz w:val="24"/>
          <w:szCs w:val="24"/>
          <w:lang w:val="en-GB"/>
        </w:rPr>
      </w:pPr>
      <w:bookmarkStart w:id="1518" w:name="_Toc324774722"/>
      <w:bookmarkStart w:id="1519" w:name="_Toc316386021"/>
      <w:r w:rsidRPr="005C6BDB">
        <w:rPr>
          <w:rFonts w:ascii="Tahoma" w:hAnsi="Tahoma" w:cs="Tahoma"/>
          <w:sz w:val="24"/>
          <w:szCs w:val="24"/>
          <w:lang w:val="en-GB"/>
        </w:rPr>
        <w:t>If the trial leads to conclusion of an amicable agreement, the Trading Member shall in good faith and strictly perform the concluded amicable agreement.</w:t>
      </w:r>
    </w:p>
    <w:bookmarkEnd w:id="1518"/>
    <w:bookmarkEnd w:id="1519"/>
    <w:p w:rsidR="00360A17" w:rsidRPr="005C6BDB" w:rsidRDefault="00595E80" w:rsidP="003901A0">
      <w:pPr>
        <w:pStyle w:val="2"/>
        <w:numPr>
          <w:ilvl w:val="1"/>
          <w:numId w:val="71"/>
        </w:numPr>
        <w:spacing w:before="144" w:after="144"/>
        <w:rPr>
          <w:rFonts w:ascii="Tahoma" w:hAnsi="Tahoma" w:cs="Tahoma"/>
          <w:bCs w:val="0"/>
          <w:lang w:val="en-GB"/>
        </w:rPr>
      </w:pPr>
      <w:r w:rsidRPr="005C6BDB">
        <w:rPr>
          <w:rFonts w:ascii="Tahoma" w:hAnsi="Tahoma" w:cs="Tahoma"/>
          <w:bCs w:val="0"/>
          <w:lang w:val="en-GB"/>
        </w:rPr>
        <w:t xml:space="preserve"> </w:t>
      </w:r>
      <w:bookmarkStart w:id="1520" w:name="_Toc470086549"/>
      <w:r w:rsidR="00360A17" w:rsidRPr="005C6BDB">
        <w:rPr>
          <w:rFonts w:ascii="Tahoma" w:hAnsi="Tahoma" w:cs="Tahoma"/>
          <w:bCs w:val="0"/>
          <w:lang w:val="en-GB"/>
        </w:rPr>
        <w:t xml:space="preserve">Obligation of Trading Member to Contribute to Fastest Execution of Decisions and Rulings of </w:t>
      </w:r>
      <w:r w:rsidR="004E0D8E" w:rsidRPr="005C6BDB">
        <w:rPr>
          <w:rFonts w:ascii="Tahoma" w:hAnsi="Tahoma" w:cs="Tahoma"/>
          <w:bCs w:val="0"/>
          <w:lang w:val="en-GB"/>
        </w:rPr>
        <w:t xml:space="preserve">NAUFOR </w:t>
      </w:r>
      <w:r w:rsidR="00360A17" w:rsidRPr="005C6BDB">
        <w:rPr>
          <w:rFonts w:ascii="Tahoma" w:hAnsi="Tahoma" w:cs="Tahoma"/>
          <w:bCs w:val="0"/>
          <w:lang w:val="en-GB"/>
        </w:rPr>
        <w:t>Arbitration</w:t>
      </w:r>
      <w:bookmarkEnd w:id="1520"/>
    </w:p>
    <w:p w:rsidR="00360A17" w:rsidRPr="005C6BDB" w:rsidRDefault="00360A17" w:rsidP="003901A0">
      <w:pPr>
        <w:pStyle w:val="211"/>
        <w:numPr>
          <w:ilvl w:val="3"/>
          <w:numId w:val="47"/>
        </w:numPr>
        <w:spacing w:beforeLines="60" w:before="144" w:afterLines="60" w:after="144"/>
        <w:ind w:left="1134" w:hanging="567"/>
        <w:rPr>
          <w:rFonts w:ascii="Tahoma" w:hAnsi="Tahoma" w:cs="Tahoma"/>
          <w:sz w:val="24"/>
          <w:szCs w:val="24"/>
          <w:lang w:val="en-GB"/>
        </w:rPr>
      </w:pPr>
      <w:r w:rsidRPr="005C6BDB">
        <w:rPr>
          <w:rFonts w:ascii="Tahoma" w:hAnsi="Tahoma" w:cs="Tahoma"/>
          <w:sz w:val="24"/>
          <w:szCs w:val="24"/>
          <w:lang w:val="en-GB"/>
        </w:rPr>
        <w:t>The Trading Member shall as far as possible and voluntarily execute any decision and/or ruling rendered by</w:t>
      </w:r>
      <w:r w:rsidR="004E0D8E" w:rsidRPr="005C6BDB">
        <w:rPr>
          <w:rFonts w:ascii="Tahoma" w:hAnsi="Tahoma" w:cs="Tahoma"/>
          <w:sz w:val="24"/>
          <w:szCs w:val="24"/>
          <w:lang w:val="en-GB"/>
        </w:rPr>
        <w:t xml:space="preserve"> the NAUFOR </w:t>
      </w:r>
      <w:r w:rsidRPr="005C6BDB">
        <w:rPr>
          <w:rFonts w:ascii="Tahoma" w:hAnsi="Tahoma" w:cs="Tahoma"/>
          <w:sz w:val="24"/>
          <w:szCs w:val="24"/>
          <w:lang w:val="en-GB"/>
        </w:rPr>
        <w:t>Arbitration.</w:t>
      </w:r>
    </w:p>
    <w:p w:rsidR="00B95C3E" w:rsidRDefault="00360A17" w:rsidP="003901A0">
      <w:pPr>
        <w:pStyle w:val="211"/>
        <w:numPr>
          <w:ilvl w:val="3"/>
          <w:numId w:val="47"/>
        </w:numPr>
        <w:spacing w:beforeLines="60" w:before="144" w:afterLines="60" w:after="144"/>
        <w:ind w:left="1134" w:hanging="567"/>
        <w:rPr>
          <w:rFonts w:ascii="Tahoma" w:hAnsi="Tahoma" w:cs="Tahoma"/>
          <w:sz w:val="24"/>
          <w:szCs w:val="24"/>
          <w:lang w:val="en-GB"/>
        </w:rPr>
      </w:pPr>
      <w:bookmarkStart w:id="1521" w:name="_Toc324774723"/>
      <w:bookmarkStart w:id="1522" w:name="_Toc316386022"/>
      <w:bookmarkStart w:id="1523" w:name="_Toc107305690"/>
      <w:bookmarkStart w:id="1524" w:name="_Toc106788658"/>
      <w:bookmarkStart w:id="1525" w:name="_Toc106193364"/>
      <w:r w:rsidRPr="005C6BDB">
        <w:rPr>
          <w:rFonts w:ascii="Tahoma" w:hAnsi="Tahoma" w:cs="Tahoma"/>
          <w:sz w:val="24"/>
          <w:szCs w:val="24"/>
          <w:lang w:val="en-GB"/>
        </w:rPr>
        <w:t xml:space="preserve">The Trading Member shall abstain from performing the actions intended to extend without cause execution of the decisions and/or rulings rendered by </w:t>
      </w:r>
      <w:r w:rsidR="004E0D8E" w:rsidRPr="005C6BDB">
        <w:rPr>
          <w:rFonts w:ascii="Tahoma" w:hAnsi="Tahoma" w:cs="Tahoma"/>
          <w:sz w:val="24"/>
          <w:szCs w:val="24"/>
          <w:lang w:val="en-GB"/>
        </w:rPr>
        <w:t xml:space="preserve">the NAUFOR </w:t>
      </w:r>
      <w:r w:rsidRPr="005C6BDB">
        <w:rPr>
          <w:rFonts w:ascii="Tahoma" w:hAnsi="Tahoma" w:cs="Tahoma"/>
          <w:sz w:val="24"/>
          <w:szCs w:val="24"/>
          <w:lang w:val="en-GB"/>
        </w:rPr>
        <w:t>Arbitration.</w:t>
      </w:r>
    </w:p>
    <w:p w:rsidR="00027F54" w:rsidRPr="00180129" w:rsidRDefault="00241BEE" w:rsidP="00180129">
      <w:pPr>
        <w:pStyle w:val="1"/>
        <w:spacing w:before="144" w:after="144"/>
        <w:rPr>
          <w:rFonts w:ascii="Tahoma" w:hAnsi="Tahoma" w:cs="Tahoma"/>
        </w:rPr>
      </w:pPr>
      <w:bookmarkStart w:id="1526" w:name="_Toc470086550"/>
      <w:r w:rsidRPr="00180129">
        <w:rPr>
          <w:rFonts w:ascii="Tahoma" w:hAnsi="Tahoma" w:cs="Tahoma"/>
        </w:rPr>
        <w:lastRenderedPageBreak/>
        <w:t>FurtHER PROVISIONS</w:t>
      </w:r>
      <w:bookmarkEnd w:id="1526"/>
    </w:p>
    <w:p w:rsidR="00241BEE" w:rsidRPr="00180129" w:rsidRDefault="00241BEE" w:rsidP="003901A0">
      <w:pPr>
        <w:pStyle w:val="2"/>
        <w:numPr>
          <w:ilvl w:val="1"/>
          <w:numId w:val="73"/>
        </w:numPr>
        <w:spacing w:before="144" w:after="144"/>
        <w:rPr>
          <w:rFonts w:ascii="Tahoma" w:hAnsi="Tahoma" w:cs="Tahoma"/>
          <w:bCs w:val="0"/>
          <w:lang w:val="en-GB"/>
        </w:rPr>
      </w:pPr>
      <w:bookmarkStart w:id="1527" w:name="_Toc470086551"/>
      <w:r w:rsidRPr="00180129">
        <w:rPr>
          <w:rFonts w:ascii="Tahoma" w:hAnsi="Tahoma" w:cs="Tahoma"/>
          <w:bCs w:val="0"/>
          <w:lang w:val="en-GB"/>
        </w:rPr>
        <w:t>Responsibility of the Exchange</w:t>
      </w:r>
      <w:bookmarkEnd w:id="1527"/>
    </w:p>
    <w:p w:rsidR="00241BEE" w:rsidRPr="005C6BDB" w:rsidRDefault="00EF4B63" w:rsidP="003901A0">
      <w:pPr>
        <w:pStyle w:val="211"/>
        <w:keepLines/>
        <w:numPr>
          <w:ilvl w:val="0"/>
          <w:numId w:val="70"/>
        </w:numPr>
        <w:tabs>
          <w:tab w:val="left" w:pos="709"/>
        </w:tabs>
        <w:suppressAutoHyphens/>
        <w:spacing w:beforeLines="60" w:before="144" w:afterLines="60" w:after="144"/>
        <w:ind w:left="709" w:hanging="709"/>
        <w:textAlignment w:val="baseline"/>
        <w:rPr>
          <w:rFonts w:ascii="Tahoma" w:hAnsi="Tahoma" w:cs="Tahoma"/>
          <w:sz w:val="24"/>
          <w:szCs w:val="24"/>
          <w:lang w:val="en-GB"/>
        </w:rPr>
      </w:pPr>
      <w:r w:rsidRPr="005C6BDB">
        <w:rPr>
          <w:rFonts w:ascii="Tahoma" w:hAnsi="Tahoma" w:cs="Tahoma"/>
          <w:sz w:val="24"/>
          <w:szCs w:val="24"/>
          <w:lang w:val="en-GB"/>
        </w:rPr>
        <w:t>The Exchange's inability to perform its obligations to organi</w:t>
      </w:r>
      <w:r w:rsidR="00AE4EDC" w:rsidRPr="005C6BDB">
        <w:rPr>
          <w:rFonts w:ascii="Tahoma" w:hAnsi="Tahoma" w:cs="Tahoma"/>
          <w:sz w:val="24"/>
          <w:szCs w:val="24"/>
          <w:lang w:val="en-GB"/>
        </w:rPr>
        <w:t>s</w:t>
      </w:r>
      <w:r w:rsidRPr="005C6BDB">
        <w:rPr>
          <w:rFonts w:ascii="Tahoma" w:hAnsi="Tahoma" w:cs="Tahoma"/>
          <w:sz w:val="24"/>
          <w:szCs w:val="24"/>
          <w:lang w:val="en-GB"/>
        </w:rPr>
        <w:t>e trading on the Equity &amp; Bond Market and/or the Deposit Market in accordance with the organi</w:t>
      </w:r>
      <w:r w:rsidR="00AE4EDC" w:rsidRPr="005C6BDB">
        <w:rPr>
          <w:rFonts w:ascii="Tahoma" w:hAnsi="Tahoma" w:cs="Tahoma"/>
          <w:sz w:val="24"/>
          <w:szCs w:val="24"/>
          <w:lang w:val="en-GB"/>
        </w:rPr>
        <w:t>s</w:t>
      </w:r>
      <w:r w:rsidRPr="005C6BDB">
        <w:rPr>
          <w:rFonts w:ascii="Tahoma" w:hAnsi="Tahoma" w:cs="Tahoma"/>
          <w:sz w:val="24"/>
          <w:szCs w:val="24"/>
          <w:lang w:val="en-GB"/>
        </w:rPr>
        <w:t>ed trading rules, including the Admission Rules, will not constitute a breach, by the Exchange, of the organi</w:t>
      </w:r>
      <w:r w:rsidR="00AE4EDC" w:rsidRPr="005C6BDB">
        <w:rPr>
          <w:rFonts w:ascii="Tahoma" w:hAnsi="Tahoma" w:cs="Tahoma"/>
          <w:sz w:val="24"/>
          <w:szCs w:val="24"/>
          <w:lang w:val="en-GB"/>
        </w:rPr>
        <w:t>s</w:t>
      </w:r>
      <w:r w:rsidRPr="005C6BDB">
        <w:rPr>
          <w:rFonts w:ascii="Tahoma" w:hAnsi="Tahoma" w:cs="Tahoma"/>
          <w:sz w:val="24"/>
          <w:szCs w:val="24"/>
          <w:lang w:val="en-GB"/>
        </w:rPr>
        <w:t>ed trading rules, including the Admission Rules, if caused by the following circumstances</w:t>
      </w:r>
      <w:r w:rsidR="00241BEE" w:rsidRPr="005C6BDB">
        <w:rPr>
          <w:rFonts w:ascii="Tahoma" w:hAnsi="Tahoma" w:cs="Tahoma"/>
          <w:sz w:val="24"/>
          <w:szCs w:val="24"/>
          <w:lang w:val="en-GB"/>
        </w:rPr>
        <w:t>:</w:t>
      </w:r>
    </w:p>
    <w:p w:rsidR="00241BEE" w:rsidRPr="005C6BDB" w:rsidRDefault="00D21449" w:rsidP="003901A0">
      <w:pPr>
        <w:pStyle w:val="af0"/>
        <w:keepLines/>
        <w:widowControl/>
        <w:numPr>
          <w:ilvl w:val="0"/>
          <w:numId w:val="69"/>
        </w:numPr>
        <w:tabs>
          <w:tab w:val="left" w:pos="1276"/>
        </w:tabs>
        <w:suppressAutoHyphens/>
        <w:autoSpaceDE/>
        <w:autoSpaceDN/>
        <w:adjustRightInd/>
        <w:spacing w:beforeLines="60" w:before="144" w:afterLines="60" w:after="144"/>
        <w:ind w:left="1276" w:hanging="567"/>
        <w:jc w:val="both"/>
        <w:rPr>
          <w:rFonts w:ascii="Tahoma" w:hAnsi="Tahoma" w:cs="Tahoma"/>
          <w:lang w:val="en-GB"/>
        </w:rPr>
      </w:pPr>
      <w:r w:rsidRPr="005C6BDB">
        <w:rPr>
          <w:rFonts w:ascii="Tahoma" w:hAnsi="Tahoma" w:cs="Tahoma"/>
          <w:lang w:val="en-GB"/>
        </w:rPr>
        <w:t>technical failures in the trading tools (including software failures, as well as any failures, malfunctions, errors of hardware and/or equipment, including that provided by third-party providers engaged by the Exchange</w:t>
      </w:r>
      <w:r w:rsidR="00241BEE" w:rsidRPr="005C6BDB">
        <w:rPr>
          <w:rFonts w:ascii="Tahoma" w:hAnsi="Tahoma" w:cs="Tahoma"/>
          <w:lang w:val="en-GB"/>
        </w:rPr>
        <w:t>);</w:t>
      </w:r>
    </w:p>
    <w:p w:rsidR="00241BEE" w:rsidRPr="005C6BDB" w:rsidRDefault="00D21449" w:rsidP="003901A0">
      <w:pPr>
        <w:pStyle w:val="af0"/>
        <w:keepLines/>
        <w:widowControl/>
        <w:numPr>
          <w:ilvl w:val="0"/>
          <w:numId w:val="69"/>
        </w:numPr>
        <w:tabs>
          <w:tab w:val="left" w:pos="1276"/>
        </w:tabs>
        <w:suppressAutoHyphens/>
        <w:autoSpaceDE/>
        <w:autoSpaceDN/>
        <w:adjustRightInd/>
        <w:spacing w:beforeLines="60" w:before="144" w:afterLines="60" w:after="144"/>
        <w:ind w:left="1276" w:hanging="567"/>
        <w:jc w:val="both"/>
        <w:rPr>
          <w:rFonts w:ascii="Tahoma" w:hAnsi="Tahoma" w:cs="Tahoma"/>
          <w:lang w:val="en-GB"/>
        </w:rPr>
      </w:pPr>
      <w:r w:rsidRPr="005C6BDB">
        <w:rPr>
          <w:rFonts w:ascii="Tahoma" w:hAnsi="Tahoma" w:cs="Tahoma"/>
          <w:lang w:val="en-GB"/>
        </w:rPr>
        <w:t>attempts to gain unauthori</w:t>
      </w:r>
      <w:r w:rsidR="00AE4EDC" w:rsidRPr="005C6BDB">
        <w:rPr>
          <w:rFonts w:ascii="Tahoma" w:hAnsi="Tahoma" w:cs="Tahoma"/>
          <w:lang w:val="en-GB"/>
        </w:rPr>
        <w:t>s</w:t>
      </w:r>
      <w:r w:rsidRPr="005C6BDB">
        <w:rPr>
          <w:rFonts w:ascii="Tahoma" w:hAnsi="Tahoma" w:cs="Tahoma"/>
          <w:lang w:val="en-GB"/>
        </w:rPr>
        <w:t>ed access to trading systems</w:t>
      </w:r>
      <w:r w:rsidR="00241BEE" w:rsidRPr="005C6BDB">
        <w:rPr>
          <w:rFonts w:ascii="Tahoma" w:hAnsi="Tahoma" w:cs="Tahoma"/>
          <w:lang w:val="en-GB"/>
        </w:rPr>
        <w:t>;</w:t>
      </w:r>
    </w:p>
    <w:p w:rsidR="00241BEE" w:rsidRPr="005C6BDB" w:rsidRDefault="004E7F0D" w:rsidP="003901A0">
      <w:pPr>
        <w:pStyle w:val="af0"/>
        <w:keepLines/>
        <w:widowControl/>
        <w:numPr>
          <w:ilvl w:val="0"/>
          <w:numId w:val="69"/>
        </w:numPr>
        <w:tabs>
          <w:tab w:val="left" w:pos="1276"/>
        </w:tabs>
        <w:suppressAutoHyphens/>
        <w:autoSpaceDE/>
        <w:autoSpaceDN/>
        <w:adjustRightInd/>
        <w:spacing w:beforeLines="60" w:before="144" w:afterLines="60" w:after="144"/>
        <w:ind w:left="1276" w:hanging="567"/>
        <w:jc w:val="both"/>
        <w:rPr>
          <w:rFonts w:ascii="Tahoma" w:hAnsi="Tahoma" w:cs="Tahoma"/>
          <w:lang w:val="en-GB"/>
        </w:rPr>
      </w:pPr>
      <w:r w:rsidRPr="005C6BDB">
        <w:rPr>
          <w:rFonts w:ascii="Tahoma" w:hAnsi="Tahoma" w:cs="Tahoma"/>
          <w:lang w:val="en-GB"/>
        </w:rPr>
        <w:t xml:space="preserve">failures of telecommunication, power supply, air conditioning systems, technical means and/or equipment used to conduct trading </w:t>
      </w:r>
      <w:r w:rsidR="00241BEE" w:rsidRPr="005C6BDB">
        <w:rPr>
          <w:rFonts w:ascii="Tahoma" w:hAnsi="Tahoma" w:cs="Tahoma"/>
          <w:lang w:val="en-GB"/>
        </w:rPr>
        <w:t>(</w:t>
      </w:r>
      <w:r w:rsidR="00A164AD" w:rsidRPr="005C6BDB">
        <w:rPr>
          <w:rFonts w:ascii="Tahoma" w:hAnsi="Tahoma" w:cs="Tahoma"/>
          <w:lang w:val="en-GB"/>
        </w:rPr>
        <w:t>including those provided by third-party providers engaged by the Exchange</w:t>
      </w:r>
      <w:r w:rsidR="00241BEE" w:rsidRPr="005C6BDB">
        <w:rPr>
          <w:rFonts w:ascii="Tahoma" w:hAnsi="Tahoma" w:cs="Tahoma"/>
          <w:lang w:val="en-GB"/>
        </w:rPr>
        <w:t>);</w:t>
      </w:r>
    </w:p>
    <w:p w:rsidR="00241BEE" w:rsidRPr="005C6BDB" w:rsidRDefault="00A164AD" w:rsidP="003901A0">
      <w:pPr>
        <w:pStyle w:val="af0"/>
        <w:keepLines/>
        <w:widowControl/>
        <w:numPr>
          <w:ilvl w:val="0"/>
          <w:numId w:val="69"/>
        </w:numPr>
        <w:tabs>
          <w:tab w:val="left" w:pos="1276"/>
        </w:tabs>
        <w:suppressAutoHyphens/>
        <w:autoSpaceDE/>
        <w:autoSpaceDN/>
        <w:adjustRightInd/>
        <w:spacing w:beforeLines="60" w:before="144" w:afterLines="60" w:after="144"/>
        <w:ind w:left="1276" w:hanging="567"/>
        <w:jc w:val="both"/>
        <w:rPr>
          <w:rFonts w:ascii="Tahoma" w:hAnsi="Tahoma" w:cs="Tahoma"/>
          <w:lang w:val="en-GB"/>
        </w:rPr>
      </w:pPr>
      <w:r w:rsidRPr="005C6BDB">
        <w:rPr>
          <w:rFonts w:ascii="Tahoma" w:hAnsi="Tahoma" w:cs="Tahoma"/>
          <w:lang w:val="en-GB"/>
        </w:rPr>
        <w:t>force-majeure circumstances</w:t>
      </w:r>
      <w:r w:rsidR="00241BEE" w:rsidRPr="005C6BDB">
        <w:rPr>
          <w:rFonts w:ascii="Tahoma" w:hAnsi="Tahoma" w:cs="Tahoma"/>
          <w:lang w:val="en-GB"/>
        </w:rPr>
        <w:t>;</w:t>
      </w:r>
    </w:p>
    <w:p w:rsidR="00241BEE" w:rsidRPr="005C6BDB" w:rsidRDefault="00A164AD" w:rsidP="003901A0">
      <w:pPr>
        <w:pStyle w:val="af0"/>
        <w:keepLines/>
        <w:widowControl/>
        <w:numPr>
          <w:ilvl w:val="0"/>
          <w:numId w:val="69"/>
        </w:numPr>
        <w:tabs>
          <w:tab w:val="left" w:pos="1276"/>
        </w:tabs>
        <w:suppressAutoHyphens/>
        <w:autoSpaceDE/>
        <w:autoSpaceDN/>
        <w:adjustRightInd/>
        <w:spacing w:beforeLines="60" w:before="144" w:afterLines="60" w:after="144"/>
        <w:ind w:left="1276" w:hanging="567"/>
        <w:jc w:val="both"/>
        <w:rPr>
          <w:rFonts w:ascii="Tahoma" w:hAnsi="Tahoma" w:cs="Tahoma"/>
          <w:lang w:val="en-GB"/>
        </w:rPr>
      </w:pPr>
      <w:r w:rsidRPr="005C6BDB">
        <w:rPr>
          <w:rFonts w:ascii="Tahoma" w:hAnsi="Tahoma" w:cs="Tahoma"/>
          <w:lang w:val="en-GB"/>
        </w:rPr>
        <w:t>inability of the Clearing House and/or other organi</w:t>
      </w:r>
      <w:r w:rsidR="00AE4EDC" w:rsidRPr="005C6BDB">
        <w:rPr>
          <w:rFonts w:ascii="Tahoma" w:hAnsi="Tahoma" w:cs="Tahoma"/>
          <w:lang w:val="en-GB"/>
        </w:rPr>
        <w:t>s</w:t>
      </w:r>
      <w:r w:rsidRPr="005C6BDB">
        <w:rPr>
          <w:rFonts w:ascii="Tahoma" w:hAnsi="Tahoma" w:cs="Tahoma"/>
          <w:lang w:val="en-GB"/>
        </w:rPr>
        <w:t>ations whose functioning affects the ability to conduct trading, to function in a normal manner</w:t>
      </w:r>
      <w:r w:rsidR="00241BEE" w:rsidRPr="005C6BDB">
        <w:rPr>
          <w:rFonts w:ascii="Tahoma" w:hAnsi="Tahoma" w:cs="Tahoma"/>
          <w:lang w:val="en-GB"/>
        </w:rPr>
        <w:t>;</w:t>
      </w:r>
    </w:p>
    <w:p w:rsidR="00241BEE" w:rsidRPr="005C6BDB" w:rsidRDefault="00A164AD" w:rsidP="003901A0">
      <w:pPr>
        <w:pStyle w:val="af0"/>
        <w:keepLines/>
        <w:widowControl/>
        <w:numPr>
          <w:ilvl w:val="0"/>
          <w:numId w:val="69"/>
        </w:numPr>
        <w:tabs>
          <w:tab w:val="left" w:pos="1276"/>
        </w:tabs>
        <w:suppressAutoHyphens/>
        <w:autoSpaceDE/>
        <w:autoSpaceDN/>
        <w:adjustRightInd/>
        <w:spacing w:beforeLines="60" w:before="144" w:afterLines="60" w:after="144"/>
        <w:ind w:left="1276" w:hanging="567"/>
        <w:jc w:val="both"/>
        <w:rPr>
          <w:rFonts w:ascii="Tahoma" w:hAnsi="Tahoma" w:cs="Tahoma"/>
          <w:lang w:val="en-GB"/>
        </w:rPr>
      </w:pPr>
      <w:r w:rsidRPr="005C6BDB">
        <w:rPr>
          <w:rFonts w:ascii="Tahoma" w:hAnsi="Tahoma" w:cs="Tahoma"/>
          <w:lang w:val="en-GB"/>
        </w:rPr>
        <w:t xml:space="preserve">Equity &amp; Bond Market Trading Member's Clients or the Trading Member using </w:t>
      </w:r>
      <w:r w:rsidR="006F1055" w:rsidRPr="005C6BDB">
        <w:rPr>
          <w:rFonts w:ascii="Tahoma" w:hAnsi="Tahoma" w:cs="Tahoma"/>
          <w:lang w:val="en-GB"/>
        </w:rPr>
        <w:t>technical means, equipment and/or software that is not up to the Technical Centre requirements to external soft- and hardware, or to the applicable documentation</w:t>
      </w:r>
      <w:r w:rsidR="00241BEE" w:rsidRPr="005C6BDB">
        <w:rPr>
          <w:rFonts w:ascii="Tahoma" w:hAnsi="Tahoma" w:cs="Tahoma"/>
          <w:lang w:val="en-GB"/>
        </w:rPr>
        <w:t xml:space="preserve">, </w:t>
      </w:r>
      <w:r w:rsidR="006F1055" w:rsidRPr="005C6BDB">
        <w:rPr>
          <w:rFonts w:ascii="Tahoma" w:hAnsi="Tahoma" w:cs="Tahoma"/>
          <w:lang w:val="en-GB"/>
        </w:rPr>
        <w:t xml:space="preserve">and/or technically incompatible with the technical means, equipment and/or software of the Exchange, or which contain errors </w:t>
      </w:r>
      <w:r w:rsidR="00A53551" w:rsidRPr="005C6BDB">
        <w:rPr>
          <w:rFonts w:ascii="Tahoma" w:hAnsi="Tahoma" w:cs="Tahoma"/>
          <w:lang w:val="en-GB"/>
        </w:rPr>
        <w:t>that affect proper functioning of technical means</w:t>
      </w:r>
      <w:r w:rsidR="00241BEE" w:rsidRPr="005C6BDB">
        <w:rPr>
          <w:rFonts w:ascii="Tahoma" w:hAnsi="Tahoma" w:cs="Tahoma"/>
          <w:lang w:val="en-GB"/>
        </w:rPr>
        <w:t>;</w:t>
      </w:r>
    </w:p>
    <w:p w:rsidR="00241BEE" w:rsidRPr="005C6BDB" w:rsidRDefault="00A53551" w:rsidP="003901A0">
      <w:pPr>
        <w:pStyle w:val="af0"/>
        <w:keepLines/>
        <w:widowControl/>
        <w:numPr>
          <w:ilvl w:val="0"/>
          <w:numId w:val="69"/>
        </w:numPr>
        <w:tabs>
          <w:tab w:val="left" w:pos="1276"/>
        </w:tabs>
        <w:suppressAutoHyphens/>
        <w:autoSpaceDE/>
        <w:autoSpaceDN/>
        <w:adjustRightInd/>
        <w:spacing w:beforeLines="60" w:before="144" w:afterLines="60" w:after="144"/>
        <w:ind w:left="1276" w:hanging="567"/>
        <w:jc w:val="both"/>
        <w:rPr>
          <w:rFonts w:ascii="Tahoma" w:hAnsi="Tahoma" w:cs="Tahoma"/>
          <w:lang w:val="en-GB"/>
        </w:rPr>
      </w:pPr>
      <w:proofErr w:type="gramStart"/>
      <w:r w:rsidRPr="005C6BDB">
        <w:rPr>
          <w:rFonts w:ascii="Tahoma" w:hAnsi="Tahoma" w:cs="Tahoma"/>
          <w:lang w:val="en-GB"/>
        </w:rPr>
        <w:t>third-party</w:t>
      </w:r>
      <w:proofErr w:type="gramEnd"/>
      <w:r w:rsidRPr="005C6BDB">
        <w:rPr>
          <w:rFonts w:ascii="Tahoma" w:hAnsi="Tahoma" w:cs="Tahoma"/>
          <w:lang w:val="en-GB"/>
        </w:rPr>
        <w:t xml:space="preserve"> actions (including those of the Trading Members' and/or Exchange counterparties) or </w:t>
      </w:r>
      <w:r w:rsidR="004A0DC7" w:rsidRPr="005C6BDB">
        <w:rPr>
          <w:rFonts w:ascii="Tahoma" w:hAnsi="Tahoma" w:cs="Tahoma"/>
          <w:lang w:val="en-GB"/>
        </w:rPr>
        <w:t xml:space="preserve">those of the Exchange personnel </w:t>
      </w:r>
      <w:r w:rsidR="009B7D5D" w:rsidRPr="005C6BDB">
        <w:rPr>
          <w:rFonts w:ascii="Tahoma" w:hAnsi="Tahoma" w:cs="Tahoma"/>
          <w:lang w:val="en-GB"/>
        </w:rPr>
        <w:t xml:space="preserve">if such personnel are not to be held responsible in the course of their performance of duties. </w:t>
      </w:r>
    </w:p>
    <w:bookmarkEnd w:id="1521"/>
    <w:bookmarkEnd w:id="1522"/>
    <w:bookmarkEnd w:id="1523"/>
    <w:bookmarkEnd w:id="1524"/>
    <w:bookmarkEnd w:id="1525"/>
    <w:p w:rsidR="00360A17" w:rsidRPr="005C6BDB" w:rsidRDefault="00360A17" w:rsidP="00360A17">
      <w:pPr>
        <w:pStyle w:val="1"/>
        <w:numPr>
          <w:ilvl w:val="0"/>
          <w:numId w:val="0"/>
        </w:numPr>
        <w:spacing w:before="144" w:after="144"/>
        <w:ind w:left="709" w:hanging="283"/>
        <w:jc w:val="right"/>
        <w:rPr>
          <w:rFonts w:ascii="Tahoma" w:hAnsi="Tahoma" w:cs="Tahoma"/>
          <w:bCs w:val="0"/>
          <w:kern w:val="28"/>
          <w:sz w:val="24"/>
          <w:szCs w:val="24"/>
          <w:lang w:val="en-GB"/>
        </w:rPr>
      </w:pPr>
      <w:r w:rsidRPr="005C6BDB">
        <w:rPr>
          <w:rFonts w:ascii="Tahoma" w:hAnsi="Tahoma" w:cs="Tahoma"/>
          <w:b w:val="0"/>
          <w:caps w:val="0"/>
          <w:lang w:val="en-GB"/>
        </w:rPr>
        <w:br w:type="page"/>
      </w:r>
      <w:bookmarkStart w:id="1528" w:name="_Toc470086552"/>
      <w:r w:rsidRPr="005C6BDB">
        <w:rPr>
          <w:rFonts w:ascii="Tahoma" w:hAnsi="Tahoma" w:cs="Tahoma"/>
          <w:bCs w:val="0"/>
          <w:kern w:val="28"/>
          <w:sz w:val="24"/>
          <w:szCs w:val="24"/>
          <w:lang w:val="en-GB"/>
        </w:rPr>
        <w:lastRenderedPageBreak/>
        <w:t>Appendix 01</w:t>
      </w:r>
      <w:bookmarkEnd w:id="1528"/>
    </w:p>
    <w:p w:rsidR="002C6E75" w:rsidRPr="005C6BDB" w:rsidRDefault="00360A17" w:rsidP="00360A17">
      <w:pPr>
        <w:jc w:val="right"/>
        <w:rPr>
          <w:rFonts w:ascii="Tahoma" w:hAnsi="Tahoma" w:cs="Tahoma"/>
          <w:lang w:val="en-GB"/>
        </w:rPr>
      </w:pPr>
      <w:proofErr w:type="gramStart"/>
      <w:r w:rsidRPr="005C6BDB">
        <w:rPr>
          <w:rFonts w:ascii="Tahoma" w:hAnsi="Tahoma" w:cs="Tahoma"/>
          <w:lang w:val="en-GB"/>
        </w:rPr>
        <w:t>to</w:t>
      </w:r>
      <w:proofErr w:type="gramEnd"/>
      <w:r w:rsidRPr="005C6BDB">
        <w:rPr>
          <w:rFonts w:ascii="Tahoma" w:hAnsi="Tahoma" w:cs="Tahoma"/>
          <w:lang w:val="en-GB"/>
        </w:rPr>
        <w:t xml:space="preserve"> the Rules for Admission to </w:t>
      </w:r>
      <w:r w:rsidR="00595E80" w:rsidRPr="005C6BDB">
        <w:rPr>
          <w:rFonts w:ascii="Tahoma" w:hAnsi="Tahoma" w:cs="Tahoma"/>
          <w:lang w:val="en-GB"/>
        </w:rPr>
        <w:t>Organi</w:t>
      </w:r>
      <w:r w:rsidR="00AE4EDC" w:rsidRPr="005C6BDB">
        <w:rPr>
          <w:rFonts w:ascii="Tahoma" w:hAnsi="Tahoma" w:cs="Tahoma"/>
          <w:lang w:val="en-GB"/>
        </w:rPr>
        <w:t>s</w:t>
      </w:r>
      <w:r w:rsidR="00595E80" w:rsidRPr="005C6BDB">
        <w:rPr>
          <w:rFonts w:ascii="Tahoma" w:hAnsi="Tahoma" w:cs="Tahoma"/>
          <w:lang w:val="en-GB"/>
        </w:rPr>
        <w:t xml:space="preserve">ed </w:t>
      </w:r>
      <w:r w:rsidRPr="005C6BDB">
        <w:rPr>
          <w:rFonts w:ascii="Tahoma" w:hAnsi="Tahoma" w:cs="Tahoma"/>
          <w:lang w:val="en-GB"/>
        </w:rPr>
        <w:t xml:space="preserve">Trading </w:t>
      </w:r>
      <w:r w:rsidR="00595E80" w:rsidRPr="005C6BDB">
        <w:rPr>
          <w:rFonts w:ascii="Tahoma" w:hAnsi="Tahoma" w:cs="Tahoma"/>
          <w:lang w:val="en-GB"/>
        </w:rPr>
        <w:t xml:space="preserve">on </w:t>
      </w:r>
      <w:r w:rsidR="008A0237" w:rsidRPr="005C6BDB">
        <w:rPr>
          <w:rFonts w:ascii="Tahoma" w:hAnsi="Tahoma" w:cs="Tahoma"/>
          <w:lang w:val="en-GB"/>
        </w:rPr>
        <w:t>Equity &amp; Bond Market</w:t>
      </w:r>
      <w:r w:rsidR="00595E80" w:rsidRPr="005C6BDB">
        <w:rPr>
          <w:rFonts w:ascii="Tahoma" w:hAnsi="Tahoma" w:cs="Tahoma"/>
          <w:lang w:val="en-GB"/>
        </w:rPr>
        <w:t xml:space="preserve"> </w:t>
      </w:r>
      <w:r w:rsidR="008A768A" w:rsidRPr="005C6BDB">
        <w:rPr>
          <w:rFonts w:ascii="Tahoma" w:hAnsi="Tahoma" w:cs="Tahoma"/>
          <w:lang w:val="en-GB"/>
        </w:rPr>
        <w:t xml:space="preserve">or </w:t>
      </w:r>
    </w:p>
    <w:p w:rsidR="00360A17" w:rsidRPr="005C6BDB" w:rsidRDefault="008A768A" w:rsidP="00360A17">
      <w:pPr>
        <w:jc w:val="right"/>
        <w:rPr>
          <w:rFonts w:ascii="Tahoma" w:hAnsi="Tahoma" w:cs="Tahoma"/>
          <w:lang w:val="en-GB"/>
        </w:rPr>
      </w:pPr>
      <w:r w:rsidRPr="005C6BDB">
        <w:rPr>
          <w:rFonts w:ascii="Tahoma" w:hAnsi="Tahoma" w:cs="Tahoma"/>
          <w:lang w:val="en-GB"/>
        </w:rPr>
        <w:t xml:space="preserve">Deposit Market </w:t>
      </w:r>
      <w:r w:rsidR="00360A17" w:rsidRPr="005C6BDB">
        <w:rPr>
          <w:rFonts w:ascii="Tahoma" w:hAnsi="Tahoma" w:cs="Tahoma"/>
          <w:lang w:val="en-GB"/>
        </w:rPr>
        <w:t>of</w:t>
      </w:r>
      <w:r w:rsidR="002C6E75" w:rsidRPr="005C6BDB">
        <w:rPr>
          <w:rFonts w:ascii="Tahoma" w:hAnsi="Tahoma" w:cs="Tahoma"/>
          <w:lang w:val="en-GB"/>
        </w:rPr>
        <w:t xml:space="preserve"> </w:t>
      </w:r>
      <w:r w:rsidR="00595E80" w:rsidRPr="005C6BDB">
        <w:rPr>
          <w:rFonts w:ascii="Tahoma" w:hAnsi="Tahoma" w:cs="Tahoma"/>
          <w:lang w:val="en-GB"/>
        </w:rPr>
        <w:t xml:space="preserve">Public </w:t>
      </w:r>
      <w:r w:rsidR="00360A17" w:rsidRPr="005C6BDB">
        <w:rPr>
          <w:rFonts w:ascii="Tahoma" w:hAnsi="Tahoma" w:cs="Tahoma"/>
          <w:lang w:val="en-GB"/>
        </w:rPr>
        <w:t>Joint</w:t>
      </w:r>
      <w:r w:rsidR="00595E80" w:rsidRPr="005C6BDB">
        <w:rPr>
          <w:rFonts w:ascii="Tahoma" w:hAnsi="Tahoma" w:cs="Tahoma"/>
          <w:lang w:val="en-GB"/>
        </w:rPr>
        <w:t>-</w:t>
      </w:r>
      <w:r w:rsidR="00360A17" w:rsidRPr="005C6BDB">
        <w:rPr>
          <w:rFonts w:ascii="Tahoma" w:hAnsi="Tahoma" w:cs="Tahoma"/>
          <w:lang w:val="en-GB"/>
        </w:rPr>
        <w:t>Stock Company</w:t>
      </w:r>
    </w:p>
    <w:p w:rsidR="00360A17" w:rsidRPr="005C6BDB" w:rsidRDefault="002C6E75" w:rsidP="00360A17">
      <w:pPr>
        <w:jc w:val="right"/>
        <w:rPr>
          <w:rFonts w:ascii="Tahoma" w:hAnsi="Tahoma" w:cs="Tahoma"/>
          <w:lang w:val="en-GB"/>
        </w:rPr>
      </w:pPr>
      <w:r w:rsidRPr="005C6BDB">
        <w:rPr>
          <w:rFonts w:ascii="Tahoma" w:hAnsi="Tahoma" w:cs="Tahoma"/>
          <w:lang w:val="en-GB"/>
        </w:rPr>
        <w:t>«</w:t>
      </w:r>
      <w:r w:rsidR="00595E80" w:rsidRPr="005C6BDB">
        <w:rPr>
          <w:rFonts w:ascii="Tahoma" w:hAnsi="Tahoma" w:cs="Tahoma"/>
          <w:lang w:val="en-GB"/>
        </w:rPr>
        <w:t xml:space="preserve">Moscow </w:t>
      </w:r>
      <w:r w:rsidR="00360A17" w:rsidRPr="005C6BDB">
        <w:rPr>
          <w:rFonts w:ascii="Tahoma" w:hAnsi="Tahoma" w:cs="Tahoma"/>
          <w:lang w:val="en-GB"/>
        </w:rPr>
        <w:t>Exchange</w:t>
      </w:r>
      <w:r w:rsidR="00595E80" w:rsidRPr="005C6BDB">
        <w:rPr>
          <w:rFonts w:ascii="Tahoma" w:hAnsi="Tahoma" w:cs="Tahoma"/>
          <w:lang w:val="en-GB"/>
        </w:rPr>
        <w:t xml:space="preserve"> MICEX-RTS</w:t>
      </w:r>
      <w:r w:rsidRPr="005C6BDB">
        <w:rPr>
          <w:rFonts w:ascii="Tahoma" w:hAnsi="Tahoma" w:cs="Tahoma"/>
          <w:lang w:val="en-GB"/>
        </w:rPr>
        <w:t>»</w:t>
      </w:r>
    </w:p>
    <w:p w:rsidR="00360A17" w:rsidRPr="005C6BDB" w:rsidRDefault="00360A17" w:rsidP="00360A17">
      <w:pPr>
        <w:jc w:val="right"/>
        <w:rPr>
          <w:rFonts w:ascii="Tahoma" w:hAnsi="Tahoma" w:cs="Tahoma"/>
          <w:lang w:val="en-GB"/>
        </w:rPr>
      </w:pPr>
    </w:p>
    <w:p w:rsidR="00360A17" w:rsidRPr="005C6BDB" w:rsidRDefault="00360A17" w:rsidP="00360A17">
      <w:pPr>
        <w:pStyle w:val="22"/>
        <w:widowControl/>
        <w:spacing w:after="0" w:line="240" w:lineRule="auto"/>
        <w:jc w:val="center"/>
        <w:rPr>
          <w:rFonts w:ascii="Tahoma" w:hAnsi="Tahoma" w:cs="Tahoma"/>
          <w:b/>
          <w:lang w:val="en-GB"/>
        </w:rPr>
      </w:pPr>
      <w:r w:rsidRPr="005C6BDB">
        <w:rPr>
          <w:rFonts w:ascii="Tahoma" w:hAnsi="Tahoma" w:cs="Tahoma"/>
          <w:b/>
          <w:lang w:val="en-GB"/>
        </w:rPr>
        <w:t>List of Documents</w:t>
      </w:r>
    </w:p>
    <w:p w:rsidR="00360A17" w:rsidRPr="005C6BDB" w:rsidRDefault="00360A17" w:rsidP="00360A17">
      <w:pPr>
        <w:pStyle w:val="22"/>
        <w:widowControl/>
        <w:spacing w:after="0" w:line="240" w:lineRule="auto"/>
        <w:jc w:val="center"/>
        <w:rPr>
          <w:rFonts w:ascii="Tahoma" w:hAnsi="Tahoma" w:cs="Tahoma"/>
          <w:b/>
          <w:lang w:val="en-GB"/>
        </w:rPr>
      </w:pPr>
      <w:r w:rsidRPr="005C6BDB">
        <w:rPr>
          <w:rFonts w:ascii="Tahoma" w:hAnsi="Tahoma" w:cs="Tahoma"/>
          <w:b/>
          <w:lang w:val="en-GB"/>
        </w:rPr>
        <w:t xml:space="preserve">to Be Submitted by Candidate for Trading Membership </w:t>
      </w:r>
      <w:r w:rsidR="00595E80" w:rsidRPr="005C6BDB">
        <w:rPr>
          <w:rFonts w:ascii="Tahoma" w:hAnsi="Tahoma" w:cs="Tahoma"/>
          <w:b/>
          <w:lang w:val="en-GB"/>
        </w:rPr>
        <w:t xml:space="preserve">on </w:t>
      </w:r>
      <w:r w:rsidR="008A0237" w:rsidRPr="005C6BDB">
        <w:rPr>
          <w:rFonts w:ascii="Tahoma" w:hAnsi="Tahoma" w:cs="Tahoma"/>
          <w:b/>
          <w:lang w:val="en-GB"/>
        </w:rPr>
        <w:t>Equity &amp; Bond Market</w:t>
      </w:r>
      <w:r w:rsidR="00595E80" w:rsidRPr="005C6BDB">
        <w:rPr>
          <w:rFonts w:ascii="Tahoma" w:hAnsi="Tahoma" w:cs="Tahoma"/>
          <w:b/>
          <w:lang w:val="en-GB"/>
        </w:rPr>
        <w:t xml:space="preserve"> </w:t>
      </w:r>
      <w:r w:rsidR="008A768A" w:rsidRPr="005C6BDB">
        <w:rPr>
          <w:rFonts w:ascii="Tahoma" w:hAnsi="Tahoma" w:cs="Tahoma"/>
          <w:b/>
          <w:lang w:val="en-GB"/>
        </w:rPr>
        <w:t xml:space="preserve">or Candidate for Trading Membership on Deposit Market </w:t>
      </w:r>
      <w:r w:rsidR="00595E80" w:rsidRPr="005C6BDB">
        <w:rPr>
          <w:rFonts w:ascii="Tahoma" w:hAnsi="Tahoma" w:cs="Tahoma"/>
          <w:b/>
          <w:lang w:val="en-GB"/>
        </w:rPr>
        <w:t xml:space="preserve">of </w:t>
      </w:r>
      <w:r w:rsidRPr="005C6BDB">
        <w:rPr>
          <w:rFonts w:ascii="Tahoma" w:hAnsi="Tahoma" w:cs="Tahoma"/>
          <w:b/>
          <w:lang w:val="en-GB"/>
        </w:rPr>
        <w:t xml:space="preserve"> </w:t>
      </w:r>
      <w:r w:rsidR="00595E80" w:rsidRPr="005C6BDB">
        <w:rPr>
          <w:rFonts w:ascii="Tahoma" w:hAnsi="Tahoma" w:cs="Tahoma"/>
          <w:b/>
          <w:lang w:val="en-GB"/>
        </w:rPr>
        <w:t xml:space="preserve">the Moscow </w:t>
      </w:r>
      <w:r w:rsidRPr="005C6BDB">
        <w:rPr>
          <w:rFonts w:ascii="Tahoma" w:hAnsi="Tahoma" w:cs="Tahoma"/>
          <w:b/>
          <w:lang w:val="en-GB"/>
        </w:rPr>
        <w:t>Exchange</w:t>
      </w:r>
    </w:p>
    <w:p w:rsidR="00360A17" w:rsidRPr="005C6BDB" w:rsidRDefault="00360A17" w:rsidP="00360A17">
      <w:pPr>
        <w:pStyle w:val="22"/>
        <w:widowControl/>
        <w:spacing w:after="0" w:line="240" w:lineRule="auto"/>
        <w:rPr>
          <w:rFonts w:ascii="Tahoma" w:hAnsi="Tahoma" w:cs="Tahoma"/>
          <w:b/>
          <w:lang w:val="en-GB"/>
        </w:rPr>
      </w:pPr>
    </w:p>
    <w:p w:rsidR="0014007C" w:rsidRPr="005C6BDB" w:rsidRDefault="0014007C" w:rsidP="003901A0">
      <w:pPr>
        <w:numPr>
          <w:ilvl w:val="0"/>
          <w:numId w:val="48"/>
        </w:numPr>
        <w:tabs>
          <w:tab w:val="clear" w:pos="720"/>
        </w:tabs>
        <w:spacing w:after="120"/>
        <w:ind w:left="567" w:hanging="567"/>
        <w:jc w:val="both"/>
        <w:rPr>
          <w:rFonts w:ascii="Tahoma" w:hAnsi="Tahoma" w:cs="Tahoma"/>
          <w:i/>
          <w:lang w:val="en-GB"/>
        </w:rPr>
      </w:pPr>
      <w:r w:rsidRPr="005C6BDB">
        <w:rPr>
          <w:rFonts w:ascii="Tahoma" w:hAnsi="Tahoma" w:cs="Tahoma"/>
          <w:lang w:val="en-GB"/>
        </w:rPr>
        <w:t>The Organi</w:t>
      </w:r>
      <w:r w:rsidR="00AE4EDC" w:rsidRPr="005C6BDB">
        <w:rPr>
          <w:rFonts w:ascii="Tahoma" w:hAnsi="Tahoma" w:cs="Tahoma"/>
          <w:lang w:val="en-GB"/>
        </w:rPr>
        <w:t>s</w:t>
      </w:r>
      <w:r w:rsidRPr="005C6BDB">
        <w:rPr>
          <w:rFonts w:ascii="Tahoma" w:hAnsi="Tahoma" w:cs="Tahoma"/>
          <w:lang w:val="en-GB"/>
        </w:rPr>
        <w:t>er Trading Service Agreement to be executed in two original copies according to the standard form and signed by the person whose powers are proved in accordance with article 02.04 of the Rules for Admission as well as bound by the Candidate’s seal</w:t>
      </w:r>
      <w:r w:rsidR="003624B5" w:rsidRPr="005C6BDB">
        <w:rPr>
          <w:rFonts w:ascii="Tahoma" w:hAnsi="Tahoma" w:cs="Tahoma"/>
          <w:lang w:val="en-GB"/>
        </w:rPr>
        <w:t xml:space="preserve"> (if any)</w:t>
      </w:r>
      <w:r w:rsidRPr="005C6BDB">
        <w:rPr>
          <w:rFonts w:ascii="Tahoma" w:hAnsi="Tahoma" w:cs="Tahoma"/>
          <w:lang w:val="en-GB"/>
        </w:rPr>
        <w:t>.</w:t>
      </w:r>
    </w:p>
    <w:p w:rsidR="0014007C" w:rsidRPr="005C6BDB" w:rsidRDefault="0014007C" w:rsidP="003901A0">
      <w:pPr>
        <w:numPr>
          <w:ilvl w:val="0"/>
          <w:numId w:val="48"/>
        </w:numPr>
        <w:spacing w:after="120"/>
        <w:ind w:left="567" w:hanging="567"/>
        <w:jc w:val="both"/>
        <w:rPr>
          <w:rFonts w:ascii="Tahoma" w:hAnsi="Tahoma" w:cs="Tahoma"/>
          <w:lang w:val="en-GB"/>
        </w:rPr>
      </w:pPr>
      <w:r w:rsidRPr="005C6BDB">
        <w:rPr>
          <w:rFonts w:ascii="Tahoma" w:hAnsi="Tahoma" w:cs="Tahoma"/>
          <w:lang w:val="en-GB"/>
        </w:rPr>
        <w:t>The Registration Card given in appendix to the Provisions on Submission of Information and Reports and published on the Exchange’s website in an electronic form.</w:t>
      </w:r>
      <w:bookmarkStart w:id="1529" w:name="_Ref353977106"/>
    </w:p>
    <w:p w:rsidR="0014007C" w:rsidRPr="005C6BDB" w:rsidRDefault="0014007C" w:rsidP="003901A0">
      <w:pPr>
        <w:numPr>
          <w:ilvl w:val="0"/>
          <w:numId w:val="48"/>
        </w:numPr>
        <w:spacing w:after="120"/>
        <w:ind w:left="567" w:hanging="567"/>
        <w:jc w:val="both"/>
        <w:rPr>
          <w:rFonts w:ascii="Tahoma" w:hAnsi="Tahoma" w:cs="Tahoma"/>
          <w:lang w:val="en-GB"/>
        </w:rPr>
      </w:pPr>
      <w:r w:rsidRPr="005C6BDB">
        <w:rPr>
          <w:rFonts w:ascii="Tahoma" w:hAnsi="Tahoma" w:cs="Tahoma"/>
          <w:lang w:val="en-GB"/>
        </w:rPr>
        <w:t>Copies of Candidate’s constitutive documents as amended and supplemented, with a registration mark from the government agency authori</w:t>
      </w:r>
      <w:r w:rsidR="00AE4EDC" w:rsidRPr="005C6BDB">
        <w:rPr>
          <w:rFonts w:ascii="Tahoma" w:hAnsi="Tahoma" w:cs="Tahoma"/>
          <w:lang w:val="en-GB"/>
        </w:rPr>
        <w:t>s</w:t>
      </w:r>
      <w:r w:rsidRPr="005C6BDB">
        <w:rPr>
          <w:rFonts w:ascii="Tahoma" w:hAnsi="Tahoma" w:cs="Tahoma"/>
          <w:lang w:val="en-GB"/>
        </w:rPr>
        <w:t xml:space="preserve">ed to register business entities. </w:t>
      </w:r>
      <w:proofErr w:type="gramStart"/>
      <w:r w:rsidRPr="005C6BDB">
        <w:rPr>
          <w:rFonts w:ascii="Tahoma" w:hAnsi="Tahoma" w:cs="Tahoma"/>
          <w:lang w:val="en-GB"/>
        </w:rPr>
        <w:t>These copies must be certified by such government agency or a notary</w:t>
      </w:r>
      <w:proofErr w:type="gramEnd"/>
      <w:r w:rsidRPr="005C6BDB">
        <w:rPr>
          <w:rFonts w:ascii="Tahoma" w:hAnsi="Tahoma" w:cs="Tahoma"/>
          <w:lang w:val="en-GB"/>
        </w:rPr>
        <w:t>.</w:t>
      </w:r>
    </w:p>
    <w:bookmarkEnd w:id="1529"/>
    <w:p w:rsidR="0014007C" w:rsidRPr="005C6BDB" w:rsidRDefault="0014007C" w:rsidP="003901A0">
      <w:pPr>
        <w:numPr>
          <w:ilvl w:val="0"/>
          <w:numId w:val="48"/>
        </w:numPr>
        <w:spacing w:after="120"/>
        <w:ind w:left="567" w:hanging="567"/>
        <w:jc w:val="both"/>
        <w:rPr>
          <w:rFonts w:ascii="Tahoma" w:hAnsi="Tahoma" w:cs="Tahoma"/>
          <w:lang w:val="en-GB"/>
        </w:rPr>
      </w:pPr>
      <w:r w:rsidRPr="005C6BDB">
        <w:rPr>
          <w:rFonts w:ascii="Tahoma" w:hAnsi="Tahoma" w:cs="Tahoma"/>
          <w:lang w:val="en-GB"/>
        </w:rPr>
        <w:t>Notarised copies of certificates of entry in the Unified State Register of Legal Entities (EGRUL (Unified State Register of Legal Entities)) issued by the authori</w:t>
      </w:r>
      <w:r w:rsidR="00AE4EDC" w:rsidRPr="005C6BDB">
        <w:rPr>
          <w:rFonts w:ascii="Tahoma" w:hAnsi="Tahoma" w:cs="Tahoma"/>
          <w:lang w:val="en-GB"/>
        </w:rPr>
        <w:t>s</w:t>
      </w:r>
      <w:r w:rsidRPr="005C6BDB">
        <w:rPr>
          <w:rFonts w:ascii="Tahoma" w:hAnsi="Tahoma" w:cs="Tahoma"/>
          <w:lang w:val="en-GB"/>
        </w:rPr>
        <w:t>ed body charged with state registration of legal entities and proving there has been made in EGRUL an entry on state registration of the legal entity (or on the legal entity registered until July 01, 2002).</w:t>
      </w:r>
    </w:p>
    <w:p w:rsidR="0014007C" w:rsidRPr="005C6BDB" w:rsidRDefault="0014007C" w:rsidP="003901A0">
      <w:pPr>
        <w:numPr>
          <w:ilvl w:val="0"/>
          <w:numId w:val="48"/>
        </w:numPr>
        <w:spacing w:after="120"/>
        <w:ind w:left="567" w:hanging="567"/>
        <w:jc w:val="both"/>
        <w:rPr>
          <w:rFonts w:ascii="Tahoma" w:hAnsi="Tahoma" w:cs="Tahoma"/>
          <w:lang w:val="en-GB"/>
        </w:rPr>
      </w:pPr>
      <w:r w:rsidRPr="005C6BDB">
        <w:rPr>
          <w:rFonts w:ascii="Tahoma" w:hAnsi="Tahoma" w:cs="Tahoma"/>
          <w:lang w:val="en-GB"/>
        </w:rPr>
        <w:t>Copy of the document on the registration with tax authorities. Signed by an authorised person and bound by the Candidate’s seal</w:t>
      </w:r>
      <w:r w:rsidR="003624B5" w:rsidRPr="005C6BDB">
        <w:rPr>
          <w:rFonts w:ascii="Tahoma" w:hAnsi="Tahoma" w:cs="Tahoma"/>
          <w:lang w:val="en-GB"/>
        </w:rPr>
        <w:t xml:space="preserve"> (if any)</w:t>
      </w:r>
      <w:r w:rsidRPr="005C6BDB">
        <w:rPr>
          <w:rFonts w:ascii="Tahoma" w:hAnsi="Tahoma" w:cs="Tahoma"/>
          <w:lang w:val="en-GB"/>
        </w:rPr>
        <w:t>.</w:t>
      </w:r>
    </w:p>
    <w:p w:rsidR="0014007C" w:rsidRPr="005C6BDB" w:rsidRDefault="0014007C" w:rsidP="003901A0">
      <w:pPr>
        <w:numPr>
          <w:ilvl w:val="0"/>
          <w:numId w:val="48"/>
        </w:numPr>
        <w:spacing w:after="120"/>
        <w:ind w:left="567" w:hanging="567"/>
        <w:jc w:val="both"/>
        <w:rPr>
          <w:rFonts w:ascii="Tahoma" w:hAnsi="Tahoma" w:cs="Tahoma"/>
          <w:lang w:val="en-GB"/>
        </w:rPr>
      </w:pPr>
      <w:r w:rsidRPr="005C6BDB">
        <w:rPr>
          <w:rFonts w:ascii="Tahoma" w:hAnsi="Tahoma" w:cs="Tahoma"/>
          <w:lang w:val="en-GB"/>
        </w:rPr>
        <w:t>Copy of the information letter or a notice on assigning statistic codes. Certified with a signature of the authori</w:t>
      </w:r>
      <w:r w:rsidR="00AE4EDC" w:rsidRPr="005C6BDB">
        <w:rPr>
          <w:rFonts w:ascii="Tahoma" w:hAnsi="Tahoma" w:cs="Tahoma"/>
          <w:lang w:val="en-GB"/>
        </w:rPr>
        <w:t>s</w:t>
      </w:r>
      <w:r w:rsidRPr="005C6BDB">
        <w:rPr>
          <w:rFonts w:ascii="Tahoma" w:hAnsi="Tahoma" w:cs="Tahoma"/>
          <w:lang w:val="en-GB"/>
        </w:rPr>
        <w:t>ed person and a seal of the Candidate</w:t>
      </w:r>
      <w:r w:rsidR="003624B5" w:rsidRPr="005C6BDB">
        <w:rPr>
          <w:rFonts w:ascii="Tahoma" w:hAnsi="Tahoma" w:cs="Tahoma"/>
          <w:lang w:val="en-GB"/>
        </w:rPr>
        <w:t xml:space="preserve"> (if any)</w:t>
      </w:r>
      <w:r w:rsidRPr="005C6BDB">
        <w:rPr>
          <w:rFonts w:ascii="Tahoma" w:hAnsi="Tahoma" w:cs="Tahoma"/>
          <w:lang w:val="en-GB"/>
        </w:rPr>
        <w:t xml:space="preserve">.  </w:t>
      </w:r>
    </w:p>
    <w:p w:rsidR="0014007C" w:rsidRPr="005C6BDB" w:rsidRDefault="0014007C" w:rsidP="003901A0">
      <w:pPr>
        <w:numPr>
          <w:ilvl w:val="0"/>
          <w:numId w:val="48"/>
        </w:numPr>
        <w:spacing w:after="120"/>
        <w:ind w:hanging="720"/>
        <w:jc w:val="both"/>
        <w:rPr>
          <w:rFonts w:ascii="Tahoma" w:hAnsi="Tahoma" w:cs="Tahoma"/>
          <w:lang w:val="en-GB"/>
        </w:rPr>
      </w:pPr>
      <w:r w:rsidRPr="005C6BDB">
        <w:rPr>
          <w:rFonts w:ascii="Tahoma" w:hAnsi="Tahoma" w:cs="Tahoma"/>
          <w:lang w:val="en-GB"/>
        </w:rPr>
        <w:t xml:space="preserve">A notarised copy of the banking license granted by the Bank of Russia that authorises the Candidate to conduct </w:t>
      </w:r>
      <w:r w:rsidR="004E0D8E" w:rsidRPr="005C6BDB">
        <w:rPr>
          <w:rFonts w:ascii="Tahoma" w:hAnsi="Tahoma" w:cs="Tahoma"/>
          <w:lang w:val="en-GB"/>
        </w:rPr>
        <w:t xml:space="preserve">banking </w:t>
      </w:r>
      <w:r w:rsidRPr="005C6BDB">
        <w:rPr>
          <w:rFonts w:ascii="Tahoma" w:hAnsi="Tahoma" w:cs="Tahoma"/>
          <w:lang w:val="en-GB"/>
        </w:rPr>
        <w:t>operations (appl</w:t>
      </w:r>
      <w:r w:rsidR="006C3A08" w:rsidRPr="005C6BDB">
        <w:rPr>
          <w:rFonts w:ascii="Tahoma" w:hAnsi="Tahoma" w:cs="Tahoma"/>
          <w:lang w:val="en-GB"/>
        </w:rPr>
        <w:t>y</w:t>
      </w:r>
      <w:r w:rsidRPr="005C6BDB">
        <w:rPr>
          <w:rFonts w:ascii="Tahoma" w:hAnsi="Tahoma" w:cs="Tahoma"/>
          <w:lang w:val="en-GB"/>
        </w:rPr>
        <w:t xml:space="preserve"> to </w:t>
      </w:r>
      <w:r w:rsidR="009760C2" w:rsidRPr="005C6BDB">
        <w:rPr>
          <w:rFonts w:ascii="Tahoma" w:hAnsi="Tahoma" w:cs="Tahoma"/>
          <w:lang w:val="en-GB"/>
        </w:rPr>
        <w:t xml:space="preserve">lending institutions that are the professional securities market participants and Candidates for Trading Membership </w:t>
      </w:r>
      <w:r w:rsidR="005777CF" w:rsidRPr="005C6BDB">
        <w:rPr>
          <w:rFonts w:ascii="Tahoma" w:hAnsi="Tahoma" w:cs="Tahoma"/>
          <w:lang w:val="en-GB"/>
        </w:rPr>
        <w:t>on</w:t>
      </w:r>
      <w:r w:rsidR="009760C2" w:rsidRPr="005C6BDB">
        <w:rPr>
          <w:rFonts w:ascii="Tahoma" w:hAnsi="Tahoma" w:cs="Tahoma"/>
          <w:lang w:val="en-GB"/>
        </w:rPr>
        <w:t xml:space="preserve"> the Equity &amp; Bond Market</w:t>
      </w:r>
      <w:r w:rsidRPr="005C6BDB">
        <w:rPr>
          <w:rFonts w:ascii="Tahoma" w:hAnsi="Tahoma" w:cs="Tahoma"/>
          <w:lang w:val="en-GB"/>
        </w:rPr>
        <w:t>).</w:t>
      </w:r>
    </w:p>
    <w:p w:rsidR="0014007C" w:rsidRPr="005C6BDB" w:rsidRDefault="0014007C" w:rsidP="003901A0">
      <w:pPr>
        <w:numPr>
          <w:ilvl w:val="0"/>
          <w:numId w:val="48"/>
        </w:numPr>
        <w:spacing w:after="120"/>
        <w:ind w:hanging="720"/>
        <w:jc w:val="both"/>
        <w:rPr>
          <w:rFonts w:ascii="Tahoma" w:hAnsi="Tahoma" w:cs="Tahoma"/>
          <w:lang w:val="en-GB"/>
        </w:rPr>
      </w:pPr>
      <w:r w:rsidRPr="005C6BDB">
        <w:rPr>
          <w:rFonts w:ascii="Tahoma" w:hAnsi="Tahoma" w:cs="Tahoma"/>
          <w:lang w:val="en-GB"/>
        </w:rPr>
        <w:t xml:space="preserve">Notarised copies of licenses the professional </w:t>
      </w:r>
      <w:r w:rsidR="008A0237" w:rsidRPr="005C6BDB">
        <w:rPr>
          <w:rFonts w:ascii="Tahoma" w:hAnsi="Tahoma" w:cs="Tahoma"/>
          <w:lang w:val="en-GB"/>
        </w:rPr>
        <w:t>Equity &amp; Bond Market</w:t>
      </w:r>
      <w:r w:rsidRPr="005C6BDB">
        <w:rPr>
          <w:rFonts w:ascii="Tahoma" w:hAnsi="Tahoma" w:cs="Tahoma"/>
          <w:lang w:val="en-GB"/>
        </w:rPr>
        <w:t xml:space="preserve"> participant to act as a broker and/or a dealer and/or to manage securities</w:t>
      </w:r>
      <w:r w:rsidR="00910C1C" w:rsidRPr="005C6BDB">
        <w:rPr>
          <w:rFonts w:ascii="Tahoma" w:hAnsi="Tahoma" w:cs="Tahoma"/>
          <w:lang w:val="en-GB"/>
        </w:rPr>
        <w:t xml:space="preserve"> (for </w:t>
      </w:r>
      <w:r w:rsidR="0068070A" w:rsidRPr="005C6BDB">
        <w:rPr>
          <w:rFonts w:ascii="Tahoma" w:hAnsi="Tahoma" w:cs="Tahoma"/>
          <w:lang w:val="en-GB"/>
        </w:rPr>
        <w:t xml:space="preserve">lending and non-lending institutions </w:t>
      </w:r>
      <w:r w:rsidR="005777CF" w:rsidRPr="005C6BDB">
        <w:rPr>
          <w:rFonts w:ascii="Tahoma" w:hAnsi="Tahoma" w:cs="Tahoma"/>
          <w:lang w:val="en-GB"/>
        </w:rPr>
        <w:t>that are professional securities market participants and Candidates for Trading Membership on the Equity &amp; Bond Market</w:t>
      </w:r>
      <w:r w:rsidR="00910C1C" w:rsidRPr="005C6BDB">
        <w:rPr>
          <w:rFonts w:ascii="Tahoma" w:hAnsi="Tahoma" w:cs="Tahoma"/>
          <w:lang w:val="en-GB"/>
        </w:rPr>
        <w:t>)</w:t>
      </w:r>
      <w:r w:rsidRPr="005C6BDB">
        <w:rPr>
          <w:rFonts w:ascii="Tahoma" w:hAnsi="Tahoma" w:cs="Tahoma"/>
          <w:lang w:val="en-GB"/>
        </w:rPr>
        <w:t>.</w:t>
      </w:r>
    </w:p>
    <w:p w:rsidR="0014007C" w:rsidRPr="005C6BDB" w:rsidRDefault="0014007C" w:rsidP="003901A0">
      <w:pPr>
        <w:pStyle w:val="210"/>
        <w:numPr>
          <w:ilvl w:val="0"/>
          <w:numId w:val="48"/>
        </w:numPr>
        <w:spacing w:after="120"/>
        <w:jc w:val="both"/>
        <w:rPr>
          <w:rFonts w:ascii="Tahoma" w:hAnsi="Tahoma" w:cs="Tahoma"/>
          <w:sz w:val="24"/>
          <w:szCs w:val="24"/>
          <w:lang w:val="en-GB"/>
        </w:rPr>
      </w:pPr>
      <w:proofErr w:type="gramStart"/>
      <w:r w:rsidRPr="005C6BDB">
        <w:rPr>
          <w:rFonts w:ascii="Tahoma" w:hAnsi="Tahoma" w:cs="Tahoma"/>
          <w:sz w:val="24"/>
          <w:szCs w:val="24"/>
          <w:lang w:val="en-GB"/>
        </w:rPr>
        <w:t>Notarised copies of the valid qualification certificates certifying qualification awarding following the results of the qualifying examination specifying the respective speciali</w:t>
      </w:r>
      <w:r w:rsidR="00AE4EDC" w:rsidRPr="005C6BDB">
        <w:rPr>
          <w:rFonts w:ascii="Tahoma" w:hAnsi="Tahoma" w:cs="Tahoma"/>
          <w:sz w:val="24"/>
          <w:szCs w:val="24"/>
          <w:lang w:val="en-GB"/>
        </w:rPr>
        <w:t>s</w:t>
      </w:r>
      <w:r w:rsidRPr="005C6BDB">
        <w:rPr>
          <w:rFonts w:ascii="Tahoma" w:hAnsi="Tahoma" w:cs="Tahoma"/>
          <w:sz w:val="24"/>
          <w:szCs w:val="24"/>
          <w:lang w:val="en-GB"/>
        </w:rPr>
        <w:t xml:space="preserve">ation of the Candidate’s sole executive body (the “chief executive”) and the controller of the professional participant of the </w:t>
      </w:r>
      <w:r w:rsidR="008A0237" w:rsidRPr="005C6BDB">
        <w:rPr>
          <w:rFonts w:ascii="Tahoma" w:hAnsi="Tahoma" w:cs="Tahoma"/>
          <w:sz w:val="24"/>
          <w:szCs w:val="24"/>
          <w:lang w:val="en-GB"/>
        </w:rPr>
        <w:t>Equity &amp; Bond Market</w:t>
      </w:r>
      <w:r w:rsidRPr="005C6BDB">
        <w:rPr>
          <w:rFonts w:ascii="Tahoma" w:hAnsi="Tahoma" w:cs="Tahoma"/>
          <w:sz w:val="24"/>
          <w:szCs w:val="24"/>
          <w:lang w:val="en-GB"/>
        </w:rPr>
        <w:t>, if the legislation of the Russian Federation impose on the said persons the requirement to have a qualification certificate, provided that information on such certificates is registered in the Register of Certified Persons pursuant to the legislation of the Russian Federation.</w:t>
      </w:r>
      <w:proofErr w:type="gramEnd"/>
      <w:r w:rsidRPr="005C6BDB">
        <w:rPr>
          <w:rFonts w:ascii="Tahoma" w:hAnsi="Tahoma" w:cs="Tahoma"/>
          <w:sz w:val="24"/>
          <w:szCs w:val="24"/>
          <w:lang w:val="en-GB"/>
        </w:rPr>
        <w:t xml:space="preserve"> </w:t>
      </w:r>
      <w:proofErr w:type="gramStart"/>
      <w:r w:rsidRPr="005C6BDB">
        <w:rPr>
          <w:rFonts w:ascii="Tahoma" w:hAnsi="Tahoma" w:cs="Tahoma"/>
          <w:sz w:val="24"/>
          <w:szCs w:val="24"/>
          <w:lang w:val="en-GB"/>
        </w:rPr>
        <w:t xml:space="preserve">If there is (are) no such document (documents) as it has (they have) been executed according to the procedure </w:t>
      </w:r>
      <w:r w:rsidRPr="005C6BDB">
        <w:rPr>
          <w:rFonts w:ascii="Tahoma" w:hAnsi="Tahoma" w:cs="Tahoma"/>
          <w:sz w:val="24"/>
          <w:szCs w:val="24"/>
          <w:lang w:val="en-GB"/>
        </w:rPr>
        <w:lastRenderedPageBreak/>
        <w:t>provided for in the legislation of the Russian Federation, the Candidate shall submit the copy (certified by the authori</w:t>
      </w:r>
      <w:r w:rsidR="00AE4EDC" w:rsidRPr="005C6BDB">
        <w:rPr>
          <w:rFonts w:ascii="Tahoma" w:hAnsi="Tahoma" w:cs="Tahoma"/>
          <w:sz w:val="24"/>
          <w:szCs w:val="24"/>
          <w:lang w:val="en-GB"/>
        </w:rPr>
        <w:t>s</w:t>
      </w:r>
      <w:r w:rsidRPr="005C6BDB">
        <w:rPr>
          <w:rFonts w:ascii="Tahoma" w:hAnsi="Tahoma" w:cs="Tahoma"/>
          <w:sz w:val="24"/>
          <w:szCs w:val="24"/>
          <w:lang w:val="en-GB"/>
        </w:rPr>
        <w:t>ed person’s signature and the Candidate’s seal</w:t>
      </w:r>
      <w:r w:rsidR="003624B5" w:rsidRPr="005C6BDB">
        <w:rPr>
          <w:rFonts w:ascii="Tahoma" w:hAnsi="Tahoma" w:cs="Tahoma"/>
          <w:sz w:val="24"/>
          <w:szCs w:val="24"/>
          <w:lang w:val="en-GB"/>
        </w:rPr>
        <w:t xml:space="preserve"> (if any)</w:t>
      </w:r>
      <w:r w:rsidRPr="005C6BDB">
        <w:rPr>
          <w:rFonts w:ascii="Tahoma" w:hAnsi="Tahoma" w:cs="Tahoma"/>
          <w:sz w:val="24"/>
          <w:szCs w:val="24"/>
          <w:lang w:val="en-GB"/>
        </w:rPr>
        <w:t>) of the document proving that the authori</w:t>
      </w:r>
      <w:r w:rsidR="00AE4EDC" w:rsidRPr="005C6BDB">
        <w:rPr>
          <w:rFonts w:ascii="Tahoma" w:hAnsi="Tahoma" w:cs="Tahoma"/>
          <w:sz w:val="24"/>
          <w:szCs w:val="24"/>
          <w:lang w:val="en-GB"/>
        </w:rPr>
        <w:t>s</w:t>
      </w:r>
      <w:r w:rsidRPr="005C6BDB">
        <w:rPr>
          <w:rFonts w:ascii="Tahoma" w:hAnsi="Tahoma" w:cs="Tahoma"/>
          <w:sz w:val="24"/>
          <w:szCs w:val="24"/>
          <w:lang w:val="en-GB"/>
        </w:rPr>
        <w:t>ed Regulator’s certification committee has taken the decision to award qualification and to issue the respective qualification certificate (certificates), as well as the written obligation to submit a notarised copy (copies) of the qualification certificate (certificates) upon its (their) receipt</w:t>
      </w:r>
      <w:r w:rsidR="00573EFD" w:rsidRPr="005C6BDB">
        <w:rPr>
          <w:rFonts w:ascii="Tahoma" w:hAnsi="Tahoma" w:cs="Tahoma"/>
          <w:sz w:val="24"/>
          <w:szCs w:val="24"/>
          <w:lang w:val="en-GB"/>
        </w:rPr>
        <w:t xml:space="preserve"> (for lending and non-lending institutions that are professional securities market participants and Candidates for Trading Membership on the Equity &amp; Bond Market)</w:t>
      </w:r>
      <w:r w:rsidRPr="005C6BDB">
        <w:rPr>
          <w:rFonts w:ascii="Tahoma" w:hAnsi="Tahoma" w:cs="Tahoma"/>
          <w:sz w:val="24"/>
          <w:szCs w:val="24"/>
          <w:lang w:val="en-GB"/>
        </w:rPr>
        <w:t>.</w:t>
      </w:r>
      <w:proofErr w:type="gramEnd"/>
    </w:p>
    <w:p w:rsidR="0014007C" w:rsidRPr="005C6BDB" w:rsidRDefault="0014007C" w:rsidP="003901A0">
      <w:pPr>
        <w:pStyle w:val="210"/>
        <w:numPr>
          <w:ilvl w:val="0"/>
          <w:numId w:val="48"/>
        </w:numPr>
        <w:spacing w:after="120"/>
        <w:ind w:hanging="720"/>
        <w:jc w:val="both"/>
        <w:rPr>
          <w:rFonts w:ascii="Tahoma" w:hAnsi="Tahoma" w:cs="Tahoma"/>
          <w:sz w:val="24"/>
          <w:szCs w:val="24"/>
          <w:lang w:val="en-GB"/>
        </w:rPr>
      </w:pPr>
      <w:r w:rsidRPr="005C6BDB">
        <w:rPr>
          <w:rFonts w:ascii="Tahoma" w:hAnsi="Tahoma" w:cs="Tahoma"/>
          <w:sz w:val="24"/>
          <w:szCs w:val="24"/>
          <w:lang w:val="en-GB"/>
        </w:rPr>
        <w:t xml:space="preserve">For the chief executive: </w:t>
      </w:r>
    </w:p>
    <w:p w:rsidR="0014007C" w:rsidRPr="005C6BDB" w:rsidRDefault="0014007C" w:rsidP="003901A0">
      <w:pPr>
        <w:pStyle w:val="af0"/>
        <w:numPr>
          <w:ilvl w:val="0"/>
          <w:numId w:val="53"/>
        </w:numPr>
        <w:tabs>
          <w:tab w:val="clear" w:pos="720"/>
        </w:tabs>
        <w:autoSpaceDE/>
        <w:autoSpaceDN/>
        <w:adjustRightInd/>
        <w:spacing w:beforeLines="60" w:before="144" w:afterLines="60" w:after="144"/>
        <w:ind w:left="1701"/>
        <w:jc w:val="both"/>
        <w:rPr>
          <w:rFonts w:ascii="Tahoma" w:hAnsi="Tahoma" w:cs="Tahoma"/>
          <w:lang w:val="en-GB"/>
        </w:rPr>
      </w:pPr>
      <w:r w:rsidRPr="005C6BDB">
        <w:rPr>
          <w:rFonts w:ascii="Tahoma" w:hAnsi="Tahoma" w:cs="Tahoma"/>
          <w:lang w:val="en-GB"/>
        </w:rPr>
        <w:t xml:space="preserve">A notarised copy of a letter from the Bank of Russia that proves the nomination of the chief executive </w:t>
      </w:r>
      <w:r w:rsidR="003E670E" w:rsidRPr="005C6BDB">
        <w:rPr>
          <w:rFonts w:ascii="Tahoma" w:hAnsi="Tahoma" w:cs="Tahoma"/>
          <w:lang w:val="en-GB"/>
        </w:rPr>
        <w:t>(for lending and non-lending institutions that are professional securities market participants and Candidates for Trading Membership on the Equity &amp; Bond Market)</w:t>
      </w:r>
      <w:r w:rsidRPr="005C6BDB">
        <w:rPr>
          <w:rFonts w:ascii="Tahoma" w:hAnsi="Tahoma" w:cs="Tahoma"/>
          <w:lang w:val="en-GB"/>
        </w:rPr>
        <w:t>;</w:t>
      </w:r>
    </w:p>
    <w:p w:rsidR="0014007C" w:rsidRPr="005C6BDB" w:rsidRDefault="0014007C" w:rsidP="003901A0">
      <w:pPr>
        <w:pStyle w:val="af0"/>
        <w:numPr>
          <w:ilvl w:val="0"/>
          <w:numId w:val="53"/>
        </w:numPr>
        <w:tabs>
          <w:tab w:val="clear" w:pos="720"/>
        </w:tabs>
        <w:autoSpaceDE/>
        <w:autoSpaceDN/>
        <w:adjustRightInd/>
        <w:spacing w:beforeLines="60" w:before="144" w:afterLines="60" w:after="144"/>
        <w:ind w:left="1701"/>
        <w:jc w:val="both"/>
        <w:rPr>
          <w:rFonts w:ascii="Tahoma" w:hAnsi="Tahoma" w:cs="Tahoma"/>
          <w:lang w:val="en-GB"/>
        </w:rPr>
      </w:pPr>
      <w:r w:rsidRPr="005C6BDB">
        <w:rPr>
          <w:rFonts w:ascii="Tahoma" w:hAnsi="Tahoma" w:cs="Tahoma"/>
          <w:lang w:val="en-GB"/>
        </w:rPr>
        <w:t xml:space="preserve">Original or a notarised copy of the form proving the decision of an Candidate’s authorised body to elect (appoint) the chief executive (a notarised extract from such form or the original extract certified by the signature of a person authorised to sign the decision, are also allowed);  </w:t>
      </w:r>
    </w:p>
    <w:p w:rsidR="003624B5" w:rsidRPr="005C6BDB" w:rsidRDefault="0014007C" w:rsidP="003901A0">
      <w:pPr>
        <w:pStyle w:val="af0"/>
        <w:numPr>
          <w:ilvl w:val="0"/>
          <w:numId w:val="53"/>
        </w:numPr>
        <w:tabs>
          <w:tab w:val="clear" w:pos="720"/>
        </w:tabs>
        <w:autoSpaceDE/>
        <w:autoSpaceDN/>
        <w:adjustRightInd/>
        <w:spacing w:beforeLines="60" w:before="144" w:afterLines="60" w:after="144"/>
        <w:ind w:left="1701"/>
        <w:jc w:val="both"/>
        <w:rPr>
          <w:rFonts w:ascii="Tahoma" w:hAnsi="Tahoma" w:cs="Tahoma"/>
          <w:lang w:val="en-GB"/>
        </w:rPr>
      </w:pPr>
      <w:r w:rsidRPr="005C6BDB">
        <w:rPr>
          <w:rFonts w:ascii="Tahoma" w:hAnsi="Tahoma" w:cs="Tahoma"/>
          <w:lang w:val="en-GB"/>
        </w:rPr>
        <w:t>Copy of the chief executive’s ID certified by the signature of the authori</w:t>
      </w:r>
      <w:r w:rsidR="00AE4EDC" w:rsidRPr="005C6BDB">
        <w:rPr>
          <w:rFonts w:ascii="Tahoma" w:hAnsi="Tahoma" w:cs="Tahoma"/>
          <w:lang w:val="en-GB"/>
        </w:rPr>
        <w:t>s</w:t>
      </w:r>
      <w:r w:rsidRPr="005C6BDB">
        <w:rPr>
          <w:rFonts w:ascii="Tahoma" w:hAnsi="Tahoma" w:cs="Tahoma"/>
          <w:lang w:val="en-GB"/>
        </w:rPr>
        <w:t>ed person and the Candidate’s seal</w:t>
      </w:r>
      <w:r w:rsidR="003624B5" w:rsidRPr="005C6BDB">
        <w:rPr>
          <w:rFonts w:ascii="Tahoma" w:hAnsi="Tahoma" w:cs="Tahoma"/>
          <w:lang w:val="en-GB"/>
        </w:rPr>
        <w:t xml:space="preserve"> (if any);</w:t>
      </w:r>
      <w:r w:rsidRPr="005C6BDB">
        <w:rPr>
          <w:rFonts w:ascii="Tahoma" w:hAnsi="Tahoma" w:cs="Tahoma"/>
          <w:lang w:val="en-GB"/>
        </w:rPr>
        <w:t xml:space="preserve"> </w:t>
      </w:r>
    </w:p>
    <w:p w:rsidR="0014007C" w:rsidRPr="005C6BDB" w:rsidRDefault="0014007C" w:rsidP="003901A0">
      <w:pPr>
        <w:pStyle w:val="af0"/>
        <w:numPr>
          <w:ilvl w:val="0"/>
          <w:numId w:val="53"/>
        </w:numPr>
        <w:tabs>
          <w:tab w:val="clear" w:pos="720"/>
        </w:tabs>
        <w:autoSpaceDE/>
        <w:autoSpaceDN/>
        <w:adjustRightInd/>
        <w:spacing w:beforeLines="60" w:before="144" w:afterLines="60" w:after="144"/>
        <w:ind w:left="1701"/>
        <w:jc w:val="both"/>
        <w:rPr>
          <w:rFonts w:ascii="Tahoma" w:hAnsi="Tahoma" w:cs="Tahoma"/>
          <w:lang w:val="en-GB"/>
        </w:rPr>
      </w:pPr>
      <w:proofErr w:type="gramStart"/>
      <w:r w:rsidRPr="005C6BDB">
        <w:rPr>
          <w:rFonts w:ascii="Tahoma" w:hAnsi="Tahoma" w:cs="Tahoma"/>
          <w:lang w:val="en-GB"/>
        </w:rPr>
        <w:t>a</w:t>
      </w:r>
      <w:proofErr w:type="gramEnd"/>
      <w:r w:rsidRPr="005C6BDB">
        <w:rPr>
          <w:rFonts w:ascii="Tahoma" w:hAnsi="Tahoma" w:cs="Tahoma"/>
          <w:lang w:val="en-GB"/>
        </w:rPr>
        <w:t xml:space="preserve"> copy of the tax registration certificate (INN) </w:t>
      </w:r>
      <w:r w:rsidR="00910C1C" w:rsidRPr="005C6BDB">
        <w:rPr>
          <w:rFonts w:ascii="Tahoma" w:hAnsi="Tahoma" w:cs="Tahoma"/>
          <w:lang w:val="en-GB"/>
        </w:rPr>
        <w:t xml:space="preserve">of the chief executive </w:t>
      </w:r>
      <w:r w:rsidRPr="005C6BDB">
        <w:rPr>
          <w:rFonts w:ascii="Tahoma" w:hAnsi="Tahoma" w:cs="Tahoma"/>
          <w:lang w:val="en-GB"/>
        </w:rPr>
        <w:t>certified with a signature of the authori</w:t>
      </w:r>
      <w:r w:rsidR="00AE4EDC" w:rsidRPr="005C6BDB">
        <w:rPr>
          <w:rFonts w:ascii="Tahoma" w:hAnsi="Tahoma" w:cs="Tahoma"/>
          <w:lang w:val="en-GB"/>
        </w:rPr>
        <w:t>s</w:t>
      </w:r>
      <w:r w:rsidRPr="005C6BDB">
        <w:rPr>
          <w:rFonts w:ascii="Tahoma" w:hAnsi="Tahoma" w:cs="Tahoma"/>
          <w:lang w:val="en-GB"/>
        </w:rPr>
        <w:t>ed person and a Candidate’s seal, or a letter in a free form which contains</w:t>
      </w:r>
      <w:r w:rsidR="003624B5" w:rsidRPr="005C6BDB">
        <w:rPr>
          <w:rFonts w:ascii="Tahoma" w:hAnsi="Tahoma" w:cs="Tahoma"/>
          <w:lang w:val="en-GB"/>
        </w:rPr>
        <w:t xml:space="preserve"> Taxpayer ID (INN) (if any</w:t>
      </w:r>
      <w:r w:rsidRPr="005C6BDB">
        <w:rPr>
          <w:rFonts w:ascii="Tahoma" w:hAnsi="Tahoma" w:cs="Tahoma"/>
          <w:lang w:val="en-GB"/>
        </w:rPr>
        <w:t xml:space="preserve">).  </w:t>
      </w:r>
    </w:p>
    <w:p w:rsidR="003624B5" w:rsidRPr="005C6BDB" w:rsidRDefault="0014007C" w:rsidP="003901A0">
      <w:pPr>
        <w:numPr>
          <w:ilvl w:val="0"/>
          <w:numId w:val="48"/>
        </w:numPr>
        <w:spacing w:after="120"/>
        <w:ind w:left="714" w:hanging="714"/>
        <w:jc w:val="both"/>
        <w:rPr>
          <w:rFonts w:ascii="Tahoma" w:hAnsi="Tahoma" w:cs="Tahoma"/>
          <w:lang w:val="en-GB"/>
        </w:rPr>
      </w:pPr>
      <w:r w:rsidRPr="005C6BDB">
        <w:rPr>
          <w:rFonts w:ascii="Tahoma" w:hAnsi="Tahoma" w:cs="Tahoma"/>
          <w:lang w:val="en-GB"/>
        </w:rPr>
        <w:t xml:space="preserve">Original power of attorney issued for a Candidate’s representative in order to permit him/her to </w:t>
      </w:r>
      <w:r w:rsidR="006F3DE7" w:rsidRPr="005C6BDB">
        <w:rPr>
          <w:rFonts w:ascii="Tahoma" w:hAnsi="Tahoma" w:cs="Tahoma"/>
          <w:lang w:val="en-GB"/>
        </w:rPr>
        <w:t xml:space="preserve">act (make operations) including to sign necessary documents, on behalf of the Candidate in communications </w:t>
      </w:r>
      <w:r w:rsidRPr="005C6BDB">
        <w:rPr>
          <w:rFonts w:ascii="Tahoma" w:hAnsi="Tahoma" w:cs="Tahoma"/>
          <w:lang w:val="en-GB"/>
        </w:rPr>
        <w:t xml:space="preserve">with the Exchange. A notarised copy of such power of attorney, or a copy thereof certified by a person issued that power of attorney, </w:t>
      </w:r>
      <w:proofErr w:type="gramStart"/>
      <w:r w:rsidRPr="005C6BDB">
        <w:rPr>
          <w:rFonts w:ascii="Tahoma" w:hAnsi="Tahoma" w:cs="Tahoma"/>
          <w:lang w:val="en-GB"/>
        </w:rPr>
        <w:t>are also allowed</w:t>
      </w:r>
      <w:proofErr w:type="gramEnd"/>
      <w:r w:rsidRPr="005C6BDB">
        <w:rPr>
          <w:rFonts w:ascii="Tahoma" w:hAnsi="Tahoma" w:cs="Tahoma"/>
          <w:lang w:val="en-GB"/>
        </w:rPr>
        <w:t xml:space="preserve">. If such power of attorney authorises the representative to make transactions in funds or other assets, the following documents are also required: </w:t>
      </w:r>
    </w:p>
    <w:p w:rsidR="003624B5" w:rsidRPr="005C6BDB" w:rsidRDefault="0014007C" w:rsidP="003901A0">
      <w:pPr>
        <w:pStyle w:val="af0"/>
        <w:numPr>
          <w:ilvl w:val="0"/>
          <w:numId w:val="53"/>
        </w:numPr>
        <w:tabs>
          <w:tab w:val="clear" w:pos="720"/>
        </w:tabs>
        <w:autoSpaceDE/>
        <w:autoSpaceDN/>
        <w:adjustRightInd/>
        <w:spacing w:beforeLines="60" w:before="144" w:afterLines="60" w:after="144"/>
        <w:ind w:left="1701"/>
        <w:jc w:val="both"/>
        <w:rPr>
          <w:rFonts w:ascii="Tahoma" w:hAnsi="Tahoma" w:cs="Tahoma"/>
          <w:lang w:val="en-GB"/>
        </w:rPr>
      </w:pPr>
      <w:r w:rsidRPr="005C6BDB">
        <w:rPr>
          <w:rFonts w:ascii="Tahoma" w:hAnsi="Tahoma" w:cs="Tahoma"/>
          <w:lang w:val="en-GB"/>
        </w:rPr>
        <w:t>a copy of the representative’s ID certified by the signature of the Candidate’s authorised person and bearing the Candidate’s seal</w:t>
      </w:r>
      <w:r w:rsidR="003624B5" w:rsidRPr="005C6BDB">
        <w:rPr>
          <w:rFonts w:ascii="Tahoma" w:hAnsi="Tahoma" w:cs="Tahoma"/>
          <w:lang w:val="en-GB"/>
        </w:rPr>
        <w:t xml:space="preserve"> (if any);</w:t>
      </w:r>
    </w:p>
    <w:p w:rsidR="0014007C" w:rsidRPr="005C6BDB" w:rsidRDefault="0014007C" w:rsidP="003901A0">
      <w:pPr>
        <w:pStyle w:val="af0"/>
        <w:numPr>
          <w:ilvl w:val="0"/>
          <w:numId w:val="53"/>
        </w:numPr>
        <w:tabs>
          <w:tab w:val="clear" w:pos="720"/>
        </w:tabs>
        <w:autoSpaceDE/>
        <w:autoSpaceDN/>
        <w:adjustRightInd/>
        <w:spacing w:beforeLines="60" w:before="144" w:afterLines="60" w:after="144"/>
        <w:ind w:left="1701"/>
        <w:jc w:val="both"/>
        <w:rPr>
          <w:rFonts w:ascii="Tahoma" w:hAnsi="Tahoma" w:cs="Tahoma"/>
          <w:lang w:val="en-GB"/>
        </w:rPr>
      </w:pPr>
      <w:proofErr w:type="gramStart"/>
      <w:r w:rsidRPr="005C6BDB">
        <w:rPr>
          <w:rFonts w:ascii="Tahoma" w:hAnsi="Tahoma" w:cs="Tahoma"/>
          <w:lang w:val="en-GB"/>
        </w:rPr>
        <w:t>a</w:t>
      </w:r>
      <w:proofErr w:type="gramEnd"/>
      <w:r w:rsidRPr="005C6BDB">
        <w:rPr>
          <w:rFonts w:ascii="Tahoma" w:hAnsi="Tahoma" w:cs="Tahoma"/>
          <w:lang w:val="en-GB"/>
        </w:rPr>
        <w:t xml:space="preserve"> copy of the tax registration certificate (INN) </w:t>
      </w:r>
      <w:r w:rsidR="006F3DE7" w:rsidRPr="005C6BDB">
        <w:rPr>
          <w:rFonts w:ascii="Tahoma" w:hAnsi="Tahoma" w:cs="Tahoma"/>
          <w:lang w:val="en-GB"/>
        </w:rPr>
        <w:t xml:space="preserve">of the representative that is </w:t>
      </w:r>
      <w:r w:rsidRPr="005C6BDB">
        <w:rPr>
          <w:rFonts w:ascii="Tahoma" w:hAnsi="Tahoma" w:cs="Tahoma"/>
          <w:lang w:val="en-GB"/>
        </w:rPr>
        <w:t>certified with a signature of the authori</w:t>
      </w:r>
      <w:r w:rsidR="00AE4EDC" w:rsidRPr="005C6BDB">
        <w:rPr>
          <w:rFonts w:ascii="Tahoma" w:hAnsi="Tahoma" w:cs="Tahoma"/>
          <w:lang w:val="en-GB"/>
        </w:rPr>
        <w:t>s</w:t>
      </w:r>
      <w:r w:rsidRPr="005C6BDB">
        <w:rPr>
          <w:rFonts w:ascii="Tahoma" w:hAnsi="Tahoma" w:cs="Tahoma"/>
          <w:lang w:val="en-GB"/>
        </w:rPr>
        <w:t>ed person and a Candidate’s seal</w:t>
      </w:r>
      <w:r w:rsidR="003624B5" w:rsidRPr="005C6BDB">
        <w:rPr>
          <w:rFonts w:ascii="Tahoma" w:hAnsi="Tahoma" w:cs="Tahoma"/>
          <w:lang w:val="en-GB"/>
        </w:rPr>
        <w:t xml:space="preserve"> (if any)</w:t>
      </w:r>
      <w:r w:rsidRPr="005C6BDB">
        <w:rPr>
          <w:rFonts w:ascii="Tahoma" w:hAnsi="Tahoma" w:cs="Tahoma"/>
          <w:lang w:val="en-GB"/>
        </w:rPr>
        <w:t xml:space="preserve">, or a letter in a free form which contains Taxpayer ID (INN) (if </w:t>
      </w:r>
      <w:r w:rsidR="003624B5" w:rsidRPr="005C6BDB">
        <w:rPr>
          <w:rFonts w:ascii="Tahoma" w:hAnsi="Tahoma" w:cs="Tahoma"/>
          <w:lang w:val="en-GB"/>
        </w:rPr>
        <w:t>any</w:t>
      </w:r>
      <w:r w:rsidRPr="005C6BDB">
        <w:rPr>
          <w:rFonts w:ascii="Tahoma" w:hAnsi="Tahoma" w:cs="Tahoma"/>
          <w:lang w:val="en-GB"/>
        </w:rPr>
        <w:t>).</w:t>
      </w:r>
    </w:p>
    <w:p w:rsidR="0014007C" w:rsidRPr="005C6BDB" w:rsidRDefault="0014007C" w:rsidP="003901A0">
      <w:pPr>
        <w:numPr>
          <w:ilvl w:val="0"/>
          <w:numId w:val="48"/>
        </w:numPr>
        <w:spacing w:after="120"/>
        <w:ind w:left="714" w:hanging="714"/>
        <w:jc w:val="both"/>
        <w:rPr>
          <w:rFonts w:ascii="Tahoma" w:hAnsi="Tahoma" w:cs="Tahoma"/>
          <w:lang w:val="en-GB"/>
        </w:rPr>
      </w:pPr>
      <w:r w:rsidRPr="005C6BDB">
        <w:rPr>
          <w:rFonts w:ascii="Tahoma" w:hAnsi="Tahoma" w:cs="Tahoma"/>
          <w:lang w:val="en-GB"/>
        </w:rPr>
        <w:t xml:space="preserve">The card of specimen signatures and seal imprint </w:t>
      </w:r>
      <w:r w:rsidR="006F3DE7" w:rsidRPr="005C6BDB">
        <w:rPr>
          <w:rFonts w:ascii="Tahoma" w:hAnsi="Tahoma" w:cs="Tahoma"/>
          <w:lang w:val="en-GB"/>
        </w:rPr>
        <w:t xml:space="preserve">(if any) </w:t>
      </w:r>
      <w:r w:rsidRPr="005C6BDB">
        <w:rPr>
          <w:rFonts w:ascii="Tahoma" w:hAnsi="Tahoma" w:cs="Tahoma"/>
          <w:lang w:val="en-GB"/>
        </w:rPr>
        <w:t xml:space="preserve">of the Candidate’s company executed pursuant to the regulatory </w:t>
      </w:r>
      <w:r w:rsidR="00F42165" w:rsidRPr="005C6BDB">
        <w:rPr>
          <w:rFonts w:ascii="Tahoma" w:hAnsi="Tahoma" w:cs="Tahoma"/>
          <w:lang w:val="en-GB"/>
        </w:rPr>
        <w:t xml:space="preserve">acts of the Bank of Russia (or </w:t>
      </w:r>
      <w:r w:rsidRPr="005C6BDB">
        <w:rPr>
          <w:rFonts w:ascii="Tahoma" w:hAnsi="Tahoma" w:cs="Tahoma"/>
          <w:lang w:val="en-GB"/>
        </w:rPr>
        <w:t>a notarised copy of this card).</w:t>
      </w:r>
    </w:p>
    <w:p w:rsidR="0014007C" w:rsidRPr="005C6BDB" w:rsidRDefault="0014007C" w:rsidP="003901A0">
      <w:pPr>
        <w:numPr>
          <w:ilvl w:val="0"/>
          <w:numId w:val="48"/>
        </w:numPr>
        <w:spacing w:after="120"/>
        <w:ind w:left="714" w:hanging="714"/>
        <w:jc w:val="both"/>
        <w:rPr>
          <w:rFonts w:ascii="Tahoma" w:hAnsi="Tahoma" w:cs="Tahoma"/>
          <w:lang w:val="en-GB"/>
        </w:rPr>
      </w:pPr>
      <w:r w:rsidRPr="005C6BDB">
        <w:rPr>
          <w:rFonts w:ascii="Tahoma" w:hAnsi="Tahoma" w:cs="Tahoma"/>
          <w:lang w:val="en-GB"/>
        </w:rPr>
        <w:t xml:space="preserve">Opinions on the Candidate’s business </w:t>
      </w:r>
      <w:r w:rsidR="00F42165" w:rsidRPr="005C6BDB">
        <w:rPr>
          <w:rFonts w:ascii="Tahoma" w:hAnsi="Tahoma" w:cs="Tahoma"/>
          <w:lang w:val="en-GB"/>
        </w:rPr>
        <w:t>reputation</w:t>
      </w:r>
      <w:r w:rsidRPr="005C6BDB">
        <w:rPr>
          <w:rFonts w:ascii="Tahoma" w:hAnsi="Tahoma" w:cs="Tahoma"/>
          <w:lang w:val="en-GB"/>
        </w:rPr>
        <w:t xml:space="preserve"> as set out in </w:t>
      </w:r>
      <w:r w:rsidR="003E670E" w:rsidRPr="005C6BDB">
        <w:rPr>
          <w:rFonts w:ascii="Tahoma" w:hAnsi="Tahoma" w:cs="Tahoma"/>
          <w:lang w:val="en-GB"/>
        </w:rPr>
        <w:t xml:space="preserve">Article 01.07 of the </w:t>
      </w:r>
      <w:r w:rsidR="00AE4EDC" w:rsidRPr="005C6BDB">
        <w:rPr>
          <w:rFonts w:ascii="Tahoma" w:hAnsi="Tahoma" w:cs="Tahoma"/>
          <w:lang w:val="en-GB"/>
        </w:rPr>
        <w:t>Admission Rules General Section</w:t>
      </w:r>
      <w:r w:rsidRPr="005C6BDB">
        <w:rPr>
          <w:rFonts w:ascii="Tahoma" w:hAnsi="Tahoma" w:cs="Tahoma"/>
          <w:lang w:val="en-GB"/>
        </w:rPr>
        <w:t>.</w:t>
      </w:r>
    </w:p>
    <w:p w:rsidR="0014007C" w:rsidRPr="005C6BDB" w:rsidRDefault="0014007C" w:rsidP="003901A0">
      <w:pPr>
        <w:numPr>
          <w:ilvl w:val="0"/>
          <w:numId w:val="48"/>
        </w:numPr>
        <w:spacing w:after="120"/>
        <w:ind w:left="714" w:hanging="714"/>
        <w:jc w:val="both"/>
        <w:rPr>
          <w:rFonts w:ascii="Tahoma" w:hAnsi="Tahoma" w:cs="Tahoma"/>
          <w:lang w:val="en-GB"/>
        </w:rPr>
      </w:pPr>
      <w:r w:rsidRPr="005C6BDB">
        <w:rPr>
          <w:rFonts w:ascii="Tahoma" w:hAnsi="Tahoma" w:cs="Tahoma"/>
          <w:lang w:val="en-GB"/>
        </w:rPr>
        <w:t>Consents for personal data being processed from persons stated in the Candidate’s documents provided to the Exchange under the Admission Rules (</w:t>
      </w:r>
      <w:proofErr w:type="gramStart"/>
      <w:r w:rsidRPr="005C6BDB">
        <w:rPr>
          <w:rFonts w:ascii="Tahoma" w:hAnsi="Tahoma" w:cs="Tahoma"/>
          <w:lang w:val="en-GB"/>
        </w:rPr>
        <w:t>provided that</w:t>
      </w:r>
      <w:proofErr w:type="gramEnd"/>
      <w:r w:rsidRPr="005C6BDB">
        <w:rPr>
          <w:rFonts w:ascii="Tahoma" w:hAnsi="Tahoma" w:cs="Tahoma"/>
          <w:lang w:val="en-GB"/>
        </w:rPr>
        <w:t xml:space="preserve"> the documents include personal data of a personal data subject pursuant to the </w:t>
      </w:r>
      <w:r w:rsidRPr="005C6BDB">
        <w:rPr>
          <w:rFonts w:ascii="Tahoma" w:hAnsi="Tahoma" w:cs="Tahoma"/>
          <w:lang w:val="en-GB"/>
        </w:rPr>
        <w:lastRenderedPageBreak/>
        <w:t xml:space="preserve">Federal law “On personal data” and unless otherwise stated in the legislation). Such consents </w:t>
      </w:r>
      <w:proofErr w:type="gramStart"/>
      <w:r w:rsidRPr="005C6BDB">
        <w:rPr>
          <w:rFonts w:ascii="Tahoma" w:hAnsi="Tahoma" w:cs="Tahoma"/>
          <w:lang w:val="en-GB"/>
        </w:rPr>
        <w:t>shall be produced</w:t>
      </w:r>
      <w:proofErr w:type="gramEnd"/>
      <w:r w:rsidRPr="005C6BDB">
        <w:rPr>
          <w:rFonts w:ascii="Tahoma" w:hAnsi="Tahoma" w:cs="Tahoma"/>
          <w:lang w:val="en-GB"/>
        </w:rPr>
        <w:t xml:space="preserve"> in accordance with the form published on the Exchange’s website.</w:t>
      </w:r>
    </w:p>
    <w:p w:rsidR="00BD0D6C" w:rsidRPr="005C6BDB" w:rsidRDefault="008A1077" w:rsidP="003901A0">
      <w:pPr>
        <w:numPr>
          <w:ilvl w:val="0"/>
          <w:numId w:val="48"/>
        </w:numPr>
        <w:spacing w:after="120"/>
        <w:jc w:val="both"/>
        <w:rPr>
          <w:rFonts w:ascii="Tahoma" w:hAnsi="Tahoma" w:cs="Tahoma"/>
          <w:lang w:val="en-GB"/>
        </w:rPr>
      </w:pPr>
      <w:r w:rsidRPr="005C6BDB">
        <w:rPr>
          <w:rFonts w:ascii="Tahoma" w:hAnsi="Tahoma" w:cs="Tahoma"/>
          <w:lang w:val="en-GB"/>
        </w:rPr>
        <w:t>Letter signed by CEO evidencing confirming that the Candidates qualifies under the requirements to the Deposit Market Trading Members set forth in the Rules for Admission to Organi</w:t>
      </w:r>
      <w:r w:rsidR="00AE4EDC" w:rsidRPr="005C6BDB">
        <w:rPr>
          <w:rFonts w:ascii="Tahoma" w:hAnsi="Tahoma" w:cs="Tahoma"/>
          <w:lang w:val="en-GB"/>
        </w:rPr>
        <w:t>s</w:t>
      </w:r>
      <w:r w:rsidRPr="005C6BDB">
        <w:rPr>
          <w:rFonts w:ascii="Tahoma" w:hAnsi="Tahoma" w:cs="Tahoma"/>
          <w:lang w:val="en-GB"/>
        </w:rPr>
        <w:t xml:space="preserve">ed Trading on the Equity &amp; Bond Market and the Deposit Market of the Moscow Exchange. Part III. Deposit Market Section (letter to be </w:t>
      </w:r>
      <w:r w:rsidR="00790D8B" w:rsidRPr="005C6BDB">
        <w:rPr>
          <w:rFonts w:ascii="Tahoma" w:hAnsi="Tahoma" w:cs="Tahoma"/>
          <w:lang w:val="en-GB"/>
        </w:rPr>
        <w:t>executed in accordance with the Documents Forms and may be submitted either on paper or as an electronic document</w:t>
      </w:r>
      <w:r w:rsidR="00BD0D6C" w:rsidRPr="005C6BDB">
        <w:rPr>
          <w:rFonts w:ascii="Tahoma" w:hAnsi="Tahoma" w:cs="Tahoma"/>
          <w:lang w:val="en-GB"/>
        </w:rPr>
        <w:t>) (</w:t>
      </w:r>
      <w:r w:rsidR="0007080B" w:rsidRPr="005C6BDB">
        <w:rPr>
          <w:rFonts w:ascii="Tahoma" w:hAnsi="Tahoma" w:cs="Tahoma"/>
          <w:lang w:val="en-GB"/>
        </w:rPr>
        <w:t>for non-lending institutions that are not professional securities market participants and are Candidates for Trading Membership on the Deposit Market</w:t>
      </w:r>
      <w:r w:rsidR="00BD0D6C" w:rsidRPr="005C6BDB">
        <w:rPr>
          <w:rFonts w:ascii="Tahoma" w:hAnsi="Tahoma" w:cs="Tahoma"/>
          <w:lang w:val="en-GB"/>
        </w:rPr>
        <w:t>).</w:t>
      </w:r>
    </w:p>
    <w:p w:rsidR="0014007C" w:rsidRPr="005C6BDB" w:rsidRDefault="0014007C" w:rsidP="003901A0">
      <w:pPr>
        <w:numPr>
          <w:ilvl w:val="0"/>
          <w:numId w:val="48"/>
        </w:numPr>
        <w:spacing w:after="120"/>
        <w:ind w:left="714" w:hanging="714"/>
        <w:jc w:val="both"/>
        <w:rPr>
          <w:rFonts w:ascii="Tahoma" w:hAnsi="Tahoma" w:cs="Tahoma"/>
          <w:lang w:val="en-GB"/>
        </w:rPr>
      </w:pPr>
      <w:r w:rsidRPr="005C6BDB">
        <w:rPr>
          <w:rFonts w:ascii="Tahoma" w:hAnsi="Tahoma" w:cs="Tahoma"/>
          <w:lang w:val="en-GB"/>
        </w:rPr>
        <w:t xml:space="preserve">If an individual for which a copy of the document proving the identity is required, is a foreign citizen (stateless  person) residing in the Russian Federation, the following additional items are required: </w:t>
      </w:r>
    </w:p>
    <w:p w:rsidR="0014007C" w:rsidRPr="005C6BDB" w:rsidRDefault="0014007C" w:rsidP="003901A0">
      <w:pPr>
        <w:pStyle w:val="210"/>
        <w:numPr>
          <w:ilvl w:val="0"/>
          <w:numId w:val="49"/>
        </w:numPr>
        <w:tabs>
          <w:tab w:val="left" w:pos="1134"/>
        </w:tabs>
        <w:spacing w:after="120"/>
        <w:jc w:val="both"/>
        <w:rPr>
          <w:rFonts w:ascii="Tahoma" w:hAnsi="Tahoma" w:cs="Tahoma"/>
          <w:sz w:val="24"/>
          <w:szCs w:val="24"/>
          <w:lang w:val="en-GB"/>
        </w:rPr>
      </w:pPr>
      <w:r w:rsidRPr="005C6BDB">
        <w:rPr>
          <w:rFonts w:ascii="Tahoma" w:hAnsi="Tahoma" w:cs="Tahoma"/>
          <w:sz w:val="24"/>
          <w:szCs w:val="24"/>
          <w:lang w:val="en-GB"/>
        </w:rPr>
        <w:t>A copy (certified by the signature of the authori</w:t>
      </w:r>
      <w:r w:rsidR="00AE4EDC" w:rsidRPr="005C6BDB">
        <w:rPr>
          <w:rFonts w:ascii="Tahoma" w:hAnsi="Tahoma" w:cs="Tahoma"/>
          <w:sz w:val="24"/>
          <w:szCs w:val="24"/>
          <w:lang w:val="en-GB"/>
        </w:rPr>
        <w:t>s</w:t>
      </w:r>
      <w:r w:rsidRPr="005C6BDB">
        <w:rPr>
          <w:rFonts w:ascii="Tahoma" w:hAnsi="Tahoma" w:cs="Tahoma"/>
          <w:sz w:val="24"/>
          <w:szCs w:val="24"/>
          <w:lang w:val="en-GB"/>
        </w:rPr>
        <w:t>ed person and the Candidate’s seal</w:t>
      </w:r>
      <w:r w:rsidR="003624B5" w:rsidRPr="005C6BDB">
        <w:rPr>
          <w:rFonts w:ascii="Tahoma" w:hAnsi="Tahoma" w:cs="Tahoma"/>
          <w:sz w:val="24"/>
          <w:szCs w:val="24"/>
          <w:lang w:val="en-GB"/>
        </w:rPr>
        <w:t xml:space="preserve"> (if any)</w:t>
      </w:r>
      <w:r w:rsidRPr="005C6BDB">
        <w:rPr>
          <w:rFonts w:ascii="Tahoma" w:hAnsi="Tahoma" w:cs="Tahoma"/>
          <w:sz w:val="24"/>
          <w:szCs w:val="24"/>
          <w:lang w:val="en-GB"/>
        </w:rPr>
        <w:t xml:space="preserve"> of the document proving the right of the foreign citi</w:t>
      </w:r>
      <w:r w:rsidR="00AE4EDC" w:rsidRPr="005C6BDB">
        <w:rPr>
          <w:rFonts w:ascii="Tahoma" w:hAnsi="Tahoma" w:cs="Tahoma"/>
          <w:sz w:val="24"/>
          <w:szCs w:val="24"/>
          <w:lang w:val="en-GB"/>
        </w:rPr>
        <w:t>z</w:t>
      </w:r>
      <w:r w:rsidRPr="005C6BDB">
        <w:rPr>
          <w:rFonts w:ascii="Tahoma" w:hAnsi="Tahoma" w:cs="Tahoma"/>
          <w:sz w:val="24"/>
          <w:szCs w:val="24"/>
          <w:lang w:val="en-GB"/>
        </w:rPr>
        <w:t>en (stateless person) to reside (live) in the Russian Federation (residence permit, sojourn permit, visa or other document proving the right of a foreign citizen or a stateless person to reside (live) in the Russian Federation, as per the Russian law);</w:t>
      </w:r>
    </w:p>
    <w:p w:rsidR="0014007C" w:rsidRPr="005C6BDB" w:rsidRDefault="0014007C" w:rsidP="003901A0">
      <w:pPr>
        <w:pStyle w:val="210"/>
        <w:numPr>
          <w:ilvl w:val="0"/>
          <w:numId w:val="49"/>
        </w:numPr>
        <w:tabs>
          <w:tab w:val="left" w:pos="1134"/>
        </w:tabs>
        <w:spacing w:after="120"/>
        <w:ind w:left="1134" w:hanging="414"/>
        <w:jc w:val="both"/>
        <w:rPr>
          <w:rFonts w:ascii="Tahoma" w:hAnsi="Tahoma" w:cs="Tahoma"/>
          <w:sz w:val="24"/>
          <w:szCs w:val="24"/>
          <w:lang w:val="en-GB"/>
        </w:rPr>
      </w:pPr>
      <w:r w:rsidRPr="005C6BDB">
        <w:rPr>
          <w:rFonts w:ascii="Tahoma" w:hAnsi="Tahoma" w:cs="Tahoma"/>
          <w:sz w:val="24"/>
          <w:szCs w:val="24"/>
          <w:lang w:val="en-GB"/>
        </w:rPr>
        <w:t>A copy of the migration card certified by the signature of the authori</w:t>
      </w:r>
      <w:r w:rsidR="00AE4EDC" w:rsidRPr="005C6BDB">
        <w:rPr>
          <w:rFonts w:ascii="Tahoma" w:hAnsi="Tahoma" w:cs="Tahoma"/>
          <w:sz w:val="24"/>
          <w:szCs w:val="24"/>
          <w:lang w:val="en-GB"/>
        </w:rPr>
        <w:t>s</w:t>
      </w:r>
      <w:r w:rsidRPr="005C6BDB">
        <w:rPr>
          <w:rFonts w:ascii="Tahoma" w:hAnsi="Tahoma" w:cs="Tahoma"/>
          <w:sz w:val="24"/>
          <w:szCs w:val="24"/>
          <w:lang w:val="en-GB"/>
        </w:rPr>
        <w:t>ed person and the Candidate’s seal</w:t>
      </w:r>
      <w:r w:rsidR="003624B5" w:rsidRPr="005C6BDB">
        <w:rPr>
          <w:rFonts w:ascii="Tahoma" w:hAnsi="Tahoma" w:cs="Tahoma"/>
          <w:sz w:val="24"/>
          <w:szCs w:val="24"/>
          <w:lang w:val="en-GB"/>
        </w:rPr>
        <w:t xml:space="preserve"> (if any)</w:t>
      </w:r>
      <w:r w:rsidRPr="005C6BDB">
        <w:rPr>
          <w:rFonts w:ascii="Tahoma" w:hAnsi="Tahoma" w:cs="Tahoma"/>
          <w:sz w:val="24"/>
          <w:szCs w:val="24"/>
          <w:lang w:val="en-GB"/>
        </w:rPr>
        <w:t>;</w:t>
      </w:r>
    </w:p>
    <w:p w:rsidR="0014007C" w:rsidRPr="005C6BDB" w:rsidRDefault="0014007C" w:rsidP="003901A0">
      <w:pPr>
        <w:pStyle w:val="210"/>
        <w:numPr>
          <w:ilvl w:val="0"/>
          <w:numId w:val="49"/>
        </w:numPr>
        <w:tabs>
          <w:tab w:val="left" w:pos="1134"/>
        </w:tabs>
        <w:spacing w:after="120"/>
        <w:ind w:left="1134" w:hanging="414"/>
        <w:jc w:val="both"/>
        <w:rPr>
          <w:rFonts w:ascii="Tahoma" w:hAnsi="Tahoma" w:cs="Tahoma"/>
          <w:sz w:val="24"/>
          <w:szCs w:val="24"/>
          <w:lang w:val="en-GB"/>
        </w:rPr>
      </w:pPr>
      <w:r w:rsidRPr="005C6BDB">
        <w:rPr>
          <w:rFonts w:ascii="Tahoma" w:hAnsi="Tahoma" w:cs="Tahoma"/>
          <w:sz w:val="24"/>
          <w:szCs w:val="24"/>
          <w:lang w:val="en-GB"/>
        </w:rPr>
        <w:t xml:space="preserve">A letter detailing a residence (registration) address or a place of stay (unless such information </w:t>
      </w:r>
      <w:proofErr w:type="gramStart"/>
      <w:r w:rsidRPr="005C6BDB">
        <w:rPr>
          <w:rFonts w:ascii="Tahoma" w:hAnsi="Tahoma" w:cs="Tahoma"/>
          <w:sz w:val="24"/>
          <w:szCs w:val="24"/>
          <w:lang w:val="en-GB"/>
        </w:rPr>
        <w:t>is given</w:t>
      </w:r>
      <w:proofErr w:type="gramEnd"/>
      <w:r w:rsidRPr="005C6BDB">
        <w:rPr>
          <w:rFonts w:ascii="Tahoma" w:hAnsi="Tahoma" w:cs="Tahoma"/>
          <w:sz w:val="24"/>
          <w:szCs w:val="24"/>
          <w:lang w:val="en-GB"/>
        </w:rPr>
        <w:t xml:space="preserve"> in other documents submitted under this list).</w:t>
      </w:r>
    </w:p>
    <w:p w:rsidR="0014007C" w:rsidRPr="005C6BDB" w:rsidRDefault="0014007C" w:rsidP="003901A0">
      <w:pPr>
        <w:numPr>
          <w:ilvl w:val="0"/>
          <w:numId w:val="48"/>
        </w:numPr>
        <w:spacing w:after="120"/>
        <w:ind w:left="714" w:hanging="714"/>
        <w:jc w:val="both"/>
        <w:rPr>
          <w:rFonts w:ascii="Tahoma" w:hAnsi="Tahoma" w:cs="Tahoma"/>
          <w:lang w:val="en-GB"/>
        </w:rPr>
      </w:pPr>
      <w:r w:rsidRPr="005C6BDB">
        <w:rPr>
          <w:rFonts w:ascii="Tahoma" w:hAnsi="Tahoma" w:cs="Tahoma"/>
          <w:lang w:val="en-GB"/>
        </w:rPr>
        <w:t xml:space="preserve">Electronic reports as per the </w:t>
      </w:r>
      <w:r w:rsidR="0074019F" w:rsidRPr="005C6BDB">
        <w:rPr>
          <w:rFonts w:ascii="Tahoma" w:hAnsi="Tahoma" w:cs="Tahoma"/>
          <w:lang w:val="en-GB"/>
        </w:rPr>
        <w:t>Procedure</w:t>
      </w:r>
      <w:r w:rsidRPr="005C6BDB">
        <w:rPr>
          <w:rFonts w:ascii="Tahoma" w:hAnsi="Tahoma" w:cs="Tahoma"/>
          <w:lang w:val="en-GB"/>
        </w:rPr>
        <w:t xml:space="preserve"> for submitting information and reports:</w:t>
      </w:r>
    </w:p>
    <w:p w:rsidR="0074019F" w:rsidRPr="005C6BDB" w:rsidRDefault="0074019F" w:rsidP="003901A0">
      <w:pPr>
        <w:pStyle w:val="af0"/>
        <w:numPr>
          <w:ilvl w:val="0"/>
          <w:numId w:val="54"/>
        </w:numPr>
        <w:tabs>
          <w:tab w:val="clear" w:pos="720"/>
          <w:tab w:val="left" w:pos="1276"/>
        </w:tabs>
        <w:autoSpaceDE/>
        <w:autoSpaceDN/>
        <w:adjustRightInd/>
        <w:spacing w:beforeLines="60" w:before="144" w:afterLines="60" w:after="144"/>
        <w:ind w:left="1134"/>
        <w:jc w:val="both"/>
        <w:rPr>
          <w:rFonts w:ascii="Tahoma" w:hAnsi="Tahoma" w:cs="Tahoma"/>
          <w:lang w:val="en-GB"/>
        </w:rPr>
      </w:pPr>
      <w:r w:rsidRPr="005C6BDB">
        <w:rPr>
          <w:rFonts w:ascii="Tahoma" w:hAnsi="Tahoma" w:cs="Tahoma"/>
          <w:lang w:val="en-GB"/>
        </w:rPr>
        <w:t>monthly reporting forms for the last three reporting dates</w:t>
      </w:r>
      <w:r w:rsidR="000D582D" w:rsidRPr="005C6BDB">
        <w:rPr>
          <w:rFonts w:ascii="Tahoma" w:hAnsi="Tahoma" w:cs="Tahoma"/>
          <w:lang w:val="en-GB"/>
        </w:rPr>
        <w:t>;</w:t>
      </w:r>
      <w:r w:rsidRPr="005C6BDB">
        <w:rPr>
          <w:rFonts w:ascii="Tahoma" w:hAnsi="Tahoma" w:cs="Tahoma"/>
          <w:lang w:val="en-GB"/>
        </w:rPr>
        <w:t xml:space="preserve"> quarterly reporting forms for the last reporting date</w:t>
      </w:r>
      <w:r w:rsidR="000D582D" w:rsidRPr="005C6BDB">
        <w:rPr>
          <w:rFonts w:ascii="Tahoma" w:hAnsi="Tahoma" w:cs="Tahoma"/>
          <w:lang w:val="en-GB"/>
        </w:rPr>
        <w:t>;</w:t>
      </w:r>
      <w:r w:rsidRPr="005C6BDB">
        <w:rPr>
          <w:rFonts w:ascii="Tahoma" w:hAnsi="Tahoma" w:cs="Tahoma"/>
          <w:lang w:val="en-GB"/>
        </w:rPr>
        <w:t xml:space="preserve"> and reporting form </w:t>
      </w:r>
      <w:r w:rsidR="000D582D" w:rsidRPr="005C6BDB">
        <w:rPr>
          <w:rFonts w:ascii="Tahoma" w:hAnsi="Tahoma" w:cs="Tahoma"/>
          <w:lang w:val="en-GB"/>
        </w:rPr>
        <w:t xml:space="preserve">0409051 </w:t>
      </w:r>
      <w:r w:rsidRPr="005C6BDB">
        <w:rPr>
          <w:rFonts w:ascii="Tahoma" w:hAnsi="Tahoma" w:cs="Tahoma"/>
          <w:lang w:val="en-GB"/>
        </w:rPr>
        <w:t xml:space="preserve">List of Affiliates </w:t>
      </w:r>
      <w:r w:rsidR="000D582D" w:rsidRPr="005C6BDB">
        <w:rPr>
          <w:rFonts w:ascii="Tahoma" w:hAnsi="Tahoma" w:cs="Tahoma"/>
          <w:lang w:val="en-GB"/>
        </w:rPr>
        <w:t>as of the date of filing</w:t>
      </w:r>
      <w:r w:rsidR="00426F3E" w:rsidRPr="005C6BDB">
        <w:rPr>
          <w:rFonts w:ascii="Tahoma" w:hAnsi="Tahoma" w:cs="Tahoma"/>
          <w:lang w:val="en-GB"/>
        </w:rPr>
        <w:t xml:space="preserve"> (for lending institutions that are professional securities market participants and Candidates for Trading Membership on the Equity &amp; Bond Market</w:t>
      </w:r>
      <w:r w:rsidR="00655AFE" w:rsidRPr="005C6BDB">
        <w:rPr>
          <w:rFonts w:ascii="Tahoma" w:hAnsi="Tahoma" w:cs="Tahoma"/>
          <w:lang w:val="en-GB"/>
        </w:rPr>
        <w:t>)</w:t>
      </w:r>
      <w:r w:rsidR="000D582D" w:rsidRPr="005C6BDB">
        <w:rPr>
          <w:rFonts w:ascii="Tahoma" w:hAnsi="Tahoma" w:cs="Tahoma"/>
          <w:lang w:val="en-GB"/>
        </w:rPr>
        <w:t xml:space="preserve">; </w:t>
      </w:r>
      <w:r w:rsidRPr="005C6BDB">
        <w:rPr>
          <w:rFonts w:ascii="Tahoma" w:hAnsi="Tahoma" w:cs="Tahoma"/>
          <w:lang w:val="en-GB"/>
        </w:rPr>
        <w:t xml:space="preserve"> </w:t>
      </w:r>
    </w:p>
    <w:p w:rsidR="000D582D" w:rsidRPr="005C6BDB" w:rsidRDefault="000D582D" w:rsidP="003901A0">
      <w:pPr>
        <w:pStyle w:val="af0"/>
        <w:numPr>
          <w:ilvl w:val="0"/>
          <w:numId w:val="54"/>
        </w:numPr>
        <w:tabs>
          <w:tab w:val="clear" w:pos="720"/>
          <w:tab w:val="left" w:pos="1276"/>
        </w:tabs>
        <w:autoSpaceDE/>
        <w:autoSpaceDN/>
        <w:adjustRightInd/>
        <w:spacing w:beforeLines="60" w:before="144" w:afterLines="60" w:after="144"/>
        <w:ind w:left="1134"/>
        <w:jc w:val="both"/>
        <w:rPr>
          <w:rFonts w:ascii="Tahoma" w:hAnsi="Tahoma" w:cs="Tahoma"/>
          <w:lang w:val="en-GB"/>
        </w:rPr>
      </w:pPr>
      <w:r w:rsidRPr="005C6BDB">
        <w:rPr>
          <w:rFonts w:ascii="Tahoma" w:hAnsi="Tahoma" w:cs="Tahoma"/>
          <w:lang w:val="en-GB"/>
        </w:rPr>
        <w:t xml:space="preserve">quarterly reporting forms for the last two reporting dates; monthly reporting forms for the last three reporting date; and reporting form 0420402 </w:t>
      </w:r>
      <w:r w:rsidR="00A9413F" w:rsidRPr="005C6BDB">
        <w:rPr>
          <w:rFonts w:ascii="Tahoma" w:hAnsi="Tahoma" w:cs="Tahoma"/>
          <w:lang w:val="en-GB"/>
        </w:rPr>
        <w:t>“</w:t>
      </w:r>
      <w:r w:rsidRPr="005C6BDB">
        <w:rPr>
          <w:rFonts w:ascii="Tahoma" w:hAnsi="Tahoma" w:cs="Tahoma"/>
          <w:lang w:val="en-GB"/>
        </w:rPr>
        <w:t xml:space="preserve">Affiliates </w:t>
      </w:r>
      <w:r w:rsidR="00A9413F" w:rsidRPr="005C6BDB">
        <w:rPr>
          <w:rFonts w:ascii="Tahoma" w:hAnsi="Tahoma" w:cs="Tahoma"/>
          <w:lang w:val="en-GB"/>
        </w:rPr>
        <w:t xml:space="preserve">and Ownership Structure </w:t>
      </w:r>
      <w:r w:rsidRPr="005C6BDB">
        <w:rPr>
          <w:rFonts w:ascii="Tahoma" w:hAnsi="Tahoma" w:cs="Tahoma"/>
          <w:lang w:val="en-GB"/>
        </w:rPr>
        <w:t>of the Professional Participant</w:t>
      </w:r>
      <w:r w:rsidR="00A9413F" w:rsidRPr="005C6BDB">
        <w:rPr>
          <w:rFonts w:ascii="Tahoma" w:hAnsi="Tahoma" w:cs="Tahoma"/>
          <w:lang w:val="en-GB"/>
        </w:rPr>
        <w:t>”</w:t>
      </w:r>
      <w:r w:rsidRPr="005C6BDB">
        <w:rPr>
          <w:rFonts w:ascii="Tahoma" w:hAnsi="Tahoma" w:cs="Tahoma"/>
          <w:lang w:val="en-GB"/>
        </w:rPr>
        <w:t xml:space="preserve"> </w:t>
      </w:r>
      <w:r w:rsidR="00655AFE" w:rsidRPr="005C6BDB">
        <w:rPr>
          <w:rFonts w:ascii="Tahoma" w:hAnsi="Tahoma" w:cs="Tahoma"/>
          <w:lang w:val="en-GB"/>
        </w:rPr>
        <w:t xml:space="preserve">as of the date </w:t>
      </w:r>
      <w:r w:rsidR="00A9413F" w:rsidRPr="005C6BDB">
        <w:rPr>
          <w:rFonts w:ascii="Tahoma" w:hAnsi="Tahoma" w:cs="Tahoma"/>
          <w:lang w:val="en-GB"/>
        </w:rPr>
        <w:t xml:space="preserve">of </w:t>
      </w:r>
      <w:r w:rsidRPr="005C6BDB">
        <w:rPr>
          <w:rFonts w:ascii="Tahoma" w:hAnsi="Tahoma" w:cs="Tahoma"/>
          <w:lang w:val="en-GB"/>
        </w:rPr>
        <w:t>filing</w:t>
      </w:r>
      <w:r w:rsidR="00655AFE" w:rsidRPr="005C6BDB">
        <w:rPr>
          <w:rFonts w:ascii="Tahoma" w:hAnsi="Tahoma" w:cs="Tahoma"/>
          <w:lang w:val="en-GB"/>
        </w:rPr>
        <w:t xml:space="preserve"> (for non-lending institutions that are professional securities market participants and Candidates for Trading Membership on the Equity &amp; Bond Market)</w:t>
      </w:r>
      <w:r w:rsidRPr="005C6BDB">
        <w:rPr>
          <w:rFonts w:ascii="Tahoma" w:hAnsi="Tahoma" w:cs="Tahoma"/>
          <w:lang w:val="en-GB"/>
        </w:rPr>
        <w:t xml:space="preserve">.  </w:t>
      </w:r>
    </w:p>
    <w:p w:rsidR="00231181" w:rsidRPr="005C6BDB" w:rsidRDefault="00231181" w:rsidP="003901A0">
      <w:pPr>
        <w:pStyle w:val="af0"/>
        <w:numPr>
          <w:ilvl w:val="0"/>
          <w:numId w:val="54"/>
        </w:numPr>
        <w:tabs>
          <w:tab w:val="clear" w:pos="720"/>
          <w:tab w:val="left" w:pos="1276"/>
        </w:tabs>
        <w:autoSpaceDE/>
        <w:autoSpaceDN/>
        <w:adjustRightInd/>
        <w:spacing w:beforeLines="60" w:before="144" w:afterLines="60" w:after="144"/>
        <w:ind w:left="1134"/>
        <w:jc w:val="both"/>
        <w:rPr>
          <w:rFonts w:ascii="Tahoma" w:hAnsi="Tahoma" w:cs="Tahoma"/>
          <w:lang w:val="en-GB"/>
        </w:rPr>
      </w:pPr>
      <w:r w:rsidRPr="005C6BDB">
        <w:rPr>
          <w:rFonts w:ascii="Tahoma" w:hAnsi="Tahoma" w:cs="Tahoma"/>
          <w:lang w:val="en-GB"/>
        </w:rPr>
        <w:t xml:space="preserve">quarterly balance sheet (Form 0710001) and quarterly profit and loss account (Form 0710002) as of the two most recent reporting dates (for non-lending institutions that are not professional securities market participants and are Candidates for Trading Membership on the </w:t>
      </w:r>
      <w:r w:rsidR="0020758D" w:rsidRPr="005C6BDB">
        <w:rPr>
          <w:rFonts w:ascii="Tahoma" w:hAnsi="Tahoma" w:cs="Tahoma"/>
          <w:lang w:val="en-GB"/>
        </w:rPr>
        <w:t xml:space="preserve">Deposit </w:t>
      </w:r>
      <w:r w:rsidRPr="005C6BDB">
        <w:rPr>
          <w:rFonts w:ascii="Tahoma" w:hAnsi="Tahoma" w:cs="Tahoma"/>
          <w:lang w:val="en-GB"/>
        </w:rPr>
        <w:t>Market)</w:t>
      </w:r>
    </w:p>
    <w:p w:rsidR="0014007C" w:rsidRPr="005C6BDB" w:rsidRDefault="0006717A" w:rsidP="00857BC8">
      <w:pPr>
        <w:spacing w:after="120"/>
        <w:jc w:val="both"/>
        <w:rPr>
          <w:rFonts w:ascii="Tahoma" w:hAnsi="Tahoma" w:cs="Tahoma"/>
          <w:lang w:val="en-GB"/>
        </w:rPr>
      </w:pPr>
      <w:r w:rsidRPr="005C6BDB">
        <w:rPr>
          <w:rFonts w:ascii="Tahoma" w:hAnsi="Tahoma" w:cs="Tahoma"/>
          <w:lang w:val="en-GB"/>
        </w:rPr>
        <w:t xml:space="preserve">The Exchange may request other </w:t>
      </w:r>
      <w:r w:rsidR="0014007C" w:rsidRPr="005C6BDB">
        <w:rPr>
          <w:rFonts w:ascii="Tahoma" w:hAnsi="Tahoma" w:cs="Tahoma"/>
          <w:lang w:val="en-GB"/>
        </w:rPr>
        <w:t>documents as necessary</w:t>
      </w:r>
      <w:r w:rsidR="00FE7F03" w:rsidRPr="005C6BDB">
        <w:rPr>
          <w:rFonts w:ascii="Tahoma" w:hAnsi="Tahoma" w:cs="Tahoma"/>
          <w:lang w:val="en-GB"/>
        </w:rPr>
        <w:t xml:space="preserve">, and may </w:t>
      </w:r>
      <w:r w:rsidR="0014007C" w:rsidRPr="005C6BDB">
        <w:rPr>
          <w:rFonts w:ascii="Tahoma" w:hAnsi="Tahoma" w:cs="Tahoma"/>
          <w:lang w:val="en-GB"/>
        </w:rPr>
        <w:t xml:space="preserve">request further details of documents </w:t>
      </w:r>
      <w:proofErr w:type="gramStart"/>
      <w:r w:rsidR="0014007C" w:rsidRPr="005C6BDB">
        <w:rPr>
          <w:rFonts w:ascii="Tahoma" w:hAnsi="Tahoma" w:cs="Tahoma"/>
          <w:lang w:val="en-GB"/>
        </w:rPr>
        <w:t>having already been filed</w:t>
      </w:r>
      <w:proofErr w:type="gramEnd"/>
      <w:r w:rsidR="0014007C" w:rsidRPr="005C6BDB">
        <w:rPr>
          <w:rFonts w:ascii="Tahoma" w:hAnsi="Tahoma" w:cs="Tahoma"/>
          <w:lang w:val="en-GB"/>
        </w:rPr>
        <w:t xml:space="preserve">. </w:t>
      </w:r>
    </w:p>
    <w:p w:rsidR="0014007C" w:rsidRPr="005C6BDB" w:rsidRDefault="0014007C" w:rsidP="0014007C">
      <w:pPr>
        <w:spacing w:after="120"/>
        <w:ind w:left="714"/>
        <w:jc w:val="both"/>
        <w:rPr>
          <w:rFonts w:ascii="Tahoma" w:hAnsi="Tahoma" w:cs="Tahoma"/>
          <w:lang w:val="en-GB"/>
        </w:rPr>
      </w:pPr>
      <w:r w:rsidRPr="005C6BDB">
        <w:rPr>
          <w:rFonts w:ascii="Tahoma" w:hAnsi="Tahoma" w:cs="Tahoma"/>
          <w:lang w:val="en-GB"/>
        </w:rPr>
        <w:t>The Candidate’s documents must be valid at the time of filing to the Exchange.</w:t>
      </w:r>
    </w:p>
    <w:p w:rsidR="000D582D" w:rsidRPr="005C6BDB" w:rsidRDefault="0014007C" w:rsidP="00FA5A1A">
      <w:pPr>
        <w:spacing w:after="120"/>
        <w:ind w:left="714"/>
        <w:jc w:val="both"/>
        <w:rPr>
          <w:rFonts w:ascii="Tahoma" w:hAnsi="Tahoma" w:cs="Tahoma"/>
          <w:i/>
          <w:iCs/>
          <w:sz w:val="20"/>
          <w:szCs w:val="20"/>
          <w:lang w:val="en-GB"/>
        </w:rPr>
      </w:pPr>
      <w:r w:rsidRPr="005C6BDB">
        <w:rPr>
          <w:rFonts w:ascii="Tahoma" w:hAnsi="Tahoma" w:cs="Tahoma"/>
          <w:lang w:val="en-GB"/>
        </w:rPr>
        <w:t xml:space="preserve">When the documents </w:t>
      </w:r>
      <w:proofErr w:type="gramStart"/>
      <w:r w:rsidRPr="005C6BDB">
        <w:rPr>
          <w:rFonts w:ascii="Tahoma" w:hAnsi="Tahoma" w:cs="Tahoma"/>
          <w:lang w:val="en-GB"/>
        </w:rPr>
        <w:t>are filed</w:t>
      </w:r>
      <w:proofErr w:type="gramEnd"/>
      <w:r w:rsidRPr="005C6BDB">
        <w:rPr>
          <w:rFonts w:ascii="Tahoma" w:hAnsi="Tahoma" w:cs="Tahoma"/>
          <w:lang w:val="en-GB"/>
        </w:rPr>
        <w:t xml:space="preserve"> to the Exchange, a note with the list of such documents should be attached.</w:t>
      </w:r>
      <w:bookmarkStart w:id="1530" w:name="_Toc324774725"/>
      <w:bookmarkStart w:id="1531" w:name="_Toc316386024"/>
    </w:p>
    <w:p w:rsidR="000D582D" w:rsidRPr="005C6BDB" w:rsidRDefault="000D582D" w:rsidP="00360A17">
      <w:pPr>
        <w:jc w:val="both"/>
        <w:rPr>
          <w:rFonts w:ascii="Tahoma" w:hAnsi="Tahoma" w:cs="Tahoma"/>
          <w:i/>
          <w:iCs/>
          <w:sz w:val="20"/>
          <w:szCs w:val="20"/>
          <w:lang w:val="en-GB"/>
        </w:rPr>
      </w:pPr>
    </w:p>
    <w:p w:rsidR="00360A17" w:rsidRPr="005C6BDB" w:rsidRDefault="00360A17" w:rsidP="00360A17">
      <w:pPr>
        <w:pStyle w:val="1"/>
        <w:numPr>
          <w:ilvl w:val="0"/>
          <w:numId w:val="0"/>
        </w:numPr>
        <w:spacing w:before="144" w:after="144"/>
        <w:ind w:left="142"/>
        <w:jc w:val="right"/>
        <w:rPr>
          <w:rFonts w:ascii="Tahoma" w:hAnsi="Tahoma" w:cs="Tahoma"/>
          <w:bCs w:val="0"/>
          <w:kern w:val="28"/>
          <w:sz w:val="24"/>
          <w:szCs w:val="24"/>
          <w:lang w:val="en-GB"/>
        </w:rPr>
      </w:pPr>
      <w:bookmarkStart w:id="1532" w:name="_Toc353976248"/>
      <w:bookmarkStart w:id="1533" w:name="_Toc353976525"/>
      <w:bookmarkStart w:id="1534" w:name="_Toc353978395"/>
      <w:bookmarkStart w:id="1535" w:name="_Toc354044070"/>
      <w:bookmarkStart w:id="1536" w:name="_Toc354047310"/>
      <w:bookmarkStart w:id="1537" w:name="_Toc356380911"/>
      <w:bookmarkStart w:id="1538" w:name="_Toc357675147"/>
      <w:bookmarkStart w:id="1539" w:name="_Toc357689039"/>
      <w:bookmarkStart w:id="1540" w:name="_Toc357691108"/>
      <w:bookmarkStart w:id="1541" w:name="_Toc360177517"/>
      <w:bookmarkStart w:id="1542" w:name="_Toc369008368"/>
      <w:bookmarkStart w:id="1543" w:name="_Toc425777084"/>
      <w:bookmarkStart w:id="1544" w:name="_Toc470086553"/>
      <w:bookmarkEnd w:id="1532"/>
      <w:bookmarkEnd w:id="1533"/>
      <w:bookmarkEnd w:id="1534"/>
      <w:bookmarkEnd w:id="1535"/>
      <w:bookmarkEnd w:id="1536"/>
      <w:bookmarkEnd w:id="1537"/>
      <w:bookmarkEnd w:id="1538"/>
      <w:bookmarkEnd w:id="1539"/>
      <w:bookmarkEnd w:id="1540"/>
      <w:bookmarkEnd w:id="1541"/>
      <w:bookmarkEnd w:id="1542"/>
      <w:r w:rsidRPr="005C6BDB">
        <w:rPr>
          <w:rFonts w:ascii="Tahoma" w:hAnsi="Tahoma" w:cs="Tahoma"/>
          <w:bCs w:val="0"/>
          <w:kern w:val="28"/>
          <w:sz w:val="24"/>
          <w:szCs w:val="24"/>
          <w:lang w:val="en-GB"/>
        </w:rPr>
        <w:t>appenDix 0</w:t>
      </w:r>
      <w:bookmarkEnd w:id="1543"/>
      <w:r w:rsidR="00F42165" w:rsidRPr="005C6BDB">
        <w:rPr>
          <w:rFonts w:ascii="Tahoma" w:hAnsi="Tahoma" w:cs="Tahoma"/>
          <w:bCs w:val="0"/>
          <w:kern w:val="28"/>
          <w:sz w:val="24"/>
          <w:szCs w:val="24"/>
          <w:lang w:val="en-GB"/>
        </w:rPr>
        <w:t>2</w:t>
      </w:r>
      <w:bookmarkEnd w:id="1544"/>
    </w:p>
    <w:bookmarkEnd w:id="1530"/>
    <w:bookmarkEnd w:id="1531"/>
    <w:p w:rsidR="00F42165" w:rsidRPr="005C6BDB" w:rsidRDefault="00F42165" w:rsidP="00F42165">
      <w:pPr>
        <w:jc w:val="right"/>
        <w:rPr>
          <w:rFonts w:ascii="Tahoma" w:hAnsi="Tahoma" w:cs="Tahoma"/>
          <w:lang w:val="en-GB"/>
        </w:rPr>
      </w:pPr>
      <w:proofErr w:type="gramStart"/>
      <w:r w:rsidRPr="005C6BDB">
        <w:rPr>
          <w:rFonts w:ascii="Tahoma" w:hAnsi="Tahoma" w:cs="Tahoma"/>
          <w:lang w:val="en-GB"/>
        </w:rPr>
        <w:t>to</w:t>
      </w:r>
      <w:proofErr w:type="gramEnd"/>
      <w:r w:rsidRPr="005C6BDB">
        <w:rPr>
          <w:rFonts w:ascii="Tahoma" w:hAnsi="Tahoma" w:cs="Tahoma"/>
          <w:lang w:val="en-GB"/>
        </w:rPr>
        <w:t xml:space="preserve"> the Rules for Admission to Organi</w:t>
      </w:r>
      <w:r w:rsidR="00AE4EDC" w:rsidRPr="005C6BDB">
        <w:rPr>
          <w:rFonts w:ascii="Tahoma" w:hAnsi="Tahoma" w:cs="Tahoma"/>
          <w:lang w:val="en-GB"/>
        </w:rPr>
        <w:t>s</w:t>
      </w:r>
      <w:r w:rsidRPr="005C6BDB">
        <w:rPr>
          <w:rFonts w:ascii="Tahoma" w:hAnsi="Tahoma" w:cs="Tahoma"/>
          <w:lang w:val="en-GB"/>
        </w:rPr>
        <w:t xml:space="preserve">ed Trading on </w:t>
      </w:r>
      <w:r w:rsidR="008A0237" w:rsidRPr="005C6BDB">
        <w:rPr>
          <w:rFonts w:ascii="Tahoma" w:hAnsi="Tahoma" w:cs="Tahoma"/>
          <w:lang w:val="en-GB"/>
        </w:rPr>
        <w:t>Equity &amp; Bond Market</w:t>
      </w:r>
      <w:r w:rsidRPr="005C6BDB">
        <w:rPr>
          <w:rFonts w:ascii="Tahoma" w:hAnsi="Tahoma" w:cs="Tahoma"/>
          <w:lang w:val="en-GB"/>
        </w:rPr>
        <w:t xml:space="preserve"> </w:t>
      </w:r>
      <w:r w:rsidR="00F51533" w:rsidRPr="005C6BDB">
        <w:rPr>
          <w:rFonts w:ascii="Tahoma" w:hAnsi="Tahoma" w:cs="Tahoma"/>
          <w:lang w:val="en-GB"/>
        </w:rPr>
        <w:t xml:space="preserve">and Deposit Market </w:t>
      </w:r>
      <w:r w:rsidRPr="005C6BDB">
        <w:rPr>
          <w:rFonts w:ascii="Tahoma" w:hAnsi="Tahoma" w:cs="Tahoma"/>
          <w:lang w:val="en-GB"/>
        </w:rPr>
        <w:t>of</w:t>
      </w:r>
      <w:r w:rsidR="002C6E75" w:rsidRPr="005C6BDB">
        <w:rPr>
          <w:rFonts w:ascii="Tahoma" w:hAnsi="Tahoma" w:cs="Tahoma"/>
          <w:lang w:val="en-GB"/>
        </w:rPr>
        <w:t xml:space="preserve"> </w:t>
      </w:r>
      <w:r w:rsidRPr="005C6BDB">
        <w:rPr>
          <w:rFonts w:ascii="Tahoma" w:hAnsi="Tahoma" w:cs="Tahoma"/>
          <w:lang w:val="en-GB"/>
        </w:rPr>
        <w:t>Public Joint-Stock Company</w:t>
      </w:r>
    </w:p>
    <w:p w:rsidR="00F42165" w:rsidRPr="005C6BDB" w:rsidRDefault="002C6E75" w:rsidP="00F42165">
      <w:pPr>
        <w:jc w:val="right"/>
        <w:rPr>
          <w:rFonts w:ascii="Tahoma" w:hAnsi="Tahoma" w:cs="Tahoma"/>
          <w:lang w:val="en-GB"/>
        </w:rPr>
      </w:pPr>
      <w:r w:rsidRPr="005C6BDB">
        <w:rPr>
          <w:rFonts w:ascii="Tahoma" w:hAnsi="Tahoma" w:cs="Tahoma"/>
          <w:lang w:val="en-GB"/>
        </w:rPr>
        <w:t>«</w:t>
      </w:r>
      <w:r w:rsidR="00F42165" w:rsidRPr="005C6BDB">
        <w:rPr>
          <w:rFonts w:ascii="Tahoma" w:hAnsi="Tahoma" w:cs="Tahoma"/>
          <w:lang w:val="en-GB"/>
        </w:rPr>
        <w:t>Moscow Exchange MICEX-RTS</w:t>
      </w:r>
      <w:r w:rsidRPr="005C6BDB">
        <w:rPr>
          <w:rFonts w:ascii="Tahoma" w:hAnsi="Tahoma" w:cs="Tahoma"/>
          <w:lang w:val="en-GB"/>
        </w:rPr>
        <w:t>»</w:t>
      </w:r>
    </w:p>
    <w:p w:rsidR="00360A17" w:rsidRPr="005C6BDB" w:rsidRDefault="00360A17" w:rsidP="00360A17">
      <w:pPr>
        <w:jc w:val="right"/>
        <w:rPr>
          <w:rFonts w:ascii="Tahoma" w:hAnsi="Tahoma" w:cs="Tahoma"/>
          <w:lang w:val="en-GB"/>
        </w:rPr>
      </w:pPr>
    </w:p>
    <w:p w:rsidR="00360A17" w:rsidRPr="005C6BDB" w:rsidRDefault="00360A17" w:rsidP="00360A17">
      <w:pPr>
        <w:jc w:val="right"/>
        <w:rPr>
          <w:rFonts w:ascii="Tahoma" w:hAnsi="Tahoma" w:cs="Tahoma"/>
          <w:lang w:val="en-GB"/>
        </w:rPr>
      </w:pPr>
    </w:p>
    <w:p w:rsidR="00360A17" w:rsidRPr="005C6BDB" w:rsidRDefault="00360A17" w:rsidP="00360A17">
      <w:pPr>
        <w:jc w:val="center"/>
        <w:rPr>
          <w:rFonts w:ascii="Tahoma" w:hAnsi="Tahoma" w:cs="Tahoma"/>
          <w:b/>
          <w:bCs/>
          <w:lang w:val="en-GB"/>
        </w:rPr>
      </w:pPr>
      <w:bookmarkStart w:id="1545" w:name="_Toc324774727"/>
      <w:bookmarkStart w:id="1546" w:name="_Toc316386027"/>
      <w:bookmarkStart w:id="1547" w:name="_Toc316389714"/>
      <w:r w:rsidRPr="005C6BDB">
        <w:rPr>
          <w:rFonts w:ascii="Tahoma" w:hAnsi="Tahoma" w:cs="Tahoma"/>
          <w:b/>
          <w:bCs/>
          <w:lang w:val="en-GB"/>
        </w:rPr>
        <w:t>Organi</w:t>
      </w:r>
      <w:r w:rsidR="00AE4EDC" w:rsidRPr="005C6BDB">
        <w:rPr>
          <w:rFonts w:ascii="Tahoma" w:hAnsi="Tahoma" w:cs="Tahoma"/>
          <w:b/>
          <w:bCs/>
          <w:lang w:val="en-GB"/>
        </w:rPr>
        <w:t>s</w:t>
      </w:r>
      <w:r w:rsidRPr="005C6BDB">
        <w:rPr>
          <w:rFonts w:ascii="Tahoma" w:hAnsi="Tahoma" w:cs="Tahoma"/>
          <w:b/>
          <w:bCs/>
          <w:lang w:val="en-GB"/>
        </w:rPr>
        <w:t>ed Trading Service Agreement No____________</w:t>
      </w:r>
    </w:p>
    <w:p w:rsidR="00360A17" w:rsidRPr="005C6BDB" w:rsidRDefault="00360A17" w:rsidP="00360A17">
      <w:pPr>
        <w:jc w:val="both"/>
        <w:rPr>
          <w:rFonts w:ascii="Tahoma" w:hAnsi="Tahoma" w:cs="Tahoma"/>
          <w:sz w:val="20"/>
          <w:szCs w:val="20"/>
          <w:lang w:val="en-GB"/>
        </w:rPr>
      </w:pPr>
    </w:p>
    <w:p w:rsidR="00360A17" w:rsidRPr="005C6BDB" w:rsidRDefault="00360A17" w:rsidP="00360A17">
      <w:pPr>
        <w:jc w:val="both"/>
        <w:rPr>
          <w:rFonts w:ascii="Tahoma" w:hAnsi="Tahoma" w:cs="Tahoma"/>
          <w:sz w:val="20"/>
          <w:szCs w:val="20"/>
          <w:lang w:val="en-GB"/>
        </w:rPr>
      </w:pPr>
    </w:p>
    <w:p w:rsidR="00360A17" w:rsidRPr="005C6BDB" w:rsidRDefault="00360A17" w:rsidP="00360A17">
      <w:pPr>
        <w:jc w:val="both"/>
        <w:rPr>
          <w:rFonts w:ascii="Tahoma" w:hAnsi="Tahoma" w:cs="Tahoma"/>
          <w:sz w:val="16"/>
          <w:szCs w:val="16"/>
          <w:lang w:val="en-GB"/>
        </w:rPr>
      </w:pPr>
      <w:r w:rsidRPr="005C6BDB">
        <w:rPr>
          <w:rFonts w:ascii="Tahoma" w:hAnsi="Tahoma" w:cs="Tahoma"/>
          <w:sz w:val="20"/>
          <w:szCs w:val="20"/>
          <w:lang w:val="en-GB"/>
        </w:rPr>
        <w:t xml:space="preserve">Moscow                                                                                                           </w:t>
      </w:r>
      <w:r w:rsidRPr="005C6BDB">
        <w:rPr>
          <w:rFonts w:ascii="Tahoma" w:hAnsi="Tahoma" w:cs="Tahoma"/>
          <w:sz w:val="16"/>
          <w:szCs w:val="16"/>
          <w:lang w:val="en-GB"/>
        </w:rPr>
        <w:t>______________________ (date)</w:t>
      </w:r>
    </w:p>
    <w:p w:rsidR="00360A17" w:rsidRPr="005C6BDB" w:rsidRDefault="00360A17" w:rsidP="00360A17">
      <w:pPr>
        <w:jc w:val="both"/>
        <w:rPr>
          <w:rFonts w:ascii="Tahoma" w:hAnsi="Tahoma" w:cs="Tahoma"/>
          <w:sz w:val="16"/>
          <w:szCs w:val="16"/>
          <w:lang w:val="en-GB"/>
        </w:rPr>
      </w:pPr>
    </w:p>
    <w:p w:rsidR="00360A17" w:rsidRPr="005C6BDB" w:rsidRDefault="00360A17" w:rsidP="00360A17">
      <w:pPr>
        <w:jc w:val="right"/>
        <w:rPr>
          <w:rFonts w:ascii="Tahoma" w:hAnsi="Tahoma" w:cs="Tahoma"/>
          <w:sz w:val="20"/>
          <w:szCs w:val="20"/>
          <w:lang w:val="en-GB"/>
        </w:rPr>
      </w:pPr>
    </w:p>
    <w:tbl>
      <w:tblPr>
        <w:tblW w:w="9322" w:type="dxa"/>
        <w:tblLook w:val="04A0" w:firstRow="1" w:lastRow="0" w:firstColumn="1" w:lastColumn="0" w:noHBand="0" w:noVBand="1"/>
      </w:tblPr>
      <w:tblGrid>
        <w:gridCol w:w="2660"/>
        <w:gridCol w:w="6662"/>
      </w:tblGrid>
      <w:tr w:rsidR="00360A17" w:rsidRPr="005C6BDB" w:rsidTr="00360A17">
        <w:trPr>
          <w:trHeight w:val="448"/>
        </w:trPr>
        <w:tc>
          <w:tcPr>
            <w:tcW w:w="2660" w:type="dxa"/>
            <w:hideMark/>
          </w:tcPr>
          <w:p w:rsidR="00360A17" w:rsidRPr="005C6BDB" w:rsidRDefault="00360A17">
            <w:pPr>
              <w:rPr>
                <w:rFonts w:ascii="Tahoma" w:hAnsi="Tahoma" w:cs="Tahoma"/>
                <w:lang w:val="en-GB"/>
              </w:rPr>
            </w:pPr>
            <w:r w:rsidRPr="005C6BDB">
              <w:rPr>
                <w:rFonts w:ascii="Tahoma" w:hAnsi="Tahoma" w:cs="Tahoma"/>
                <w:lang w:val="en-GB"/>
              </w:rPr>
              <w:t xml:space="preserve">Trading member </w:t>
            </w:r>
          </w:p>
        </w:tc>
        <w:tc>
          <w:tcPr>
            <w:tcW w:w="6662" w:type="dxa"/>
          </w:tcPr>
          <w:p w:rsidR="00360A17" w:rsidRPr="005C6BDB" w:rsidRDefault="00360A17">
            <w:pPr>
              <w:rPr>
                <w:rFonts w:ascii="Tahoma" w:hAnsi="Tahoma" w:cs="Tahoma"/>
                <w:lang w:val="en-GB"/>
              </w:rPr>
            </w:pPr>
            <w:r w:rsidRPr="005C6BDB">
              <w:rPr>
                <w:rFonts w:ascii="Tahoma" w:hAnsi="Tahoma" w:cs="Tahoma"/>
                <w:lang w:val="en-GB"/>
              </w:rPr>
              <w:t>________________________________________________</w:t>
            </w:r>
          </w:p>
          <w:p w:rsidR="00360A17" w:rsidRPr="005C6BDB" w:rsidRDefault="00360A17">
            <w:pPr>
              <w:jc w:val="center"/>
              <w:rPr>
                <w:rFonts w:ascii="Tahoma" w:hAnsi="Tahoma" w:cs="Tahoma"/>
                <w:lang w:val="en-GB"/>
              </w:rPr>
            </w:pPr>
            <w:r w:rsidRPr="005C6BDB">
              <w:rPr>
                <w:rFonts w:ascii="Tahoma" w:hAnsi="Tahoma" w:cs="Tahoma"/>
                <w:lang w:val="en-GB"/>
              </w:rPr>
              <w:t>(full registered company name)</w:t>
            </w:r>
          </w:p>
          <w:p w:rsidR="00360A17" w:rsidRPr="005C6BDB" w:rsidRDefault="00360A17">
            <w:pPr>
              <w:rPr>
                <w:rFonts w:ascii="Tahoma" w:hAnsi="Tahoma" w:cs="Tahoma"/>
                <w:lang w:val="en-GB"/>
              </w:rPr>
            </w:pPr>
          </w:p>
        </w:tc>
      </w:tr>
      <w:tr w:rsidR="00360A17" w:rsidRPr="00D84ED7" w:rsidTr="00360A17">
        <w:trPr>
          <w:trHeight w:val="592"/>
        </w:trPr>
        <w:tc>
          <w:tcPr>
            <w:tcW w:w="2660" w:type="dxa"/>
            <w:hideMark/>
          </w:tcPr>
          <w:p w:rsidR="00360A17" w:rsidRPr="005C6BDB" w:rsidRDefault="00360A17">
            <w:pPr>
              <w:rPr>
                <w:rFonts w:ascii="Tahoma" w:hAnsi="Tahoma" w:cs="Tahoma"/>
                <w:lang w:val="en-GB"/>
              </w:rPr>
            </w:pPr>
            <w:r w:rsidRPr="005C6BDB">
              <w:rPr>
                <w:rFonts w:ascii="Tahoma" w:hAnsi="Tahoma" w:cs="Tahoma"/>
                <w:lang w:val="en-GB"/>
              </w:rPr>
              <w:t>Organi</w:t>
            </w:r>
            <w:r w:rsidR="00AE4EDC" w:rsidRPr="005C6BDB">
              <w:rPr>
                <w:rFonts w:ascii="Tahoma" w:hAnsi="Tahoma" w:cs="Tahoma"/>
                <w:lang w:val="en-GB"/>
              </w:rPr>
              <w:t>s</w:t>
            </w:r>
            <w:r w:rsidRPr="005C6BDB">
              <w:rPr>
                <w:rFonts w:ascii="Tahoma" w:hAnsi="Tahoma" w:cs="Tahoma"/>
                <w:lang w:val="en-GB"/>
              </w:rPr>
              <w:t>er of Trading</w:t>
            </w:r>
          </w:p>
        </w:tc>
        <w:tc>
          <w:tcPr>
            <w:tcW w:w="6662" w:type="dxa"/>
            <w:hideMark/>
          </w:tcPr>
          <w:p w:rsidR="00360A17" w:rsidRPr="005C6BDB" w:rsidRDefault="00F42165" w:rsidP="00A00C22">
            <w:pPr>
              <w:rPr>
                <w:rFonts w:ascii="Tahoma" w:hAnsi="Tahoma" w:cs="Tahoma"/>
                <w:lang w:val="en-GB"/>
              </w:rPr>
            </w:pPr>
            <w:r w:rsidRPr="005C6BDB">
              <w:rPr>
                <w:rFonts w:ascii="Tahoma" w:hAnsi="Tahoma" w:cs="Tahoma"/>
                <w:lang w:val="en-GB"/>
              </w:rPr>
              <w:t>Public</w:t>
            </w:r>
            <w:r w:rsidR="00360A17" w:rsidRPr="005C6BDB">
              <w:rPr>
                <w:rFonts w:ascii="Tahoma" w:hAnsi="Tahoma" w:cs="Tahoma"/>
                <w:lang w:val="en-GB"/>
              </w:rPr>
              <w:t xml:space="preserve"> Joi</w:t>
            </w:r>
            <w:r w:rsidR="00CC7689" w:rsidRPr="005C6BDB">
              <w:rPr>
                <w:rFonts w:ascii="Tahoma" w:hAnsi="Tahoma" w:cs="Tahoma"/>
                <w:lang w:val="en-GB"/>
              </w:rPr>
              <w:t>nt</w:t>
            </w:r>
            <w:r w:rsidRPr="005C6BDB">
              <w:rPr>
                <w:rFonts w:ascii="Tahoma" w:hAnsi="Tahoma" w:cs="Tahoma"/>
                <w:lang w:val="en-GB"/>
              </w:rPr>
              <w:t>-</w:t>
            </w:r>
            <w:r w:rsidR="00CC7689" w:rsidRPr="005C6BDB">
              <w:rPr>
                <w:rFonts w:ascii="Tahoma" w:hAnsi="Tahoma" w:cs="Tahoma"/>
                <w:lang w:val="en-GB"/>
              </w:rPr>
              <w:t xml:space="preserve">Stock Company </w:t>
            </w:r>
            <w:r w:rsidR="00622472" w:rsidRPr="005C6BDB">
              <w:rPr>
                <w:rFonts w:ascii="Tahoma" w:hAnsi="Tahoma" w:cs="Tahoma"/>
                <w:lang w:val="en-GB"/>
              </w:rPr>
              <w:t>«</w:t>
            </w:r>
            <w:r w:rsidR="00360A17" w:rsidRPr="005C6BDB">
              <w:rPr>
                <w:rFonts w:ascii="Tahoma" w:hAnsi="Tahoma" w:cs="Tahoma"/>
                <w:lang w:val="en-GB"/>
              </w:rPr>
              <w:t>Moscow Exchange</w:t>
            </w:r>
            <w:r w:rsidR="00A00C22">
              <w:rPr>
                <w:rFonts w:ascii="Tahoma" w:hAnsi="Tahoma" w:cs="Tahoma"/>
                <w:lang w:val="en-GB"/>
              </w:rPr>
              <w:br/>
            </w:r>
            <w:r w:rsidR="00360A17" w:rsidRPr="005C6BDB">
              <w:rPr>
                <w:rFonts w:ascii="Tahoma" w:hAnsi="Tahoma" w:cs="Tahoma"/>
                <w:lang w:val="en-GB"/>
              </w:rPr>
              <w:t>MICEX-RTS</w:t>
            </w:r>
            <w:r w:rsidR="00622472" w:rsidRPr="005C6BDB">
              <w:rPr>
                <w:rFonts w:ascii="Tahoma" w:hAnsi="Tahoma" w:cs="Tahoma"/>
                <w:lang w:val="en-GB"/>
              </w:rPr>
              <w:t>»</w:t>
            </w:r>
          </w:p>
        </w:tc>
      </w:tr>
    </w:tbl>
    <w:p w:rsidR="00360A17" w:rsidRPr="005C6BDB" w:rsidRDefault="00360A17" w:rsidP="003901A0">
      <w:pPr>
        <w:pStyle w:val="afe"/>
        <w:widowControl/>
        <w:numPr>
          <w:ilvl w:val="0"/>
          <w:numId w:val="50"/>
        </w:numPr>
        <w:contextualSpacing/>
        <w:jc w:val="both"/>
        <w:rPr>
          <w:rFonts w:ascii="Tahoma" w:hAnsi="Tahoma" w:cs="Tahoma"/>
          <w:lang w:val="en-GB"/>
        </w:rPr>
      </w:pPr>
      <w:r w:rsidRPr="005C6BDB">
        <w:rPr>
          <w:rFonts w:ascii="Tahoma" w:hAnsi="Tahoma" w:cs="Tahoma"/>
          <w:lang w:val="en-GB"/>
        </w:rPr>
        <w:t>The Organi</w:t>
      </w:r>
      <w:r w:rsidR="00AE4EDC" w:rsidRPr="005C6BDB">
        <w:rPr>
          <w:rFonts w:ascii="Tahoma" w:hAnsi="Tahoma" w:cs="Tahoma"/>
          <w:lang w:val="en-GB"/>
        </w:rPr>
        <w:t>s</w:t>
      </w:r>
      <w:r w:rsidRPr="005C6BDB">
        <w:rPr>
          <w:rFonts w:ascii="Tahoma" w:hAnsi="Tahoma" w:cs="Tahoma"/>
          <w:lang w:val="en-GB"/>
        </w:rPr>
        <w:t>er of Trading undertakes to provide regular services on organi</w:t>
      </w:r>
      <w:r w:rsidR="00AE4EDC" w:rsidRPr="005C6BDB">
        <w:rPr>
          <w:rFonts w:ascii="Tahoma" w:hAnsi="Tahoma" w:cs="Tahoma"/>
          <w:lang w:val="en-GB"/>
        </w:rPr>
        <w:t>s</w:t>
      </w:r>
      <w:r w:rsidRPr="005C6BDB">
        <w:rPr>
          <w:rFonts w:ascii="Tahoma" w:hAnsi="Tahoma" w:cs="Tahoma"/>
          <w:lang w:val="en-GB"/>
        </w:rPr>
        <w:t>ed trading and other related services to the Trading member in accordance with the Rules of organi</w:t>
      </w:r>
      <w:r w:rsidR="00AE4EDC" w:rsidRPr="005C6BDB">
        <w:rPr>
          <w:rFonts w:ascii="Tahoma" w:hAnsi="Tahoma" w:cs="Tahoma"/>
          <w:lang w:val="en-GB"/>
        </w:rPr>
        <w:t>s</w:t>
      </w:r>
      <w:r w:rsidRPr="005C6BDB">
        <w:rPr>
          <w:rFonts w:ascii="Tahoma" w:hAnsi="Tahoma" w:cs="Tahoma"/>
          <w:lang w:val="en-GB"/>
        </w:rPr>
        <w:t xml:space="preserve">ed trading (hereinafter the </w:t>
      </w:r>
      <w:r w:rsidR="009D3E48" w:rsidRPr="005C6BDB">
        <w:rPr>
          <w:rFonts w:ascii="Tahoma" w:hAnsi="Tahoma" w:cs="Tahoma"/>
          <w:lang w:val="en-GB"/>
        </w:rPr>
        <w:t xml:space="preserve">Trading </w:t>
      </w:r>
      <w:r w:rsidRPr="005C6BDB">
        <w:rPr>
          <w:rFonts w:ascii="Tahoma" w:hAnsi="Tahoma" w:cs="Tahoma"/>
          <w:lang w:val="en-GB"/>
        </w:rPr>
        <w:t xml:space="preserve">Rules) and the Trading </w:t>
      </w:r>
      <w:r w:rsidR="00A00C22" w:rsidRPr="005C6BDB">
        <w:rPr>
          <w:rFonts w:ascii="Tahoma" w:hAnsi="Tahoma" w:cs="Tahoma"/>
          <w:lang w:val="en-GB"/>
        </w:rPr>
        <w:t>Member</w:t>
      </w:r>
      <w:r w:rsidRPr="005C6BDB">
        <w:rPr>
          <w:rFonts w:ascii="Tahoma" w:hAnsi="Tahoma" w:cs="Tahoma"/>
          <w:lang w:val="en-GB"/>
        </w:rPr>
        <w:t xml:space="preserve"> undertakes to meet requirements set forth by the </w:t>
      </w:r>
      <w:r w:rsidR="00BD2B03" w:rsidRPr="005C6BDB">
        <w:rPr>
          <w:rFonts w:ascii="Tahoma" w:hAnsi="Tahoma" w:cs="Tahoma"/>
          <w:lang w:val="en-GB"/>
        </w:rPr>
        <w:t xml:space="preserve">Trading </w:t>
      </w:r>
      <w:r w:rsidRPr="005C6BDB">
        <w:rPr>
          <w:rFonts w:ascii="Tahoma" w:hAnsi="Tahoma" w:cs="Tahoma"/>
          <w:lang w:val="en-GB"/>
        </w:rPr>
        <w:t>Rules and pay for the services.</w:t>
      </w:r>
    </w:p>
    <w:p w:rsidR="00360A17" w:rsidRPr="005C6BDB" w:rsidRDefault="00360A17" w:rsidP="003901A0">
      <w:pPr>
        <w:pStyle w:val="afe"/>
        <w:widowControl/>
        <w:numPr>
          <w:ilvl w:val="0"/>
          <w:numId w:val="50"/>
        </w:numPr>
        <w:contextualSpacing/>
        <w:jc w:val="both"/>
        <w:rPr>
          <w:rFonts w:ascii="Tahoma" w:hAnsi="Tahoma" w:cs="Tahoma"/>
          <w:lang w:val="en-GB"/>
        </w:rPr>
      </w:pPr>
      <w:proofErr w:type="gramStart"/>
      <w:r w:rsidRPr="005C6BDB">
        <w:rPr>
          <w:rFonts w:ascii="Tahoma" w:hAnsi="Tahoma" w:cs="Tahoma"/>
          <w:lang w:val="en-GB"/>
        </w:rPr>
        <w:t>Services scope, terms and procedures as well as other rights and obligations of parties hereto that are related to the organi</w:t>
      </w:r>
      <w:r w:rsidR="00AE4EDC" w:rsidRPr="005C6BDB">
        <w:rPr>
          <w:rFonts w:ascii="Tahoma" w:hAnsi="Tahoma" w:cs="Tahoma"/>
          <w:lang w:val="en-GB"/>
        </w:rPr>
        <w:t>s</w:t>
      </w:r>
      <w:r w:rsidRPr="005C6BDB">
        <w:rPr>
          <w:rFonts w:ascii="Tahoma" w:hAnsi="Tahoma" w:cs="Tahoma"/>
          <w:lang w:val="en-GB"/>
        </w:rPr>
        <w:t xml:space="preserve">ed trading are stipulated by the </w:t>
      </w:r>
      <w:r w:rsidR="0022600F" w:rsidRPr="005C6BDB">
        <w:rPr>
          <w:rFonts w:ascii="Tahoma" w:hAnsi="Tahoma" w:cs="Tahoma"/>
          <w:lang w:val="en-GB"/>
        </w:rPr>
        <w:t xml:space="preserve">Trading Rules </w:t>
      </w:r>
      <w:r w:rsidRPr="005C6BDB">
        <w:rPr>
          <w:rFonts w:ascii="Tahoma" w:hAnsi="Tahoma" w:cs="Tahoma"/>
          <w:lang w:val="en-GB"/>
        </w:rPr>
        <w:t>and other internal documents of the Organi</w:t>
      </w:r>
      <w:r w:rsidR="00AE4EDC" w:rsidRPr="005C6BDB">
        <w:rPr>
          <w:rFonts w:ascii="Tahoma" w:hAnsi="Tahoma" w:cs="Tahoma"/>
          <w:lang w:val="en-GB"/>
        </w:rPr>
        <w:t>s</w:t>
      </w:r>
      <w:r w:rsidRPr="005C6BDB">
        <w:rPr>
          <w:rFonts w:ascii="Tahoma" w:hAnsi="Tahoma" w:cs="Tahoma"/>
          <w:lang w:val="en-GB"/>
        </w:rPr>
        <w:t>er of Trading</w:t>
      </w:r>
      <w:proofErr w:type="gramEnd"/>
      <w:r w:rsidRPr="005C6BDB">
        <w:rPr>
          <w:rFonts w:ascii="Tahoma" w:hAnsi="Tahoma" w:cs="Tahoma"/>
          <w:lang w:val="en-GB"/>
        </w:rPr>
        <w:t xml:space="preserve">. </w:t>
      </w:r>
    </w:p>
    <w:p w:rsidR="00360A17" w:rsidRPr="005C6BDB" w:rsidRDefault="00360A17" w:rsidP="00360A17">
      <w:pPr>
        <w:pStyle w:val="afe"/>
        <w:jc w:val="both"/>
        <w:rPr>
          <w:rFonts w:ascii="Tahoma" w:hAnsi="Tahoma" w:cs="Tahoma"/>
          <w:lang w:val="en-GB"/>
        </w:rPr>
      </w:pPr>
      <w:r w:rsidRPr="005C6BDB">
        <w:rPr>
          <w:rFonts w:ascii="Tahoma" w:hAnsi="Tahoma" w:cs="Tahoma"/>
          <w:lang w:val="en-GB"/>
        </w:rPr>
        <w:t>The Organi</w:t>
      </w:r>
      <w:r w:rsidR="00AE4EDC" w:rsidRPr="005C6BDB">
        <w:rPr>
          <w:rFonts w:ascii="Tahoma" w:hAnsi="Tahoma" w:cs="Tahoma"/>
          <w:lang w:val="en-GB"/>
        </w:rPr>
        <w:t>s</w:t>
      </w:r>
      <w:r w:rsidRPr="005C6BDB">
        <w:rPr>
          <w:rFonts w:ascii="Tahoma" w:hAnsi="Tahoma" w:cs="Tahoma"/>
          <w:lang w:val="en-GB"/>
        </w:rPr>
        <w:t>er of Trading is entitled to set forth certain rules for each market (or section) which is considered to be the venue for rendering the services on organi</w:t>
      </w:r>
      <w:r w:rsidR="00AE4EDC" w:rsidRPr="005C6BDB">
        <w:rPr>
          <w:rFonts w:ascii="Tahoma" w:hAnsi="Tahoma" w:cs="Tahoma"/>
          <w:lang w:val="en-GB"/>
        </w:rPr>
        <w:t>s</w:t>
      </w:r>
      <w:r w:rsidRPr="005C6BDB">
        <w:rPr>
          <w:rFonts w:ascii="Tahoma" w:hAnsi="Tahoma" w:cs="Tahoma"/>
          <w:lang w:val="en-GB"/>
        </w:rPr>
        <w:t>ed trading</w:t>
      </w:r>
      <w:r w:rsidR="00F42165" w:rsidRPr="005C6BDB">
        <w:rPr>
          <w:rFonts w:ascii="Tahoma" w:hAnsi="Tahoma" w:cs="Tahoma"/>
          <w:lang w:val="en-GB"/>
        </w:rPr>
        <w:t xml:space="preserve"> (</w:t>
      </w:r>
      <w:r w:rsidR="008A0237" w:rsidRPr="005C6BDB">
        <w:rPr>
          <w:rFonts w:ascii="Tahoma" w:hAnsi="Tahoma" w:cs="Tahoma"/>
          <w:lang w:val="en-GB"/>
        </w:rPr>
        <w:t>Equity &amp; Bond Market</w:t>
      </w:r>
      <w:r w:rsidR="00F42165" w:rsidRPr="005C6BDB">
        <w:rPr>
          <w:rFonts w:ascii="Tahoma" w:hAnsi="Tahoma" w:cs="Tahoma"/>
          <w:lang w:val="en-GB"/>
        </w:rPr>
        <w:t xml:space="preserve">, FX and </w:t>
      </w:r>
      <w:r w:rsidR="00A00C22" w:rsidRPr="005C6BDB">
        <w:rPr>
          <w:rFonts w:ascii="Tahoma" w:hAnsi="Tahoma" w:cs="Tahoma"/>
          <w:lang w:val="en-GB"/>
        </w:rPr>
        <w:t>Precious Metals Market</w:t>
      </w:r>
      <w:r w:rsidR="00F42165" w:rsidRPr="005C6BDB">
        <w:rPr>
          <w:rFonts w:ascii="Tahoma" w:hAnsi="Tahoma" w:cs="Tahoma"/>
          <w:lang w:val="en-GB"/>
        </w:rPr>
        <w:t xml:space="preserve">, </w:t>
      </w:r>
      <w:r w:rsidR="00A00C22" w:rsidRPr="005C6BDB">
        <w:rPr>
          <w:rFonts w:ascii="Tahoma" w:hAnsi="Tahoma" w:cs="Tahoma"/>
          <w:lang w:val="en-GB"/>
        </w:rPr>
        <w:t xml:space="preserve">Derivatives Market </w:t>
      </w:r>
      <w:r w:rsidR="00F42165" w:rsidRPr="005C6BDB">
        <w:rPr>
          <w:rFonts w:ascii="Tahoma" w:hAnsi="Tahoma" w:cs="Tahoma"/>
          <w:lang w:val="en-GB"/>
        </w:rPr>
        <w:t>etc.)</w:t>
      </w:r>
      <w:r w:rsidRPr="005C6BDB">
        <w:rPr>
          <w:rFonts w:ascii="Tahoma" w:hAnsi="Tahoma" w:cs="Tahoma"/>
          <w:lang w:val="en-GB"/>
        </w:rPr>
        <w:t>.</w:t>
      </w:r>
    </w:p>
    <w:p w:rsidR="00360A17" w:rsidRPr="005C6BDB" w:rsidRDefault="00360A17" w:rsidP="003901A0">
      <w:pPr>
        <w:pStyle w:val="afe"/>
        <w:widowControl/>
        <w:numPr>
          <w:ilvl w:val="0"/>
          <w:numId w:val="50"/>
        </w:numPr>
        <w:contextualSpacing/>
        <w:jc w:val="both"/>
        <w:rPr>
          <w:rFonts w:ascii="Tahoma" w:hAnsi="Tahoma" w:cs="Tahoma"/>
          <w:lang w:val="en-GB"/>
        </w:rPr>
      </w:pPr>
      <w:r w:rsidRPr="005C6BDB">
        <w:rPr>
          <w:rFonts w:ascii="Tahoma" w:hAnsi="Tahoma" w:cs="Tahoma"/>
          <w:lang w:val="en-GB"/>
        </w:rPr>
        <w:t>The Organi</w:t>
      </w:r>
      <w:r w:rsidR="00AE4EDC" w:rsidRPr="005C6BDB">
        <w:rPr>
          <w:rFonts w:ascii="Tahoma" w:hAnsi="Tahoma" w:cs="Tahoma"/>
          <w:lang w:val="en-GB"/>
        </w:rPr>
        <w:t>s</w:t>
      </w:r>
      <w:r w:rsidRPr="005C6BDB">
        <w:rPr>
          <w:rFonts w:ascii="Tahoma" w:hAnsi="Tahoma" w:cs="Tahoma"/>
          <w:lang w:val="en-GB"/>
        </w:rPr>
        <w:t xml:space="preserve">er of Trading is entitled to introduce amendments to the Trading </w:t>
      </w:r>
      <w:r w:rsidR="00AA62DD" w:rsidRPr="005C6BDB">
        <w:rPr>
          <w:rFonts w:ascii="Tahoma" w:hAnsi="Tahoma" w:cs="Tahoma"/>
          <w:lang w:val="en-GB"/>
        </w:rPr>
        <w:t xml:space="preserve">Rules </w:t>
      </w:r>
      <w:r w:rsidRPr="005C6BDB">
        <w:rPr>
          <w:rFonts w:ascii="Tahoma" w:hAnsi="Tahoma" w:cs="Tahoma"/>
          <w:lang w:val="en-GB"/>
        </w:rPr>
        <w:t>and its other internal documents unilaterally</w:t>
      </w:r>
      <w:r w:rsidRPr="005C6BDB">
        <w:rPr>
          <w:rFonts w:ascii="Tahoma" w:hAnsi="Tahoma" w:cs="Tahoma"/>
          <w:i/>
          <w:lang w:val="en-GB"/>
        </w:rPr>
        <w:t xml:space="preserve"> </w:t>
      </w:r>
      <w:r w:rsidRPr="005C6BDB">
        <w:rPr>
          <w:rFonts w:ascii="Tahoma" w:hAnsi="Tahoma" w:cs="Tahoma"/>
          <w:lang w:val="en-GB"/>
        </w:rPr>
        <w:t xml:space="preserve">according to the established procedures.  </w:t>
      </w:r>
    </w:p>
    <w:p w:rsidR="00360A17" w:rsidRPr="005C6BDB" w:rsidRDefault="008F5C8E" w:rsidP="003901A0">
      <w:pPr>
        <w:pStyle w:val="afe"/>
        <w:widowControl/>
        <w:numPr>
          <w:ilvl w:val="0"/>
          <w:numId w:val="50"/>
        </w:numPr>
        <w:contextualSpacing/>
        <w:jc w:val="both"/>
        <w:rPr>
          <w:rFonts w:ascii="Tahoma" w:hAnsi="Tahoma" w:cs="Tahoma"/>
          <w:lang w:val="en-GB"/>
        </w:rPr>
      </w:pPr>
      <w:r w:rsidRPr="005C6BDB">
        <w:rPr>
          <w:rFonts w:ascii="Tahoma" w:hAnsi="Tahoma" w:cs="Tahoma"/>
          <w:lang w:val="en-GB"/>
        </w:rPr>
        <w:t xml:space="preserve">This </w:t>
      </w:r>
      <w:r w:rsidR="00360A17" w:rsidRPr="005C6BDB">
        <w:rPr>
          <w:rFonts w:ascii="Tahoma" w:hAnsi="Tahoma" w:cs="Tahoma"/>
          <w:lang w:val="en-GB"/>
        </w:rPr>
        <w:t>Agreement comes into force from the moment of its signing by the Organi</w:t>
      </w:r>
      <w:r w:rsidR="00AE4EDC" w:rsidRPr="005C6BDB">
        <w:rPr>
          <w:rFonts w:ascii="Tahoma" w:hAnsi="Tahoma" w:cs="Tahoma"/>
          <w:lang w:val="en-GB"/>
        </w:rPr>
        <w:t>s</w:t>
      </w:r>
      <w:r w:rsidR="00360A17" w:rsidRPr="005C6BDB">
        <w:rPr>
          <w:rFonts w:ascii="Tahoma" w:hAnsi="Tahoma" w:cs="Tahoma"/>
          <w:lang w:val="en-GB"/>
        </w:rPr>
        <w:t xml:space="preserve">er of Trading and the </w:t>
      </w:r>
      <w:r w:rsidR="00A00C22" w:rsidRPr="005C6BDB">
        <w:rPr>
          <w:rFonts w:ascii="Tahoma" w:hAnsi="Tahoma" w:cs="Tahoma"/>
          <w:lang w:val="en-GB"/>
        </w:rPr>
        <w:t>Trading Member</w:t>
      </w:r>
      <w:r w:rsidR="00360A17" w:rsidRPr="005C6BDB">
        <w:rPr>
          <w:rFonts w:ascii="Tahoma" w:hAnsi="Tahoma" w:cs="Tahoma"/>
          <w:lang w:val="en-GB"/>
        </w:rPr>
        <w:t xml:space="preserve">.  </w:t>
      </w:r>
    </w:p>
    <w:p w:rsidR="00360A17" w:rsidRPr="005C6BDB" w:rsidRDefault="008F5C8E" w:rsidP="003901A0">
      <w:pPr>
        <w:pStyle w:val="afe"/>
        <w:widowControl/>
        <w:numPr>
          <w:ilvl w:val="0"/>
          <w:numId w:val="50"/>
        </w:numPr>
        <w:contextualSpacing/>
        <w:jc w:val="both"/>
        <w:rPr>
          <w:rFonts w:ascii="Tahoma" w:hAnsi="Tahoma" w:cs="Tahoma"/>
          <w:lang w:val="en-GB"/>
        </w:rPr>
      </w:pPr>
      <w:r w:rsidRPr="005C6BDB">
        <w:rPr>
          <w:rFonts w:ascii="Tahoma" w:hAnsi="Tahoma" w:cs="Tahoma"/>
          <w:lang w:val="en-GB"/>
        </w:rPr>
        <w:t>This</w:t>
      </w:r>
      <w:r w:rsidR="00360A17" w:rsidRPr="005C6BDB">
        <w:rPr>
          <w:rFonts w:ascii="Tahoma" w:hAnsi="Tahoma" w:cs="Tahoma"/>
          <w:lang w:val="en-GB"/>
        </w:rPr>
        <w:t xml:space="preserve"> Agreement shall be terminated on the date of the </w:t>
      </w:r>
      <w:r w:rsidR="00A00C22" w:rsidRPr="005C6BDB">
        <w:rPr>
          <w:rFonts w:ascii="Tahoma" w:hAnsi="Tahoma" w:cs="Tahoma"/>
          <w:lang w:val="en-GB"/>
        </w:rPr>
        <w:t>Trading Member</w:t>
      </w:r>
      <w:r w:rsidR="00360A17" w:rsidRPr="005C6BDB">
        <w:rPr>
          <w:rFonts w:ascii="Tahoma" w:hAnsi="Tahoma" w:cs="Tahoma"/>
          <w:lang w:val="en-GB"/>
        </w:rPr>
        <w:t xml:space="preserve">’s </w:t>
      </w:r>
      <w:r w:rsidR="006129D8" w:rsidRPr="005C6BDB">
        <w:rPr>
          <w:rFonts w:ascii="Tahoma" w:hAnsi="Tahoma" w:cs="Tahoma"/>
          <w:lang w:val="en-GB"/>
        </w:rPr>
        <w:t>admission termination</w:t>
      </w:r>
      <w:r w:rsidR="00360A17" w:rsidRPr="005C6BDB">
        <w:rPr>
          <w:rFonts w:ascii="Tahoma" w:hAnsi="Tahoma" w:cs="Tahoma"/>
          <w:lang w:val="en-GB"/>
        </w:rPr>
        <w:t xml:space="preserve"> on all the markets (sections) being the venue for organi</w:t>
      </w:r>
      <w:r w:rsidR="00AE4EDC" w:rsidRPr="005C6BDB">
        <w:rPr>
          <w:rFonts w:ascii="Tahoma" w:hAnsi="Tahoma" w:cs="Tahoma"/>
          <w:lang w:val="en-GB"/>
        </w:rPr>
        <w:t>s</w:t>
      </w:r>
      <w:r w:rsidR="00360A17" w:rsidRPr="005C6BDB">
        <w:rPr>
          <w:rFonts w:ascii="Tahoma" w:hAnsi="Tahoma" w:cs="Tahoma"/>
          <w:lang w:val="en-GB"/>
        </w:rPr>
        <w:t>ed trading services rendered by the Organi</w:t>
      </w:r>
      <w:r w:rsidR="00AE4EDC" w:rsidRPr="005C6BDB">
        <w:rPr>
          <w:rFonts w:ascii="Tahoma" w:hAnsi="Tahoma" w:cs="Tahoma"/>
          <w:lang w:val="en-GB"/>
        </w:rPr>
        <w:t>s</w:t>
      </w:r>
      <w:r w:rsidR="00360A17" w:rsidRPr="005C6BDB">
        <w:rPr>
          <w:rFonts w:ascii="Tahoma" w:hAnsi="Tahoma" w:cs="Tahoma"/>
          <w:lang w:val="en-GB"/>
        </w:rPr>
        <w:t xml:space="preserve">er of Trading. </w:t>
      </w:r>
    </w:p>
    <w:p w:rsidR="00360A17" w:rsidRPr="005C6BDB" w:rsidRDefault="00360A17" w:rsidP="00360A17">
      <w:pPr>
        <w:ind w:left="360"/>
        <w:rPr>
          <w:rFonts w:ascii="Tahoma" w:hAnsi="Tahoma" w:cs="Tahoma"/>
          <w:lang w:val="en-GB"/>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6"/>
        <w:gridCol w:w="3016"/>
      </w:tblGrid>
      <w:tr w:rsidR="00360A17" w:rsidRPr="00D84ED7" w:rsidTr="00360A17">
        <w:trPr>
          <w:trHeight w:val="479"/>
        </w:trPr>
        <w:tc>
          <w:tcPr>
            <w:tcW w:w="3023"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c>
          <w:tcPr>
            <w:tcW w:w="3016" w:type="dxa"/>
            <w:tcBorders>
              <w:top w:val="single" w:sz="4" w:space="0" w:color="auto"/>
              <w:left w:val="single" w:sz="4" w:space="0" w:color="auto"/>
              <w:bottom w:val="single" w:sz="4" w:space="0" w:color="auto"/>
              <w:right w:val="single" w:sz="4" w:space="0" w:color="auto"/>
            </w:tcBorders>
            <w:hideMark/>
          </w:tcPr>
          <w:p w:rsidR="00360A17" w:rsidRPr="005C6BDB" w:rsidRDefault="00360A17">
            <w:pPr>
              <w:rPr>
                <w:rFonts w:ascii="Tahoma" w:hAnsi="Tahoma" w:cs="Tahoma"/>
                <w:sz w:val="22"/>
                <w:szCs w:val="22"/>
                <w:lang w:val="en-GB"/>
              </w:rPr>
            </w:pPr>
            <w:r w:rsidRPr="005C6BDB">
              <w:rPr>
                <w:rFonts w:ascii="Tahoma" w:hAnsi="Tahoma" w:cs="Tahoma"/>
                <w:sz w:val="22"/>
                <w:szCs w:val="22"/>
                <w:lang w:val="en-GB"/>
              </w:rPr>
              <w:t xml:space="preserve">On behalf of the Trading </w:t>
            </w:r>
            <w:r w:rsidR="00A00C22" w:rsidRPr="005C6BDB">
              <w:rPr>
                <w:rFonts w:ascii="Tahoma" w:hAnsi="Tahoma" w:cs="Tahoma"/>
                <w:sz w:val="22"/>
                <w:szCs w:val="22"/>
                <w:lang w:val="en-GB"/>
              </w:rPr>
              <w:t>Member</w:t>
            </w:r>
          </w:p>
        </w:tc>
        <w:tc>
          <w:tcPr>
            <w:tcW w:w="3016" w:type="dxa"/>
            <w:tcBorders>
              <w:top w:val="single" w:sz="4" w:space="0" w:color="auto"/>
              <w:left w:val="single" w:sz="4" w:space="0" w:color="auto"/>
              <w:bottom w:val="single" w:sz="4" w:space="0" w:color="auto"/>
              <w:right w:val="single" w:sz="4" w:space="0" w:color="auto"/>
            </w:tcBorders>
            <w:hideMark/>
          </w:tcPr>
          <w:p w:rsidR="00360A17" w:rsidRPr="005C6BDB" w:rsidRDefault="00360A17">
            <w:pPr>
              <w:rPr>
                <w:rFonts w:ascii="Tahoma" w:hAnsi="Tahoma" w:cs="Tahoma"/>
                <w:sz w:val="22"/>
                <w:szCs w:val="22"/>
                <w:lang w:val="en-GB"/>
              </w:rPr>
            </w:pPr>
            <w:r w:rsidRPr="005C6BDB">
              <w:rPr>
                <w:rFonts w:ascii="Tahoma" w:hAnsi="Tahoma" w:cs="Tahoma"/>
                <w:sz w:val="22"/>
                <w:szCs w:val="22"/>
                <w:lang w:val="en-GB"/>
              </w:rPr>
              <w:t>On behalf of the Organi</w:t>
            </w:r>
            <w:r w:rsidR="00AE4EDC" w:rsidRPr="005C6BDB">
              <w:rPr>
                <w:rFonts w:ascii="Tahoma" w:hAnsi="Tahoma" w:cs="Tahoma"/>
                <w:sz w:val="22"/>
                <w:szCs w:val="22"/>
                <w:lang w:val="en-GB"/>
              </w:rPr>
              <w:t>s</w:t>
            </w:r>
            <w:r w:rsidRPr="005C6BDB">
              <w:rPr>
                <w:rFonts w:ascii="Tahoma" w:hAnsi="Tahoma" w:cs="Tahoma"/>
                <w:sz w:val="22"/>
                <w:szCs w:val="22"/>
                <w:lang w:val="en-GB"/>
              </w:rPr>
              <w:t>er of Trading</w:t>
            </w:r>
          </w:p>
        </w:tc>
      </w:tr>
      <w:tr w:rsidR="00360A17" w:rsidRPr="005C6BDB"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5C6BDB" w:rsidRDefault="00360A17">
            <w:pPr>
              <w:rPr>
                <w:rFonts w:ascii="Tahoma" w:hAnsi="Tahoma" w:cs="Tahoma"/>
                <w:sz w:val="22"/>
                <w:szCs w:val="22"/>
                <w:lang w:val="en-GB"/>
              </w:rPr>
            </w:pPr>
            <w:r w:rsidRPr="005C6BDB">
              <w:rPr>
                <w:rFonts w:ascii="Tahoma" w:hAnsi="Tahoma" w:cs="Tahoma"/>
                <w:sz w:val="22"/>
                <w:szCs w:val="22"/>
                <w:lang w:val="en-GB"/>
              </w:rPr>
              <w:t xml:space="preserve">Full name </w:t>
            </w: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r>
      <w:tr w:rsidR="00360A17" w:rsidRPr="005C6BDB"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5C6BDB" w:rsidRDefault="00360A17">
            <w:pPr>
              <w:rPr>
                <w:rFonts w:ascii="Tahoma" w:hAnsi="Tahoma" w:cs="Tahoma"/>
                <w:sz w:val="22"/>
                <w:szCs w:val="22"/>
                <w:lang w:val="en-GB"/>
              </w:rPr>
            </w:pPr>
            <w:r w:rsidRPr="005C6BDB">
              <w:rPr>
                <w:rFonts w:ascii="Tahoma" w:hAnsi="Tahoma" w:cs="Tahoma"/>
                <w:sz w:val="22"/>
                <w:szCs w:val="22"/>
                <w:lang w:val="en-GB"/>
              </w:rPr>
              <w:t>Title</w:t>
            </w: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r>
      <w:tr w:rsidR="00360A17" w:rsidRPr="005C6BDB"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5C6BDB" w:rsidRDefault="00360A17">
            <w:pPr>
              <w:rPr>
                <w:rFonts w:ascii="Tahoma" w:hAnsi="Tahoma" w:cs="Tahoma"/>
                <w:sz w:val="22"/>
                <w:szCs w:val="22"/>
                <w:lang w:val="en-GB"/>
              </w:rPr>
            </w:pPr>
            <w:r w:rsidRPr="005C6BDB">
              <w:rPr>
                <w:rFonts w:ascii="Tahoma" w:hAnsi="Tahoma" w:cs="Tahoma"/>
                <w:sz w:val="22"/>
                <w:szCs w:val="22"/>
                <w:lang w:val="en-GB"/>
              </w:rPr>
              <w:t>Authori</w:t>
            </w:r>
            <w:r w:rsidR="00AE4EDC" w:rsidRPr="005C6BDB">
              <w:rPr>
                <w:rFonts w:ascii="Tahoma" w:hAnsi="Tahoma" w:cs="Tahoma"/>
                <w:sz w:val="22"/>
                <w:szCs w:val="22"/>
                <w:lang w:val="en-GB"/>
              </w:rPr>
              <w:t>s</w:t>
            </w:r>
            <w:r w:rsidRPr="005C6BDB">
              <w:rPr>
                <w:rFonts w:ascii="Tahoma" w:hAnsi="Tahoma" w:cs="Tahoma"/>
                <w:sz w:val="22"/>
                <w:szCs w:val="22"/>
                <w:lang w:val="en-GB"/>
              </w:rPr>
              <w:t>ing Document</w:t>
            </w: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r>
      <w:tr w:rsidR="00360A17" w:rsidRPr="005C6BDB" w:rsidTr="00360A17">
        <w:trPr>
          <w:trHeight w:val="479"/>
        </w:trPr>
        <w:tc>
          <w:tcPr>
            <w:tcW w:w="3023" w:type="dxa"/>
            <w:tcBorders>
              <w:top w:val="single" w:sz="4" w:space="0" w:color="auto"/>
              <w:left w:val="single" w:sz="4" w:space="0" w:color="auto"/>
              <w:bottom w:val="single" w:sz="4" w:space="0" w:color="auto"/>
              <w:right w:val="single" w:sz="4" w:space="0" w:color="auto"/>
            </w:tcBorders>
            <w:hideMark/>
          </w:tcPr>
          <w:p w:rsidR="00360A17" w:rsidRPr="005C6BDB" w:rsidRDefault="00360A17">
            <w:pPr>
              <w:rPr>
                <w:rFonts w:ascii="Tahoma" w:hAnsi="Tahoma" w:cs="Tahoma"/>
                <w:sz w:val="22"/>
                <w:szCs w:val="22"/>
                <w:lang w:val="en-GB"/>
              </w:rPr>
            </w:pPr>
            <w:r w:rsidRPr="005C6BDB">
              <w:rPr>
                <w:rFonts w:ascii="Tahoma" w:hAnsi="Tahoma" w:cs="Tahoma"/>
                <w:sz w:val="22"/>
                <w:szCs w:val="22"/>
                <w:lang w:val="en-GB"/>
              </w:rPr>
              <w:t>Signature; common seal</w:t>
            </w: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c>
          <w:tcPr>
            <w:tcW w:w="3016" w:type="dxa"/>
            <w:tcBorders>
              <w:top w:val="single" w:sz="4" w:space="0" w:color="auto"/>
              <w:left w:val="single" w:sz="4" w:space="0" w:color="auto"/>
              <w:bottom w:val="single" w:sz="4" w:space="0" w:color="auto"/>
              <w:right w:val="single" w:sz="4" w:space="0" w:color="auto"/>
            </w:tcBorders>
          </w:tcPr>
          <w:p w:rsidR="00360A17" w:rsidRPr="005C6BDB" w:rsidRDefault="00360A17">
            <w:pPr>
              <w:rPr>
                <w:rFonts w:ascii="Tahoma" w:hAnsi="Tahoma" w:cs="Tahoma"/>
                <w:sz w:val="22"/>
                <w:szCs w:val="22"/>
                <w:lang w:val="en-GB"/>
              </w:rPr>
            </w:pPr>
          </w:p>
        </w:tc>
      </w:tr>
      <w:bookmarkEnd w:id="1545"/>
      <w:bookmarkEnd w:id="1546"/>
      <w:bookmarkEnd w:id="1547"/>
    </w:tbl>
    <w:p w:rsidR="0014007C" w:rsidRPr="005C6BDB" w:rsidRDefault="0014007C" w:rsidP="00910C1C">
      <w:pPr>
        <w:autoSpaceDE/>
        <w:adjustRightInd/>
        <w:ind w:right="-5"/>
        <w:jc w:val="both"/>
        <w:rPr>
          <w:rFonts w:ascii="Tahoma" w:eastAsia="Calibri" w:hAnsi="Tahoma" w:cs="Tahoma"/>
          <w:i/>
          <w:iCs/>
          <w:sz w:val="22"/>
          <w:szCs w:val="22"/>
          <w:lang w:val="en-GB"/>
        </w:rPr>
      </w:pPr>
    </w:p>
    <w:sectPr w:rsidR="0014007C" w:rsidRPr="005C6BDB" w:rsidSect="0083796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1A0" w:rsidRDefault="003901A0" w:rsidP="00557D4B">
      <w:r>
        <w:separator/>
      </w:r>
    </w:p>
  </w:endnote>
  <w:endnote w:type="continuationSeparator" w:id="0">
    <w:p w:rsidR="003901A0" w:rsidRDefault="003901A0"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719732"/>
      <w:docPartObj>
        <w:docPartGallery w:val="Page Numbers (Bottom of Page)"/>
        <w:docPartUnique/>
      </w:docPartObj>
    </w:sdtPr>
    <w:sdtEndPr/>
    <w:sdtContent>
      <w:p w:rsidR="00EF6583" w:rsidRDefault="00EF6583">
        <w:pPr>
          <w:pStyle w:val="ac"/>
          <w:jc w:val="right"/>
        </w:pPr>
        <w:r>
          <w:fldChar w:fldCharType="begin"/>
        </w:r>
        <w:r>
          <w:instrText>PAGE   \* MERGEFORMAT</w:instrText>
        </w:r>
        <w:r>
          <w:fldChar w:fldCharType="separate"/>
        </w:r>
        <w:r w:rsidR="00D84ED7" w:rsidRPr="00D84ED7">
          <w:rPr>
            <w:noProof/>
            <w:lang w:val="ru-RU"/>
          </w:rPr>
          <w:t>39</w:t>
        </w:r>
        <w:r>
          <w:fldChar w:fldCharType="end"/>
        </w:r>
      </w:p>
    </w:sdtContent>
  </w:sdt>
  <w:p w:rsidR="00EF6583" w:rsidRDefault="00EF65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1A0" w:rsidRDefault="003901A0" w:rsidP="00557D4B">
      <w:r>
        <w:separator/>
      </w:r>
    </w:p>
  </w:footnote>
  <w:footnote w:type="continuationSeparator" w:id="0">
    <w:p w:rsidR="003901A0" w:rsidRDefault="003901A0" w:rsidP="00557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46C2"/>
    <w:multiLevelType w:val="hybridMultilevel"/>
    <w:tmpl w:val="7682F05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030F0CEF"/>
    <w:multiLevelType w:val="hybridMultilevel"/>
    <w:tmpl w:val="9B5CB322"/>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3A615B5"/>
    <w:multiLevelType w:val="hybridMultilevel"/>
    <w:tmpl w:val="D558339E"/>
    <w:lvl w:ilvl="0" w:tplc="F53A6E20">
      <w:start w:val="1"/>
      <w:numFmt w:val="bullet"/>
      <w:lvlText w:val="-"/>
      <w:lvlJc w:val="left"/>
      <w:pPr>
        <w:ind w:left="1854" w:hanging="360"/>
      </w:pPr>
      <w:rPr>
        <w:rFonts w:ascii="Courier New" w:hAnsi="Courier New" w:hint="default"/>
      </w:rPr>
    </w:lvl>
    <w:lvl w:ilvl="1" w:tplc="0419000B">
      <w:start w:val="1"/>
      <w:numFmt w:val="bullet"/>
      <w:lvlText w:val=""/>
      <w:lvlJc w:val="left"/>
      <w:pPr>
        <w:tabs>
          <w:tab w:val="num" w:pos="2574"/>
        </w:tabs>
        <w:ind w:left="2574" w:hanging="360"/>
      </w:pPr>
      <w:rPr>
        <w:rFonts w:ascii="Wingdings" w:hAnsi="Wingdings"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936C20"/>
    <w:multiLevelType w:val="multilevel"/>
    <w:tmpl w:val="DE82A67A"/>
    <w:lvl w:ilvl="0">
      <w:start w:val="1"/>
      <w:numFmt w:val="decimalZero"/>
      <w:lvlText w:val="SECTION %1."/>
      <w:lvlJc w:val="left"/>
      <w:pPr>
        <w:ind w:left="2127" w:firstLine="0"/>
      </w:pPr>
      <w:rPr>
        <w:rFonts w:hint="default"/>
        <w:sz w:val="28"/>
        <w:szCs w:val="28"/>
      </w:rPr>
    </w:lvl>
    <w:lvl w:ilvl="1">
      <w:start w:val="1"/>
      <w:numFmt w:val="decimalZero"/>
      <w:isLgl/>
      <w:lvlText w:val="Article %1.%2"/>
      <w:lvlJc w:val="left"/>
      <w:pPr>
        <w:ind w:left="2552" w:firstLine="0"/>
      </w:pPr>
      <w:rPr>
        <w:rFonts w:ascii="Tahoma" w:hAnsi="Tahoma" w:cs="Tahoma"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6" w15:restartNumberingAfterBreak="0">
    <w:nsid w:val="072E1C7A"/>
    <w:multiLevelType w:val="hybridMultilevel"/>
    <w:tmpl w:val="6B4A5260"/>
    <w:lvl w:ilvl="0" w:tplc="0419000F">
      <w:start w:val="1"/>
      <w:numFmt w:val="decimal"/>
      <w:lvlText w:val="%1."/>
      <w:lvlJc w:val="left"/>
      <w:pPr>
        <w:ind w:left="720" w:hanging="360"/>
      </w:pPr>
    </w:lvl>
    <w:lvl w:ilvl="1" w:tplc="46E41ED6">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8" w15:restartNumberingAfterBreak="0">
    <w:nsid w:val="0B877908"/>
    <w:multiLevelType w:val="hybridMultilevel"/>
    <w:tmpl w:val="A0A66A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BD92D6B"/>
    <w:multiLevelType w:val="hybridMultilevel"/>
    <w:tmpl w:val="10D4D69A"/>
    <w:lvl w:ilvl="0" w:tplc="EBD0454A">
      <w:start w:val="1"/>
      <w:numFmt w:val="lowerLetter"/>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D356194"/>
    <w:multiLevelType w:val="hybridMultilevel"/>
    <w:tmpl w:val="B2260EC8"/>
    <w:lvl w:ilvl="0" w:tplc="04190019">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F23692B"/>
    <w:multiLevelType w:val="hybridMultilevel"/>
    <w:tmpl w:val="AF96B1B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1A51D7A"/>
    <w:multiLevelType w:val="multilevel"/>
    <w:tmpl w:val="173844E2"/>
    <w:lvl w:ilvl="0">
      <w:start w:val="1"/>
      <w:numFmt w:val="decimal"/>
      <w:lvlText w:val="%1."/>
      <w:lvlJc w:val="left"/>
      <w:pPr>
        <w:tabs>
          <w:tab w:val="num" w:pos="450"/>
        </w:tabs>
        <w:ind w:left="450" w:hanging="450"/>
      </w:pPr>
    </w:lvl>
    <w:lvl w:ilvl="1">
      <w:start w:val="1"/>
      <w:numFmt w:val="lowerLetter"/>
      <w:lvlText w:val="%2)"/>
      <w:lvlJc w:val="left"/>
      <w:pPr>
        <w:ind w:left="1353" w:hanging="360"/>
      </w:pPr>
      <w:rPr>
        <w:color w:val="auto"/>
      </w:rPr>
    </w:lvl>
    <w:lvl w:ilvl="2">
      <w:start w:val="1"/>
      <w:numFmt w:val="decimal"/>
      <w:lvlText w:val="%1.%2.%3."/>
      <w:lvlJc w:val="left"/>
      <w:pPr>
        <w:tabs>
          <w:tab w:val="num" w:pos="5760"/>
        </w:tabs>
        <w:ind w:left="5760" w:hanging="720"/>
      </w:pPr>
    </w:lvl>
    <w:lvl w:ilvl="3">
      <w:start w:val="1"/>
      <w:numFmt w:val="decimal"/>
      <w:lvlText w:val="%1.%2.%3.%4."/>
      <w:lvlJc w:val="left"/>
      <w:pPr>
        <w:tabs>
          <w:tab w:val="num" w:pos="8640"/>
        </w:tabs>
        <w:ind w:left="8640" w:hanging="1080"/>
      </w:pPr>
    </w:lvl>
    <w:lvl w:ilvl="4">
      <w:start w:val="1"/>
      <w:numFmt w:val="decimal"/>
      <w:lvlText w:val="%1.%2.%3.%4.%5."/>
      <w:lvlJc w:val="left"/>
      <w:pPr>
        <w:tabs>
          <w:tab w:val="num" w:pos="11160"/>
        </w:tabs>
        <w:ind w:left="11160" w:hanging="1080"/>
      </w:pPr>
    </w:lvl>
    <w:lvl w:ilvl="5">
      <w:start w:val="1"/>
      <w:numFmt w:val="decimal"/>
      <w:lvlText w:val="%1.%2.%3.%4.%5.%6."/>
      <w:lvlJc w:val="left"/>
      <w:pPr>
        <w:tabs>
          <w:tab w:val="num" w:pos="14040"/>
        </w:tabs>
        <w:ind w:left="14040" w:hanging="1440"/>
      </w:pPr>
    </w:lvl>
    <w:lvl w:ilvl="6">
      <w:start w:val="1"/>
      <w:numFmt w:val="decimal"/>
      <w:lvlText w:val="%1.%2.%3.%4.%5.%6.%7."/>
      <w:lvlJc w:val="left"/>
      <w:pPr>
        <w:tabs>
          <w:tab w:val="num" w:pos="16560"/>
        </w:tabs>
        <w:ind w:left="16560" w:hanging="1440"/>
      </w:pPr>
    </w:lvl>
    <w:lvl w:ilvl="7">
      <w:start w:val="1"/>
      <w:numFmt w:val="decimal"/>
      <w:lvlText w:val="%1.%2.%3.%4.%5.%6.%7.%8."/>
      <w:lvlJc w:val="left"/>
      <w:pPr>
        <w:tabs>
          <w:tab w:val="num" w:pos="19440"/>
        </w:tabs>
        <w:ind w:left="19440" w:hanging="1800"/>
      </w:pPr>
    </w:lvl>
    <w:lvl w:ilvl="8">
      <w:start w:val="1"/>
      <w:numFmt w:val="decimal"/>
      <w:lvlText w:val="%1.%2.%3.%4.%5.%6.%7.%8.%9."/>
      <w:lvlJc w:val="left"/>
      <w:pPr>
        <w:tabs>
          <w:tab w:val="num" w:pos="21960"/>
        </w:tabs>
        <w:ind w:left="21960" w:hanging="1800"/>
      </w:pPr>
    </w:lvl>
  </w:abstractNum>
  <w:abstractNum w:abstractNumId="14" w15:restartNumberingAfterBreak="0">
    <w:nsid w:val="11DF4BDD"/>
    <w:multiLevelType w:val="hybridMultilevel"/>
    <w:tmpl w:val="FDCAC17E"/>
    <w:lvl w:ilvl="0" w:tplc="8B744C46">
      <w:start w:val="1"/>
      <w:numFmt w:val="decimal"/>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2FC0CDF"/>
    <w:multiLevelType w:val="hybridMultilevel"/>
    <w:tmpl w:val="A1DE5C0C"/>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3B707D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69C122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7DF6B4E"/>
    <w:multiLevelType w:val="hybridMultilevel"/>
    <w:tmpl w:val="979CC24A"/>
    <w:lvl w:ilvl="0" w:tplc="07746DE4">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EA7FF3"/>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A240647"/>
    <w:multiLevelType w:val="hybridMultilevel"/>
    <w:tmpl w:val="E16EF9D6"/>
    <w:lvl w:ilvl="0" w:tplc="C2F6F014">
      <w:start w:val="1"/>
      <w:numFmt w:val="lowerLetter"/>
      <w:lvlText w:val="%1)"/>
      <w:lvlJc w:val="left"/>
      <w:pPr>
        <w:ind w:left="720" w:hanging="360"/>
      </w:pPr>
      <w:rPr>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B94292C"/>
    <w:multiLevelType w:val="hybridMultilevel"/>
    <w:tmpl w:val="51160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17C5762"/>
    <w:multiLevelType w:val="hybridMultilevel"/>
    <w:tmpl w:val="1DF6D466"/>
    <w:lvl w:ilvl="0" w:tplc="6164D41E">
      <w:start w:val="29"/>
      <w:numFmt w:val="bullet"/>
      <w:lvlText w:val="-"/>
      <w:lvlJc w:val="left"/>
      <w:pPr>
        <w:ind w:left="1287" w:hanging="360"/>
      </w:pPr>
      <w:rPr>
        <w:rFonts w:ascii="Tahoma" w:eastAsia="Times New Roman" w:hAnsi="Tahoma" w:cs="Tahom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8742EA0"/>
    <w:multiLevelType w:val="hybridMultilevel"/>
    <w:tmpl w:val="E814F1B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FC96AAD"/>
    <w:multiLevelType w:val="hybridMultilevel"/>
    <w:tmpl w:val="9F4480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FF33857"/>
    <w:multiLevelType w:val="hybridMultilevel"/>
    <w:tmpl w:val="69F8B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2F35E89"/>
    <w:multiLevelType w:val="hybridMultilevel"/>
    <w:tmpl w:val="86F020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3300486C"/>
    <w:multiLevelType w:val="hybridMultilevel"/>
    <w:tmpl w:val="200A9E76"/>
    <w:lvl w:ilvl="0" w:tplc="5DE0B2AE">
      <w:start w:val="1"/>
      <w:numFmt w:val="lowerLett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35928AE"/>
    <w:multiLevelType w:val="hybridMultilevel"/>
    <w:tmpl w:val="40CC6664"/>
    <w:lvl w:ilvl="0" w:tplc="A4B40EF2">
      <w:start w:val="1"/>
      <w:numFmt w:val="decimal"/>
      <w:lvlText w:val="%1."/>
      <w:lvlJc w:val="left"/>
      <w:pPr>
        <w:tabs>
          <w:tab w:val="num" w:pos="720"/>
        </w:tabs>
        <w:ind w:left="720" w:hanging="360"/>
      </w:pPr>
      <w:rPr>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341B2FA6"/>
    <w:multiLevelType w:val="hybridMultilevel"/>
    <w:tmpl w:val="7FE2A70C"/>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36244728"/>
    <w:multiLevelType w:val="hybridMultilevel"/>
    <w:tmpl w:val="A25876D2"/>
    <w:lvl w:ilvl="0" w:tplc="0419000F">
      <w:start w:val="1"/>
      <w:numFmt w:val="decimal"/>
      <w:lvlText w:val="%1."/>
      <w:lvlJc w:val="left"/>
      <w:pPr>
        <w:ind w:left="720" w:hanging="360"/>
      </w:pPr>
    </w:lvl>
    <w:lvl w:ilvl="1" w:tplc="0D9C9B62">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63F4423"/>
    <w:multiLevelType w:val="hybridMultilevel"/>
    <w:tmpl w:val="BF780294"/>
    <w:lvl w:ilvl="0" w:tplc="0419000F">
      <w:start w:val="1"/>
      <w:numFmt w:val="decimal"/>
      <w:lvlText w:val="%1."/>
      <w:lvlJc w:val="left"/>
      <w:pPr>
        <w:ind w:left="720" w:hanging="360"/>
      </w:pPr>
    </w:lvl>
    <w:lvl w:ilvl="1" w:tplc="690430A0">
      <w:start w:val="1"/>
      <w:numFmt w:val="decimal"/>
      <w:lvlText w:val="%2"/>
      <w:lvlJc w:val="left"/>
      <w:pPr>
        <w:tabs>
          <w:tab w:val="num" w:pos="1440"/>
        </w:tabs>
        <w:ind w:left="1440" w:hanging="360"/>
      </w:pPr>
    </w:lvl>
    <w:lvl w:ilvl="2" w:tplc="36444CE8">
      <w:start w:val="1"/>
      <w:numFmt w:val="decimal"/>
      <w:lvlText w:val="(%3)"/>
      <w:lvlJc w:val="left"/>
      <w:pPr>
        <w:ind w:left="3045" w:hanging="1065"/>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81E279C"/>
    <w:multiLevelType w:val="hybridMultilevel"/>
    <w:tmpl w:val="997242C0"/>
    <w:lvl w:ilvl="0" w:tplc="04190019">
      <w:start w:val="1"/>
      <w:numFmt w:val="lowerLetter"/>
      <w:lvlText w:val="%1."/>
      <w:lvlJc w:val="left"/>
      <w:pPr>
        <w:ind w:left="2160" w:hanging="1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B1E2E6E"/>
    <w:multiLevelType w:val="hybridMultilevel"/>
    <w:tmpl w:val="763C5A74"/>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DF2E9360">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43" w15:restartNumberingAfterBreak="0">
    <w:nsid w:val="3BD62FE9"/>
    <w:multiLevelType w:val="hybridMultilevel"/>
    <w:tmpl w:val="C7C66C78"/>
    <w:lvl w:ilvl="0" w:tplc="0419000F">
      <w:start w:val="1"/>
      <w:numFmt w:val="decimal"/>
      <w:lvlText w:val="%1."/>
      <w:lvlJc w:val="left"/>
      <w:pPr>
        <w:ind w:left="360" w:hanging="360"/>
      </w:pPr>
    </w:lvl>
    <w:lvl w:ilvl="1" w:tplc="6A9416D4">
      <w:start w:val="1"/>
      <w:numFmt w:val="russianLower"/>
      <w:lvlText w:val="%2)"/>
      <w:lvlJc w:val="left"/>
      <w:pPr>
        <w:ind w:left="36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CE13E47"/>
    <w:multiLevelType w:val="hybridMultilevel"/>
    <w:tmpl w:val="6624DF1E"/>
    <w:lvl w:ilvl="0" w:tplc="47169004">
      <w:start w:val="1"/>
      <w:numFmt w:val="decimal"/>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6" w15:restartNumberingAfterBreak="0">
    <w:nsid w:val="49EF0BF2"/>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7" w15:restartNumberingAfterBreak="0">
    <w:nsid w:val="500D4C2B"/>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50482DE6"/>
    <w:multiLevelType w:val="hybridMultilevel"/>
    <w:tmpl w:val="1B945DD8"/>
    <w:lvl w:ilvl="0" w:tplc="0419000F">
      <w:start w:val="1"/>
      <w:numFmt w:val="decimal"/>
      <w:lvlText w:val="%1."/>
      <w:lvlJc w:val="left"/>
      <w:pPr>
        <w:ind w:left="720" w:hanging="360"/>
      </w:pPr>
    </w:lvl>
    <w:lvl w:ilvl="1" w:tplc="E3027EC6">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0" w15:restartNumberingAfterBreak="0">
    <w:nsid w:val="514B5F1D"/>
    <w:multiLevelType w:val="hybridMultilevel"/>
    <w:tmpl w:val="39FE5814"/>
    <w:lvl w:ilvl="0" w:tplc="6164D41E">
      <w:start w:val="29"/>
      <w:numFmt w:val="bullet"/>
      <w:lvlText w:val="-"/>
      <w:lvlJc w:val="left"/>
      <w:pPr>
        <w:ind w:left="1068" w:hanging="360"/>
      </w:pPr>
      <w:rPr>
        <w:rFonts w:ascii="Tahoma" w:eastAsia="Times New Roman" w:hAnsi="Tahoma" w:cs="Tahoma"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15:restartNumberingAfterBreak="0">
    <w:nsid w:val="533306C1"/>
    <w:multiLevelType w:val="multilevel"/>
    <w:tmpl w:val="57DE45B0"/>
    <w:lvl w:ilvl="0">
      <w:start w:val="1"/>
      <w:numFmt w:val="decimalZero"/>
      <w:pStyle w:val="1"/>
      <w:lvlText w:val="SECTION %1."/>
      <w:lvlJc w:val="left"/>
      <w:pPr>
        <w:ind w:left="142" w:firstLine="0"/>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Article %1.%2"/>
      <w:lvlJc w:val="left"/>
      <w:pPr>
        <w:ind w:left="851" w:firstLine="0"/>
      </w:pPr>
      <w:rPr>
        <w:rFonts w:ascii="Tahoma" w:hAnsi="Tahoma" w:cs="Tahoma" w:hint="default"/>
        <w:i w:val="0"/>
        <w:iCs w:val="0"/>
        <w:caps w:val="0"/>
        <w:smallCaps w:val="0"/>
        <w:strike w:val="0"/>
        <w:dstrike w:val="0"/>
        <w:vanish w:val="0"/>
        <w:color w:val="00000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52" w15:restartNumberingAfterBreak="0">
    <w:nsid w:val="557E103E"/>
    <w:multiLevelType w:val="hybridMultilevel"/>
    <w:tmpl w:val="9A423C86"/>
    <w:lvl w:ilvl="0" w:tplc="0C2AFE18">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63505C0"/>
    <w:multiLevelType w:val="multilevel"/>
    <w:tmpl w:val="9788C746"/>
    <w:lvl w:ilvl="0">
      <w:start w:val="1"/>
      <w:numFmt w:val="decimalZero"/>
      <w:lvlText w:val="SECTION %1."/>
      <w:lvlJc w:val="left"/>
      <w:pPr>
        <w:ind w:left="4820" w:firstLine="0"/>
      </w:pPr>
    </w:lvl>
    <w:lvl w:ilvl="1">
      <w:start w:val="1"/>
      <w:numFmt w:val="decimalZero"/>
      <w:isLgl/>
      <w:lvlText w:val="Статья %1.%2"/>
      <w:lvlJc w:val="left"/>
      <w:pPr>
        <w:ind w:left="426"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54" w15:restartNumberingAfterBreak="0">
    <w:nsid w:val="56CA41FB"/>
    <w:multiLevelType w:val="hybridMultilevel"/>
    <w:tmpl w:val="E5C8AA4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5" w15:restartNumberingAfterBreak="0">
    <w:nsid w:val="59C115E0"/>
    <w:multiLevelType w:val="hybridMultilevel"/>
    <w:tmpl w:val="BEFC5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242FC6">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7"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609B6F99"/>
    <w:multiLevelType w:val="hybridMultilevel"/>
    <w:tmpl w:val="DB667BE4"/>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9" w15:restartNumberingAfterBreak="0">
    <w:nsid w:val="651B0AFF"/>
    <w:multiLevelType w:val="hybridMultilevel"/>
    <w:tmpl w:val="23BADFE2"/>
    <w:lvl w:ilvl="0" w:tplc="0419000F">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60" w15:restartNumberingAfterBreak="0">
    <w:nsid w:val="6E8647F7"/>
    <w:multiLevelType w:val="hybridMultilevel"/>
    <w:tmpl w:val="89808EEE"/>
    <w:lvl w:ilvl="0" w:tplc="EBD0454A">
      <w:start w:val="1"/>
      <w:numFmt w:val="lowerLetter"/>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1" w15:restartNumberingAfterBreak="0">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72934D73"/>
    <w:multiLevelType w:val="hybridMultilevel"/>
    <w:tmpl w:val="F7F414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749D0162"/>
    <w:multiLevelType w:val="hybridMultilevel"/>
    <w:tmpl w:val="F6720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312F964">
      <w:start w:val="1"/>
      <w:numFmt w:val="decimal"/>
      <w:lvlText w:val="%4."/>
      <w:lvlJc w:val="left"/>
      <w:pPr>
        <w:ind w:left="2880" w:hanging="360"/>
      </w:pPr>
      <w:rPr>
        <w:rFonts w:ascii="Tahoma" w:hAnsi="Tahoma" w:cs="Tahoma"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tentative="1">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67" w15:restartNumberingAfterBreak="0">
    <w:nsid w:val="7A6C619F"/>
    <w:multiLevelType w:val="hybridMultilevel"/>
    <w:tmpl w:val="AD9823FC"/>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68" w15:restartNumberingAfterBreak="0">
    <w:nsid w:val="7C521EA9"/>
    <w:multiLevelType w:val="hybridMultilevel"/>
    <w:tmpl w:val="399438CA"/>
    <w:lvl w:ilvl="0" w:tplc="04190001">
      <w:start w:val="1"/>
      <w:numFmt w:val="bullet"/>
      <w:lvlText w:val=""/>
      <w:lvlJc w:val="left"/>
      <w:pPr>
        <w:ind w:left="1080" w:hanging="360"/>
      </w:pPr>
      <w:rPr>
        <w:rFonts w:ascii="Symbol" w:hAnsi="Symbol" w:hint="default"/>
      </w:rPr>
    </w:lvl>
    <w:lvl w:ilvl="1" w:tplc="04190019">
      <w:start w:val="1"/>
      <w:numFmt w:val="bullet"/>
      <w:lvlText w:val="o"/>
      <w:lvlJc w:val="left"/>
      <w:pPr>
        <w:ind w:left="1800" w:hanging="360"/>
      </w:pPr>
      <w:rPr>
        <w:rFonts w:ascii="Courier New" w:hAnsi="Courier New" w:cs="Courier New" w:hint="default"/>
      </w:rPr>
    </w:lvl>
    <w:lvl w:ilvl="2" w:tplc="0419001B">
      <w:start w:val="1"/>
      <w:numFmt w:val="bullet"/>
      <w:lvlText w:val=""/>
      <w:lvlJc w:val="left"/>
      <w:pPr>
        <w:ind w:left="2520" w:hanging="360"/>
      </w:pPr>
      <w:rPr>
        <w:rFonts w:ascii="Wingdings" w:hAnsi="Wingdings" w:hint="default"/>
      </w:rPr>
    </w:lvl>
    <w:lvl w:ilvl="3" w:tplc="0419000F">
      <w:start w:val="1"/>
      <w:numFmt w:val="bullet"/>
      <w:lvlText w:val=""/>
      <w:lvlJc w:val="left"/>
      <w:pPr>
        <w:ind w:left="3240" w:hanging="360"/>
      </w:pPr>
      <w:rPr>
        <w:rFonts w:ascii="Symbol" w:hAnsi="Symbol" w:hint="default"/>
      </w:rPr>
    </w:lvl>
    <w:lvl w:ilvl="4" w:tplc="04190019">
      <w:start w:val="1"/>
      <w:numFmt w:val="bullet"/>
      <w:lvlText w:val="o"/>
      <w:lvlJc w:val="left"/>
      <w:pPr>
        <w:ind w:left="3960" w:hanging="360"/>
      </w:pPr>
      <w:rPr>
        <w:rFonts w:ascii="Courier New" w:hAnsi="Courier New" w:cs="Courier New" w:hint="default"/>
      </w:rPr>
    </w:lvl>
    <w:lvl w:ilvl="5" w:tplc="0419001B">
      <w:start w:val="1"/>
      <w:numFmt w:val="bullet"/>
      <w:lvlText w:val=""/>
      <w:lvlJc w:val="left"/>
      <w:pPr>
        <w:ind w:left="4680" w:hanging="360"/>
      </w:pPr>
      <w:rPr>
        <w:rFonts w:ascii="Wingdings" w:hAnsi="Wingdings" w:hint="default"/>
      </w:rPr>
    </w:lvl>
    <w:lvl w:ilvl="6" w:tplc="0419000F">
      <w:start w:val="1"/>
      <w:numFmt w:val="bullet"/>
      <w:lvlText w:val=""/>
      <w:lvlJc w:val="left"/>
      <w:pPr>
        <w:ind w:left="5400" w:hanging="360"/>
      </w:pPr>
      <w:rPr>
        <w:rFonts w:ascii="Symbol" w:hAnsi="Symbol" w:hint="default"/>
      </w:rPr>
    </w:lvl>
    <w:lvl w:ilvl="7" w:tplc="04190019">
      <w:start w:val="1"/>
      <w:numFmt w:val="bullet"/>
      <w:lvlText w:val="o"/>
      <w:lvlJc w:val="left"/>
      <w:pPr>
        <w:ind w:left="6120" w:hanging="360"/>
      </w:pPr>
      <w:rPr>
        <w:rFonts w:ascii="Courier New" w:hAnsi="Courier New" w:cs="Courier New" w:hint="default"/>
      </w:rPr>
    </w:lvl>
    <w:lvl w:ilvl="8" w:tplc="0419001B">
      <w:start w:val="1"/>
      <w:numFmt w:val="bullet"/>
      <w:lvlText w:val=""/>
      <w:lvlJc w:val="left"/>
      <w:pPr>
        <w:ind w:left="6840" w:hanging="360"/>
      </w:pPr>
      <w:rPr>
        <w:rFonts w:ascii="Wingdings" w:hAnsi="Wingdings" w:hint="default"/>
      </w:rPr>
    </w:lvl>
  </w:abstractNum>
  <w:abstractNum w:abstractNumId="69" w15:restartNumberingAfterBreak="0">
    <w:nsid w:val="7D9049DD"/>
    <w:multiLevelType w:val="hybridMultilevel"/>
    <w:tmpl w:val="B66033D8"/>
    <w:lvl w:ilvl="0" w:tplc="EB941326">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29"/>
  </w:num>
  <w:num w:numId="53">
    <w:abstractNumId w:val="1"/>
  </w:num>
  <w:num w:numId="54">
    <w:abstractNumId w:val="35"/>
  </w:num>
  <w:num w:numId="55">
    <w:abstractNumId w:val="10"/>
  </w:num>
  <w:num w:numId="56">
    <w:abstractNumId w:val="46"/>
  </w:num>
  <w:num w:numId="57">
    <w:abstractNumId w:val="39"/>
  </w:num>
  <w:num w:numId="58">
    <w:abstractNumId w:val="6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num>
  <w:num w:numId="60">
    <w:abstractNumId w:val="50"/>
  </w:num>
  <w:num w:numId="61">
    <w:abstractNumId w:val="32"/>
  </w:num>
  <w:num w:numId="62">
    <w:abstractNumId w:val="2"/>
  </w:num>
  <w:num w:numId="63">
    <w:abstractNumId w:val="33"/>
  </w:num>
  <w:num w:numId="64">
    <w:abstractNumId w:val="52"/>
  </w:num>
  <w:num w:numId="65">
    <w:abstractNumId w:val="69"/>
  </w:num>
  <w:num w:numId="66">
    <w:abstractNumId w:val="25"/>
  </w:num>
  <w:num w:numId="67">
    <w:abstractNumId w:val="19"/>
  </w:num>
  <w:num w:numId="68">
    <w:abstractNumId w:val="38"/>
  </w:num>
  <w:num w:numId="69">
    <w:abstractNumId w:val="40"/>
  </w:num>
  <w:num w:numId="70">
    <w:abstractNumId w:val="11"/>
  </w:num>
  <w:num w:numId="71">
    <w:abstractNumId w:val="51"/>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17"/>
    <w:rsid w:val="00004E19"/>
    <w:rsid w:val="000061A2"/>
    <w:rsid w:val="00006A94"/>
    <w:rsid w:val="00006FDF"/>
    <w:rsid w:val="000106B9"/>
    <w:rsid w:val="00014001"/>
    <w:rsid w:val="00016974"/>
    <w:rsid w:val="00017737"/>
    <w:rsid w:val="000208C4"/>
    <w:rsid w:val="00026898"/>
    <w:rsid w:val="00027F54"/>
    <w:rsid w:val="000342AD"/>
    <w:rsid w:val="000423FB"/>
    <w:rsid w:val="00051D9D"/>
    <w:rsid w:val="00064DC3"/>
    <w:rsid w:val="0006665F"/>
    <w:rsid w:val="0006717A"/>
    <w:rsid w:val="0007080B"/>
    <w:rsid w:val="000722B5"/>
    <w:rsid w:val="00077DA6"/>
    <w:rsid w:val="000963C7"/>
    <w:rsid w:val="000A5C47"/>
    <w:rsid w:val="000B1DE6"/>
    <w:rsid w:val="000B3C8D"/>
    <w:rsid w:val="000B4198"/>
    <w:rsid w:val="000C403E"/>
    <w:rsid w:val="000C421E"/>
    <w:rsid w:val="000C6076"/>
    <w:rsid w:val="000D582D"/>
    <w:rsid w:val="000D6E50"/>
    <w:rsid w:val="000E20C9"/>
    <w:rsid w:val="000E6A00"/>
    <w:rsid w:val="000F2A7E"/>
    <w:rsid w:val="00100DCB"/>
    <w:rsid w:val="0010125D"/>
    <w:rsid w:val="001064C4"/>
    <w:rsid w:val="00114643"/>
    <w:rsid w:val="00117C75"/>
    <w:rsid w:val="00122173"/>
    <w:rsid w:val="00122370"/>
    <w:rsid w:val="00125437"/>
    <w:rsid w:val="00130F26"/>
    <w:rsid w:val="001327BB"/>
    <w:rsid w:val="00133B04"/>
    <w:rsid w:val="0014007C"/>
    <w:rsid w:val="00141064"/>
    <w:rsid w:val="001420E0"/>
    <w:rsid w:val="0014307E"/>
    <w:rsid w:val="00145851"/>
    <w:rsid w:val="0015239E"/>
    <w:rsid w:val="00160116"/>
    <w:rsid w:val="001602EB"/>
    <w:rsid w:val="00160C7A"/>
    <w:rsid w:val="00161E1B"/>
    <w:rsid w:val="0017403F"/>
    <w:rsid w:val="00180129"/>
    <w:rsid w:val="001901BC"/>
    <w:rsid w:val="00190CAF"/>
    <w:rsid w:val="001A4540"/>
    <w:rsid w:val="001A535C"/>
    <w:rsid w:val="001A7953"/>
    <w:rsid w:val="001B555F"/>
    <w:rsid w:val="001C16C1"/>
    <w:rsid w:val="001C4BE5"/>
    <w:rsid w:val="001C57A1"/>
    <w:rsid w:val="001D6764"/>
    <w:rsid w:val="001D69C8"/>
    <w:rsid w:val="001E7E5B"/>
    <w:rsid w:val="001F6BE3"/>
    <w:rsid w:val="00203EC9"/>
    <w:rsid w:val="0020758D"/>
    <w:rsid w:val="00207B4D"/>
    <w:rsid w:val="00213FB6"/>
    <w:rsid w:val="00214B43"/>
    <w:rsid w:val="00214E26"/>
    <w:rsid w:val="00215CE4"/>
    <w:rsid w:val="00216694"/>
    <w:rsid w:val="0022600F"/>
    <w:rsid w:val="0022767B"/>
    <w:rsid w:val="00230D93"/>
    <w:rsid w:val="00231181"/>
    <w:rsid w:val="00232A56"/>
    <w:rsid w:val="00235967"/>
    <w:rsid w:val="00241BEE"/>
    <w:rsid w:val="00242B6D"/>
    <w:rsid w:val="00245AB6"/>
    <w:rsid w:val="00245E5A"/>
    <w:rsid w:val="00254314"/>
    <w:rsid w:val="002556B6"/>
    <w:rsid w:val="00255743"/>
    <w:rsid w:val="00255EDE"/>
    <w:rsid w:val="00256816"/>
    <w:rsid w:val="00286F37"/>
    <w:rsid w:val="00290D52"/>
    <w:rsid w:val="00296C97"/>
    <w:rsid w:val="002A1C64"/>
    <w:rsid w:val="002A2E32"/>
    <w:rsid w:val="002A6CAE"/>
    <w:rsid w:val="002B106A"/>
    <w:rsid w:val="002B7AB7"/>
    <w:rsid w:val="002C3F46"/>
    <w:rsid w:val="002C408C"/>
    <w:rsid w:val="002C5FFF"/>
    <w:rsid w:val="002C6E75"/>
    <w:rsid w:val="002D077C"/>
    <w:rsid w:val="002D3742"/>
    <w:rsid w:val="002E032D"/>
    <w:rsid w:val="002E6456"/>
    <w:rsid w:val="002F0A16"/>
    <w:rsid w:val="002F2295"/>
    <w:rsid w:val="002F5EE7"/>
    <w:rsid w:val="002F7050"/>
    <w:rsid w:val="00305F8B"/>
    <w:rsid w:val="00307197"/>
    <w:rsid w:val="00312ED7"/>
    <w:rsid w:val="003134A0"/>
    <w:rsid w:val="003165E7"/>
    <w:rsid w:val="00320A55"/>
    <w:rsid w:val="0032198D"/>
    <w:rsid w:val="00332723"/>
    <w:rsid w:val="0034304D"/>
    <w:rsid w:val="00350316"/>
    <w:rsid w:val="003513BC"/>
    <w:rsid w:val="00351CA3"/>
    <w:rsid w:val="00355988"/>
    <w:rsid w:val="00360A17"/>
    <w:rsid w:val="003624B5"/>
    <w:rsid w:val="0037390A"/>
    <w:rsid w:val="00374202"/>
    <w:rsid w:val="00374A72"/>
    <w:rsid w:val="0037592C"/>
    <w:rsid w:val="0038633B"/>
    <w:rsid w:val="003901A0"/>
    <w:rsid w:val="00394D1D"/>
    <w:rsid w:val="003969DF"/>
    <w:rsid w:val="00397C23"/>
    <w:rsid w:val="003A2B16"/>
    <w:rsid w:val="003A3B6B"/>
    <w:rsid w:val="003B26AF"/>
    <w:rsid w:val="003B4661"/>
    <w:rsid w:val="003B7D52"/>
    <w:rsid w:val="003C4D4A"/>
    <w:rsid w:val="003C5A4C"/>
    <w:rsid w:val="003D1D08"/>
    <w:rsid w:val="003D295C"/>
    <w:rsid w:val="003E12A9"/>
    <w:rsid w:val="003E670E"/>
    <w:rsid w:val="003E6A14"/>
    <w:rsid w:val="0040622D"/>
    <w:rsid w:val="00424B9B"/>
    <w:rsid w:val="004262FC"/>
    <w:rsid w:val="00426F3E"/>
    <w:rsid w:val="00432855"/>
    <w:rsid w:val="00434008"/>
    <w:rsid w:val="004359EE"/>
    <w:rsid w:val="00444AFE"/>
    <w:rsid w:val="00444B83"/>
    <w:rsid w:val="004566C2"/>
    <w:rsid w:val="004631E4"/>
    <w:rsid w:val="00463E47"/>
    <w:rsid w:val="00465B95"/>
    <w:rsid w:val="00470E64"/>
    <w:rsid w:val="0047211A"/>
    <w:rsid w:val="00472966"/>
    <w:rsid w:val="00474E56"/>
    <w:rsid w:val="004772A6"/>
    <w:rsid w:val="00477B2D"/>
    <w:rsid w:val="00477D35"/>
    <w:rsid w:val="004822A1"/>
    <w:rsid w:val="00486AF0"/>
    <w:rsid w:val="00490707"/>
    <w:rsid w:val="00492B8F"/>
    <w:rsid w:val="004939FA"/>
    <w:rsid w:val="0049452D"/>
    <w:rsid w:val="004A05D3"/>
    <w:rsid w:val="004A0DC7"/>
    <w:rsid w:val="004A309D"/>
    <w:rsid w:val="004B323D"/>
    <w:rsid w:val="004C46CE"/>
    <w:rsid w:val="004C6E86"/>
    <w:rsid w:val="004D7B90"/>
    <w:rsid w:val="004E0D8E"/>
    <w:rsid w:val="004E5531"/>
    <w:rsid w:val="004E6D54"/>
    <w:rsid w:val="004E7F0D"/>
    <w:rsid w:val="00501EB8"/>
    <w:rsid w:val="005055D6"/>
    <w:rsid w:val="00505ADA"/>
    <w:rsid w:val="00507C47"/>
    <w:rsid w:val="00510C56"/>
    <w:rsid w:val="00511315"/>
    <w:rsid w:val="00512F0B"/>
    <w:rsid w:val="00513771"/>
    <w:rsid w:val="00522FE7"/>
    <w:rsid w:val="00525693"/>
    <w:rsid w:val="005315E2"/>
    <w:rsid w:val="005346CF"/>
    <w:rsid w:val="00537509"/>
    <w:rsid w:val="005415C2"/>
    <w:rsid w:val="00550D2E"/>
    <w:rsid w:val="00557D4B"/>
    <w:rsid w:val="00566195"/>
    <w:rsid w:val="00573EFD"/>
    <w:rsid w:val="005777CF"/>
    <w:rsid w:val="00584697"/>
    <w:rsid w:val="00587B4E"/>
    <w:rsid w:val="005901D7"/>
    <w:rsid w:val="005905E2"/>
    <w:rsid w:val="005917DF"/>
    <w:rsid w:val="005938E1"/>
    <w:rsid w:val="00595E80"/>
    <w:rsid w:val="005A1292"/>
    <w:rsid w:val="005A20A8"/>
    <w:rsid w:val="005B31EA"/>
    <w:rsid w:val="005B7E68"/>
    <w:rsid w:val="005C20B4"/>
    <w:rsid w:val="005C225A"/>
    <w:rsid w:val="005C2448"/>
    <w:rsid w:val="005C26D9"/>
    <w:rsid w:val="005C30D6"/>
    <w:rsid w:val="005C4AF1"/>
    <w:rsid w:val="005C51C9"/>
    <w:rsid w:val="005C6BDB"/>
    <w:rsid w:val="005D0204"/>
    <w:rsid w:val="005D6815"/>
    <w:rsid w:val="005E2F62"/>
    <w:rsid w:val="005E3248"/>
    <w:rsid w:val="005E4136"/>
    <w:rsid w:val="005E4DAE"/>
    <w:rsid w:val="005F056D"/>
    <w:rsid w:val="005F429A"/>
    <w:rsid w:val="005F7D0E"/>
    <w:rsid w:val="00600799"/>
    <w:rsid w:val="0060093A"/>
    <w:rsid w:val="006129D8"/>
    <w:rsid w:val="006141BF"/>
    <w:rsid w:val="006166BB"/>
    <w:rsid w:val="00622472"/>
    <w:rsid w:val="0063081E"/>
    <w:rsid w:val="0063154F"/>
    <w:rsid w:val="00635C06"/>
    <w:rsid w:val="00641AB3"/>
    <w:rsid w:val="00642A37"/>
    <w:rsid w:val="00647A19"/>
    <w:rsid w:val="006513E3"/>
    <w:rsid w:val="00655AFE"/>
    <w:rsid w:val="006612A2"/>
    <w:rsid w:val="006703EE"/>
    <w:rsid w:val="00671E27"/>
    <w:rsid w:val="00673D27"/>
    <w:rsid w:val="00674B45"/>
    <w:rsid w:val="00676497"/>
    <w:rsid w:val="0068070A"/>
    <w:rsid w:val="00680B4F"/>
    <w:rsid w:val="00684C36"/>
    <w:rsid w:val="00686E7E"/>
    <w:rsid w:val="00687FCF"/>
    <w:rsid w:val="006905BF"/>
    <w:rsid w:val="00694F72"/>
    <w:rsid w:val="00695C19"/>
    <w:rsid w:val="006A15FD"/>
    <w:rsid w:val="006A62E1"/>
    <w:rsid w:val="006B7DB5"/>
    <w:rsid w:val="006C3A08"/>
    <w:rsid w:val="006C3AFD"/>
    <w:rsid w:val="006C643E"/>
    <w:rsid w:val="006C7DE0"/>
    <w:rsid w:val="006E4AD0"/>
    <w:rsid w:val="006F0786"/>
    <w:rsid w:val="006F1055"/>
    <w:rsid w:val="006F3DE7"/>
    <w:rsid w:val="007108E8"/>
    <w:rsid w:val="00712143"/>
    <w:rsid w:val="00713E52"/>
    <w:rsid w:val="00714FA9"/>
    <w:rsid w:val="007253AD"/>
    <w:rsid w:val="00733C6A"/>
    <w:rsid w:val="0074019F"/>
    <w:rsid w:val="0074208F"/>
    <w:rsid w:val="0074512A"/>
    <w:rsid w:val="007544EE"/>
    <w:rsid w:val="00754509"/>
    <w:rsid w:val="00780C39"/>
    <w:rsid w:val="00790D8B"/>
    <w:rsid w:val="0079400C"/>
    <w:rsid w:val="00797E9B"/>
    <w:rsid w:val="007A2931"/>
    <w:rsid w:val="007B4C23"/>
    <w:rsid w:val="007B5F5C"/>
    <w:rsid w:val="007B6BD8"/>
    <w:rsid w:val="007B7551"/>
    <w:rsid w:val="007B7C3A"/>
    <w:rsid w:val="007C0F01"/>
    <w:rsid w:val="007C10B3"/>
    <w:rsid w:val="007C609D"/>
    <w:rsid w:val="007C6C85"/>
    <w:rsid w:val="007D7D2B"/>
    <w:rsid w:val="007E13E5"/>
    <w:rsid w:val="007F22E2"/>
    <w:rsid w:val="007F3A96"/>
    <w:rsid w:val="007F7C21"/>
    <w:rsid w:val="00803E6D"/>
    <w:rsid w:val="00803EFA"/>
    <w:rsid w:val="0081113A"/>
    <w:rsid w:val="00813166"/>
    <w:rsid w:val="00815AE4"/>
    <w:rsid w:val="00817918"/>
    <w:rsid w:val="00820153"/>
    <w:rsid w:val="00820BE0"/>
    <w:rsid w:val="008210C6"/>
    <w:rsid w:val="00821E16"/>
    <w:rsid w:val="0082597C"/>
    <w:rsid w:val="008300AE"/>
    <w:rsid w:val="00837962"/>
    <w:rsid w:val="00837AD7"/>
    <w:rsid w:val="00841993"/>
    <w:rsid w:val="008464A9"/>
    <w:rsid w:val="00847FD2"/>
    <w:rsid w:val="0085757D"/>
    <w:rsid w:val="00857BC8"/>
    <w:rsid w:val="008624E9"/>
    <w:rsid w:val="008636BA"/>
    <w:rsid w:val="0086486A"/>
    <w:rsid w:val="00865C30"/>
    <w:rsid w:val="008745A4"/>
    <w:rsid w:val="00877510"/>
    <w:rsid w:val="00877616"/>
    <w:rsid w:val="00880811"/>
    <w:rsid w:val="00880CB1"/>
    <w:rsid w:val="00880EF6"/>
    <w:rsid w:val="00881A71"/>
    <w:rsid w:val="00886CC2"/>
    <w:rsid w:val="00887B1A"/>
    <w:rsid w:val="008A0237"/>
    <w:rsid w:val="008A1077"/>
    <w:rsid w:val="008A6F14"/>
    <w:rsid w:val="008A768A"/>
    <w:rsid w:val="008B611F"/>
    <w:rsid w:val="008C0851"/>
    <w:rsid w:val="008C3405"/>
    <w:rsid w:val="008C45E9"/>
    <w:rsid w:val="008D3A27"/>
    <w:rsid w:val="008D545C"/>
    <w:rsid w:val="008E4A07"/>
    <w:rsid w:val="008F1961"/>
    <w:rsid w:val="008F3BCA"/>
    <w:rsid w:val="008F5200"/>
    <w:rsid w:val="008F5C8E"/>
    <w:rsid w:val="008F78B4"/>
    <w:rsid w:val="00910C1C"/>
    <w:rsid w:val="00924E7C"/>
    <w:rsid w:val="00931EA3"/>
    <w:rsid w:val="009344F9"/>
    <w:rsid w:val="00934CDE"/>
    <w:rsid w:val="00941541"/>
    <w:rsid w:val="00947C9D"/>
    <w:rsid w:val="00947D47"/>
    <w:rsid w:val="00951585"/>
    <w:rsid w:val="00953C49"/>
    <w:rsid w:val="00955BE5"/>
    <w:rsid w:val="00957303"/>
    <w:rsid w:val="00960197"/>
    <w:rsid w:val="00963431"/>
    <w:rsid w:val="00970386"/>
    <w:rsid w:val="00974D2E"/>
    <w:rsid w:val="009760C2"/>
    <w:rsid w:val="0098755F"/>
    <w:rsid w:val="0099310C"/>
    <w:rsid w:val="009A2DEB"/>
    <w:rsid w:val="009A5EE6"/>
    <w:rsid w:val="009B2643"/>
    <w:rsid w:val="009B7452"/>
    <w:rsid w:val="009B7D5D"/>
    <w:rsid w:val="009C1368"/>
    <w:rsid w:val="009C6536"/>
    <w:rsid w:val="009C7B3A"/>
    <w:rsid w:val="009D0700"/>
    <w:rsid w:val="009D3E48"/>
    <w:rsid w:val="009D7033"/>
    <w:rsid w:val="009E391B"/>
    <w:rsid w:val="009E6B2C"/>
    <w:rsid w:val="009F2B18"/>
    <w:rsid w:val="009F45A2"/>
    <w:rsid w:val="009F4953"/>
    <w:rsid w:val="009F761E"/>
    <w:rsid w:val="00A00C22"/>
    <w:rsid w:val="00A0379F"/>
    <w:rsid w:val="00A1037E"/>
    <w:rsid w:val="00A164AD"/>
    <w:rsid w:val="00A2609B"/>
    <w:rsid w:val="00A315ED"/>
    <w:rsid w:val="00A317E9"/>
    <w:rsid w:val="00A35473"/>
    <w:rsid w:val="00A3661D"/>
    <w:rsid w:val="00A36AC7"/>
    <w:rsid w:val="00A37AAB"/>
    <w:rsid w:val="00A40F37"/>
    <w:rsid w:val="00A4360F"/>
    <w:rsid w:val="00A50997"/>
    <w:rsid w:val="00A510DD"/>
    <w:rsid w:val="00A53551"/>
    <w:rsid w:val="00A542E6"/>
    <w:rsid w:val="00A6696C"/>
    <w:rsid w:val="00A70CC5"/>
    <w:rsid w:val="00A73D75"/>
    <w:rsid w:val="00A761F6"/>
    <w:rsid w:val="00A8577D"/>
    <w:rsid w:val="00A85FFB"/>
    <w:rsid w:val="00A874CC"/>
    <w:rsid w:val="00A9413F"/>
    <w:rsid w:val="00AA62DD"/>
    <w:rsid w:val="00AC5E4E"/>
    <w:rsid w:val="00AD4AC0"/>
    <w:rsid w:val="00AD5E23"/>
    <w:rsid w:val="00AE01CA"/>
    <w:rsid w:val="00AE12EB"/>
    <w:rsid w:val="00AE4EDC"/>
    <w:rsid w:val="00AE7B19"/>
    <w:rsid w:val="00AF5C54"/>
    <w:rsid w:val="00B0347F"/>
    <w:rsid w:val="00B04342"/>
    <w:rsid w:val="00B04A32"/>
    <w:rsid w:val="00B10308"/>
    <w:rsid w:val="00B14CC3"/>
    <w:rsid w:val="00B214CD"/>
    <w:rsid w:val="00B21F56"/>
    <w:rsid w:val="00B307F8"/>
    <w:rsid w:val="00B308CA"/>
    <w:rsid w:val="00B322D8"/>
    <w:rsid w:val="00B34C91"/>
    <w:rsid w:val="00B3646D"/>
    <w:rsid w:val="00B36EE2"/>
    <w:rsid w:val="00B440DF"/>
    <w:rsid w:val="00B50A18"/>
    <w:rsid w:val="00B53F46"/>
    <w:rsid w:val="00B55498"/>
    <w:rsid w:val="00B639AC"/>
    <w:rsid w:val="00B67D7B"/>
    <w:rsid w:val="00B718B9"/>
    <w:rsid w:val="00B901F3"/>
    <w:rsid w:val="00B91E49"/>
    <w:rsid w:val="00B92F1E"/>
    <w:rsid w:val="00B95C3E"/>
    <w:rsid w:val="00BA59BA"/>
    <w:rsid w:val="00BB5F61"/>
    <w:rsid w:val="00BC143B"/>
    <w:rsid w:val="00BC6BAC"/>
    <w:rsid w:val="00BD0D6C"/>
    <w:rsid w:val="00BD2B03"/>
    <w:rsid w:val="00BD46E1"/>
    <w:rsid w:val="00BE4C2D"/>
    <w:rsid w:val="00BE669D"/>
    <w:rsid w:val="00BE6F93"/>
    <w:rsid w:val="00BF62E5"/>
    <w:rsid w:val="00C00B35"/>
    <w:rsid w:val="00C02C40"/>
    <w:rsid w:val="00C06D18"/>
    <w:rsid w:val="00C1222C"/>
    <w:rsid w:val="00C12625"/>
    <w:rsid w:val="00C4260B"/>
    <w:rsid w:val="00C51211"/>
    <w:rsid w:val="00C5308B"/>
    <w:rsid w:val="00C5783C"/>
    <w:rsid w:val="00C62F21"/>
    <w:rsid w:val="00C6313D"/>
    <w:rsid w:val="00C63CA7"/>
    <w:rsid w:val="00C777A3"/>
    <w:rsid w:val="00C81A27"/>
    <w:rsid w:val="00C84028"/>
    <w:rsid w:val="00C852A1"/>
    <w:rsid w:val="00C87A5B"/>
    <w:rsid w:val="00C95C7A"/>
    <w:rsid w:val="00CA6B9B"/>
    <w:rsid w:val="00CA7772"/>
    <w:rsid w:val="00CC2667"/>
    <w:rsid w:val="00CC5866"/>
    <w:rsid w:val="00CC7689"/>
    <w:rsid w:val="00CD03A0"/>
    <w:rsid w:val="00CD49E3"/>
    <w:rsid w:val="00CF3E7D"/>
    <w:rsid w:val="00CF4ED0"/>
    <w:rsid w:val="00D13BBA"/>
    <w:rsid w:val="00D21449"/>
    <w:rsid w:val="00D31946"/>
    <w:rsid w:val="00D36D57"/>
    <w:rsid w:val="00D406B5"/>
    <w:rsid w:val="00D40E21"/>
    <w:rsid w:val="00D42204"/>
    <w:rsid w:val="00D72724"/>
    <w:rsid w:val="00D84ED7"/>
    <w:rsid w:val="00D94FFF"/>
    <w:rsid w:val="00D95189"/>
    <w:rsid w:val="00D95CB5"/>
    <w:rsid w:val="00DA0E35"/>
    <w:rsid w:val="00DA3BC1"/>
    <w:rsid w:val="00DA725E"/>
    <w:rsid w:val="00DA7C85"/>
    <w:rsid w:val="00DB0E7E"/>
    <w:rsid w:val="00DB1B0E"/>
    <w:rsid w:val="00DB2E00"/>
    <w:rsid w:val="00DB38DF"/>
    <w:rsid w:val="00DB6601"/>
    <w:rsid w:val="00DC0B63"/>
    <w:rsid w:val="00DD7D7E"/>
    <w:rsid w:val="00DE19DC"/>
    <w:rsid w:val="00DE67D2"/>
    <w:rsid w:val="00DF7A46"/>
    <w:rsid w:val="00E006AA"/>
    <w:rsid w:val="00E05BB9"/>
    <w:rsid w:val="00E064D9"/>
    <w:rsid w:val="00E21CD5"/>
    <w:rsid w:val="00E23ADD"/>
    <w:rsid w:val="00E312EE"/>
    <w:rsid w:val="00E33A44"/>
    <w:rsid w:val="00E36922"/>
    <w:rsid w:val="00E400F4"/>
    <w:rsid w:val="00E41CA3"/>
    <w:rsid w:val="00E438C3"/>
    <w:rsid w:val="00E47C2C"/>
    <w:rsid w:val="00E50693"/>
    <w:rsid w:val="00E6654F"/>
    <w:rsid w:val="00E677F0"/>
    <w:rsid w:val="00E817DA"/>
    <w:rsid w:val="00E843BB"/>
    <w:rsid w:val="00E90C10"/>
    <w:rsid w:val="00EA0B20"/>
    <w:rsid w:val="00EA2CCF"/>
    <w:rsid w:val="00EA6AA7"/>
    <w:rsid w:val="00EC0E6D"/>
    <w:rsid w:val="00EC4350"/>
    <w:rsid w:val="00EC449F"/>
    <w:rsid w:val="00EC54D3"/>
    <w:rsid w:val="00EC5B17"/>
    <w:rsid w:val="00ED36BC"/>
    <w:rsid w:val="00ED3CBB"/>
    <w:rsid w:val="00ED5043"/>
    <w:rsid w:val="00EE2137"/>
    <w:rsid w:val="00EE6628"/>
    <w:rsid w:val="00EF1CE9"/>
    <w:rsid w:val="00EF4B63"/>
    <w:rsid w:val="00EF6583"/>
    <w:rsid w:val="00F007B4"/>
    <w:rsid w:val="00F00B78"/>
    <w:rsid w:val="00F00FD6"/>
    <w:rsid w:val="00F14518"/>
    <w:rsid w:val="00F20ACE"/>
    <w:rsid w:val="00F2625E"/>
    <w:rsid w:val="00F308C3"/>
    <w:rsid w:val="00F41449"/>
    <w:rsid w:val="00F42165"/>
    <w:rsid w:val="00F45960"/>
    <w:rsid w:val="00F51533"/>
    <w:rsid w:val="00F54399"/>
    <w:rsid w:val="00F60504"/>
    <w:rsid w:val="00F677F6"/>
    <w:rsid w:val="00F678F4"/>
    <w:rsid w:val="00F747CF"/>
    <w:rsid w:val="00F76445"/>
    <w:rsid w:val="00F7731D"/>
    <w:rsid w:val="00F803A6"/>
    <w:rsid w:val="00F87FD6"/>
    <w:rsid w:val="00F94341"/>
    <w:rsid w:val="00F94B9E"/>
    <w:rsid w:val="00F954B7"/>
    <w:rsid w:val="00F964DD"/>
    <w:rsid w:val="00FA3ED0"/>
    <w:rsid w:val="00FA5A1A"/>
    <w:rsid w:val="00FB1941"/>
    <w:rsid w:val="00FB3426"/>
    <w:rsid w:val="00FB4A1F"/>
    <w:rsid w:val="00FB4A43"/>
    <w:rsid w:val="00FD0F1F"/>
    <w:rsid w:val="00FD32B5"/>
    <w:rsid w:val="00FD330F"/>
    <w:rsid w:val="00FD40BA"/>
    <w:rsid w:val="00FD72B4"/>
    <w:rsid w:val="00FE2CA6"/>
    <w:rsid w:val="00FE726A"/>
    <w:rsid w:val="00FE7F03"/>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25FAE-9C4A-4434-9D9F-E9B7B05D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71"/>
      </w:numPr>
      <w:tabs>
        <w:tab w:val="left" w:pos="2127"/>
      </w:tabs>
      <w:spacing w:beforeLines="60" w:afterLines="60"/>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360A17"/>
    <w:pPr>
      <w:tabs>
        <w:tab w:val="left" w:pos="2073"/>
        <w:tab w:val="right" w:pos="10403"/>
      </w:tabs>
      <w:spacing w:before="120" w:after="120"/>
      <w:ind w:left="567"/>
      <w:jc w:val="both"/>
    </w:pPr>
    <w:rPr>
      <w:rFonts w:ascii="Times New Roman" w:hAnsi="Times New Roman" w:cs="Times New Roman"/>
      <w:b/>
      <w:bCs/>
      <w:caps/>
      <w:sz w:val="20"/>
      <w:szCs w:val="20"/>
    </w:rPr>
  </w:style>
  <w:style w:type="paragraph" w:styleId="21">
    <w:name w:val="toc 2"/>
    <w:basedOn w:val="a1"/>
    <w:next w:val="a1"/>
    <w:autoRedefine/>
    <w:uiPriority w:val="39"/>
    <w:unhideWhenUsed/>
    <w:qFormat/>
    <w:rsid w:val="00F14518"/>
    <w:pPr>
      <w:tabs>
        <w:tab w:val="left" w:pos="993"/>
        <w:tab w:val="left" w:pos="1440"/>
        <w:tab w:val="left" w:pos="1920"/>
      </w:tabs>
      <w:ind w:right="-3"/>
      <w:jc w:val="both"/>
    </w:pPr>
    <w:rPr>
      <w:rFonts w:ascii="Tahoma" w:hAnsi="Tahoma" w:cs="Tahoma"/>
      <w:noProof/>
      <w:sz w:val="20"/>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Название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1"/>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2"/>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2"/>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3"/>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3"/>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51"/>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C570-E403-4727-9AA8-212715B9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40</Pages>
  <Words>13282</Words>
  <Characters>75714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88819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Новгородова Марина Александровна</cp:lastModifiedBy>
  <cp:revision>16</cp:revision>
  <cp:lastPrinted>2016-12-21T06:18:00Z</cp:lastPrinted>
  <dcterms:created xsi:type="dcterms:W3CDTF">2016-12-21T07:05:00Z</dcterms:created>
  <dcterms:modified xsi:type="dcterms:W3CDTF">2017-01-12T14:27:00Z</dcterms:modified>
</cp:coreProperties>
</file>