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497455BB" w:rsidR="002175C0" w:rsidRPr="00795074" w:rsidRDefault="002E147E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«14»</w:t>
            </w:r>
            <w:r w:rsidR="00366BB1"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  <w:lang w:val="ru-RU"/>
              </w:rPr>
              <w:t>сентября</w:t>
            </w:r>
            <w:r w:rsidR="00550810" w:rsidRPr="00795074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366BB1">
              <w:rPr>
                <w:rFonts w:ascii="Tahoma" w:hAnsi="Tahoma" w:cs="Tahoma"/>
                <w:lang w:val="ru-RU"/>
              </w:rPr>
              <w:t>23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 w:rsidR="005B1B86">
              <w:rPr>
                <w:rFonts w:ascii="Tahoma" w:hAnsi="Tahoma" w:cs="Tahoma"/>
                <w:lang w:val="ru-RU"/>
              </w:rPr>
              <w:t xml:space="preserve"> </w:t>
            </w:r>
            <w:r>
              <w:rPr>
                <w:rFonts w:ascii="Tahoma" w:hAnsi="Tahoma" w:cs="Tahoma"/>
                <w:lang w:val="ru-RU"/>
              </w:rPr>
              <w:t>57</w:t>
            </w:r>
            <w:bookmarkStart w:id="0" w:name="_GoBack"/>
            <w:bookmarkEnd w:id="0"/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55070841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852148">
              <w:rPr>
                <w:rFonts w:ascii="Tahoma" w:hAnsi="Tahoma" w:cs="Tahoma"/>
                <w:lang w:val="ru-RU"/>
              </w:rPr>
              <w:t>Ю</w:t>
            </w:r>
            <w:r w:rsidRPr="00795074">
              <w:rPr>
                <w:rFonts w:ascii="Tahoma" w:hAnsi="Tahoma" w:cs="Tahoma"/>
                <w:lang w:val="ru-RU"/>
              </w:rPr>
              <w:t>.</w:t>
            </w:r>
            <w:r w:rsidR="00852148">
              <w:rPr>
                <w:rFonts w:ascii="Tahoma" w:hAnsi="Tahoma" w:cs="Tahoma"/>
                <w:lang w:val="ru-RU"/>
              </w:rPr>
              <w:t>О</w:t>
            </w:r>
            <w:r w:rsidRPr="00795074">
              <w:rPr>
                <w:rFonts w:ascii="Tahoma" w:hAnsi="Tahoma" w:cs="Tahoma"/>
                <w:lang w:val="ru-RU"/>
              </w:rPr>
              <w:t xml:space="preserve">. </w:t>
            </w:r>
            <w:r w:rsidR="00852148">
              <w:rPr>
                <w:rFonts w:ascii="Tahoma" w:hAnsi="Tahoma" w:cs="Tahoma"/>
                <w:lang w:val="ru-RU"/>
              </w:rPr>
              <w:t>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7FD39DB3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МосБиржи </w:t>
      </w:r>
      <w:r w:rsidR="00852148" w:rsidRPr="00852148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852148">
        <w:rPr>
          <w:rFonts w:ascii="Tahoma" w:hAnsi="Tahoma" w:cs="Tahoma"/>
          <w:b/>
          <w:sz w:val="28"/>
          <w:szCs w:val="28"/>
        </w:rPr>
        <w:t>Р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оссийских </w:t>
      </w:r>
      <w:r w:rsidR="00852148">
        <w:rPr>
          <w:rFonts w:ascii="Tahoma" w:hAnsi="Tahoma" w:cs="Tahoma"/>
          <w:b/>
          <w:sz w:val="28"/>
          <w:szCs w:val="28"/>
        </w:rPr>
        <w:t>Е</w:t>
      </w:r>
      <w:r w:rsidR="004F0647" w:rsidRPr="004F0647">
        <w:rPr>
          <w:rFonts w:ascii="Tahoma" w:hAnsi="Tahoma" w:cs="Tahoma"/>
          <w:b/>
          <w:sz w:val="28"/>
          <w:szCs w:val="28"/>
        </w:rPr>
        <w:t>врооблигаций</w:t>
      </w:r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6F1790FF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66BB1">
        <w:rPr>
          <w:rFonts w:ascii="Tahoma" w:hAnsi="Tahoma" w:cs="Tahoma"/>
          <w:szCs w:val="24"/>
          <w:lang w:val="ru-RU"/>
        </w:rPr>
        <w:t>23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737039EE" w14:textId="48299EAE" w:rsidR="00F530A6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43785171" w:history="1">
        <w:r w:rsidR="00F530A6" w:rsidRPr="006C10BA">
          <w:rPr>
            <w:rStyle w:val="a7"/>
            <w:rFonts w:ascii="Tahoma" w:hAnsi="Tahoma"/>
            <w:noProof/>
          </w:rPr>
          <w:t>1.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Общие положения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_Toc143785171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3</w:t>
        </w:r>
        <w:r w:rsidR="00F530A6">
          <w:rPr>
            <w:noProof/>
            <w:webHidden/>
          </w:rPr>
          <w:fldChar w:fldCharType="end"/>
        </w:r>
      </w:hyperlink>
    </w:p>
    <w:p w14:paraId="336B5B9E" w14:textId="7887F1DB" w:rsidR="00F530A6" w:rsidRDefault="006C31A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72" w:history="1">
        <w:r w:rsidR="00F530A6" w:rsidRPr="006C10BA">
          <w:rPr>
            <w:rStyle w:val="a7"/>
            <w:rFonts w:ascii="Tahoma" w:hAnsi="Tahoma"/>
            <w:noProof/>
          </w:rPr>
          <w:t>2.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_Toc143785172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3</w:t>
        </w:r>
        <w:r w:rsidR="00F530A6">
          <w:rPr>
            <w:noProof/>
            <w:webHidden/>
          </w:rPr>
          <w:fldChar w:fldCharType="end"/>
        </w:r>
      </w:hyperlink>
    </w:p>
    <w:p w14:paraId="38A6957D" w14:textId="186BC231" w:rsidR="00F530A6" w:rsidRDefault="006C31A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73" w:history="1">
        <w:r w:rsidR="00F530A6" w:rsidRPr="006C10BA">
          <w:rPr>
            <w:rStyle w:val="a7"/>
            <w:rFonts w:ascii="Tahoma" w:hAnsi="Tahoma"/>
            <w:noProof/>
          </w:rPr>
          <w:t>3.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_Toc143785173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4</w:t>
        </w:r>
        <w:r w:rsidR="00F530A6">
          <w:rPr>
            <w:noProof/>
            <w:webHidden/>
          </w:rPr>
          <w:fldChar w:fldCharType="end"/>
        </w:r>
      </w:hyperlink>
    </w:p>
    <w:p w14:paraId="69C1B51F" w14:textId="27D86A05" w:rsidR="00F530A6" w:rsidRDefault="006C31A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74" w:history="1">
        <w:r w:rsidR="00F530A6" w:rsidRPr="006C10BA">
          <w:rPr>
            <w:rStyle w:val="a7"/>
            <w:rFonts w:ascii="Tahoma" w:hAnsi="Tahoma"/>
            <w:noProof/>
          </w:rPr>
          <w:t>4.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Принципы формирования и пересмотра Базы расчета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_Toc143785174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4</w:t>
        </w:r>
        <w:r w:rsidR="00F530A6">
          <w:rPr>
            <w:noProof/>
            <w:webHidden/>
          </w:rPr>
          <w:fldChar w:fldCharType="end"/>
        </w:r>
      </w:hyperlink>
    </w:p>
    <w:p w14:paraId="474E68DD" w14:textId="7311547B" w:rsidR="00F530A6" w:rsidRDefault="006C31A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75" w:history="1">
        <w:r w:rsidR="00F530A6" w:rsidRPr="006C10BA">
          <w:rPr>
            <w:rStyle w:val="a7"/>
            <w:rFonts w:ascii="Tahoma" w:hAnsi="Tahoma"/>
            <w:noProof/>
          </w:rPr>
          <w:t>5.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_Toc143785175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5</w:t>
        </w:r>
        <w:r w:rsidR="00F530A6">
          <w:rPr>
            <w:noProof/>
            <w:webHidden/>
          </w:rPr>
          <w:fldChar w:fldCharType="end"/>
        </w:r>
      </w:hyperlink>
    </w:p>
    <w:p w14:paraId="2619B0C4" w14:textId="12159189" w:rsidR="00F530A6" w:rsidRDefault="006C31A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3785176" w:history="1">
        <w:r w:rsidR="00F530A6" w:rsidRPr="006C10BA">
          <w:rPr>
            <w:rStyle w:val="a7"/>
            <w:rFonts w:ascii="Tahoma" w:hAnsi="Tahoma"/>
            <w:noProof/>
          </w:rPr>
          <w:t>6.</w:t>
        </w:r>
        <w:r w:rsidR="00F530A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530A6" w:rsidRPr="006C10BA">
          <w:rPr>
            <w:rStyle w:val="a7"/>
            <w:rFonts w:ascii="Tahoma" w:hAnsi="Tahoma" w:cs="Tahoma"/>
            <w:noProof/>
          </w:rPr>
          <w:t>Раскрытие информации</w:t>
        </w:r>
        <w:r w:rsidR="00F530A6">
          <w:rPr>
            <w:noProof/>
            <w:webHidden/>
          </w:rPr>
          <w:tab/>
        </w:r>
        <w:r w:rsidR="00F530A6">
          <w:rPr>
            <w:noProof/>
            <w:webHidden/>
          </w:rPr>
          <w:fldChar w:fldCharType="begin"/>
        </w:r>
        <w:r w:rsidR="00F530A6">
          <w:rPr>
            <w:noProof/>
            <w:webHidden/>
          </w:rPr>
          <w:instrText xml:space="preserve"> PAGEREF _Toc143785176 \h </w:instrText>
        </w:r>
        <w:r w:rsidR="00F530A6">
          <w:rPr>
            <w:noProof/>
            <w:webHidden/>
          </w:rPr>
        </w:r>
        <w:r w:rsidR="00F530A6">
          <w:rPr>
            <w:noProof/>
            <w:webHidden/>
          </w:rPr>
          <w:fldChar w:fldCharType="separate"/>
        </w:r>
        <w:r w:rsidR="00F530A6">
          <w:rPr>
            <w:noProof/>
            <w:webHidden/>
          </w:rPr>
          <w:t>5</w:t>
        </w:r>
        <w:r w:rsidR="00F530A6"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43785171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54616891" w:rsidR="00227CE1" w:rsidRPr="00205E1D" w:rsidRDefault="00227CE1" w:rsidP="00852148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852148" w:rsidRPr="00852148">
        <w:rPr>
          <w:rStyle w:val="af3"/>
          <w:rFonts w:ascii="Tahoma" w:hAnsi="Tahoma" w:cs="Tahoma"/>
        </w:rPr>
        <w:t xml:space="preserve">Индекса МосБиржи Корпоративных Российских Еврооблигаций </w:t>
      </w:r>
      <w:r w:rsidR="00852148">
        <w:rPr>
          <w:rStyle w:val="af3"/>
          <w:rFonts w:ascii="Tahoma" w:hAnsi="Tahoma" w:cs="Tahoma"/>
        </w:rPr>
        <w:t xml:space="preserve">(далее – Индекс)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502C30BB" w14:textId="77777777" w:rsidR="001425E5" w:rsidRPr="000C1F61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>-</w:t>
      </w:r>
      <w:r w:rsidRPr="001F5A96"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  <w:u w:val="single"/>
        </w:rPr>
        <w:t xml:space="preserve">День формирования </w:t>
      </w:r>
      <w:r>
        <w:rPr>
          <w:rFonts w:ascii="Tahoma" w:hAnsi="Tahoma" w:cs="Tahoma"/>
          <w:sz w:val="20"/>
          <w:szCs w:val="20"/>
          <w:u w:val="single"/>
        </w:rPr>
        <w:t>Баз</w:t>
      </w:r>
      <w:r w:rsidRPr="00412339">
        <w:rPr>
          <w:rFonts w:ascii="Tahoma" w:hAnsi="Tahoma" w:cs="Tahoma"/>
          <w:sz w:val="20"/>
          <w:szCs w:val="20"/>
          <w:u w:val="single"/>
        </w:rPr>
        <w:t>ы расчета</w:t>
      </w:r>
      <w:r w:rsidRPr="00412339">
        <w:rPr>
          <w:rFonts w:ascii="Tahoma" w:hAnsi="Tahoma" w:cs="Tahoma"/>
          <w:sz w:val="20"/>
          <w:szCs w:val="20"/>
        </w:rPr>
        <w:t xml:space="preserve"> – </w:t>
      </w:r>
      <w:r w:rsidRPr="001425E5">
        <w:rPr>
          <w:rFonts w:ascii="Tahoma" w:hAnsi="Tahoma" w:cs="Tahoma"/>
          <w:sz w:val="20"/>
          <w:szCs w:val="20"/>
        </w:rPr>
        <w:t>день, по состоянию на который рассчитываются статистические данные</w:t>
      </w:r>
      <w:r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</w:rPr>
        <w:t xml:space="preserve">для составления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 xml:space="preserve">ы расчета. Это 15 февраля, 15 мая, 15 августа и 15 ноября. Если 15 февраля, 15 мая, 15 августа, 15 ноября не являются торговыми днями, </w:t>
      </w:r>
      <w:proofErr w:type="gramStart"/>
      <w:r w:rsidRPr="00412339">
        <w:rPr>
          <w:rFonts w:ascii="Tahoma" w:hAnsi="Tahoma" w:cs="Tahoma"/>
          <w:sz w:val="20"/>
          <w:szCs w:val="20"/>
        </w:rPr>
        <w:t>то Днем</w:t>
      </w:r>
      <w:proofErr w:type="gramEnd"/>
      <w:r w:rsidRPr="00412339">
        <w:rPr>
          <w:rFonts w:ascii="Tahoma" w:hAnsi="Tahoma" w:cs="Tahoma"/>
          <w:sz w:val="20"/>
          <w:szCs w:val="20"/>
        </w:rPr>
        <w:t xml:space="preserve"> формирования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>ы расчета является торговый день, следующий за 1</w:t>
      </w:r>
      <w:r>
        <w:rPr>
          <w:rFonts w:ascii="Tahoma" w:hAnsi="Tahoma" w:cs="Tahoma"/>
          <w:sz w:val="20"/>
          <w:szCs w:val="20"/>
        </w:rPr>
        <w:t>5</w:t>
      </w:r>
      <w:r w:rsidRPr="00412339">
        <w:rPr>
          <w:rFonts w:ascii="Tahoma" w:hAnsi="Tahoma" w:cs="Tahoma"/>
          <w:sz w:val="20"/>
          <w:szCs w:val="20"/>
        </w:rPr>
        <w:t xml:space="preserve"> числом соответствующего месяца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7EA85EB4" w14:textId="3689A7BB" w:rsidR="00FC3443" w:rsidRPr="00120D59" w:rsidRDefault="00FC3443" w:rsidP="00FC3443">
      <w:pPr>
        <w:ind w:left="1224"/>
        <w:jc w:val="both"/>
        <w:rPr>
          <w:rFonts w:ascii="Tahoma" w:hAnsi="Tahoma" w:cs="Tahoma"/>
          <w:sz w:val="20"/>
          <w:szCs w:val="20"/>
        </w:rPr>
      </w:pPr>
      <w:r w:rsidRPr="00FD1076">
        <w:rPr>
          <w:rFonts w:ascii="Tahoma" w:hAnsi="Tahoma" w:cs="Tahoma"/>
          <w:sz w:val="20"/>
          <w:szCs w:val="20"/>
        </w:rPr>
        <w:t xml:space="preserve">- </w:t>
      </w:r>
      <w:r w:rsidRPr="00FC3443">
        <w:rPr>
          <w:rFonts w:ascii="Tahoma" w:hAnsi="Tahoma" w:cs="Tahoma"/>
          <w:sz w:val="20"/>
          <w:szCs w:val="20"/>
          <w:u w:val="single"/>
        </w:rPr>
        <w:t>Еврооблигации</w:t>
      </w:r>
      <w:r w:rsidRPr="00FC3443">
        <w:rPr>
          <w:rFonts w:ascii="Tahoma" w:hAnsi="Tahoma" w:cs="Tahoma"/>
          <w:sz w:val="20"/>
          <w:szCs w:val="20"/>
        </w:rPr>
        <w:t xml:space="preserve"> - облигации, номинированные в валюте, отличной от валюты Российской Федерации, выпущенные российскими эмитентами и/или от имени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Pr="00FC3443">
        <w:rPr>
          <w:rFonts w:ascii="Tahoma" w:hAnsi="Tahoma" w:cs="Tahoma"/>
          <w:sz w:val="20"/>
          <w:szCs w:val="20"/>
        </w:rPr>
        <w:t>эмитентов, в том числе от имени специальных юридических лиц (Special Purpose Vehicle),</w:t>
      </w:r>
      <w:r w:rsidR="009964E1">
        <w:rPr>
          <w:rFonts w:ascii="Tahoma" w:hAnsi="Tahoma" w:cs="Tahoma"/>
          <w:sz w:val="20"/>
          <w:szCs w:val="20"/>
        </w:rPr>
        <w:t xml:space="preserve"> включая выпуски замещающих облигаций</w:t>
      </w:r>
      <w:r w:rsidR="00BE7BE2">
        <w:rPr>
          <w:rFonts w:ascii="Tahoma" w:hAnsi="Tahoma" w:cs="Tahoma"/>
          <w:sz w:val="20"/>
          <w:szCs w:val="20"/>
        </w:rPr>
        <w:t xml:space="preserve">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="00BE7BE2">
        <w:rPr>
          <w:rFonts w:ascii="Tahoma" w:hAnsi="Tahoma" w:cs="Tahoma"/>
          <w:sz w:val="20"/>
          <w:szCs w:val="20"/>
        </w:rPr>
        <w:t>эмитентов</w:t>
      </w:r>
      <w:r w:rsidR="009964E1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в том числе Евро</w:t>
      </w:r>
      <w:r w:rsidR="00BE2FC8">
        <w:rPr>
          <w:rFonts w:ascii="Tahoma" w:hAnsi="Tahoma" w:cs="Tahoma"/>
          <w:sz w:val="20"/>
          <w:szCs w:val="20"/>
        </w:rPr>
        <w:t>о</w:t>
      </w:r>
      <w:r w:rsidR="002E2CD0" w:rsidRPr="00E26C3D">
        <w:rPr>
          <w:rFonts w:ascii="Tahoma" w:hAnsi="Tahoma" w:cs="Tahoma"/>
          <w:sz w:val="20"/>
          <w:szCs w:val="20"/>
        </w:rPr>
        <w:t>блигации, выпущенные государственными предприятиями</w:t>
      </w:r>
      <w:r w:rsidR="00BE2FC8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</w:t>
      </w:r>
      <w:r w:rsidR="002E2CD0" w:rsidRPr="00E26C3D">
        <w:rPr>
          <w:rFonts w:ascii="Tahoma" w:hAnsi="Tahoma" w:cs="Tahoma"/>
          <w:sz w:val="20"/>
          <w:szCs w:val="20"/>
        </w:rPr>
        <w:t xml:space="preserve">за исключением </w:t>
      </w:r>
      <w:r w:rsidR="002E2CD0">
        <w:rPr>
          <w:rFonts w:ascii="Tahoma" w:hAnsi="Tahoma" w:cs="Tahoma"/>
          <w:sz w:val="20"/>
          <w:szCs w:val="20"/>
        </w:rPr>
        <w:t xml:space="preserve">бессрочных </w:t>
      </w:r>
      <w:r w:rsidR="00B20D01">
        <w:rPr>
          <w:rFonts w:ascii="Tahoma" w:hAnsi="Tahoma" w:cs="Tahoma"/>
          <w:sz w:val="20"/>
          <w:szCs w:val="20"/>
        </w:rPr>
        <w:t>Евро</w:t>
      </w:r>
      <w:r w:rsidR="002E2CD0">
        <w:rPr>
          <w:rFonts w:ascii="Tahoma" w:hAnsi="Tahoma" w:cs="Tahoma"/>
          <w:sz w:val="20"/>
          <w:szCs w:val="20"/>
        </w:rPr>
        <w:t>облигаций</w:t>
      </w:r>
      <w:r w:rsidR="00BE2FC8">
        <w:rPr>
          <w:rFonts w:ascii="Tahoma" w:hAnsi="Tahoma" w:cs="Tahoma"/>
          <w:sz w:val="20"/>
          <w:szCs w:val="20"/>
        </w:rPr>
        <w:t>,</w:t>
      </w:r>
      <w:r w:rsidRPr="00FC3443">
        <w:rPr>
          <w:rFonts w:ascii="Tahoma" w:hAnsi="Tahoma" w:cs="Tahoma"/>
          <w:sz w:val="20"/>
          <w:szCs w:val="20"/>
        </w:rPr>
        <w:t xml:space="preserve"> допущенные к организованным торгам (прошедшие процедуру листинга) на </w:t>
      </w:r>
      <w:r w:rsidR="009964E1">
        <w:rPr>
          <w:rFonts w:ascii="Tahoma" w:hAnsi="Tahoma" w:cs="Tahoma"/>
          <w:sz w:val="20"/>
          <w:szCs w:val="20"/>
        </w:rPr>
        <w:t>Б</w:t>
      </w:r>
      <w:r w:rsidRPr="00FC3443">
        <w:rPr>
          <w:rFonts w:ascii="Tahoma" w:hAnsi="Tahoma" w:cs="Tahoma"/>
          <w:sz w:val="20"/>
          <w:szCs w:val="20"/>
        </w:rPr>
        <w:t>ирж</w:t>
      </w:r>
      <w:r w:rsidR="009964E1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;</w:t>
      </w:r>
    </w:p>
    <w:p w14:paraId="613163E8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03037493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67F1AECD" w14:textId="0DA763C8" w:rsidR="00E64D37" w:rsidRPr="00E64D37" w:rsidRDefault="005C450A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64D37" w:rsidRPr="00B20D01">
        <w:rPr>
          <w:rFonts w:ascii="Tahoma" w:hAnsi="Tahoma" w:cs="Tahoma"/>
          <w:sz w:val="20"/>
          <w:szCs w:val="20"/>
          <w:u w:val="single"/>
        </w:rPr>
        <w:t>Рейтингов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ые</w:t>
      </w:r>
      <w:r w:rsidR="00E64D37" w:rsidRPr="00B20D01">
        <w:rPr>
          <w:rFonts w:ascii="Tahoma" w:hAnsi="Tahoma" w:cs="Tahoma"/>
          <w:sz w:val="20"/>
          <w:szCs w:val="20"/>
          <w:u w:val="single"/>
        </w:rPr>
        <w:t xml:space="preserve"> агентств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а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E64D37" w:rsidRPr="00E64D37">
        <w:rPr>
          <w:rFonts w:ascii="Tahoma" w:hAnsi="Tahoma" w:cs="Tahoma"/>
          <w:sz w:val="20"/>
          <w:szCs w:val="20"/>
        </w:rPr>
        <w:t xml:space="preserve">- </w:t>
      </w:r>
      <w:r w:rsidR="006F6CE5" w:rsidRPr="006F6CE5">
        <w:rPr>
          <w:rFonts w:ascii="Tahoma" w:hAnsi="Tahoma" w:cs="Tahoma"/>
          <w:sz w:val="20"/>
          <w:szCs w:val="20"/>
        </w:rPr>
        <w:t>российские рейтинговые агентства, включенные в Реестр кредитных рейтинговых агентств, аккредитованных Банком России по состоянию на дату формирования Базы расчета или дату проведения внеочередного пересмотра Базы расчета</w:t>
      </w:r>
      <w:r w:rsidR="00E64D37">
        <w:rPr>
          <w:rFonts w:ascii="Tahoma" w:hAnsi="Tahoma" w:cs="Tahoma"/>
          <w:sz w:val="20"/>
          <w:szCs w:val="20"/>
        </w:rPr>
        <w:t>;</w:t>
      </w:r>
    </w:p>
    <w:p w14:paraId="457EF562" w14:textId="0E9D085C" w:rsidR="00111DF9" w:rsidRPr="00120D59" w:rsidRDefault="00111DF9" w:rsidP="00D76433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11DF9">
        <w:rPr>
          <w:rFonts w:ascii="Tahoma" w:hAnsi="Tahoma" w:cs="Tahoma"/>
          <w:sz w:val="20"/>
          <w:szCs w:val="20"/>
          <w:u w:val="single"/>
        </w:rPr>
        <w:t>Рейтинг</w:t>
      </w:r>
      <w:r w:rsidR="00EB6D3D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–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уровень</w:t>
      </w:r>
      <w:r w:rsidR="002A1062">
        <w:rPr>
          <w:rFonts w:ascii="Tahoma" w:hAnsi="Tahoma" w:cs="Tahoma"/>
          <w:sz w:val="20"/>
          <w:szCs w:val="20"/>
        </w:rPr>
        <w:t xml:space="preserve"> кредитного</w:t>
      </w:r>
      <w:r w:rsidR="00886E5A">
        <w:rPr>
          <w:rFonts w:ascii="Tahoma" w:hAnsi="Tahoma" w:cs="Tahoma"/>
          <w:sz w:val="20"/>
          <w:szCs w:val="20"/>
        </w:rPr>
        <w:t xml:space="preserve"> рейтинг</w:t>
      </w:r>
      <w:r w:rsidR="002A1062">
        <w:rPr>
          <w:rFonts w:ascii="Tahoma" w:hAnsi="Tahoma" w:cs="Tahoma"/>
          <w:sz w:val="20"/>
          <w:szCs w:val="20"/>
        </w:rPr>
        <w:t>а</w:t>
      </w:r>
      <w:r w:rsidR="00E64D3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886E5A" w:rsidRPr="00886E5A">
        <w:rPr>
          <w:rFonts w:ascii="Tahoma" w:hAnsi="Tahoma" w:cs="Tahoma"/>
          <w:sz w:val="20"/>
          <w:szCs w:val="20"/>
        </w:rPr>
        <w:t>присвоенн</w:t>
      </w:r>
      <w:r w:rsidR="00886E5A">
        <w:rPr>
          <w:rFonts w:ascii="Tahoma" w:hAnsi="Tahoma" w:cs="Tahoma"/>
          <w:sz w:val="20"/>
          <w:szCs w:val="20"/>
        </w:rPr>
        <w:t>ы</w:t>
      </w:r>
      <w:r w:rsidR="00E64D37">
        <w:rPr>
          <w:rFonts w:ascii="Tahoma" w:hAnsi="Tahoma" w:cs="Tahoma"/>
          <w:sz w:val="20"/>
          <w:szCs w:val="20"/>
        </w:rPr>
        <w:t>й</w:t>
      </w:r>
      <w:r w:rsidR="00ED3256">
        <w:rPr>
          <w:rFonts w:ascii="Tahoma" w:hAnsi="Tahoma" w:cs="Tahoma"/>
          <w:sz w:val="20"/>
          <w:szCs w:val="20"/>
        </w:rPr>
        <w:t xml:space="preserve"> </w:t>
      </w:r>
      <w:r w:rsidR="004D65F0">
        <w:rPr>
          <w:rFonts w:ascii="Tahoma" w:hAnsi="Tahoma" w:cs="Tahoma"/>
          <w:sz w:val="20"/>
          <w:szCs w:val="20"/>
        </w:rPr>
        <w:t>э</w:t>
      </w:r>
      <w:r w:rsidR="00ED3256">
        <w:rPr>
          <w:rFonts w:ascii="Tahoma" w:hAnsi="Tahoma" w:cs="Tahoma"/>
          <w:sz w:val="20"/>
          <w:szCs w:val="20"/>
        </w:rPr>
        <w:t xml:space="preserve">митенту </w:t>
      </w:r>
      <w:r w:rsidR="008C3719">
        <w:rPr>
          <w:rFonts w:ascii="Tahoma" w:hAnsi="Tahoma" w:cs="Tahoma"/>
          <w:sz w:val="20"/>
          <w:szCs w:val="20"/>
        </w:rPr>
        <w:t>Е</w:t>
      </w:r>
      <w:r w:rsidR="00ED3256">
        <w:rPr>
          <w:rFonts w:ascii="Tahoma" w:hAnsi="Tahoma" w:cs="Tahoma"/>
          <w:sz w:val="20"/>
          <w:szCs w:val="20"/>
        </w:rPr>
        <w:t>врооблигаций или</w:t>
      </w:r>
      <w:r w:rsidR="00886E5A" w:rsidRPr="00886E5A">
        <w:rPr>
          <w:rFonts w:ascii="Tahoma" w:hAnsi="Tahoma" w:cs="Tahoma"/>
          <w:sz w:val="20"/>
          <w:szCs w:val="20"/>
        </w:rPr>
        <w:t xml:space="preserve"> выпуску </w:t>
      </w:r>
      <w:r w:rsidR="005C450A">
        <w:rPr>
          <w:rFonts w:ascii="Tahoma" w:hAnsi="Tahoma" w:cs="Tahoma"/>
          <w:sz w:val="20"/>
          <w:szCs w:val="20"/>
        </w:rPr>
        <w:t>Е</w:t>
      </w:r>
      <w:r w:rsidR="00886E5A">
        <w:rPr>
          <w:rFonts w:ascii="Tahoma" w:hAnsi="Tahoma" w:cs="Tahoma"/>
          <w:sz w:val="20"/>
          <w:szCs w:val="20"/>
        </w:rPr>
        <w:t>вро</w:t>
      </w:r>
      <w:r w:rsidR="00886E5A" w:rsidRPr="00886E5A">
        <w:rPr>
          <w:rFonts w:ascii="Tahoma" w:hAnsi="Tahoma" w:cs="Tahoma"/>
          <w:sz w:val="20"/>
          <w:szCs w:val="20"/>
        </w:rPr>
        <w:t>облигаций</w:t>
      </w:r>
      <w:r w:rsidR="002A1062">
        <w:rPr>
          <w:rFonts w:ascii="Tahoma" w:hAnsi="Tahoma" w:cs="Tahoma"/>
          <w:sz w:val="20"/>
          <w:szCs w:val="20"/>
        </w:rPr>
        <w:t xml:space="preserve"> </w:t>
      </w:r>
      <w:r w:rsidR="00EB6D3D">
        <w:rPr>
          <w:rFonts w:ascii="Tahoma" w:hAnsi="Tahoma" w:cs="Tahoma"/>
          <w:sz w:val="20"/>
          <w:szCs w:val="20"/>
        </w:rPr>
        <w:t>р</w:t>
      </w:r>
      <w:r w:rsidR="00886E5A" w:rsidRPr="00886E5A">
        <w:rPr>
          <w:rFonts w:ascii="Tahoma" w:hAnsi="Tahoma" w:cs="Tahoma"/>
          <w:sz w:val="20"/>
          <w:szCs w:val="20"/>
        </w:rPr>
        <w:t>ейтинговы</w:t>
      </w:r>
      <w:r w:rsidR="001972C8">
        <w:rPr>
          <w:rFonts w:ascii="Tahoma" w:hAnsi="Tahoma" w:cs="Tahoma"/>
          <w:sz w:val="20"/>
          <w:szCs w:val="20"/>
        </w:rPr>
        <w:t>м</w:t>
      </w:r>
      <w:r w:rsidR="00886E5A" w:rsidRPr="00886E5A">
        <w:rPr>
          <w:rFonts w:ascii="Tahoma" w:hAnsi="Tahoma" w:cs="Tahoma"/>
          <w:sz w:val="20"/>
          <w:szCs w:val="20"/>
        </w:rPr>
        <w:t xml:space="preserve"> агентств</w:t>
      </w:r>
      <w:r w:rsidR="00EB6D3D">
        <w:rPr>
          <w:rFonts w:ascii="Tahoma" w:hAnsi="Tahoma" w:cs="Tahoma"/>
          <w:sz w:val="20"/>
          <w:szCs w:val="20"/>
        </w:rPr>
        <w:t>ом</w:t>
      </w:r>
      <w:r w:rsidR="00886E5A">
        <w:rPr>
          <w:rFonts w:ascii="Tahoma" w:hAnsi="Tahoma" w:cs="Tahoma"/>
          <w:sz w:val="20"/>
          <w:szCs w:val="20"/>
        </w:rPr>
        <w:t>.</w:t>
      </w:r>
    </w:p>
    <w:p w14:paraId="05C17655" w14:textId="58DFAE25" w:rsidR="00765EB2" w:rsidRPr="003500CE" w:rsidRDefault="00765EB2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0C4EC299" w:rsidR="00C14286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МосБиржи </w:t>
      </w:r>
      <w:r w:rsidR="00852148" w:rsidRPr="00852148">
        <w:rPr>
          <w:rStyle w:val="af3"/>
          <w:rFonts w:ascii="Tahoma" w:hAnsi="Tahoma" w:cs="Tahoma"/>
        </w:rPr>
        <w:t xml:space="preserve">Корпоративных </w:t>
      </w:r>
      <w:r w:rsidR="00852148">
        <w:rPr>
          <w:rStyle w:val="af3"/>
          <w:rFonts w:ascii="Tahoma" w:hAnsi="Tahoma" w:cs="Tahoma"/>
        </w:rPr>
        <w:t>Р</w:t>
      </w:r>
      <w:r w:rsidR="00050261" w:rsidRPr="009000E2">
        <w:rPr>
          <w:rFonts w:ascii="Tahoma" w:hAnsi="Tahoma" w:cs="Tahoma"/>
          <w:sz w:val="20"/>
          <w:szCs w:val="20"/>
        </w:rPr>
        <w:t xml:space="preserve">оссийских </w:t>
      </w:r>
      <w:r w:rsidR="00852148">
        <w:rPr>
          <w:rFonts w:ascii="Tahoma" w:hAnsi="Tahoma" w:cs="Tahoma"/>
          <w:sz w:val="20"/>
          <w:szCs w:val="20"/>
        </w:rPr>
        <w:t>Е</w:t>
      </w:r>
      <w:r w:rsidR="00050261" w:rsidRPr="005447ED">
        <w:rPr>
          <w:rFonts w:ascii="Tahoma" w:hAnsi="Tahoma" w:cs="Tahoma"/>
          <w:sz w:val="20"/>
          <w:szCs w:val="20"/>
        </w:rPr>
        <w:t>врооблигаций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7C7860AD" w14:textId="448C22DA" w:rsidR="00324A29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английском языке</w:t>
      </w:r>
      <w:r>
        <w:rPr>
          <w:rFonts w:ascii="Tahoma" w:hAnsi="Tahoma" w:cs="Tahoma"/>
          <w:sz w:val="20"/>
          <w:szCs w:val="20"/>
        </w:rPr>
        <w:t>:</w:t>
      </w:r>
      <w:r w:rsidRPr="00C142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«</w:t>
      </w:r>
      <w:r w:rsidR="004F0647" w:rsidRPr="009A46A8">
        <w:rPr>
          <w:rFonts w:ascii="Tahoma" w:hAnsi="Tahoma" w:cs="Tahoma"/>
          <w:sz w:val="20"/>
          <w:szCs w:val="20"/>
        </w:rPr>
        <w:t xml:space="preserve">MOEX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 xml:space="preserve">Russian </w:t>
      </w:r>
      <w:r w:rsidR="00852148">
        <w:rPr>
          <w:rFonts w:ascii="Tahoma" w:hAnsi="Tahoma" w:cs="Tahoma"/>
          <w:sz w:val="20"/>
          <w:szCs w:val="20"/>
          <w:lang w:val="en-US"/>
        </w:rPr>
        <w:t xml:space="preserve">Corporate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>Eurobonds Index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374D8F39" w14:textId="7850ED51" w:rsidR="00C14286" w:rsidRDefault="00324A29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B34257">
        <w:rPr>
          <w:rFonts w:ascii="Tahoma" w:hAnsi="Tahoma" w:cs="Tahoma"/>
          <w:sz w:val="20"/>
          <w:szCs w:val="20"/>
          <w:lang w:val="en-US"/>
        </w:rPr>
        <w:t>RU</w:t>
      </w:r>
      <w:r w:rsidR="00852148" w:rsidRPr="00B34257">
        <w:rPr>
          <w:rFonts w:ascii="Tahoma" w:hAnsi="Tahoma" w:cs="Tahoma"/>
          <w:sz w:val="20"/>
          <w:szCs w:val="20"/>
          <w:lang w:val="en-US"/>
        </w:rPr>
        <w:t>C</w:t>
      </w:r>
      <w:r w:rsidRPr="00B34257">
        <w:rPr>
          <w:rFonts w:ascii="Tahoma" w:hAnsi="Tahoma" w:cs="Tahoma"/>
          <w:sz w:val="20"/>
          <w:szCs w:val="20"/>
          <w:lang w:val="en-US"/>
        </w:rPr>
        <w:t>EU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4D8416AE" w:rsidR="00127B9D" w:rsidRDefault="00127B9D" w:rsidP="00D76433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5E8EB5BB" w14:textId="790B5C1B" w:rsidR="009E6102" w:rsidRPr="007A41DD" w:rsidRDefault="00657BF4" w:rsidP="002E2CD0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7A41D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7A41DD">
        <w:rPr>
          <w:rFonts w:ascii="Tahoma" w:hAnsi="Tahoma" w:cs="Tahoma"/>
          <w:sz w:val="20"/>
          <w:szCs w:val="20"/>
        </w:rPr>
        <w:t xml:space="preserve">Биржей </w:t>
      </w:r>
      <w:r w:rsidRPr="007A41D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7A41DD">
        <w:rPr>
          <w:rFonts w:ascii="Tahoma" w:hAnsi="Tahoma" w:cs="Tahoma"/>
          <w:sz w:val="20"/>
          <w:szCs w:val="20"/>
        </w:rPr>
        <w:t xml:space="preserve"> Биржей</w:t>
      </w:r>
      <w:r w:rsidRPr="007A41DD">
        <w:rPr>
          <w:rFonts w:ascii="Tahoma" w:hAnsi="Tahoma" w:cs="Tahoma"/>
          <w:sz w:val="20"/>
          <w:szCs w:val="20"/>
        </w:rPr>
        <w:t xml:space="preserve">. </w:t>
      </w:r>
    </w:p>
    <w:p w14:paraId="7F6819D2" w14:textId="77777777" w:rsidR="00657BF4" w:rsidRPr="00033C3D" w:rsidRDefault="00657BF4" w:rsidP="00D76433">
      <w:pPr>
        <w:jc w:val="both"/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AB766B">
      <w:pPr>
        <w:keepNext/>
        <w:numPr>
          <w:ilvl w:val="0"/>
          <w:numId w:val="1"/>
        </w:numPr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" w:name="_Toc143785172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2"/>
    </w:p>
    <w:p w14:paraId="1BFD86E8" w14:textId="77777777" w:rsidR="00442407" w:rsidRPr="00033C3D" w:rsidRDefault="00442407" w:rsidP="00AB766B">
      <w:pPr>
        <w:keepNext/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132C6CA4" w:rsidR="008F0DC8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" w:name="п_2_1"/>
      <w:r>
        <w:rPr>
          <w:rFonts w:ascii="Tahoma" w:hAnsi="Tahoma" w:cs="Tahoma"/>
          <w:sz w:val="20"/>
          <w:szCs w:val="20"/>
        </w:rPr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8D0B36">
        <w:rPr>
          <w:rFonts w:ascii="Tahoma" w:hAnsi="Tahoma" w:cs="Tahoma"/>
          <w:sz w:val="20"/>
          <w:szCs w:val="20"/>
        </w:rPr>
        <w:t xml:space="preserve"> </w:t>
      </w:r>
      <w:r w:rsidR="008D0B36" w:rsidRPr="008D0B36">
        <w:rPr>
          <w:rFonts w:ascii="Tahoma" w:hAnsi="Tahoma" w:cs="Tahoma"/>
          <w:sz w:val="20"/>
          <w:szCs w:val="20"/>
        </w:rPr>
        <w:t>после закрытия основной торговой сессии</w:t>
      </w:r>
      <w:r w:rsidR="008D0B36">
        <w:rPr>
          <w:rFonts w:ascii="Tahoma" w:hAnsi="Tahoma" w:cs="Tahoma"/>
          <w:sz w:val="20"/>
          <w:szCs w:val="20"/>
        </w:rPr>
        <w:t xml:space="preserve">. </w:t>
      </w:r>
      <w:r w:rsidR="00FC4163" w:rsidRPr="008F0DC8">
        <w:rPr>
          <w:rFonts w:ascii="Tahoma" w:hAnsi="Tahoma" w:cs="Tahoma"/>
          <w:sz w:val="20"/>
          <w:szCs w:val="20"/>
        </w:rPr>
        <w:t xml:space="preserve">Биржа вправе изменять время расчета </w:t>
      </w:r>
      <w:r w:rsidR="00FC4163">
        <w:rPr>
          <w:rFonts w:ascii="Tahoma" w:hAnsi="Tahoma" w:cs="Tahoma"/>
          <w:sz w:val="20"/>
          <w:szCs w:val="20"/>
        </w:rPr>
        <w:t>Индекса</w:t>
      </w:r>
      <w:r w:rsidR="00FC4163" w:rsidRPr="008F0DC8">
        <w:rPr>
          <w:rFonts w:ascii="Tahoma" w:hAnsi="Tahoma" w:cs="Tahoma"/>
          <w:sz w:val="20"/>
          <w:szCs w:val="20"/>
        </w:rPr>
        <w:t>.</w:t>
      </w:r>
      <w:r w:rsidR="008D0B36" w:rsidRPr="008D0B36">
        <w:t xml:space="preserve"> </w:t>
      </w:r>
    </w:p>
    <w:p w14:paraId="2789EF97" w14:textId="705A63F6" w:rsidR="00572727" w:rsidRDefault="00E71EA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6B9CFB3" w14:textId="68C3F492" w:rsidR="001F0A89" w:rsidRDefault="001F0A89" w:rsidP="009E6102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5870B53E" w14:textId="77777777" w:rsidR="009E6102" w:rsidRDefault="009E6102" w:rsidP="009E6102">
      <w:pPr>
        <w:ind w:left="1224"/>
        <w:jc w:val="both"/>
        <w:rPr>
          <w:rStyle w:val="af3"/>
          <w:rFonts w:ascii="Tahoma" w:hAnsi="Tahoma" w:cs="Tahoma"/>
        </w:rPr>
      </w:pPr>
    </w:p>
    <w:p w14:paraId="76E5F6D1" w14:textId="77777777" w:rsidR="009E6102" w:rsidRPr="004843CC" w:rsidRDefault="006C31A5" w:rsidP="009E610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F3AB452" w14:textId="77777777" w:rsidR="009E6102" w:rsidRPr="005570D2" w:rsidRDefault="009E6102" w:rsidP="009E6102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3A24AC7E" w14:textId="28DBF117" w:rsidR="009E6102" w:rsidRPr="00CF13DC" w:rsidRDefault="009E6102" w:rsidP="009E6102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>а совокупного дохода в</w:t>
      </w:r>
      <w:r w:rsidR="00662D86">
        <w:t xml:space="preserve"> 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2BFA3D9C" w14:textId="0F908D27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 w:rsidR="00CE7C63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>-го выпуска в</w:t>
      </w:r>
      <w:r w:rsidR="009A4C04"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3A1A495D" w14:textId="3E949585" w:rsidR="009E6102" w:rsidRPr="000D4221" w:rsidRDefault="009E6102" w:rsidP="009E6102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E7C63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1D7D3766" w14:textId="60DE46EB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E7C63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67C309E3" w14:textId="739459D9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E7C63">
        <w:t>Евроо</w:t>
      </w:r>
      <w:r>
        <w:t>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405F2E65" w14:textId="680F3695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E7C63">
        <w:t>Евроо</w:t>
      </w:r>
      <w:r>
        <w:t>блигац</w:t>
      </w:r>
      <w:r w:rsidRPr="000D4221">
        <w:t xml:space="preserve">ий в </w:t>
      </w:r>
      <w:r w:rsidR="00A939FA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бумаг;</w:t>
      </w:r>
    </w:p>
    <w:p w14:paraId="1E83A5DF" w14:textId="73ED5E34" w:rsidR="009E6102" w:rsidRPr="00CF13DC" w:rsidRDefault="009E6102" w:rsidP="009E6102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E7C63">
        <w:t>Евроо</w:t>
      </w:r>
      <w:r>
        <w:t>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 xml:space="preserve">с </w:t>
      </w:r>
      <w:r w:rsidRPr="00E078BC">
        <w:rPr>
          <w:rFonts w:cs="Tahoma"/>
        </w:rPr>
        <w:t>пп.5.1</w:t>
      </w:r>
      <w:r>
        <w:rPr>
          <w:rFonts w:cs="Tahoma"/>
        </w:rPr>
        <w:t xml:space="preserve"> </w:t>
      </w:r>
      <w:r w:rsidRPr="00E078BC">
        <w:rPr>
          <w:rFonts w:cs="Tahoma"/>
        </w:rPr>
        <w:t>и 5.2 настоящей Методики</w:t>
      </w:r>
      <w:r w:rsidRPr="00CF13DC">
        <w:t xml:space="preserve">. </w:t>
      </w:r>
    </w:p>
    <w:bookmarkEnd w:id="3"/>
    <w:p w14:paraId="27D5B872" w14:textId="77777777" w:rsidR="009E6102" w:rsidRPr="009E6102" w:rsidRDefault="009E6102" w:rsidP="00FD1076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E6102">
        <w:rPr>
          <w:rFonts w:ascii="Tahoma" w:hAnsi="Tahoma" w:cs="Tahoma"/>
          <w:sz w:val="20"/>
          <w:szCs w:val="20"/>
        </w:rPr>
        <w:t>Расчет значения Индекса осуществляется с периодичностью 1 раз в день.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645EAEEA" w14:textId="055CD023" w:rsidR="001001FB" w:rsidRPr="00033C3D" w:rsidRDefault="001001F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212EDEB6" w14:textId="458F7F0B" w:rsidR="00E7250B" w:rsidRDefault="00E7250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2749B5">
        <w:rPr>
          <w:rFonts w:ascii="Tahoma" w:hAnsi="Tahoma" w:cs="Tahoma"/>
          <w:sz w:val="20"/>
          <w:szCs w:val="20"/>
        </w:rPr>
        <w:t>01.0</w:t>
      </w:r>
      <w:r w:rsidR="00C95F61">
        <w:rPr>
          <w:rFonts w:ascii="Tahoma" w:hAnsi="Tahoma" w:cs="Tahoma"/>
          <w:sz w:val="20"/>
          <w:szCs w:val="20"/>
        </w:rPr>
        <w:t>6</w:t>
      </w:r>
      <w:r w:rsidR="002749B5">
        <w:rPr>
          <w:rFonts w:ascii="Tahoma" w:hAnsi="Tahoma" w:cs="Tahoma"/>
          <w:sz w:val="20"/>
          <w:szCs w:val="20"/>
        </w:rPr>
        <w:t>.2015.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1E22A823" w14:textId="77777777" w:rsidR="00432996" w:rsidRPr="00033C3D" w:rsidRDefault="00432996" w:rsidP="00D76433">
      <w:pPr>
        <w:jc w:val="both"/>
        <w:rPr>
          <w:rFonts w:ascii="Tahoma" w:hAnsi="Tahoma" w:cs="Tahoma"/>
          <w:sz w:val="20"/>
          <w:szCs w:val="20"/>
        </w:rPr>
      </w:pPr>
    </w:p>
    <w:p w14:paraId="32990D26" w14:textId="77777777" w:rsidR="006927B9" w:rsidRDefault="006927B9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4" w:name="_Toc143785173"/>
      <w:bookmarkStart w:id="5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4"/>
    </w:p>
    <w:p w14:paraId="349A3AC1" w14:textId="20C1925F" w:rsidR="006927B9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6927B9" w:rsidRPr="006927B9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>и</w:t>
      </w:r>
      <w:r w:rsidR="00E2029D">
        <w:rPr>
          <w:rFonts w:ascii="Tahoma" w:hAnsi="Tahoma" w:cs="Tahoma"/>
          <w:sz w:val="20"/>
          <w:szCs w:val="20"/>
        </w:rPr>
        <w:t xml:space="preserve"> внутреннего российского рынка</w:t>
      </w:r>
      <w:r w:rsidR="00AF6BE5" w:rsidRPr="00AF6BE5">
        <w:rPr>
          <w:rFonts w:ascii="Tahoma" w:hAnsi="Tahoma" w:cs="Tahoma"/>
          <w:sz w:val="20"/>
          <w:szCs w:val="20"/>
        </w:rPr>
        <w:t xml:space="preserve"> </w:t>
      </w:r>
      <w:r w:rsidR="00AF6BE5">
        <w:rPr>
          <w:rFonts w:ascii="Tahoma" w:hAnsi="Tahoma" w:cs="Tahoma"/>
          <w:sz w:val="20"/>
          <w:szCs w:val="20"/>
        </w:rPr>
        <w:t>Еврооблигаций</w:t>
      </w:r>
      <w:r w:rsidR="00E2029D">
        <w:rPr>
          <w:rFonts w:ascii="Tahoma" w:hAnsi="Tahoma" w:cs="Tahoma"/>
          <w:sz w:val="20"/>
          <w:szCs w:val="20"/>
        </w:rPr>
        <w:t xml:space="preserve"> (</w:t>
      </w:r>
      <w:r w:rsidR="00AF6BE5">
        <w:rPr>
          <w:rFonts w:ascii="Tahoma" w:hAnsi="Tahoma" w:cs="Tahoma"/>
          <w:sz w:val="20"/>
          <w:szCs w:val="20"/>
          <w:lang w:val="en-US"/>
        </w:rPr>
        <w:t>onshore</w:t>
      </w:r>
      <w:r w:rsidR="00AF6BE5" w:rsidRPr="00AF6BE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F14099"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 w:rsidR="00F14099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F14099">
        <w:rPr>
          <w:rFonts w:ascii="Tahoma" w:hAnsi="Tahoma" w:cs="Tahoma"/>
          <w:sz w:val="20"/>
          <w:szCs w:val="20"/>
        </w:rPr>
        <w:t>и</w:t>
      </w:r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1BCCD0B0" w14:textId="58A3ADD7" w:rsidR="006927B9" w:rsidRDefault="006927B9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7F77200E" w14:textId="48F7E522" w:rsidR="002105E4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Pr="00D7233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1815AFB3" w14:textId="3A19776B" w:rsidR="002105E4" w:rsidRPr="00033C3D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13022E30" w14:textId="77777777" w:rsidR="006927B9" w:rsidRPr="00FA2523" w:rsidRDefault="006927B9" w:rsidP="00D76433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55B297D7" w14:textId="45729B69" w:rsidR="00657BF4" w:rsidRDefault="00F1420F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6" w:name="_Toc143785174"/>
      <w:r>
        <w:rPr>
          <w:rFonts w:ascii="Tahoma" w:hAnsi="Tahoma" w:cs="Tahoma"/>
          <w:b/>
          <w:sz w:val="20"/>
          <w:szCs w:val="20"/>
        </w:rPr>
        <w:t>Принципы ф</w:t>
      </w:r>
      <w:r w:rsidR="0060121C">
        <w:rPr>
          <w:rFonts w:ascii="Tahoma" w:hAnsi="Tahoma" w:cs="Tahoma"/>
          <w:b/>
          <w:sz w:val="20"/>
          <w:szCs w:val="20"/>
        </w:rPr>
        <w:t>ормировани</w:t>
      </w:r>
      <w:r>
        <w:rPr>
          <w:rFonts w:ascii="Tahoma" w:hAnsi="Tahoma" w:cs="Tahoma"/>
          <w:b/>
          <w:sz w:val="20"/>
          <w:szCs w:val="20"/>
        </w:rPr>
        <w:t>я</w:t>
      </w:r>
      <w:r w:rsidR="0060121C">
        <w:rPr>
          <w:rFonts w:ascii="Tahoma" w:hAnsi="Tahoma" w:cs="Tahoma"/>
          <w:b/>
          <w:sz w:val="20"/>
          <w:szCs w:val="20"/>
        </w:rPr>
        <w:t xml:space="preserve"> и пересмотр</w:t>
      </w:r>
      <w:r>
        <w:rPr>
          <w:rFonts w:ascii="Tahoma" w:hAnsi="Tahoma" w:cs="Tahoma"/>
          <w:b/>
          <w:sz w:val="20"/>
          <w:szCs w:val="20"/>
        </w:rPr>
        <w:t>а</w:t>
      </w:r>
      <w:r w:rsidR="0060121C">
        <w:rPr>
          <w:rFonts w:ascii="Tahoma" w:hAnsi="Tahoma" w:cs="Tahoma"/>
          <w:b/>
          <w:sz w:val="20"/>
          <w:szCs w:val="20"/>
        </w:rPr>
        <w:t xml:space="preserve">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 w:rsidR="0060121C"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6"/>
    </w:p>
    <w:p w14:paraId="3F77F9FB" w14:textId="77777777" w:rsidR="00442407" w:rsidRPr="00033C3D" w:rsidRDefault="00442407" w:rsidP="00D76433">
      <w:pPr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8BDFB14" w14:textId="77777777" w:rsidR="00B67C72" w:rsidRPr="00D06002" w:rsidRDefault="001D2DB5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7" w:name="п_4_7"/>
      <w:bookmarkStart w:id="8" w:name="_Ref181774352"/>
      <w:bookmarkEnd w:id="5"/>
      <w:r w:rsidRPr="00D06002">
        <w:rPr>
          <w:rFonts w:ascii="Tahoma" w:hAnsi="Tahoma" w:cs="Tahoma"/>
          <w:sz w:val="20"/>
          <w:szCs w:val="20"/>
        </w:rPr>
        <w:t>Евро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3D56DB" w:rsidRPr="00D06002">
        <w:rPr>
          <w:rFonts w:ascii="Tahoma" w:hAnsi="Tahoma" w:cs="Tahoma"/>
          <w:sz w:val="20"/>
          <w:szCs w:val="20"/>
        </w:rPr>
        <w:t>ации</w:t>
      </w:r>
      <w:r w:rsidR="004F3147" w:rsidRPr="00D06002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D06002">
        <w:rPr>
          <w:rFonts w:ascii="Tahoma" w:hAnsi="Tahoma" w:cs="Tahoma"/>
          <w:sz w:val="20"/>
          <w:szCs w:val="20"/>
        </w:rPr>
        <w:t xml:space="preserve"> включ</w:t>
      </w:r>
      <w:r w:rsidR="004F3147" w:rsidRPr="00D06002">
        <w:rPr>
          <w:rFonts w:ascii="Tahoma" w:hAnsi="Tahoma" w:cs="Tahoma"/>
          <w:sz w:val="20"/>
          <w:szCs w:val="20"/>
        </w:rPr>
        <w:t>ены</w:t>
      </w:r>
      <w:r w:rsidR="003D56DB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80E9A" w:rsidRPr="00D06002">
        <w:rPr>
          <w:rFonts w:ascii="Tahoma" w:hAnsi="Tahoma" w:cs="Tahoma"/>
          <w:sz w:val="20"/>
          <w:szCs w:val="20"/>
        </w:rPr>
        <w:t>у</w:t>
      </w:r>
      <w:r w:rsidR="003D56DB" w:rsidRPr="00D06002">
        <w:rPr>
          <w:rFonts w:ascii="Tahoma" w:hAnsi="Tahoma" w:cs="Tahoma"/>
          <w:sz w:val="20"/>
          <w:szCs w:val="20"/>
        </w:rPr>
        <w:t xml:space="preserve"> расчета</w:t>
      </w:r>
      <w:r w:rsidR="00E80526" w:rsidRPr="00D06002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 w:rsidRPr="00D06002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Pr="00D06002" w:rsidRDefault="005614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Валютой выпуска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3471F65B" w:rsidR="00A815AD" w:rsidRPr="00D06002" w:rsidRDefault="003E303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О</w:t>
      </w:r>
      <w:r w:rsidR="00A815AD" w:rsidRPr="00D06002">
        <w:rPr>
          <w:rFonts w:ascii="Tahoma" w:hAnsi="Tahoma" w:cs="Tahoma"/>
          <w:sz w:val="20"/>
          <w:szCs w:val="20"/>
        </w:rPr>
        <w:t>бъем</w:t>
      </w:r>
      <w:r w:rsidR="00C0225F">
        <w:rPr>
          <w:rFonts w:ascii="Tahoma" w:hAnsi="Tahoma" w:cs="Tahoma"/>
          <w:sz w:val="20"/>
          <w:szCs w:val="20"/>
        </w:rPr>
        <w:t xml:space="preserve"> </w:t>
      </w:r>
      <w:r w:rsidR="00A815AD" w:rsidRPr="00D06002">
        <w:rPr>
          <w:rFonts w:ascii="Tahoma" w:hAnsi="Tahoma" w:cs="Tahoma"/>
          <w:sz w:val="20"/>
          <w:szCs w:val="20"/>
        </w:rPr>
        <w:t>номинальной стоимости выпуска</w:t>
      </w:r>
      <w:r w:rsidR="00A97303" w:rsidRPr="00D06002">
        <w:rPr>
          <w:rFonts w:ascii="Tahoma" w:hAnsi="Tahoma" w:cs="Tahoma"/>
          <w:sz w:val="20"/>
          <w:szCs w:val="20"/>
        </w:rPr>
        <w:t xml:space="preserve">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</w:t>
      </w:r>
      <w:r w:rsidR="00A97303" w:rsidRPr="00D06002">
        <w:rPr>
          <w:rFonts w:ascii="Tahoma" w:hAnsi="Tahoma" w:cs="Tahoma"/>
          <w:sz w:val="20"/>
          <w:szCs w:val="20"/>
        </w:rPr>
        <w:t>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A97303" w:rsidRPr="00D06002">
        <w:rPr>
          <w:rFonts w:ascii="Tahoma" w:hAnsi="Tahoma" w:cs="Tahoma"/>
          <w:sz w:val="20"/>
          <w:szCs w:val="20"/>
        </w:rPr>
        <w:t>аций</w:t>
      </w:r>
      <w:r w:rsidR="0086097C" w:rsidRPr="00D06002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r w:rsidR="00434E42" w:rsidRPr="00D06002">
        <w:rPr>
          <w:rFonts w:ascii="Tahoma" w:hAnsi="Tahoma" w:cs="Tahoma"/>
          <w:sz w:val="20"/>
          <w:szCs w:val="20"/>
        </w:rPr>
        <w:t>составляет</w:t>
      </w:r>
      <w:r w:rsidR="00A815AD" w:rsidRPr="00D06002">
        <w:rPr>
          <w:rFonts w:ascii="Tahoma" w:hAnsi="Tahoma" w:cs="Tahoma"/>
          <w:sz w:val="20"/>
          <w:szCs w:val="20"/>
        </w:rPr>
        <w:t xml:space="preserve"> не менее </w:t>
      </w:r>
      <w:r w:rsidR="00366BB1">
        <w:rPr>
          <w:rFonts w:ascii="Tahoma" w:hAnsi="Tahoma" w:cs="Tahoma"/>
          <w:sz w:val="20"/>
          <w:szCs w:val="20"/>
        </w:rPr>
        <w:t>1</w:t>
      </w:r>
      <w:r w:rsidR="00D06002" w:rsidRPr="00D06002">
        <w:rPr>
          <w:rFonts w:ascii="Tahoma" w:hAnsi="Tahoma" w:cs="Tahoma"/>
          <w:sz w:val="20"/>
          <w:szCs w:val="20"/>
        </w:rPr>
        <w:t>00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A815AD" w:rsidRPr="00D06002">
        <w:rPr>
          <w:rFonts w:ascii="Tahoma" w:hAnsi="Tahoma" w:cs="Tahoma"/>
          <w:sz w:val="20"/>
          <w:szCs w:val="20"/>
        </w:rPr>
        <w:t>мл</w:t>
      </w:r>
      <w:r w:rsidR="00D06002">
        <w:rPr>
          <w:rFonts w:ascii="Tahoma" w:hAnsi="Tahoma" w:cs="Tahoma"/>
          <w:sz w:val="20"/>
          <w:szCs w:val="20"/>
        </w:rPr>
        <w:t>н</w:t>
      </w:r>
      <w:r w:rsidR="00A815AD" w:rsidRPr="00D06002">
        <w:rPr>
          <w:rFonts w:ascii="Tahoma" w:hAnsi="Tahoma" w:cs="Tahoma"/>
          <w:sz w:val="20"/>
          <w:szCs w:val="20"/>
        </w:rPr>
        <w:t>.</w:t>
      </w:r>
      <w:r w:rsidR="0073139E" w:rsidRPr="00D06002">
        <w:rPr>
          <w:rFonts w:ascii="Tahoma" w:hAnsi="Tahoma" w:cs="Tahoma"/>
          <w:sz w:val="20"/>
          <w:szCs w:val="20"/>
        </w:rPr>
        <w:t>долларов</w:t>
      </w:r>
      <w:proofErr w:type="spellEnd"/>
      <w:proofErr w:type="gramEnd"/>
      <w:r w:rsidR="0073139E" w:rsidRPr="00D06002">
        <w:rPr>
          <w:rFonts w:ascii="Tahoma" w:hAnsi="Tahoma" w:cs="Tahoma"/>
          <w:sz w:val="20"/>
          <w:szCs w:val="20"/>
        </w:rPr>
        <w:t xml:space="preserve"> США</w:t>
      </w:r>
      <w:r w:rsidR="00A815AD" w:rsidRPr="00D06002">
        <w:rPr>
          <w:rFonts w:ascii="Tahoma" w:hAnsi="Tahoma" w:cs="Tahoma"/>
          <w:sz w:val="20"/>
          <w:szCs w:val="20"/>
        </w:rPr>
        <w:t>.</w:t>
      </w:r>
    </w:p>
    <w:p w14:paraId="53A7ECA7" w14:textId="42AFEF62" w:rsidR="008B1FA9" w:rsidRDefault="008C371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 дату вступления в силу пересмотренной </w:t>
      </w:r>
      <w:r w:rsidR="001330FC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азы расчета срок до погашения</w:t>
      </w:r>
      <w:r w:rsidR="00DE59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выпуска Еврооблигаций либо </w:t>
      </w:r>
      <w:r w:rsidRPr="00D06002">
        <w:rPr>
          <w:rFonts w:ascii="Tahoma" w:hAnsi="Tahoma" w:cs="Tahoma"/>
          <w:sz w:val="20"/>
          <w:szCs w:val="20"/>
        </w:rPr>
        <w:t>до даты ближайшего Пут-опциона</w:t>
      </w:r>
      <w:r>
        <w:rPr>
          <w:rFonts w:ascii="Tahoma" w:hAnsi="Tahoma" w:cs="Tahoma"/>
          <w:sz w:val="20"/>
          <w:szCs w:val="20"/>
        </w:rPr>
        <w:t xml:space="preserve"> составляет не менее 3</w:t>
      </w:r>
      <w:bookmarkStart w:id="9" w:name="_Hlk141971007"/>
      <w:r>
        <w:rPr>
          <w:rFonts w:ascii="Tahoma" w:hAnsi="Tahoma" w:cs="Tahoma"/>
          <w:sz w:val="20"/>
          <w:szCs w:val="20"/>
        </w:rPr>
        <w:t>-х</w:t>
      </w:r>
      <w:bookmarkEnd w:id="9"/>
      <w:r>
        <w:rPr>
          <w:rFonts w:ascii="Tahoma" w:hAnsi="Tahoma" w:cs="Tahoma"/>
          <w:sz w:val="20"/>
          <w:szCs w:val="20"/>
        </w:rPr>
        <w:t xml:space="preserve"> месяцев.</w:t>
      </w:r>
    </w:p>
    <w:p w14:paraId="0408C1EC" w14:textId="77D1C964" w:rsidR="00071DF2" w:rsidRDefault="001040B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10" w:name="_Toc467692065"/>
      <w:r w:rsidRPr="00D06002">
        <w:rPr>
          <w:rFonts w:ascii="Tahoma" w:hAnsi="Tahoma" w:cs="Tahoma"/>
          <w:sz w:val="20"/>
          <w:szCs w:val="20"/>
        </w:rPr>
        <w:t xml:space="preserve">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9009C8" w:rsidRPr="00D06002">
        <w:rPr>
          <w:rFonts w:ascii="Tahoma" w:hAnsi="Tahoma" w:cs="Tahoma"/>
          <w:sz w:val="20"/>
          <w:szCs w:val="20"/>
        </w:rPr>
        <w:t>у</w:t>
      </w:r>
      <w:r w:rsidR="00071DF2" w:rsidRPr="00D0600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071DF2" w:rsidRPr="00D0600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D06002">
        <w:rPr>
          <w:rFonts w:ascii="Tahoma" w:hAnsi="Tahoma" w:cs="Tahoma"/>
          <w:sz w:val="20"/>
          <w:szCs w:val="20"/>
        </w:rPr>
        <w:t xml:space="preserve">День </w:t>
      </w:r>
      <w:r w:rsidR="00071DF2" w:rsidRPr="00D0600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071DF2" w:rsidRPr="00D0600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399C6B0C" w14:textId="50BA9A22" w:rsidR="00280661" w:rsidRDefault="00280661" w:rsidP="00280661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Уровень Рейтинга Еврооблигаций – не ниже </w:t>
      </w:r>
      <w:r>
        <w:rPr>
          <w:rFonts w:ascii="Tahoma" w:hAnsi="Tahoma" w:cs="Tahoma"/>
          <w:sz w:val="20"/>
          <w:szCs w:val="20"/>
          <w:lang w:val="en-US"/>
        </w:rPr>
        <w:t>BBB</w:t>
      </w:r>
      <w:r w:rsidRPr="00B7007F">
        <w:rPr>
          <w:rFonts w:ascii="Tahoma" w:hAnsi="Tahoma" w:cs="Tahoma"/>
          <w:sz w:val="20"/>
          <w:szCs w:val="20"/>
        </w:rPr>
        <w:t>+(</w:t>
      </w:r>
      <w:r>
        <w:rPr>
          <w:rFonts w:ascii="Tahoma" w:hAnsi="Tahoma" w:cs="Tahoma"/>
          <w:sz w:val="20"/>
          <w:szCs w:val="20"/>
          <w:lang w:val="en-US"/>
        </w:rPr>
        <w:t>RU</w:t>
      </w:r>
      <w:r w:rsidRPr="00B7007F">
        <w:rPr>
          <w:rFonts w:ascii="Tahoma" w:hAnsi="Tahoma" w:cs="Tahoma"/>
          <w:sz w:val="20"/>
          <w:szCs w:val="20"/>
        </w:rPr>
        <w:t>)</w:t>
      </w:r>
      <w:r>
        <w:rPr>
          <w:rStyle w:val="afb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.</w:t>
      </w:r>
      <w:r w:rsidRPr="006267E2">
        <w:rPr>
          <w:rFonts w:ascii="Tahoma" w:hAnsi="Tahoma" w:cs="Tahoma"/>
          <w:sz w:val="20"/>
          <w:szCs w:val="20"/>
        </w:rPr>
        <w:t xml:space="preserve"> При включении выпуска </w:t>
      </w:r>
      <w:r>
        <w:rPr>
          <w:rFonts w:ascii="Tahoma" w:hAnsi="Tahoma" w:cs="Tahoma"/>
          <w:sz w:val="20"/>
          <w:szCs w:val="20"/>
        </w:rPr>
        <w:t>Евроо</w:t>
      </w:r>
      <w:r w:rsidRPr="006267E2">
        <w:rPr>
          <w:rFonts w:ascii="Tahoma" w:hAnsi="Tahoma" w:cs="Tahoma"/>
          <w:sz w:val="20"/>
          <w:szCs w:val="20"/>
        </w:rPr>
        <w:t xml:space="preserve">блигаций в Базы расчета учитывается максимальный </w:t>
      </w:r>
      <w:r>
        <w:rPr>
          <w:rFonts w:ascii="Tahoma" w:hAnsi="Tahoma" w:cs="Tahoma"/>
          <w:sz w:val="20"/>
          <w:szCs w:val="20"/>
        </w:rPr>
        <w:t>Р</w:t>
      </w:r>
      <w:r w:rsidRPr="006267E2">
        <w:rPr>
          <w:rFonts w:ascii="Tahoma" w:hAnsi="Tahoma" w:cs="Tahoma"/>
          <w:sz w:val="20"/>
          <w:szCs w:val="20"/>
        </w:rPr>
        <w:t>ейтинг из присвоенных рейтинговыми агентствами</w:t>
      </w:r>
      <w:r>
        <w:rPr>
          <w:rFonts w:ascii="Tahoma" w:hAnsi="Tahoma" w:cs="Tahoma"/>
          <w:sz w:val="20"/>
          <w:szCs w:val="20"/>
        </w:rPr>
        <w:t>.</w:t>
      </w:r>
    </w:p>
    <w:p w14:paraId="6CA684D8" w14:textId="30A02B53" w:rsidR="00280661" w:rsidRPr="00280661" w:rsidRDefault="00280661" w:rsidP="0028066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1" w:name="_Toc372540155"/>
      <w:bookmarkStart w:id="12" w:name="_Toc372540156"/>
      <w:bookmarkEnd w:id="7"/>
      <w:bookmarkEnd w:id="8"/>
      <w:bookmarkEnd w:id="10"/>
      <w:bookmarkEnd w:id="11"/>
      <w:bookmarkEnd w:id="12"/>
      <w:r w:rsidRPr="00280661">
        <w:rPr>
          <w:rFonts w:ascii="Tahoma" w:hAnsi="Tahoma" w:cs="Tahoma"/>
          <w:sz w:val="20"/>
          <w:szCs w:val="20"/>
        </w:rPr>
        <w:t>В случае, если количество</w:t>
      </w:r>
      <w:r>
        <w:rPr>
          <w:rFonts w:ascii="Tahoma" w:hAnsi="Tahoma" w:cs="Tahoma"/>
          <w:sz w:val="20"/>
          <w:szCs w:val="20"/>
        </w:rPr>
        <w:t xml:space="preserve"> корпоративных</w:t>
      </w:r>
      <w:r w:rsidRPr="00280661">
        <w:rPr>
          <w:rFonts w:ascii="Tahoma" w:hAnsi="Tahoma" w:cs="Tahoma"/>
          <w:sz w:val="20"/>
          <w:szCs w:val="20"/>
        </w:rPr>
        <w:t xml:space="preserve"> эмитентов Еврооблигаций, соответствующих </w:t>
      </w:r>
      <w:proofErr w:type="gramStart"/>
      <w:r w:rsidRPr="00280661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280661">
        <w:rPr>
          <w:rFonts w:ascii="Tahoma" w:hAnsi="Tahoma" w:cs="Tahoma"/>
          <w:sz w:val="20"/>
          <w:szCs w:val="20"/>
        </w:rPr>
        <w:t xml:space="preserve"> раздела 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 настоящей Методики, составляет суммарно менее 1</w:t>
      </w:r>
      <w:r>
        <w:rPr>
          <w:rFonts w:ascii="Tahoma" w:hAnsi="Tahoma" w:cs="Tahoma"/>
          <w:sz w:val="20"/>
          <w:szCs w:val="20"/>
        </w:rPr>
        <w:t>1</w:t>
      </w:r>
      <w:r w:rsidRPr="00280661">
        <w:rPr>
          <w:rFonts w:ascii="Tahoma" w:hAnsi="Tahoma" w:cs="Tahoma"/>
          <w:sz w:val="20"/>
          <w:szCs w:val="20"/>
        </w:rPr>
        <w:t xml:space="preserve">, Биржа вправе включить в Базу расчета Еврооблигации, выпущенные Российской Федерацией, </w:t>
      </w:r>
      <w:r w:rsidRPr="00280661">
        <w:rPr>
          <w:rFonts w:ascii="Tahoma" w:hAnsi="Tahoma" w:cs="Tahoma"/>
          <w:sz w:val="20"/>
          <w:szCs w:val="20"/>
        </w:rPr>
        <w:lastRenderedPageBreak/>
        <w:t xml:space="preserve">соответствующие требованиям раздела 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.1.1.-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.1.</w:t>
      </w:r>
      <w:r w:rsidR="00AF6BE5" w:rsidRPr="00A62EC4"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 с максимальным сроком до погашения.</w:t>
      </w:r>
    </w:p>
    <w:p w14:paraId="3F3C95FA" w14:textId="20BD473A" w:rsidR="00E80AE3" w:rsidRPr="00D06002" w:rsidRDefault="00584291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у</w:t>
      </w:r>
      <w:r w:rsidRPr="00D06002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12527B67" w14:textId="25AD1F65" w:rsidR="00C14290" w:rsidRPr="00D06002" w:rsidRDefault="00C14290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 w:rsidR="00BC0C25" w:rsidRPr="00D06002">
        <w:rPr>
          <w:rFonts w:ascii="Tahoma" w:hAnsi="Tahoma" w:cs="Tahoma"/>
          <w:sz w:val="20"/>
          <w:szCs w:val="20"/>
        </w:rPr>
        <w:t>ая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 xml:space="preserve"> расчета вступа</w:t>
      </w:r>
      <w:r w:rsidR="00BC0C25" w:rsidRPr="00D06002">
        <w:rPr>
          <w:rFonts w:ascii="Tahoma" w:hAnsi="Tahoma" w:cs="Tahoma"/>
          <w:sz w:val="20"/>
          <w:szCs w:val="20"/>
        </w:rPr>
        <w:t>е</w:t>
      </w:r>
      <w:r w:rsidRPr="00D06002">
        <w:rPr>
          <w:rFonts w:ascii="Tahoma" w:hAnsi="Tahoma" w:cs="Tahoma"/>
          <w:sz w:val="20"/>
          <w:szCs w:val="20"/>
        </w:rPr>
        <w:t xml:space="preserve">т в силу </w:t>
      </w:r>
      <w:r w:rsidR="002A5CDA" w:rsidRPr="00D06002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06002">
        <w:rPr>
          <w:rFonts w:ascii="Tahoma" w:hAnsi="Tahoma" w:cs="Tahoma"/>
          <w:sz w:val="20"/>
          <w:szCs w:val="20"/>
        </w:rPr>
        <w:t>торгов</w:t>
      </w:r>
      <w:r w:rsidR="00103637" w:rsidRPr="00D06002">
        <w:rPr>
          <w:rFonts w:ascii="Tahoma" w:hAnsi="Tahoma" w:cs="Tahoma"/>
          <w:sz w:val="20"/>
          <w:szCs w:val="20"/>
        </w:rPr>
        <w:t xml:space="preserve"> в Режиме </w:t>
      </w:r>
      <w:r w:rsidR="00BA1AAA">
        <w:rPr>
          <w:rFonts w:ascii="Tahoma" w:hAnsi="Tahoma" w:cs="Tahoma"/>
          <w:sz w:val="20"/>
          <w:szCs w:val="20"/>
        </w:rPr>
        <w:t xml:space="preserve">основных </w:t>
      </w:r>
      <w:r w:rsidR="00103637" w:rsidRPr="00D06002">
        <w:rPr>
          <w:rFonts w:ascii="Tahoma" w:hAnsi="Tahoma" w:cs="Tahoma"/>
          <w:sz w:val="20"/>
          <w:szCs w:val="20"/>
        </w:rPr>
        <w:t xml:space="preserve">торгов </w:t>
      </w:r>
      <w:r w:rsidR="00103637" w:rsidRPr="00D06002">
        <w:rPr>
          <w:rFonts w:ascii="Tahoma" w:hAnsi="Tahoma" w:cs="Tahoma"/>
          <w:sz w:val="20"/>
          <w:szCs w:val="20"/>
          <w:lang w:val="en-US"/>
        </w:rPr>
        <w:t>T</w:t>
      </w:r>
      <w:r w:rsidR="00103637" w:rsidRPr="00D06002">
        <w:rPr>
          <w:rFonts w:ascii="Tahoma" w:hAnsi="Tahoma" w:cs="Tahoma"/>
          <w:sz w:val="20"/>
          <w:szCs w:val="20"/>
        </w:rPr>
        <w:t>+</w:t>
      </w:r>
      <w:r w:rsidR="002A5CDA" w:rsidRPr="00D06002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CC4121" w:rsidRPr="00D06002">
        <w:rPr>
          <w:rFonts w:ascii="Tahoma" w:hAnsi="Tahoma" w:cs="Tahoma"/>
          <w:sz w:val="20"/>
        </w:rPr>
        <w:t xml:space="preserve"> последн</w:t>
      </w:r>
      <w:r w:rsidR="002A5CDA" w:rsidRPr="00D06002">
        <w:rPr>
          <w:rFonts w:ascii="Tahoma" w:hAnsi="Tahoma" w:cs="Tahoma"/>
          <w:sz w:val="20"/>
        </w:rPr>
        <w:t>им</w:t>
      </w:r>
      <w:r w:rsidR="00CC4121" w:rsidRPr="00D06002">
        <w:rPr>
          <w:rFonts w:ascii="Tahoma" w:hAnsi="Tahoma" w:cs="Tahoma"/>
          <w:sz w:val="20"/>
        </w:rPr>
        <w:t xml:space="preserve"> торгов</w:t>
      </w:r>
      <w:r w:rsidR="002A5CDA" w:rsidRPr="00D06002">
        <w:rPr>
          <w:rFonts w:ascii="Tahoma" w:hAnsi="Tahoma" w:cs="Tahoma"/>
          <w:sz w:val="20"/>
        </w:rPr>
        <w:t>ым</w:t>
      </w:r>
      <w:r w:rsidR="00CC4121" w:rsidRPr="00D06002">
        <w:rPr>
          <w:rFonts w:ascii="Tahoma" w:hAnsi="Tahoma" w:cs="Tahoma"/>
          <w:sz w:val="20"/>
        </w:rPr>
        <w:t xml:space="preserve"> дн</w:t>
      </w:r>
      <w:r w:rsidR="002A5CDA" w:rsidRPr="00D06002">
        <w:rPr>
          <w:rFonts w:ascii="Tahoma" w:hAnsi="Tahoma" w:cs="Tahoma"/>
          <w:sz w:val="20"/>
        </w:rPr>
        <w:t>ем</w:t>
      </w:r>
      <w:r w:rsidR="00CC4121" w:rsidRPr="00D06002">
        <w:rPr>
          <w:rFonts w:ascii="Tahoma" w:hAnsi="Tahoma" w:cs="Tahoma"/>
          <w:sz w:val="20"/>
        </w:rPr>
        <w:t xml:space="preserve"> февраля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>мая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 xml:space="preserve">августа </w:t>
      </w:r>
      <w:r w:rsidR="00B75C9F" w:rsidRPr="00D06002">
        <w:rPr>
          <w:rFonts w:ascii="Tahoma" w:hAnsi="Tahoma" w:cs="Tahoma"/>
          <w:sz w:val="20"/>
        </w:rPr>
        <w:t>и</w:t>
      </w:r>
      <w:r w:rsidR="00CC4121" w:rsidRPr="00D06002">
        <w:rPr>
          <w:rFonts w:ascii="Tahoma" w:hAnsi="Tahoma" w:cs="Tahoma"/>
          <w:sz w:val="20"/>
        </w:rPr>
        <w:t xml:space="preserve"> ноября</w:t>
      </w:r>
      <w:r w:rsidR="00B75C9F" w:rsidRPr="00D06002">
        <w:rPr>
          <w:rFonts w:ascii="Tahoma" w:hAnsi="Tahoma" w:cs="Tahoma"/>
          <w:sz w:val="20"/>
        </w:rPr>
        <w:t>.</w:t>
      </w:r>
      <w:r w:rsidRPr="00D06002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06002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 w:rsidRPr="00D06002">
        <w:rPr>
          <w:rFonts w:ascii="Tahoma" w:hAnsi="Tahoma" w:cs="Tahoma"/>
          <w:sz w:val="20"/>
          <w:szCs w:val="20"/>
        </w:rPr>
        <w:t>ой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0233D39B" w14:textId="33BC7305" w:rsidR="00D37163" w:rsidRPr="00D06002" w:rsidRDefault="00D3716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Биржа</w:t>
      </w:r>
      <w:r w:rsidR="00145BB3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>вправе принять решение о включении</w:t>
      </w:r>
      <w:r w:rsidR="001C29E4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C29E4" w:rsidRPr="00D06002">
        <w:rPr>
          <w:rFonts w:ascii="Tahoma" w:hAnsi="Tahoma" w:cs="Tahoma"/>
          <w:sz w:val="20"/>
          <w:szCs w:val="20"/>
        </w:rPr>
        <w:t>у расчета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1C29E4" w:rsidRPr="00D06002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 w:rsidRPr="00D06002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 w:rsidRPr="00D06002">
        <w:rPr>
          <w:rFonts w:ascii="Tahoma" w:hAnsi="Tahoma" w:cs="Tahoma"/>
          <w:sz w:val="20"/>
          <w:szCs w:val="20"/>
        </w:rPr>
        <w:t xml:space="preserve">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1C29E4" w:rsidRPr="00D06002">
        <w:rPr>
          <w:rFonts w:ascii="Tahoma" w:hAnsi="Tahoma" w:cs="Tahoma"/>
          <w:sz w:val="20"/>
          <w:szCs w:val="20"/>
        </w:rPr>
        <w:t>.1. настоящей Методики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378FECAD" w14:textId="1310D9D4" w:rsidR="0011077D" w:rsidRPr="00D06002" w:rsidRDefault="0011077D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DA769A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</w:t>
      </w:r>
      <w:r w:rsidR="0062786F" w:rsidRPr="00D06002">
        <w:rPr>
          <w:rFonts w:ascii="Tahoma" w:hAnsi="Tahoma" w:cs="Tahoma"/>
          <w:sz w:val="20"/>
          <w:szCs w:val="20"/>
        </w:rPr>
        <w:t xml:space="preserve"> </w:t>
      </w:r>
      <w:r w:rsidR="002375C7" w:rsidRPr="00D06002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06002">
        <w:rPr>
          <w:rFonts w:ascii="Tahoma" w:hAnsi="Tahoma" w:cs="Tahoma"/>
          <w:sz w:val="20"/>
          <w:szCs w:val="20"/>
        </w:rPr>
        <w:t>в дату, определяемую Биржей</w:t>
      </w:r>
      <w:r w:rsidR="002375C7" w:rsidRPr="00D06002">
        <w:rPr>
          <w:rFonts w:ascii="Tahoma" w:hAnsi="Tahoma" w:cs="Tahoma"/>
          <w:sz w:val="20"/>
          <w:szCs w:val="20"/>
        </w:rPr>
        <w:t>,</w:t>
      </w:r>
      <w:r w:rsidR="0062786F" w:rsidRPr="00D06002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670FB3AC" w:rsidR="00F61BA1" w:rsidRPr="0000086E" w:rsidRDefault="00F61BA1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 xml:space="preserve">ом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ий, включенных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Pr="00D06002">
        <w:rPr>
          <w:rFonts w:ascii="Tahoma" w:hAnsi="Tahoma" w:cs="Tahoma"/>
          <w:sz w:val="20"/>
          <w:szCs w:val="20"/>
        </w:rPr>
        <w:t xml:space="preserve">у расчета, в полном объеме обязательства по выплате купонного дохода, выкупу по оферте, погашению выпуска или выпусков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BF42BE" w:rsidRPr="00D06002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D06002">
        <w:rPr>
          <w:rFonts w:ascii="Tahoma" w:hAnsi="Tahoma" w:cs="Tahoma"/>
          <w:sz w:val="20"/>
          <w:szCs w:val="20"/>
        </w:rPr>
        <w:t xml:space="preserve">данного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>а</w:t>
      </w:r>
      <w:r w:rsidR="00BA1AAA">
        <w:rPr>
          <w:rFonts w:ascii="Tahoma" w:hAnsi="Tahoma" w:cs="Tahoma"/>
          <w:sz w:val="20"/>
          <w:szCs w:val="20"/>
        </w:rPr>
        <w:t xml:space="preserve"> (дефолт)</w:t>
      </w:r>
      <w:r w:rsidR="00416AF1" w:rsidRPr="00D06002">
        <w:rPr>
          <w:rFonts w:ascii="Tahoma" w:hAnsi="Tahoma" w:cs="Tahoma"/>
          <w:sz w:val="20"/>
          <w:szCs w:val="20"/>
        </w:rPr>
        <w:t>.</w:t>
      </w:r>
    </w:p>
    <w:p w14:paraId="2E731065" w14:textId="0BAAE938" w:rsidR="00BF42BE" w:rsidRPr="00D06002" w:rsidRDefault="000D370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В случае, если</w:t>
      </w:r>
      <w:r w:rsidR="00BF42BE" w:rsidRPr="00D06002">
        <w:rPr>
          <w:rFonts w:ascii="Tahoma" w:hAnsi="Tahoma" w:cs="Tahoma"/>
          <w:sz w:val="20"/>
          <w:szCs w:val="20"/>
        </w:rPr>
        <w:t xml:space="preserve"> Рейтинг</w:t>
      </w:r>
      <w:r w:rsidR="00092D55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 xml:space="preserve">не соответствует требованиям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092D55">
        <w:rPr>
          <w:rFonts w:ascii="Tahoma" w:hAnsi="Tahoma" w:cs="Tahoma"/>
          <w:sz w:val="20"/>
          <w:szCs w:val="20"/>
        </w:rPr>
        <w:t>.1.</w:t>
      </w:r>
      <w:r w:rsidR="00A62EC4" w:rsidRPr="00A62EC4">
        <w:rPr>
          <w:rFonts w:ascii="Tahoma" w:hAnsi="Tahoma" w:cs="Tahoma"/>
          <w:sz w:val="20"/>
          <w:szCs w:val="20"/>
        </w:rPr>
        <w:t>5</w:t>
      </w:r>
      <w:r w:rsidR="00BF42BE" w:rsidRPr="00D06002">
        <w:rPr>
          <w:rFonts w:ascii="Tahoma" w:hAnsi="Tahoma" w:cs="Tahoma"/>
          <w:sz w:val="20"/>
          <w:szCs w:val="20"/>
        </w:rPr>
        <w:t>.</w:t>
      </w:r>
      <w:r w:rsidRPr="00D06002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59994337" w14:textId="6AAC0827" w:rsidR="00092D55" w:rsidRPr="00D06002" w:rsidRDefault="00092D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существенного, по экспертной оценке Биржи, снижения цены</w:t>
      </w:r>
      <w:r w:rsidR="00624C0C">
        <w:rPr>
          <w:rFonts w:ascii="Tahoma" w:hAnsi="Tahoma" w:cs="Tahoma"/>
          <w:sz w:val="20"/>
          <w:szCs w:val="20"/>
        </w:rPr>
        <w:t xml:space="preserve"> выпуска</w:t>
      </w:r>
      <w:r>
        <w:rPr>
          <w:rFonts w:ascii="Tahoma" w:hAnsi="Tahoma" w:cs="Tahoma"/>
          <w:sz w:val="20"/>
          <w:szCs w:val="20"/>
        </w:rPr>
        <w:t xml:space="preserve"> </w:t>
      </w:r>
      <w:r w:rsidR="00624C0C">
        <w:rPr>
          <w:rFonts w:ascii="Tahoma" w:hAnsi="Tahoma" w:cs="Tahoma"/>
          <w:sz w:val="20"/>
          <w:szCs w:val="20"/>
        </w:rPr>
        <w:t>Еврооблигации.</w:t>
      </w:r>
    </w:p>
    <w:p w14:paraId="76A4B188" w14:textId="63767597" w:rsidR="001C29E4" w:rsidRPr="00D06002" w:rsidRDefault="00621FDA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 w:rsidRPr="00D06002">
        <w:rPr>
          <w:rFonts w:ascii="Tahoma" w:hAnsi="Tahoma" w:cs="Tahoma"/>
          <w:sz w:val="20"/>
          <w:szCs w:val="20"/>
        </w:rPr>
        <w:t xml:space="preserve">(приостановки) </w:t>
      </w:r>
      <w:r w:rsidRPr="00D06002">
        <w:rPr>
          <w:rFonts w:ascii="Tahoma" w:hAnsi="Tahoma" w:cs="Tahoma"/>
          <w:sz w:val="20"/>
          <w:szCs w:val="20"/>
        </w:rPr>
        <w:t xml:space="preserve">трансляции </w:t>
      </w:r>
      <w:r w:rsidR="00610050" w:rsidRPr="00D06002">
        <w:rPr>
          <w:rFonts w:ascii="Tahoma" w:hAnsi="Tahoma" w:cs="Tahoma"/>
          <w:sz w:val="20"/>
          <w:szCs w:val="20"/>
        </w:rPr>
        <w:t>ц</w:t>
      </w:r>
      <w:r w:rsidRPr="00D06002">
        <w:rPr>
          <w:rFonts w:ascii="Tahoma" w:hAnsi="Tahoma" w:cs="Tahoma"/>
          <w:sz w:val="20"/>
          <w:szCs w:val="20"/>
        </w:rPr>
        <w:t xml:space="preserve">ены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ии</w:t>
      </w:r>
      <w:r w:rsidR="00346FEE" w:rsidRPr="00D06002">
        <w:rPr>
          <w:rFonts w:ascii="Tahoma" w:hAnsi="Tahoma" w:cs="Tahoma"/>
          <w:sz w:val="20"/>
          <w:szCs w:val="20"/>
        </w:rPr>
        <w:t xml:space="preserve"> </w:t>
      </w:r>
      <w:r w:rsidR="00610050" w:rsidRPr="00D06002">
        <w:rPr>
          <w:rFonts w:ascii="Tahoma" w:hAnsi="Tahoma" w:cs="Tahoma"/>
          <w:sz w:val="20"/>
          <w:szCs w:val="20"/>
        </w:rPr>
        <w:t>и</w:t>
      </w:r>
      <w:r w:rsidR="00346FEE" w:rsidRPr="00D06002">
        <w:rPr>
          <w:rFonts w:ascii="Tahoma" w:hAnsi="Tahoma" w:cs="Tahoma"/>
          <w:sz w:val="20"/>
          <w:szCs w:val="20"/>
        </w:rPr>
        <w:t>сточник</w:t>
      </w:r>
      <w:r w:rsidR="001330FC">
        <w:rPr>
          <w:rFonts w:ascii="Tahoma" w:hAnsi="Tahoma" w:cs="Tahoma"/>
          <w:sz w:val="20"/>
          <w:szCs w:val="20"/>
        </w:rPr>
        <w:t>а</w:t>
      </w:r>
      <w:r w:rsidR="00346FEE" w:rsidRPr="00D06002">
        <w:rPr>
          <w:rFonts w:ascii="Tahoma" w:hAnsi="Tahoma" w:cs="Tahoma"/>
          <w:sz w:val="20"/>
          <w:szCs w:val="20"/>
        </w:rPr>
        <w:t>м</w:t>
      </w:r>
      <w:r w:rsidR="001330FC">
        <w:rPr>
          <w:rFonts w:ascii="Tahoma" w:hAnsi="Tahoma" w:cs="Tahoma"/>
          <w:sz w:val="20"/>
          <w:szCs w:val="20"/>
        </w:rPr>
        <w:t>и</w:t>
      </w:r>
      <w:r w:rsidR="00346FEE" w:rsidRPr="00D06002">
        <w:rPr>
          <w:rFonts w:ascii="Tahoma" w:hAnsi="Tahoma" w:cs="Tahoma"/>
          <w:sz w:val="20"/>
          <w:szCs w:val="20"/>
        </w:rPr>
        <w:t xml:space="preserve"> ценовой информации</w:t>
      </w:r>
      <w:r w:rsidR="00610050" w:rsidRPr="00D06002">
        <w:rPr>
          <w:rFonts w:ascii="Tahoma" w:hAnsi="Tahoma" w:cs="Tahoma"/>
          <w:sz w:val="20"/>
          <w:szCs w:val="20"/>
        </w:rPr>
        <w:t>, указанным</w:t>
      </w:r>
      <w:r w:rsidR="001330FC">
        <w:rPr>
          <w:rFonts w:ascii="Tahoma" w:hAnsi="Tahoma" w:cs="Tahoma"/>
          <w:sz w:val="20"/>
          <w:szCs w:val="20"/>
        </w:rPr>
        <w:t>и</w:t>
      </w:r>
      <w:r w:rsidR="00610050" w:rsidRPr="00D06002">
        <w:rPr>
          <w:rFonts w:ascii="Tahoma" w:hAnsi="Tahoma" w:cs="Tahoma"/>
          <w:sz w:val="20"/>
          <w:szCs w:val="20"/>
        </w:rPr>
        <w:t xml:space="preserve"> в пункте 3.1 Методики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273BAFBC" w14:textId="77777777" w:rsidR="0011077D" w:rsidRPr="00D06002" w:rsidRDefault="0011077D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 w:rsidRPr="00D06002">
        <w:rPr>
          <w:rFonts w:ascii="Tahoma" w:hAnsi="Tahoma" w:cs="Tahoma"/>
          <w:sz w:val="20"/>
          <w:szCs w:val="20"/>
        </w:rPr>
        <w:t>Индекс</w:t>
      </w:r>
      <w:r w:rsidR="00263E96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37D1868E" w14:textId="528A202F" w:rsidR="00657BF4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исключения Еврооблигаций из Базы расчета, </w:t>
      </w:r>
      <w:r w:rsidRPr="00624C0C">
        <w:rPr>
          <w:rFonts w:ascii="Tahoma" w:hAnsi="Tahoma" w:cs="Tahoma"/>
          <w:sz w:val="20"/>
          <w:szCs w:val="20"/>
        </w:rPr>
        <w:t xml:space="preserve">Биржа вправе </w:t>
      </w:r>
      <w:r>
        <w:rPr>
          <w:rFonts w:ascii="Tahoma" w:hAnsi="Tahoma" w:cs="Tahoma"/>
          <w:sz w:val="20"/>
          <w:szCs w:val="20"/>
        </w:rPr>
        <w:t>провести внеочередной пересмотр Базы расчета в дату</w:t>
      </w:r>
      <w:r w:rsidR="00D7643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определяемую Биржей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4BB67327" w14:textId="78F1805B" w:rsidR="00624C0C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исключения выпуска Еврооблигаций из Базы расчета</w:t>
      </w:r>
      <w:r w:rsidR="00B17150">
        <w:rPr>
          <w:rFonts w:ascii="Tahoma" w:hAnsi="Tahoma" w:cs="Tahoma"/>
          <w:sz w:val="20"/>
          <w:szCs w:val="20"/>
        </w:rPr>
        <w:t xml:space="preserve"> во внеочередном порядке</w:t>
      </w:r>
      <w:r>
        <w:rPr>
          <w:rFonts w:ascii="Tahoma" w:hAnsi="Tahoma" w:cs="Tahoma"/>
          <w:sz w:val="20"/>
          <w:szCs w:val="20"/>
        </w:rPr>
        <w:t xml:space="preserve"> в случаях, предусмотренных разделом </w:t>
      </w:r>
      <w:r w:rsidR="00B17150">
        <w:rPr>
          <w:rFonts w:ascii="Tahoma" w:hAnsi="Tahoma" w:cs="Tahoma"/>
          <w:sz w:val="20"/>
          <w:szCs w:val="20"/>
        </w:rPr>
        <w:t>4.6. настоящей Методики,</w:t>
      </w:r>
      <w:r>
        <w:rPr>
          <w:rFonts w:ascii="Tahoma" w:hAnsi="Tahoma" w:cs="Tahoma"/>
          <w:sz w:val="20"/>
          <w:szCs w:val="20"/>
        </w:rPr>
        <w:t xml:space="preserve"> Биржа вправе </w:t>
      </w:r>
      <w:r w:rsidR="00B17150">
        <w:rPr>
          <w:rFonts w:ascii="Tahoma" w:hAnsi="Tahoma" w:cs="Tahoma"/>
          <w:sz w:val="20"/>
          <w:szCs w:val="20"/>
        </w:rPr>
        <w:t>использовать цену исключаемого выпуска Еврооблигаций, отличную от определяемой в соответствии с разделом 3 настоящей Методики.</w:t>
      </w:r>
    </w:p>
    <w:p w14:paraId="3E688B58" w14:textId="75F76427" w:rsidR="00624C0C" w:rsidRDefault="00624C0C" w:rsidP="00624C0C">
      <w:pPr>
        <w:jc w:val="both"/>
        <w:rPr>
          <w:rFonts w:ascii="Tahoma" w:hAnsi="Tahoma" w:cs="Tahoma"/>
          <w:sz w:val="20"/>
          <w:szCs w:val="20"/>
        </w:rPr>
      </w:pPr>
    </w:p>
    <w:p w14:paraId="1A49403A" w14:textId="11B52584" w:rsidR="00300504" w:rsidRPr="00033C3D" w:rsidRDefault="00300504" w:rsidP="00300504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527625987"/>
      <w:bookmarkStart w:id="14" w:name="_Toc125627158"/>
      <w:bookmarkStart w:id="15" w:name="_Toc143785175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Еврооблигаций в </w:t>
      </w:r>
      <w:bookmarkEnd w:id="13"/>
      <w:r>
        <w:rPr>
          <w:rFonts w:ascii="Tahoma" w:hAnsi="Tahoma" w:cs="Tahoma"/>
          <w:b/>
          <w:sz w:val="20"/>
          <w:szCs w:val="20"/>
        </w:rPr>
        <w:t>Индекс</w:t>
      </w:r>
      <w:bookmarkEnd w:id="14"/>
      <w:r>
        <w:rPr>
          <w:rFonts w:ascii="Tahoma" w:hAnsi="Tahoma" w:cs="Tahoma"/>
          <w:b/>
          <w:sz w:val="20"/>
          <w:szCs w:val="20"/>
        </w:rPr>
        <w:t>е</w:t>
      </w:r>
      <w:bookmarkEnd w:id="15"/>
    </w:p>
    <w:p w14:paraId="0731B808" w14:textId="77777777" w:rsidR="00300504" w:rsidRDefault="00300504" w:rsidP="0030050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C2D8440" w14:textId="21FED28F" w:rsidR="004A77E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6A064F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митентов, включенных в Базу расчета, не менее 1</w:t>
      </w:r>
      <w:r w:rsidR="0022075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6A064F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расчета, </w:t>
      </w:r>
      <w:r>
        <w:rPr>
          <w:rFonts w:ascii="Tahoma" w:hAnsi="Tahoma" w:cs="Tahoma"/>
          <w:sz w:val="20"/>
          <w:szCs w:val="20"/>
        </w:rPr>
        <w:t>ограничивается 10</w:t>
      </w:r>
      <w:r w:rsidRPr="00EE2014">
        <w:rPr>
          <w:rFonts w:ascii="Tahoma" w:hAnsi="Tahoma" w:cs="Tahoma"/>
          <w:sz w:val="20"/>
          <w:szCs w:val="20"/>
        </w:rPr>
        <w:t>%</w:t>
      </w:r>
      <w:r w:rsidR="004A77E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6DBEE9" w14:textId="0B62E841" w:rsidR="0030050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46172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Базу расчета составляет </w:t>
      </w:r>
      <w:r w:rsidR="0046172C">
        <w:rPr>
          <w:rFonts w:ascii="Tahoma" w:hAnsi="Tahoma" w:cs="Tahoma"/>
          <w:sz w:val="20"/>
          <w:szCs w:val="20"/>
        </w:rPr>
        <w:t>менее</w:t>
      </w:r>
      <w:r w:rsidR="00166E6A">
        <w:rPr>
          <w:rFonts w:ascii="Tahoma" w:hAnsi="Tahoma" w:cs="Tahoma"/>
          <w:sz w:val="20"/>
          <w:szCs w:val="20"/>
        </w:rPr>
        <w:t xml:space="preserve"> или равно</w:t>
      </w:r>
      <w:r>
        <w:rPr>
          <w:rFonts w:ascii="Tahoma" w:hAnsi="Tahoma" w:cs="Tahoma"/>
          <w:sz w:val="20"/>
          <w:szCs w:val="20"/>
        </w:rPr>
        <w:t xml:space="preserve"> 11,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FA32DD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</w:t>
      </w:r>
      <w:r>
        <w:rPr>
          <w:rFonts w:ascii="Tahoma" w:hAnsi="Tahoma" w:cs="Tahoma"/>
          <w:sz w:val="20"/>
          <w:szCs w:val="20"/>
        </w:rPr>
        <w:t xml:space="preserve">ограничивается </w:t>
      </w:r>
      <w:r w:rsidR="005538B8">
        <w:rPr>
          <w:rFonts w:ascii="Tahoma" w:hAnsi="Tahoma" w:cs="Tahoma"/>
          <w:sz w:val="20"/>
          <w:szCs w:val="20"/>
        </w:rPr>
        <w:t>10</w:t>
      </w:r>
      <w:r w:rsidRPr="00EE2014">
        <w:rPr>
          <w:rFonts w:ascii="Tahoma" w:hAnsi="Tahoma" w:cs="Tahoma"/>
          <w:sz w:val="20"/>
          <w:szCs w:val="20"/>
        </w:rPr>
        <w:t>%</w:t>
      </w:r>
      <w:r w:rsidR="00280661">
        <w:rPr>
          <w:rFonts w:ascii="Tahoma" w:hAnsi="Tahoma" w:cs="Tahoma"/>
          <w:sz w:val="20"/>
          <w:szCs w:val="20"/>
        </w:rPr>
        <w:t xml:space="preserve"> </w:t>
      </w:r>
      <w:r w:rsidR="00280661" w:rsidRPr="00280661">
        <w:rPr>
          <w:rFonts w:ascii="Tahoma" w:hAnsi="Tahoma" w:cs="Tahoma"/>
          <w:sz w:val="20"/>
          <w:szCs w:val="20"/>
        </w:rPr>
        <w:t>при этом</w:t>
      </w:r>
      <w:r w:rsidR="00280661">
        <w:rPr>
          <w:rFonts w:ascii="Tahoma" w:hAnsi="Tahoma" w:cs="Tahoma"/>
          <w:sz w:val="20"/>
          <w:szCs w:val="20"/>
        </w:rPr>
        <w:t xml:space="preserve"> удельный</w:t>
      </w:r>
      <w:r w:rsidR="00280661" w:rsidRPr="00280661">
        <w:rPr>
          <w:rFonts w:ascii="Tahoma" w:hAnsi="Tahoma" w:cs="Tahoma"/>
          <w:sz w:val="20"/>
          <w:szCs w:val="20"/>
        </w:rPr>
        <w:t xml:space="preserve"> вес Еврооблигаций, выпущенных Российской Федерацией </w:t>
      </w:r>
      <w:r w:rsidR="00280661">
        <w:rPr>
          <w:rFonts w:ascii="Tahoma" w:hAnsi="Tahoma" w:cs="Tahoma"/>
          <w:sz w:val="20"/>
          <w:szCs w:val="20"/>
        </w:rPr>
        <w:t>и</w:t>
      </w:r>
      <w:r w:rsidR="00280661" w:rsidRPr="00280661">
        <w:rPr>
          <w:rFonts w:ascii="Tahoma" w:hAnsi="Tahoma" w:cs="Tahoma"/>
          <w:sz w:val="20"/>
          <w:szCs w:val="20"/>
        </w:rPr>
        <w:t xml:space="preserve"> включенных в базу расчета индекса, принимает значение составляющее разницу 100%</w:t>
      </w:r>
      <w:r w:rsidR="004359CF">
        <w:rPr>
          <w:rFonts w:ascii="Tahoma" w:hAnsi="Tahoma" w:cs="Tahoma"/>
          <w:sz w:val="20"/>
          <w:szCs w:val="20"/>
        </w:rPr>
        <w:t xml:space="preserve"> совокупной капитализации всех Еврооблигаций, включенных в Базу расчета,</w:t>
      </w:r>
      <w:r w:rsidR="00280661" w:rsidRPr="00280661">
        <w:rPr>
          <w:rFonts w:ascii="Tahoma" w:hAnsi="Tahoma" w:cs="Tahoma"/>
          <w:sz w:val="20"/>
          <w:szCs w:val="20"/>
        </w:rPr>
        <w:t xml:space="preserve"> и суммарного веса Еврооблигаций корпоративных эмитентов.</w:t>
      </w:r>
    </w:p>
    <w:p w14:paraId="3184E8A6" w14:textId="77777777" w:rsidR="00D54EE3" w:rsidRDefault="00D54EE3" w:rsidP="00624C0C">
      <w:pPr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6" w:name="_Toc143785176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16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139F7D87" w14:textId="77777777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89F6275" w14:textId="3CC7F919" w:rsidR="00EB69B2" w:rsidRPr="00D76433" w:rsidRDefault="00F25B21" w:rsidP="00D76433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25B21">
        <w:rPr>
          <w:rFonts w:ascii="Tahoma" w:hAnsi="Tahoma" w:cs="Tahoma"/>
          <w:sz w:val="20"/>
          <w:szCs w:val="20"/>
        </w:rPr>
        <w:t>Информация о значени</w:t>
      </w:r>
      <w:r>
        <w:rPr>
          <w:rFonts w:ascii="Tahoma" w:hAnsi="Tahoma" w:cs="Tahoma"/>
          <w:sz w:val="20"/>
          <w:szCs w:val="20"/>
        </w:rPr>
        <w:t>и</w:t>
      </w:r>
      <w:r w:rsidRPr="00F25B21">
        <w:rPr>
          <w:rFonts w:ascii="Tahoma" w:hAnsi="Tahoma" w:cs="Tahoma"/>
          <w:sz w:val="20"/>
          <w:szCs w:val="20"/>
        </w:rPr>
        <w:t xml:space="preserve"> Индекс</w:t>
      </w:r>
      <w:r>
        <w:rPr>
          <w:rFonts w:ascii="Tahoma" w:hAnsi="Tahoma" w:cs="Tahoma"/>
          <w:sz w:val="20"/>
          <w:szCs w:val="20"/>
        </w:rPr>
        <w:t>а</w:t>
      </w:r>
      <w:r w:rsidRPr="00F25B21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  <w:r w:rsidRPr="00D76433">
        <w:rPr>
          <w:rFonts w:ascii="Tahoma" w:hAnsi="Tahoma" w:cs="Tahoma"/>
          <w:sz w:val="20"/>
          <w:szCs w:val="20"/>
        </w:rPr>
        <w:t xml:space="preserve"> </w:t>
      </w:r>
    </w:p>
    <w:p w14:paraId="30232835" w14:textId="694268DF" w:rsidR="00016BC5" w:rsidRPr="00016BC5" w:rsidRDefault="00016BC5" w:rsidP="00016BC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lastRenderedPageBreak/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161900" w14:textId="77777777" w:rsidR="0034744D" w:rsidRPr="00456EEF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sectPr w:rsidR="0034744D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4E68" w16cex:dateUtc="2023-08-03T13:03:00Z"/>
  <w16cex:commentExtensible w16cex:durableId="28765887" w16cex:dateUtc="2023-08-03T13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DC44" w14:textId="77777777" w:rsidR="00FB4970" w:rsidRDefault="00FB4970">
      <w:r>
        <w:separator/>
      </w:r>
    </w:p>
  </w:endnote>
  <w:endnote w:type="continuationSeparator" w:id="0">
    <w:p w14:paraId="45998FF4" w14:textId="77777777" w:rsidR="00FB4970" w:rsidRDefault="00F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2E2CD0" w:rsidRDefault="002E2CD0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2E2CD0" w:rsidRDefault="002E2CD0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2E2CD0" w:rsidRPr="006D19CD" w:rsidRDefault="002E2CD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8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2E2CD0" w:rsidRDefault="002E2CD0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5335" w14:textId="77777777" w:rsidR="00FB4970" w:rsidRDefault="00FB4970">
      <w:r>
        <w:separator/>
      </w:r>
    </w:p>
  </w:footnote>
  <w:footnote w:type="continuationSeparator" w:id="0">
    <w:p w14:paraId="69778C33" w14:textId="77777777" w:rsidR="00FB4970" w:rsidRDefault="00FB4970">
      <w:r>
        <w:continuationSeparator/>
      </w:r>
    </w:p>
  </w:footnote>
  <w:footnote w:id="1">
    <w:p w14:paraId="40C36F52" w14:textId="77777777" w:rsidR="002E2CD0" w:rsidRPr="0001232F" w:rsidRDefault="002E2CD0" w:rsidP="00280661">
      <w:pPr>
        <w:pStyle w:val="af9"/>
        <w:rPr>
          <w:sz w:val="18"/>
          <w:szCs w:val="18"/>
        </w:rPr>
      </w:pPr>
      <w:r w:rsidRPr="0001232F">
        <w:rPr>
          <w:rStyle w:val="afb"/>
          <w:sz w:val="18"/>
          <w:szCs w:val="18"/>
        </w:rPr>
        <w:footnoteRef/>
      </w:r>
      <w:r w:rsidRPr="0001232F">
        <w:rPr>
          <w:sz w:val="18"/>
          <w:szCs w:val="18"/>
        </w:rPr>
        <w:t xml:space="preserve"> </w:t>
      </w:r>
      <w:r w:rsidRPr="0001232F">
        <w:rPr>
          <w:rFonts w:ascii="Tahoma" w:hAnsi="Tahoma" w:cs="Tahoma"/>
          <w:sz w:val="18"/>
          <w:szCs w:val="18"/>
        </w:rPr>
        <w:t xml:space="preserve">Уровень рейтинга по национальной шкале «АКРА» (АО) или соответствующий уровень рейтинга АО «Эксперт РА», ООО «Национальное Рейтинговое Агентство» и ООО «Национальные Кредитные Рейтинги».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4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5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27"/>
  </w:num>
  <w:num w:numId="4">
    <w:abstractNumId w:val="42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24"/>
  </w:num>
  <w:num w:numId="10">
    <w:abstractNumId w:val="37"/>
  </w:num>
  <w:num w:numId="11">
    <w:abstractNumId w:val="15"/>
  </w:num>
  <w:num w:numId="12">
    <w:abstractNumId w:val="36"/>
  </w:num>
  <w:num w:numId="13">
    <w:abstractNumId w:val="33"/>
  </w:num>
  <w:num w:numId="14">
    <w:abstractNumId w:val="6"/>
  </w:num>
  <w:num w:numId="15">
    <w:abstractNumId w:val="7"/>
  </w:num>
  <w:num w:numId="16">
    <w:abstractNumId w:val="44"/>
  </w:num>
  <w:num w:numId="17">
    <w:abstractNumId w:val="40"/>
  </w:num>
  <w:num w:numId="18">
    <w:abstractNumId w:val="1"/>
  </w:num>
  <w:num w:numId="19">
    <w:abstractNumId w:val="3"/>
  </w:num>
  <w:num w:numId="20">
    <w:abstractNumId w:val="11"/>
  </w:num>
  <w:num w:numId="21">
    <w:abstractNumId w:val="30"/>
  </w:num>
  <w:num w:numId="22">
    <w:abstractNumId w:val="0"/>
  </w:num>
  <w:num w:numId="23">
    <w:abstractNumId w:val="2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4"/>
  </w:num>
  <w:num w:numId="34">
    <w:abstractNumId w:val="23"/>
  </w:num>
  <w:num w:numId="35">
    <w:abstractNumId w:val="9"/>
  </w:num>
  <w:num w:numId="36">
    <w:abstractNumId w:val="21"/>
  </w:num>
  <w:num w:numId="37">
    <w:abstractNumId w:val="31"/>
  </w:num>
  <w:num w:numId="38">
    <w:abstractNumId w:val="35"/>
  </w:num>
  <w:num w:numId="39">
    <w:abstractNumId w:val="19"/>
  </w:num>
  <w:num w:numId="40">
    <w:abstractNumId w:val="3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7"/>
  </w:num>
  <w:num w:numId="44">
    <w:abstractNumId w:val="10"/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86E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232F"/>
    <w:rsid w:val="00013643"/>
    <w:rsid w:val="00014201"/>
    <w:rsid w:val="00014370"/>
    <w:rsid w:val="00014845"/>
    <w:rsid w:val="00014BB7"/>
    <w:rsid w:val="00014E31"/>
    <w:rsid w:val="000156F5"/>
    <w:rsid w:val="00015D70"/>
    <w:rsid w:val="00016BC5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133"/>
    <w:rsid w:val="0003320F"/>
    <w:rsid w:val="00033A1A"/>
    <w:rsid w:val="00033C3D"/>
    <w:rsid w:val="00035132"/>
    <w:rsid w:val="00035CED"/>
    <w:rsid w:val="00036606"/>
    <w:rsid w:val="00037650"/>
    <w:rsid w:val="00037772"/>
    <w:rsid w:val="000378D1"/>
    <w:rsid w:val="00040096"/>
    <w:rsid w:val="00040DBD"/>
    <w:rsid w:val="0004118E"/>
    <w:rsid w:val="00041BAD"/>
    <w:rsid w:val="0004241E"/>
    <w:rsid w:val="000426EF"/>
    <w:rsid w:val="00042C14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5231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75B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5EC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B3D"/>
    <w:rsid w:val="00092D55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5BBC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498"/>
    <w:rsid w:val="000B2665"/>
    <w:rsid w:val="000B430D"/>
    <w:rsid w:val="000B47FE"/>
    <w:rsid w:val="000B5305"/>
    <w:rsid w:val="000B5B7B"/>
    <w:rsid w:val="000B624A"/>
    <w:rsid w:val="000B65FE"/>
    <w:rsid w:val="000B665E"/>
    <w:rsid w:val="000B678B"/>
    <w:rsid w:val="000B6A02"/>
    <w:rsid w:val="000B6AF5"/>
    <w:rsid w:val="000B6C13"/>
    <w:rsid w:val="000B6EA2"/>
    <w:rsid w:val="000B718E"/>
    <w:rsid w:val="000B7444"/>
    <w:rsid w:val="000B751D"/>
    <w:rsid w:val="000B75AE"/>
    <w:rsid w:val="000B7742"/>
    <w:rsid w:val="000C173A"/>
    <w:rsid w:val="000C1C0B"/>
    <w:rsid w:val="000C1C63"/>
    <w:rsid w:val="000C1F61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07104"/>
    <w:rsid w:val="0011077D"/>
    <w:rsid w:val="00110F5E"/>
    <w:rsid w:val="00110FC6"/>
    <w:rsid w:val="00111DF9"/>
    <w:rsid w:val="00112C1D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0FC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5BB3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6E6A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8019F"/>
    <w:rsid w:val="00180893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2C8"/>
    <w:rsid w:val="001A0451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79A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390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0A89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257"/>
    <w:rsid w:val="001F7F0B"/>
    <w:rsid w:val="0020092B"/>
    <w:rsid w:val="002027E3"/>
    <w:rsid w:val="00202A1E"/>
    <w:rsid w:val="00202A7C"/>
    <w:rsid w:val="0020328C"/>
    <w:rsid w:val="00203334"/>
    <w:rsid w:val="00203525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75F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32C7"/>
    <w:rsid w:val="0023411B"/>
    <w:rsid w:val="002349E7"/>
    <w:rsid w:val="0023549E"/>
    <w:rsid w:val="00235668"/>
    <w:rsid w:val="00235925"/>
    <w:rsid w:val="002359DD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153"/>
    <w:rsid w:val="00243DC4"/>
    <w:rsid w:val="002442F3"/>
    <w:rsid w:val="00244335"/>
    <w:rsid w:val="002444AB"/>
    <w:rsid w:val="00244757"/>
    <w:rsid w:val="00244A91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261"/>
    <w:rsid w:val="00254463"/>
    <w:rsid w:val="00254481"/>
    <w:rsid w:val="002545D3"/>
    <w:rsid w:val="002553EF"/>
    <w:rsid w:val="00255EE3"/>
    <w:rsid w:val="002567CF"/>
    <w:rsid w:val="0025693E"/>
    <w:rsid w:val="00257028"/>
    <w:rsid w:val="00257A40"/>
    <w:rsid w:val="0026001D"/>
    <w:rsid w:val="002603BA"/>
    <w:rsid w:val="002606AA"/>
    <w:rsid w:val="002607BB"/>
    <w:rsid w:val="002629D6"/>
    <w:rsid w:val="00262DB5"/>
    <w:rsid w:val="0026308C"/>
    <w:rsid w:val="00263E96"/>
    <w:rsid w:val="002640AE"/>
    <w:rsid w:val="002640C4"/>
    <w:rsid w:val="00264318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282"/>
    <w:rsid w:val="00272962"/>
    <w:rsid w:val="00272C55"/>
    <w:rsid w:val="00273339"/>
    <w:rsid w:val="00273CE3"/>
    <w:rsid w:val="002749B5"/>
    <w:rsid w:val="00274CB3"/>
    <w:rsid w:val="00274D2A"/>
    <w:rsid w:val="00274F28"/>
    <w:rsid w:val="002751E7"/>
    <w:rsid w:val="0027546F"/>
    <w:rsid w:val="00275F4E"/>
    <w:rsid w:val="00275FAC"/>
    <w:rsid w:val="00276E9C"/>
    <w:rsid w:val="002771E1"/>
    <w:rsid w:val="0027723F"/>
    <w:rsid w:val="0027770E"/>
    <w:rsid w:val="00277727"/>
    <w:rsid w:val="00277F31"/>
    <w:rsid w:val="002801A1"/>
    <w:rsid w:val="0028066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062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249"/>
    <w:rsid w:val="002C0697"/>
    <w:rsid w:val="002C06E4"/>
    <w:rsid w:val="002C0C79"/>
    <w:rsid w:val="002C0CA6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539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47E"/>
    <w:rsid w:val="002E19D3"/>
    <w:rsid w:val="002E1FC3"/>
    <w:rsid w:val="002E2289"/>
    <w:rsid w:val="002E28FD"/>
    <w:rsid w:val="002E2CD0"/>
    <w:rsid w:val="002E2D2E"/>
    <w:rsid w:val="002E3307"/>
    <w:rsid w:val="002E342F"/>
    <w:rsid w:val="002E5086"/>
    <w:rsid w:val="002E51BB"/>
    <w:rsid w:val="002E549B"/>
    <w:rsid w:val="002E5A9F"/>
    <w:rsid w:val="002E5F58"/>
    <w:rsid w:val="002E6B39"/>
    <w:rsid w:val="002E7003"/>
    <w:rsid w:val="002E725A"/>
    <w:rsid w:val="002E7370"/>
    <w:rsid w:val="002F17BA"/>
    <w:rsid w:val="002F1993"/>
    <w:rsid w:val="002F1D19"/>
    <w:rsid w:val="002F1E22"/>
    <w:rsid w:val="002F1E2C"/>
    <w:rsid w:val="002F2039"/>
    <w:rsid w:val="002F22FF"/>
    <w:rsid w:val="002F2762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504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E23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36F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517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FEE"/>
    <w:rsid w:val="00347131"/>
    <w:rsid w:val="00347201"/>
    <w:rsid w:val="0034744D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66BB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0F3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844"/>
    <w:rsid w:val="00392993"/>
    <w:rsid w:val="00392AAF"/>
    <w:rsid w:val="00394B4B"/>
    <w:rsid w:val="00395852"/>
    <w:rsid w:val="00395E30"/>
    <w:rsid w:val="00396BB2"/>
    <w:rsid w:val="00396D60"/>
    <w:rsid w:val="00396D6A"/>
    <w:rsid w:val="00396E39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1568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45B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4F9"/>
    <w:rsid w:val="004359CF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172C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21F"/>
    <w:rsid w:val="004714D6"/>
    <w:rsid w:val="00471763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7E4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BA0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2B4A"/>
    <w:rsid w:val="004D498A"/>
    <w:rsid w:val="004D4DC8"/>
    <w:rsid w:val="004D5720"/>
    <w:rsid w:val="004D58A6"/>
    <w:rsid w:val="004D5D3E"/>
    <w:rsid w:val="004D5DB9"/>
    <w:rsid w:val="004D6101"/>
    <w:rsid w:val="004D62FF"/>
    <w:rsid w:val="004D65F0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E8D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6E82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14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5F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1C99"/>
    <w:rsid w:val="0055203D"/>
    <w:rsid w:val="00552075"/>
    <w:rsid w:val="00552629"/>
    <w:rsid w:val="00552E6F"/>
    <w:rsid w:val="00552FF9"/>
    <w:rsid w:val="0055308A"/>
    <w:rsid w:val="005534D5"/>
    <w:rsid w:val="0055382F"/>
    <w:rsid w:val="005538B8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1AA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97ED3"/>
    <w:rsid w:val="005A0054"/>
    <w:rsid w:val="005A0111"/>
    <w:rsid w:val="005A10EB"/>
    <w:rsid w:val="005A19F5"/>
    <w:rsid w:val="005A2879"/>
    <w:rsid w:val="005A311B"/>
    <w:rsid w:val="005A40EE"/>
    <w:rsid w:val="005A4105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B86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684B"/>
    <w:rsid w:val="005B7E04"/>
    <w:rsid w:val="005B7FAE"/>
    <w:rsid w:val="005C21BA"/>
    <w:rsid w:val="005C27CE"/>
    <w:rsid w:val="005C2C09"/>
    <w:rsid w:val="005C2FDC"/>
    <w:rsid w:val="005C352B"/>
    <w:rsid w:val="005C3C50"/>
    <w:rsid w:val="005C450A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347"/>
    <w:rsid w:val="005D3CE3"/>
    <w:rsid w:val="005D4430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E7F98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5C74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A1D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6D4"/>
    <w:rsid w:val="0062498E"/>
    <w:rsid w:val="00624C0C"/>
    <w:rsid w:val="00624EBC"/>
    <w:rsid w:val="00625B87"/>
    <w:rsid w:val="006262A5"/>
    <w:rsid w:val="006267E2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1E71"/>
    <w:rsid w:val="00642785"/>
    <w:rsid w:val="00642CF1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4EC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2D86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4137"/>
    <w:rsid w:val="0067493B"/>
    <w:rsid w:val="00674F91"/>
    <w:rsid w:val="00675127"/>
    <w:rsid w:val="0067581A"/>
    <w:rsid w:val="00676D6A"/>
    <w:rsid w:val="00677DDA"/>
    <w:rsid w:val="006801C4"/>
    <w:rsid w:val="00680255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3A2D"/>
    <w:rsid w:val="006943DF"/>
    <w:rsid w:val="00694A9A"/>
    <w:rsid w:val="00694BC5"/>
    <w:rsid w:val="006955D3"/>
    <w:rsid w:val="00695826"/>
    <w:rsid w:val="006972D7"/>
    <w:rsid w:val="00697B16"/>
    <w:rsid w:val="00697D0C"/>
    <w:rsid w:val="006A064F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1D92"/>
    <w:rsid w:val="006B2C2A"/>
    <w:rsid w:val="006B3418"/>
    <w:rsid w:val="006B3C2E"/>
    <w:rsid w:val="006B4667"/>
    <w:rsid w:val="006B516B"/>
    <w:rsid w:val="006B5661"/>
    <w:rsid w:val="006B676B"/>
    <w:rsid w:val="006B6F06"/>
    <w:rsid w:val="006B7B2A"/>
    <w:rsid w:val="006C0F48"/>
    <w:rsid w:val="006C2C15"/>
    <w:rsid w:val="006C31A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A7D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383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CE5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BCD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959"/>
    <w:rsid w:val="00715A8C"/>
    <w:rsid w:val="00716A62"/>
    <w:rsid w:val="007208A2"/>
    <w:rsid w:val="007213DE"/>
    <w:rsid w:val="00721787"/>
    <w:rsid w:val="00721822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098D"/>
    <w:rsid w:val="0073139E"/>
    <w:rsid w:val="0073167F"/>
    <w:rsid w:val="007323DB"/>
    <w:rsid w:val="007324EC"/>
    <w:rsid w:val="00732762"/>
    <w:rsid w:val="00732A26"/>
    <w:rsid w:val="00732A3D"/>
    <w:rsid w:val="00732BDB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11D7"/>
    <w:rsid w:val="00772313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2FBB"/>
    <w:rsid w:val="00784512"/>
    <w:rsid w:val="0078495D"/>
    <w:rsid w:val="00785F34"/>
    <w:rsid w:val="0078623D"/>
    <w:rsid w:val="00786B30"/>
    <w:rsid w:val="00786CCC"/>
    <w:rsid w:val="007876AB"/>
    <w:rsid w:val="00790073"/>
    <w:rsid w:val="00790DCE"/>
    <w:rsid w:val="007913F1"/>
    <w:rsid w:val="0079232E"/>
    <w:rsid w:val="00792905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5F5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248"/>
    <w:rsid w:val="007A2804"/>
    <w:rsid w:val="007A3790"/>
    <w:rsid w:val="007A41DD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249F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0D1F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513"/>
    <w:rsid w:val="00845671"/>
    <w:rsid w:val="00845B23"/>
    <w:rsid w:val="00846978"/>
    <w:rsid w:val="00846F0B"/>
    <w:rsid w:val="00847411"/>
    <w:rsid w:val="00847734"/>
    <w:rsid w:val="00850026"/>
    <w:rsid w:val="00850344"/>
    <w:rsid w:val="008508D1"/>
    <w:rsid w:val="008516CE"/>
    <w:rsid w:val="00851B36"/>
    <w:rsid w:val="00851CCC"/>
    <w:rsid w:val="00852148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77B4E"/>
    <w:rsid w:val="00880023"/>
    <w:rsid w:val="008802F7"/>
    <w:rsid w:val="008818FD"/>
    <w:rsid w:val="008819A3"/>
    <w:rsid w:val="00881E4B"/>
    <w:rsid w:val="00883283"/>
    <w:rsid w:val="00883606"/>
    <w:rsid w:val="0088414F"/>
    <w:rsid w:val="008843CA"/>
    <w:rsid w:val="0088489F"/>
    <w:rsid w:val="00884D5A"/>
    <w:rsid w:val="00886DB4"/>
    <w:rsid w:val="00886DFE"/>
    <w:rsid w:val="00886E5A"/>
    <w:rsid w:val="00887D84"/>
    <w:rsid w:val="00890110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3719"/>
    <w:rsid w:val="008C4716"/>
    <w:rsid w:val="008C51BF"/>
    <w:rsid w:val="008C51D6"/>
    <w:rsid w:val="008C5400"/>
    <w:rsid w:val="008C6CF1"/>
    <w:rsid w:val="008C7123"/>
    <w:rsid w:val="008C782D"/>
    <w:rsid w:val="008C7B99"/>
    <w:rsid w:val="008D0B36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6E2D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156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6448"/>
    <w:rsid w:val="00936F19"/>
    <w:rsid w:val="00937412"/>
    <w:rsid w:val="0093758D"/>
    <w:rsid w:val="00941090"/>
    <w:rsid w:val="0094129B"/>
    <w:rsid w:val="009415A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161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A43"/>
    <w:rsid w:val="00973BDB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6113"/>
    <w:rsid w:val="009865DF"/>
    <w:rsid w:val="0098662C"/>
    <w:rsid w:val="0098662E"/>
    <w:rsid w:val="009870D9"/>
    <w:rsid w:val="00987606"/>
    <w:rsid w:val="00990094"/>
    <w:rsid w:val="00990927"/>
    <w:rsid w:val="00990D9F"/>
    <w:rsid w:val="009910FA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4E1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C04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5449"/>
    <w:rsid w:val="009B545A"/>
    <w:rsid w:val="009B7DAF"/>
    <w:rsid w:val="009C0956"/>
    <w:rsid w:val="009C10D9"/>
    <w:rsid w:val="009C1351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05A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E6102"/>
    <w:rsid w:val="009F0655"/>
    <w:rsid w:val="009F07FF"/>
    <w:rsid w:val="009F0E84"/>
    <w:rsid w:val="009F1658"/>
    <w:rsid w:val="009F1822"/>
    <w:rsid w:val="009F261C"/>
    <w:rsid w:val="009F29A3"/>
    <w:rsid w:val="009F37EC"/>
    <w:rsid w:val="009F3DC3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3C8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676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5D7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069"/>
    <w:rsid w:val="00A37C21"/>
    <w:rsid w:val="00A40005"/>
    <w:rsid w:val="00A40B1A"/>
    <w:rsid w:val="00A40B49"/>
    <w:rsid w:val="00A40E5B"/>
    <w:rsid w:val="00A414B1"/>
    <w:rsid w:val="00A41B14"/>
    <w:rsid w:val="00A41BC0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2EC4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18BB"/>
    <w:rsid w:val="00A72D85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9FA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3302"/>
    <w:rsid w:val="00AB4ABB"/>
    <w:rsid w:val="00AB4F6B"/>
    <w:rsid w:val="00AB536E"/>
    <w:rsid w:val="00AB5911"/>
    <w:rsid w:val="00AB5A88"/>
    <w:rsid w:val="00AB6859"/>
    <w:rsid w:val="00AB6E5C"/>
    <w:rsid w:val="00AB7056"/>
    <w:rsid w:val="00AB766B"/>
    <w:rsid w:val="00AB7C1E"/>
    <w:rsid w:val="00AC0613"/>
    <w:rsid w:val="00AC0A0A"/>
    <w:rsid w:val="00AC14B9"/>
    <w:rsid w:val="00AC17A9"/>
    <w:rsid w:val="00AC1C87"/>
    <w:rsid w:val="00AC1F06"/>
    <w:rsid w:val="00AC2003"/>
    <w:rsid w:val="00AC2227"/>
    <w:rsid w:val="00AC23B1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457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95C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6AA0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BE5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3C9C"/>
    <w:rsid w:val="00B04B25"/>
    <w:rsid w:val="00B04DFB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06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150"/>
    <w:rsid w:val="00B17208"/>
    <w:rsid w:val="00B17398"/>
    <w:rsid w:val="00B177C8"/>
    <w:rsid w:val="00B17EBC"/>
    <w:rsid w:val="00B2022A"/>
    <w:rsid w:val="00B20780"/>
    <w:rsid w:val="00B20A6F"/>
    <w:rsid w:val="00B20D01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4257"/>
    <w:rsid w:val="00B35261"/>
    <w:rsid w:val="00B3533C"/>
    <w:rsid w:val="00B357BE"/>
    <w:rsid w:val="00B36643"/>
    <w:rsid w:val="00B3683B"/>
    <w:rsid w:val="00B37515"/>
    <w:rsid w:val="00B403DA"/>
    <w:rsid w:val="00B407D0"/>
    <w:rsid w:val="00B41258"/>
    <w:rsid w:val="00B41B99"/>
    <w:rsid w:val="00B41CDA"/>
    <w:rsid w:val="00B426E2"/>
    <w:rsid w:val="00B42708"/>
    <w:rsid w:val="00B42B4E"/>
    <w:rsid w:val="00B43166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2F36"/>
    <w:rsid w:val="00B549DE"/>
    <w:rsid w:val="00B55A6C"/>
    <w:rsid w:val="00B55B4E"/>
    <w:rsid w:val="00B55DD4"/>
    <w:rsid w:val="00B6266F"/>
    <w:rsid w:val="00B62BFB"/>
    <w:rsid w:val="00B63D92"/>
    <w:rsid w:val="00B64156"/>
    <w:rsid w:val="00B64953"/>
    <w:rsid w:val="00B64A9F"/>
    <w:rsid w:val="00B650C9"/>
    <w:rsid w:val="00B6618D"/>
    <w:rsid w:val="00B66627"/>
    <w:rsid w:val="00B66E39"/>
    <w:rsid w:val="00B6727F"/>
    <w:rsid w:val="00B67C72"/>
    <w:rsid w:val="00B7007F"/>
    <w:rsid w:val="00B70644"/>
    <w:rsid w:val="00B70FDA"/>
    <w:rsid w:val="00B71191"/>
    <w:rsid w:val="00B7154C"/>
    <w:rsid w:val="00B7246B"/>
    <w:rsid w:val="00B735EE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96BC2"/>
    <w:rsid w:val="00BA0095"/>
    <w:rsid w:val="00BA015D"/>
    <w:rsid w:val="00BA14EC"/>
    <w:rsid w:val="00BA1AAA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141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42D2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2FC8"/>
    <w:rsid w:val="00BE41D0"/>
    <w:rsid w:val="00BE41E4"/>
    <w:rsid w:val="00BE50A6"/>
    <w:rsid w:val="00BE51B5"/>
    <w:rsid w:val="00BE55B8"/>
    <w:rsid w:val="00BE5D3A"/>
    <w:rsid w:val="00BE6CAC"/>
    <w:rsid w:val="00BE7BE2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225F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43A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B97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5BA"/>
    <w:rsid w:val="00C615CE"/>
    <w:rsid w:val="00C62073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5F61"/>
    <w:rsid w:val="00C97123"/>
    <w:rsid w:val="00C972C1"/>
    <w:rsid w:val="00C97679"/>
    <w:rsid w:val="00C97693"/>
    <w:rsid w:val="00C97705"/>
    <w:rsid w:val="00C9784C"/>
    <w:rsid w:val="00CA02F4"/>
    <w:rsid w:val="00CA1EFE"/>
    <w:rsid w:val="00CA1FFE"/>
    <w:rsid w:val="00CA3438"/>
    <w:rsid w:val="00CA3C1F"/>
    <w:rsid w:val="00CA3E06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26E5"/>
    <w:rsid w:val="00CB3191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5C04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14B4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6F4E"/>
    <w:rsid w:val="00CE78BF"/>
    <w:rsid w:val="00CE7B7D"/>
    <w:rsid w:val="00CE7C63"/>
    <w:rsid w:val="00CF0ACD"/>
    <w:rsid w:val="00CF130F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769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002"/>
    <w:rsid w:val="00D06126"/>
    <w:rsid w:val="00D0685D"/>
    <w:rsid w:val="00D06C41"/>
    <w:rsid w:val="00D07A7B"/>
    <w:rsid w:val="00D07AE8"/>
    <w:rsid w:val="00D1033D"/>
    <w:rsid w:val="00D10D78"/>
    <w:rsid w:val="00D11878"/>
    <w:rsid w:val="00D118C8"/>
    <w:rsid w:val="00D11C91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5A4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52E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4EE3"/>
    <w:rsid w:val="00D55270"/>
    <w:rsid w:val="00D55489"/>
    <w:rsid w:val="00D55C39"/>
    <w:rsid w:val="00D55C8F"/>
    <w:rsid w:val="00D55D7B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793"/>
    <w:rsid w:val="00D72885"/>
    <w:rsid w:val="00D74CE1"/>
    <w:rsid w:val="00D74E2F"/>
    <w:rsid w:val="00D75604"/>
    <w:rsid w:val="00D76433"/>
    <w:rsid w:val="00D76ED6"/>
    <w:rsid w:val="00D7701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0F90"/>
    <w:rsid w:val="00DD1DBA"/>
    <w:rsid w:val="00DD275B"/>
    <w:rsid w:val="00DD2D4D"/>
    <w:rsid w:val="00DD329C"/>
    <w:rsid w:val="00DD352F"/>
    <w:rsid w:val="00DD3D77"/>
    <w:rsid w:val="00DD3F84"/>
    <w:rsid w:val="00DD4319"/>
    <w:rsid w:val="00DD47D1"/>
    <w:rsid w:val="00DD4B35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9E4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6EB"/>
    <w:rsid w:val="00DF6BD3"/>
    <w:rsid w:val="00DF76F2"/>
    <w:rsid w:val="00E003E7"/>
    <w:rsid w:val="00E00C70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6C16"/>
    <w:rsid w:val="00E07BED"/>
    <w:rsid w:val="00E07CE3"/>
    <w:rsid w:val="00E07D89"/>
    <w:rsid w:val="00E07FBC"/>
    <w:rsid w:val="00E10133"/>
    <w:rsid w:val="00E102FD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1E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98D"/>
    <w:rsid w:val="00E17C7B"/>
    <w:rsid w:val="00E17CEC"/>
    <w:rsid w:val="00E17DF4"/>
    <w:rsid w:val="00E200B1"/>
    <w:rsid w:val="00E20116"/>
    <w:rsid w:val="00E2029D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4D2D"/>
    <w:rsid w:val="00E35569"/>
    <w:rsid w:val="00E35692"/>
    <w:rsid w:val="00E36F04"/>
    <w:rsid w:val="00E400AC"/>
    <w:rsid w:val="00E407C4"/>
    <w:rsid w:val="00E40BB0"/>
    <w:rsid w:val="00E41198"/>
    <w:rsid w:val="00E41244"/>
    <w:rsid w:val="00E416D1"/>
    <w:rsid w:val="00E42888"/>
    <w:rsid w:val="00E43B41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4D37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864"/>
    <w:rsid w:val="00E95D51"/>
    <w:rsid w:val="00E95FE8"/>
    <w:rsid w:val="00E96108"/>
    <w:rsid w:val="00E9701C"/>
    <w:rsid w:val="00E971E2"/>
    <w:rsid w:val="00E9799E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D3D"/>
    <w:rsid w:val="00EB7131"/>
    <w:rsid w:val="00EB77AA"/>
    <w:rsid w:val="00EB7972"/>
    <w:rsid w:val="00EB7BAB"/>
    <w:rsid w:val="00EB7E00"/>
    <w:rsid w:val="00EC0803"/>
    <w:rsid w:val="00EC094E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256"/>
    <w:rsid w:val="00ED341F"/>
    <w:rsid w:val="00ED3FAC"/>
    <w:rsid w:val="00ED56DB"/>
    <w:rsid w:val="00ED5968"/>
    <w:rsid w:val="00ED5AC1"/>
    <w:rsid w:val="00ED623E"/>
    <w:rsid w:val="00ED769A"/>
    <w:rsid w:val="00EE01FF"/>
    <w:rsid w:val="00EE18B9"/>
    <w:rsid w:val="00EE19AD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07FA0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099"/>
    <w:rsid w:val="00F1420F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21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1F55"/>
    <w:rsid w:val="00F3216E"/>
    <w:rsid w:val="00F3341A"/>
    <w:rsid w:val="00F33F87"/>
    <w:rsid w:val="00F3429F"/>
    <w:rsid w:val="00F3480D"/>
    <w:rsid w:val="00F34820"/>
    <w:rsid w:val="00F35519"/>
    <w:rsid w:val="00F36777"/>
    <w:rsid w:val="00F376CE"/>
    <w:rsid w:val="00F3780D"/>
    <w:rsid w:val="00F37EA0"/>
    <w:rsid w:val="00F40199"/>
    <w:rsid w:val="00F401EE"/>
    <w:rsid w:val="00F414E4"/>
    <w:rsid w:val="00F4173B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0A6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967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4DA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2DD"/>
    <w:rsid w:val="00FA346E"/>
    <w:rsid w:val="00FA36BE"/>
    <w:rsid w:val="00FA52E2"/>
    <w:rsid w:val="00FA567F"/>
    <w:rsid w:val="00FA5A19"/>
    <w:rsid w:val="00FA5BF3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970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443"/>
    <w:rsid w:val="00FC36D8"/>
    <w:rsid w:val="00FC4154"/>
    <w:rsid w:val="00FC4163"/>
    <w:rsid w:val="00FC522F"/>
    <w:rsid w:val="00FC5700"/>
    <w:rsid w:val="00FC5DB9"/>
    <w:rsid w:val="00FC5E8F"/>
    <w:rsid w:val="00FD04CE"/>
    <w:rsid w:val="00FD1076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C8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DFE9"/>
  <w15:docId w15:val="{1FD1C018-DFE6-4FCA-A6A9-7D554D2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9E6102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9E6102"/>
    <w:rPr>
      <w:rFonts w:ascii="Tahoma" w:hAnsi="Tahoma" w:cs="Arial"/>
    </w:rPr>
  </w:style>
  <w:style w:type="paragraph" w:styleId="af9">
    <w:name w:val="footnote text"/>
    <w:basedOn w:val="a"/>
    <w:link w:val="afa"/>
    <w:semiHidden/>
    <w:unhideWhenUsed/>
    <w:rsid w:val="00CA3E06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A3E06"/>
  </w:style>
  <w:style w:type="character" w:styleId="afb">
    <w:name w:val="footnote reference"/>
    <w:basedOn w:val="a0"/>
    <w:semiHidden/>
    <w:unhideWhenUsed/>
    <w:rsid w:val="00CA3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274F-18A7-4932-B8E9-16355BA7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1457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11712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Губин Денис Борисович</cp:lastModifiedBy>
  <cp:revision>3</cp:revision>
  <cp:lastPrinted>2018-04-28T12:53:00Z</cp:lastPrinted>
  <dcterms:created xsi:type="dcterms:W3CDTF">2023-08-11T07:52:00Z</dcterms:created>
  <dcterms:modified xsi:type="dcterms:W3CDTF">2024-05-06T08:38:00Z</dcterms:modified>
</cp:coreProperties>
</file>