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8C" w:rsidRPr="004C1AAD" w:rsidRDefault="0005038C" w:rsidP="0005038C">
      <w:pPr>
        <w:pStyle w:val="Default"/>
        <w:ind w:firstLine="5387"/>
        <w:rPr>
          <w:rFonts w:ascii="Times New Roman" w:eastAsia="MS Mincho" w:hAnsi="Times New Roman" w:cs="Times New Roman"/>
          <w:color w:val="auto"/>
          <w:lang w:eastAsia="x-none"/>
        </w:rPr>
      </w:pPr>
      <w:r w:rsidRPr="004C1AAD">
        <w:rPr>
          <w:rFonts w:ascii="Times New Roman" w:eastAsia="MS Mincho" w:hAnsi="Times New Roman" w:cs="Times New Roman"/>
          <w:color w:val="auto"/>
          <w:lang w:eastAsia="x-none"/>
        </w:rPr>
        <w:t xml:space="preserve">УТВЕРЖДЕНО </w:t>
      </w:r>
    </w:p>
    <w:p w:rsidR="0005038C" w:rsidRPr="004C1AAD" w:rsidRDefault="0005038C" w:rsidP="0005038C">
      <w:pPr>
        <w:pStyle w:val="Default"/>
        <w:ind w:firstLine="5387"/>
        <w:rPr>
          <w:rFonts w:ascii="Times New Roman" w:eastAsia="MS Mincho" w:hAnsi="Times New Roman" w:cs="Times New Roman"/>
          <w:color w:val="auto"/>
          <w:lang w:eastAsia="x-none"/>
        </w:rPr>
      </w:pPr>
      <w:r w:rsidRPr="004C1AAD">
        <w:rPr>
          <w:rFonts w:ascii="Times New Roman" w:eastAsia="MS Mincho" w:hAnsi="Times New Roman" w:cs="Times New Roman"/>
          <w:color w:val="auto"/>
          <w:lang w:eastAsia="x-none"/>
        </w:rPr>
        <w:t xml:space="preserve">Приказом ПАО Московская Биржа </w:t>
      </w:r>
    </w:p>
    <w:p w:rsidR="0005038C" w:rsidRPr="004C1AAD" w:rsidRDefault="0005038C" w:rsidP="0005038C">
      <w:pPr>
        <w:pStyle w:val="af3"/>
        <w:ind w:left="709" w:firstLine="4678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от «___» ________20</w:t>
      </w:r>
      <w:r w:rsidR="00EC1A61" w:rsidRPr="004C1AAD">
        <w:rPr>
          <w:rFonts w:ascii="Times New Roman" w:eastAsia="MS Mincho" w:hAnsi="Times New Roman"/>
          <w:sz w:val="24"/>
          <w:szCs w:val="24"/>
          <w:lang w:val="ru-RU"/>
        </w:rPr>
        <w:t>20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г. №_______ </w:t>
      </w:r>
    </w:p>
    <w:p w:rsidR="0005038C" w:rsidRPr="004C1AAD" w:rsidRDefault="0005038C" w:rsidP="0005038C">
      <w:pPr>
        <w:pStyle w:val="af3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:rsidR="0005038C" w:rsidRPr="004C1AAD" w:rsidRDefault="0005038C" w:rsidP="0005038C">
      <w:pPr>
        <w:pStyle w:val="af3"/>
        <w:ind w:left="709" w:hanging="709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:rsidR="0005038C" w:rsidRPr="004C1AAD" w:rsidRDefault="0005038C" w:rsidP="0005038C">
      <w:pPr>
        <w:pStyle w:val="af3"/>
        <w:ind w:left="709" w:hanging="709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:rsidR="0005038C" w:rsidRPr="004C1AAD" w:rsidRDefault="0005038C" w:rsidP="0005038C">
      <w:pPr>
        <w:pStyle w:val="af3"/>
        <w:ind w:left="709" w:hanging="709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:rsidR="0005038C" w:rsidRPr="004C1AAD" w:rsidRDefault="0005038C" w:rsidP="0005038C">
      <w:pPr>
        <w:pStyle w:val="af3"/>
        <w:ind w:left="709" w:hanging="709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:rsidR="0005038C" w:rsidRPr="004C1AAD" w:rsidRDefault="0005038C" w:rsidP="0005038C">
      <w:pPr>
        <w:pStyle w:val="af3"/>
        <w:ind w:left="709" w:hanging="709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b/>
          <w:sz w:val="24"/>
          <w:szCs w:val="24"/>
        </w:rPr>
        <w:t xml:space="preserve">Положение о </w:t>
      </w:r>
      <w:r w:rsidRPr="004C1AAD">
        <w:rPr>
          <w:rFonts w:ascii="Times New Roman" w:eastAsia="MS Mincho" w:hAnsi="Times New Roman"/>
          <w:b/>
          <w:sz w:val="24"/>
          <w:szCs w:val="24"/>
          <w:lang w:val="ru-RU"/>
        </w:rPr>
        <w:t>программе лояльности</w:t>
      </w:r>
      <w:r w:rsidRPr="004C1AAD">
        <w:rPr>
          <w:rFonts w:ascii="Times New Roman" w:eastAsia="MS Mincho" w:hAnsi="Times New Roman"/>
          <w:b/>
          <w:sz w:val="24"/>
          <w:szCs w:val="24"/>
        </w:rPr>
        <w:t xml:space="preserve"> «</w:t>
      </w:r>
      <w:r w:rsidRPr="004C1AAD">
        <w:rPr>
          <w:rFonts w:ascii="Times New Roman" w:eastAsia="MS Mincho" w:hAnsi="Times New Roman"/>
          <w:b/>
          <w:sz w:val="24"/>
          <w:szCs w:val="24"/>
          <w:lang w:val="en-US"/>
        </w:rPr>
        <w:t>OTC</w:t>
      </w:r>
      <w:r w:rsidRPr="004C1AAD">
        <w:rPr>
          <w:rFonts w:ascii="Times New Roman" w:eastAsia="MS Mincho" w:hAnsi="Times New Roman"/>
          <w:b/>
          <w:sz w:val="24"/>
          <w:szCs w:val="24"/>
          <w:lang w:val="ru-RU"/>
        </w:rPr>
        <w:t xml:space="preserve"> </w:t>
      </w:r>
      <w:r w:rsidRPr="004C1AAD">
        <w:rPr>
          <w:rFonts w:ascii="Times New Roman" w:eastAsia="MS Mincho" w:hAnsi="Times New Roman"/>
          <w:b/>
          <w:sz w:val="24"/>
          <w:szCs w:val="24"/>
          <w:lang w:val="en-US"/>
        </w:rPr>
        <w:t>Privilege</w:t>
      </w:r>
      <w:r w:rsidRPr="004C1AAD">
        <w:rPr>
          <w:rFonts w:ascii="Times New Roman" w:eastAsia="MS Mincho" w:hAnsi="Times New Roman"/>
          <w:b/>
          <w:sz w:val="24"/>
          <w:szCs w:val="24"/>
        </w:rPr>
        <w:t>»</w:t>
      </w:r>
    </w:p>
    <w:p w:rsidR="0005038C" w:rsidRPr="004C1AAD" w:rsidRDefault="0005038C" w:rsidP="0005038C">
      <w:pPr>
        <w:pStyle w:val="af3"/>
        <w:ind w:left="709" w:hanging="709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4C1AAD">
        <w:rPr>
          <w:rFonts w:ascii="Times New Roman" w:eastAsia="MS Mincho" w:hAnsi="Times New Roman"/>
          <w:b/>
          <w:sz w:val="24"/>
          <w:szCs w:val="24"/>
        </w:rPr>
        <w:tab/>
      </w:r>
      <w:r w:rsidRPr="004C1AAD">
        <w:rPr>
          <w:rFonts w:ascii="Times New Roman" w:eastAsia="MS Mincho" w:hAnsi="Times New Roman"/>
          <w:b/>
          <w:sz w:val="24"/>
          <w:szCs w:val="24"/>
        </w:rPr>
        <w:tab/>
      </w:r>
      <w:r w:rsidRPr="004C1AAD">
        <w:rPr>
          <w:rFonts w:ascii="Times New Roman" w:eastAsia="MS Mincho" w:hAnsi="Times New Roman"/>
          <w:b/>
          <w:sz w:val="24"/>
          <w:szCs w:val="24"/>
        </w:rPr>
        <w:tab/>
      </w:r>
      <w:r w:rsidRPr="004C1AAD">
        <w:rPr>
          <w:rFonts w:ascii="Times New Roman" w:eastAsia="MS Mincho" w:hAnsi="Times New Roman"/>
          <w:b/>
          <w:sz w:val="24"/>
          <w:szCs w:val="24"/>
        </w:rPr>
        <w:tab/>
      </w:r>
      <w:r w:rsidRPr="004C1AAD">
        <w:rPr>
          <w:rFonts w:ascii="Times New Roman" w:eastAsia="MS Mincho" w:hAnsi="Times New Roman"/>
          <w:b/>
          <w:sz w:val="24"/>
          <w:szCs w:val="24"/>
        </w:rPr>
        <w:tab/>
      </w:r>
      <w:r w:rsidRPr="004C1AAD">
        <w:rPr>
          <w:rFonts w:ascii="Times New Roman" w:eastAsia="MS Mincho" w:hAnsi="Times New Roman"/>
          <w:b/>
          <w:sz w:val="24"/>
          <w:szCs w:val="24"/>
        </w:rPr>
        <w:tab/>
      </w:r>
      <w:r w:rsidRPr="004C1AAD">
        <w:rPr>
          <w:rFonts w:ascii="Times New Roman" w:eastAsia="MS Mincho" w:hAnsi="Times New Roman"/>
          <w:b/>
          <w:sz w:val="24"/>
          <w:szCs w:val="24"/>
        </w:rPr>
        <w:tab/>
      </w:r>
    </w:p>
    <w:p w:rsidR="0005038C" w:rsidRPr="004C1AAD" w:rsidRDefault="0005038C" w:rsidP="0005038C">
      <w:pPr>
        <w:pStyle w:val="af3"/>
        <w:numPr>
          <w:ilvl w:val="0"/>
          <w:numId w:val="1"/>
        </w:numPr>
        <w:ind w:left="709" w:hanging="142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C1AAD">
        <w:rPr>
          <w:rFonts w:ascii="Times New Roman" w:eastAsia="MS Mincho" w:hAnsi="Times New Roman"/>
          <w:b/>
          <w:bCs/>
          <w:sz w:val="24"/>
          <w:szCs w:val="24"/>
        </w:rPr>
        <w:t>Общие положения</w:t>
      </w:r>
    </w:p>
    <w:p w:rsidR="0005038C" w:rsidRPr="004C1AAD" w:rsidRDefault="0005038C" w:rsidP="0005038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</w:rPr>
        <w:t xml:space="preserve">Настоящее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положение (далее – </w:t>
      </w:r>
      <w:r w:rsidRPr="004C1AAD">
        <w:rPr>
          <w:rFonts w:ascii="Times New Roman" w:eastAsia="MS Mincho" w:hAnsi="Times New Roman"/>
          <w:sz w:val="24"/>
          <w:szCs w:val="24"/>
        </w:rPr>
        <w:t>Положение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)</w:t>
      </w:r>
      <w:r w:rsidRPr="004C1AAD">
        <w:rPr>
          <w:rFonts w:ascii="Times New Roman" w:eastAsia="MS Mincho" w:hAnsi="Times New Roman"/>
          <w:sz w:val="24"/>
          <w:szCs w:val="24"/>
        </w:rPr>
        <w:t xml:space="preserve"> определяет условия и порядок проведения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Публичным</w:t>
      </w:r>
      <w:r w:rsidRPr="004C1AAD">
        <w:rPr>
          <w:rFonts w:ascii="Times New Roman" w:eastAsia="MS Mincho" w:hAnsi="Times New Roman"/>
          <w:sz w:val="24"/>
          <w:szCs w:val="24"/>
        </w:rPr>
        <w:t xml:space="preserve"> акционерным обществом «Московская Биржа ММВБ-РТС» (далее – Организатор) </w:t>
      </w:r>
      <w:r w:rsidR="007D524D" w:rsidRPr="004C1AAD">
        <w:rPr>
          <w:rFonts w:ascii="Times New Roman" w:eastAsia="MS Mincho" w:hAnsi="Times New Roman"/>
          <w:bCs/>
          <w:sz w:val="24"/>
          <w:szCs w:val="24"/>
          <w:lang w:val="ru-RU"/>
        </w:rPr>
        <w:t>программы лояльност</w:t>
      </w:r>
      <w:r w:rsidR="00BF633A" w:rsidRPr="004C1AAD">
        <w:rPr>
          <w:rFonts w:ascii="Times New Roman" w:eastAsia="MS Mincho" w:hAnsi="Times New Roman"/>
          <w:bCs/>
          <w:sz w:val="24"/>
          <w:szCs w:val="24"/>
          <w:lang w:val="ru-RU"/>
        </w:rPr>
        <w:t>и для клиентов</w:t>
      </w:r>
      <w:r w:rsidR="007D524D" w:rsidRPr="004C1AAD">
        <w:rPr>
          <w:rFonts w:ascii="Times New Roman" w:eastAsia="MS Mincho" w:hAnsi="Times New Roman"/>
          <w:bCs/>
          <w:sz w:val="24"/>
          <w:szCs w:val="24"/>
          <w:lang w:val="ru-RU"/>
        </w:rPr>
        <w:t xml:space="preserve"> </w:t>
      </w:r>
      <w:r w:rsidR="00EC1A61" w:rsidRPr="004C1AAD">
        <w:rPr>
          <w:rFonts w:ascii="Times New Roman" w:eastAsia="MS Mincho" w:hAnsi="Times New Roman"/>
          <w:bCs/>
          <w:sz w:val="24"/>
          <w:szCs w:val="24"/>
          <w:lang w:val="ru-RU"/>
        </w:rPr>
        <w:t>подсистемы</w:t>
      </w:r>
      <w:r w:rsidR="00BF633A" w:rsidRPr="004C1AAD">
        <w:rPr>
          <w:rFonts w:ascii="Times New Roman" w:eastAsia="MS Mincho" w:hAnsi="Times New Roman"/>
          <w:bCs/>
          <w:sz w:val="24"/>
          <w:szCs w:val="24"/>
          <w:lang w:val="ru-RU"/>
        </w:rPr>
        <w:t xml:space="preserve"> индикации интереса и формирования котировок инструментов Информационной системы MOEX Board</w:t>
      </w:r>
      <w:r w:rsidR="006A45CD">
        <w:rPr>
          <w:rStyle w:val="aff0"/>
          <w:rFonts w:ascii="Times New Roman" w:eastAsia="MS Mincho" w:hAnsi="Times New Roman"/>
          <w:bCs/>
          <w:sz w:val="24"/>
          <w:szCs w:val="24"/>
          <w:lang w:val="ru-RU"/>
        </w:rPr>
        <w:footnoteReference w:id="1"/>
      </w:r>
      <w:r w:rsidR="007D524D" w:rsidRPr="004C1AAD">
        <w:rPr>
          <w:rFonts w:ascii="Times New Roman" w:eastAsia="MS Mincho" w:hAnsi="Times New Roman"/>
          <w:bCs/>
          <w:sz w:val="24"/>
          <w:szCs w:val="24"/>
          <w:lang w:val="ru-RU"/>
        </w:rPr>
        <w:t xml:space="preserve"> (далее – </w:t>
      </w:r>
      <w:r w:rsidR="007A60DC" w:rsidRPr="004C1AAD">
        <w:rPr>
          <w:rFonts w:ascii="Times New Roman" w:eastAsia="MS Mincho" w:hAnsi="Times New Roman"/>
          <w:bCs/>
          <w:sz w:val="24"/>
          <w:szCs w:val="24"/>
          <w:lang w:val="ru-RU"/>
        </w:rPr>
        <w:t>ОТС-с</w:t>
      </w:r>
      <w:r w:rsidR="007D524D" w:rsidRPr="004C1AAD">
        <w:rPr>
          <w:rFonts w:ascii="Times New Roman" w:eastAsia="MS Mincho" w:hAnsi="Times New Roman"/>
          <w:bCs/>
          <w:sz w:val="24"/>
          <w:szCs w:val="24"/>
          <w:lang w:val="ru-RU"/>
        </w:rPr>
        <w:t xml:space="preserve">истема) </w:t>
      </w:r>
      <w:r w:rsidRPr="004C1AAD">
        <w:rPr>
          <w:rFonts w:ascii="Times New Roman" w:eastAsia="MS Mincho" w:hAnsi="Times New Roman"/>
          <w:bCs/>
          <w:sz w:val="24"/>
          <w:szCs w:val="24"/>
        </w:rPr>
        <w:t>«</w:t>
      </w:r>
      <w:r w:rsidR="007D524D" w:rsidRPr="004C1AAD">
        <w:rPr>
          <w:rFonts w:ascii="Times New Roman" w:eastAsia="MS Mincho" w:hAnsi="Times New Roman"/>
          <w:bCs/>
          <w:sz w:val="24"/>
          <w:szCs w:val="24"/>
          <w:lang w:val="ru-RU"/>
        </w:rPr>
        <w:t>OTC Privilege</w:t>
      </w:r>
      <w:r w:rsidRPr="004C1AAD">
        <w:rPr>
          <w:rFonts w:ascii="Times New Roman" w:eastAsia="MS Mincho" w:hAnsi="Times New Roman"/>
          <w:bCs/>
          <w:sz w:val="24"/>
          <w:szCs w:val="24"/>
        </w:rPr>
        <w:t xml:space="preserve">» (далее - </w:t>
      </w:r>
      <w:r w:rsidR="007D524D" w:rsidRPr="004C1AAD">
        <w:rPr>
          <w:rFonts w:ascii="Times New Roman" w:eastAsia="MS Mincho" w:hAnsi="Times New Roman"/>
          <w:bCs/>
          <w:sz w:val="24"/>
          <w:szCs w:val="24"/>
          <w:lang w:val="ru-RU"/>
        </w:rPr>
        <w:t>Программа</w:t>
      </w:r>
      <w:r w:rsidRPr="004C1AAD">
        <w:rPr>
          <w:rFonts w:ascii="Times New Roman" w:eastAsia="MS Mincho" w:hAnsi="Times New Roman"/>
          <w:bCs/>
          <w:sz w:val="24"/>
          <w:szCs w:val="24"/>
        </w:rPr>
        <w:t xml:space="preserve">), в том числе условия и порядок допуска к </w:t>
      </w:r>
      <w:r w:rsidR="007D524D" w:rsidRPr="004C1AAD">
        <w:rPr>
          <w:rFonts w:ascii="Times New Roman" w:eastAsia="MS Mincho" w:hAnsi="Times New Roman"/>
          <w:bCs/>
          <w:sz w:val="24"/>
          <w:szCs w:val="24"/>
          <w:lang w:val="ru-RU"/>
        </w:rPr>
        <w:t>присоединению</w:t>
      </w:r>
      <w:r w:rsidRPr="004C1AAD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7D524D" w:rsidRPr="004C1AAD">
        <w:rPr>
          <w:rFonts w:ascii="Times New Roman" w:eastAsia="MS Mincho" w:hAnsi="Times New Roman"/>
          <w:bCs/>
          <w:sz w:val="24"/>
          <w:szCs w:val="24"/>
          <w:lang w:val="ru-RU"/>
        </w:rPr>
        <w:t>к Программе</w:t>
      </w:r>
      <w:r w:rsidRPr="004C1AAD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Pr="004C1AAD">
        <w:rPr>
          <w:rFonts w:ascii="Times New Roman" w:eastAsia="MS Mincho" w:hAnsi="Times New Roman"/>
          <w:sz w:val="24"/>
          <w:szCs w:val="24"/>
        </w:rPr>
        <w:t xml:space="preserve">критерии и порядок оценки результатов, а также размер и форму награды. </w:t>
      </w:r>
    </w:p>
    <w:p w:rsidR="0005038C" w:rsidRPr="004C1AAD" w:rsidRDefault="0005038C" w:rsidP="0005038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Целью </w:t>
      </w:r>
      <w:r w:rsidR="007D524D" w:rsidRPr="004C1AAD">
        <w:rPr>
          <w:rFonts w:ascii="Times New Roman" w:eastAsia="MS Mincho" w:hAnsi="Times New Roman"/>
          <w:sz w:val="24"/>
          <w:szCs w:val="24"/>
          <w:lang w:val="ru-RU" w:eastAsia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является </w:t>
      </w:r>
      <w:r w:rsidR="007D524D" w:rsidRPr="004C1AAD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удержание клиентов </w:t>
      </w:r>
      <w:r w:rsidR="00BF4E03" w:rsidRPr="004C1AAD">
        <w:rPr>
          <w:rFonts w:ascii="Times New Roman" w:eastAsia="MS Mincho" w:hAnsi="Times New Roman"/>
          <w:sz w:val="24"/>
          <w:szCs w:val="24"/>
          <w:lang w:val="ru-RU" w:eastAsia="ru-RU"/>
        </w:rPr>
        <w:t>ОТС-с</w:t>
      </w:r>
      <w:r w:rsidR="007D524D" w:rsidRPr="004C1AAD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истемы и увеличение их активности, а также повышение ликвидности в </w:t>
      </w:r>
      <w:r w:rsidR="00BF4E03" w:rsidRPr="004C1AAD">
        <w:rPr>
          <w:rFonts w:ascii="Times New Roman" w:eastAsia="MS Mincho" w:hAnsi="Times New Roman"/>
          <w:sz w:val="24"/>
          <w:szCs w:val="24"/>
          <w:lang w:val="ru-RU" w:eastAsia="ru-RU"/>
        </w:rPr>
        <w:t>ОТС-с</w:t>
      </w:r>
      <w:r w:rsidR="007D524D" w:rsidRPr="004C1AAD">
        <w:rPr>
          <w:rFonts w:ascii="Times New Roman" w:eastAsia="MS Mincho" w:hAnsi="Times New Roman"/>
          <w:sz w:val="24"/>
          <w:szCs w:val="24"/>
          <w:lang w:val="ru-RU" w:eastAsia="ru-RU"/>
        </w:rPr>
        <w:t>истеме.</w:t>
      </w:r>
    </w:p>
    <w:p w:rsidR="00EC1A61" w:rsidRPr="004C1AAD" w:rsidRDefault="00EC1A61" w:rsidP="0005038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Целевой аудиторией программы являются участники ОТС-системы.</w:t>
      </w:r>
    </w:p>
    <w:p w:rsidR="0005038C" w:rsidRPr="004C1AAD" w:rsidRDefault="0005038C" w:rsidP="00EC1A61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</w:rPr>
        <w:t xml:space="preserve">Все термины и определения, не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прописанные</w:t>
      </w:r>
      <w:r w:rsidRPr="004C1AAD">
        <w:rPr>
          <w:rFonts w:ascii="Times New Roman" w:eastAsia="MS Mincho" w:hAnsi="Times New Roman"/>
          <w:sz w:val="24"/>
          <w:szCs w:val="24"/>
        </w:rPr>
        <w:t xml:space="preserve"> в Положении, используются в значениях, определенных законодательством Российской Федерации,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а также</w:t>
      </w:r>
      <w:r w:rsidRPr="004C1AAD">
        <w:rPr>
          <w:rFonts w:ascii="Times New Roman" w:eastAsia="MS Mincho" w:hAnsi="Times New Roman"/>
          <w:sz w:val="24"/>
          <w:szCs w:val="24"/>
        </w:rPr>
        <w:t xml:space="preserve"> внутренними документами организатор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а</w:t>
      </w:r>
      <w:r w:rsidRPr="004C1AAD">
        <w:rPr>
          <w:rFonts w:ascii="Times New Roman" w:eastAsia="MS Mincho" w:hAnsi="Times New Roman"/>
          <w:sz w:val="24"/>
          <w:szCs w:val="24"/>
        </w:rPr>
        <w:t xml:space="preserve"> торговли</w:t>
      </w:r>
      <w:r w:rsidR="00EC1A61" w:rsidRPr="004C1AAD">
        <w:rPr>
          <w:rFonts w:ascii="Times New Roman" w:eastAsia="MS Mincho" w:hAnsi="Times New Roman"/>
          <w:sz w:val="24"/>
          <w:szCs w:val="24"/>
          <w:lang w:val="ru-RU"/>
        </w:rPr>
        <w:t>.</w:t>
      </w:r>
    </w:p>
    <w:p w:rsidR="0005038C" w:rsidRPr="004C1AAD" w:rsidRDefault="0005038C" w:rsidP="0005038C">
      <w:pPr>
        <w:pStyle w:val="af3"/>
        <w:ind w:left="709" w:hanging="709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5038C" w:rsidRPr="004C1AAD" w:rsidRDefault="0005038C" w:rsidP="0005038C">
      <w:pPr>
        <w:pStyle w:val="af3"/>
        <w:numPr>
          <w:ilvl w:val="0"/>
          <w:numId w:val="1"/>
        </w:numPr>
        <w:ind w:left="709" w:hanging="142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C1AAD">
        <w:rPr>
          <w:rFonts w:ascii="Times New Roman" w:eastAsia="MS Mincho" w:hAnsi="Times New Roman"/>
          <w:b/>
          <w:bCs/>
          <w:sz w:val="24"/>
          <w:szCs w:val="24"/>
        </w:rPr>
        <w:t xml:space="preserve">Основные условия </w:t>
      </w:r>
      <w:r w:rsidR="007A60DC" w:rsidRPr="004C1AAD">
        <w:rPr>
          <w:rFonts w:ascii="Times New Roman" w:eastAsia="MS Mincho" w:hAnsi="Times New Roman"/>
          <w:b/>
          <w:bCs/>
          <w:sz w:val="24"/>
          <w:szCs w:val="24"/>
          <w:lang w:val="ru-RU"/>
        </w:rPr>
        <w:t>Программы</w:t>
      </w:r>
    </w:p>
    <w:p w:rsidR="0005038C" w:rsidRPr="004C1AAD" w:rsidRDefault="0005038C" w:rsidP="0005038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</w:rPr>
        <w:t xml:space="preserve">Срок </w:t>
      </w:r>
      <w:r w:rsidR="009B2B6C" w:rsidRPr="004C1AAD">
        <w:rPr>
          <w:rFonts w:ascii="Times New Roman" w:eastAsia="MS Mincho" w:hAnsi="Times New Roman"/>
          <w:sz w:val="24"/>
          <w:szCs w:val="24"/>
          <w:lang w:val="ru-RU"/>
        </w:rPr>
        <w:t>действия</w:t>
      </w:r>
      <w:r w:rsidRPr="004C1AAD">
        <w:rPr>
          <w:rFonts w:ascii="Times New Roman" w:eastAsia="MS Mincho" w:hAnsi="Times New Roman"/>
          <w:sz w:val="24"/>
          <w:szCs w:val="24"/>
        </w:rPr>
        <w:t xml:space="preserve"> </w:t>
      </w:r>
      <w:r w:rsidR="009B2B6C"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: с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10</w:t>
      </w:r>
      <w:r w:rsidRPr="004C1AAD">
        <w:rPr>
          <w:rFonts w:ascii="Times New Roman" w:eastAsia="MS Mincho" w:hAnsi="Times New Roman"/>
          <w:sz w:val="24"/>
          <w:szCs w:val="24"/>
        </w:rPr>
        <w:t xml:space="preserve">:00 по московскому времени </w:t>
      </w:r>
      <w:r w:rsidR="00E20608" w:rsidRPr="006075D2">
        <w:rPr>
          <w:rFonts w:ascii="Times New Roman" w:eastAsia="MS Mincho" w:hAnsi="Times New Roman"/>
          <w:sz w:val="24"/>
          <w:szCs w:val="24"/>
          <w:lang w:val="ru-RU"/>
        </w:rPr>
        <w:t>1</w:t>
      </w:r>
      <w:r w:rsidR="00802AF8">
        <w:rPr>
          <w:rFonts w:ascii="Times New Roman" w:eastAsia="MS Mincho" w:hAnsi="Times New Roman"/>
          <w:sz w:val="24"/>
          <w:szCs w:val="24"/>
          <w:lang w:val="ru-RU"/>
        </w:rPr>
        <w:t>0</w:t>
      </w:r>
      <w:r w:rsidRPr="006075D2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>марта</w:t>
      </w:r>
      <w:r w:rsidRPr="006075D2">
        <w:rPr>
          <w:rFonts w:ascii="Times New Roman" w:eastAsia="MS Mincho" w:hAnsi="Times New Roman"/>
          <w:sz w:val="24"/>
          <w:szCs w:val="24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</w:rPr>
        <w:t>20</w:t>
      </w:r>
      <w:r w:rsidR="007D524D" w:rsidRPr="004C1AAD">
        <w:rPr>
          <w:rFonts w:ascii="Times New Roman" w:eastAsia="MS Mincho" w:hAnsi="Times New Roman"/>
          <w:sz w:val="24"/>
          <w:szCs w:val="24"/>
          <w:lang w:val="ru-RU"/>
        </w:rPr>
        <w:t>20</w:t>
      </w:r>
      <w:r w:rsidRPr="004C1AAD">
        <w:rPr>
          <w:rFonts w:ascii="Times New Roman" w:eastAsia="MS Mincho" w:hAnsi="Times New Roman"/>
          <w:sz w:val="24"/>
          <w:szCs w:val="24"/>
        </w:rPr>
        <w:t xml:space="preserve"> года по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1</w:t>
      </w:r>
      <w:r w:rsidR="00C61501">
        <w:rPr>
          <w:rFonts w:ascii="Times New Roman" w:eastAsia="MS Mincho" w:hAnsi="Times New Roman"/>
          <w:sz w:val="24"/>
          <w:szCs w:val="24"/>
          <w:lang w:val="ru-RU"/>
        </w:rPr>
        <w:t>8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:00</w:t>
      </w:r>
      <w:r w:rsidRPr="004C1AAD">
        <w:rPr>
          <w:rFonts w:ascii="Times New Roman" w:eastAsia="MS Mincho" w:hAnsi="Times New Roman"/>
          <w:sz w:val="24"/>
          <w:szCs w:val="24"/>
        </w:rPr>
        <w:t xml:space="preserve"> по московскому времени 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>31 августа</w:t>
      </w:r>
      <w:r w:rsidR="007D524D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</w:rPr>
        <w:t>20</w:t>
      </w:r>
      <w:r w:rsidR="007D524D" w:rsidRPr="004C1AAD">
        <w:rPr>
          <w:rFonts w:ascii="Times New Roman" w:eastAsia="MS Mincho" w:hAnsi="Times New Roman"/>
          <w:sz w:val="24"/>
          <w:szCs w:val="24"/>
          <w:lang w:val="ru-RU"/>
        </w:rPr>
        <w:t>20</w:t>
      </w:r>
      <w:r w:rsidRPr="004C1AAD">
        <w:rPr>
          <w:rFonts w:ascii="Times New Roman" w:eastAsia="MS Mincho" w:hAnsi="Times New Roman"/>
          <w:sz w:val="24"/>
          <w:szCs w:val="24"/>
        </w:rPr>
        <w:t xml:space="preserve"> года. </w:t>
      </w:r>
    </w:p>
    <w:p w:rsidR="00D502F9" w:rsidRPr="004C1AAD" w:rsidRDefault="00841380" w:rsidP="0005038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</w:rPr>
        <w:t xml:space="preserve">Объявление о </w:t>
      </w:r>
      <w:r w:rsidR="009B2B6C" w:rsidRPr="004C1AAD">
        <w:rPr>
          <w:rFonts w:ascii="Times New Roman" w:eastAsia="MS Mincho" w:hAnsi="Times New Roman"/>
          <w:sz w:val="24"/>
          <w:szCs w:val="24"/>
          <w:lang w:val="ru-RU"/>
        </w:rPr>
        <w:t>проведении 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 публикуется Организатором Конкурса не позднее 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>1</w:t>
      </w:r>
      <w:r w:rsidR="00802AF8">
        <w:rPr>
          <w:rFonts w:ascii="Times New Roman" w:eastAsia="MS Mincho" w:hAnsi="Times New Roman"/>
          <w:sz w:val="24"/>
          <w:szCs w:val="24"/>
          <w:lang w:val="ru-RU"/>
        </w:rPr>
        <w:t>0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 xml:space="preserve"> марта</w:t>
      </w:r>
      <w:r w:rsidR="006075D2" w:rsidRPr="006075D2">
        <w:rPr>
          <w:rFonts w:ascii="Times New Roman" w:eastAsia="MS Mincho" w:hAnsi="Times New Roman"/>
          <w:sz w:val="24"/>
          <w:szCs w:val="24"/>
        </w:rPr>
        <w:t xml:space="preserve"> </w:t>
      </w:r>
      <w:r w:rsidR="006075D2" w:rsidRPr="004C1AAD">
        <w:rPr>
          <w:rFonts w:ascii="Times New Roman" w:eastAsia="MS Mincho" w:hAnsi="Times New Roman"/>
          <w:sz w:val="24"/>
          <w:szCs w:val="24"/>
        </w:rPr>
        <w:t>20</w:t>
      </w:r>
      <w:r w:rsidR="006075D2" w:rsidRPr="004C1AAD">
        <w:rPr>
          <w:rFonts w:ascii="Times New Roman" w:eastAsia="MS Mincho" w:hAnsi="Times New Roman"/>
          <w:sz w:val="24"/>
          <w:szCs w:val="24"/>
          <w:lang w:val="ru-RU"/>
        </w:rPr>
        <w:t>20</w:t>
      </w:r>
      <w:r w:rsidR="006075D2" w:rsidRPr="004C1AAD">
        <w:rPr>
          <w:rFonts w:ascii="Times New Roman" w:eastAsia="MS Mincho" w:hAnsi="Times New Roman"/>
          <w:sz w:val="24"/>
          <w:szCs w:val="24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</w:rPr>
        <w:t xml:space="preserve">года на </w:t>
      </w:r>
      <w:r w:rsidRPr="006075D2">
        <w:rPr>
          <w:rFonts w:ascii="Times New Roman" w:eastAsia="MS Mincho" w:hAnsi="Times New Roman"/>
          <w:sz w:val="24"/>
          <w:szCs w:val="24"/>
        </w:rPr>
        <w:t xml:space="preserve">странице </w:t>
      </w:r>
      <w:hyperlink r:id="rId8" w:history="1">
        <w:r w:rsidR="006075D2" w:rsidRPr="002853ED">
          <w:rPr>
            <w:rStyle w:val="a3"/>
            <w:rFonts w:ascii="Times New Roman" w:eastAsia="MS Mincho" w:hAnsi="Times New Roman"/>
            <w:sz w:val="24"/>
            <w:szCs w:val="24"/>
          </w:rPr>
          <w:t>https://www.moex.com/s2343</w:t>
        </w:r>
      </w:hyperlink>
      <w:r w:rsidR="006075D2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</w:rPr>
        <w:t xml:space="preserve">(далее – Интернет-страница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). Объявление включает в себя краткое описание условий </w:t>
      </w:r>
      <w:r w:rsidR="00D502F9"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, срок </w:t>
      </w:r>
      <w:r w:rsidR="00D502F9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ее </w:t>
      </w:r>
      <w:r w:rsidRPr="004C1AAD">
        <w:rPr>
          <w:rFonts w:ascii="Times New Roman" w:eastAsia="MS Mincho" w:hAnsi="Times New Roman"/>
          <w:sz w:val="24"/>
          <w:szCs w:val="24"/>
        </w:rPr>
        <w:t xml:space="preserve">проведения, критерии и порядок оценки результатов Участников </w:t>
      </w:r>
      <w:r w:rsidR="00D502F9"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, место, срок и  порядок объявления результатов </w:t>
      </w:r>
      <w:r w:rsidR="00D502F9"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, а также иные условия по усмотрению Организатора </w:t>
      </w:r>
      <w:r w:rsidR="00D502F9" w:rsidRPr="004C1AAD">
        <w:rPr>
          <w:rFonts w:ascii="Times New Roman" w:eastAsia="MS Mincho" w:hAnsi="Times New Roman"/>
          <w:sz w:val="24"/>
          <w:szCs w:val="24"/>
          <w:lang w:val="ru-RU"/>
        </w:rPr>
        <w:t>Программы.</w:t>
      </w:r>
    </w:p>
    <w:p w:rsidR="0005038C" w:rsidRPr="004C1AAD" w:rsidRDefault="0005038C" w:rsidP="0005038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</w:rPr>
        <w:t xml:space="preserve">Любая информация, имеющая отношение к </w:t>
      </w:r>
      <w:r w:rsidR="0015666B" w:rsidRPr="004C1AAD">
        <w:rPr>
          <w:rFonts w:ascii="Times New Roman" w:eastAsia="MS Mincho" w:hAnsi="Times New Roman"/>
          <w:sz w:val="24"/>
          <w:szCs w:val="24"/>
          <w:lang w:val="ru-RU"/>
        </w:rPr>
        <w:t>Программе</w:t>
      </w:r>
      <w:r w:rsidRPr="004C1AAD">
        <w:rPr>
          <w:rFonts w:ascii="Times New Roman" w:eastAsia="MS Mincho" w:hAnsi="Times New Roman"/>
          <w:sz w:val="24"/>
          <w:szCs w:val="24"/>
        </w:rPr>
        <w:t xml:space="preserve"> и подлежащая раскрытию, публикуется на </w:t>
      </w:r>
      <w:r w:rsidR="00D502F9" w:rsidRPr="004C1AAD">
        <w:rPr>
          <w:rFonts w:ascii="Times New Roman" w:eastAsia="MS Mincho" w:hAnsi="Times New Roman"/>
          <w:sz w:val="24"/>
          <w:szCs w:val="24"/>
          <w:lang w:val="ru-RU"/>
        </w:rPr>
        <w:t>Интернет-странице 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05038C" w:rsidRPr="004C1AAD" w:rsidRDefault="0015666B" w:rsidP="0005038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Программа</w:t>
      </w:r>
      <w:r w:rsidR="0005038C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05038C" w:rsidRPr="004C1AAD">
        <w:rPr>
          <w:rFonts w:ascii="Times New Roman" w:eastAsia="MS Mincho" w:hAnsi="Times New Roman"/>
          <w:sz w:val="24"/>
          <w:szCs w:val="24"/>
        </w:rPr>
        <w:t xml:space="preserve">проводится </w:t>
      </w:r>
      <w:r w:rsidR="00D502F9" w:rsidRPr="004C1AAD">
        <w:rPr>
          <w:rFonts w:ascii="Times New Roman" w:eastAsia="MS Mincho" w:hAnsi="Times New Roman"/>
          <w:sz w:val="24"/>
          <w:szCs w:val="24"/>
          <w:lang w:val="ru-RU"/>
        </w:rPr>
        <w:t>в сотрудничестве с интернет-магазином «</w:t>
      </w:r>
      <w:r w:rsidR="00D502F9" w:rsidRPr="004C1AAD">
        <w:rPr>
          <w:rFonts w:ascii="Times New Roman" w:eastAsia="MS Mincho" w:hAnsi="Times New Roman"/>
          <w:sz w:val="24"/>
          <w:szCs w:val="24"/>
          <w:lang w:val="en-US"/>
        </w:rPr>
        <w:t>OZON</w:t>
      </w:r>
      <w:r w:rsidR="00D502F9" w:rsidRPr="004C1AAD">
        <w:rPr>
          <w:rFonts w:ascii="Times New Roman" w:eastAsia="MS Mincho" w:hAnsi="Times New Roman"/>
          <w:sz w:val="24"/>
          <w:szCs w:val="24"/>
          <w:lang w:val="ru-RU"/>
        </w:rPr>
        <w:t>.</w:t>
      </w:r>
      <w:r w:rsidR="00D502F9" w:rsidRPr="004C1AAD">
        <w:rPr>
          <w:rFonts w:ascii="Times New Roman" w:eastAsia="MS Mincho" w:hAnsi="Times New Roman"/>
          <w:sz w:val="24"/>
          <w:szCs w:val="24"/>
          <w:lang w:val="en-US"/>
        </w:rPr>
        <w:t>ru</w:t>
      </w:r>
      <w:r w:rsidR="00D502F9" w:rsidRPr="004C1AAD">
        <w:rPr>
          <w:rFonts w:ascii="Times New Roman" w:eastAsia="MS Mincho" w:hAnsi="Times New Roman"/>
          <w:sz w:val="24"/>
          <w:szCs w:val="24"/>
          <w:lang w:val="ru-RU"/>
        </w:rPr>
        <w:t>».</w:t>
      </w:r>
      <w:r w:rsidR="0005038C" w:rsidRPr="004C1AAD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05038C" w:rsidRPr="004C1AAD" w:rsidRDefault="0005038C" w:rsidP="0005038C">
      <w:pPr>
        <w:pStyle w:val="af3"/>
        <w:ind w:left="709"/>
        <w:jc w:val="both"/>
        <w:rPr>
          <w:rFonts w:ascii="Times New Roman" w:eastAsia="MS Mincho" w:hAnsi="Times New Roman"/>
          <w:sz w:val="24"/>
          <w:szCs w:val="24"/>
        </w:rPr>
      </w:pPr>
    </w:p>
    <w:p w:rsidR="0005038C" w:rsidRPr="004C1AAD" w:rsidRDefault="0005038C" w:rsidP="0005038C">
      <w:pPr>
        <w:pStyle w:val="af3"/>
        <w:numPr>
          <w:ilvl w:val="0"/>
          <w:numId w:val="1"/>
        </w:numPr>
        <w:ind w:left="709" w:hanging="142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C1AAD">
        <w:rPr>
          <w:rFonts w:ascii="Times New Roman" w:eastAsia="MS Mincho" w:hAnsi="Times New Roman"/>
          <w:b/>
          <w:bCs/>
          <w:sz w:val="24"/>
          <w:szCs w:val="24"/>
        </w:rPr>
        <w:t xml:space="preserve">Условия </w:t>
      </w:r>
      <w:r w:rsidR="00D502F9" w:rsidRPr="004C1AAD">
        <w:rPr>
          <w:rFonts w:ascii="Times New Roman" w:eastAsia="MS Mincho" w:hAnsi="Times New Roman"/>
          <w:b/>
          <w:bCs/>
          <w:sz w:val="24"/>
          <w:szCs w:val="24"/>
          <w:lang w:val="ru-RU"/>
        </w:rPr>
        <w:t>присоединения к Программе</w:t>
      </w:r>
    </w:p>
    <w:p w:rsidR="00D502F9" w:rsidRPr="004C1AAD" w:rsidRDefault="00D502F9" w:rsidP="00D502F9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</w:rPr>
        <w:t xml:space="preserve">К участию в </w:t>
      </w:r>
      <w:r w:rsidR="0015666B" w:rsidRPr="004C1AAD">
        <w:rPr>
          <w:rFonts w:ascii="Times New Roman" w:eastAsia="MS Mincho" w:hAnsi="Times New Roman"/>
          <w:sz w:val="24"/>
          <w:szCs w:val="24"/>
          <w:lang w:val="ru-RU"/>
        </w:rPr>
        <w:t>Программе</w:t>
      </w:r>
      <w:r w:rsidRPr="004C1AAD">
        <w:rPr>
          <w:rFonts w:ascii="Times New Roman" w:eastAsia="MS Mincho" w:hAnsi="Times New Roman"/>
          <w:sz w:val="24"/>
          <w:szCs w:val="24"/>
        </w:rPr>
        <w:t xml:space="preserve"> допускаются физические лица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старше 18 лет, имеющие гражданство Российской Федерации</w:t>
      </w:r>
      <w:r w:rsidRPr="004C1AAD">
        <w:rPr>
          <w:rFonts w:ascii="Times New Roman" w:eastAsia="MS Mincho" w:hAnsi="Times New Roman"/>
          <w:sz w:val="24"/>
          <w:szCs w:val="24"/>
        </w:rPr>
        <w:t xml:space="preserve">, которым присвоен идентификатор в ОТС-системе и которые ответственны за выставление индикативных котировок, ведение переговоров и заключению соглашений в ОТС-системе от имени определенных в п. 3.2. Положения юридических лиц (далее – Участник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</w:rPr>
        <w:t>).</w:t>
      </w:r>
    </w:p>
    <w:p w:rsidR="00D502F9" w:rsidRPr="004C1AAD" w:rsidRDefault="00D502F9" w:rsidP="00D502F9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</w:rPr>
        <w:t>Участник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ами</w:t>
      </w:r>
      <w:r w:rsidRPr="004C1AAD">
        <w:rPr>
          <w:rFonts w:ascii="Times New Roman" w:eastAsia="MS Mincho" w:hAnsi="Times New Roman"/>
          <w:sz w:val="24"/>
          <w:szCs w:val="24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 являются работник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и</w:t>
      </w:r>
      <w:r w:rsidRPr="004C1AAD">
        <w:rPr>
          <w:rFonts w:ascii="Times New Roman" w:eastAsia="MS Mincho" w:hAnsi="Times New Roman"/>
          <w:sz w:val="24"/>
          <w:szCs w:val="24"/>
        </w:rPr>
        <w:t xml:space="preserve"> юридических лиц,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</w:rPr>
        <w:t xml:space="preserve">зарегистрированных в OTC-системе на момент начала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, а также подключившихся к ОТС-системе в период с 10:00 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>1</w:t>
      </w:r>
      <w:r w:rsidR="00802AF8">
        <w:rPr>
          <w:rFonts w:ascii="Times New Roman" w:eastAsia="MS Mincho" w:hAnsi="Times New Roman"/>
          <w:sz w:val="24"/>
          <w:szCs w:val="24"/>
          <w:lang w:val="ru-RU"/>
        </w:rPr>
        <w:t>0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 xml:space="preserve"> марта</w:t>
      </w:r>
      <w:r w:rsidR="006075D2" w:rsidRPr="006075D2">
        <w:rPr>
          <w:rFonts w:ascii="Times New Roman" w:eastAsia="MS Mincho" w:hAnsi="Times New Roman"/>
          <w:sz w:val="24"/>
          <w:szCs w:val="24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</w:rPr>
        <w:t>20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20</w:t>
      </w:r>
      <w:r w:rsidRPr="004C1AAD">
        <w:rPr>
          <w:rFonts w:ascii="Times New Roman" w:eastAsia="MS Mincho" w:hAnsi="Times New Roman"/>
          <w:sz w:val="24"/>
          <w:szCs w:val="24"/>
        </w:rPr>
        <w:t xml:space="preserve"> года до 18:00 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>31 августа</w:t>
      </w:r>
      <w:r w:rsidR="006075D2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</w:rPr>
        <w:t>20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20 года</w:t>
      </w:r>
      <w:r w:rsidR="006A45CD">
        <w:rPr>
          <w:rStyle w:val="aff0"/>
          <w:rFonts w:ascii="Times New Roman" w:eastAsia="MS Mincho" w:hAnsi="Times New Roman"/>
          <w:sz w:val="24"/>
          <w:szCs w:val="24"/>
          <w:lang w:val="ru-RU"/>
        </w:rPr>
        <w:footnoteReference w:id="2"/>
      </w:r>
      <w:r w:rsidRPr="004C1AAD">
        <w:rPr>
          <w:rFonts w:ascii="Times New Roman" w:eastAsia="MS Mincho" w:hAnsi="Times New Roman"/>
          <w:sz w:val="24"/>
          <w:szCs w:val="24"/>
        </w:rPr>
        <w:t>.</w:t>
      </w:r>
    </w:p>
    <w:p w:rsidR="0005038C" w:rsidRPr="004C1AAD" w:rsidRDefault="0005038C" w:rsidP="0005038C">
      <w:pPr>
        <w:pStyle w:val="af3"/>
        <w:jc w:val="both"/>
        <w:rPr>
          <w:rFonts w:ascii="Times New Roman" w:eastAsia="MS Mincho" w:hAnsi="Times New Roman"/>
          <w:sz w:val="24"/>
          <w:szCs w:val="24"/>
        </w:rPr>
      </w:pPr>
    </w:p>
    <w:p w:rsidR="0005038C" w:rsidRPr="004C1AAD" w:rsidRDefault="0005038C" w:rsidP="0005038C">
      <w:pPr>
        <w:pStyle w:val="af3"/>
        <w:numPr>
          <w:ilvl w:val="0"/>
          <w:numId w:val="1"/>
        </w:numPr>
        <w:ind w:left="709" w:hanging="142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C1AAD">
        <w:rPr>
          <w:rFonts w:ascii="Times New Roman" w:eastAsia="MS Mincho" w:hAnsi="Times New Roman"/>
          <w:b/>
          <w:bCs/>
          <w:sz w:val="24"/>
          <w:szCs w:val="24"/>
        </w:rPr>
        <w:t xml:space="preserve">Порядок </w:t>
      </w:r>
      <w:r w:rsidR="00F3350C" w:rsidRPr="004C1AAD">
        <w:rPr>
          <w:rFonts w:ascii="Times New Roman" w:eastAsia="MS Mincho" w:hAnsi="Times New Roman"/>
          <w:b/>
          <w:bCs/>
          <w:sz w:val="24"/>
          <w:szCs w:val="24"/>
          <w:lang w:val="ru-RU"/>
        </w:rPr>
        <w:t>присоединения к Программе</w:t>
      </w:r>
    </w:p>
    <w:p w:rsidR="0005038C" w:rsidRPr="004C1AAD" w:rsidRDefault="00F3350C" w:rsidP="00F3350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lastRenderedPageBreak/>
        <w:t xml:space="preserve">Участниками Программы </w:t>
      </w:r>
      <w:r w:rsidR="00BD384B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по умолчанию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в период </w:t>
      </w:r>
      <w:r w:rsidR="006075D2" w:rsidRPr="004C1AAD">
        <w:rPr>
          <w:rFonts w:ascii="Times New Roman" w:eastAsia="MS Mincho" w:hAnsi="Times New Roman"/>
          <w:sz w:val="24"/>
          <w:szCs w:val="24"/>
        </w:rPr>
        <w:t xml:space="preserve">с 10:00 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>1</w:t>
      </w:r>
      <w:r w:rsidR="00802AF8">
        <w:rPr>
          <w:rFonts w:ascii="Times New Roman" w:eastAsia="MS Mincho" w:hAnsi="Times New Roman"/>
          <w:sz w:val="24"/>
          <w:szCs w:val="24"/>
          <w:lang w:val="ru-RU"/>
        </w:rPr>
        <w:t>0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 xml:space="preserve"> марта</w:t>
      </w:r>
      <w:r w:rsidR="006075D2" w:rsidRPr="006075D2">
        <w:rPr>
          <w:rFonts w:ascii="Times New Roman" w:eastAsia="MS Mincho" w:hAnsi="Times New Roman"/>
          <w:sz w:val="24"/>
          <w:szCs w:val="24"/>
        </w:rPr>
        <w:t xml:space="preserve"> </w:t>
      </w:r>
      <w:r w:rsidR="006075D2" w:rsidRPr="004C1AAD">
        <w:rPr>
          <w:rFonts w:ascii="Times New Roman" w:eastAsia="MS Mincho" w:hAnsi="Times New Roman"/>
          <w:sz w:val="24"/>
          <w:szCs w:val="24"/>
        </w:rPr>
        <w:t>20</w:t>
      </w:r>
      <w:r w:rsidR="006075D2" w:rsidRPr="004C1AAD">
        <w:rPr>
          <w:rFonts w:ascii="Times New Roman" w:eastAsia="MS Mincho" w:hAnsi="Times New Roman"/>
          <w:sz w:val="24"/>
          <w:szCs w:val="24"/>
          <w:lang w:val="ru-RU"/>
        </w:rPr>
        <w:t>20</w:t>
      </w:r>
      <w:r w:rsidR="006075D2" w:rsidRPr="004C1AAD">
        <w:rPr>
          <w:rFonts w:ascii="Times New Roman" w:eastAsia="MS Mincho" w:hAnsi="Times New Roman"/>
          <w:sz w:val="24"/>
          <w:szCs w:val="24"/>
        </w:rPr>
        <w:t xml:space="preserve"> года до 18:00 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>31 августа</w:t>
      </w:r>
      <w:r w:rsidR="006075D2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6075D2" w:rsidRPr="004C1AAD">
        <w:rPr>
          <w:rFonts w:ascii="Times New Roman" w:eastAsia="MS Mincho" w:hAnsi="Times New Roman"/>
          <w:sz w:val="24"/>
          <w:szCs w:val="24"/>
        </w:rPr>
        <w:t>20</w:t>
      </w:r>
      <w:r w:rsidR="006075D2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20 года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считаются все физические лица</w:t>
      </w:r>
      <w:r w:rsidR="00BD384B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, </w:t>
      </w:r>
      <w:r w:rsidR="00BD384B" w:rsidRPr="004C1AAD">
        <w:rPr>
          <w:rFonts w:ascii="Times New Roman" w:eastAsia="MS Mincho" w:hAnsi="Times New Roman"/>
          <w:sz w:val="24"/>
          <w:szCs w:val="24"/>
        </w:rPr>
        <w:t>которым присвоен идентификатор в ОТС-системе</w:t>
      </w:r>
      <w:r w:rsidR="00BD384B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,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в соответствие с п</w:t>
      </w:r>
      <w:r w:rsidR="00BD384B" w:rsidRPr="004C1AAD">
        <w:rPr>
          <w:rFonts w:ascii="Times New Roman" w:eastAsia="MS Mincho" w:hAnsi="Times New Roman"/>
          <w:sz w:val="24"/>
          <w:szCs w:val="24"/>
          <w:lang w:val="ru-RU"/>
        </w:rPr>
        <w:t>унктами 3.1. и 3.2. Положения.</w:t>
      </w:r>
    </w:p>
    <w:p w:rsidR="00BD384B" w:rsidRPr="004C1AAD" w:rsidRDefault="00BD384B" w:rsidP="00F3350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Организатор Программы обязуется уведомить всех юридических лиц, зарегистрированных в ОТС-системе (п.3.2 Положения)</w:t>
      </w:r>
      <w:r w:rsidR="001E5A65" w:rsidRPr="004C1AAD">
        <w:rPr>
          <w:rFonts w:ascii="Times New Roman" w:eastAsia="MS Mincho" w:hAnsi="Times New Roman"/>
          <w:sz w:val="24"/>
          <w:szCs w:val="24"/>
          <w:lang w:val="ru-RU"/>
        </w:rPr>
        <w:t>,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не позднее </w:t>
      </w:r>
      <w:r w:rsidRPr="004C1AAD">
        <w:rPr>
          <w:rFonts w:ascii="Times New Roman" w:eastAsia="MS Mincho" w:hAnsi="Times New Roman"/>
          <w:sz w:val="24"/>
          <w:szCs w:val="24"/>
        </w:rPr>
        <w:t xml:space="preserve">10:00 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>1</w:t>
      </w:r>
      <w:r w:rsidR="00A95CE0">
        <w:rPr>
          <w:rFonts w:ascii="Times New Roman" w:eastAsia="MS Mincho" w:hAnsi="Times New Roman"/>
          <w:sz w:val="24"/>
          <w:szCs w:val="24"/>
          <w:lang w:val="ru-RU"/>
        </w:rPr>
        <w:t>8</w:t>
      </w:r>
      <w:r w:rsidR="006075D2" w:rsidRPr="006075D2">
        <w:rPr>
          <w:rFonts w:ascii="Times New Roman" w:eastAsia="MS Mincho" w:hAnsi="Times New Roman"/>
          <w:sz w:val="24"/>
          <w:szCs w:val="24"/>
          <w:lang w:val="ru-RU"/>
        </w:rPr>
        <w:t xml:space="preserve"> марта</w:t>
      </w:r>
      <w:r w:rsidR="006075D2" w:rsidRPr="006075D2">
        <w:rPr>
          <w:rFonts w:ascii="Times New Roman" w:eastAsia="MS Mincho" w:hAnsi="Times New Roman"/>
          <w:sz w:val="24"/>
          <w:szCs w:val="24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</w:rPr>
        <w:t>20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20</w:t>
      </w:r>
      <w:r w:rsidRPr="004C1AAD">
        <w:rPr>
          <w:rFonts w:ascii="Times New Roman" w:eastAsia="MS Mincho" w:hAnsi="Times New Roman"/>
          <w:sz w:val="24"/>
          <w:szCs w:val="24"/>
        </w:rPr>
        <w:t xml:space="preserve"> года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о том, что их сотрудники, соответствующие </w:t>
      </w:r>
      <w:proofErr w:type="gramStart"/>
      <w:r w:rsidRPr="004C1AAD">
        <w:rPr>
          <w:rFonts w:ascii="Times New Roman" w:eastAsia="MS Mincho" w:hAnsi="Times New Roman"/>
          <w:sz w:val="24"/>
          <w:szCs w:val="24"/>
          <w:lang w:val="ru-RU"/>
        </w:rPr>
        <w:t>требованиям</w:t>
      </w:r>
      <w:proofErr w:type="gramEnd"/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раздела 3 Положения</w:t>
      </w:r>
      <w:r w:rsidR="001E5A65" w:rsidRPr="004C1AAD">
        <w:rPr>
          <w:rFonts w:ascii="Times New Roman" w:eastAsia="MS Mincho" w:hAnsi="Times New Roman"/>
          <w:sz w:val="24"/>
          <w:szCs w:val="24"/>
          <w:lang w:val="ru-RU"/>
        </w:rPr>
        <w:t>,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автоматически становятся </w:t>
      </w:r>
      <w:r w:rsidR="001D790B">
        <w:rPr>
          <w:rFonts w:ascii="Times New Roman" w:eastAsia="MS Mincho" w:hAnsi="Times New Roman"/>
          <w:sz w:val="24"/>
          <w:szCs w:val="24"/>
          <w:lang w:val="ru-RU"/>
        </w:rPr>
        <w:t>У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частниками Программы.</w:t>
      </w:r>
    </w:p>
    <w:p w:rsidR="001E5A65" w:rsidRPr="004C1AAD" w:rsidRDefault="001E5A65" w:rsidP="00F3350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Юридическое лицо, сотрудником которого является Участник Программы, имеет право в любой момент проведения Программы отказать сотруднику(-ам) в участии в Программе.</w:t>
      </w:r>
    </w:p>
    <w:p w:rsidR="00BD384B" w:rsidRPr="004C1AAD" w:rsidRDefault="00BD384B" w:rsidP="00F3350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Участник имеет право в любой момент </w:t>
      </w:r>
      <w:r w:rsidR="001E5A65" w:rsidRPr="004C1AAD">
        <w:rPr>
          <w:rFonts w:ascii="Times New Roman" w:eastAsia="MS Mincho" w:hAnsi="Times New Roman"/>
          <w:sz w:val="24"/>
          <w:szCs w:val="24"/>
          <w:lang w:val="ru-RU"/>
        </w:rPr>
        <w:t>проведения Программы добровольно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отказаться от участия в Программе.</w:t>
      </w:r>
    </w:p>
    <w:p w:rsidR="0005038C" w:rsidRPr="004C1AAD" w:rsidRDefault="0005038C" w:rsidP="0005038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Ф</w:t>
      </w:r>
      <w:r w:rsidRPr="004C1AAD">
        <w:rPr>
          <w:rFonts w:ascii="Times New Roman" w:eastAsia="MS Mincho" w:hAnsi="Times New Roman"/>
          <w:sz w:val="24"/>
          <w:szCs w:val="24"/>
        </w:rPr>
        <w:t>изическое лицо не допускается к</w:t>
      </w:r>
      <w:r w:rsidR="001E5A65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присоединению к Программе </w:t>
      </w:r>
      <w:r w:rsidRPr="004C1AAD">
        <w:rPr>
          <w:rFonts w:ascii="Times New Roman" w:eastAsia="MS Mincho" w:hAnsi="Times New Roman"/>
          <w:sz w:val="24"/>
          <w:szCs w:val="24"/>
        </w:rPr>
        <w:t>в следующих случаях:</w:t>
      </w:r>
    </w:p>
    <w:p w:rsidR="0005038C" w:rsidRPr="00615653" w:rsidRDefault="0005038C" w:rsidP="0005038C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615653">
        <w:rPr>
          <w:rFonts w:ascii="Times New Roman" w:eastAsia="MS Mincho" w:hAnsi="Times New Roman"/>
          <w:sz w:val="24"/>
          <w:szCs w:val="24"/>
          <w:lang w:val="ru-RU"/>
        </w:rPr>
        <w:t xml:space="preserve">нарушения установленного Положением порядка допуска к участию в </w:t>
      </w:r>
      <w:r w:rsidR="00BD384B" w:rsidRPr="004C1AAD">
        <w:rPr>
          <w:rFonts w:ascii="Times New Roman" w:eastAsia="MS Mincho" w:hAnsi="Times New Roman"/>
          <w:sz w:val="24"/>
          <w:szCs w:val="24"/>
          <w:lang w:val="ru-RU"/>
        </w:rPr>
        <w:t>Программе</w:t>
      </w:r>
      <w:r w:rsidRPr="00615653">
        <w:rPr>
          <w:rFonts w:ascii="Times New Roman" w:eastAsia="MS Mincho" w:hAnsi="Times New Roman"/>
          <w:sz w:val="24"/>
          <w:szCs w:val="24"/>
          <w:lang w:val="ru-RU"/>
        </w:rPr>
        <w:t>;</w:t>
      </w:r>
    </w:p>
    <w:p w:rsidR="0005038C" w:rsidRPr="00615653" w:rsidRDefault="0005038C" w:rsidP="0005038C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615653">
        <w:rPr>
          <w:rFonts w:ascii="Times New Roman" w:eastAsia="MS Mincho" w:hAnsi="Times New Roman"/>
          <w:sz w:val="24"/>
          <w:szCs w:val="24"/>
          <w:lang w:val="ru-RU"/>
        </w:rPr>
        <w:t xml:space="preserve">нарушения установленных Положением условий допуска к участию в </w:t>
      </w:r>
      <w:r w:rsidR="00BD384B" w:rsidRPr="004C1AAD">
        <w:rPr>
          <w:rFonts w:ascii="Times New Roman" w:eastAsia="MS Mincho" w:hAnsi="Times New Roman"/>
          <w:sz w:val="24"/>
          <w:szCs w:val="24"/>
          <w:lang w:val="ru-RU"/>
        </w:rPr>
        <w:t>Программе</w:t>
      </w:r>
      <w:r w:rsidRPr="00615653">
        <w:rPr>
          <w:rFonts w:ascii="Times New Roman" w:eastAsia="MS Mincho" w:hAnsi="Times New Roman"/>
          <w:sz w:val="24"/>
          <w:szCs w:val="24"/>
          <w:lang w:val="ru-RU"/>
        </w:rPr>
        <w:t>;</w:t>
      </w:r>
    </w:p>
    <w:p w:rsidR="00BD384B" w:rsidRPr="00615653" w:rsidRDefault="00BD384B" w:rsidP="0005038C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запрета </w:t>
      </w:r>
      <w:r w:rsidR="001E5A65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на присоединение к Программе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со стороны юридического лица, сотрудником которого является Участник Программ</w:t>
      </w:r>
      <w:r w:rsidR="001E5A65" w:rsidRPr="004C1AAD">
        <w:rPr>
          <w:rFonts w:ascii="Times New Roman" w:eastAsia="MS Mincho" w:hAnsi="Times New Roman"/>
          <w:sz w:val="24"/>
          <w:szCs w:val="24"/>
          <w:lang w:val="ru-RU"/>
        </w:rPr>
        <w:t>ы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;</w:t>
      </w:r>
    </w:p>
    <w:p w:rsidR="006E2D5D" w:rsidRPr="00615653" w:rsidRDefault="00BD384B" w:rsidP="006E2D5D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добровольного отказа Участника от </w:t>
      </w:r>
      <w:r w:rsidR="001E5A65" w:rsidRPr="004C1AAD">
        <w:rPr>
          <w:rFonts w:ascii="Times New Roman" w:eastAsia="MS Mincho" w:hAnsi="Times New Roman"/>
          <w:sz w:val="24"/>
          <w:szCs w:val="24"/>
          <w:lang w:val="ru-RU"/>
        </w:rPr>
        <w:t>присоединения к Программе;</w:t>
      </w:r>
    </w:p>
    <w:p w:rsidR="0005038C" w:rsidRPr="004C1AAD" w:rsidRDefault="0005038C" w:rsidP="006E2D5D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Организатор </w:t>
      </w:r>
      <w:r w:rsidR="0015666B"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уведомляет указанное физическое лицо об отказе в допуске к участию в </w:t>
      </w:r>
      <w:r w:rsidR="0015666B" w:rsidRPr="004C1AAD">
        <w:rPr>
          <w:rFonts w:ascii="Times New Roman" w:eastAsia="MS Mincho" w:hAnsi="Times New Roman"/>
          <w:sz w:val="24"/>
          <w:szCs w:val="24"/>
          <w:lang w:val="ru-RU"/>
        </w:rPr>
        <w:t>Программе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посредством электронной почты по адресу, </w:t>
      </w:r>
      <w:r w:rsidR="001E5A65" w:rsidRPr="004C1AAD">
        <w:rPr>
          <w:rFonts w:ascii="Times New Roman" w:eastAsia="MS Mincho" w:hAnsi="Times New Roman"/>
          <w:sz w:val="24"/>
          <w:szCs w:val="24"/>
          <w:lang w:val="ru-RU"/>
        </w:rPr>
        <w:t>на который оформлен индивидуальный идентификатор ОТС-системы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.</w:t>
      </w:r>
    </w:p>
    <w:p w:rsidR="0005038C" w:rsidRPr="004C1AAD" w:rsidRDefault="0005038C" w:rsidP="0005038C">
      <w:pPr>
        <w:pStyle w:val="af3"/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</w:p>
    <w:p w:rsidR="0005038C" w:rsidRPr="004C1AAD" w:rsidRDefault="0005038C" w:rsidP="0005038C">
      <w:pPr>
        <w:pStyle w:val="af3"/>
        <w:numPr>
          <w:ilvl w:val="0"/>
          <w:numId w:val="1"/>
        </w:numPr>
        <w:ind w:left="709" w:hanging="142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C1AAD">
        <w:rPr>
          <w:rFonts w:ascii="Times New Roman" w:eastAsia="MS Mincho" w:hAnsi="Times New Roman"/>
          <w:b/>
          <w:bCs/>
          <w:sz w:val="24"/>
          <w:szCs w:val="24"/>
        </w:rPr>
        <w:t xml:space="preserve">Порядок проведения </w:t>
      </w:r>
      <w:r w:rsidR="005E6536" w:rsidRPr="004C1AAD">
        <w:rPr>
          <w:rFonts w:ascii="Times New Roman" w:eastAsia="MS Mincho" w:hAnsi="Times New Roman"/>
          <w:b/>
          <w:bCs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4025D1" w:rsidRPr="004C1AAD" w:rsidRDefault="004025D1" w:rsidP="0005038C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4C1AAD">
        <w:rPr>
          <w:rFonts w:ascii="Times New Roman" w:eastAsia="MS Mincho" w:hAnsi="Times New Roman"/>
          <w:b/>
          <w:sz w:val="24"/>
          <w:szCs w:val="24"/>
          <w:lang w:val="ru-RU"/>
        </w:rPr>
        <w:t>Порядок начисления баллов</w:t>
      </w:r>
    </w:p>
    <w:p w:rsidR="004025D1" w:rsidRPr="004C1AAD" w:rsidRDefault="0005038C" w:rsidP="004025D1">
      <w:pPr>
        <w:pStyle w:val="af3"/>
        <w:numPr>
          <w:ilvl w:val="2"/>
          <w:numId w:val="3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</w:rPr>
        <w:t xml:space="preserve">В рамках </w:t>
      </w:r>
      <w:r w:rsidR="005E6536" w:rsidRPr="004C1AAD">
        <w:rPr>
          <w:rFonts w:ascii="Times New Roman" w:eastAsia="MS Mincho" w:hAnsi="Times New Roman"/>
          <w:sz w:val="24"/>
          <w:szCs w:val="24"/>
          <w:lang w:val="ru-RU"/>
        </w:rPr>
        <w:t>Программы</w:t>
      </w:r>
      <w:r w:rsidRPr="004C1AAD">
        <w:rPr>
          <w:rFonts w:ascii="Times New Roman" w:eastAsia="MS Mincho" w:hAnsi="Times New Roman"/>
          <w:sz w:val="24"/>
          <w:szCs w:val="24"/>
        </w:rPr>
        <w:t xml:space="preserve"> </w:t>
      </w:r>
      <w:r w:rsidR="005E6536" w:rsidRPr="004C1AAD">
        <w:rPr>
          <w:rFonts w:ascii="Times New Roman" w:eastAsia="MS Mincho" w:hAnsi="Times New Roman"/>
          <w:sz w:val="24"/>
          <w:szCs w:val="24"/>
          <w:lang w:val="ru-RU"/>
        </w:rPr>
        <w:t>Участникам начисляются виртуальные баллы</w:t>
      </w:r>
      <w:r w:rsidRPr="004C1AAD">
        <w:rPr>
          <w:rFonts w:ascii="Times New Roman" w:eastAsia="MS Mincho" w:hAnsi="Times New Roman"/>
          <w:sz w:val="24"/>
          <w:szCs w:val="24"/>
        </w:rPr>
        <w:t xml:space="preserve"> </w:t>
      </w:r>
      <w:r w:rsidR="005E6536" w:rsidRPr="004C1AAD">
        <w:rPr>
          <w:rFonts w:ascii="Times New Roman" w:eastAsia="MS Mincho" w:hAnsi="Times New Roman"/>
          <w:sz w:val="24"/>
          <w:szCs w:val="24"/>
          <w:lang w:val="ru-RU"/>
        </w:rPr>
        <w:t>за каждое соглашение в ОТС-систем</w:t>
      </w:r>
      <w:r w:rsidR="001575F1">
        <w:rPr>
          <w:rFonts w:ascii="Times New Roman" w:eastAsia="MS Mincho" w:hAnsi="Times New Roman"/>
          <w:sz w:val="24"/>
          <w:szCs w:val="24"/>
          <w:lang w:val="ru-RU"/>
        </w:rPr>
        <w:t>е</w:t>
      </w:r>
      <w:r w:rsidR="005E653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, </w:t>
      </w:r>
      <w:r w:rsidR="00A74E26" w:rsidRPr="004C1AAD">
        <w:rPr>
          <w:rFonts w:ascii="Times New Roman" w:eastAsia="MS Mincho" w:hAnsi="Times New Roman"/>
          <w:sz w:val="24"/>
          <w:szCs w:val="24"/>
          <w:lang w:val="ru-RU"/>
        </w:rPr>
        <w:t>заключенное</w:t>
      </w:r>
      <w:r w:rsidR="005E653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в период проведения Программы.</w:t>
      </w:r>
    </w:p>
    <w:p w:rsidR="004025D1" w:rsidRPr="004C1AAD" w:rsidRDefault="004025D1" w:rsidP="004025D1">
      <w:pPr>
        <w:pStyle w:val="af3"/>
        <w:numPr>
          <w:ilvl w:val="2"/>
          <w:numId w:val="3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Баллы начисляются на имя конкретного Участника Программы, имеющего идентификатор ОТС-системы и совершившего действия, указанные в п.5.1 Положения.</w:t>
      </w:r>
    </w:p>
    <w:p w:rsidR="004025D1" w:rsidRPr="004C1AAD" w:rsidRDefault="004025D1" w:rsidP="004025D1">
      <w:pPr>
        <w:pStyle w:val="af3"/>
        <w:numPr>
          <w:ilvl w:val="2"/>
          <w:numId w:val="3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Участник Программы не может передавать свои баллы другому Участнику Программы и/или Участникам Программы.</w:t>
      </w:r>
    </w:p>
    <w:p w:rsidR="004025D1" w:rsidRPr="004C1AAD" w:rsidRDefault="004025D1" w:rsidP="004025D1">
      <w:pPr>
        <w:pStyle w:val="af3"/>
        <w:numPr>
          <w:ilvl w:val="2"/>
          <w:numId w:val="3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Количество баллов за одно соглашение в текущем месяце зависит от общего количества соглашений, </w:t>
      </w:r>
      <w:r w:rsidR="00A74E26" w:rsidRPr="004C1AAD">
        <w:rPr>
          <w:rFonts w:ascii="Times New Roman" w:eastAsia="MS Mincho" w:hAnsi="Times New Roman"/>
          <w:sz w:val="24"/>
          <w:szCs w:val="24"/>
          <w:lang w:val="ru-RU"/>
        </w:rPr>
        <w:t>заключенных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в предыдущем месяце, и определяется в порядке, описанном в пункте 5.2 Положения</w:t>
      </w:r>
      <w:r w:rsidR="00B05067" w:rsidRPr="004C1AAD">
        <w:rPr>
          <w:rFonts w:ascii="Times New Roman" w:eastAsia="MS Mincho" w:hAnsi="Times New Roman"/>
          <w:sz w:val="24"/>
          <w:szCs w:val="24"/>
          <w:lang w:val="ru-RU"/>
        </w:rPr>
        <w:t>.</w:t>
      </w:r>
    </w:p>
    <w:p w:rsidR="00B05067" w:rsidRPr="004C1AAD" w:rsidRDefault="00B05067" w:rsidP="004025D1">
      <w:pPr>
        <w:pStyle w:val="af3"/>
        <w:numPr>
          <w:ilvl w:val="2"/>
          <w:numId w:val="3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При аннулировани</w:t>
      </w:r>
      <w:r w:rsidR="00694786" w:rsidRPr="004C1AAD">
        <w:rPr>
          <w:rFonts w:ascii="Times New Roman" w:eastAsia="MS Mincho" w:hAnsi="Times New Roman"/>
          <w:sz w:val="24"/>
          <w:szCs w:val="24"/>
          <w:lang w:val="ru-RU"/>
        </w:rPr>
        <w:t>и</w:t>
      </w:r>
      <w:r w:rsidR="00F57F4D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или изменении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идентификатора</w:t>
      </w:r>
      <w:r w:rsidR="0069478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ОТС-системы</w:t>
      </w:r>
      <w:r w:rsidR="00F57F4D" w:rsidRPr="004C1AAD">
        <w:rPr>
          <w:rFonts w:ascii="Times New Roman" w:eastAsia="MS Mincho" w:hAnsi="Times New Roman"/>
          <w:sz w:val="24"/>
          <w:szCs w:val="24"/>
          <w:lang w:val="ru-RU"/>
        </w:rPr>
        <w:t>, вся сумма баллов, начисленная на данный идентификатор, также аннулируется.</w:t>
      </w:r>
    </w:p>
    <w:p w:rsidR="004025D1" w:rsidRPr="004C1AAD" w:rsidRDefault="004025D1" w:rsidP="004025D1">
      <w:pPr>
        <w:pStyle w:val="af3"/>
        <w:numPr>
          <w:ilvl w:val="1"/>
          <w:numId w:val="1"/>
        </w:numPr>
        <w:ind w:left="709" w:hanging="709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b/>
          <w:sz w:val="24"/>
          <w:szCs w:val="24"/>
          <w:lang w:val="ru-RU"/>
        </w:rPr>
        <w:t>Порядок определения количества баллов за одно соглашение</w:t>
      </w:r>
    </w:p>
    <w:p w:rsidR="00E952D4" w:rsidRPr="004C1AAD" w:rsidRDefault="00E952D4" w:rsidP="00E952D4">
      <w:pPr>
        <w:pStyle w:val="af3"/>
        <w:numPr>
          <w:ilvl w:val="2"/>
          <w:numId w:val="33"/>
        </w:numPr>
        <w:ind w:left="1418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Если </w:t>
      </w:r>
      <w:r w:rsidR="001D790B">
        <w:rPr>
          <w:rFonts w:ascii="Times New Roman" w:eastAsia="MS Mincho" w:hAnsi="Times New Roman"/>
          <w:sz w:val="24"/>
          <w:szCs w:val="24"/>
          <w:lang w:val="ru-RU"/>
        </w:rPr>
        <w:t>У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частник Программы подключился к ОТС-системе до начала проведения Программы:</w:t>
      </w:r>
    </w:p>
    <w:p w:rsidR="00E952D4" w:rsidRPr="004C1AAD" w:rsidRDefault="004025D1" w:rsidP="00E952D4">
      <w:pPr>
        <w:pStyle w:val="af3"/>
        <w:numPr>
          <w:ilvl w:val="3"/>
          <w:numId w:val="37"/>
        </w:numPr>
        <w:ind w:left="2268" w:hanging="852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В течение первого календарного месяца с </w:t>
      </w:r>
      <w:r w:rsidR="00E952D4" w:rsidRPr="004C1AAD">
        <w:rPr>
          <w:rFonts w:ascii="Times New Roman" w:eastAsia="MS Mincho" w:hAnsi="Times New Roman"/>
          <w:sz w:val="24"/>
          <w:szCs w:val="24"/>
          <w:lang w:val="ru-RU"/>
        </w:rPr>
        <w:t>начала проведения Программы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, </w:t>
      </w:r>
      <w:r w:rsidR="0005391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каждому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Участнику начисляется </w:t>
      </w:r>
      <w:r w:rsidR="00053916" w:rsidRPr="004C1AAD">
        <w:rPr>
          <w:rFonts w:ascii="Times New Roman" w:eastAsia="MS Mincho" w:hAnsi="Times New Roman"/>
          <w:sz w:val="24"/>
          <w:szCs w:val="24"/>
          <w:lang w:val="ru-RU"/>
        </w:rPr>
        <w:t>50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0 баллов за каждое соглашение.</w:t>
      </w:r>
    </w:p>
    <w:p w:rsidR="004025D1" w:rsidRPr="004C1AAD" w:rsidRDefault="004025D1" w:rsidP="00E952D4">
      <w:pPr>
        <w:pStyle w:val="af3"/>
        <w:numPr>
          <w:ilvl w:val="3"/>
          <w:numId w:val="37"/>
        </w:numPr>
        <w:ind w:left="2268" w:hanging="852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Начиная с</w:t>
      </w:r>
      <w:r w:rsidR="004C1AAD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о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второго </w:t>
      </w:r>
      <w:r w:rsidR="00E50D58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календарного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месяца с начала проведения Программы, количество баллов</w:t>
      </w:r>
      <w:r w:rsidR="0005391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, начисляемых Участнику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за одно соглашение</w:t>
      </w:r>
      <w:r w:rsidR="00053916" w:rsidRPr="004C1AAD">
        <w:rPr>
          <w:rFonts w:ascii="Times New Roman" w:eastAsia="MS Mincho" w:hAnsi="Times New Roman"/>
          <w:sz w:val="24"/>
          <w:szCs w:val="24"/>
          <w:lang w:val="ru-RU"/>
        </w:rPr>
        <w:t>,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определяется в следующем порядке:</w:t>
      </w:r>
    </w:p>
    <w:p w:rsidR="004025D1" w:rsidRPr="004C1AAD" w:rsidRDefault="004025D1" w:rsidP="00E50D58">
      <w:pPr>
        <w:pStyle w:val="af3"/>
        <w:numPr>
          <w:ilvl w:val="4"/>
          <w:numId w:val="39"/>
        </w:numPr>
        <w:tabs>
          <w:tab w:val="clear" w:pos="3317"/>
          <w:tab w:val="num" w:pos="2694"/>
        </w:tabs>
        <w:ind w:left="2694" w:hanging="28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Если общее количество соглашений, заключенных Участником в ОТС-системе в предыдущем месяце, составило от 0 до 14 включительно, за каждое соглашение Участнику начисляется 250 баллов</w:t>
      </w:r>
    </w:p>
    <w:p w:rsidR="004025D1" w:rsidRPr="004C1AAD" w:rsidRDefault="004025D1" w:rsidP="00E50D58">
      <w:pPr>
        <w:pStyle w:val="af3"/>
        <w:numPr>
          <w:ilvl w:val="4"/>
          <w:numId w:val="39"/>
        </w:numPr>
        <w:tabs>
          <w:tab w:val="clear" w:pos="3317"/>
          <w:tab w:val="num" w:pos="2694"/>
        </w:tabs>
        <w:ind w:left="2694" w:hanging="28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lastRenderedPageBreak/>
        <w:t xml:space="preserve">Если общее количество соглашений, заключенных Участником в ОТС-системе в предыдущем месяце, составило от 15 до 29 включительно, за каждое соглашение Участнику начисляется </w:t>
      </w:r>
      <w:r w:rsidR="00053916" w:rsidRPr="004C1AAD">
        <w:rPr>
          <w:rFonts w:ascii="Times New Roman" w:eastAsia="MS Mincho" w:hAnsi="Times New Roman"/>
          <w:sz w:val="24"/>
          <w:szCs w:val="24"/>
          <w:lang w:val="ru-RU"/>
        </w:rPr>
        <w:t>3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50 баллов</w:t>
      </w:r>
    </w:p>
    <w:p w:rsidR="004025D1" w:rsidRPr="004C1AAD" w:rsidRDefault="004025D1" w:rsidP="00E50D58">
      <w:pPr>
        <w:pStyle w:val="af3"/>
        <w:numPr>
          <w:ilvl w:val="4"/>
          <w:numId w:val="39"/>
        </w:numPr>
        <w:tabs>
          <w:tab w:val="clear" w:pos="3317"/>
          <w:tab w:val="num" w:pos="2694"/>
        </w:tabs>
        <w:ind w:left="2694" w:hanging="28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Если общее количество соглашений, заключенных Участником в ОТС-системе в предыдущем месяце, составило от 30 до 50 включительно, за каждое соглашение Участнику начисляется 5</w:t>
      </w:r>
      <w:r w:rsidR="00053916" w:rsidRPr="004C1AAD">
        <w:rPr>
          <w:rFonts w:ascii="Times New Roman" w:eastAsia="MS Mincho" w:hAnsi="Times New Roman"/>
          <w:sz w:val="24"/>
          <w:szCs w:val="24"/>
          <w:lang w:val="ru-RU"/>
        </w:rPr>
        <w:t>0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0 баллов</w:t>
      </w:r>
    </w:p>
    <w:p w:rsidR="004025D1" w:rsidRPr="004C1AAD" w:rsidRDefault="004025D1" w:rsidP="00E50D58">
      <w:pPr>
        <w:pStyle w:val="af3"/>
        <w:numPr>
          <w:ilvl w:val="4"/>
          <w:numId w:val="39"/>
        </w:numPr>
        <w:tabs>
          <w:tab w:val="clear" w:pos="3317"/>
          <w:tab w:val="num" w:pos="2694"/>
        </w:tabs>
        <w:ind w:left="2694" w:hanging="28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Если общее количество соглашений, заключенных Участником в ОТС-системе в предыдущем месяце, составило более 50, за каждое соглашение </w:t>
      </w:r>
      <w:r w:rsidR="0005391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Участнику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начисляется </w:t>
      </w:r>
      <w:r w:rsidR="00053916" w:rsidRPr="004C1AAD">
        <w:rPr>
          <w:rFonts w:ascii="Times New Roman" w:eastAsia="MS Mincho" w:hAnsi="Times New Roman"/>
          <w:sz w:val="24"/>
          <w:szCs w:val="24"/>
          <w:lang w:val="ru-RU"/>
        </w:rPr>
        <w:t>1000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баллов</w:t>
      </w:r>
    </w:p>
    <w:p w:rsidR="00E952D4" w:rsidRPr="004C1AAD" w:rsidRDefault="00E952D4" w:rsidP="00E952D4">
      <w:pPr>
        <w:pStyle w:val="af3"/>
        <w:numPr>
          <w:ilvl w:val="2"/>
          <w:numId w:val="33"/>
        </w:numPr>
        <w:ind w:left="141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Если </w:t>
      </w:r>
      <w:r w:rsidR="001D790B">
        <w:rPr>
          <w:rFonts w:ascii="Times New Roman" w:eastAsia="MS Mincho" w:hAnsi="Times New Roman"/>
          <w:sz w:val="24"/>
          <w:szCs w:val="24"/>
          <w:lang w:val="ru-RU"/>
        </w:rPr>
        <w:t>У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частник Программы подключился к ОТС-системе в период проведения Программы:</w:t>
      </w:r>
    </w:p>
    <w:p w:rsidR="00E952D4" w:rsidRPr="004C1AAD" w:rsidRDefault="00E50D58" w:rsidP="00E952D4">
      <w:pPr>
        <w:pStyle w:val="af3"/>
        <w:numPr>
          <w:ilvl w:val="3"/>
          <w:numId w:val="38"/>
        </w:numPr>
        <w:ind w:left="2268" w:hanging="852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Баллы за соглашения начинают начисляться с </w:t>
      </w:r>
      <w:r w:rsidR="004C1AAD" w:rsidRPr="004C1AAD">
        <w:rPr>
          <w:rFonts w:ascii="Times New Roman" w:eastAsia="MS Mincho" w:hAnsi="Times New Roman"/>
          <w:sz w:val="24"/>
          <w:szCs w:val="24"/>
          <w:lang w:val="ru-RU"/>
        </w:rPr>
        <w:t>даты получения Участником индивидуального идентификатора ОТС-системы.</w:t>
      </w:r>
    </w:p>
    <w:p w:rsidR="00E50D58" w:rsidRPr="004C1AAD" w:rsidRDefault="00E50D58" w:rsidP="00E952D4">
      <w:pPr>
        <w:pStyle w:val="af3"/>
        <w:numPr>
          <w:ilvl w:val="3"/>
          <w:numId w:val="38"/>
        </w:numPr>
        <w:ind w:left="2268" w:hanging="852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В течение календарного месяца, в котором было произведено подключение, </w:t>
      </w:r>
      <w:r w:rsidR="001D790B">
        <w:rPr>
          <w:rFonts w:ascii="Times New Roman" w:eastAsia="MS Mincho" w:hAnsi="Times New Roman"/>
          <w:sz w:val="24"/>
          <w:szCs w:val="24"/>
          <w:lang w:val="ru-RU"/>
        </w:rPr>
        <w:t>У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частнику Программы начисля</w:t>
      </w:r>
      <w:r w:rsidR="004C1AAD" w:rsidRPr="004C1AAD">
        <w:rPr>
          <w:rFonts w:ascii="Times New Roman" w:eastAsia="MS Mincho" w:hAnsi="Times New Roman"/>
          <w:sz w:val="24"/>
          <w:szCs w:val="24"/>
          <w:lang w:val="ru-RU"/>
        </w:rPr>
        <w:t>е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тся 500 баллов за каждое соглашение.</w:t>
      </w:r>
    </w:p>
    <w:p w:rsidR="00E50D58" w:rsidRPr="004C1AAD" w:rsidRDefault="00E50D58" w:rsidP="00E50D58">
      <w:pPr>
        <w:pStyle w:val="af3"/>
        <w:numPr>
          <w:ilvl w:val="3"/>
          <w:numId w:val="37"/>
        </w:numPr>
        <w:ind w:left="2268" w:hanging="852"/>
        <w:jc w:val="both"/>
        <w:rPr>
          <w:rFonts w:ascii="Times New Roman" w:eastAsia="MS Mincho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Начиная с</w:t>
      </w:r>
      <w:r w:rsidR="004C1AAD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первого числа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календарного месяца,</w:t>
      </w:r>
      <w:r w:rsidR="004C1AAD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следующего за месяцем, в течение которого </w:t>
      </w:r>
      <w:r w:rsidR="001D790B">
        <w:rPr>
          <w:rFonts w:ascii="Times New Roman" w:eastAsia="MS Mincho" w:hAnsi="Times New Roman"/>
          <w:sz w:val="24"/>
          <w:szCs w:val="24"/>
          <w:lang w:val="ru-RU"/>
        </w:rPr>
        <w:t>У</w:t>
      </w:r>
      <w:r w:rsidR="004C1AAD" w:rsidRPr="004C1AAD">
        <w:rPr>
          <w:rFonts w:ascii="Times New Roman" w:eastAsia="MS Mincho" w:hAnsi="Times New Roman"/>
          <w:sz w:val="24"/>
          <w:szCs w:val="24"/>
          <w:lang w:val="ru-RU"/>
        </w:rPr>
        <w:t>частник подключился к ОТС-системе,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количество баллов, начисляемых Участнику за одно соглашение, определяется в следующем порядке:</w:t>
      </w:r>
    </w:p>
    <w:p w:rsidR="00E50D58" w:rsidRPr="004C1AAD" w:rsidRDefault="00E50D58" w:rsidP="00E50D58">
      <w:pPr>
        <w:pStyle w:val="af3"/>
        <w:numPr>
          <w:ilvl w:val="4"/>
          <w:numId w:val="39"/>
        </w:numPr>
        <w:tabs>
          <w:tab w:val="clear" w:pos="3317"/>
          <w:tab w:val="num" w:pos="2694"/>
        </w:tabs>
        <w:ind w:left="2694" w:hanging="28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Если общее количество соглашений, заключенных Участником в ОТС-системе в предыдущем месяце, составило от 0 до 14 включительно, за каждое соглашение Участнику начисляется 250 баллов</w:t>
      </w:r>
    </w:p>
    <w:p w:rsidR="00E50D58" w:rsidRPr="004C1AAD" w:rsidRDefault="00E50D58" w:rsidP="00E50D58">
      <w:pPr>
        <w:pStyle w:val="af3"/>
        <w:numPr>
          <w:ilvl w:val="4"/>
          <w:numId w:val="39"/>
        </w:numPr>
        <w:tabs>
          <w:tab w:val="clear" w:pos="3317"/>
          <w:tab w:val="num" w:pos="2694"/>
        </w:tabs>
        <w:ind w:left="2694" w:hanging="28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Если общее количество соглашений, заключенных Участником в ОТС-системе в предыдущем месяце, составило от 15 до 29 включительно, за каждое соглашение Участнику начисляется 350 баллов</w:t>
      </w:r>
    </w:p>
    <w:p w:rsidR="00E50D58" w:rsidRPr="004C1AAD" w:rsidRDefault="00E50D58" w:rsidP="00E50D58">
      <w:pPr>
        <w:pStyle w:val="af3"/>
        <w:numPr>
          <w:ilvl w:val="4"/>
          <w:numId w:val="39"/>
        </w:numPr>
        <w:tabs>
          <w:tab w:val="clear" w:pos="3317"/>
          <w:tab w:val="num" w:pos="2694"/>
        </w:tabs>
        <w:ind w:left="2694" w:hanging="28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Если общее количество соглашений, заключенных Участником в ОТС-системе в предыдущем месяце, составило от 30 до 50 включительно, за каждое соглашение Участнику начисляется 500 баллов</w:t>
      </w:r>
    </w:p>
    <w:p w:rsidR="00E50D58" w:rsidRPr="004C1AAD" w:rsidRDefault="00E50D58" w:rsidP="00E50D58">
      <w:pPr>
        <w:pStyle w:val="af3"/>
        <w:numPr>
          <w:ilvl w:val="4"/>
          <w:numId w:val="39"/>
        </w:numPr>
        <w:tabs>
          <w:tab w:val="clear" w:pos="3317"/>
          <w:tab w:val="num" w:pos="2694"/>
        </w:tabs>
        <w:ind w:left="2694" w:hanging="28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Если общее количество соглашений, заключенных Участником в ОТС-системе в предыдущем месяце, составило более 50, за каждое соглашение Участнику начисляется 1000 баллов</w:t>
      </w:r>
    </w:p>
    <w:p w:rsidR="00E952D4" w:rsidRPr="004C1AAD" w:rsidRDefault="00E952D4" w:rsidP="00E952D4">
      <w:pPr>
        <w:pStyle w:val="af3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2F009C" w:rsidRPr="004C1AAD" w:rsidRDefault="002F009C" w:rsidP="00E952D4">
      <w:pPr>
        <w:pStyle w:val="af3"/>
        <w:numPr>
          <w:ilvl w:val="1"/>
          <w:numId w:val="38"/>
        </w:numPr>
        <w:ind w:left="709" w:hanging="709"/>
        <w:jc w:val="both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b/>
          <w:sz w:val="24"/>
          <w:szCs w:val="24"/>
          <w:lang w:val="ru-RU"/>
        </w:rPr>
        <w:t>Порядок обмена баллов на сертификаты интернет-магазина OZON.</w:t>
      </w:r>
      <w:r w:rsidRPr="004C1AAD">
        <w:rPr>
          <w:rFonts w:ascii="Times New Roman" w:eastAsia="MS Mincho" w:hAnsi="Times New Roman"/>
          <w:b/>
          <w:sz w:val="24"/>
          <w:szCs w:val="24"/>
          <w:lang w:val="en-US"/>
        </w:rPr>
        <w:t>ru</w:t>
      </w:r>
    </w:p>
    <w:p w:rsidR="002F009C" w:rsidRPr="004C1AAD" w:rsidRDefault="00B05067" w:rsidP="002F009C">
      <w:pPr>
        <w:pStyle w:val="af3"/>
        <w:numPr>
          <w:ilvl w:val="2"/>
          <w:numId w:val="35"/>
        </w:numPr>
        <w:ind w:left="141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После окончания </w:t>
      </w:r>
      <w:r w:rsidR="002F009C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периода проведения Программы, Участник имеет право </w:t>
      </w:r>
      <w:r w:rsidR="00E952D4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в течение </w:t>
      </w:r>
      <w:r w:rsidR="00A95CE0">
        <w:rPr>
          <w:rFonts w:ascii="Times New Roman" w:eastAsia="MS Mincho" w:hAnsi="Times New Roman"/>
          <w:sz w:val="24"/>
          <w:szCs w:val="24"/>
          <w:lang w:val="ru-RU"/>
        </w:rPr>
        <w:t>30 дней</w:t>
      </w:r>
      <w:r w:rsidR="00E952D4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с даты окончания периода проведения Программы </w:t>
      </w:r>
      <w:r w:rsidR="002F009C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обменять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накопленные </w:t>
      </w:r>
      <w:r w:rsidR="002F009C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баллы на сертификаты интернет-магазина </w:t>
      </w:r>
      <w:r w:rsidR="002F009C" w:rsidRPr="004C1AAD">
        <w:rPr>
          <w:rFonts w:ascii="Times New Roman" w:eastAsia="MS Mincho" w:hAnsi="Times New Roman"/>
          <w:sz w:val="24"/>
          <w:szCs w:val="24"/>
          <w:lang w:val="en-US"/>
        </w:rPr>
        <w:t>OZON</w:t>
      </w:r>
      <w:r w:rsidR="002F009C" w:rsidRPr="004C1AAD">
        <w:rPr>
          <w:rFonts w:ascii="Times New Roman" w:eastAsia="MS Mincho" w:hAnsi="Times New Roman"/>
          <w:sz w:val="24"/>
          <w:szCs w:val="24"/>
          <w:lang w:val="ru-RU"/>
        </w:rPr>
        <w:t>.</w:t>
      </w:r>
      <w:r w:rsidR="002F009C" w:rsidRPr="004C1AAD">
        <w:rPr>
          <w:rFonts w:ascii="Times New Roman" w:eastAsia="MS Mincho" w:hAnsi="Times New Roman"/>
          <w:sz w:val="24"/>
          <w:szCs w:val="24"/>
          <w:lang w:val="en-US"/>
        </w:rPr>
        <w:t>ru</w:t>
      </w:r>
      <w:r w:rsidR="00E952D4" w:rsidRPr="004C1AAD">
        <w:rPr>
          <w:rFonts w:ascii="Times New Roman" w:eastAsia="MS Mincho" w:hAnsi="Times New Roman"/>
          <w:sz w:val="24"/>
          <w:szCs w:val="24"/>
          <w:lang w:val="ru-RU"/>
        </w:rPr>
        <w:t>, вручаемые Организатором</w:t>
      </w:r>
      <w:r w:rsidR="00837089">
        <w:rPr>
          <w:rFonts w:ascii="Times New Roman" w:eastAsia="MS Mincho" w:hAnsi="Times New Roman"/>
          <w:sz w:val="24"/>
          <w:szCs w:val="24"/>
          <w:lang w:val="ru-RU"/>
        </w:rPr>
        <w:t xml:space="preserve"> (далее – сертификаты, подарочные сертификаты)</w:t>
      </w:r>
    </w:p>
    <w:p w:rsidR="006A45CD" w:rsidRDefault="00467F34" w:rsidP="006A45CD">
      <w:pPr>
        <w:pStyle w:val="af3"/>
        <w:numPr>
          <w:ilvl w:val="2"/>
          <w:numId w:val="35"/>
        </w:numPr>
        <w:ind w:left="141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Для обмена баллов на сертификаты</w:t>
      </w:r>
      <w:r w:rsidR="006A45CD">
        <w:rPr>
          <w:rFonts w:ascii="Times New Roman" w:eastAsia="MS Mincho" w:hAnsi="Times New Roman"/>
          <w:sz w:val="24"/>
          <w:szCs w:val="24"/>
          <w:lang w:val="ru-RU"/>
        </w:rPr>
        <w:t>,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6A45CD">
        <w:rPr>
          <w:rFonts w:ascii="Times New Roman" w:eastAsia="MS Mincho" w:hAnsi="Times New Roman"/>
          <w:sz w:val="24"/>
          <w:szCs w:val="24"/>
          <w:lang w:val="ru-RU"/>
        </w:rPr>
        <w:t>У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частнику необходимо</w:t>
      </w:r>
      <w:r w:rsidR="006A45CD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заполни</w:t>
      </w:r>
      <w:r w:rsidR="006A45CD">
        <w:rPr>
          <w:rFonts w:ascii="Times New Roman" w:eastAsia="MS Mincho" w:hAnsi="Times New Roman"/>
          <w:sz w:val="24"/>
          <w:szCs w:val="24"/>
          <w:lang w:val="ru-RU"/>
        </w:rPr>
        <w:t>ть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онлайн-анкету, которая будет опубликована на Интернет-странице Программы</w:t>
      </w:r>
      <w:r w:rsidR="006A45CD">
        <w:rPr>
          <w:rFonts w:ascii="Times New Roman" w:eastAsia="MS Mincho" w:hAnsi="Times New Roman"/>
          <w:sz w:val="24"/>
          <w:szCs w:val="24"/>
          <w:lang w:val="ru-RU"/>
        </w:rPr>
        <w:t xml:space="preserve"> для предоставления следующих персональных данных:</w:t>
      </w:r>
    </w:p>
    <w:p w:rsidR="006A45CD" w:rsidRDefault="006A45CD" w:rsidP="006A45CD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>ФИО Участника</w:t>
      </w:r>
    </w:p>
    <w:p w:rsidR="006A45CD" w:rsidRDefault="006A45CD" w:rsidP="006A45CD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>Наименование компании, сотрудником которой является Участник</w:t>
      </w:r>
    </w:p>
    <w:p w:rsidR="006A45CD" w:rsidRDefault="006A45CD" w:rsidP="006A45CD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>Адрес электронной почты</w:t>
      </w:r>
    </w:p>
    <w:p w:rsidR="006A45CD" w:rsidRDefault="006A45CD" w:rsidP="006A45CD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>Серия и номер паспорта</w:t>
      </w:r>
    </w:p>
    <w:p w:rsidR="006A45CD" w:rsidRDefault="006A45CD" w:rsidP="006A45CD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>Номер ИНН</w:t>
      </w:r>
    </w:p>
    <w:p w:rsidR="006A45CD" w:rsidRPr="006A45CD" w:rsidRDefault="006A45CD" w:rsidP="006A45CD">
      <w:pPr>
        <w:pStyle w:val="af3"/>
        <w:numPr>
          <w:ilvl w:val="0"/>
          <w:numId w:val="18"/>
        </w:numPr>
        <w:ind w:left="1701" w:hanging="28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>Номер СНИЛС</w:t>
      </w:r>
    </w:p>
    <w:p w:rsidR="002F009C" w:rsidRPr="004C1AAD" w:rsidRDefault="002F009C" w:rsidP="002F009C">
      <w:pPr>
        <w:pStyle w:val="af3"/>
        <w:numPr>
          <w:ilvl w:val="2"/>
          <w:numId w:val="35"/>
        </w:numPr>
        <w:ind w:left="141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lastRenderedPageBreak/>
        <w:t xml:space="preserve">Обмен производится по курсу 1 балл = 1 рубль сертификата интернет-магазина </w:t>
      </w:r>
      <w:r w:rsidRPr="004C1AAD">
        <w:rPr>
          <w:rFonts w:ascii="Times New Roman" w:eastAsia="MS Mincho" w:hAnsi="Times New Roman"/>
          <w:sz w:val="24"/>
          <w:szCs w:val="24"/>
          <w:lang w:val="en-US"/>
        </w:rPr>
        <w:t>OZON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.</w:t>
      </w:r>
      <w:r w:rsidRPr="004C1AAD">
        <w:rPr>
          <w:rFonts w:ascii="Times New Roman" w:eastAsia="MS Mincho" w:hAnsi="Times New Roman"/>
          <w:sz w:val="24"/>
          <w:szCs w:val="24"/>
          <w:lang w:val="en-US"/>
        </w:rPr>
        <w:t>ru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.</w:t>
      </w:r>
    </w:p>
    <w:p w:rsidR="009300A6" w:rsidRDefault="002F009C" w:rsidP="00C92687">
      <w:pPr>
        <w:pStyle w:val="af3"/>
        <w:numPr>
          <w:ilvl w:val="2"/>
          <w:numId w:val="35"/>
        </w:numPr>
        <w:ind w:left="141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Обмен баллов возможен только на сертификаты номиналом не менее </w:t>
      </w:r>
      <w:r w:rsidR="000E27CE" w:rsidRPr="004C1AAD">
        <w:rPr>
          <w:rFonts w:ascii="Times New Roman" w:eastAsia="MS Mincho" w:hAnsi="Times New Roman"/>
          <w:sz w:val="24"/>
          <w:szCs w:val="24"/>
          <w:lang w:val="ru-RU"/>
        </w:rPr>
        <w:t>5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> 000 рублей (</w:t>
      </w:r>
      <w:r w:rsidR="000E27CE" w:rsidRPr="004C1AAD">
        <w:rPr>
          <w:rFonts w:ascii="Times New Roman" w:eastAsia="MS Mincho" w:hAnsi="Times New Roman"/>
          <w:sz w:val="24"/>
          <w:szCs w:val="24"/>
          <w:lang w:val="ru-RU"/>
        </w:rPr>
        <w:t>пяти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тысяч рублей) и кратные 5 000 рублей (пяти тысячам рублей).</w:t>
      </w:r>
    </w:p>
    <w:p w:rsidR="006A45CD" w:rsidRPr="006A45CD" w:rsidRDefault="006B46BB" w:rsidP="006A45CD">
      <w:pPr>
        <w:pStyle w:val="af3"/>
        <w:numPr>
          <w:ilvl w:val="2"/>
          <w:numId w:val="35"/>
        </w:numPr>
        <w:ind w:left="141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 xml:space="preserve">Организатор обязуется передать Участнику подарочные сертификаты в течение </w:t>
      </w:r>
      <w:r w:rsidR="001575F1">
        <w:rPr>
          <w:rFonts w:ascii="Times New Roman" w:eastAsia="MS Mincho" w:hAnsi="Times New Roman"/>
          <w:sz w:val="24"/>
          <w:szCs w:val="24"/>
          <w:lang w:val="ru-RU"/>
        </w:rPr>
        <w:t>30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дней с </w:t>
      </w:r>
      <w:r w:rsidR="001575F1">
        <w:rPr>
          <w:rFonts w:ascii="Times New Roman" w:eastAsia="MS Mincho" w:hAnsi="Times New Roman"/>
          <w:sz w:val="24"/>
          <w:szCs w:val="24"/>
          <w:lang w:val="ru-RU"/>
        </w:rPr>
        <w:t>даты окончания конкурса при условии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получения</w:t>
      </w:r>
      <w:r w:rsidR="001575F1">
        <w:rPr>
          <w:rFonts w:ascii="Times New Roman" w:eastAsia="MS Mincho" w:hAnsi="Times New Roman"/>
          <w:sz w:val="24"/>
          <w:szCs w:val="24"/>
          <w:lang w:val="ru-RU"/>
        </w:rPr>
        <w:t xml:space="preserve"> корректно</w:t>
      </w:r>
      <w:r w:rsidR="004D50E3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1575F1">
        <w:rPr>
          <w:rFonts w:ascii="Times New Roman" w:eastAsia="MS Mincho" w:hAnsi="Times New Roman"/>
          <w:sz w:val="24"/>
          <w:szCs w:val="24"/>
          <w:lang w:val="ru-RU"/>
        </w:rPr>
        <w:t>заполненной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онлайн-анкеты.</w:t>
      </w:r>
    </w:p>
    <w:p w:rsidR="00C36D55" w:rsidRPr="004C1AAD" w:rsidRDefault="00C36D55" w:rsidP="00E952D4">
      <w:pPr>
        <w:pStyle w:val="af3"/>
        <w:numPr>
          <w:ilvl w:val="1"/>
          <w:numId w:val="38"/>
        </w:numPr>
        <w:ind w:left="709" w:hanging="709"/>
        <w:jc w:val="both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b/>
          <w:sz w:val="24"/>
          <w:szCs w:val="24"/>
          <w:lang w:val="ru-RU"/>
        </w:rPr>
        <w:t xml:space="preserve">Порядок </w:t>
      </w:r>
      <w:r w:rsidR="009300A6" w:rsidRPr="004C1AAD">
        <w:rPr>
          <w:rFonts w:ascii="Times New Roman" w:eastAsia="MS Mincho" w:hAnsi="Times New Roman"/>
          <w:b/>
          <w:sz w:val="24"/>
          <w:szCs w:val="24"/>
          <w:lang w:val="ru-RU"/>
        </w:rPr>
        <w:t>исполнения сопутствующих налоговых обязательств</w:t>
      </w:r>
    </w:p>
    <w:p w:rsidR="0024690C" w:rsidRDefault="00C92687" w:rsidP="0024690C">
      <w:pPr>
        <w:pStyle w:val="af3"/>
        <w:numPr>
          <w:ilvl w:val="2"/>
          <w:numId w:val="36"/>
        </w:numPr>
        <w:ind w:left="141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Подарочные сертификаты, предусмотренные Положением, выплачиваются за счет средств Организатора Программы. </w:t>
      </w:r>
      <w:r w:rsidR="009300A6" w:rsidRPr="004C1AAD">
        <w:rPr>
          <w:rFonts w:ascii="Times New Roman" w:eastAsia="MS Mincho" w:hAnsi="Times New Roman"/>
          <w:sz w:val="24"/>
          <w:szCs w:val="24"/>
          <w:lang w:val="ru-RU"/>
        </w:rPr>
        <w:t>В соответствие с</w:t>
      </w:r>
      <w:r w:rsidR="001C2A0E">
        <w:rPr>
          <w:rFonts w:ascii="Times New Roman" w:eastAsia="MS Mincho" w:hAnsi="Times New Roman"/>
          <w:sz w:val="24"/>
          <w:szCs w:val="24"/>
          <w:lang w:val="ru-RU"/>
        </w:rPr>
        <w:t xml:space="preserve"> главой 23</w:t>
      </w:r>
      <w:r w:rsidR="009300A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bookmarkStart w:id="0" w:name="_Hlk32073667"/>
      <w:r w:rsidR="009300A6" w:rsidRPr="004C1AAD">
        <w:rPr>
          <w:rFonts w:ascii="Times New Roman" w:eastAsia="MS Mincho" w:hAnsi="Times New Roman"/>
          <w:sz w:val="24"/>
          <w:szCs w:val="24"/>
          <w:lang w:val="ru-RU"/>
        </w:rPr>
        <w:t>Налогов</w:t>
      </w:r>
      <w:r w:rsidR="001C2A0E">
        <w:rPr>
          <w:rFonts w:ascii="Times New Roman" w:eastAsia="MS Mincho" w:hAnsi="Times New Roman"/>
          <w:sz w:val="24"/>
          <w:szCs w:val="24"/>
          <w:lang w:val="ru-RU"/>
        </w:rPr>
        <w:t>ого</w:t>
      </w:r>
      <w:r w:rsidR="009300A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Кодекс</w:t>
      </w:r>
      <w:r w:rsidR="001C2A0E">
        <w:rPr>
          <w:rFonts w:ascii="Times New Roman" w:eastAsia="MS Mincho" w:hAnsi="Times New Roman"/>
          <w:sz w:val="24"/>
          <w:szCs w:val="24"/>
          <w:lang w:val="ru-RU"/>
        </w:rPr>
        <w:t>а</w:t>
      </w:r>
      <w:r w:rsidR="009300A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РФ</w:t>
      </w:r>
      <w:bookmarkEnd w:id="0"/>
      <w:r w:rsidR="00837089">
        <w:rPr>
          <w:rFonts w:ascii="Times New Roman" w:eastAsia="MS Mincho" w:hAnsi="Times New Roman"/>
          <w:sz w:val="24"/>
          <w:szCs w:val="24"/>
          <w:lang w:val="ru-RU"/>
        </w:rPr>
        <w:t xml:space="preserve"> (далее - НК РФ)</w:t>
      </w:r>
      <w:r w:rsidR="009300A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, </w:t>
      </w:r>
      <w:r w:rsidR="003701A5">
        <w:rPr>
          <w:rFonts w:ascii="Times New Roman" w:eastAsia="MS Mincho" w:hAnsi="Times New Roman"/>
          <w:sz w:val="24"/>
          <w:szCs w:val="24"/>
          <w:lang w:val="ru-RU"/>
        </w:rPr>
        <w:t xml:space="preserve">указанные </w:t>
      </w:r>
      <w:r w:rsidR="009300A6"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сертификаты, полученные физическими лицами в </w:t>
      </w:r>
      <w:r w:rsidR="003701A5">
        <w:rPr>
          <w:rFonts w:ascii="Times New Roman" w:eastAsia="MS Mincho" w:hAnsi="Times New Roman"/>
          <w:sz w:val="24"/>
          <w:szCs w:val="24"/>
          <w:lang w:val="ru-RU"/>
        </w:rPr>
        <w:t>рамках Программы согласно Положения</w:t>
      </w:r>
      <w:r w:rsidR="009300A6" w:rsidRPr="004C1AAD">
        <w:rPr>
          <w:rFonts w:ascii="Times New Roman" w:eastAsia="MS Mincho" w:hAnsi="Times New Roman"/>
          <w:sz w:val="24"/>
          <w:szCs w:val="24"/>
          <w:lang w:val="ru-RU"/>
        </w:rPr>
        <w:t>, признаются доходом в натуральном выражении и облагаются налогом</w:t>
      </w:r>
      <w:r w:rsidR="003701A5">
        <w:rPr>
          <w:rFonts w:ascii="Times New Roman" w:eastAsia="MS Mincho" w:hAnsi="Times New Roman"/>
          <w:sz w:val="24"/>
          <w:szCs w:val="24"/>
          <w:lang w:val="ru-RU"/>
        </w:rPr>
        <w:t xml:space="preserve"> на доходы физических лиц в установленном порядке.</w:t>
      </w:r>
    </w:p>
    <w:p w:rsidR="00837089" w:rsidRPr="0024690C" w:rsidRDefault="003701A5" w:rsidP="0024690C">
      <w:pPr>
        <w:pStyle w:val="af3"/>
        <w:numPr>
          <w:ilvl w:val="2"/>
          <w:numId w:val="36"/>
        </w:numPr>
        <w:ind w:left="141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24690C">
        <w:rPr>
          <w:rFonts w:ascii="Times New Roman" w:eastAsia="MS Mincho" w:hAnsi="Times New Roman"/>
          <w:sz w:val="24"/>
          <w:szCs w:val="24"/>
        </w:rPr>
        <w:t>О</w:t>
      </w:r>
      <w:r w:rsidR="009300A6" w:rsidRPr="0024690C">
        <w:rPr>
          <w:rFonts w:ascii="Times New Roman" w:eastAsia="MS Mincho" w:hAnsi="Times New Roman"/>
          <w:sz w:val="24"/>
          <w:szCs w:val="24"/>
        </w:rPr>
        <w:t>рганиза</w:t>
      </w:r>
      <w:r w:rsidRPr="0024690C">
        <w:rPr>
          <w:rFonts w:ascii="Times New Roman" w:eastAsia="MS Mincho" w:hAnsi="Times New Roman"/>
          <w:sz w:val="24"/>
          <w:szCs w:val="24"/>
        </w:rPr>
        <w:t>тор</w:t>
      </w:r>
      <w:r w:rsidR="009300A6" w:rsidRPr="0024690C">
        <w:rPr>
          <w:rFonts w:ascii="Times New Roman" w:eastAsia="MS Mincho" w:hAnsi="Times New Roman"/>
          <w:sz w:val="24"/>
          <w:szCs w:val="24"/>
        </w:rPr>
        <w:t>, от котор</w:t>
      </w:r>
      <w:r w:rsidR="001C2A0E" w:rsidRPr="0024690C">
        <w:rPr>
          <w:rFonts w:ascii="Times New Roman" w:eastAsia="MS Mincho" w:hAnsi="Times New Roman"/>
          <w:sz w:val="24"/>
          <w:szCs w:val="24"/>
        </w:rPr>
        <w:t>ого</w:t>
      </w:r>
      <w:r w:rsidR="009300A6" w:rsidRPr="0024690C">
        <w:rPr>
          <w:rFonts w:ascii="Times New Roman" w:eastAsia="MS Mincho" w:hAnsi="Times New Roman"/>
          <w:sz w:val="24"/>
          <w:szCs w:val="24"/>
        </w:rPr>
        <w:t xml:space="preserve"> физическое лицо получает такие доходы, признается в отношении него налоговым агентом. </w:t>
      </w:r>
      <w:r w:rsidR="00837089" w:rsidRPr="0024690C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Организатор как </w:t>
      </w:r>
      <w:r w:rsidR="001C2A0E" w:rsidRPr="0024690C">
        <w:rPr>
          <w:rFonts w:ascii="Times New Roman" w:eastAsiaTheme="minorHAnsi" w:hAnsi="Times New Roman"/>
          <w:sz w:val="24"/>
          <w:szCs w:val="24"/>
          <w:lang w:eastAsia="en-US"/>
        </w:rPr>
        <w:t>налоговый агент</w:t>
      </w:r>
      <w:r w:rsidR="00837089" w:rsidRPr="0024690C">
        <w:rPr>
          <w:rFonts w:ascii="Times New Roman" w:eastAsiaTheme="minorHAnsi" w:hAnsi="Times New Roman"/>
          <w:sz w:val="24"/>
          <w:szCs w:val="24"/>
          <w:lang w:eastAsia="en-US"/>
        </w:rPr>
        <w:t xml:space="preserve"> в</w:t>
      </w:r>
      <w:r w:rsidR="001C2A0E" w:rsidRPr="0024690C">
        <w:rPr>
          <w:rFonts w:ascii="Times New Roman" w:eastAsiaTheme="minorHAnsi" w:hAnsi="Times New Roman"/>
          <w:sz w:val="24"/>
          <w:szCs w:val="24"/>
          <w:lang w:eastAsia="en-US"/>
        </w:rPr>
        <w:t xml:space="preserve"> срок не позднее 1</w:t>
      </w:r>
      <w:r w:rsidR="00A95CE0">
        <w:rPr>
          <w:rFonts w:ascii="Times New Roman" w:eastAsiaTheme="minorHAnsi" w:hAnsi="Times New Roman"/>
          <w:sz w:val="24"/>
          <w:szCs w:val="24"/>
          <w:lang w:val="ru-RU" w:eastAsia="en-US"/>
        </w:rPr>
        <w:t>8</w:t>
      </w:r>
      <w:r w:rsidR="001C2A0E" w:rsidRPr="0024690C">
        <w:rPr>
          <w:rFonts w:ascii="Times New Roman" w:eastAsiaTheme="minorHAnsi" w:hAnsi="Times New Roman"/>
          <w:sz w:val="24"/>
          <w:szCs w:val="24"/>
          <w:lang w:eastAsia="en-US"/>
        </w:rPr>
        <w:t xml:space="preserve"> марта следующего года письменно сообщ</w:t>
      </w:r>
      <w:r w:rsidR="00837089" w:rsidRPr="0024690C">
        <w:rPr>
          <w:rFonts w:ascii="Times New Roman" w:eastAsiaTheme="minorHAnsi" w:hAnsi="Times New Roman"/>
          <w:sz w:val="24"/>
          <w:szCs w:val="24"/>
          <w:lang w:eastAsia="en-US"/>
        </w:rPr>
        <w:t>ает</w:t>
      </w:r>
      <w:r w:rsidR="001C2A0E" w:rsidRPr="0024690C">
        <w:rPr>
          <w:rFonts w:ascii="Times New Roman" w:eastAsiaTheme="minorHAnsi" w:hAnsi="Times New Roman"/>
          <w:sz w:val="24"/>
          <w:szCs w:val="24"/>
          <w:lang w:eastAsia="en-US"/>
        </w:rPr>
        <w:t xml:space="preserve"> налогоплательщику</w:t>
      </w:r>
      <w:r w:rsidR="00837089" w:rsidRPr="0024690C">
        <w:rPr>
          <w:rFonts w:ascii="Times New Roman" w:eastAsiaTheme="minorHAnsi" w:hAnsi="Times New Roman"/>
          <w:sz w:val="24"/>
          <w:szCs w:val="24"/>
          <w:lang w:eastAsia="en-US"/>
        </w:rPr>
        <w:t>-физическому лицу</w:t>
      </w:r>
      <w:r w:rsidR="001C2A0E" w:rsidRPr="0024690C">
        <w:rPr>
          <w:rFonts w:ascii="Times New Roman" w:eastAsiaTheme="minorHAnsi" w:hAnsi="Times New Roman"/>
          <w:sz w:val="24"/>
          <w:szCs w:val="24"/>
          <w:lang w:eastAsia="en-US"/>
        </w:rPr>
        <w:t xml:space="preserve"> и налоговому органу о невозможности удержать налог, о суммах дохода, с которого не удержан налог, и сумме неудержанного налога</w:t>
      </w:r>
      <w:r w:rsidR="00837089" w:rsidRPr="0024690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C2A0E" w:rsidRPr="0024690C">
        <w:rPr>
          <w:rFonts w:ascii="Times New Roman" w:eastAsiaTheme="minorHAnsi" w:hAnsi="Times New Roman"/>
          <w:sz w:val="24"/>
          <w:szCs w:val="24"/>
          <w:lang w:eastAsia="en-US"/>
        </w:rPr>
        <w:t>(п.п.1</w:t>
      </w:r>
      <w:r w:rsidR="00737F0C">
        <w:rPr>
          <w:rFonts w:ascii="Times New Roman" w:eastAsiaTheme="minorHAnsi" w:hAnsi="Times New Roman"/>
          <w:sz w:val="24"/>
          <w:szCs w:val="24"/>
          <w:lang w:val="ru-RU" w:eastAsia="en-US"/>
        </w:rPr>
        <w:t>.</w:t>
      </w:r>
      <w:bookmarkStart w:id="1" w:name="_GoBack"/>
      <w:bookmarkEnd w:id="1"/>
      <w:r w:rsidR="001C2A0E" w:rsidRPr="0024690C">
        <w:rPr>
          <w:rFonts w:ascii="Times New Roman" w:eastAsiaTheme="minorHAnsi" w:hAnsi="Times New Roman"/>
          <w:sz w:val="24"/>
          <w:szCs w:val="24"/>
          <w:lang w:eastAsia="en-US"/>
        </w:rPr>
        <w:t>5 ст. 226 Н</w:t>
      </w:r>
      <w:r w:rsidR="00837089" w:rsidRPr="0024690C">
        <w:rPr>
          <w:rFonts w:ascii="Times New Roman" w:eastAsiaTheme="minorHAnsi" w:hAnsi="Times New Roman"/>
          <w:sz w:val="24"/>
          <w:szCs w:val="24"/>
          <w:lang w:eastAsia="en-US"/>
        </w:rPr>
        <w:t>К РФ</w:t>
      </w:r>
      <w:r w:rsidR="001C2A0E" w:rsidRPr="0024690C">
        <w:rPr>
          <w:rFonts w:ascii="Times New Roman" w:eastAsiaTheme="minorHAnsi" w:hAnsi="Times New Roman"/>
          <w:sz w:val="24"/>
          <w:szCs w:val="24"/>
          <w:lang w:eastAsia="en-US"/>
        </w:rPr>
        <w:t>).</w:t>
      </w:r>
      <w:r w:rsidR="0024690C" w:rsidRPr="0024690C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9300A6" w:rsidRPr="0024690C">
        <w:rPr>
          <w:rFonts w:ascii="Times New Roman" w:eastAsia="MS Mincho" w:hAnsi="Times New Roman"/>
          <w:sz w:val="24"/>
          <w:szCs w:val="24"/>
          <w:lang w:val="ru-RU"/>
        </w:rPr>
        <w:t xml:space="preserve">В этом случае обладатель сертификата </w:t>
      </w:r>
      <w:r w:rsidR="00837089" w:rsidRPr="0024690C">
        <w:rPr>
          <w:rFonts w:ascii="Times New Roman" w:eastAsia="MS Mincho" w:hAnsi="Times New Roman"/>
          <w:sz w:val="24"/>
          <w:szCs w:val="24"/>
          <w:lang w:val="ru-RU"/>
        </w:rPr>
        <w:t>уплачивает налог на доходы физических лиц не позднее 1 декабря следующего года, на основании направленного налоговым органом налогового уведомления об уплате налога (п.6 ст.228 НК РФ).</w:t>
      </w:r>
    </w:p>
    <w:p w:rsidR="00837089" w:rsidRPr="004C1AAD" w:rsidRDefault="00837089" w:rsidP="0024690C">
      <w:pPr>
        <w:pStyle w:val="af3"/>
        <w:ind w:left="709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5038C" w:rsidRPr="004C1AAD" w:rsidRDefault="00864277" w:rsidP="0024690C">
      <w:pPr>
        <w:pStyle w:val="af3"/>
        <w:ind w:left="70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C1AAD">
        <w:rPr>
          <w:rFonts w:ascii="Times New Roman" w:eastAsia="MS Mincho" w:hAnsi="Times New Roman"/>
          <w:b/>
          <w:bCs/>
          <w:sz w:val="24"/>
          <w:szCs w:val="24"/>
        </w:rPr>
        <w:t xml:space="preserve">Приостановление и прекращение проведения </w:t>
      </w:r>
      <w:r w:rsidRPr="004C1AAD">
        <w:rPr>
          <w:rFonts w:ascii="Times New Roman" w:eastAsia="MS Mincho" w:hAnsi="Times New Roman"/>
          <w:b/>
          <w:bCs/>
          <w:sz w:val="24"/>
          <w:szCs w:val="24"/>
          <w:lang w:val="ru-RU"/>
        </w:rPr>
        <w:t>Программы</w:t>
      </w:r>
    </w:p>
    <w:p w:rsidR="00864277" w:rsidRPr="004C1AAD" w:rsidRDefault="00864277" w:rsidP="00E952D4">
      <w:pPr>
        <w:pStyle w:val="af3"/>
        <w:numPr>
          <w:ilvl w:val="1"/>
          <w:numId w:val="38"/>
        </w:numPr>
        <w:ind w:left="709" w:hanging="709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При возникновении обстоятельств непреодолимой силы, а также обстоятельств, которые приводят к существенному изменению условий обращения и/или прекращению обращения ценных бумаг на внебиржевом рынке, Организатор Программы вправе принять решение о приостановлении или прекращении Программы.</w:t>
      </w:r>
    </w:p>
    <w:p w:rsidR="00864277" w:rsidRPr="004C1AAD" w:rsidRDefault="00864277" w:rsidP="00E952D4">
      <w:pPr>
        <w:pStyle w:val="af3"/>
        <w:numPr>
          <w:ilvl w:val="1"/>
          <w:numId w:val="38"/>
        </w:numPr>
        <w:ind w:left="709" w:hanging="709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В случае принятия решения о приостановке Программы результаты Участников Программы фиксируются Организатором по состоянию на 19:00 рабочего дня, в который было принято решение о приостановке Программы. С указанными зафиксированными результатами Участники Программы вправе продолжить участие в </w:t>
      </w:r>
      <w:r w:rsidR="0015666B" w:rsidRPr="004C1AAD">
        <w:rPr>
          <w:rFonts w:ascii="Times New Roman" w:eastAsia="MS Mincho" w:hAnsi="Times New Roman"/>
          <w:sz w:val="24"/>
          <w:szCs w:val="24"/>
          <w:lang w:val="ru-RU"/>
        </w:rPr>
        <w:t>Программе</w:t>
      </w:r>
      <w:r w:rsidRPr="004C1AAD">
        <w:rPr>
          <w:rFonts w:ascii="Times New Roman" w:eastAsia="MS Mincho" w:hAnsi="Times New Roman"/>
          <w:sz w:val="24"/>
          <w:szCs w:val="24"/>
          <w:lang w:val="ru-RU"/>
        </w:rPr>
        <w:t xml:space="preserve"> после принятия решения о возобновлении Программы.</w:t>
      </w:r>
    </w:p>
    <w:p w:rsidR="0005038C" w:rsidRPr="006B46BB" w:rsidRDefault="00864277" w:rsidP="00E952D4">
      <w:pPr>
        <w:pStyle w:val="af3"/>
        <w:numPr>
          <w:ilvl w:val="1"/>
          <w:numId w:val="3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В случае принятия решения о прекращении Программы результаты Участников Программы фиксируются Организатором по состоянию на 19:00 рабочего дня, в который было принято решение о прекращении Про</w:t>
      </w:r>
      <w:r w:rsidR="00D27D82" w:rsidRPr="004C1AAD">
        <w:rPr>
          <w:rFonts w:ascii="Times New Roman" w:eastAsia="MS Mincho" w:hAnsi="Times New Roman"/>
          <w:sz w:val="24"/>
          <w:szCs w:val="24"/>
          <w:lang w:val="ru-RU"/>
        </w:rPr>
        <w:t>граммы.</w:t>
      </w:r>
    </w:p>
    <w:p w:rsidR="006B46BB" w:rsidRPr="004C1AAD" w:rsidRDefault="006B46BB" w:rsidP="00E952D4">
      <w:pPr>
        <w:pStyle w:val="af3"/>
        <w:numPr>
          <w:ilvl w:val="1"/>
          <w:numId w:val="3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1AAD">
        <w:rPr>
          <w:rFonts w:ascii="Times New Roman" w:eastAsia="MS Mincho" w:hAnsi="Times New Roman"/>
          <w:sz w:val="24"/>
          <w:szCs w:val="24"/>
          <w:lang w:val="ru-RU"/>
        </w:rPr>
        <w:t>В случае принятия решения о прекращении Программы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, Участник имеет право в течение двух недель с даты прекращения Программы, обменять </w:t>
      </w:r>
      <w:r w:rsidRPr="006B46BB">
        <w:rPr>
          <w:rFonts w:ascii="Times New Roman" w:eastAsia="MS Mincho" w:hAnsi="Times New Roman"/>
          <w:sz w:val="24"/>
          <w:szCs w:val="24"/>
          <w:lang w:val="ru-RU"/>
        </w:rPr>
        <w:t>накопленные баллы на сертификаты интернет-магазина OZON.ru, вручаемые Организатором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в порядке, установленным пунктами 5.3.2, 5.3.3, 5.3.4, 5.3.5 и 5.3.6 Положения.</w:t>
      </w:r>
    </w:p>
    <w:sectPr w:rsidR="006B46BB" w:rsidRPr="004C1AAD" w:rsidSect="00E52B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EBE" w:rsidRDefault="00D91EBE" w:rsidP="006A45CD">
      <w:pPr>
        <w:spacing w:after="0" w:line="240" w:lineRule="auto"/>
      </w:pPr>
      <w:r>
        <w:separator/>
      </w:r>
    </w:p>
  </w:endnote>
  <w:endnote w:type="continuationSeparator" w:id="0">
    <w:p w:rsidR="00D91EBE" w:rsidRDefault="00D91EBE" w:rsidP="006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EBE" w:rsidRDefault="00D91EBE" w:rsidP="006A45CD">
      <w:pPr>
        <w:spacing w:after="0" w:line="240" w:lineRule="auto"/>
      </w:pPr>
      <w:r>
        <w:separator/>
      </w:r>
    </w:p>
  </w:footnote>
  <w:footnote w:type="continuationSeparator" w:id="0">
    <w:p w:rsidR="00D91EBE" w:rsidRDefault="00D91EBE" w:rsidP="006A45CD">
      <w:pPr>
        <w:spacing w:after="0" w:line="240" w:lineRule="auto"/>
      </w:pPr>
      <w:r>
        <w:continuationSeparator/>
      </w:r>
    </w:p>
  </w:footnote>
  <w:footnote w:id="1">
    <w:p w:rsidR="006A45CD" w:rsidRDefault="006A45CD">
      <w:pPr>
        <w:pStyle w:val="afe"/>
      </w:pPr>
      <w:r>
        <w:rPr>
          <w:rStyle w:val="aff0"/>
        </w:rPr>
        <w:footnoteRef/>
      </w:r>
      <w:r>
        <w:t xml:space="preserve"> </w:t>
      </w:r>
      <w:hyperlink r:id="rId1" w:history="1">
        <w:r w:rsidRPr="00155D4A">
          <w:rPr>
            <w:rStyle w:val="a3"/>
          </w:rPr>
          <w:t>https://www.moex.com/s2343</w:t>
        </w:r>
      </w:hyperlink>
      <w:r>
        <w:t xml:space="preserve"> </w:t>
      </w:r>
    </w:p>
  </w:footnote>
  <w:footnote w:id="2">
    <w:p w:rsidR="006A45CD" w:rsidRDefault="006A45CD">
      <w:pPr>
        <w:pStyle w:val="afe"/>
      </w:pPr>
      <w:r>
        <w:rPr>
          <w:rStyle w:val="aff0"/>
        </w:rPr>
        <w:footnoteRef/>
      </w:r>
      <w:r>
        <w:t xml:space="preserve"> </w:t>
      </w:r>
      <w:hyperlink r:id="rId2" w:history="1">
        <w:r w:rsidRPr="00155D4A">
          <w:rPr>
            <w:rStyle w:val="a3"/>
          </w:rPr>
          <w:t>https://www.moex.com/s1526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733"/>
    <w:multiLevelType w:val="hybridMultilevel"/>
    <w:tmpl w:val="7668F2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6101B"/>
    <w:multiLevelType w:val="hybridMultilevel"/>
    <w:tmpl w:val="FBC086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751F74"/>
    <w:multiLevelType w:val="hybridMultilevel"/>
    <w:tmpl w:val="C5E0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EF3"/>
    <w:multiLevelType w:val="multilevel"/>
    <w:tmpl w:val="B44A1B98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0E676C"/>
    <w:multiLevelType w:val="hybridMultilevel"/>
    <w:tmpl w:val="17A0A49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1C253CE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ascii="Times New Roman" w:eastAsia="MS Mincho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6" w15:restartNumberingAfterBreak="0">
    <w:nsid w:val="1D354270"/>
    <w:multiLevelType w:val="hybridMultilevel"/>
    <w:tmpl w:val="E48681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1C253CE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ascii="Times New Roman" w:eastAsia="MS Mincho" w:hAnsi="Times New Roman" w:cs="Times New Roman"/>
      </w:rPr>
    </w:lvl>
    <w:lvl w:ilvl="4" w:tplc="04190005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7" w15:restartNumberingAfterBreak="0">
    <w:nsid w:val="1EFA0934"/>
    <w:multiLevelType w:val="hybridMultilevel"/>
    <w:tmpl w:val="7034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755"/>
    <w:multiLevelType w:val="multilevel"/>
    <w:tmpl w:val="0520D9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6A9495A"/>
    <w:multiLevelType w:val="hybridMultilevel"/>
    <w:tmpl w:val="99AC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D0F1C"/>
    <w:multiLevelType w:val="multilevel"/>
    <w:tmpl w:val="8BB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E3815"/>
    <w:multiLevelType w:val="multilevel"/>
    <w:tmpl w:val="DB7A717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15" w:hanging="1215"/>
      </w:pPr>
      <w:rPr>
        <w:b w:val="0"/>
      </w:rPr>
    </w:lvl>
    <w:lvl w:ilvl="2">
      <w:start w:val="1"/>
      <w:numFmt w:val="bullet"/>
      <w:lvlText w:val=""/>
      <w:lvlJc w:val="left"/>
      <w:pPr>
        <w:ind w:left="1924" w:hanging="121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</w:lvl>
    <w:lvl w:ilvl="4">
      <w:start w:val="1"/>
      <w:numFmt w:val="decimal"/>
      <w:isLgl/>
      <w:lvlText w:val="%1.%2.%3.%4.%5."/>
      <w:lvlJc w:val="left"/>
      <w:pPr>
        <w:ind w:left="1924" w:hanging="1215"/>
      </w:pPr>
    </w:lvl>
    <w:lvl w:ilvl="5">
      <w:start w:val="1"/>
      <w:numFmt w:val="decimal"/>
      <w:isLgl/>
      <w:lvlText w:val="%1.%2.%3.%4.%5.%6."/>
      <w:lvlJc w:val="left"/>
      <w:pPr>
        <w:ind w:left="1924" w:hanging="1215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301C6275"/>
    <w:multiLevelType w:val="multilevel"/>
    <w:tmpl w:val="DFC2917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0C110F5"/>
    <w:multiLevelType w:val="multilevel"/>
    <w:tmpl w:val="F8D0F93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4" w15:restartNumberingAfterBreak="0">
    <w:nsid w:val="38D160A8"/>
    <w:multiLevelType w:val="hybridMultilevel"/>
    <w:tmpl w:val="BC801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AE3B0F"/>
    <w:multiLevelType w:val="hybridMultilevel"/>
    <w:tmpl w:val="84763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8069C7"/>
    <w:multiLevelType w:val="multilevel"/>
    <w:tmpl w:val="1C7ABC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6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 w15:restartNumberingAfterBreak="0">
    <w:nsid w:val="4A107D68"/>
    <w:multiLevelType w:val="hybridMultilevel"/>
    <w:tmpl w:val="8EA2712C"/>
    <w:lvl w:ilvl="0" w:tplc="FC9EFB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B4144BB"/>
    <w:multiLevelType w:val="hybridMultilevel"/>
    <w:tmpl w:val="0C628B8E"/>
    <w:lvl w:ilvl="0" w:tplc="7D12A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435C32"/>
    <w:multiLevelType w:val="multilevel"/>
    <w:tmpl w:val="DB7A717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99" w:hanging="1215"/>
      </w:pPr>
      <w:rPr>
        <w:b w:val="0"/>
      </w:rPr>
    </w:lvl>
    <w:lvl w:ilvl="2">
      <w:start w:val="1"/>
      <w:numFmt w:val="bullet"/>
      <w:lvlText w:val=""/>
      <w:lvlJc w:val="left"/>
      <w:pPr>
        <w:ind w:left="1924" w:hanging="121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</w:lvl>
    <w:lvl w:ilvl="4">
      <w:start w:val="1"/>
      <w:numFmt w:val="decimal"/>
      <w:isLgl/>
      <w:lvlText w:val="%1.%2.%3.%4.%5."/>
      <w:lvlJc w:val="left"/>
      <w:pPr>
        <w:ind w:left="1924" w:hanging="1215"/>
      </w:pPr>
    </w:lvl>
    <w:lvl w:ilvl="5">
      <w:start w:val="1"/>
      <w:numFmt w:val="decimal"/>
      <w:isLgl/>
      <w:lvlText w:val="%1.%2.%3.%4.%5.%6."/>
      <w:lvlJc w:val="left"/>
      <w:pPr>
        <w:ind w:left="1924" w:hanging="1215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 w15:restartNumberingAfterBreak="0">
    <w:nsid w:val="544F1253"/>
    <w:multiLevelType w:val="multilevel"/>
    <w:tmpl w:val="36D263EA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A15DD0"/>
    <w:multiLevelType w:val="hybridMultilevel"/>
    <w:tmpl w:val="8EA2712C"/>
    <w:lvl w:ilvl="0" w:tplc="FC9EFB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EF351F3"/>
    <w:multiLevelType w:val="multilevel"/>
    <w:tmpl w:val="40A8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B0A63"/>
    <w:multiLevelType w:val="hybridMultilevel"/>
    <w:tmpl w:val="15164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D5AF6"/>
    <w:multiLevelType w:val="hybridMultilevel"/>
    <w:tmpl w:val="B78645A6"/>
    <w:lvl w:ilvl="0" w:tplc="92EE3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72A7EF7"/>
    <w:multiLevelType w:val="multilevel"/>
    <w:tmpl w:val="225697C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DA2C29"/>
    <w:multiLevelType w:val="multilevel"/>
    <w:tmpl w:val="ABE29D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7272527F"/>
    <w:multiLevelType w:val="multilevel"/>
    <w:tmpl w:val="2442731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8" w15:restartNumberingAfterBreak="0">
    <w:nsid w:val="72FF77F5"/>
    <w:multiLevelType w:val="multilevel"/>
    <w:tmpl w:val="9C60B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lang w:val="ru-RU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9" w15:restartNumberingAfterBreak="0">
    <w:nsid w:val="7657396E"/>
    <w:multiLevelType w:val="multilevel"/>
    <w:tmpl w:val="EE9427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921F46"/>
    <w:multiLevelType w:val="hybridMultilevel"/>
    <w:tmpl w:val="10C2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692BE8"/>
    <w:multiLevelType w:val="multilevel"/>
    <w:tmpl w:val="428A208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32" w15:restartNumberingAfterBreak="0">
    <w:nsid w:val="7EB36371"/>
    <w:multiLevelType w:val="hybridMultilevel"/>
    <w:tmpl w:val="7CEA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26170"/>
    <w:multiLevelType w:val="hybridMultilevel"/>
    <w:tmpl w:val="85B88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32"/>
  </w:num>
  <w:num w:numId="8">
    <w:abstractNumId w:val="1"/>
  </w:num>
  <w:num w:numId="9">
    <w:abstractNumId w:val="33"/>
  </w:num>
  <w:num w:numId="10">
    <w:abstractNumId w:val="9"/>
  </w:num>
  <w:num w:numId="11">
    <w:abstractNumId w:val="11"/>
  </w:num>
  <w:num w:numId="12">
    <w:abstractNumId w:val="24"/>
  </w:num>
  <w:num w:numId="13">
    <w:abstractNumId w:val="21"/>
  </w:num>
  <w:num w:numId="14">
    <w:abstractNumId w:val="4"/>
  </w:num>
  <w:num w:numId="15">
    <w:abstractNumId w:val="0"/>
  </w:num>
  <w:num w:numId="16">
    <w:abstractNumId w:val="3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  <w:num w:numId="23">
    <w:abstractNumId w:val="18"/>
  </w:num>
  <w:num w:numId="24">
    <w:abstractNumId w:val="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5"/>
  </w:num>
  <w:num w:numId="31">
    <w:abstractNumId w:val="20"/>
  </w:num>
  <w:num w:numId="32">
    <w:abstractNumId w:val="26"/>
  </w:num>
  <w:num w:numId="33">
    <w:abstractNumId w:val="16"/>
  </w:num>
  <w:num w:numId="34">
    <w:abstractNumId w:val="12"/>
  </w:num>
  <w:num w:numId="35">
    <w:abstractNumId w:val="27"/>
  </w:num>
  <w:num w:numId="36">
    <w:abstractNumId w:val="8"/>
  </w:num>
  <w:num w:numId="37">
    <w:abstractNumId w:val="13"/>
  </w:num>
  <w:num w:numId="38">
    <w:abstractNumId w:val="3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8C"/>
    <w:rsid w:val="0005038C"/>
    <w:rsid w:val="00053916"/>
    <w:rsid w:val="00062A03"/>
    <w:rsid w:val="00095F65"/>
    <w:rsid w:val="000A4876"/>
    <w:rsid w:val="000E27CE"/>
    <w:rsid w:val="0015666B"/>
    <w:rsid w:val="001575F1"/>
    <w:rsid w:val="001C2A0E"/>
    <w:rsid w:val="001C4EBC"/>
    <w:rsid w:val="001D790B"/>
    <w:rsid w:val="001E5A65"/>
    <w:rsid w:val="001F2603"/>
    <w:rsid w:val="00220705"/>
    <w:rsid w:val="00227A73"/>
    <w:rsid w:val="0024690C"/>
    <w:rsid w:val="002B1968"/>
    <w:rsid w:val="002D31F6"/>
    <w:rsid w:val="002F009C"/>
    <w:rsid w:val="003701A5"/>
    <w:rsid w:val="003810B4"/>
    <w:rsid w:val="003F13B1"/>
    <w:rsid w:val="004025D1"/>
    <w:rsid w:val="00467F34"/>
    <w:rsid w:val="004B1143"/>
    <w:rsid w:val="004C1AAD"/>
    <w:rsid w:val="004D50E3"/>
    <w:rsid w:val="00593370"/>
    <w:rsid w:val="005A14DE"/>
    <w:rsid w:val="005A65B2"/>
    <w:rsid w:val="005B50BE"/>
    <w:rsid w:val="005E0DC1"/>
    <w:rsid w:val="005E6536"/>
    <w:rsid w:val="006075D2"/>
    <w:rsid w:val="00615653"/>
    <w:rsid w:val="00694786"/>
    <w:rsid w:val="006A45CD"/>
    <w:rsid w:val="006B46BB"/>
    <w:rsid w:val="006E2D5D"/>
    <w:rsid w:val="00726C77"/>
    <w:rsid w:val="00737F0C"/>
    <w:rsid w:val="0075560D"/>
    <w:rsid w:val="00786D2C"/>
    <w:rsid w:val="007A60DC"/>
    <w:rsid w:val="007D524D"/>
    <w:rsid w:val="00802AF8"/>
    <w:rsid w:val="00814286"/>
    <w:rsid w:val="00837089"/>
    <w:rsid w:val="00841380"/>
    <w:rsid w:val="00864277"/>
    <w:rsid w:val="008E5429"/>
    <w:rsid w:val="009300A6"/>
    <w:rsid w:val="00940A3B"/>
    <w:rsid w:val="009733B7"/>
    <w:rsid w:val="009B2B6C"/>
    <w:rsid w:val="00A74E26"/>
    <w:rsid w:val="00A95CE0"/>
    <w:rsid w:val="00B05067"/>
    <w:rsid w:val="00BD384B"/>
    <w:rsid w:val="00BF4E03"/>
    <w:rsid w:val="00BF633A"/>
    <w:rsid w:val="00C36D55"/>
    <w:rsid w:val="00C61501"/>
    <w:rsid w:val="00C92687"/>
    <w:rsid w:val="00D14F50"/>
    <w:rsid w:val="00D27D82"/>
    <w:rsid w:val="00D502F9"/>
    <w:rsid w:val="00D91EBE"/>
    <w:rsid w:val="00D976AF"/>
    <w:rsid w:val="00E20608"/>
    <w:rsid w:val="00E50D58"/>
    <w:rsid w:val="00E952D4"/>
    <w:rsid w:val="00EC1A61"/>
    <w:rsid w:val="00F3350C"/>
    <w:rsid w:val="00F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D5FC"/>
  <w15:chartTrackingRefBased/>
  <w15:docId w15:val="{EE3FB9DB-CD0C-4D41-A5D6-1230416D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3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5038C"/>
    <w:pPr>
      <w:keepNext/>
      <w:spacing w:after="0" w:line="240" w:lineRule="auto"/>
      <w:outlineLvl w:val="0"/>
    </w:pPr>
    <w:rPr>
      <w:rFonts w:ascii="Arial" w:hAnsi="Arial"/>
      <w:b/>
      <w:bCs/>
      <w:i/>
      <w:iCs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03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C"/>
    <w:rPr>
      <w:rFonts w:ascii="Arial" w:eastAsia="Times New Roman" w:hAnsi="Arial" w:cs="Times New Roman"/>
      <w:b/>
      <w:bCs/>
      <w:i/>
      <w:iCs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5038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nhideWhenUsed/>
    <w:rsid w:val="0005038C"/>
    <w:rPr>
      <w:color w:val="0000FF"/>
      <w:u w:val="single"/>
    </w:rPr>
  </w:style>
  <w:style w:type="character" w:styleId="a4">
    <w:name w:val="FollowedHyperlink"/>
    <w:semiHidden/>
    <w:unhideWhenUsed/>
    <w:rsid w:val="0005038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503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a"/>
    <w:link w:val="a7"/>
    <w:semiHidden/>
    <w:unhideWhenUsed/>
    <w:rsid w:val="0005038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примечания Знак"/>
    <w:basedOn w:val="a0"/>
    <w:link w:val="a6"/>
    <w:semiHidden/>
    <w:rsid w:val="000503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05038C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503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05038C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503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Body Text"/>
    <w:basedOn w:val="a"/>
    <w:link w:val="ad"/>
    <w:semiHidden/>
    <w:unhideWhenUsed/>
    <w:rsid w:val="0005038C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0503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05038C"/>
    <w:pPr>
      <w:spacing w:after="0" w:line="240" w:lineRule="auto"/>
      <w:jc w:val="righ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0503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05038C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0503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05038C"/>
    <w:pPr>
      <w:spacing w:after="0" w:line="240" w:lineRule="auto"/>
      <w:ind w:firstLine="180"/>
    </w:pPr>
    <w:rPr>
      <w:rFonts w:ascii="Arial" w:hAnsi="Arial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0503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lock Text"/>
    <w:basedOn w:val="a"/>
    <w:semiHidden/>
    <w:unhideWhenUsed/>
    <w:rsid w:val="0005038C"/>
    <w:pPr>
      <w:widowControl w:val="0"/>
      <w:tabs>
        <w:tab w:val="num" w:pos="720"/>
        <w:tab w:val="left" w:pos="9180"/>
      </w:tabs>
      <w:spacing w:after="0" w:line="240" w:lineRule="auto"/>
      <w:ind w:left="144" w:right="175" w:hanging="504"/>
      <w:jc w:val="both"/>
    </w:pPr>
    <w:rPr>
      <w:rFonts w:ascii="Arial" w:hAnsi="Arial" w:cs="Arial"/>
      <w:color w:val="000000"/>
      <w:sz w:val="20"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05038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503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Plain Text"/>
    <w:basedOn w:val="a"/>
    <w:link w:val="af4"/>
    <w:unhideWhenUsed/>
    <w:rsid w:val="0005038C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0503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annotation subject"/>
    <w:basedOn w:val="a6"/>
    <w:next w:val="a6"/>
    <w:link w:val="af6"/>
    <w:semiHidden/>
    <w:unhideWhenUsed/>
    <w:rsid w:val="0005038C"/>
    <w:rPr>
      <w:b/>
      <w:bCs/>
    </w:rPr>
  </w:style>
  <w:style w:type="character" w:customStyle="1" w:styleId="af6">
    <w:name w:val="Тема примечания Знак"/>
    <w:basedOn w:val="a7"/>
    <w:link w:val="af5"/>
    <w:semiHidden/>
    <w:rsid w:val="0005038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alloon Text"/>
    <w:basedOn w:val="a"/>
    <w:link w:val="11"/>
    <w:semiHidden/>
    <w:unhideWhenUsed/>
    <w:rsid w:val="000503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0"/>
    <w:semiHidden/>
    <w:rsid w:val="0005038C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Revision"/>
    <w:uiPriority w:val="99"/>
    <w:semiHidden/>
    <w:rsid w:val="000503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uiPriority w:val="34"/>
    <w:qFormat/>
    <w:rsid w:val="0005038C"/>
    <w:pPr>
      <w:ind w:left="720"/>
      <w:contextualSpacing/>
    </w:pPr>
    <w:rPr>
      <w:rFonts w:eastAsia="Calibri"/>
      <w:lang w:eastAsia="en-US"/>
    </w:rPr>
  </w:style>
  <w:style w:type="paragraph" w:customStyle="1" w:styleId="txt">
    <w:name w:val="txt"/>
    <w:basedOn w:val="a"/>
    <w:rsid w:val="0005038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427F"/>
      <w:sz w:val="11"/>
      <w:szCs w:val="11"/>
      <w:lang w:val="en-US" w:eastAsia="en-US"/>
    </w:rPr>
  </w:style>
  <w:style w:type="paragraph" w:customStyle="1" w:styleId="Termin">
    <w:name w:val="Termin"/>
    <w:basedOn w:val="a"/>
    <w:rsid w:val="0005038C"/>
    <w:pPr>
      <w:spacing w:before="120" w:after="0" w:line="240" w:lineRule="auto"/>
      <w:ind w:left="1440" w:hanging="1440"/>
      <w:jc w:val="both"/>
    </w:pPr>
    <w:rPr>
      <w:rFonts w:ascii="Arial" w:hAnsi="Arial"/>
      <w:sz w:val="20"/>
      <w:szCs w:val="20"/>
    </w:rPr>
  </w:style>
  <w:style w:type="paragraph" w:customStyle="1" w:styleId="Text">
    <w:name w:val="Text"/>
    <w:basedOn w:val="a"/>
    <w:rsid w:val="0005038C"/>
    <w:pPr>
      <w:spacing w:after="0" w:line="240" w:lineRule="auto"/>
      <w:jc w:val="both"/>
    </w:pPr>
    <w:rPr>
      <w:rFonts w:ascii="Arial" w:hAnsi="Arial" w:cs="Arial"/>
      <w:iCs/>
      <w:sz w:val="20"/>
      <w:szCs w:val="20"/>
    </w:rPr>
  </w:style>
  <w:style w:type="paragraph" w:customStyle="1" w:styleId="afb">
    <w:name w:val="Пункт"/>
    <w:basedOn w:val="a5"/>
    <w:rsid w:val="0005038C"/>
    <w:pPr>
      <w:tabs>
        <w:tab w:val="num" w:pos="648"/>
      </w:tabs>
      <w:autoSpaceDE w:val="0"/>
      <w:autoSpaceDN w:val="0"/>
      <w:spacing w:before="120" w:beforeAutospacing="0" w:after="0" w:afterAutospacing="0"/>
      <w:ind w:left="648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2">
    <w:name w:val="пункт1"/>
    <w:basedOn w:val="23"/>
    <w:rsid w:val="0005038C"/>
    <w:pPr>
      <w:tabs>
        <w:tab w:val="num" w:pos="1152"/>
      </w:tabs>
      <w:spacing w:before="100" w:beforeAutospacing="1" w:after="100" w:afterAutospacing="1"/>
      <w:ind w:left="1152" w:hanging="792"/>
      <w:jc w:val="both"/>
    </w:pPr>
    <w:rPr>
      <w:sz w:val="20"/>
      <w:szCs w:val="20"/>
    </w:rPr>
  </w:style>
  <w:style w:type="character" w:styleId="afc">
    <w:name w:val="annotation reference"/>
    <w:semiHidden/>
    <w:unhideWhenUsed/>
    <w:rsid w:val="0005038C"/>
    <w:rPr>
      <w:sz w:val="16"/>
      <w:szCs w:val="16"/>
    </w:rPr>
  </w:style>
  <w:style w:type="character" w:customStyle="1" w:styleId="11">
    <w:name w:val="Текст выноски Знак1"/>
    <w:link w:val="af7"/>
    <w:semiHidden/>
    <w:locked/>
    <w:rsid w:val="0005038C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pple-style-span">
    <w:name w:val="apple-style-span"/>
    <w:basedOn w:val="a0"/>
    <w:rsid w:val="0005038C"/>
  </w:style>
  <w:style w:type="character" w:customStyle="1" w:styleId="apple-converted-space">
    <w:name w:val="apple-converted-space"/>
    <w:basedOn w:val="a0"/>
    <w:rsid w:val="0005038C"/>
  </w:style>
  <w:style w:type="character" w:customStyle="1" w:styleId="docfinfo">
    <w:name w:val="docfinfo"/>
    <w:basedOn w:val="a0"/>
    <w:rsid w:val="0005038C"/>
  </w:style>
  <w:style w:type="paragraph" w:customStyle="1" w:styleId="Iauiue3">
    <w:name w:val="Iau?iue3"/>
    <w:rsid w:val="0005038C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mmentTextChar">
    <w:name w:val="Comment Text Char"/>
    <w:semiHidden/>
    <w:locked/>
    <w:rsid w:val="0005038C"/>
    <w:rPr>
      <w:rFonts w:ascii="Times New Roman" w:hAnsi="Times New Roman"/>
      <w:sz w:val="20"/>
    </w:rPr>
  </w:style>
  <w:style w:type="character" w:customStyle="1" w:styleId="cfs1">
    <w:name w:val="cfs1"/>
    <w:rsid w:val="0005038C"/>
  </w:style>
  <w:style w:type="paragraph" w:customStyle="1" w:styleId="Default">
    <w:name w:val="Default"/>
    <w:rsid w:val="0005038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fd">
    <w:name w:val="No Spacing"/>
    <w:uiPriority w:val="99"/>
    <w:qFormat/>
    <w:rsid w:val="0005038C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footnote text"/>
    <w:basedOn w:val="a"/>
    <w:link w:val="aff"/>
    <w:uiPriority w:val="99"/>
    <w:semiHidden/>
    <w:unhideWhenUsed/>
    <w:rsid w:val="006A45C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A45CD"/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sid w:val="006A45CD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6A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23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ex.com/s1526" TargetMode="External"/><Relationship Id="rId1" Type="http://schemas.openxmlformats.org/officeDocument/2006/relationships/hyperlink" Target="https://www.moex.com/s2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F80F-2DE4-4088-A6B4-D66DA3F5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Exchange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Лукьянов Павел Сергеевич</cp:lastModifiedBy>
  <cp:revision>5</cp:revision>
  <cp:lastPrinted>2020-02-06T12:37:00Z</cp:lastPrinted>
  <dcterms:created xsi:type="dcterms:W3CDTF">2020-03-03T14:28:00Z</dcterms:created>
  <dcterms:modified xsi:type="dcterms:W3CDTF">2020-03-06T07:50:00Z</dcterms:modified>
</cp:coreProperties>
</file>