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7C0B6" w14:textId="420459EB" w:rsidR="007A498A" w:rsidRDefault="00371DF8" w:rsidP="00BB32A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14:paraId="23A3D1C5" w14:textId="77777777" w:rsidR="00960EF6" w:rsidRDefault="00960EF6" w:rsidP="00960EF6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5EB34031" w14:textId="77777777" w:rsidR="00960EF6" w:rsidRDefault="00960EF6" w:rsidP="00960EF6">
      <w:pPr>
        <w:pStyle w:val="afc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1DB27889" w14:textId="51E9BFE2" w:rsidR="00960EF6" w:rsidRDefault="00960EF6" w:rsidP="00960EF6">
      <w:pPr>
        <w:pStyle w:val="afc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(Приказ № МБ-П-2020-</w:t>
      </w:r>
      <w:r w:rsidR="00ED4C1A">
        <w:rPr>
          <w:rFonts w:ascii="Tahoma" w:hAnsi="Tahoma" w:cs="Tahoma"/>
          <w:sz w:val="20"/>
          <w:szCs w:val="20"/>
        </w:rPr>
        <w:t>253</w:t>
      </w:r>
      <w:r w:rsidR="003E4E6C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от </w:t>
      </w:r>
      <w:r w:rsidR="00ED4C1A">
        <w:rPr>
          <w:rFonts w:ascii="Tahoma" w:hAnsi="Tahoma" w:cs="Tahoma"/>
          <w:sz w:val="20"/>
          <w:szCs w:val="20"/>
        </w:rPr>
        <w:t>7 октября</w:t>
      </w:r>
      <w:r>
        <w:rPr>
          <w:rFonts w:ascii="Tahoma" w:hAnsi="Tahoma" w:cs="Tahoma"/>
          <w:sz w:val="20"/>
          <w:szCs w:val="20"/>
        </w:rPr>
        <w:t xml:space="preserve"> 2020г.)</w:t>
      </w:r>
    </w:p>
    <w:p w14:paraId="2F0757CA" w14:textId="77777777" w:rsidR="00960EF6" w:rsidRPr="00960EF6" w:rsidRDefault="00960EF6" w:rsidP="00AD0483">
      <w:pPr>
        <w:ind w:left="9639" w:right="-81"/>
        <w:rPr>
          <w:rFonts w:ascii="Tahoma" w:hAnsi="Tahoma" w:cs="Tahoma"/>
          <w:b/>
          <w:strike/>
          <w:sz w:val="20"/>
          <w:szCs w:val="20"/>
          <w:lang w:eastAsia="x-none"/>
        </w:rPr>
      </w:pPr>
    </w:p>
    <w:p w14:paraId="43057571" w14:textId="77777777" w:rsidR="001A33F2" w:rsidRDefault="001A33F2" w:rsidP="001A33F2">
      <w:pPr>
        <w:pStyle w:val="a5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12F9FD41" w14:textId="35A88C0C" w:rsidR="001A33F2" w:rsidRPr="00FC0245" w:rsidRDefault="001A33F2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50FEF">
        <w:rPr>
          <w:rFonts w:ascii="Tahoma" w:hAnsi="Tahoma" w:cs="Tahoma"/>
          <w:b/>
          <w:bCs/>
        </w:rPr>
        <w:t xml:space="preserve">СПИСОК ПАРАМЕТРОВ </w:t>
      </w:r>
      <w:r w:rsidR="00672B66">
        <w:rPr>
          <w:rFonts w:ascii="Tahoma" w:hAnsi="Tahoma" w:cs="Tahoma"/>
          <w:b/>
          <w:bCs/>
        </w:rPr>
        <w:t xml:space="preserve">ПОСТАВОЧНЫХ </w:t>
      </w:r>
      <w:r w:rsidRPr="00550FEF">
        <w:rPr>
          <w:rFonts w:ascii="Tahoma" w:hAnsi="Tahoma" w:cs="Tahoma"/>
          <w:b/>
          <w:bCs/>
        </w:rPr>
        <w:t xml:space="preserve">ФЬЮЧЕРСНЫХ КОНТРАКТОВ </w:t>
      </w:r>
      <w:r w:rsidR="00672B66">
        <w:rPr>
          <w:rFonts w:ascii="Tahoma" w:hAnsi="Tahoma" w:cs="Tahoma"/>
          <w:b/>
          <w:bCs/>
        </w:rPr>
        <w:t xml:space="preserve">НА </w:t>
      </w:r>
      <w:r w:rsidR="001F1B85">
        <w:rPr>
          <w:rFonts w:ascii="Tahoma" w:hAnsi="Tahoma" w:cs="Tahoma"/>
          <w:b/>
          <w:bCs/>
        </w:rPr>
        <w:t xml:space="preserve">ГЛОБАЛЬНЫЕ </w:t>
      </w:r>
      <w:r w:rsidR="00672B66">
        <w:rPr>
          <w:rFonts w:ascii="Tahoma" w:hAnsi="Tahoma" w:cs="Tahoma"/>
          <w:b/>
          <w:bCs/>
        </w:rPr>
        <w:t>ДЕПОЗИТАРНЫЕ РАСПИСКИ ИНОСТРАННЫХ ЭМИТЕНТОВ НА АКЦИИ</w:t>
      </w:r>
    </w:p>
    <w:tbl>
      <w:tblPr>
        <w:tblStyle w:val="af"/>
        <w:tblW w:w="148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5"/>
        <w:gridCol w:w="2481"/>
        <w:gridCol w:w="1511"/>
        <w:gridCol w:w="1511"/>
        <w:gridCol w:w="1847"/>
        <w:gridCol w:w="1847"/>
        <w:gridCol w:w="1508"/>
        <w:gridCol w:w="1809"/>
        <w:gridCol w:w="1537"/>
      </w:tblGrid>
      <w:tr w:rsidR="00A97350" w:rsidRPr="00B44DB1" w14:paraId="1BECAAC8" w14:textId="77777777" w:rsidTr="00CE5B14">
        <w:trPr>
          <w:trHeight w:val="666"/>
        </w:trPr>
        <w:tc>
          <w:tcPr>
            <w:tcW w:w="825" w:type="dxa"/>
            <w:vAlign w:val="center"/>
          </w:tcPr>
          <w:p w14:paraId="1B755FDC" w14:textId="77777777" w:rsidR="00A97350" w:rsidRPr="00B44DB1" w:rsidRDefault="00A97350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2481" w:type="dxa"/>
            <w:vAlign w:val="center"/>
          </w:tcPr>
          <w:p w14:paraId="00EB4C13" w14:textId="77777777" w:rsidR="00A97350" w:rsidRPr="00B44DB1" w:rsidRDefault="00A97350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511" w:type="dxa"/>
          </w:tcPr>
          <w:p w14:paraId="499BBC3F" w14:textId="608E4FA2" w:rsidR="00A97350" w:rsidRDefault="00A9735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Наименование эмитента депозитарных расписок </w:t>
            </w:r>
          </w:p>
        </w:tc>
        <w:tc>
          <w:tcPr>
            <w:tcW w:w="1511" w:type="dxa"/>
            <w:vAlign w:val="center"/>
          </w:tcPr>
          <w:p w14:paraId="5DD21D83" w14:textId="4A3921C8" w:rsidR="00A97350" w:rsidRPr="00B44DB1" w:rsidRDefault="00A9735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Основной к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од ба</w:t>
            </w:r>
            <w:r w:rsidR="005E5729">
              <w:rPr>
                <w:rFonts w:ascii="Tahoma" w:hAnsi="Tahoma" w:cs="Tahoma"/>
                <w:b/>
                <w:sz w:val="16"/>
                <w:szCs w:val="20"/>
              </w:rPr>
              <w:t xml:space="preserve">зисного </w:t>
            </w:r>
            <w:r w:rsidRPr="00B44DB1">
              <w:rPr>
                <w:rFonts w:ascii="Tahoma" w:hAnsi="Tahoma" w:cs="Tahoma"/>
                <w:b/>
                <w:sz w:val="16"/>
                <w:szCs w:val="20"/>
              </w:rPr>
              <w:t>актива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847" w:type="dxa"/>
          </w:tcPr>
          <w:p w14:paraId="614877D4" w14:textId="72950825" w:rsidR="00A97350" w:rsidRDefault="00A97350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Дополнительный код баз</w:t>
            </w:r>
            <w:r w:rsidR="005E5729">
              <w:rPr>
                <w:rFonts w:ascii="Tahoma" w:hAnsi="Tahoma" w:cs="Tahoma"/>
                <w:b/>
                <w:sz w:val="16"/>
                <w:szCs w:val="20"/>
              </w:rPr>
              <w:t>исного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 актива</w:t>
            </w:r>
          </w:p>
        </w:tc>
        <w:tc>
          <w:tcPr>
            <w:tcW w:w="1847" w:type="dxa"/>
            <w:vAlign w:val="center"/>
          </w:tcPr>
          <w:p w14:paraId="60C315A9" w14:textId="5C44B96B" w:rsidR="00A97350" w:rsidRPr="00B44DB1" w:rsidRDefault="00A97350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Баз</w:t>
            </w:r>
            <w:r w:rsidR="005E5729">
              <w:rPr>
                <w:rFonts w:ascii="Tahoma" w:hAnsi="Tahoma" w:cs="Tahoma"/>
                <w:b/>
                <w:sz w:val="16"/>
                <w:szCs w:val="20"/>
              </w:rPr>
              <w:t>исный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16"/>
                <w:szCs w:val="20"/>
              </w:rPr>
              <w:t xml:space="preserve"> актив</w:t>
            </w:r>
          </w:p>
        </w:tc>
        <w:tc>
          <w:tcPr>
            <w:tcW w:w="1508" w:type="dxa"/>
            <w:vAlign w:val="center"/>
          </w:tcPr>
          <w:p w14:paraId="52452C4E" w14:textId="55877FAE" w:rsidR="00A97350" w:rsidRPr="00B44DB1" w:rsidRDefault="00A97350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Лот контракта (в расписках)</w:t>
            </w:r>
          </w:p>
        </w:tc>
        <w:tc>
          <w:tcPr>
            <w:tcW w:w="1809" w:type="dxa"/>
            <w:vAlign w:val="center"/>
          </w:tcPr>
          <w:p w14:paraId="42C199A8" w14:textId="77777777" w:rsidR="00A97350" w:rsidRPr="00B44DB1" w:rsidRDefault="00A97350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537" w:type="dxa"/>
            <w:vAlign w:val="center"/>
          </w:tcPr>
          <w:p w14:paraId="18309C66" w14:textId="77777777" w:rsidR="00A97350" w:rsidRPr="00B44DB1" w:rsidRDefault="00A97350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</w:tr>
      <w:tr w:rsidR="00A97350" w:rsidRPr="00B44DB1" w14:paraId="7641FE8E" w14:textId="77777777" w:rsidTr="00CE5B14">
        <w:trPr>
          <w:trHeight w:val="883"/>
        </w:trPr>
        <w:tc>
          <w:tcPr>
            <w:tcW w:w="825" w:type="dxa"/>
            <w:vAlign w:val="center"/>
          </w:tcPr>
          <w:p w14:paraId="61607732" w14:textId="77777777" w:rsidR="00A97350" w:rsidRPr="00B44DB1" w:rsidRDefault="00A97350" w:rsidP="001A33F2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4CC9B060" w14:textId="4EC705C7" w:rsidR="00A97350" w:rsidRPr="00B44DB1" w:rsidRDefault="00A973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B44DB1">
              <w:rPr>
                <w:rFonts w:ascii="Tahoma" w:hAnsi="Tahoma" w:cs="Tahoma"/>
                <w:sz w:val="16"/>
                <w:szCs w:val="16"/>
              </w:rPr>
              <w:t>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глобальные депозитарные расписки (ГДР) на акции </w:t>
            </w:r>
            <w:r w:rsidRPr="0033343D">
              <w:rPr>
                <w:rFonts w:ascii="Tahoma" w:hAnsi="Tahoma" w:cs="Tahoma"/>
                <w:sz w:val="16"/>
                <w:szCs w:val="16"/>
              </w:rPr>
              <w:t>ТиСиЭс Груп Холдинг ПиЭлСи</w:t>
            </w:r>
          </w:p>
        </w:tc>
        <w:tc>
          <w:tcPr>
            <w:tcW w:w="1511" w:type="dxa"/>
          </w:tcPr>
          <w:p w14:paraId="09B5DEC8" w14:textId="77777777" w:rsidR="00A97350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AC32A12" w14:textId="159B8123" w:rsidR="00A97350" w:rsidRPr="00A97350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JPMorgan Chase Bank, N.A.</w:t>
            </w:r>
          </w:p>
        </w:tc>
        <w:tc>
          <w:tcPr>
            <w:tcW w:w="1511" w:type="dxa"/>
            <w:vAlign w:val="center"/>
          </w:tcPr>
          <w:p w14:paraId="70802C56" w14:textId="443578C9" w:rsidR="00A97350" w:rsidRPr="003436D4" w:rsidRDefault="00A9735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TCSI</w:t>
            </w:r>
          </w:p>
        </w:tc>
        <w:tc>
          <w:tcPr>
            <w:tcW w:w="1847" w:type="dxa"/>
            <w:vAlign w:val="center"/>
          </w:tcPr>
          <w:p w14:paraId="46AE202D" w14:textId="41D7628F" w:rsidR="00A97350" w:rsidRPr="00CE5B14" w:rsidRDefault="00A97350" w:rsidP="00CE5B1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TCSx</w:t>
            </w:r>
          </w:p>
        </w:tc>
        <w:tc>
          <w:tcPr>
            <w:tcW w:w="1847" w:type="dxa"/>
            <w:vAlign w:val="center"/>
          </w:tcPr>
          <w:p w14:paraId="0031DACE" w14:textId="03FD9874" w:rsidR="00A97350" w:rsidRPr="00CE5B14" w:rsidRDefault="00A9735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Глобальные депозитарные расписки на акции</w:t>
            </w:r>
            <w:r>
              <w:t xml:space="preserve"> </w:t>
            </w:r>
            <w:r w:rsidRPr="00672B66">
              <w:rPr>
                <w:rFonts w:ascii="Tahoma" w:hAnsi="Tahoma" w:cs="Tahoma"/>
                <w:sz w:val="16"/>
                <w:szCs w:val="16"/>
              </w:rPr>
              <w:t xml:space="preserve">ТиСиЭс Груп Холдинг ПиЭлСи </w:t>
            </w:r>
          </w:p>
        </w:tc>
        <w:tc>
          <w:tcPr>
            <w:tcW w:w="1508" w:type="dxa"/>
            <w:vAlign w:val="center"/>
          </w:tcPr>
          <w:p w14:paraId="7278B483" w14:textId="32CE5D47" w:rsidR="00A97350" w:rsidRPr="00CE5B14" w:rsidRDefault="00A97350" w:rsidP="001A33F2">
            <w:pPr>
              <w:jc w:val="center"/>
            </w:pPr>
            <w:r w:rsidRPr="00CE5B14">
              <w:t>10</w:t>
            </w:r>
          </w:p>
        </w:tc>
        <w:tc>
          <w:tcPr>
            <w:tcW w:w="1809" w:type="dxa"/>
            <w:vAlign w:val="center"/>
          </w:tcPr>
          <w:p w14:paraId="1BB1EF4C" w14:textId="0F7B9715" w:rsidR="00A97350" w:rsidRPr="00CE5B14" w:rsidRDefault="00A97350">
            <w:pPr>
              <w:jc w:val="center"/>
            </w:pPr>
            <w:r w:rsidRPr="00CE5B14">
              <w:t>1 RUB</w:t>
            </w:r>
          </w:p>
        </w:tc>
        <w:tc>
          <w:tcPr>
            <w:tcW w:w="1537" w:type="dxa"/>
            <w:vAlign w:val="center"/>
          </w:tcPr>
          <w:p w14:paraId="1435FD45" w14:textId="623A77B9" w:rsidR="00A97350" w:rsidRPr="00CE5B14" w:rsidRDefault="00A97350" w:rsidP="0025235D">
            <w:pPr>
              <w:jc w:val="center"/>
            </w:pPr>
            <w:r w:rsidRPr="00CE5B14">
              <w:t>1 RUB</w:t>
            </w:r>
          </w:p>
        </w:tc>
      </w:tr>
      <w:tr w:rsidR="00A97350" w:rsidRPr="00720BC1" w14:paraId="5357A78C" w14:textId="77777777" w:rsidTr="00CE5B14">
        <w:trPr>
          <w:trHeight w:val="883"/>
        </w:trPr>
        <w:tc>
          <w:tcPr>
            <w:tcW w:w="825" w:type="dxa"/>
            <w:vAlign w:val="center"/>
          </w:tcPr>
          <w:p w14:paraId="41C04EF2" w14:textId="77777777" w:rsidR="00A97350" w:rsidRPr="00720BC1" w:rsidRDefault="00A97350" w:rsidP="0033343D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09A1775A" w14:textId="139C7A4C" w:rsidR="00A97350" w:rsidRPr="00B44DB1" w:rsidRDefault="00A973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B44DB1">
              <w:rPr>
                <w:rFonts w:ascii="Tahoma" w:hAnsi="Tahoma" w:cs="Tahoma"/>
                <w:sz w:val="16"/>
                <w:szCs w:val="16"/>
              </w:rPr>
              <w:t xml:space="preserve">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 xml:space="preserve">глобальные депозитарные расписки (ГДР) на акции </w:t>
            </w:r>
            <w:r w:rsidRPr="000E2CFC">
              <w:rPr>
                <w:rFonts w:ascii="Tahoma" w:hAnsi="Tahoma" w:cs="Tahoma"/>
                <w:sz w:val="16"/>
                <w:szCs w:val="16"/>
              </w:rPr>
              <w:t>Икс 5 Ритейл Груп Н.В</w:t>
            </w:r>
          </w:p>
        </w:tc>
        <w:tc>
          <w:tcPr>
            <w:tcW w:w="1511" w:type="dxa"/>
          </w:tcPr>
          <w:p w14:paraId="1E09E142" w14:textId="77777777" w:rsidR="00A97350" w:rsidRPr="00E57309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C06C515" w14:textId="209C0F76" w:rsidR="00A97350" w:rsidRPr="00A97350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14:paraId="126C7E95" w14:textId="750C809C" w:rsidR="00A97350" w:rsidRPr="00B44DB1" w:rsidRDefault="00A9735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FIVE</w:t>
            </w:r>
          </w:p>
        </w:tc>
        <w:tc>
          <w:tcPr>
            <w:tcW w:w="1847" w:type="dxa"/>
            <w:vAlign w:val="center"/>
          </w:tcPr>
          <w:p w14:paraId="4624DA98" w14:textId="0155BE6C" w:rsidR="00A97350" w:rsidRPr="00CE5B14" w:rsidRDefault="00A97350" w:rsidP="0033343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FIVx</w:t>
            </w:r>
          </w:p>
        </w:tc>
        <w:tc>
          <w:tcPr>
            <w:tcW w:w="1847" w:type="dxa"/>
            <w:vAlign w:val="center"/>
          </w:tcPr>
          <w:p w14:paraId="6740C729" w14:textId="7DF02ED0" w:rsidR="00A97350" w:rsidRPr="003436D4" w:rsidRDefault="00A97350" w:rsidP="00CE5B14">
            <w:pPr>
              <w:rPr>
                <w:rFonts w:ascii="Tahoma" w:hAnsi="Tahoma" w:cs="Tahoma"/>
                <w:sz w:val="16"/>
                <w:szCs w:val="16"/>
              </w:rPr>
            </w:pPr>
            <w:r w:rsidRPr="000E2CFC">
              <w:rPr>
                <w:rFonts w:ascii="Tahoma" w:hAnsi="Tahoma" w:cs="Tahoma"/>
                <w:sz w:val="16"/>
                <w:szCs w:val="16"/>
              </w:rPr>
              <w:t>Глобальные депозитарные расписки на акции Икс 5 Ритейл Груп Н.В.</w:t>
            </w:r>
          </w:p>
        </w:tc>
        <w:tc>
          <w:tcPr>
            <w:tcW w:w="1508" w:type="dxa"/>
            <w:vAlign w:val="center"/>
          </w:tcPr>
          <w:p w14:paraId="217ED7FA" w14:textId="0240D8C7" w:rsidR="00A97350" w:rsidRPr="00CE5B14" w:rsidRDefault="00A97350" w:rsidP="0033343D">
            <w:pPr>
              <w:jc w:val="center"/>
            </w:pPr>
            <w:r w:rsidRPr="00CE5B14">
              <w:t>10</w:t>
            </w:r>
          </w:p>
        </w:tc>
        <w:tc>
          <w:tcPr>
            <w:tcW w:w="1809" w:type="dxa"/>
            <w:vAlign w:val="center"/>
          </w:tcPr>
          <w:p w14:paraId="1A306631" w14:textId="0CC8FD79" w:rsidR="00A97350" w:rsidRDefault="00A97350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5E97">
              <w:t>1 RUB</w:t>
            </w:r>
          </w:p>
        </w:tc>
        <w:tc>
          <w:tcPr>
            <w:tcW w:w="1537" w:type="dxa"/>
            <w:vAlign w:val="center"/>
          </w:tcPr>
          <w:p w14:paraId="4DCD2D82" w14:textId="15B0C0C3" w:rsidR="00A97350" w:rsidRPr="00B44DB1" w:rsidRDefault="00A97350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5E97">
              <w:t>1 RUB</w:t>
            </w:r>
          </w:p>
        </w:tc>
      </w:tr>
      <w:tr w:rsidR="00960EF6" w:rsidRPr="00B44DB1" w14:paraId="16B8FE2A" w14:textId="77777777" w:rsidTr="00EE592F">
        <w:trPr>
          <w:trHeight w:val="883"/>
        </w:trPr>
        <w:tc>
          <w:tcPr>
            <w:tcW w:w="825" w:type="dxa"/>
            <w:vAlign w:val="center"/>
          </w:tcPr>
          <w:p w14:paraId="7FBD00D0" w14:textId="77777777" w:rsidR="00960EF6" w:rsidRPr="00B44DB1" w:rsidRDefault="00960EF6" w:rsidP="00EE592F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10D51EBB" w14:textId="77777777" w:rsidR="00960EF6" w:rsidRDefault="00960EF6" w:rsidP="00EE59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3C41">
              <w:rPr>
                <w:rFonts w:ascii="Tahoma" w:hAnsi="Tahoma" w:cs="Tahoma"/>
                <w:sz w:val="16"/>
                <w:szCs w:val="16"/>
              </w:rPr>
              <w:t>Фьючерсны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  <w:r w:rsidRPr="00513C41">
              <w:rPr>
                <w:rFonts w:ascii="Tahoma" w:hAnsi="Tahoma" w:cs="Tahoma"/>
                <w:sz w:val="16"/>
                <w:szCs w:val="16"/>
              </w:rPr>
              <w:t xml:space="preserve"> контракт на </w:t>
            </w:r>
            <w:r>
              <w:rPr>
                <w:rFonts w:ascii="Tahoma" w:hAnsi="Tahoma" w:cs="Tahoma"/>
                <w:sz w:val="16"/>
                <w:szCs w:val="16"/>
              </w:rPr>
              <w:t>глобальные депозитарные расписки (</w:t>
            </w:r>
            <w:r w:rsidRPr="00513C41">
              <w:rPr>
                <w:rFonts w:ascii="Tahoma" w:hAnsi="Tahoma" w:cs="Tahoma"/>
                <w:sz w:val="16"/>
                <w:szCs w:val="16"/>
              </w:rPr>
              <w:t>ГДР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  <w:r w:rsidRPr="00513C41">
              <w:rPr>
                <w:rFonts w:ascii="Tahoma" w:hAnsi="Tahoma" w:cs="Tahoma"/>
                <w:sz w:val="16"/>
                <w:szCs w:val="16"/>
              </w:rPr>
              <w:t xml:space="preserve"> Мэйл.ру Груп Лимитед</w:t>
            </w:r>
          </w:p>
        </w:tc>
        <w:tc>
          <w:tcPr>
            <w:tcW w:w="1511" w:type="dxa"/>
            <w:vAlign w:val="center"/>
          </w:tcPr>
          <w:p w14:paraId="5B08A674" w14:textId="77777777" w:rsidR="00960EF6" w:rsidRDefault="00960EF6" w:rsidP="00EE592F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3C41">
              <w:rPr>
                <w:rFonts w:ascii="Tahoma" w:hAnsi="Tahoma" w:cs="Tahoma"/>
                <w:sz w:val="16"/>
                <w:szCs w:val="16"/>
                <w:lang w:val="en-US"/>
              </w:rPr>
              <w:t>Citibank N.A. (NYC)</w:t>
            </w:r>
          </w:p>
        </w:tc>
        <w:tc>
          <w:tcPr>
            <w:tcW w:w="1511" w:type="dxa"/>
            <w:vAlign w:val="center"/>
          </w:tcPr>
          <w:p w14:paraId="75E684A8" w14:textId="77777777" w:rsidR="00960EF6" w:rsidRDefault="00960EF6" w:rsidP="00EE592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</w:p>
        </w:tc>
        <w:tc>
          <w:tcPr>
            <w:tcW w:w="1847" w:type="dxa"/>
            <w:vAlign w:val="center"/>
          </w:tcPr>
          <w:p w14:paraId="277C1D0A" w14:textId="77777777" w:rsidR="00960EF6" w:rsidRDefault="00960EF6" w:rsidP="00EE592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MAIx</w:t>
            </w:r>
          </w:p>
        </w:tc>
        <w:tc>
          <w:tcPr>
            <w:tcW w:w="1847" w:type="dxa"/>
            <w:vAlign w:val="center"/>
          </w:tcPr>
          <w:p w14:paraId="5F72D3C9" w14:textId="77777777" w:rsidR="00960EF6" w:rsidRDefault="00960EF6" w:rsidP="00EE59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Глобальные депозитарные расписки на акции</w:t>
            </w:r>
            <w:r>
              <w:t xml:space="preserve"> </w:t>
            </w:r>
            <w:r w:rsidRPr="00513C41">
              <w:rPr>
                <w:rFonts w:ascii="Tahoma" w:hAnsi="Tahoma" w:cs="Tahoma"/>
                <w:sz w:val="16"/>
                <w:szCs w:val="16"/>
              </w:rPr>
              <w:t>Мэйл.ру Груп Лимитед</w:t>
            </w:r>
          </w:p>
        </w:tc>
        <w:tc>
          <w:tcPr>
            <w:tcW w:w="1508" w:type="dxa"/>
            <w:vAlign w:val="center"/>
          </w:tcPr>
          <w:p w14:paraId="5333A6FA" w14:textId="77777777" w:rsidR="00960EF6" w:rsidRPr="00CE5B14" w:rsidRDefault="00960EF6" w:rsidP="00EE592F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1809" w:type="dxa"/>
            <w:vAlign w:val="center"/>
          </w:tcPr>
          <w:p w14:paraId="7F99A04E" w14:textId="77777777" w:rsidR="00960EF6" w:rsidRPr="00CE5B14" w:rsidRDefault="00960EF6" w:rsidP="00EE592F">
            <w:pPr>
              <w:jc w:val="center"/>
            </w:pPr>
            <w:r>
              <w:rPr>
                <w:lang w:val="en-US"/>
              </w:rPr>
              <w:t>1 RUB</w:t>
            </w:r>
          </w:p>
        </w:tc>
        <w:tc>
          <w:tcPr>
            <w:tcW w:w="1537" w:type="dxa"/>
            <w:vAlign w:val="center"/>
          </w:tcPr>
          <w:p w14:paraId="43A7C839" w14:textId="77777777" w:rsidR="00960EF6" w:rsidRPr="00CE5B14" w:rsidRDefault="00960EF6" w:rsidP="00EE592F">
            <w:pPr>
              <w:jc w:val="center"/>
            </w:pPr>
            <w:r>
              <w:rPr>
                <w:lang w:val="en-US"/>
              </w:rPr>
              <w:t>1 RUB</w:t>
            </w:r>
          </w:p>
        </w:tc>
      </w:tr>
    </w:tbl>
    <w:p w14:paraId="5CCF7A28" w14:textId="77777777" w:rsidR="001A33F2" w:rsidRPr="00720BC1" w:rsidRDefault="001A33F2" w:rsidP="001A33F2">
      <w:pPr>
        <w:jc w:val="both"/>
        <w:rPr>
          <w:rFonts w:ascii="Tahoma" w:hAnsi="Tahoma" w:cs="Tahoma"/>
          <w:sz w:val="16"/>
          <w:szCs w:val="16"/>
        </w:rPr>
      </w:pPr>
    </w:p>
    <w:p w14:paraId="1E8E3204" w14:textId="697627A2" w:rsidR="001A33F2" w:rsidRPr="004E095B" w:rsidRDefault="001A33F2" w:rsidP="0033343D">
      <w:pPr>
        <w:jc w:val="both"/>
        <w:rPr>
          <w:rFonts w:ascii="Tahoma" w:hAnsi="Tahoma" w:cs="Tahoma"/>
          <w:sz w:val="16"/>
        </w:rPr>
      </w:pPr>
      <w:r w:rsidRPr="00B44DB1">
        <w:rPr>
          <w:rFonts w:ascii="Tahoma" w:hAnsi="Tahoma" w:cs="Tahoma"/>
          <w:sz w:val="16"/>
        </w:rPr>
        <w:t>*</w:t>
      </w:r>
      <w:r w:rsidR="0033343D" w:rsidRPr="0033343D">
        <w:t xml:space="preserve"> </w:t>
      </w:r>
      <w:r w:rsidR="0033343D" w:rsidRPr="0033343D">
        <w:rPr>
          <w:rFonts w:ascii="Tahoma" w:hAnsi="Tahoma" w:cs="Tahoma"/>
          <w:sz w:val="16"/>
        </w:rPr>
        <w:t xml:space="preserve">Пример на основе фьючерсного контракта на </w:t>
      </w:r>
      <w:r w:rsidR="00907371">
        <w:rPr>
          <w:rFonts w:ascii="Tahoma" w:hAnsi="Tahoma" w:cs="Tahoma"/>
          <w:sz w:val="16"/>
        </w:rPr>
        <w:t xml:space="preserve">депозитарные расписки на акции </w:t>
      </w:r>
      <w:r w:rsidR="00915B9B">
        <w:rPr>
          <w:rFonts w:ascii="Tahoma" w:hAnsi="Tahoma" w:cs="Tahoma"/>
          <w:sz w:val="16"/>
        </w:rPr>
        <w:t>«</w:t>
      </w:r>
      <w:r w:rsidR="00907371" w:rsidRPr="00907371">
        <w:rPr>
          <w:rFonts w:ascii="Tahoma" w:hAnsi="Tahoma" w:cs="Tahoma"/>
          <w:sz w:val="16"/>
        </w:rPr>
        <w:t>Икс 5 Ритейл Груп</w:t>
      </w:r>
      <w:r w:rsidR="00503E43">
        <w:rPr>
          <w:rFonts w:ascii="Tahoma" w:hAnsi="Tahoma" w:cs="Tahoma"/>
          <w:sz w:val="16"/>
        </w:rPr>
        <w:t>п</w:t>
      </w:r>
      <w:r w:rsidR="00907371" w:rsidRPr="00907371">
        <w:rPr>
          <w:rFonts w:ascii="Tahoma" w:hAnsi="Tahoma" w:cs="Tahoma"/>
          <w:sz w:val="16"/>
        </w:rPr>
        <w:t xml:space="preserve"> Н.В</w:t>
      </w:r>
      <w:r w:rsidR="00915B9B">
        <w:rPr>
          <w:rFonts w:ascii="Tahoma" w:hAnsi="Tahoma" w:cs="Tahoma"/>
          <w:sz w:val="16"/>
        </w:rPr>
        <w:t>»</w:t>
      </w:r>
      <w:r w:rsidR="0033343D" w:rsidRPr="0033343D">
        <w:rPr>
          <w:rFonts w:ascii="Tahoma" w:hAnsi="Tahoma" w:cs="Tahoma"/>
          <w:sz w:val="16"/>
        </w:rPr>
        <w:t>:</w:t>
      </w:r>
      <w:r w:rsidR="0033343D">
        <w:rPr>
          <w:rFonts w:ascii="Tahoma" w:hAnsi="Tahoma" w:cs="Tahoma"/>
          <w:sz w:val="16"/>
        </w:rPr>
        <w:t xml:space="preserve"> </w:t>
      </w:r>
      <w:r w:rsidR="0033343D" w:rsidRPr="0033343D">
        <w:rPr>
          <w:rFonts w:ascii="Tahoma" w:hAnsi="Tahoma" w:cs="Tahoma"/>
          <w:sz w:val="16"/>
        </w:rPr>
        <w:t xml:space="preserve">Код (обозначение) </w:t>
      </w:r>
      <w:r w:rsidR="0033343D" w:rsidRPr="00503E43">
        <w:rPr>
          <w:rFonts w:ascii="Tahoma" w:hAnsi="Tahoma" w:cs="Tahoma"/>
          <w:sz w:val="16"/>
        </w:rPr>
        <w:t>«</w:t>
      </w:r>
      <w:r w:rsidR="0048420B" w:rsidRPr="00503E43">
        <w:rPr>
          <w:rFonts w:ascii="Tahoma" w:hAnsi="Tahoma" w:cs="Tahoma"/>
          <w:sz w:val="16"/>
          <w:lang w:val="en-US"/>
        </w:rPr>
        <w:t>FIVE</w:t>
      </w:r>
      <w:r w:rsidR="0033343D" w:rsidRPr="00503E43">
        <w:rPr>
          <w:rFonts w:ascii="Tahoma" w:hAnsi="Tahoma" w:cs="Tahoma"/>
          <w:sz w:val="16"/>
        </w:rPr>
        <w:t>-6.</w:t>
      </w:r>
      <w:r w:rsidR="0048420B" w:rsidRPr="00503E43">
        <w:rPr>
          <w:rFonts w:ascii="Tahoma" w:hAnsi="Tahoma" w:cs="Tahoma"/>
          <w:sz w:val="16"/>
        </w:rPr>
        <w:t>20</w:t>
      </w:r>
      <w:r w:rsidR="0033343D" w:rsidRPr="00503E43">
        <w:rPr>
          <w:rFonts w:ascii="Tahoma" w:hAnsi="Tahoma" w:cs="Tahoma"/>
          <w:sz w:val="16"/>
        </w:rPr>
        <w:t>» означает</w:t>
      </w:r>
      <w:r w:rsidR="0033343D" w:rsidRPr="0033343D">
        <w:rPr>
          <w:rFonts w:ascii="Tahoma" w:hAnsi="Tahoma" w:cs="Tahoma"/>
          <w:sz w:val="16"/>
        </w:rPr>
        <w:t>, что Контракт подлежит исполнению в июне 20</w:t>
      </w:r>
      <w:r w:rsidR="0048420B" w:rsidRPr="00CE5B14">
        <w:rPr>
          <w:rFonts w:ascii="Tahoma" w:hAnsi="Tahoma" w:cs="Tahoma"/>
          <w:sz w:val="16"/>
        </w:rPr>
        <w:t>20</w:t>
      </w:r>
      <w:r w:rsidR="0033343D" w:rsidRPr="0033343D">
        <w:rPr>
          <w:rFonts w:ascii="Tahoma" w:hAnsi="Tahoma" w:cs="Tahoma"/>
          <w:sz w:val="16"/>
        </w:rPr>
        <w:t xml:space="preserve"> года.</w:t>
      </w:r>
    </w:p>
    <w:p w14:paraId="7DF070B9" w14:textId="3685A388" w:rsidR="00083915" w:rsidRDefault="00083915" w:rsidP="00CE5B14">
      <w:pPr>
        <w:pStyle w:val="a5"/>
        <w:autoSpaceDE w:val="0"/>
        <w:autoSpaceDN w:val="0"/>
        <w:spacing w:before="120" w:beforeAutospacing="0" w:after="0" w:afterAutospacing="0"/>
        <w:ind w:left="142" w:hanging="142"/>
        <w:jc w:val="both"/>
        <w:rPr>
          <w:rFonts w:ascii="Tahoma" w:hAnsi="Tahoma" w:cs="Tahoma"/>
          <w:b/>
        </w:rPr>
      </w:pPr>
    </w:p>
    <w:sectPr w:rsidR="00083915" w:rsidSect="00CE5B14">
      <w:headerReference w:type="default" r:id="rId11"/>
      <w:footerReference w:type="even" r:id="rId12"/>
      <w:footerReference w:type="default" r:id="rId13"/>
      <w:pgSz w:w="16838" w:h="11906" w:orient="landscape"/>
      <w:pgMar w:top="0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27406" w14:textId="77777777" w:rsidR="00EB0590" w:rsidRDefault="00EB0590" w:rsidP="00656405">
      <w:pPr>
        <w:spacing w:after="0" w:line="240" w:lineRule="auto"/>
      </w:pPr>
      <w:r>
        <w:separator/>
      </w:r>
    </w:p>
  </w:endnote>
  <w:endnote w:type="continuationSeparator" w:id="0">
    <w:p w14:paraId="6585000A" w14:textId="77777777" w:rsidR="00EB0590" w:rsidRDefault="00EB0590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8C6D7" w14:textId="77777777" w:rsidR="00954AE2" w:rsidRDefault="00AB7063" w:rsidP="00C02874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5910C28" w14:textId="77777777" w:rsidR="00954AE2" w:rsidRDefault="005E5729" w:rsidP="00C0287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980E" w14:textId="59B45B95" w:rsidR="00954AE2" w:rsidRPr="00292051" w:rsidRDefault="00AB7063" w:rsidP="00C02874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 w:rsidR="001F1B85"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30045C61" w14:textId="77777777" w:rsidR="00954AE2" w:rsidRDefault="005E5729" w:rsidP="00C0287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B1562" w14:textId="77777777" w:rsidR="00EB0590" w:rsidRDefault="00EB0590" w:rsidP="00656405">
      <w:pPr>
        <w:spacing w:after="0" w:line="240" w:lineRule="auto"/>
      </w:pPr>
      <w:r>
        <w:separator/>
      </w:r>
    </w:p>
  </w:footnote>
  <w:footnote w:type="continuationSeparator" w:id="0">
    <w:p w14:paraId="2C1FAC92" w14:textId="77777777" w:rsidR="00EB0590" w:rsidRDefault="00EB0590" w:rsidP="0065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ED29E" w14:textId="2AEECD1E" w:rsidR="00E4075A" w:rsidRPr="0078093C" w:rsidRDefault="00B63E78" w:rsidP="001F1B85">
    <w:pPr>
      <w:ind w:firstLine="7230"/>
      <w:jc w:val="right"/>
      <w:rPr>
        <w:rFonts w:ascii="Tahoma" w:hAnsi="Tahoma" w:cs="Tahoma"/>
        <w:b/>
        <w:sz w:val="20"/>
        <w:szCs w:val="20"/>
      </w:rPr>
    </w:pPr>
    <w:r w:rsidRPr="0078093C">
      <w:rPr>
        <w:rFonts w:ascii="Tahoma" w:hAnsi="Tahoma" w:cs="Tahoma"/>
        <w:b/>
        <w:sz w:val="20"/>
        <w:szCs w:val="20"/>
      </w:rPr>
      <w:t xml:space="preserve">Список параметров </w:t>
    </w:r>
    <w:r w:rsidR="00B83A92" w:rsidRPr="0078093C">
      <w:rPr>
        <w:rFonts w:ascii="Tahoma" w:hAnsi="Tahoma" w:cs="Tahoma"/>
        <w:b/>
        <w:sz w:val="20"/>
        <w:szCs w:val="20"/>
      </w:rPr>
      <w:t>поставочных</w:t>
    </w:r>
    <w:r w:rsidRPr="0078093C">
      <w:rPr>
        <w:rFonts w:ascii="Tahoma" w:hAnsi="Tahoma" w:cs="Tahoma"/>
        <w:b/>
        <w:sz w:val="20"/>
        <w:szCs w:val="20"/>
      </w:rPr>
      <w:t xml:space="preserve"> фьючерсных контрактов на</w:t>
    </w:r>
    <w:r w:rsidR="00BB32AC" w:rsidRPr="0078093C">
      <w:rPr>
        <w:rFonts w:ascii="Tahoma" w:hAnsi="Tahoma" w:cs="Tahoma"/>
        <w:b/>
        <w:sz w:val="20"/>
        <w:szCs w:val="20"/>
      </w:rPr>
      <w:t xml:space="preserve"> </w:t>
    </w:r>
    <w:r w:rsidR="001F1B85">
      <w:rPr>
        <w:rFonts w:ascii="Tahoma" w:hAnsi="Tahoma" w:cs="Tahoma"/>
        <w:b/>
        <w:sz w:val="20"/>
        <w:szCs w:val="20"/>
      </w:rPr>
      <w:t xml:space="preserve">глобальные </w:t>
    </w:r>
    <w:r w:rsidR="00B83A92" w:rsidRPr="0078093C">
      <w:rPr>
        <w:rFonts w:ascii="Tahoma" w:hAnsi="Tahoma" w:cs="Tahoma"/>
        <w:b/>
        <w:sz w:val="20"/>
        <w:szCs w:val="20"/>
      </w:rPr>
      <w:t>депозитарные расписки иностранных эмитентов на акции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58B7"/>
    <w:rsid w:val="00051B11"/>
    <w:rsid w:val="000644BE"/>
    <w:rsid w:val="00070BAC"/>
    <w:rsid w:val="00081956"/>
    <w:rsid w:val="00083915"/>
    <w:rsid w:val="000B13CD"/>
    <w:rsid w:val="000C26C3"/>
    <w:rsid w:val="000C30E6"/>
    <w:rsid w:val="000E186D"/>
    <w:rsid w:val="000E2CFC"/>
    <w:rsid w:val="000E7F11"/>
    <w:rsid w:val="000F17BB"/>
    <w:rsid w:val="000F6FC6"/>
    <w:rsid w:val="00105263"/>
    <w:rsid w:val="001108BC"/>
    <w:rsid w:val="00110A27"/>
    <w:rsid w:val="00127393"/>
    <w:rsid w:val="001644D9"/>
    <w:rsid w:val="001708CF"/>
    <w:rsid w:val="00172342"/>
    <w:rsid w:val="001A33F2"/>
    <w:rsid w:val="001B7273"/>
    <w:rsid w:val="001C61FA"/>
    <w:rsid w:val="001E39BB"/>
    <w:rsid w:val="001F1B85"/>
    <w:rsid w:val="0022340F"/>
    <w:rsid w:val="0023043D"/>
    <w:rsid w:val="0024035B"/>
    <w:rsid w:val="00242F6E"/>
    <w:rsid w:val="00245CC9"/>
    <w:rsid w:val="002479D0"/>
    <w:rsid w:val="0025235D"/>
    <w:rsid w:val="00252722"/>
    <w:rsid w:val="00252DA2"/>
    <w:rsid w:val="002566B6"/>
    <w:rsid w:val="002573D5"/>
    <w:rsid w:val="00264270"/>
    <w:rsid w:val="0026673B"/>
    <w:rsid w:val="0027714A"/>
    <w:rsid w:val="00277F51"/>
    <w:rsid w:val="00283E59"/>
    <w:rsid w:val="00295195"/>
    <w:rsid w:val="002A70C8"/>
    <w:rsid w:val="002A7EF7"/>
    <w:rsid w:val="002E32A7"/>
    <w:rsid w:val="002F4BF1"/>
    <w:rsid w:val="00316276"/>
    <w:rsid w:val="0033343D"/>
    <w:rsid w:val="00335A33"/>
    <w:rsid w:val="003436D4"/>
    <w:rsid w:val="00370F30"/>
    <w:rsid w:val="00371DF8"/>
    <w:rsid w:val="00385F09"/>
    <w:rsid w:val="003D3C62"/>
    <w:rsid w:val="003D4836"/>
    <w:rsid w:val="003E4E6C"/>
    <w:rsid w:val="003F18B7"/>
    <w:rsid w:val="00400C76"/>
    <w:rsid w:val="0043211B"/>
    <w:rsid w:val="004562B0"/>
    <w:rsid w:val="0046233F"/>
    <w:rsid w:val="00464827"/>
    <w:rsid w:val="00466174"/>
    <w:rsid w:val="0047120E"/>
    <w:rsid w:val="0048420B"/>
    <w:rsid w:val="004B2ACA"/>
    <w:rsid w:val="004B6717"/>
    <w:rsid w:val="004C1A2C"/>
    <w:rsid w:val="004C7D5C"/>
    <w:rsid w:val="004D0ABA"/>
    <w:rsid w:val="004D6206"/>
    <w:rsid w:val="004E63EF"/>
    <w:rsid w:val="004F116C"/>
    <w:rsid w:val="00500984"/>
    <w:rsid w:val="00503E43"/>
    <w:rsid w:val="00513C41"/>
    <w:rsid w:val="00525E7D"/>
    <w:rsid w:val="005307DA"/>
    <w:rsid w:val="005368D9"/>
    <w:rsid w:val="00552A96"/>
    <w:rsid w:val="00565A31"/>
    <w:rsid w:val="0057146F"/>
    <w:rsid w:val="00580C7B"/>
    <w:rsid w:val="00586728"/>
    <w:rsid w:val="00587CED"/>
    <w:rsid w:val="005C7AC8"/>
    <w:rsid w:val="005D32D6"/>
    <w:rsid w:val="005D7F68"/>
    <w:rsid w:val="005E5729"/>
    <w:rsid w:val="005F4465"/>
    <w:rsid w:val="0060347B"/>
    <w:rsid w:val="00617915"/>
    <w:rsid w:val="006200DE"/>
    <w:rsid w:val="00620130"/>
    <w:rsid w:val="00623AA0"/>
    <w:rsid w:val="006421D0"/>
    <w:rsid w:val="006465B8"/>
    <w:rsid w:val="00653DB7"/>
    <w:rsid w:val="00656405"/>
    <w:rsid w:val="00662600"/>
    <w:rsid w:val="00672B66"/>
    <w:rsid w:val="00675D62"/>
    <w:rsid w:val="00685C33"/>
    <w:rsid w:val="006B33D4"/>
    <w:rsid w:val="006D530C"/>
    <w:rsid w:val="006F5B04"/>
    <w:rsid w:val="00701AE1"/>
    <w:rsid w:val="0071094E"/>
    <w:rsid w:val="00717337"/>
    <w:rsid w:val="00720BC1"/>
    <w:rsid w:val="0072264F"/>
    <w:rsid w:val="0073141C"/>
    <w:rsid w:val="00734545"/>
    <w:rsid w:val="00746283"/>
    <w:rsid w:val="0078093C"/>
    <w:rsid w:val="007906F8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C1A8B"/>
    <w:rsid w:val="007D22A3"/>
    <w:rsid w:val="008114C9"/>
    <w:rsid w:val="00816230"/>
    <w:rsid w:val="008375B9"/>
    <w:rsid w:val="00846BA5"/>
    <w:rsid w:val="0085067E"/>
    <w:rsid w:val="00852856"/>
    <w:rsid w:val="00854DE9"/>
    <w:rsid w:val="0086356A"/>
    <w:rsid w:val="00883FAF"/>
    <w:rsid w:val="00892D38"/>
    <w:rsid w:val="008A102E"/>
    <w:rsid w:val="008B40B4"/>
    <w:rsid w:val="008B6FAC"/>
    <w:rsid w:val="008D6D9A"/>
    <w:rsid w:val="008E54CD"/>
    <w:rsid w:val="00906BD7"/>
    <w:rsid w:val="00907371"/>
    <w:rsid w:val="00915B9B"/>
    <w:rsid w:val="00921920"/>
    <w:rsid w:val="00931903"/>
    <w:rsid w:val="0093472D"/>
    <w:rsid w:val="009359AA"/>
    <w:rsid w:val="00945995"/>
    <w:rsid w:val="00960EF6"/>
    <w:rsid w:val="009826A1"/>
    <w:rsid w:val="009925F3"/>
    <w:rsid w:val="009B6CE6"/>
    <w:rsid w:val="009C17E3"/>
    <w:rsid w:val="009C5BAF"/>
    <w:rsid w:val="009F1D1A"/>
    <w:rsid w:val="009F2DC6"/>
    <w:rsid w:val="00A32FEC"/>
    <w:rsid w:val="00A36DF2"/>
    <w:rsid w:val="00A80903"/>
    <w:rsid w:val="00A81D5D"/>
    <w:rsid w:val="00A97350"/>
    <w:rsid w:val="00AA5D9D"/>
    <w:rsid w:val="00AB04D9"/>
    <w:rsid w:val="00AB3FF8"/>
    <w:rsid w:val="00AB7063"/>
    <w:rsid w:val="00AD0483"/>
    <w:rsid w:val="00AD78A7"/>
    <w:rsid w:val="00AD7F1F"/>
    <w:rsid w:val="00B008FE"/>
    <w:rsid w:val="00B1297D"/>
    <w:rsid w:val="00B13CCB"/>
    <w:rsid w:val="00B17393"/>
    <w:rsid w:val="00B4244A"/>
    <w:rsid w:val="00B63D97"/>
    <w:rsid w:val="00B63E78"/>
    <w:rsid w:val="00B64844"/>
    <w:rsid w:val="00B65BE0"/>
    <w:rsid w:val="00B80ECA"/>
    <w:rsid w:val="00B83A92"/>
    <w:rsid w:val="00B86564"/>
    <w:rsid w:val="00B947E7"/>
    <w:rsid w:val="00BB32AC"/>
    <w:rsid w:val="00BB4F0F"/>
    <w:rsid w:val="00BF423B"/>
    <w:rsid w:val="00C0202C"/>
    <w:rsid w:val="00C1654E"/>
    <w:rsid w:val="00C17DFF"/>
    <w:rsid w:val="00C42C1B"/>
    <w:rsid w:val="00C72793"/>
    <w:rsid w:val="00C8383E"/>
    <w:rsid w:val="00C94307"/>
    <w:rsid w:val="00CA03C7"/>
    <w:rsid w:val="00CA5F25"/>
    <w:rsid w:val="00CB1D24"/>
    <w:rsid w:val="00CC189B"/>
    <w:rsid w:val="00CC531E"/>
    <w:rsid w:val="00CD5875"/>
    <w:rsid w:val="00CE5B14"/>
    <w:rsid w:val="00D144C9"/>
    <w:rsid w:val="00D21BF2"/>
    <w:rsid w:val="00D31827"/>
    <w:rsid w:val="00D63F00"/>
    <w:rsid w:val="00D819A6"/>
    <w:rsid w:val="00DA02D7"/>
    <w:rsid w:val="00DA7745"/>
    <w:rsid w:val="00DB0354"/>
    <w:rsid w:val="00DF26A8"/>
    <w:rsid w:val="00E06FEC"/>
    <w:rsid w:val="00E35909"/>
    <w:rsid w:val="00E44306"/>
    <w:rsid w:val="00E54CF0"/>
    <w:rsid w:val="00E57309"/>
    <w:rsid w:val="00E642DC"/>
    <w:rsid w:val="00E71A92"/>
    <w:rsid w:val="00E8109E"/>
    <w:rsid w:val="00E87CDC"/>
    <w:rsid w:val="00EA2021"/>
    <w:rsid w:val="00EB0590"/>
    <w:rsid w:val="00EB2E18"/>
    <w:rsid w:val="00ED4C1A"/>
    <w:rsid w:val="00ED5247"/>
    <w:rsid w:val="00EE2F85"/>
    <w:rsid w:val="00EE653F"/>
    <w:rsid w:val="00EF44FE"/>
    <w:rsid w:val="00F02909"/>
    <w:rsid w:val="00F344C5"/>
    <w:rsid w:val="00F47787"/>
    <w:rsid w:val="00F533A8"/>
    <w:rsid w:val="00F810DA"/>
    <w:rsid w:val="00F877C6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AD048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AD04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85D061DB535429A13FA31A345D1CF" ma:contentTypeVersion="4" ma:contentTypeDescription="Создание документа." ma:contentTypeScope="" ma:versionID="645bb53b10ee4f4085a70d86ef591177">
  <xsd:schema xmlns:xsd="http://www.w3.org/2001/XMLSchema" xmlns:xs="http://www.w3.org/2001/XMLSchema" xmlns:p="http://schemas.microsoft.com/office/2006/metadata/properties" xmlns:ns2="590b810f-da58-4cf5-94a3-c1feff451ff5" targetNamespace="http://schemas.microsoft.com/office/2006/metadata/properties" ma:root="true" ma:fieldsID="c7ac2c2f077ce2264fbeb43d735801fc" ns2:_="">
    <xsd:import namespace="590b810f-da58-4cf5-94a3-c1feff451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b810f-da58-4cf5-94a3-c1feff45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10367-7683-4E17-8D28-3125366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b810f-da58-4cf5-94a3-c1feff451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27E5F-16EE-4F48-87A7-6EC5524D5179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90b810f-da58-4cf5-94a3-c1feff451ff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1A6D9AD-6819-499E-B628-965FF02B42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013EFC-4A54-4453-9B14-C5F4B073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3</cp:revision>
  <cp:lastPrinted>2020-10-12T10:54:00Z</cp:lastPrinted>
  <dcterms:created xsi:type="dcterms:W3CDTF">2020-10-19T12:49:00Z</dcterms:created>
  <dcterms:modified xsi:type="dcterms:W3CDTF">2020-10-19T12:50:00Z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0x01010035985D061DB535429A13FA31A345D1CF</vt:lpwstr>
  </property>
</Properties>
</file>