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223D" w14:textId="6ACE7E21" w:rsidR="002A617C" w:rsidRDefault="00FA2218" w:rsidP="00FA22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</w:t>
      </w:r>
      <w:r w:rsidR="002A61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2A61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</w:t>
      </w:r>
      <w:r w:rsidR="002A617C" w:rsidRPr="002A61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Форма 27.01.2023г.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</w:t>
      </w:r>
    </w:p>
    <w:p w14:paraId="408B4928" w14:textId="77777777" w:rsidR="002A617C" w:rsidRDefault="002A617C" w:rsidP="00FA22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091D2689" w14:textId="50AE8766" w:rsidR="00FA2218" w:rsidRPr="00BF5763" w:rsidRDefault="002A617C" w:rsidP="00FA22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FA2218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E6CF656" w14:textId="77777777" w:rsidR="000711E4" w:rsidRPr="00E81060" w:rsidRDefault="000711E4" w:rsidP="00071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5333E00" w14:textId="2F35A8F3" w:rsidR="000711E4" w:rsidRPr="00A55214" w:rsidRDefault="000711E4" w:rsidP="0077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DB64C2"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FIX</w:t>
      </w:r>
      <w:r w:rsidR="00DB64C2"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идентификаторах на рынке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стандартизированных ПФИ</w:t>
      </w:r>
    </w:p>
    <w:p w14:paraId="09DE4A1D" w14:textId="77777777" w:rsidR="000711E4" w:rsidRPr="00E81060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0711E4" w:rsidRPr="00E81060" w14:paraId="18273800" w14:textId="77777777" w:rsidTr="002D363C">
        <w:trPr>
          <w:trHeight w:val="468"/>
        </w:trPr>
        <w:tc>
          <w:tcPr>
            <w:tcW w:w="2977" w:type="dxa"/>
            <w:shd w:val="clear" w:color="auto" w:fill="D9D9D9"/>
            <w:vAlign w:val="center"/>
          </w:tcPr>
          <w:p w14:paraId="2FCDF248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/клиринга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AD49365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  <w:tr w:rsidR="000711E4" w:rsidRPr="00E81060" w14:paraId="019A6774" w14:textId="77777777" w:rsidTr="002D363C">
        <w:trPr>
          <w:trHeight w:val="385"/>
        </w:trPr>
        <w:tc>
          <w:tcPr>
            <w:tcW w:w="2977" w:type="dxa"/>
            <w:shd w:val="clear" w:color="auto" w:fill="D9D9D9"/>
            <w:vAlign w:val="center"/>
          </w:tcPr>
          <w:p w14:paraId="339C1538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E6C82F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</w:tbl>
    <w:p w14:paraId="1B7F7F58" w14:textId="77777777" w:rsidR="000711E4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452146" w14:textId="77777777" w:rsidR="000711E4" w:rsidRDefault="000711E4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>
        <w:rPr>
          <w:rFonts w:ascii="Times New Roman" w:eastAsia="Times New Roman" w:hAnsi="Times New Roman" w:cs="Times New Roman"/>
          <w:i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481A324A" w14:textId="77777777" w:rsidR="002D68A7" w:rsidRPr="00E81060" w:rsidRDefault="002D68A7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3126"/>
        <w:gridCol w:w="4056"/>
      </w:tblGrid>
      <w:tr w:rsidR="00612574" w:rsidRPr="00E81060" w14:paraId="417612AC" w14:textId="77777777" w:rsidTr="00A40F49">
        <w:trPr>
          <w:trHeight w:val="301"/>
        </w:trPr>
        <w:tc>
          <w:tcPr>
            <w:tcW w:w="10051" w:type="dxa"/>
            <w:gridSpan w:val="3"/>
            <w:shd w:val="clear" w:color="auto" w:fill="D9D9D9" w:themeFill="background1" w:themeFillShade="D9"/>
          </w:tcPr>
          <w:p w14:paraId="30081764" w14:textId="04B8A302" w:rsidR="00612574" w:rsidRPr="00E81060" w:rsidRDefault="002F00C9" w:rsidP="00612574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A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 новый(</w:t>
            </w:r>
            <w:proofErr w:type="gramStart"/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е) </w:t>
            </w:r>
            <w:r w:rsidR="00430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0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FIX</w:t>
            </w:r>
            <w:proofErr w:type="gramEnd"/>
            <w:r w:rsidR="004302A0" w:rsidRPr="00430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 w:rsidR="00612574" w:rsidRPr="00F0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количестве</w:t>
            </w:r>
            <w:r w:rsidR="00612574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__________</w:t>
            </w:r>
          </w:p>
        </w:tc>
      </w:tr>
      <w:tr w:rsidR="00612574" w:rsidRPr="00E81060" w14:paraId="400346EA" w14:textId="77777777" w:rsidTr="00A40F49">
        <w:trPr>
          <w:trHeight w:val="150"/>
        </w:trPr>
        <w:tc>
          <w:tcPr>
            <w:tcW w:w="10051" w:type="dxa"/>
            <w:gridSpan w:val="3"/>
            <w:shd w:val="clear" w:color="auto" w:fill="auto"/>
          </w:tcPr>
          <w:p w14:paraId="69B724ED" w14:textId="77777777" w:rsidR="00612574" w:rsidRDefault="00612574" w:rsidP="002B46F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  <w:p w14:paraId="32108D23" w14:textId="77777777" w:rsidR="00E0476F" w:rsidRPr="00E0476F" w:rsidRDefault="009E66B8" w:rsidP="00E0476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случае допуска участника Клиринга, не являющегося 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Участником торгов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 организованным торгам СПФИ, полномочия идентификаторов автоматически расширяются до полномочий участника торгов.</w:t>
            </w:r>
          </w:p>
        </w:tc>
      </w:tr>
      <w:tr w:rsidR="004302A0" w:rsidRPr="00E81060" w14:paraId="2ED79D15" w14:textId="77777777" w:rsidTr="00A40F49">
        <w:trPr>
          <w:trHeight w:val="150"/>
        </w:trPr>
        <w:tc>
          <w:tcPr>
            <w:tcW w:w="10051" w:type="dxa"/>
            <w:gridSpan w:val="3"/>
            <w:shd w:val="clear" w:color="auto" w:fill="auto"/>
          </w:tcPr>
          <w:tbl>
            <w:tblPr>
              <w:tblStyle w:val="a4"/>
              <w:tblW w:w="10065" w:type="dxa"/>
              <w:tblLook w:val="04A0" w:firstRow="1" w:lastRow="0" w:firstColumn="1" w:lastColumn="0" w:noHBand="0" w:noVBand="1"/>
            </w:tblPr>
            <w:tblGrid>
              <w:gridCol w:w="6475"/>
              <w:gridCol w:w="3590"/>
            </w:tblGrid>
            <w:tr w:rsidR="004302A0" w14:paraId="018D8321" w14:textId="77777777" w:rsidTr="009C49BB">
              <w:trPr>
                <w:trHeight w:val="1613"/>
              </w:trPr>
              <w:tc>
                <w:tcPr>
                  <w:tcW w:w="6475" w:type="dxa"/>
                </w:tcPr>
                <w:p w14:paraId="20B20D57" w14:textId="77777777" w:rsidR="004302A0" w:rsidRPr="00C74B2B" w:rsidRDefault="004302A0" w:rsidP="004302A0">
                  <w:pPr>
                    <w:spacing w:after="120"/>
                  </w:pPr>
                  <w:r w:rsidRPr="006E051A">
                    <w:rPr>
                      <w:b/>
                    </w:rPr>
                    <w:t>Подключение будет производиться с помощью следующего ВПТС</w:t>
                  </w:r>
                  <w:r w:rsidRPr="00C74B2B">
                    <w:rPr>
                      <w:b/>
                    </w:rPr>
                    <w:t xml:space="preserve"> </w:t>
                  </w:r>
                  <w:r>
                    <w:t>(</w:t>
                  </w:r>
                  <w:r w:rsidRPr="00C74B2B">
                    <w:t>указать наименование и разработчика ВПТС)</w:t>
                  </w:r>
                </w:p>
                <w:p w14:paraId="69B68CDB" w14:textId="77777777" w:rsidR="004302A0" w:rsidRPr="00C74B2B" w:rsidRDefault="004302A0" w:rsidP="004302A0">
                  <w:pPr>
                    <w:spacing w:after="120"/>
                    <w:rPr>
                      <w:i/>
                      <w:sz w:val="18"/>
                      <w:szCs w:val="18"/>
                    </w:rPr>
                  </w:pPr>
                  <w:r w:rsidRPr="00C74B2B">
                    <w:rPr>
                      <w:i/>
                      <w:sz w:val="18"/>
                      <w:szCs w:val="18"/>
                    </w:rPr>
                    <w:t>ВПТС-внешнее программное технологиче</w:t>
                  </w:r>
                  <w:r>
                    <w:rPr>
                      <w:i/>
                      <w:sz w:val="18"/>
                      <w:szCs w:val="18"/>
                    </w:rPr>
                    <w:t>ское средство, используемое</w:t>
                  </w:r>
                  <w:r w:rsidRPr="00C74B2B">
                    <w:rPr>
                      <w:i/>
                      <w:sz w:val="18"/>
                      <w:szCs w:val="18"/>
                    </w:rPr>
                    <w:t xml:space="preserve"> на рынке СПФИ. Для </w:t>
                  </w:r>
                  <w:r>
                    <w:rPr>
                      <w:i/>
                      <w:sz w:val="18"/>
                      <w:szCs w:val="18"/>
                    </w:rPr>
                    <w:t>работы</w:t>
                  </w:r>
                  <w:r w:rsidRPr="00C74B2B">
                    <w:rPr>
                      <w:i/>
                      <w:sz w:val="18"/>
                      <w:szCs w:val="18"/>
                    </w:rPr>
                    <w:t xml:space="preserve"> через ВПТС обязательно прохождение сертификации по процедуре </w:t>
                  </w:r>
                  <w:r w:rsidRPr="00C74B2B">
                    <w:rPr>
                      <w:i/>
                      <w:sz w:val="18"/>
                      <w:szCs w:val="18"/>
                      <w:lang w:val="en-US"/>
                    </w:rPr>
                    <w:t>KYC</w:t>
                  </w:r>
                  <w:r w:rsidRPr="00C74B2B">
                    <w:rPr>
                      <w:i/>
                      <w:sz w:val="18"/>
                      <w:szCs w:val="18"/>
                    </w:rPr>
                    <w:t xml:space="preserve"> (</w:t>
                  </w:r>
                  <w:r w:rsidRPr="00C74B2B">
                    <w:rPr>
                      <w:i/>
                      <w:sz w:val="18"/>
                      <w:szCs w:val="18"/>
                      <w:lang w:val="en-US"/>
                    </w:rPr>
                    <w:t>Know</w:t>
                  </w:r>
                  <w:r w:rsidRPr="00C74B2B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C74B2B">
                    <w:rPr>
                      <w:i/>
                      <w:sz w:val="18"/>
                      <w:szCs w:val="18"/>
                      <w:lang w:val="en-US"/>
                    </w:rPr>
                    <w:t>your</w:t>
                  </w:r>
                  <w:r w:rsidRPr="00C74B2B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C74B2B">
                    <w:rPr>
                      <w:i/>
                      <w:sz w:val="18"/>
                      <w:szCs w:val="18"/>
                      <w:lang w:val="en-US"/>
                    </w:rPr>
                    <w:t>client</w:t>
                  </w:r>
                  <w:r w:rsidRPr="00C74B2B">
                    <w:rPr>
                      <w:i/>
                      <w:sz w:val="18"/>
                      <w:szCs w:val="18"/>
                    </w:rPr>
                    <w:t xml:space="preserve">) путем отправки запроса на почту </w:t>
                  </w:r>
                  <w:hyperlink r:id="rId8" w:history="1">
                    <w:r w:rsidRPr="00C74B2B">
                      <w:rPr>
                        <w:rStyle w:val="a5"/>
                        <w:i/>
                        <w:sz w:val="18"/>
                        <w:szCs w:val="18"/>
                        <w:lang w:val="en-US"/>
                      </w:rPr>
                      <w:t>help</w:t>
                    </w:r>
                    <w:r w:rsidRPr="00C74B2B">
                      <w:rPr>
                        <w:rStyle w:val="a5"/>
                        <w:i/>
                        <w:sz w:val="18"/>
                        <w:szCs w:val="18"/>
                      </w:rPr>
                      <w:t>@</w:t>
                    </w:r>
                    <w:proofErr w:type="spellStart"/>
                    <w:r w:rsidRPr="00C74B2B">
                      <w:rPr>
                        <w:rStyle w:val="a5"/>
                        <w:i/>
                        <w:sz w:val="18"/>
                        <w:szCs w:val="18"/>
                        <w:lang w:val="en-US"/>
                      </w:rPr>
                      <w:t>moex</w:t>
                    </w:r>
                    <w:proofErr w:type="spellEnd"/>
                    <w:r w:rsidRPr="00C74B2B">
                      <w:rPr>
                        <w:rStyle w:val="a5"/>
                        <w:i/>
                        <w:sz w:val="18"/>
                        <w:szCs w:val="18"/>
                      </w:rPr>
                      <w:t>.</w:t>
                    </w:r>
                    <w:r w:rsidRPr="00C74B2B">
                      <w:rPr>
                        <w:rStyle w:val="a5"/>
                        <w:i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3590" w:type="dxa"/>
                </w:tcPr>
                <w:p w14:paraId="1B46ADFD" w14:textId="77777777" w:rsidR="004302A0" w:rsidRDefault="004302A0" w:rsidP="004302A0"/>
              </w:tc>
            </w:tr>
          </w:tbl>
          <w:p w14:paraId="159922C5" w14:textId="77777777" w:rsidR="004302A0" w:rsidRPr="00E81060" w:rsidRDefault="004302A0" w:rsidP="002B46F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76F" w:rsidRPr="00E81060" w14:paraId="6423607E" w14:textId="77777777" w:rsidTr="00A40F49">
        <w:trPr>
          <w:trHeight w:val="287"/>
        </w:trPr>
        <w:tc>
          <w:tcPr>
            <w:tcW w:w="2798" w:type="dxa"/>
            <w:shd w:val="clear" w:color="auto" w:fill="D9D9D9"/>
            <w:vAlign w:val="center"/>
          </w:tcPr>
          <w:p w14:paraId="58C4589F" w14:textId="77777777" w:rsidR="00A55214" w:rsidRPr="00E81060" w:rsidRDefault="00A55214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7F88AEE3" w14:textId="77777777" w:rsidR="00E0476F" w:rsidRPr="00E0476F" w:rsidRDefault="00A55214" w:rsidP="00E047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необходимо выбрать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 из вариантов</w:t>
            </w:r>
          </w:p>
        </w:tc>
        <w:tc>
          <w:tcPr>
            <w:tcW w:w="3121" w:type="dxa"/>
            <w:shd w:val="clear" w:color="auto" w:fill="auto"/>
          </w:tcPr>
          <w:p w14:paraId="39AA4695" w14:textId="77777777" w:rsidR="00A55214" w:rsidRPr="0087689F" w:rsidRDefault="002F00C9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16012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торговый </w:t>
            </w:r>
          </w:p>
        </w:tc>
        <w:tc>
          <w:tcPr>
            <w:tcW w:w="4131" w:type="dxa"/>
            <w:shd w:val="clear" w:color="auto" w:fill="auto"/>
          </w:tcPr>
          <w:p w14:paraId="54628F61" w14:textId="77777777" w:rsidR="00A55214" w:rsidRPr="0087689F" w:rsidRDefault="002F00C9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-7850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просмотровый </w:t>
            </w:r>
          </w:p>
        </w:tc>
      </w:tr>
    </w:tbl>
    <w:p w14:paraId="582AEDF3" w14:textId="77777777" w:rsidR="006C15B8" w:rsidRDefault="006C15B8" w:rsidP="002D363C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8E1" w:rsidRPr="00E81060" w14:paraId="0A4EB2FA" w14:textId="77777777" w:rsidTr="00133CCD">
        <w:trPr>
          <w:trHeight w:val="270"/>
        </w:trPr>
        <w:tc>
          <w:tcPr>
            <w:tcW w:w="10065" w:type="dxa"/>
            <w:shd w:val="clear" w:color="auto" w:fill="D9D9D9"/>
            <w:vAlign w:val="center"/>
          </w:tcPr>
          <w:p w14:paraId="01F760F1" w14:textId="77777777" w:rsidR="006C15B8" w:rsidRPr="00594EC6" w:rsidRDefault="002F00C9" w:rsidP="00594EC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ind w:left="748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8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C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4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внести изменения по действующим идентификатору(</w:t>
            </w:r>
            <w:proofErr w:type="spellStart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94EC6" w:rsidRPr="00594EC6" w14:paraId="70AF8E85" w14:textId="77777777" w:rsidTr="00133CCD">
        <w:trPr>
          <w:trHeight w:val="26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0834E7DC" w14:textId="77777777" w:rsidR="00594EC6" w:rsidRPr="00594EC6" w:rsidRDefault="00594EC6" w:rsidP="00594E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изменяемые пользовательские идентификаторы)</w:t>
            </w:r>
          </w:p>
        </w:tc>
      </w:tr>
      <w:tr w:rsidR="007758E1" w:rsidRPr="00E81060" w14:paraId="5D2AB536" w14:textId="77777777" w:rsidTr="00133CCD">
        <w:trPr>
          <w:trHeight w:val="270"/>
        </w:trPr>
        <w:tc>
          <w:tcPr>
            <w:tcW w:w="10065" w:type="dxa"/>
            <w:shd w:val="clear" w:color="auto" w:fill="auto"/>
            <w:vAlign w:val="center"/>
          </w:tcPr>
          <w:p w14:paraId="19FB6A53" w14:textId="77777777" w:rsidR="007758E1" w:rsidRPr="00F053B3" w:rsidRDefault="002F00C9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2146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3F9B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установить пароль «по умолчанию»</w:t>
            </w:r>
          </w:p>
        </w:tc>
      </w:tr>
      <w:tr w:rsidR="007758E1" w:rsidRPr="00E81060" w14:paraId="49ED7E8B" w14:textId="77777777" w:rsidTr="00133CCD">
        <w:trPr>
          <w:trHeight w:val="270"/>
        </w:trPr>
        <w:tc>
          <w:tcPr>
            <w:tcW w:w="10065" w:type="dxa"/>
            <w:shd w:val="clear" w:color="auto" w:fill="auto"/>
            <w:vAlign w:val="center"/>
          </w:tcPr>
          <w:p w14:paraId="4A76C843" w14:textId="77777777" w:rsidR="007758E1" w:rsidRPr="00F053B3" w:rsidRDefault="002F00C9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 w:hanging="68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356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разблокировать идентификатор, заблокированный в связи с многократным вводом неверного пароля</w:t>
            </w:r>
          </w:p>
        </w:tc>
      </w:tr>
    </w:tbl>
    <w:p w14:paraId="3DC8F29E" w14:textId="1A5C57B3" w:rsidR="006C15B8" w:rsidRDefault="006C15B8" w:rsidP="00D13F9B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"/>
        <w:gridCol w:w="1505"/>
        <w:gridCol w:w="1956"/>
        <w:gridCol w:w="2438"/>
      </w:tblGrid>
      <w:tr w:rsidR="009C49BB" w14:paraId="2EFE0AB9" w14:textId="77777777" w:rsidTr="00E94EE2">
        <w:trPr>
          <w:trHeight w:val="20"/>
        </w:trPr>
        <w:tc>
          <w:tcPr>
            <w:tcW w:w="4166" w:type="dxa"/>
            <w:gridSpan w:val="2"/>
            <w:vMerge w:val="restart"/>
            <w:shd w:val="clear" w:color="auto" w:fill="auto"/>
          </w:tcPr>
          <w:p w14:paraId="2CFF1792" w14:textId="77777777" w:rsidR="009C49BB" w:rsidRPr="00854B96" w:rsidRDefault="009C49BB" w:rsidP="003A4F35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5138192D" w14:textId="77777777" w:rsidR="009C49BB" w:rsidRPr="005127AE" w:rsidRDefault="009C49BB" w:rsidP="003A4F35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899" w:type="dxa"/>
            <w:gridSpan w:val="3"/>
            <w:shd w:val="clear" w:color="auto" w:fill="D9D9D9" w:themeFill="background1" w:themeFillShade="D9"/>
          </w:tcPr>
          <w:p w14:paraId="702AA4B8" w14:textId="77777777" w:rsidR="009C49BB" w:rsidRDefault="009C49BB" w:rsidP="003A4F35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9C49BB" w14:paraId="00D65239" w14:textId="77777777" w:rsidTr="00E94EE2">
        <w:trPr>
          <w:trHeight w:val="327"/>
        </w:trPr>
        <w:tc>
          <w:tcPr>
            <w:tcW w:w="4166" w:type="dxa"/>
            <w:gridSpan w:val="2"/>
            <w:vMerge/>
            <w:shd w:val="clear" w:color="auto" w:fill="auto"/>
          </w:tcPr>
          <w:p w14:paraId="62EE39FD" w14:textId="77777777" w:rsidR="009C49BB" w:rsidRPr="009C49CF" w:rsidRDefault="009C49BB" w:rsidP="003A4F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6833967E" w14:textId="77777777" w:rsidR="009C49BB" w:rsidRDefault="009C49BB" w:rsidP="003A4F35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E215C15" w14:textId="77777777" w:rsidR="009C49BB" w:rsidRDefault="009C49BB" w:rsidP="003A4F35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BB" w14:paraId="479B9C87" w14:textId="77777777" w:rsidTr="00E94EE2">
        <w:trPr>
          <w:trHeight w:val="262"/>
        </w:trPr>
        <w:tc>
          <w:tcPr>
            <w:tcW w:w="4166" w:type="dxa"/>
            <w:gridSpan w:val="2"/>
            <w:vMerge/>
            <w:shd w:val="clear" w:color="auto" w:fill="auto"/>
          </w:tcPr>
          <w:p w14:paraId="391CF7D9" w14:textId="77777777" w:rsidR="009C49BB" w:rsidRPr="009C49CF" w:rsidRDefault="009C49BB" w:rsidP="003A4F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275D20F1" w14:textId="77777777" w:rsidR="009C49BB" w:rsidRDefault="009C49BB" w:rsidP="003A4F35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AC58C14" w14:textId="77777777" w:rsidR="009C49BB" w:rsidRDefault="009C49BB" w:rsidP="003A4F35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BB" w14:paraId="771D15B5" w14:textId="77777777" w:rsidTr="00E94EE2">
        <w:trPr>
          <w:trHeight w:val="280"/>
        </w:trPr>
        <w:tc>
          <w:tcPr>
            <w:tcW w:w="4166" w:type="dxa"/>
            <w:gridSpan w:val="2"/>
            <w:vMerge/>
            <w:shd w:val="clear" w:color="auto" w:fill="auto"/>
          </w:tcPr>
          <w:p w14:paraId="37D0C8E6" w14:textId="77777777" w:rsidR="009C49BB" w:rsidRPr="009C49CF" w:rsidRDefault="009C49BB" w:rsidP="003A4F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5FB801EF" w14:textId="77777777" w:rsidR="009C49BB" w:rsidRDefault="009C49BB" w:rsidP="003A4F35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12F1A9F" w14:textId="77777777" w:rsidR="009C49BB" w:rsidRDefault="009C49BB" w:rsidP="003A4F35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EE2" w:rsidRPr="00F04F91" w14:paraId="3289321C" w14:textId="77777777" w:rsidTr="00E94EE2">
        <w:trPr>
          <w:trHeight w:val="192"/>
        </w:trPr>
        <w:tc>
          <w:tcPr>
            <w:tcW w:w="4111" w:type="dxa"/>
            <w:vMerge w:val="restart"/>
            <w:shd w:val="clear" w:color="auto" w:fill="auto"/>
          </w:tcPr>
          <w:p w14:paraId="010E8F4F" w14:textId="77777777" w:rsidR="00E94EE2" w:rsidRPr="00F04F91" w:rsidRDefault="00E94EE2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69C892A" w14:textId="77777777" w:rsidR="00E94EE2" w:rsidRPr="00C34759" w:rsidRDefault="00E94EE2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й».</w:t>
            </w:r>
          </w:p>
          <w:p w14:paraId="5E46E454" w14:textId="132CE0AB" w:rsidR="00E94EE2" w:rsidRPr="00F04F91" w:rsidRDefault="00E94EE2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опция выключена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60B24836" w14:textId="77777777" w:rsidR="00E94EE2" w:rsidRPr="00F04F91" w:rsidRDefault="00E94EE2" w:rsidP="003F54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E94EE2" w:rsidRPr="00AE4E33" w14:paraId="7154F29D" w14:textId="77777777" w:rsidTr="00E94EE2">
        <w:trPr>
          <w:trHeight w:val="427"/>
        </w:trPr>
        <w:tc>
          <w:tcPr>
            <w:tcW w:w="4111" w:type="dxa"/>
            <w:vMerge/>
            <w:shd w:val="clear" w:color="auto" w:fill="auto"/>
          </w:tcPr>
          <w:p w14:paraId="545424A0" w14:textId="77777777" w:rsidR="00E94EE2" w:rsidRPr="00F04F91" w:rsidRDefault="00E94EE2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516" w:type="dxa"/>
            <w:gridSpan w:val="3"/>
            <w:shd w:val="clear" w:color="auto" w:fill="auto"/>
            <w:vAlign w:val="center"/>
          </w:tcPr>
          <w:p w14:paraId="3B0E00C4" w14:textId="410D0044" w:rsidR="00E94EE2" w:rsidRPr="00AE4E33" w:rsidRDefault="002F00C9" w:rsidP="003F54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61487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75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E94EE2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3403599" w14:textId="77777777" w:rsidR="00E94EE2" w:rsidRPr="00AE4E33" w:rsidRDefault="002F00C9" w:rsidP="003F54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4754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E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E94EE2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639D2253" w14:textId="77777777" w:rsidR="009C49BB" w:rsidRDefault="009C49BB" w:rsidP="00D13F9B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8E1" w:rsidRPr="00E81060" w14:paraId="56A95E26" w14:textId="77777777" w:rsidTr="006C15B8">
        <w:trPr>
          <w:trHeight w:val="26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1107CA0" w14:textId="77777777" w:rsidR="007758E1" w:rsidRPr="00C35D2F" w:rsidRDefault="007758E1" w:rsidP="00C1783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B3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  <w:p w14:paraId="5089EF2C" w14:textId="77777777" w:rsidR="007758E1" w:rsidRDefault="007758E1" w:rsidP="00594E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758E1" w:rsidRPr="00E81060" w14:paraId="69F02C95" w14:textId="77777777" w:rsidTr="006C15B8">
        <w:trPr>
          <w:trHeight w:val="263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3A8DB89D" w14:textId="77777777" w:rsidR="007758E1" w:rsidRDefault="006C15B8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аннулируемые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пользовательские идентификаторы)</w:t>
            </w:r>
          </w:p>
        </w:tc>
      </w:tr>
    </w:tbl>
    <w:p w14:paraId="3DEB5042" w14:textId="77777777" w:rsidR="002D363C" w:rsidRDefault="002D363C" w:rsidP="00C35D2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72BEAF" w14:textId="77777777" w:rsidR="00612574" w:rsidRPr="002D363C" w:rsidRDefault="00612574" w:rsidP="002D3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С тарифами и Условиями предоставления интегрированного технологического сервиса Публичного Акционерного Общества «Московская Биржа ММ</w:t>
      </w:r>
      <w:r w:rsid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ВБ-РТС» ознакомлен и согласен. 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Оплату в соответствии с тарифами гарантирую</w:t>
      </w:r>
    </w:p>
    <w:p w14:paraId="5809F6B8" w14:textId="77777777" w:rsidR="00612574" w:rsidRPr="008D1B00" w:rsidRDefault="00612574" w:rsidP="00612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12574" w:rsidRPr="00E81060" w14:paraId="065782FB" w14:textId="77777777" w:rsidTr="001D195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14AE510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01423FB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5937CC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6273064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08785DEC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B7E84D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12574" w:rsidRPr="00E81060" w14:paraId="58C75260" w14:textId="77777777" w:rsidTr="001D195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64882B7" w14:textId="77777777" w:rsidR="00612574" w:rsidRPr="00E81060" w:rsidRDefault="00612574" w:rsidP="002D363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  <w:r w:rsidR="002D36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6CB94C7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B17582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99DC36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45E548F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01DEBB62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1B01A6B" w14:textId="77777777" w:rsidR="00612574" w:rsidRPr="00E81060" w:rsidRDefault="00612574" w:rsidP="0061257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12574" w:rsidRPr="00E81060" w14:paraId="5288B6EF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28125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12F19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2574" w:rsidRPr="00E81060" w14:paraId="3E0BD8CC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EDB8B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952D7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788EA04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14:paraId="0A86887A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662E6ECF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1E5DE7C6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9151FA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9029C64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436877E" w14:textId="77777777" w:rsidR="00612574" w:rsidRPr="00E0476F" w:rsidRDefault="00612574" w:rsidP="006125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AF8941D" w14:textId="28329C94" w:rsidR="007758E1" w:rsidRDefault="00612574" w:rsidP="00D13F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8ADA525" w14:textId="78A54BF0" w:rsidR="00E94EE2" w:rsidRDefault="00E94EE2" w:rsidP="00E94EE2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61B5E7E" w14:textId="77777777" w:rsidR="00E94EE2" w:rsidRPr="00D13F9B" w:rsidRDefault="00E94EE2" w:rsidP="00E94EE2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19"/>
          <w:szCs w:val="19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vertAlign w:val="superscript"/>
          <w:lang w:eastAsia="ru-RU"/>
        </w:rPr>
        <w:t>1</w:t>
      </w:r>
      <w:r w:rsidRPr="00F04F91">
        <w:rPr>
          <w:rFonts w:ascii="Times New Roman" w:eastAsia="Times New Roman" w:hAnsi="Times New Roman" w:cs="Times New Roman"/>
          <w:b/>
          <w:sz w:val="19"/>
          <w:szCs w:val="19"/>
          <w:vertAlign w:val="superscript"/>
          <w:lang w:eastAsia="ru-RU"/>
        </w:rPr>
        <w:t>)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proofErr w:type="gram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</w:t>
      </w:r>
    </w:p>
    <w:p w14:paraId="785F2BAC" w14:textId="77777777" w:rsidR="00E94EE2" w:rsidRPr="00D13F9B" w:rsidRDefault="00E94EE2" w:rsidP="00E94EE2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sectPr w:rsidR="00E94EE2" w:rsidRPr="00D13F9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74A4" w14:textId="77777777" w:rsidR="002F00C9" w:rsidRDefault="002F00C9" w:rsidP="002A617C">
      <w:pPr>
        <w:spacing w:after="0" w:line="240" w:lineRule="auto"/>
      </w:pPr>
      <w:r>
        <w:separator/>
      </w:r>
    </w:p>
  </w:endnote>
  <w:endnote w:type="continuationSeparator" w:id="0">
    <w:p w14:paraId="1A48828F" w14:textId="77777777" w:rsidR="002F00C9" w:rsidRDefault="002F00C9" w:rsidP="002A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ADD1" w14:textId="77777777" w:rsidR="002F00C9" w:rsidRDefault="002F00C9" w:rsidP="002A617C">
      <w:pPr>
        <w:spacing w:after="0" w:line="240" w:lineRule="auto"/>
      </w:pPr>
      <w:r>
        <w:separator/>
      </w:r>
    </w:p>
  </w:footnote>
  <w:footnote w:type="continuationSeparator" w:id="0">
    <w:p w14:paraId="08F7F6DE" w14:textId="77777777" w:rsidR="002F00C9" w:rsidRDefault="002F00C9" w:rsidP="002A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D06C" w14:textId="77777777" w:rsidR="00BA085C" w:rsidRDefault="00BA085C" w:rsidP="00BA085C">
    <w:pPr>
      <w:pStyle w:val="a6"/>
      <w:ind w:left="-709"/>
    </w:pPr>
    <w:r w:rsidRPr="00F4386C">
      <w:t xml:space="preserve">Заявление на идентификаторы технического доступа </w:t>
    </w:r>
    <w:r>
      <w:br/>
    </w:r>
    <w:r w:rsidRPr="00F4386C">
      <w:t xml:space="preserve">для участников торгов ПАО Московская Биржа, </w:t>
    </w:r>
    <w:proofErr w:type="gramStart"/>
    <w:r w:rsidRPr="00F4386C">
      <w:t>участников  клиринга</w:t>
    </w:r>
    <w:proofErr w:type="gramEnd"/>
    <w:r w:rsidRPr="00F4386C">
      <w:t xml:space="preserve"> НКЦ</w:t>
    </w:r>
  </w:p>
  <w:p w14:paraId="02E1E935" w14:textId="77777777" w:rsidR="002A617C" w:rsidRDefault="002A617C" w:rsidP="00BA085C">
    <w:pPr>
      <w:pStyle w:val="a6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E4"/>
    <w:rsid w:val="000711E4"/>
    <w:rsid w:val="00087FCB"/>
    <w:rsid w:val="00133CCD"/>
    <w:rsid w:val="002A617C"/>
    <w:rsid w:val="002B46F9"/>
    <w:rsid w:val="002D363C"/>
    <w:rsid w:val="002D68A7"/>
    <w:rsid w:val="002F00C9"/>
    <w:rsid w:val="004302A0"/>
    <w:rsid w:val="004E463A"/>
    <w:rsid w:val="004E6527"/>
    <w:rsid w:val="00594EC6"/>
    <w:rsid w:val="00612574"/>
    <w:rsid w:val="006A0708"/>
    <w:rsid w:val="006C15B8"/>
    <w:rsid w:val="006E051A"/>
    <w:rsid w:val="00733675"/>
    <w:rsid w:val="00740F67"/>
    <w:rsid w:val="007758E1"/>
    <w:rsid w:val="007C4A2B"/>
    <w:rsid w:val="0087689F"/>
    <w:rsid w:val="008C68C7"/>
    <w:rsid w:val="009C49BB"/>
    <w:rsid w:val="009E66B8"/>
    <w:rsid w:val="00A40F49"/>
    <w:rsid w:val="00A55214"/>
    <w:rsid w:val="00B4465E"/>
    <w:rsid w:val="00BA085C"/>
    <w:rsid w:val="00C17830"/>
    <w:rsid w:val="00C35D2F"/>
    <w:rsid w:val="00D13F9B"/>
    <w:rsid w:val="00DB64C2"/>
    <w:rsid w:val="00DD29F0"/>
    <w:rsid w:val="00E0476F"/>
    <w:rsid w:val="00E94EE2"/>
    <w:rsid w:val="00F053B3"/>
    <w:rsid w:val="00FA2218"/>
    <w:rsid w:val="00FC41A5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9CD6"/>
  <w15:chartTrackingRefBased/>
  <w15:docId w15:val="{50062BEF-3202-43CC-AFED-D6F6F8C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74"/>
    <w:pPr>
      <w:ind w:left="720"/>
      <w:contextualSpacing/>
    </w:pPr>
  </w:style>
  <w:style w:type="table" w:styleId="a4">
    <w:name w:val="Table Grid"/>
    <w:basedOn w:val="a1"/>
    <w:uiPriority w:val="39"/>
    <w:rsid w:val="006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9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617C"/>
  </w:style>
  <w:style w:type="paragraph" w:styleId="a8">
    <w:name w:val="footer"/>
    <w:basedOn w:val="a"/>
    <w:link w:val="a9"/>
    <w:uiPriority w:val="99"/>
    <w:unhideWhenUsed/>
    <w:rsid w:val="002A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ADF1-45BF-4536-BE4A-AFAC5D88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Татьяна Александровна</dc:creator>
  <cp:keywords/>
  <dc:description/>
  <cp:lastModifiedBy>Алтышев Александр Рашидович</cp:lastModifiedBy>
  <cp:revision>4</cp:revision>
  <dcterms:created xsi:type="dcterms:W3CDTF">2023-01-27T11:07:00Z</dcterms:created>
  <dcterms:modified xsi:type="dcterms:W3CDTF">2023-01-27T11:14:00Z</dcterms:modified>
</cp:coreProperties>
</file>