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95167" w14:textId="77777777" w:rsidR="00D11D5A" w:rsidRPr="00D11D5A" w:rsidRDefault="00D11D5A" w:rsidP="00C97E61">
      <w:pPr>
        <w:ind w:left="9356" w:right="-81"/>
        <w:rPr>
          <w:rFonts w:ascii="Tahoma" w:hAnsi="Tahoma" w:cs="Tahoma"/>
          <w:b/>
          <w:bCs/>
          <w:sz w:val="22"/>
          <w:szCs w:val="22"/>
          <w:lang w:val="x-none" w:eastAsia="x-none"/>
        </w:rPr>
      </w:pPr>
      <w:r w:rsidRPr="00D11D5A">
        <w:rPr>
          <w:rFonts w:ascii="Tahoma" w:hAnsi="Tahoma" w:cs="Tahoma"/>
          <w:b/>
          <w:bCs/>
          <w:sz w:val="22"/>
          <w:szCs w:val="22"/>
          <w:lang w:val="x-none" w:eastAsia="x-none"/>
        </w:rPr>
        <w:t>УТВЕРЖДЕН</w:t>
      </w:r>
    </w:p>
    <w:p w14:paraId="738CA441" w14:textId="77777777" w:rsidR="00EB4167" w:rsidRPr="00D11D5A" w:rsidRDefault="00EB4167" w:rsidP="00C97E61">
      <w:pPr>
        <w:tabs>
          <w:tab w:val="left" w:pos="4962"/>
        </w:tabs>
        <w:ind w:left="9356" w:right="-81"/>
        <w:contextualSpacing/>
        <w:rPr>
          <w:rFonts w:ascii="Tahoma" w:hAnsi="Tahoma" w:cs="Tahoma"/>
          <w:bCs/>
          <w:sz w:val="22"/>
          <w:szCs w:val="22"/>
          <w:lang w:val="x-none" w:eastAsia="x-none"/>
        </w:rPr>
      </w:pPr>
      <w:r w:rsidRPr="00D11D5A">
        <w:rPr>
          <w:rFonts w:ascii="Tahoma" w:hAnsi="Tahoma" w:cs="Tahoma"/>
          <w:bCs/>
          <w:sz w:val="22"/>
          <w:szCs w:val="22"/>
          <w:lang w:val="x-none" w:eastAsia="x-none"/>
        </w:rPr>
        <w:t xml:space="preserve">Приказом Председателя Правления Публичного акционерного общества </w:t>
      </w:r>
    </w:p>
    <w:p w14:paraId="758633EB" w14:textId="77777777" w:rsidR="00EB4167" w:rsidRPr="00D11D5A" w:rsidRDefault="00EB4167" w:rsidP="00C97E61">
      <w:pPr>
        <w:tabs>
          <w:tab w:val="left" w:pos="4962"/>
        </w:tabs>
        <w:ind w:left="9356" w:right="-81"/>
        <w:contextualSpacing/>
        <w:rPr>
          <w:rFonts w:ascii="Tahoma" w:hAnsi="Tahoma" w:cs="Tahoma"/>
          <w:bCs/>
          <w:sz w:val="22"/>
          <w:szCs w:val="22"/>
          <w:lang w:val="x-none" w:eastAsia="x-none"/>
        </w:rPr>
      </w:pPr>
      <w:r w:rsidRPr="00D11D5A">
        <w:rPr>
          <w:rFonts w:ascii="Tahoma" w:hAnsi="Tahoma" w:cs="Tahoma"/>
          <w:bCs/>
          <w:sz w:val="22"/>
          <w:szCs w:val="22"/>
          <w:lang w:val="x-none" w:eastAsia="x-none"/>
        </w:rPr>
        <w:t>«Московская Биржа ММВБ-РТС»</w:t>
      </w:r>
    </w:p>
    <w:p w14:paraId="3882A433" w14:textId="709BD0B2" w:rsidR="00EB4167" w:rsidRPr="00D11D5A" w:rsidRDefault="00EB4167" w:rsidP="00C97E61">
      <w:pPr>
        <w:tabs>
          <w:tab w:val="left" w:pos="4962"/>
        </w:tabs>
        <w:ind w:left="9356" w:right="27"/>
        <w:contextualSpacing/>
        <w:rPr>
          <w:rFonts w:ascii="Tahoma" w:hAnsi="Tahoma" w:cs="Tahoma"/>
          <w:bCs/>
          <w:sz w:val="22"/>
          <w:szCs w:val="22"/>
          <w:lang w:val="x-none" w:eastAsia="x-none"/>
        </w:rPr>
      </w:pP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(Приказ </w:t>
      </w:r>
      <w:r>
        <w:rPr>
          <w:rFonts w:ascii="Tahoma" w:hAnsi="Tahoma" w:cs="Tahoma"/>
          <w:bCs/>
          <w:sz w:val="22"/>
          <w:szCs w:val="22"/>
          <w:lang w:eastAsia="x-none"/>
        </w:rPr>
        <w:t>№ МБ-П-202</w:t>
      </w:r>
      <w:r w:rsidR="00B6493F">
        <w:rPr>
          <w:rFonts w:ascii="Tahoma" w:hAnsi="Tahoma" w:cs="Tahoma"/>
          <w:bCs/>
          <w:sz w:val="22"/>
          <w:szCs w:val="22"/>
          <w:lang w:eastAsia="x-none"/>
        </w:rPr>
        <w:t>2</w:t>
      </w:r>
      <w:r>
        <w:rPr>
          <w:rFonts w:ascii="Tahoma" w:hAnsi="Tahoma" w:cs="Tahoma"/>
          <w:bCs/>
          <w:sz w:val="22"/>
          <w:szCs w:val="22"/>
          <w:lang w:eastAsia="x-none"/>
        </w:rPr>
        <w:t>-</w:t>
      </w:r>
      <w:r w:rsidR="00C97E61">
        <w:rPr>
          <w:rFonts w:ascii="Tahoma" w:hAnsi="Tahoma" w:cs="Tahoma"/>
          <w:bCs/>
          <w:sz w:val="22"/>
          <w:szCs w:val="22"/>
          <w:lang w:eastAsia="x-none"/>
        </w:rPr>
        <w:t xml:space="preserve">2870 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>от</w:t>
      </w:r>
      <w:r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C97E61">
        <w:rPr>
          <w:rFonts w:ascii="Tahoma" w:hAnsi="Tahoma" w:cs="Tahoma"/>
          <w:bCs/>
          <w:sz w:val="22"/>
          <w:szCs w:val="22"/>
          <w:lang w:eastAsia="x-none"/>
        </w:rPr>
        <w:t>20 декабря</w:t>
      </w:r>
      <w:r w:rsidR="004211ED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Pr="00946840">
        <w:rPr>
          <w:rFonts w:ascii="Tahoma" w:hAnsi="Tahoma" w:cs="Tahoma"/>
          <w:bCs/>
          <w:sz w:val="22"/>
          <w:szCs w:val="22"/>
          <w:lang w:eastAsia="x-none"/>
        </w:rPr>
        <w:t>2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>02</w:t>
      </w:r>
      <w:r w:rsidR="00B6493F">
        <w:rPr>
          <w:rFonts w:ascii="Tahoma" w:hAnsi="Tahoma" w:cs="Tahoma"/>
          <w:bCs/>
          <w:sz w:val="22"/>
          <w:szCs w:val="22"/>
          <w:lang w:eastAsia="x-none"/>
        </w:rPr>
        <w:t xml:space="preserve">2 </w:t>
      </w:r>
      <w:r w:rsidRPr="00D11D5A">
        <w:rPr>
          <w:rFonts w:ascii="Tahoma" w:hAnsi="Tahoma" w:cs="Tahoma"/>
          <w:bCs/>
          <w:sz w:val="22"/>
          <w:szCs w:val="22"/>
          <w:lang w:val="x-none" w:eastAsia="x-none"/>
        </w:rPr>
        <w:t>г)</w:t>
      </w:r>
    </w:p>
    <w:p w14:paraId="5DE9F4BB" w14:textId="77777777" w:rsidR="00AD3ECE" w:rsidRPr="00EB4167" w:rsidRDefault="00AD3ECE" w:rsidP="00AD3ECE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  <w:lang w:val="x-none"/>
        </w:rPr>
      </w:pPr>
    </w:p>
    <w:p w14:paraId="735E92E8" w14:textId="77777777" w:rsidR="00AD3ECE" w:rsidRDefault="00AD3ECE" w:rsidP="00AD3EC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  <w:t xml:space="preserve">      </w:t>
      </w:r>
    </w:p>
    <w:p w14:paraId="0E36BA7B" w14:textId="77777777"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49CBF3F" w14:textId="693ECE92" w:rsidR="00125F2A" w:rsidRPr="002A6513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41CE">
        <w:rPr>
          <w:rFonts w:ascii="Tahoma" w:hAnsi="Tahoma" w:cs="Tahoma"/>
          <w:b/>
          <w:bCs/>
          <w:sz w:val="22"/>
          <w:szCs w:val="22"/>
        </w:rPr>
        <w:t xml:space="preserve">ОПЦИОНОВ </w:t>
      </w:r>
      <w:bookmarkStart w:id="0" w:name="_GoBack"/>
      <w:bookmarkEnd w:id="0"/>
    </w:p>
    <w:p w14:paraId="6C61C76C" w14:textId="2987AA5B"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на акции российских эмитентов</w:t>
      </w:r>
    </w:p>
    <w:p w14:paraId="7E2C7DE1" w14:textId="77777777"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pPr w:leftFromText="180" w:rightFromText="180" w:vertAnchor="text" w:tblpX="-431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659"/>
        <w:gridCol w:w="3447"/>
        <w:gridCol w:w="3402"/>
        <w:gridCol w:w="1843"/>
        <w:gridCol w:w="1559"/>
        <w:gridCol w:w="1559"/>
        <w:gridCol w:w="1701"/>
        <w:gridCol w:w="1418"/>
      </w:tblGrid>
      <w:tr w:rsidR="00875499" w:rsidRPr="00CD2745" w14:paraId="55AADE1E" w14:textId="77777777" w:rsidTr="004211ED">
        <w:trPr>
          <w:trHeight w:val="720"/>
        </w:trPr>
        <w:tc>
          <w:tcPr>
            <w:tcW w:w="659" w:type="dxa"/>
            <w:vAlign w:val="center"/>
          </w:tcPr>
          <w:p w14:paraId="0BE6267D" w14:textId="77777777" w:rsidR="00875499" w:rsidRPr="004F5DA5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3447" w:type="dxa"/>
            <w:vAlign w:val="center"/>
          </w:tcPr>
          <w:p w14:paraId="175F45BB" w14:textId="77777777" w:rsidR="00875499" w:rsidRPr="004F5DA5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3402" w:type="dxa"/>
            <w:vAlign w:val="center"/>
          </w:tcPr>
          <w:p w14:paraId="3D02D2E0" w14:textId="77777777" w:rsidR="00875499" w:rsidRPr="004F5DA5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исный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</w:t>
            </w:r>
          </w:p>
        </w:tc>
        <w:tc>
          <w:tcPr>
            <w:tcW w:w="1843" w:type="dxa"/>
            <w:vAlign w:val="center"/>
          </w:tcPr>
          <w:p w14:paraId="4F8FC952" w14:textId="77777777" w:rsidR="00875499" w:rsidRPr="00296423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6423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14:paraId="4E17AE61" w14:textId="251D76B2" w:rsidR="00875499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6423">
              <w:rPr>
                <w:rFonts w:ascii="Tahoma" w:hAnsi="Tahoma" w:cs="Tahoma"/>
                <w:b/>
                <w:sz w:val="20"/>
                <w:szCs w:val="20"/>
              </w:rPr>
              <w:t>(в акциях)</w:t>
            </w:r>
          </w:p>
        </w:tc>
        <w:tc>
          <w:tcPr>
            <w:tcW w:w="1559" w:type="dxa"/>
            <w:vAlign w:val="center"/>
          </w:tcPr>
          <w:p w14:paraId="197013FB" w14:textId="77777777" w:rsidR="00875499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Lot</w:t>
            </w:r>
            <w:r w:rsidRPr="00213AF7">
              <w:rPr>
                <w:rFonts w:ascii="Tahoma" w:hAnsi="Tahoma" w:cs="Tahoma"/>
                <w:b/>
                <w:sz w:val="20"/>
                <w:szCs w:val="20"/>
              </w:rPr>
              <w:t>_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Coeff</w:t>
            </w:r>
            <w:proofErr w:type="spellEnd"/>
          </w:p>
          <w:p w14:paraId="4C761D13" w14:textId="7BBB521B" w:rsidR="00875499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(в акциях)</w:t>
            </w:r>
          </w:p>
        </w:tc>
        <w:tc>
          <w:tcPr>
            <w:tcW w:w="1559" w:type="dxa"/>
            <w:vAlign w:val="center"/>
          </w:tcPr>
          <w:p w14:paraId="3060C134" w14:textId="6E18E780" w:rsidR="00875499" w:rsidRPr="004F5DA5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>од баз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исного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актива</w:t>
            </w:r>
          </w:p>
        </w:tc>
        <w:tc>
          <w:tcPr>
            <w:tcW w:w="1701" w:type="dxa"/>
            <w:vAlign w:val="center"/>
          </w:tcPr>
          <w:p w14:paraId="0AE0BBF7" w14:textId="77777777" w:rsidR="00875499" w:rsidRPr="004F5DA5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418" w:type="dxa"/>
            <w:vAlign w:val="center"/>
          </w:tcPr>
          <w:p w14:paraId="6A979E90" w14:textId="77777777" w:rsidR="00875499" w:rsidRPr="004F5DA5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875499" w:rsidRPr="00CD2745" w14:paraId="6A13543F" w14:textId="77777777" w:rsidTr="004211ED">
        <w:trPr>
          <w:trHeight w:val="480"/>
        </w:trPr>
        <w:tc>
          <w:tcPr>
            <w:tcW w:w="659" w:type="dxa"/>
            <w:vAlign w:val="center"/>
          </w:tcPr>
          <w:p w14:paraId="1717FCA4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E43EDF5" w14:textId="1A1E1D7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«Сбербанк России»</w:t>
            </w:r>
          </w:p>
        </w:tc>
        <w:tc>
          <w:tcPr>
            <w:tcW w:w="3402" w:type="dxa"/>
            <w:vAlign w:val="center"/>
          </w:tcPr>
          <w:p w14:paraId="5F0C8354" w14:textId="5B4C97A5" w:rsidR="00875499" w:rsidRPr="001267B6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«Сбербанк России»,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RU0009029540</w:t>
            </w:r>
          </w:p>
        </w:tc>
        <w:tc>
          <w:tcPr>
            <w:tcW w:w="1843" w:type="dxa"/>
            <w:vAlign w:val="center"/>
          </w:tcPr>
          <w:p w14:paraId="20D3FC2F" w14:textId="31B0B559" w:rsidR="00875499" w:rsidRPr="0048494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3353C49" w14:textId="5CD9D159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E17179C" w14:textId="6A463A3E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SBER</w:t>
            </w:r>
          </w:p>
        </w:tc>
        <w:tc>
          <w:tcPr>
            <w:tcW w:w="1701" w:type="dxa"/>
            <w:vAlign w:val="center"/>
          </w:tcPr>
          <w:p w14:paraId="56F1C3AA" w14:textId="149BA41F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13EC44AD" w14:textId="787A018D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1BF07C53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7A3858C7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EB2CA32" w14:textId="7B9A683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«Газпром»</w:t>
            </w:r>
          </w:p>
        </w:tc>
        <w:tc>
          <w:tcPr>
            <w:tcW w:w="3402" w:type="dxa"/>
            <w:vAlign w:val="center"/>
          </w:tcPr>
          <w:p w14:paraId="0C03BC67" w14:textId="6D9E139F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«Газпром»,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RU0007661625</w:t>
            </w:r>
          </w:p>
        </w:tc>
        <w:tc>
          <w:tcPr>
            <w:tcW w:w="1843" w:type="dxa"/>
            <w:vAlign w:val="center"/>
          </w:tcPr>
          <w:p w14:paraId="2DB0B5DC" w14:textId="584D16BA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BDC9242" w14:textId="2B4121D1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65F85E7" w14:textId="4C56753D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GAZP</w:t>
            </w:r>
          </w:p>
        </w:tc>
        <w:tc>
          <w:tcPr>
            <w:tcW w:w="1701" w:type="dxa"/>
            <w:vAlign w:val="center"/>
          </w:tcPr>
          <w:p w14:paraId="19A0912A" w14:textId="360FF56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3FEDAC1C" w14:textId="1D474113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550D6D9F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666E9693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3B9384DB" w14:textId="51982DA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«НК «ЛУКОЙЛ»</w:t>
            </w:r>
          </w:p>
        </w:tc>
        <w:tc>
          <w:tcPr>
            <w:tcW w:w="3402" w:type="dxa"/>
            <w:vAlign w:val="center"/>
          </w:tcPr>
          <w:p w14:paraId="255C9E47" w14:textId="561C188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«НК «ЛУКОЙЛ»,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RU0009024277</w:t>
            </w:r>
          </w:p>
        </w:tc>
        <w:tc>
          <w:tcPr>
            <w:tcW w:w="1843" w:type="dxa"/>
            <w:vAlign w:val="center"/>
          </w:tcPr>
          <w:p w14:paraId="6D30BFAA" w14:textId="2FBF9F2D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56791C7" w14:textId="7CBB2AA2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235CD9B" w14:textId="47E3B36F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LKOH</w:t>
            </w:r>
          </w:p>
        </w:tc>
        <w:tc>
          <w:tcPr>
            <w:tcW w:w="1701" w:type="dxa"/>
            <w:vAlign w:val="center"/>
          </w:tcPr>
          <w:p w14:paraId="651D55B3" w14:textId="64A411E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316D9C2E" w14:textId="0550657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5D013A32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7F334F97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E814418" w14:textId="7851AB8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«Горно-металлургическая компания «Норильский никель»</w:t>
            </w:r>
          </w:p>
        </w:tc>
        <w:tc>
          <w:tcPr>
            <w:tcW w:w="3402" w:type="dxa"/>
            <w:vAlign w:val="center"/>
          </w:tcPr>
          <w:p w14:paraId="701E50D1" w14:textId="702E01F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«Горно-металлургическая компания «Норильский никель»,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RU0007288411</w:t>
            </w:r>
          </w:p>
        </w:tc>
        <w:tc>
          <w:tcPr>
            <w:tcW w:w="1843" w:type="dxa"/>
            <w:vAlign w:val="center"/>
          </w:tcPr>
          <w:p w14:paraId="560F44C1" w14:textId="6D23B9F0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DE93388" w14:textId="335F95A5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2CD906F" w14:textId="71503AB5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GMKN</w:t>
            </w:r>
          </w:p>
        </w:tc>
        <w:tc>
          <w:tcPr>
            <w:tcW w:w="1701" w:type="dxa"/>
            <w:vAlign w:val="center"/>
          </w:tcPr>
          <w:p w14:paraId="432AB084" w14:textId="54A371B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57C288A6" w14:textId="1D4F068D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665AF3F1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46E99ACC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AE45D5A" w14:textId="7BBB0D1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«Нефтяная компания «Роснефть»</w:t>
            </w:r>
          </w:p>
        </w:tc>
        <w:tc>
          <w:tcPr>
            <w:tcW w:w="3402" w:type="dxa"/>
            <w:vAlign w:val="center"/>
          </w:tcPr>
          <w:p w14:paraId="75DE05FB" w14:textId="51F2ECB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«Нефтяная компания «Роснефть»,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RU000A0J2Q06</w:t>
            </w:r>
          </w:p>
        </w:tc>
        <w:tc>
          <w:tcPr>
            <w:tcW w:w="1843" w:type="dxa"/>
            <w:vAlign w:val="center"/>
          </w:tcPr>
          <w:p w14:paraId="6198688A" w14:textId="589E0529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66056F1" w14:textId="74FC9A1A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EEF67CD" w14:textId="666AB2F5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ROSN</w:t>
            </w:r>
          </w:p>
        </w:tc>
        <w:tc>
          <w:tcPr>
            <w:tcW w:w="1701" w:type="dxa"/>
            <w:vAlign w:val="center"/>
          </w:tcPr>
          <w:p w14:paraId="316DEC01" w14:textId="6192E204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6103B59B" w14:textId="5AF58CE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425DD03B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4A4D4F53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12E8F6C7" w14:textId="192BE89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Опцион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br/>
              <w:t>АК «АЛРОСА» (ПАО)</w:t>
            </w:r>
          </w:p>
        </w:tc>
        <w:tc>
          <w:tcPr>
            <w:tcW w:w="3402" w:type="dxa"/>
            <w:vAlign w:val="center"/>
          </w:tcPr>
          <w:p w14:paraId="0E4FD8AF" w14:textId="4485CA4F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АК «АЛРОСА» (ПАО),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RU0007252813</w:t>
            </w:r>
          </w:p>
        </w:tc>
        <w:tc>
          <w:tcPr>
            <w:tcW w:w="1843" w:type="dxa"/>
            <w:vAlign w:val="center"/>
          </w:tcPr>
          <w:p w14:paraId="28386161" w14:textId="3C078B26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B215578" w14:textId="19B0DC5F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5FC9BBC" w14:textId="58F431A4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</w:t>
            </w:r>
          </w:p>
        </w:tc>
        <w:tc>
          <w:tcPr>
            <w:tcW w:w="1701" w:type="dxa"/>
            <w:vAlign w:val="center"/>
          </w:tcPr>
          <w:p w14:paraId="16EF3871" w14:textId="106D88E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725502EA" w14:textId="552A03C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2F918B14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74B29FAF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3A4ED7F" w14:textId="47E088F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привилегированные акции «ПАО Сбербанк»</w:t>
            </w:r>
          </w:p>
        </w:tc>
        <w:tc>
          <w:tcPr>
            <w:tcW w:w="3402" w:type="dxa"/>
            <w:vAlign w:val="center"/>
          </w:tcPr>
          <w:p w14:paraId="6937CA6C" w14:textId="0BF26B9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Привилегированные акции «ПАО Сбербанк»,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RU0009029557</w:t>
            </w:r>
          </w:p>
        </w:tc>
        <w:tc>
          <w:tcPr>
            <w:tcW w:w="1843" w:type="dxa"/>
            <w:vAlign w:val="center"/>
          </w:tcPr>
          <w:p w14:paraId="1C5D6E4C" w14:textId="1AF24366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92CBC6A" w14:textId="3102E4FB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75D2403" w14:textId="38D89DDB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SBERP</w:t>
            </w:r>
          </w:p>
        </w:tc>
        <w:tc>
          <w:tcPr>
            <w:tcW w:w="1701" w:type="dxa"/>
            <w:vAlign w:val="center"/>
          </w:tcPr>
          <w:p w14:paraId="5B3B6F17" w14:textId="5572499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1221A3B1" w14:textId="1C7E8C90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4538AC9D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7D914691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494D33BE" w14:textId="3DE32E34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«НОВАТЭК»</w:t>
            </w:r>
          </w:p>
        </w:tc>
        <w:tc>
          <w:tcPr>
            <w:tcW w:w="3402" w:type="dxa"/>
            <w:vAlign w:val="center"/>
          </w:tcPr>
          <w:p w14:paraId="31C6DEA9" w14:textId="4F705C14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«НОВАТЭК»,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RU000A0DKVS5</w:t>
            </w:r>
          </w:p>
        </w:tc>
        <w:tc>
          <w:tcPr>
            <w:tcW w:w="1843" w:type="dxa"/>
            <w:vAlign w:val="center"/>
          </w:tcPr>
          <w:p w14:paraId="3558BCAE" w14:textId="1F4418D8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8A5C143" w14:textId="57173B10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84B3D66" w14:textId="744510E3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NVTK</w:t>
            </w:r>
          </w:p>
        </w:tc>
        <w:tc>
          <w:tcPr>
            <w:tcW w:w="1701" w:type="dxa"/>
            <w:vAlign w:val="center"/>
          </w:tcPr>
          <w:p w14:paraId="697F31E4" w14:textId="71BFBCE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4FA9EEBD" w14:textId="63BEC30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2B005457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05888F87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2F6D18F" w14:textId="284BFC8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«Банк ВТБ» (ПАО)</w:t>
            </w:r>
          </w:p>
        </w:tc>
        <w:tc>
          <w:tcPr>
            <w:tcW w:w="3402" w:type="dxa"/>
            <w:vAlign w:val="center"/>
          </w:tcPr>
          <w:p w14:paraId="31D23889" w14:textId="0623372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«Банк ВТБ» (ПАО),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RU000A0JP5V6</w:t>
            </w:r>
          </w:p>
        </w:tc>
        <w:tc>
          <w:tcPr>
            <w:tcW w:w="1843" w:type="dxa"/>
            <w:vAlign w:val="center"/>
          </w:tcPr>
          <w:p w14:paraId="68CFB496" w14:textId="6775A15E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59" w:type="dxa"/>
            <w:vAlign w:val="center"/>
          </w:tcPr>
          <w:p w14:paraId="0F62A475" w14:textId="3141B266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34FD003" w14:textId="29F3F74A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VTBR</w:t>
            </w:r>
          </w:p>
        </w:tc>
        <w:tc>
          <w:tcPr>
            <w:tcW w:w="1701" w:type="dxa"/>
            <w:vAlign w:val="center"/>
          </w:tcPr>
          <w:p w14:paraId="27EBBDB0" w14:textId="4F37E1E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0.00001 RUB</w:t>
            </w:r>
          </w:p>
        </w:tc>
        <w:tc>
          <w:tcPr>
            <w:tcW w:w="1418" w:type="dxa"/>
            <w:vAlign w:val="center"/>
          </w:tcPr>
          <w:p w14:paraId="19D8BE11" w14:textId="2DE2878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0.1 RUB</w:t>
            </w:r>
          </w:p>
        </w:tc>
      </w:tr>
      <w:tr w:rsidR="00875499" w:rsidRPr="00CD2745" w14:paraId="4B2A6AD3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46B04FFE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74F99A90" w14:textId="6677193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«Северсталь»</w:t>
            </w:r>
          </w:p>
        </w:tc>
        <w:tc>
          <w:tcPr>
            <w:tcW w:w="3402" w:type="dxa"/>
            <w:vAlign w:val="center"/>
          </w:tcPr>
          <w:p w14:paraId="26AB779B" w14:textId="0210446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«Северсталь»,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RU0009046510</w:t>
            </w:r>
          </w:p>
        </w:tc>
        <w:tc>
          <w:tcPr>
            <w:tcW w:w="1843" w:type="dxa"/>
            <w:vAlign w:val="center"/>
          </w:tcPr>
          <w:p w14:paraId="1B18415D" w14:textId="25EA54DE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66DD6BC" w14:textId="4065C7E0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C904E47" w14:textId="564BD66C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CHMF</w:t>
            </w:r>
          </w:p>
        </w:tc>
        <w:tc>
          <w:tcPr>
            <w:tcW w:w="1701" w:type="dxa"/>
            <w:vAlign w:val="center"/>
          </w:tcPr>
          <w:p w14:paraId="1717A3D5" w14:textId="15C8273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00F4D20A" w14:textId="3A95B22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67B1A48B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3F86D305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325A466D" w14:textId="1BE0C3C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«НЛМК»</w:t>
            </w:r>
          </w:p>
        </w:tc>
        <w:tc>
          <w:tcPr>
            <w:tcW w:w="3402" w:type="dxa"/>
            <w:vAlign w:val="center"/>
          </w:tcPr>
          <w:p w14:paraId="4C4C94BF" w14:textId="18C3B74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«НЛМК»,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RU0009046452</w:t>
            </w:r>
          </w:p>
        </w:tc>
        <w:tc>
          <w:tcPr>
            <w:tcW w:w="1843" w:type="dxa"/>
            <w:vAlign w:val="center"/>
          </w:tcPr>
          <w:p w14:paraId="30F3325D" w14:textId="42CA98CD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BA854F2" w14:textId="1BB1A788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CDFDE7E" w14:textId="2ED3BA8C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</w:t>
            </w:r>
          </w:p>
        </w:tc>
        <w:tc>
          <w:tcPr>
            <w:tcW w:w="1701" w:type="dxa"/>
            <w:vAlign w:val="center"/>
          </w:tcPr>
          <w:p w14:paraId="33677745" w14:textId="34F16864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23575055" w14:textId="2C3E9447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73283FE5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25025645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5B44C83" w14:textId="77CB3A5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«ОК РУСАЛ»</w:t>
            </w:r>
          </w:p>
        </w:tc>
        <w:tc>
          <w:tcPr>
            <w:tcW w:w="3402" w:type="dxa"/>
            <w:vAlign w:val="center"/>
          </w:tcPr>
          <w:p w14:paraId="50E82750" w14:textId="4A8AE21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«ОК РУСАЛ»,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RU000A1025V3</w:t>
            </w:r>
          </w:p>
        </w:tc>
        <w:tc>
          <w:tcPr>
            <w:tcW w:w="1843" w:type="dxa"/>
            <w:vAlign w:val="center"/>
          </w:tcPr>
          <w:p w14:paraId="75390D36" w14:textId="5B302443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83C4E54" w14:textId="0974C701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8BCD910" w14:textId="53CF7159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RUAL</w:t>
            </w:r>
          </w:p>
        </w:tc>
        <w:tc>
          <w:tcPr>
            <w:tcW w:w="1701" w:type="dxa"/>
            <w:vAlign w:val="center"/>
          </w:tcPr>
          <w:p w14:paraId="6FE00BCF" w14:textId="5541E10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0131EB9B" w14:textId="5B63A64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0FC1CA19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101ED966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A86CF49" w14:textId="18EE197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«Полюс»</w:t>
            </w:r>
          </w:p>
        </w:tc>
        <w:tc>
          <w:tcPr>
            <w:tcW w:w="3402" w:type="dxa"/>
            <w:vAlign w:val="center"/>
          </w:tcPr>
          <w:p w14:paraId="70CAE3F5" w14:textId="01534B1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«Полюс»,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RU000A0JNAA8</w:t>
            </w:r>
          </w:p>
        </w:tc>
        <w:tc>
          <w:tcPr>
            <w:tcW w:w="1843" w:type="dxa"/>
            <w:vAlign w:val="center"/>
          </w:tcPr>
          <w:p w14:paraId="32980FF0" w14:textId="58D3406A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B1AC962" w14:textId="6003267C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EA82D40" w14:textId="1C95D50B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PLZL</w:t>
            </w:r>
          </w:p>
        </w:tc>
        <w:tc>
          <w:tcPr>
            <w:tcW w:w="1701" w:type="dxa"/>
            <w:vAlign w:val="center"/>
          </w:tcPr>
          <w:p w14:paraId="64DCB987" w14:textId="7266340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02C6629D" w14:textId="55E69E8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003C9C56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1872E93E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B6AB6EF" w14:textId="0B5D4F1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«Магнит»</w:t>
            </w:r>
          </w:p>
        </w:tc>
        <w:tc>
          <w:tcPr>
            <w:tcW w:w="3402" w:type="dxa"/>
            <w:vAlign w:val="center"/>
          </w:tcPr>
          <w:p w14:paraId="17F8A646" w14:textId="15AF9387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«Магнит»,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RU000A0JKQU8</w:t>
            </w:r>
          </w:p>
        </w:tc>
        <w:tc>
          <w:tcPr>
            <w:tcW w:w="1843" w:type="dxa"/>
            <w:vAlign w:val="center"/>
          </w:tcPr>
          <w:p w14:paraId="390F8ECA" w14:textId="2EC8DA66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F7F9B1F" w14:textId="73E85AEE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4E5C08A" w14:textId="0DAC8BE5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MGNT</w:t>
            </w:r>
          </w:p>
        </w:tc>
        <w:tc>
          <w:tcPr>
            <w:tcW w:w="1701" w:type="dxa"/>
            <w:vAlign w:val="center"/>
          </w:tcPr>
          <w:p w14:paraId="1D1829DA" w14:textId="6CD41433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430A611E" w14:textId="1F17D74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50D57467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304639F4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112A0DA7" w14:textId="5C5F1B5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«Сургутнефтегаз»</w:t>
            </w:r>
          </w:p>
        </w:tc>
        <w:tc>
          <w:tcPr>
            <w:tcW w:w="3402" w:type="dxa"/>
            <w:vAlign w:val="center"/>
          </w:tcPr>
          <w:p w14:paraId="155A7086" w14:textId="7754891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«Сургутнефтегаз»,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RU0008926258</w:t>
            </w:r>
          </w:p>
        </w:tc>
        <w:tc>
          <w:tcPr>
            <w:tcW w:w="1843" w:type="dxa"/>
            <w:vAlign w:val="center"/>
          </w:tcPr>
          <w:p w14:paraId="499B88A4" w14:textId="4A7AB97C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CD4A4EA" w14:textId="33F54E47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ED5CBC0" w14:textId="4D6EC050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SNGS</w:t>
            </w:r>
          </w:p>
        </w:tc>
        <w:tc>
          <w:tcPr>
            <w:tcW w:w="1701" w:type="dxa"/>
            <w:vAlign w:val="center"/>
          </w:tcPr>
          <w:p w14:paraId="1AF66C3B" w14:textId="643D5B7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7AA2C110" w14:textId="20E9F4BD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647E7F5D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27DF7B58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438BB656" w14:textId="4A5EC5B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«Интер РАО ЕЭС»</w:t>
            </w:r>
          </w:p>
        </w:tc>
        <w:tc>
          <w:tcPr>
            <w:tcW w:w="3402" w:type="dxa"/>
            <w:vAlign w:val="center"/>
          </w:tcPr>
          <w:p w14:paraId="61DED323" w14:textId="30D3A2C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«Интер РАО ЕЭС»,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RU000A0JPNM1</w:t>
            </w:r>
          </w:p>
        </w:tc>
        <w:tc>
          <w:tcPr>
            <w:tcW w:w="1843" w:type="dxa"/>
            <w:vAlign w:val="center"/>
          </w:tcPr>
          <w:p w14:paraId="3C56D403" w14:textId="3E7EAEE0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22EFECCD" w14:textId="64C8D055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A1038F3" w14:textId="74C77567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IRAO</w:t>
            </w:r>
          </w:p>
        </w:tc>
        <w:tc>
          <w:tcPr>
            <w:tcW w:w="1701" w:type="dxa"/>
            <w:vAlign w:val="center"/>
          </w:tcPr>
          <w:p w14:paraId="0B65B585" w14:textId="1326E21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0.001 RUB</w:t>
            </w:r>
          </w:p>
        </w:tc>
        <w:tc>
          <w:tcPr>
            <w:tcW w:w="1418" w:type="dxa"/>
            <w:vAlign w:val="center"/>
          </w:tcPr>
          <w:p w14:paraId="57F170BA" w14:textId="55BB58F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0.1 RUB</w:t>
            </w:r>
          </w:p>
        </w:tc>
      </w:tr>
      <w:tr w:rsidR="00875499" w:rsidRPr="00CD2745" w14:paraId="0FF081BF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63E8ECEC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79D60747" w14:textId="0F514E8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«Магнитогорский металлургический комбинат»</w:t>
            </w:r>
          </w:p>
        </w:tc>
        <w:tc>
          <w:tcPr>
            <w:tcW w:w="3402" w:type="dxa"/>
            <w:vAlign w:val="center"/>
          </w:tcPr>
          <w:p w14:paraId="22E21E10" w14:textId="3D3D82F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«Магнитогорский металлургический комбинат»,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RU0009084396</w:t>
            </w:r>
          </w:p>
        </w:tc>
        <w:tc>
          <w:tcPr>
            <w:tcW w:w="1843" w:type="dxa"/>
            <w:vAlign w:val="center"/>
          </w:tcPr>
          <w:p w14:paraId="57A81B9C" w14:textId="47E6167B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277C44B" w14:textId="06ED4538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7381AAB" w14:textId="695C3C07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MAGN</w:t>
            </w:r>
          </w:p>
        </w:tc>
        <w:tc>
          <w:tcPr>
            <w:tcW w:w="1701" w:type="dxa"/>
            <w:vAlign w:val="center"/>
          </w:tcPr>
          <w:p w14:paraId="6E63FAA5" w14:textId="1C8E3E9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0C9374B2" w14:textId="180477F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24B38589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18AE2EE4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D49A4A3" w14:textId="7E7BB07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Опцион на обыкновенные акции ПАО «Татнефть» им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3402" w:type="dxa"/>
            <w:vAlign w:val="center"/>
          </w:tcPr>
          <w:p w14:paraId="3D3DE9D1" w14:textId="6A2D049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«Татнефть» им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RU0009033591</w:t>
            </w:r>
          </w:p>
        </w:tc>
        <w:tc>
          <w:tcPr>
            <w:tcW w:w="1843" w:type="dxa"/>
            <w:vAlign w:val="center"/>
          </w:tcPr>
          <w:p w14:paraId="0B3FC049" w14:textId="56F38A43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95CD1B0" w14:textId="57851DE1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7C05D54" w14:textId="17B22C5E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TATN</w:t>
            </w:r>
          </w:p>
        </w:tc>
        <w:tc>
          <w:tcPr>
            <w:tcW w:w="1701" w:type="dxa"/>
            <w:vAlign w:val="center"/>
          </w:tcPr>
          <w:p w14:paraId="19C92AD2" w14:textId="5EC5CEBD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557C82D2" w14:textId="6598FFB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57BE9EEA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1616AB0B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7EAC8967" w14:textId="39975EF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«Московская Биржа»</w:t>
            </w:r>
          </w:p>
        </w:tc>
        <w:tc>
          <w:tcPr>
            <w:tcW w:w="3402" w:type="dxa"/>
            <w:vAlign w:val="center"/>
          </w:tcPr>
          <w:p w14:paraId="3C202E67" w14:textId="7F22B56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«Московская Биржа»,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RU000A0JR4A1</w:t>
            </w:r>
          </w:p>
        </w:tc>
        <w:tc>
          <w:tcPr>
            <w:tcW w:w="1843" w:type="dxa"/>
            <w:vAlign w:val="center"/>
          </w:tcPr>
          <w:p w14:paraId="39A0F42B" w14:textId="63D6BC08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A3B6FE5" w14:textId="28D824D8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EC3EBC9" w14:textId="68E527F9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MOEX</w:t>
            </w:r>
          </w:p>
        </w:tc>
        <w:tc>
          <w:tcPr>
            <w:tcW w:w="1701" w:type="dxa"/>
            <w:vAlign w:val="center"/>
          </w:tcPr>
          <w:p w14:paraId="6D3979E0" w14:textId="061479E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510569F4" w14:textId="5A95CAC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4776B322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46E358B7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1ACF38ED" w14:textId="3F919DD8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привилегированные акции ПАО «Сургутнефтегаз»</w:t>
            </w:r>
          </w:p>
        </w:tc>
        <w:tc>
          <w:tcPr>
            <w:tcW w:w="3402" w:type="dxa"/>
            <w:vAlign w:val="center"/>
          </w:tcPr>
          <w:p w14:paraId="1AC7AAC6" w14:textId="506147F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Привилегированные акции ПАО «Сургутнефтегаз»,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RU0009029524</w:t>
            </w:r>
          </w:p>
        </w:tc>
        <w:tc>
          <w:tcPr>
            <w:tcW w:w="1843" w:type="dxa"/>
            <w:vAlign w:val="center"/>
          </w:tcPr>
          <w:p w14:paraId="78EF3D20" w14:textId="382909C3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7BC78BB" w14:textId="070A3FB9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D08F49B" w14:textId="15408860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SNGSP</w:t>
            </w:r>
          </w:p>
        </w:tc>
        <w:tc>
          <w:tcPr>
            <w:tcW w:w="1701" w:type="dxa"/>
            <w:vAlign w:val="center"/>
          </w:tcPr>
          <w:p w14:paraId="2B9C9B14" w14:textId="10BE1C3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31F60DA8" w14:textId="684C4908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1973FE0B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2FC2F5AC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557848D" w14:textId="519AB1D0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«МТС»</w:t>
            </w:r>
          </w:p>
        </w:tc>
        <w:tc>
          <w:tcPr>
            <w:tcW w:w="3402" w:type="dxa"/>
            <w:vAlign w:val="center"/>
          </w:tcPr>
          <w:p w14:paraId="6984F07C" w14:textId="36A466B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«МТС»,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RU0007775219</w:t>
            </w:r>
          </w:p>
        </w:tc>
        <w:tc>
          <w:tcPr>
            <w:tcW w:w="1843" w:type="dxa"/>
            <w:vAlign w:val="center"/>
          </w:tcPr>
          <w:p w14:paraId="2C0AA807" w14:textId="52ED0066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AA12DBD" w14:textId="2F3B5A19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FDCEC5C" w14:textId="44707E11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MTSS</w:t>
            </w:r>
          </w:p>
        </w:tc>
        <w:tc>
          <w:tcPr>
            <w:tcW w:w="1701" w:type="dxa"/>
            <w:vAlign w:val="center"/>
          </w:tcPr>
          <w:p w14:paraId="49645AC4" w14:textId="0471369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29FAE6C6" w14:textId="064702C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01FA19F4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11E5A3BF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31C78F42" w14:textId="6D42B60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«ФосАгро»</w:t>
            </w:r>
          </w:p>
        </w:tc>
        <w:tc>
          <w:tcPr>
            <w:tcW w:w="3402" w:type="dxa"/>
            <w:vAlign w:val="center"/>
          </w:tcPr>
          <w:p w14:paraId="4FCFABA5" w14:textId="334D2E2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«ФосАгро»,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RU000A0JRKT8</w:t>
            </w:r>
          </w:p>
        </w:tc>
        <w:tc>
          <w:tcPr>
            <w:tcW w:w="1843" w:type="dxa"/>
            <w:vAlign w:val="center"/>
          </w:tcPr>
          <w:p w14:paraId="6CF8BC85" w14:textId="38EFA130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F2E9381" w14:textId="12FC4C46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D652385" w14:textId="04648428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PHOR</w:t>
            </w:r>
          </w:p>
        </w:tc>
        <w:tc>
          <w:tcPr>
            <w:tcW w:w="1701" w:type="dxa"/>
            <w:vAlign w:val="center"/>
          </w:tcPr>
          <w:p w14:paraId="4C1059B1" w14:textId="29A22DCF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2A4DB3DE" w14:textId="4DC414BF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1232CF74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72C251FF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3D091DC" w14:textId="765CC637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«Акционерная финансовая корпорация «Система»</w:t>
            </w:r>
          </w:p>
        </w:tc>
        <w:tc>
          <w:tcPr>
            <w:tcW w:w="3402" w:type="dxa"/>
            <w:vAlign w:val="center"/>
          </w:tcPr>
          <w:p w14:paraId="137876D2" w14:textId="602D1C3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«Акционерная финансовая корпорация «Система»,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RU000A0DQZE3</w:t>
            </w:r>
          </w:p>
        </w:tc>
        <w:tc>
          <w:tcPr>
            <w:tcW w:w="1843" w:type="dxa"/>
            <w:vAlign w:val="center"/>
          </w:tcPr>
          <w:p w14:paraId="0F731E39" w14:textId="2803DD77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1923373" w14:textId="7406CF13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E5B3292" w14:textId="58DD6C57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AFKS</w:t>
            </w:r>
          </w:p>
        </w:tc>
        <w:tc>
          <w:tcPr>
            <w:tcW w:w="1701" w:type="dxa"/>
            <w:vAlign w:val="center"/>
          </w:tcPr>
          <w:p w14:paraId="1BAFD7EB" w14:textId="3E5EE91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43FB13C9" w14:textId="5A21B8E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6CEE980F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424D48EB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9F3268E" w14:textId="5ABE642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«Аэрофлот»</w:t>
            </w:r>
          </w:p>
        </w:tc>
        <w:tc>
          <w:tcPr>
            <w:tcW w:w="3402" w:type="dxa"/>
            <w:vAlign w:val="center"/>
          </w:tcPr>
          <w:p w14:paraId="701ADE7D" w14:textId="55162DBF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«Аэрофлот»,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RU0009062285</w:t>
            </w:r>
          </w:p>
        </w:tc>
        <w:tc>
          <w:tcPr>
            <w:tcW w:w="1843" w:type="dxa"/>
            <w:vAlign w:val="center"/>
          </w:tcPr>
          <w:p w14:paraId="51D6577F" w14:textId="2B4F5CFD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644D830" w14:textId="44430E34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6E7872B" w14:textId="20CCA78F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</w:t>
            </w:r>
          </w:p>
        </w:tc>
        <w:tc>
          <w:tcPr>
            <w:tcW w:w="1701" w:type="dxa"/>
            <w:vAlign w:val="center"/>
          </w:tcPr>
          <w:p w14:paraId="1B3942E8" w14:textId="518679F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7EC8804A" w14:textId="2F0191C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6F365DC0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2804C4F0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A03F943" w14:textId="6A418C93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«Мечел»</w:t>
            </w:r>
          </w:p>
        </w:tc>
        <w:tc>
          <w:tcPr>
            <w:tcW w:w="3402" w:type="dxa"/>
            <w:vAlign w:val="center"/>
          </w:tcPr>
          <w:p w14:paraId="657E6384" w14:textId="6FBAE01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«Мечел»,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RU000A0DKXV5</w:t>
            </w:r>
          </w:p>
        </w:tc>
        <w:tc>
          <w:tcPr>
            <w:tcW w:w="1843" w:type="dxa"/>
            <w:vAlign w:val="center"/>
          </w:tcPr>
          <w:p w14:paraId="3CBCB989" w14:textId="3FAB42BC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447784B" w14:textId="5B84B5EF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F269CE7" w14:textId="7A268EF6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MTLR</w:t>
            </w:r>
          </w:p>
        </w:tc>
        <w:tc>
          <w:tcPr>
            <w:tcW w:w="1701" w:type="dxa"/>
            <w:vAlign w:val="center"/>
          </w:tcPr>
          <w:p w14:paraId="775E257A" w14:textId="4865EC0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71D0B82C" w14:textId="091D3CA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7B7F6D6C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13B79300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48F3168" w14:textId="41ACF0F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«Детский мир»</w:t>
            </w:r>
          </w:p>
        </w:tc>
        <w:tc>
          <w:tcPr>
            <w:tcW w:w="3402" w:type="dxa"/>
            <w:vAlign w:val="center"/>
          </w:tcPr>
          <w:p w14:paraId="0467246C" w14:textId="22A612B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«Детский мир»,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RU000A0JSQ90</w:t>
            </w:r>
          </w:p>
        </w:tc>
        <w:tc>
          <w:tcPr>
            <w:tcW w:w="1843" w:type="dxa"/>
            <w:vAlign w:val="center"/>
          </w:tcPr>
          <w:p w14:paraId="03ECFB36" w14:textId="3C1C443B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988E35C" w14:textId="0D4471E3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56DEE08" w14:textId="34DE91B7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DSKY</w:t>
            </w:r>
          </w:p>
        </w:tc>
        <w:tc>
          <w:tcPr>
            <w:tcW w:w="1701" w:type="dxa"/>
            <w:vAlign w:val="center"/>
          </w:tcPr>
          <w:p w14:paraId="55517136" w14:textId="63366217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30710952" w14:textId="385E01D8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05CF5D0D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6295B1E2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3D60970" w14:textId="09798E1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«Газпром нефть»</w:t>
            </w:r>
          </w:p>
        </w:tc>
        <w:tc>
          <w:tcPr>
            <w:tcW w:w="3402" w:type="dxa"/>
            <w:vAlign w:val="center"/>
          </w:tcPr>
          <w:p w14:paraId="6534DB76" w14:textId="174DD5C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«Газпром нефть»,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RU0009062467</w:t>
            </w:r>
          </w:p>
        </w:tc>
        <w:tc>
          <w:tcPr>
            <w:tcW w:w="1843" w:type="dxa"/>
            <w:vAlign w:val="center"/>
          </w:tcPr>
          <w:p w14:paraId="37D42C89" w14:textId="76030757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197078C" w14:textId="15D1BFB3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1BD6879" w14:textId="73871E01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SIBN</w:t>
            </w:r>
          </w:p>
        </w:tc>
        <w:tc>
          <w:tcPr>
            <w:tcW w:w="1701" w:type="dxa"/>
            <w:vAlign w:val="center"/>
          </w:tcPr>
          <w:p w14:paraId="3A5DC898" w14:textId="04B939C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3AE53281" w14:textId="50EA1C1F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784FC0CE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7F317B8F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85E13DD" w14:textId="4045BE2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«РусГидро»</w:t>
            </w:r>
          </w:p>
        </w:tc>
        <w:tc>
          <w:tcPr>
            <w:tcW w:w="3402" w:type="dxa"/>
            <w:vAlign w:val="center"/>
          </w:tcPr>
          <w:p w14:paraId="3C2CC2F4" w14:textId="4E9BF54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«РусГидро»,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RU000A0JPKH7</w:t>
            </w:r>
          </w:p>
        </w:tc>
        <w:tc>
          <w:tcPr>
            <w:tcW w:w="1843" w:type="dxa"/>
            <w:vAlign w:val="center"/>
          </w:tcPr>
          <w:p w14:paraId="1C3FD0ED" w14:textId="6E885AAF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559" w:type="dxa"/>
            <w:vAlign w:val="center"/>
          </w:tcPr>
          <w:p w14:paraId="1275C10D" w14:textId="2AB3EC47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73ED61C" w14:textId="3A095103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HYDR</w:t>
            </w:r>
          </w:p>
        </w:tc>
        <w:tc>
          <w:tcPr>
            <w:tcW w:w="1701" w:type="dxa"/>
            <w:vAlign w:val="center"/>
          </w:tcPr>
          <w:p w14:paraId="20A8CAFD" w14:textId="14E224A7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0.0001 RUB</w:t>
            </w:r>
          </w:p>
        </w:tc>
        <w:tc>
          <w:tcPr>
            <w:tcW w:w="1418" w:type="dxa"/>
            <w:vAlign w:val="center"/>
          </w:tcPr>
          <w:p w14:paraId="06800516" w14:textId="42A4D650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0.1 RUB</w:t>
            </w:r>
          </w:p>
        </w:tc>
      </w:tr>
      <w:tr w:rsidR="00875499" w:rsidRPr="00CD2745" w14:paraId="091A242D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26A4984C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13736006" w14:textId="48BE8504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привилегированные акции ПАО «Транснефть»</w:t>
            </w:r>
          </w:p>
        </w:tc>
        <w:tc>
          <w:tcPr>
            <w:tcW w:w="3402" w:type="dxa"/>
            <w:vAlign w:val="center"/>
          </w:tcPr>
          <w:p w14:paraId="4C377370" w14:textId="5001CF0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Привилегированные акции ПАО «Транснефть»,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RU0009091573</w:t>
            </w:r>
          </w:p>
        </w:tc>
        <w:tc>
          <w:tcPr>
            <w:tcW w:w="1843" w:type="dxa"/>
            <w:vAlign w:val="center"/>
          </w:tcPr>
          <w:p w14:paraId="06545E71" w14:textId="6421C5E2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93B8A5C" w14:textId="537C26C0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DB7C4DA" w14:textId="4A7BC4D9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TRNFP</w:t>
            </w:r>
          </w:p>
        </w:tc>
        <w:tc>
          <w:tcPr>
            <w:tcW w:w="1701" w:type="dxa"/>
            <w:vAlign w:val="center"/>
          </w:tcPr>
          <w:p w14:paraId="3E07DB0D" w14:textId="6D02760F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4E6B654D" w14:textId="12780AC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17B55FCB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4AEA86B9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23F3FC6" w14:textId="2242020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«ПИК-специализированный застройщик»</w:t>
            </w:r>
          </w:p>
        </w:tc>
        <w:tc>
          <w:tcPr>
            <w:tcW w:w="3402" w:type="dxa"/>
            <w:vAlign w:val="center"/>
          </w:tcPr>
          <w:p w14:paraId="6F7E5D3A" w14:textId="5953C36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«ПИК-специализированный застройщик»,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RU000A0JP7J7</w:t>
            </w:r>
          </w:p>
        </w:tc>
        <w:tc>
          <w:tcPr>
            <w:tcW w:w="1843" w:type="dxa"/>
            <w:vAlign w:val="center"/>
          </w:tcPr>
          <w:p w14:paraId="5DCB7327" w14:textId="7558E18D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AAFC810" w14:textId="5CE76E1D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10D8D63" w14:textId="4C379083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PIKK</w:t>
            </w:r>
          </w:p>
        </w:tc>
        <w:tc>
          <w:tcPr>
            <w:tcW w:w="1701" w:type="dxa"/>
            <w:vAlign w:val="center"/>
          </w:tcPr>
          <w:p w14:paraId="5FF5F038" w14:textId="7CCF078D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790D8BB4" w14:textId="2D61B98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49A6BCF0" w14:textId="53D92B0F" w:rsidTr="004211ED">
        <w:trPr>
          <w:trHeight w:val="225"/>
        </w:trPr>
        <w:tc>
          <w:tcPr>
            <w:tcW w:w="659" w:type="dxa"/>
            <w:vAlign w:val="center"/>
          </w:tcPr>
          <w:p w14:paraId="2428BBB3" w14:textId="0CCFAF4F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49B58A68" w14:textId="66E51C68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</w:t>
            </w:r>
            <w:r w:rsidR="006D7056" w:rsidRPr="006D7056">
              <w:rPr>
                <w:rFonts w:ascii="Tahoma" w:hAnsi="Tahoma" w:cs="Tahoma"/>
                <w:sz w:val="20"/>
                <w:szCs w:val="20"/>
              </w:rPr>
              <w:t xml:space="preserve">Федеральная сетевая компания - </w:t>
            </w:r>
            <w:proofErr w:type="spellStart"/>
            <w:r w:rsidR="006D7056" w:rsidRPr="006D7056">
              <w:rPr>
                <w:rFonts w:ascii="Tahoma" w:hAnsi="Tahoma" w:cs="Tahoma"/>
                <w:sz w:val="20"/>
                <w:szCs w:val="20"/>
              </w:rPr>
              <w:t>Россети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14:paraId="548BA374" w14:textId="223E42B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 ПАО «</w:t>
            </w:r>
            <w:r w:rsidR="006D7056" w:rsidRPr="006D7056">
              <w:rPr>
                <w:rFonts w:ascii="Tahoma" w:hAnsi="Tahoma" w:cs="Tahoma"/>
                <w:sz w:val="20"/>
                <w:szCs w:val="20"/>
              </w:rPr>
              <w:t xml:space="preserve">Федеральная сетевая компания - </w:t>
            </w:r>
            <w:proofErr w:type="spellStart"/>
            <w:r w:rsidR="006D7056" w:rsidRPr="006D7056">
              <w:rPr>
                <w:rFonts w:ascii="Tahoma" w:hAnsi="Tahoma" w:cs="Tahoma"/>
                <w:sz w:val="20"/>
                <w:szCs w:val="20"/>
              </w:rPr>
              <w:t>Россети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RU000A0JPNN9</w:t>
            </w:r>
          </w:p>
        </w:tc>
        <w:tc>
          <w:tcPr>
            <w:tcW w:w="1843" w:type="dxa"/>
            <w:vAlign w:val="center"/>
          </w:tcPr>
          <w:p w14:paraId="0C0A73A8" w14:textId="656A6935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59" w:type="dxa"/>
            <w:vAlign w:val="center"/>
          </w:tcPr>
          <w:p w14:paraId="0DBCDF2A" w14:textId="14497B69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803B7B2" w14:textId="23533ED1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FEES</w:t>
            </w:r>
          </w:p>
        </w:tc>
        <w:tc>
          <w:tcPr>
            <w:tcW w:w="1701" w:type="dxa"/>
            <w:vAlign w:val="center"/>
          </w:tcPr>
          <w:p w14:paraId="11AADBF8" w14:textId="7B4F22A8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0.00001 RUB</w:t>
            </w:r>
          </w:p>
        </w:tc>
        <w:tc>
          <w:tcPr>
            <w:tcW w:w="1418" w:type="dxa"/>
            <w:vAlign w:val="center"/>
          </w:tcPr>
          <w:p w14:paraId="62C56453" w14:textId="3DA73CED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0.1 RUB</w:t>
            </w:r>
          </w:p>
        </w:tc>
      </w:tr>
      <w:tr w:rsidR="00875499" w:rsidRPr="00CD2745" w14:paraId="524F2BAB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1CAB1589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A65F425" w14:textId="2889AB33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«Ростелеком»</w:t>
            </w:r>
          </w:p>
        </w:tc>
        <w:tc>
          <w:tcPr>
            <w:tcW w:w="3402" w:type="dxa"/>
            <w:vAlign w:val="center"/>
          </w:tcPr>
          <w:p w14:paraId="6454254D" w14:textId="44799D7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«Ростелеком»,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RU0008943394</w:t>
            </w:r>
          </w:p>
        </w:tc>
        <w:tc>
          <w:tcPr>
            <w:tcW w:w="1843" w:type="dxa"/>
            <w:vAlign w:val="center"/>
          </w:tcPr>
          <w:p w14:paraId="0B27F077" w14:textId="7AD788B2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F2CC9E5" w14:textId="5E07F8AA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640B184" w14:textId="21CA0BA0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RTKM</w:t>
            </w:r>
          </w:p>
        </w:tc>
        <w:tc>
          <w:tcPr>
            <w:tcW w:w="1701" w:type="dxa"/>
            <w:vAlign w:val="center"/>
          </w:tcPr>
          <w:p w14:paraId="4AE6D5D7" w14:textId="4F450EA3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14A67E7D" w14:textId="274F71D0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1B76AFE5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2697B10B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46FB130" w14:textId="0E203D4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«Группа компаний «Самолет»</w:t>
            </w:r>
          </w:p>
        </w:tc>
        <w:tc>
          <w:tcPr>
            <w:tcW w:w="3402" w:type="dxa"/>
            <w:vAlign w:val="center"/>
          </w:tcPr>
          <w:p w14:paraId="6BED4F22" w14:textId="05DAC03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«Группа компаний «Самолет»,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RU000A0ZZG02</w:t>
            </w:r>
          </w:p>
        </w:tc>
        <w:tc>
          <w:tcPr>
            <w:tcW w:w="1843" w:type="dxa"/>
            <w:vAlign w:val="center"/>
          </w:tcPr>
          <w:p w14:paraId="0A01BD3F" w14:textId="5A5A9138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D281FB4" w14:textId="6B226B8E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FC5D0F5" w14:textId="1D6169E4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SMLT</w:t>
            </w:r>
          </w:p>
        </w:tc>
        <w:tc>
          <w:tcPr>
            <w:tcW w:w="1701" w:type="dxa"/>
            <w:vAlign w:val="center"/>
          </w:tcPr>
          <w:p w14:paraId="62EE343F" w14:textId="5F84AD4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67574ECB" w14:textId="7FF7935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526670F9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3346981E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36468C05" w14:textId="57DD678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«СПБ Биржа»</w:t>
            </w:r>
          </w:p>
        </w:tc>
        <w:tc>
          <w:tcPr>
            <w:tcW w:w="3402" w:type="dxa"/>
            <w:vAlign w:val="center"/>
          </w:tcPr>
          <w:p w14:paraId="4B765C7B" w14:textId="63DA3D00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«СПБ Биржа»,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RU000A0JQ9P9</w:t>
            </w:r>
          </w:p>
        </w:tc>
        <w:tc>
          <w:tcPr>
            <w:tcW w:w="1843" w:type="dxa"/>
            <w:vAlign w:val="center"/>
          </w:tcPr>
          <w:p w14:paraId="16C6AB29" w14:textId="1539A67C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4207FAE" w14:textId="2285224B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EA0FA84" w14:textId="475507FE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SPBE</w:t>
            </w:r>
          </w:p>
        </w:tc>
        <w:tc>
          <w:tcPr>
            <w:tcW w:w="1701" w:type="dxa"/>
            <w:vAlign w:val="center"/>
          </w:tcPr>
          <w:p w14:paraId="60B783C0" w14:textId="39020AC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7B4648DE" w14:textId="1E650B8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3C2BE241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3F08D1E8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06975C4" w14:textId="2578F917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Энел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Россия»</w:t>
            </w:r>
          </w:p>
        </w:tc>
        <w:tc>
          <w:tcPr>
            <w:tcW w:w="3402" w:type="dxa"/>
            <w:vAlign w:val="center"/>
          </w:tcPr>
          <w:p w14:paraId="78D7BACA" w14:textId="2CF8AB2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 ПАО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Энел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Россия»,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RU000A100K72</w:t>
            </w:r>
          </w:p>
        </w:tc>
        <w:tc>
          <w:tcPr>
            <w:tcW w:w="1843" w:type="dxa"/>
            <w:vAlign w:val="center"/>
          </w:tcPr>
          <w:p w14:paraId="0725C861" w14:textId="2D728AB1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8323C3A" w14:textId="68816CE3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F84E16B" w14:textId="0DCEF8FA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ENPG</w:t>
            </w:r>
          </w:p>
        </w:tc>
        <w:tc>
          <w:tcPr>
            <w:tcW w:w="1701" w:type="dxa"/>
            <w:vAlign w:val="center"/>
          </w:tcPr>
          <w:p w14:paraId="37C897D8" w14:textId="5889F5F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2576085F" w14:textId="3FADD00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0A081B9C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185392A8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92DF0A6" w14:textId="0A12B1C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«МКБ»</w:t>
            </w:r>
          </w:p>
        </w:tc>
        <w:tc>
          <w:tcPr>
            <w:tcW w:w="3402" w:type="dxa"/>
            <w:vAlign w:val="center"/>
          </w:tcPr>
          <w:p w14:paraId="5276044B" w14:textId="0A3BD8B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«МКБ»,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RU000A0JUG31</w:t>
            </w:r>
          </w:p>
        </w:tc>
        <w:tc>
          <w:tcPr>
            <w:tcW w:w="1843" w:type="dxa"/>
            <w:vAlign w:val="center"/>
          </w:tcPr>
          <w:p w14:paraId="148F91FB" w14:textId="01238249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3EA93567" w14:textId="483B31E8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2E010C4" w14:textId="1A3D59C2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CBOM</w:t>
            </w:r>
          </w:p>
        </w:tc>
        <w:tc>
          <w:tcPr>
            <w:tcW w:w="1701" w:type="dxa"/>
            <w:vAlign w:val="center"/>
          </w:tcPr>
          <w:p w14:paraId="48F00D17" w14:textId="7C83865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0.001 RUB</w:t>
            </w:r>
          </w:p>
        </w:tc>
        <w:tc>
          <w:tcPr>
            <w:tcW w:w="1418" w:type="dxa"/>
            <w:vAlign w:val="center"/>
          </w:tcPr>
          <w:p w14:paraId="3C32F5AF" w14:textId="5CC4C68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0.1 RUB</w:t>
            </w:r>
          </w:p>
        </w:tc>
      </w:tr>
      <w:tr w:rsidR="00875499" w:rsidRPr="00CD2745" w14:paraId="68753A67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7417EBC3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4BC8B9A" w14:textId="0401726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Опцион на привилегированные акции «Татнефть» имени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3402" w:type="dxa"/>
            <w:vAlign w:val="center"/>
          </w:tcPr>
          <w:p w14:paraId="60448536" w14:textId="468DA95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Привилегированные акции «Татнефть» имени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RU0006944147</w:t>
            </w:r>
          </w:p>
        </w:tc>
        <w:tc>
          <w:tcPr>
            <w:tcW w:w="1843" w:type="dxa"/>
            <w:vAlign w:val="center"/>
          </w:tcPr>
          <w:p w14:paraId="3FB74288" w14:textId="0F96E8A6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0A4DDDB" w14:textId="21F66B46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480340B" w14:textId="7C7286A8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TATNP</w:t>
            </w:r>
          </w:p>
        </w:tc>
        <w:tc>
          <w:tcPr>
            <w:tcW w:w="1701" w:type="dxa"/>
            <w:vAlign w:val="center"/>
          </w:tcPr>
          <w:p w14:paraId="755985A0" w14:textId="51746C4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0668403E" w14:textId="7A6A7D03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3E2C87" w:rsidRPr="00CD2745" w14:paraId="266A80CC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5401F8D9" w14:textId="77777777" w:rsidR="003E2C87" w:rsidRPr="004F5DA5" w:rsidRDefault="003E2C87" w:rsidP="003E2C87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AB472B3" w14:textId="393B343D" w:rsidR="003E2C87" w:rsidRDefault="003E2C87" w:rsidP="003E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6F42">
              <w:rPr>
                <w:rFonts w:ascii="Tahoma" w:hAnsi="Tahoma" w:cs="Tahoma"/>
                <w:sz w:val="20"/>
                <w:szCs w:val="20"/>
              </w:rPr>
              <w:t xml:space="preserve">Опцион на </w:t>
            </w: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Pr="003E2C87">
              <w:rPr>
                <w:rFonts w:ascii="Tahoma" w:hAnsi="Tahoma" w:cs="Tahoma"/>
                <w:sz w:val="20"/>
                <w:szCs w:val="20"/>
              </w:rPr>
              <w:t>быкновенные акции ПАО «Группа Позитив»</w:t>
            </w:r>
          </w:p>
        </w:tc>
        <w:tc>
          <w:tcPr>
            <w:tcW w:w="3402" w:type="dxa"/>
            <w:vAlign w:val="center"/>
          </w:tcPr>
          <w:p w14:paraId="27A11D03" w14:textId="705CEB1D" w:rsidR="003E2C87" w:rsidRDefault="003E2C87" w:rsidP="003E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C87">
              <w:rPr>
                <w:rFonts w:ascii="Tahoma" w:hAnsi="Tahoma" w:cs="Tahoma"/>
                <w:sz w:val="20"/>
                <w:szCs w:val="20"/>
              </w:rPr>
              <w:t>Обыкновенные акции ПАО «Группа Позитив» (ISIN RU000A103X66)</w:t>
            </w:r>
          </w:p>
        </w:tc>
        <w:tc>
          <w:tcPr>
            <w:tcW w:w="1843" w:type="dxa"/>
            <w:vAlign w:val="center"/>
          </w:tcPr>
          <w:p w14:paraId="6AE2C9B7" w14:textId="74BAB840" w:rsidR="003E2C87" w:rsidRDefault="003E2C87" w:rsidP="003E2C87">
            <w:pPr>
              <w:tabs>
                <w:tab w:val="num" w:pos="1260"/>
              </w:tabs>
              <w:ind w:left="1260" w:hanging="12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9615237" w14:textId="3A3B523B" w:rsidR="003E2C87" w:rsidRDefault="003E2C87" w:rsidP="003E2C8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59BCEA3" w14:textId="07762EB3" w:rsidR="003E2C87" w:rsidRPr="00354C3C" w:rsidRDefault="003E2C87" w:rsidP="003E2C8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POSI</w:t>
            </w:r>
          </w:p>
        </w:tc>
        <w:tc>
          <w:tcPr>
            <w:tcW w:w="1701" w:type="dxa"/>
            <w:vAlign w:val="center"/>
          </w:tcPr>
          <w:p w14:paraId="05532812" w14:textId="3D4B7FEA" w:rsidR="003E2C87" w:rsidRDefault="003E2C87" w:rsidP="003E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623500BF" w14:textId="147716FE" w:rsidR="003E2C87" w:rsidRDefault="003E2C87" w:rsidP="003E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</w:tbl>
    <w:p w14:paraId="415F993B" w14:textId="77777777" w:rsidR="002A6513" w:rsidRPr="00DE3878" w:rsidRDefault="002A6513" w:rsidP="00CE6A84">
      <w:pPr>
        <w:jc w:val="both"/>
        <w:rPr>
          <w:rFonts w:ascii="Tahoma" w:hAnsi="Tahoma" w:cs="Tahoma"/>
          <w:sz w:val="22"/>
          <w:szCs w:val="22"/>
        </w:rPr>
      </w:pPr>
    </w:p>
    <w:p w14:paraId="0B86557D" w14:textId="77777777"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sectPr w:rsidR="00CD2745" w:rsidRPr="00CD2745" w:rsidSect="00FF1BA9">
      <w:headerReference w:type="default" r:id="rId8"/>
      <w:footerReference w:type="even" r:id="rId9"/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1AA8A" w14:textId="77777777" w:rsidR="008E7F0E" w:rsidRDefault="008E7F0E" w:rsidP="002F7E61">
      <w:r>
        <w:separator/>
      </w:r>
    </w:p>
  </w:endnote>
  <w:endnote w:type="continuationSeparator" w:id="0">
    <w:p w14:paraId="4735595D" w14:textId="77777777" w:rsidR="008E7F0E" w:rsidRDefault="008E7F0E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BBBC8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90FD7AC" w14:textId="77777777" w:rsidR="00954AE2" w:rsidRDefault="00C97E61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8C19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E61940">
      <w:rPr>
        <w:rStyle w:val="af4"/>
        <w:rFonts w:ascii="Arial" w:hAnsi="Arial" w:cs="Arial"/>
        <w:noProof/>
        <w:sz w:val="20"/>
        <w:szCs w:val="20"/>
      </w:rPr>
      <w:t>4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14:paraId="10D760FE" w14:textId="77777777" w:rsidR="00954AE2" w:rsidRDefault="00C97E61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8E421" w14:textId="77777777" w:rsidR="008E7F0E" w:rsidRDefault="008E7F0E" w:rsidP="002F7E61">
      <w:r>
        <w:separator/>
      </w:r>
    </w:p>
  </w:footnote>
  <w:footnote w:type="continuationSeparator" w:id="0">
    <w:p w14:paraId="16F179D2" w14:textId="77777777" w:rsidR="008E7F0E" w:rsidRDefault="008E7F0E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542F5" w14:textId="5E54FC0E" w:rsidR="00E22425" w:rsidRDefault="00A20B19" w:rsidP="00EB4167">
    <w:pPr>
      <w:pStyle w:val="ac"/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</w:t>
    </w:r>
    <w:r w:rsidR="003D41CE">
      <w:rPr>
        <w:rFonts w:ascii="Tahoma" w:hAnsi="Tahoma" w:cs="Tahoma"/>
        <w:b/>
        <w:sz w:val="22"/>
        <w:lang w:val="ru-RU"/>
      </w:rPr>
      <w:t xml:space="preserve">опционов </w:t>
    </w:r>
    <w:r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российских эмитентов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2481F"/>
    <w:rsid w:val="0003622D"/>
    <w:rsid w:val="000446D5"/>
    <w:rsid w:val="00045F7C"/>
    <w:rsid w:val="0005161A"/>
    <w:rsid w:val="000655B3"/>
    <w:rsid w:val="000819C4"/>
    <w:rsid w:val="00084B4D"/>
    <w:rsid w:val="00087A1D"/>
    <w:rsid w:val="000919F2"/>
    <w:rsid w:val="000B08A9"/>
    <w:rsid w:val="000B325B"/>
    <w:rsid w:val="000B67A5"/>
    <w:rsid w:val="000E781A"/>
    <w:rsid w:val="000F1519"/>
    <w:rsid w:val="000F3CBF"/>
    <w:rsid w:val="00120552"/>
    <w:rsid w:val="00125F2A"/>
    <w:rsid w:val="001267B6"/>
    <w:rsid w:val="00127BE1"/>
    <w:rsid w:val="001434DD"/>
    <w:rsid w:val="0015060E"/>
    <w:rsid w:val="00150B16"/>
    <w:rsid w:val="001620A4"/>
    <w:rsid w:val="00166CA2"/>
    <w:rsid w:val="00166D3D"/>
    <w:rsid w:val="00166F42"/>
    <w:rsid w:val="00171B53"/>
    <w:rsid w:val="001800B2"/>
    <w:rsid w:val="001C1816"/>
    <w:rsid w:val="001E2953"/>
    <w:rsid w:val="001E306C"/>
    <w:rsid w:val="001E557F"/>
    <w:rsid w:val="002149CB"/>
    <w:rsid w:val="00215CC3"/>
    <w:rsid w:val="00220482"/>
    <w:rsid w:val="0022783D"/>
    <w:rsid w:val="0023622A"/>
    <w:rsid w:val="002418BD"/>
    <w:rsid w:val="002422BD"/>
    <w:rsid w:val="00245B69"/>
    <w:rsid w:val="00253B2B"/>
    <w:rsid w:val="0025439D"/>
    <w:rsid w:val="00264705"/>
    <w:rsid w:val="00266827"/>
    <w:rsid w:val="00282E7E"/>
    <w:rsid w:val="002A4D2F"/>
    <w:rsid w:val="002A5CF9"/>
    <w:rsid w:val="002A6513"/>
    <w:rsid w:val="002B51BC"/>
    <w:rsid w:val="002C18B2"/>
    <w:rsid w:val="002C530B"/>
    <w:rsid w:val="002D0BCC"/>
    <w:rsid w:val="002E1DE1"/>
    <w:rsid w:val="002F23D9"/>
    <w:rsid w:val="002F7E61"/>
    <w:rsid w:val="00304C6E"/>
    <w:rsid w:val="00305441"/>
    <w:rsid w:val="00307D7F"/>
    <w:rsid w:val="00314665"/>
    <w:rsid w:val="00314798"/>
    <w:rsid w:val="00314A27"/>
    <w:rsid w:val="00315C4A"/>
    <w:rsid w:val="00317550"/>
    <w:rsid w:val="00317F4C"/>
    <w:rsid w:val="0032054C"/>
    <w:rsid w:val="003310AC"/>
    <w:rsid w:val="00340124"/>
    <w:rsid w:val="00345F1F"/>
    <w:rsid w:val="0035128F"/>
    <w:rsid w:val="00354C3C"/>
    <w:rsid w:val="00371C05"/>
    <w:rsid w:val="00374CCB"/>
    <w:rsid w:val="0038005F"/>
    <w:rsid w:val="0038420E"/>
    <w:rsid w:val="00392327"/>
    <w:rsid w:val="00396C31"/>
    <w:rsid w:val="003B1418"/>
    <w:rsid w:val="003B3AD6"/>
    <w:rsid w:val="003B482B"/>
    <w:rsid w:val="003D0E42"/>
    <w:rsid w:val="003D41CE"/>
    <w:rsid w:val="003E2297"/>
    <w:rsid w:val="003E2C87"/>
    <w:rsid w:val="003E3344"/>
    <w:rsid w:val="003E4AB2"/>
    <w:rsid w:val="003F3BE9"/>
    <w:rsid w:val="003F6062"/>
    <w:rsid w:val="00404DE6"/>
    <w:rsid w:val="00413554"/>
    <w:rsid w:val="00415320"/>
    <w:rsid w:val="004211ED"/>
    <w:rsid w:val="00441EDE"/>
    <w:rsid w:val="004537E3"/>
    <w:rsid w:val="00482495"/>
    <w:rsid w:val="0048494E"/>
    <w:rsid w:val="00487A9D"/>
    <w:rsid w:val="0049460B"/>
    <w:rsid w:val="004A3E83"/>
    <w:rsid w:val="004A7025"/>
    <w:rsid w:val="004A7817"/>
    <w:rsid w:val="004B018A"/>
    <w:rsid w:val="004B1471"/>
    <w:rsid w:val="004B2134"/>
    <w:rsid w:val="004B64EA"/>
    <w:rsid w:val="004F0D3D"/>
    <w:rsid w:val="004F5DA5"/>
    <w:rsid w:val="004F6B2B"/>
    <w:rsid w:val="00510C43"/>
    <w:rsid w:val="0052138C"/>
    <w:rsid w:val="0056718D"/>
    <w:rsid w:val="005873F7"/>
    <w:rsid w:val="00591B10"/>
    <w:rsid w:val="00594284"/>
    <w:rsid w:val="00596199"/>
    <w:rsid w:val="00597534"/>
    <w:rsid w:val="005A1317"/>
    <w:rsid w:val="005A2720"/>
    <w:rsid w:val="005A5C1E"/>
    <w:rsid w:val="005C1276"/>
    <w:rsid w:val="005D0F33"/>
    <w:rsid w:val="005D520C"/>
    <w:rsid w:val="005E7C09"/>
    <w:rsid w:val="0060558E"/>
    <w:rsid w:val="00606B3C"/>
    <w:rsid w:val="006137A6"/>
    <w:rsid w:val="00630BA3"/>
    <w:rsid w:val="00651433"/>
    <w:rsid w:val="00682E73"/>
    <w:rsid w:val="00683AA0"/>
    <w:rsid w:val="00691C54"/>
    <w:rsid w:val="006A32A4"/>
    <w:rsid w:val="006D221D"/>
    <w:rsid w:val="006D7056"/>
    <w:rsid w:val="00702166"/>
    <w:rsid w:val="007344CE"/>
    <w:rsid w:val="007470D2"/>
    <w:rsid w:val="00776F72"/>
    <w:rsid w:val="0078221A"/>
    <w:rsid w:val="00786C0E"/>
    <w:rsid w:val="007A0C5A"/>
    <w:rsid w:val="007A0D15"/>
    <w:rsid w:val="007B66FC"/>
    <w:rsid w:val="007C4386"/>
    <w:rsid w:val="007D1649"/>
    <w:rsid w:val="007D4E10"/>
    <w:rsid w:val="007E5882"/>
    <w:rsid w:val="007F42DD"/>
    <w:rsid w:val="008136E3"/>
    <w:rsid w:val="008174C1"/>
    <w:rsid w:val="00817B56"/>
    <w:rsid w:val="00841C6C"/>
    <w:rsid w:val="008707E4"/>
    <w:rsid w:val="008738AD"/>
    <w:rsid w:val="00875499"/>
    <w:rsid w:val="00880DCA"/>
    <w:rsid w:val="008A3018"/>
    <w:rsid w:val="008D6680"/>
    <w:rsid w:val="008E7F0E"/>
    <w:rsid w:val="008F757F"/>
    <w:rsid w:val="00903EF9"/>
    <w:rsid w:val="0092365E"/>
    <w:rsid w:val="00941FD7"/>
    <w:rsid w:val="00945564"/>
    <w:rsid w:val="00946840"/>
    <w:rsid w:val="00956261"/>
    <w:rsid w:val="009603B7"/>
    <w:rsid w:val="00976CA9"/>
    <w:rsid w:val="009824F8"/>
    <w:rsid w:val="00984383"/>
    <w:rsid w:val="00984B0A"/>
    <w:rsid w:val="009A1261"/>
    <w:rsid w:val="009C2A3E"/>
    <w:rsid w:val="009E419E"/>
    <w:rsid w:val="009E4505"/>
    <w:rsid w:val="009E609B"/>
    <w:rsid w:val="009F5A5D"/>
    <w:rsid w:val="00A11BE3"/>
    <w:rsid w:val="00A20B19"/>
    <w:rsid w:val="00A20C47"/>
    <w:rsid w:val="00A26F77"/>
    <w:rsid w:val="00A36105"/>
    <w:rsid w:val="00A4028A"/>
    <w:rsid w:val="00A52E44"/>
    <w:rsid w:val="00A55E71"/>
    <w:rsid w:val="00A7699A"/>
    <w:rsid w:val="00A96B8D"/>
    <w:rsid w:val="00A96C99"/>
    <w:rsid w:val="00AA285C"/>
    <w:rsid w:val="00AA6EBC"/>
    <w:rsid w:val="00AC6989"/>
    <w:rsid w:val="00AD3ECE"/>
    <w:rsid w:val="00B16BE1"/>
    <w:rsid w:val="00B217B3"/>
    <w:rsid w:val="00B273B1"/>
    <w:rsid w:val="00B471DD"/>
    <w:rsid w:val="00B6493F"/>
    <w:rsid w:val="00B71073"/>
    <w:rsid w:val="00B855D6"/>
    <w:rsid w:val="00BD0710"/>
    <w:rsid w:val="00BE01B7"/>
    <w:rsid w:val="00C10CBC"/>
    <w:rsid w:val="00C31B57"/>
    <w:rsid w:val="00C35A70"/>
    <w:rsid w:val="00C364DB"/>
    <w:rsid w:val="00C41A6F"/>
    <w:rsid w:val="00C4458B"/>
    <w:rsid w:val="00C538D8"/>
    <w:rsid w:val="00C5744C"/>
    <w:rsid w:val="00C677B4"/>
    <w:rsid w:val="00C81F65"/>
    <w:rsid w:val="00C84C13"/>
    <w:rsid w:val="00C8783A"/>
    <w:rsid w:val="00C87864"/>
    <w:rsid w:val="00C97E61"/>
    <w:rsid w:val="00CA011C"/>
    <w:rsid w:val="00CA23EE"/>
    <w:rsid w:val="00CB310A"/>
    <w:rsid w:val="00CB4507"/>
    <w:rsid w:val="00CB70AF"/>
    <w:rsid w:val="00CD2745"/>
    <w:rsid w:val="00CE17B5"/>
    <w:rsid w:val="00CE6A84"/>
    <w:rsid w:val="00CE76AC"/>
    <w:rsid w:val="00CF3394"/>
    <w:rsid w:val="00D03E74"/>
    <w:rsid w:val="00D11D5A"/>
    <w:rsid w:val="00D26890"/>
    <w:rsid w:val="00D5460B"/>
    <w:rsid w:val="00D62142"/>
    <w:rsid w:val="00D82B6A"/>
    <w:rsid w:val="00D85CCB"/>
    <w:rsid w:val="00D876B9"/>
    <w:rsid w:val="00D972EA"/>
    <w:rsid w:val="00DC0506"/>
    <w:rsid w:val="00DD05E7"/>
    <w:rsid w:val="00DD1A32"/>
    <w:rsid w:val="00DE2B3A"/>
    <w:rsid w:val="00DE357F"/>
    <w:rsid w:val="00DE3878"/>
    <w:rsid w:val="00DE41AA"/>
    <w:rsid w:val="00DF0D15"/>
    <w:rsid w:val="00DF2B1E"/>
    <w:rsid w:val="00E22425"/>
    <w:rsid w:val="00E43901"/>
    <w:rsid w:val="00E537F1"/>
    <w:rsid w:val="00E61940"/>
    <w:rsid w:val="00E752F1"/>
    <w:rsid w:val="00E83CC8"/>
    <w:rsid w:val="00EA10E0"/>
    <w:rsid w:val="00EB2921"/>
    <w:rsid w:val="00EB4167"/>
    <w:rsid w:val="00EE1446"/>
    <w:rsid w:val="00EF6696"/>
    <w:rsid w:val="00F01D79"/>
    <w:rsid w:val="00F113E7"/>
    <w:rsid w:val="00F145E9"/>
    <w:rsid w:val="00F14714"/>
    <w:rsid w:val="00F3508F"/>
    <w:rsid w:val="00F5236C"/>
    <w:rsid w:val="00F52CCE"/>
    <w:rsid w:val="00F6152D"/>
    <w:rsid w:val="00F77DCD"/>
    <w:rsid w:val="00F94563"/>
    <w:rsid w:val="00FB4868"/>
    <w:rsid w:val="00FD3072"/>
    <w:rsid w:val="00FF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0A5EF37"/>
  <w15:docId w15:val="{CD1F8D9D-7EDB-4AEA-9388-7DC729F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A106-5D41-4216-923E-385FAC0E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Бандакова Екатерина Игоревна</cp:lastModifiedBy>
  <cp:revision>2</cp:revision>
  <cp:lastPrinted>2014-06-16T08:54:00Z</cp:lastPrinted>
  <dcterms:created xsi:type="dcterms:W3CDTF">2022-12-20T09:03:00Z</dcterms:created>
  <dcterms:modified xsi:type="dcterms:W3CDTF">2022-12-20T09:03:00Z</dcterms:modified>
</cp:coreProperties>
</file>