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6D9D" w14:textId="77777777" w:rsidR="00F52CD7" w:rsidRPr="008F1DE3" w:rsidRDefault="00F52CD7" w:rsidP="00F52CD7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eastAsia="Times New Roman" w:hAnsi="Times New Roman"/>
          <w:sz w:val="24"/>
          <w:lang w:eastAsia="ru-RU"/>
        </w:rPr>
      </w:pPr>
      <w:r w:rsidRPr="008F1DE3">
        <w:rPr>
          <w:rFonts w:ascii="Times New Roman" w:eastAsia="Times New Roman" w:hAnsi="Times New Roman"/>
          <w:sz w:val="24"/>
          <w:lang w:eastAsia="ru-RU"/>
        </w:rPr>
        <w:t>в ПАО Московская Биржа</w:t>
      </w:r>
    </w:p>
    <w:p w14:paraId="5F24E12A" w14:textId="77777777" w:rsidR="00F52CD7" w:rsidRDefault="00F52CD7" w:rsidP="003A315D">
      <w:pPr>
        <w:pStyle w:val="FS"/>
        <w:jc w:val="center"/>
        <w:rPr>
          <w:rFonts w:cs="Tahoma"/>
          <w:b/>
          <w:sz w:val="32"/>
          <w:szCs w:val="32"/>
        </w:rPr>
      </w:pPr>
    </w:p>
    <w:p w14:paraId="33A08C6C" w14:textId="1D624CB1" w:rsidR="003A315D" w:rsidRPr="0043033E" w:rsidRDefault="003A315D" w:rsidP="003A315D">
      <w:pPr>
        <w:pStyle w:val="FS"/>
        <w:jc w:val="center"/>
        <w:rPr>
          <w:rFonts w:cs="Tahoma"/>
          <w:b/>
          <w:sz w:val="32"/>
          <w:szCs w:val="32"/>
          <w:u w:val="single"/>
        </w:rPr>
      </w:pPr>
      <w:r w:rsidRPr="00FF10CC">
        <w:rPr>
          <w:rFonts w:cs="Tahoma"/>
          <w:b/>
          <w:sz w:val="32"/>
          <w:szCs w:val="32"/>
        </w:rPr>
        <w:t>Заявление</w:t>
      </w:r>
      <w:r>
        <w:rPr>
          <w:rFonts w:cs="Tahoma"/>
          <w:b/>
          <w:sz w:val="32"/>
          <w:szCs w:val="32"/>
        </w:rPr>
        <w:t xml:space="preserve"> №</w:t>
      </w:r>
    </w:p>
    <w:p w14:paraId="3137E680" w14:textId="77777777" w:rsidR="003A315D" w:rsidRDefault="003A315D" w:rsidP="003A315D">
      <w:pPr>
        <w:pStyle w:val="FS"/>
        <w:spacing w:line="240" w:lineRule="exact"/>
        <w:jc w:val="left"/>
        <w:rPr>
          <w:rFonts w:cs="Tahoma"/>
          <w:szCs w:val="20"/>
        </w:rPr>
      </w:pPr>
      <w:r w:rsidRPr="00952204">
        <w:rPr>
          <w:rFonts w:cs="Tahoma"/>
          <w:szCs w:val="20"/>
        </w:rPr>
        <w:t xml:space="preserve">на получение технологических </w:t>
      </w:r>
    </w:p>
    <w:p w14:paraId="4892791E" w14:textId="77777777" w:rsidR="003A315D" w:rsidRPr="00952204" w:rsidRDefault="003A315D" w:rsidP="003A315D">
      <w:pPr>
        <w:pStyle w:val="FS"/>
        <w:spacing w:line="240" w:lineRule="exact"/>
        <w:jc w:val="left"/>
        <w:rPr>
          <w:rFonts w:cs="Tahoma"/>
          <w:szCs w:val="20"/>
        </w:rPr>
      </w:pPr>
      <w:r w:rsidRPr="00952204">
        <w:rPr>
          <w:rFonts w:cs="Tahoma"/>
          <w:szCs w:val="20"/>
        </w:rPr>
        <w:t xml:space="preserve">и информационных услуг </w:t>
      </w:r>
      <w:r>
        <w:rPr>
          <w:rFonts w:cs="Tahoma"/>
          <w:szCs w:val="20"/>
        </w:rPr>
        <w:t xml:space="preserve">по специальным тарифам </w:t>
      </w:r>
    </w:p>
    <w:p w14:paraId="363D4BB7" w14:textId="79206DEC" w:rsidR="003A315D" w:rsidRDefault="003A315D" w:rsidP="003A315D">
      <w:pPr>
        <w:pStyle w:val="FS"/>
        <w:spacing w:line="240" w:lineRule="exact"/>
        <w:jc w:val="left"/>
        <w:rPr>
          <w:rFonts w:cs="Tahoma"/>
          <w:szCs w:val="20"/>
        </w:rPr>
      </w:pPr>
      <w:r w:rsidRPr="00952204">
        <w:rPr>
          <w:rFonts w:cs="Tahoma"/>
          <w:szCs w:val="20"/>
        </w:rPr>
        <w:t xml:space="preserve">Данные </w:t>
      </w:r>
      <w:r>
        <w:rPr>
          <w:rFonts w:cs="Tahoma"/>
          <w:szCs w:val="20"/>
        </w:rPr>
        <w:t>Пользователя</w:t>
      </w:r>
      <w:r w:rsidRPr="00952204">
        <w:rPr>
          <w:rFonts w:cs="Tahoma"/>
          <w:szCs w:val="20"/>
        </w:rPr>
        <w:t>:</w:t>
      </w:r>
    </w:p>
    <w:p w14:paraId="6C25F74F" w14:textId="77777777" w:rsidR="001961C4" w:rsidRPr="00952204" w:rsidRDefault="001961C4" w:rsidP="003A315D">
      <w:pPr>
        <w:pStyle w:val="FS"/>
        <w:spacing w:line="240" w:lineRule="exact"/>
        <w:jc w:val="left"/>
        <w:rPr>
          <w:rFonts w:cs="Tahoma"/>
          <w:szCs w:val="20"/>
        </w:rPr>
      </w:pPr>
    </w:p>
    <w:tbl>
      <w:tblPr>
        <w:tblStyle w:val="a4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4"/>
        <w:gridCol w:w="6666"/>
      </w:tblGrid>
      <w:tr w:rsidR="003A315D" w:rsidRPr="00952204" w14:paraId="5FD5F2D1" w14:textId="77777777" w:rsidTr="004E40E6">
        <w:tc>
          <w:tcPr>
            <w:tcW w:w="3114" w:type="dxa"/>
            <w:vAlign w:val="center"/>
          </w:tcPr>
          <w:p w14:paraId="688E80D2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 xml:space="preserve">Полное наименование </w:t>
            </w:r>
          </w:p>
        </w:tc>
        <w:sdt>
          <w:sdtPr>
            <w:rPr>
              <w:rFonts w:cs="Tahoma"/>
              <w:szCs w:val="20"/>
            </w:rPr>
            <w:id w:val="-1400058969"/>
            <w:placeholder>
              <w:docPart w:val="57C8680BC67940999BBED3F2BCF25380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3DF0F439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4AF9EB88" w14:textId="77777777" w:rsidTr="004E40E6">
        <w:tc>
          <w:tcPr>
            <w:tcW w:w="3114" w:type="dxa"/>
            <w:vAlign w:val="center"/>
          </w:tcPr>
          <w:p w14:paraId="2DD11A0A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 xml:space="preserve">Сокращенное наименование </w:t>
            </w:r>
          </w:p>
        </w:tc>
        <w:sdt>
          <w:sdtPr>
            <w:rPr>
              <w:rFonts w:cs="Tahoma"/>
              <w:szCs w:val="20"/>
            </w:rPr>
            <w:id w:val="81261408"/>
            <w:placeholder>
              <w:docPart w:val="02DFC5910E09456ABB2FBC7A82B61937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49E0AA81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01E5F121" w14:textId="77777777" w:rsidTr="004E40E6">
        <w:tc>
          <w:tcPr>
            <w:tcW w:w="3114" w:type="dxa"/>
            <w:vAlign w:val="center"/>
          </w:tcPr>
          <w:p w14:paraId="70CDA3FC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Место нахождения</w:t>
            </w:r>
          </w:p>
        </w:tc>
        <w:sdt>
          <w:sdtPr>
            <w:rPr>
              <w:rFonts w:cs="Tahoma"/>
              <w:szCs w:val="20"/>
            </w:rPr>
            <w:id w:val="1425767124"/>
            <w:placeholder>
              <w:docPart w:val="9788F48D75DD4FA28AA47652A581F153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1C18E3C0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62BA162B" w14:textId="77777777" w:rsidTr="004E40E6">
        <w:tc>
          <w:tcPr>
            <w:tcW w:w="3114" w:type="dxa"/>
            <w:vAlign w:val="center"/>
          </w:tcPr>
          <w:p w14:paraId="6D603130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Адрес для корреспонденции</w:t>
            </w:r>
          </w:p>
        </w:tc>
        <w:sdt>
          <w:sdtPr>
            <w:rPr>
              <w:rFonts w:cs="Tahoma"/>
              <w:szCs w:val="20"/>
            </w:rPr>
            <w:id w:val="-1392026741"/>
            <w:placeholder>
              <w:docPart w:val="EAD1F2C76ABF47A0B9CBE74A64D0A864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1E4BF31B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6E15CE03" w14:textId="77777777" w:rsidTr="004E40E6">
        <w:tc>
          <w:tcPr>
            <w:tcW w:w="3114" w:type="dxa"/>
            <w:vAlign w:val="center"/>
          </w:tcPr>
          <w:p w14:paraId="17F154C7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ИНН/КПП</w:t>
            </w:r>
          </w:p>
        </w:tc>
        <w:sdt>
          <w:sdtPr>
            <w:rPr>
              <w:rFonts w:cs="Tahoma"/>
              <w:szCs w:val="20"/>
            </w:rPr>
            <w:id w:val="-2032712180"/>
            <w:placeholder>
              <w:docPart w:val="EE93346AB1D24A0297EAD7CD990222FB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204E1203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5237F5FD" w14:textId="77777777" w:rsidTr="004E40E6">
        <w:tc>
          <w:tcPr>
            <w:tcW w:w="3114" w:type="dxa"/>
            <w:vAlign w:val="center"/>
          </w:tcPr>
          <w:p w14:paraId="558D2986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ОГРН</w:t>
            </w:r>
          </w:p>
        </w:tc>
        <w:sdt>
          <w:sdtPr>
            <w:rPr>
              <w:rFonts w:cs="Tahoma"/>
              <w:szCs w:val="20"/>
            </w:rPr>
            <w:id w:val="2012025326"/>
            <w:placeholder>
              <w:docPart w:val="E50B2FEA469944FABB41E6B907D10804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237ECAD4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4C37EA7A" w14:textId="77777777" w:rsidTr="004E40E6">
        <w:tc>
          <w:tcPr>
            <w:tcW w:w="3114" w:type="dxa"/>
            <w:vAlign w:val="center"/>
          </w:tcPr>
          <w:p w14:paraId="47E4D5FC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Контактный телефон</w:t>
            </w:r>
          </w:p>
        </w:tc>
        <w:sdt>
          <w:sdtPr>
            <w:rPr>
              <w:rFonts w:cs="Tahoma"/>
              <w:szCs w:val="20"/>
            </w:rPr>
            <w:id w:val="-2097782437"/>
            <w:placeholder>
              <w:docPart w:val="99022422075E46428554729C5E57E58B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30F1EDAE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7303373C" w14:textId="77777777" w:rsidTr="004E40E6">
        <w:tc>
          <w:tcPr>
            <w:tcW w:w="3114" w:type="dxa"/>
            <w:vAlign w:val="center"/>
          </w:tcPr>
          <w:p w14:paraId="182B21FD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Адрес электронной почты</w:t>
            </w:r>
          </w:p>
        </w:tc>
        <w:sdt>
          <w:sdtPr>
            <w:rPr>
              <w:rFonts w:cs="Tahoma"/>
              <w:szCs w:val="20"/>
            </w:rPr>
            <w:id w:val="-1805767506"/>
            <w:placeholder>
              <w:docPart w:val="481F65965EAE47509891E2CD13C023B1"/>
            </w:placeholder>
            <w:showingPlcHdr/>
            <w:text/>
          </w:sdtPr>
          <w:sdtEndPr/>
          <w:sdtContent>
            <w:tc>
              <w:tcPr>
                <w:tcW w:w="6666" w:type="dxa"/>
                <w:vAlign w:val="center"/>
              </w:tcPr>
              <w:p w14:paraId="49C3AE51" w14:textId="77777777" w:rsidR="003A315D" w:rsidRPr="00952204" w:rsidRDefault="003A315D" w:rsidP="004E40E6">
                <w:pPr>
                  <w:pStyle w:val="FS"/>
                  <w:spacing w:line="276" w:lineRule="auto"/>
                  <w:jc w:val="left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</w:tbl>
    <w:p w14:paraId="5D6AE285" w14:textId="77777777" w:rsidR="003A315D" w:rsidRPr="00952204" w:rsidRDefault="003A315D" w:rsidP="003A315D">
      <w:pPr>
        <w:pStyle w:val="FS"/>
        <w:numPr>
          <w:ilvl w:val="0"/>
          <w:numId w:val="1"/>
        </w:numPr>
        <w:spacing w:before="120" w:after="120"/>
        <w:ind w:left="357" w:hanging="357"/>
        <w:rPr>
          <w:rFonts w:cs="Tahoma"/>
          <w:szCs w:val="20"/>
        </w:rPr>
      </w:pPr>
      <w:r w:rsidRPr="00952204">
        <w:rPr>
          <w:rFonts w:cs="Tahoma"/>
          <w:szCs w:val="20"/>
        </w:rPr>
        <w:t>Тарифный план:</w:t>
      </w:r>
    </w:p>
    <w:tbl>
      <w:tblPr>
        <w:tblStyle w:val="a4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363"/>
        <w:gridCol w:w="1417"/>
      </w:tblGrid>
      <w:tr w:rsidR="003A315D" w:rsidRPr="00952204" w14:paraId="07A485AA" w14:textId="77777777" w:rsidTr="004E40E6">
        <w:tc>
          <w:tcPr>
            <w:tcW w:w="8363" w:type="dxa"/>
            <w:vAlign w:val="center"/>
          </w:tcPr>
          <w:p w14:paraId="6880ED8B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25D68C" w14:textId="77777777" w:rsidR="003A315D" w:rsidRDefault="003A315D" w:rsidP="004E40E6">
            <w:pPr>
              <w:pStyle w:val="FS"/>
              <w:spacing w:line="276" w:lineRule="auto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Подключить</w:t>
            </w:r>
          </w:p>
        </w:tc>
      </w:tr>
      <w:tr w:rsidR="003A315D" w:rsidRPr="00952204" w14:paraId="1EAA6DD1" w14:textId="77777777" w:rsidTr="004E40E6">
        <w:tc>
          <w:tcPr>
            <w:tcW w:w="8363" w:type="dxa"/>
            <w:vAlign w:val="center"/>
          </w:tcPr>
          <w:p w14:paraId="4DA88534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Пакет услуг «Базовый»</w:t>
            </w:r>
          </w:p>
        </w:tc>
        <w:sdt>
          <w:sdtPr>
            <w:rPr>
              <w:rFonts w:cs="Tahoma"/>
              <w:szCs w:val="20"/>
            </w:rPr>
            <w:id w:val="11774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50AE971" w14:textId="77777777" w:rsidR="003A315D" w:rsidRPr="00952204" w:rsidRDefault="003A315D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p>
            </w:tc>
          </w:sdtContent>
        </w:sdt>
      </w:tr>
      <w:tr w:rsidR="003A315D" w:rsidRPr="00952204" w14:paraId="54FB30D9" w14:textId="77777777" w:rsidTr="004E40E6">
        <w:tc>
          <w:tcPr>
            <w:tcW w:w="8363" w:type="dxa"/>
            <w:vAlign w:val="center"/>
          </w:tcPr>
          <w:p w14:paraId="0B43B5A2" w14:textId="77777777" w:rsidR="003A315D" w:rsidRPr="00952204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szCs w:val="20"/>
              </w:rPr>
            </w:pPr>
            <w:r w:rsidRPr="00952204">
              <w:rPr>
                <w:rFonts w:cs="Tahoma"/>
                <w:szCs w:val="20"/>
              </w:rPr>
              <w:t>Пакет услуг «Базовый – два рынка»</w:t>
            </w:r>
          </w:p>
        </w:tc>
        <w:sdt>
          <w:sdtPr>
            <w:rPr>
              <w:rFonts w:cs="Tahoma"/>
              <w:szCs w:val="20"/>
            </w:rPr>
            <w:id w:val="7391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F9BBF00" w14:textId="77777777" w:rsidR="003A315D" w:rsidRPr="00952204" w:rsidRDefault="003A315D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 w:rsidRPr="0095220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</w:tbl>
    <w:p w14:paraId="394CDA3D" w14:textId="77777777" w:rsidR="003A315D" w:rsidRDefault="003A315D" w:rsidP="003A315D">
      <w:pPr>
        <w:pStyle w:val="FS"/>
        <w:numPr>
          <w:ilvl w:val="0"/>
          <w:numId w:val="1"/>
        </w:numPr>
        <w:spacing w:before="120" w:after="120"/>
        <w:ind w:left="357" w:hanging="357"/>
        <w:rPr>
          <w:rFonts w:cs="Tahoma"/>
          <w:szCs w:val="20"/>
        </w:rPr>
      </w:pPr>
      <w:r>
        <w:rPr>
          <w:rFonts w:cs="Tahoma"/>
          <w:szCs w:val="20"/>
        </w:rPr>
        <w:t xml:space="preserve">Форма оплаты (распространяется на все пакеты услуг): </w:t>
      </w:r>
    </w:p>
    <w:p w14:paraId="545D2030" w14:textId="77777777" w:rsidR="003A315D" w:rsidRPr="00952204" w:rsidRDefault="00F52CD7" w:rsidP="003A315D">
      <w:pPr>
        <w:pStyle w:val="FS"/>
        <w:spacing w:before="120" w:after="120"/>
        <w:ind w:left="357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7113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5D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3A315D">
        <w:rPr>
          <w:rFonts w:cs="Tahoma"/>
          <w:szCs w:val="20"/>
        </w:rPr>
        <w:t xml:space="preserve"> Ежемесячно / </w:t>
      </w:r>
      <w:sdt>
        <w:sdtPr>
          <w:rPr>
            <w:rFonts w:cs="Tahoma"/>
            <w:szCs w:val="20"/>
          </w:rPr>
          <w:id w:val="101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5D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3A315D">
        <w:rPr>
          <w:rFonts w:cs="Tahoma"/>
          <w:szCs w:val="20"/>
        </w:rPr>
        <w:t xml:space="preserve"> ежегодно. </w:t>
      </w:r>
    </w:p>
    <w:p w14:paraId="13A8BCF6" w14:textId="77777777" w:rsidR="003A315D" w:rsidRDefault="003A315D" w:rsidP="003A315D">
      <w:pPr>
        <w:pStyle w:val="FS"/>
        <w:numPr>
          <w:ilvl w:val="0"/>
          <w:numId w:val="1"/>
        </w:numPr>
        <w:spacing w:before="120" w:after="120" w:line="276" w:lineRule="auto"/>
        <w:ind w:left="357" w:hanging="357"/>
        <w:rPr>
          <w:rFonts w:cs="Tahoma"/>
          <w:szCs w:val="20"/>
        </w:rPr>
      </w:pPr>
      <w:r>
        <w:rPr>
          <w:rFonts w:cs="Tahoma"/>
          <w:szCs w:val="20"/>
        </w:rPr>
        <w:t xml:space="preserve">Данные о пользователе </w:t>
      </w:r>
      <w:r w:rsidRPr="00C11DBE">
        <w:rPr>
          <w:rFonts w:cs="Tahoma"/>
          <w:szCs w:val="20"/>
        </w:rPr>
        <w:t>сертификата ключа проверки электронной подписи</w:t>
      </w:r>
      <w:r>
        <w:rPr>
          <w:rFonts w:cs="Tahoma"/>
          <w:szCs w:val="20"/>
        </w:rPr>
        <w:t xml:space="preserve"> (далее – СКПЭП): </w:t>
      </w:r>
    </w:p>
    <w:tbl>
      <w:tblPr>
        <w:tblStyle w:val="a4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819"/>
      </w:tblGrid>
      <w:tr w:rsidR="003A315D" w:rsidRPr="00952204" w14:paraId="0826FBD8" w14:textId="77777777" w:rsidTr="004E40E6">
        <w:tc>
          <w:tcPr>
            <w:tcW w:w="4961" w:type="dxa"/>
            <w:vAlign w:val="center"/>
          </w:tcPr>
          <w:p w14:paraId="4B65F5F2" w14:textId="77777777" w:rsidR="003A315D" w:rsidRPr="00C11DBE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iCs/>
                <w:szCs w:val="20"/>
              </w:rPr>
            </w:pPr>
            <w:r w:rsidRPr="005F58D1">
              <w:rPr>
                <w:bCs/>
                <w:iCs/>
                <w:color w:val="000000" w:themeColor="text1"/>
              </w:rPr>
              <w:t>Страховой</w:t>
            </w:r>
            <w:r w:rsidRPr="005F58D1">
              <w:rPr>
                <w:iCs/>
                <w:color w:val="000000" w:themeColor="text1"/>
              </w:rPr>
              <w:t xml:space="preserve"> </w:t>
            </w:r>
            <w:r w:rsidRPr="005F58D1">
              <w:rPr>
                <w:bCs/>
                <w:iCs/>
                <w:color w:val="000000" w:themeColor="text1"/>
              </w:rPr>
              <w:t>номер</w:t>
            </w:r>
            <w:r w:rsidRPr="005F58D1">
              <w:rPr>
                <w:iCs/>
                <w:color w:val="000000" w:themeColor="text1"/>
              </w:rPr>
              <w:t xml:space="preserve"> </w:t>
            </w:r>
            <w:r w:rsidRPr="005F58D1">
              <w:rPr>
                <w:bCs/>
                <w:iCs/>
                <w:color w:val="000000" w:themeColor="text1"/>
              </w:rPr>
              <w:t>индивидуального</w:t>
            </w:r>
            <w:r w:rsidRPr="005F58D1">
              <w:rPr>
                <w:iCs/>
                <w:color w:val="000000" w:themeColor="text1"/>
              </w:rPr>
              <w:t xml:space="preserve"> </w:t>
            </w:r>
            <w:r w:rsidRPr="005F58D1">
              <w:rPr>
                <w:bCs/>
                <w:iCs/>
                <w:color w:val="000000" w:themeColor="text1"/>
              </w:rPr>
              <w:t>лицевого</w:t>
            </w:r>
            <w:r w:rsidRPr="005F58D1">
              <w:rPr>
                <w:iCs/>
                <w:color w:val="000000" w:themeColor="text1"/>
              </w:rPr>
              <w:t xml:space="preserve"> </w:t>
            </w:r>
            <w:r w:rsidRPr="005F58D1">
              <w:rPr>
                <w:bCs/>
                <w:iCs/>
                <w:color w:val="000000" w:themeColor="text1"/>
              </w:rPr>
              <w:t>счета</w:t>
            </w:r>
            <w:r w:rsidRPr="005F58D1">
              <w:rPr>
                <w:iCs/>
                <w:color w:val="000000" w:themeColor="text1"/>
              </w:rPr>
              <w:t xml:space="preserve"> (</w:t>
            </w:r>
            <w:r w:rsidRPr="005F58D1">
              <w:rPr>
                <w:bCs/>
                <w:iCs/>
                <w:color w:val="000000" w:themeColor="text1"/>
              </w:rPr>
              <w:t>СНИЛС</w:t>
            </w:r>
            <w:r w:rsidRPr="005F58D1">
              <w:rPr>
                <w:iCs/>
                <w:color w:val="000000" w:themeColor="text1"/>
              </w:rPr>
              <w:t>) владельца СКПЭП</w:t>
            </w:r>
          </w:p>
        </w:tc>
        <w:sdt>
          <w:sdtPr>
            <w:rPr>
              <w:rFonts w:cs="Tahoma"/>
              <w:szCs w:val="20"/>
            </w:rPr>
            <w:id w:val="-1791584038"/>
            <w:placeholder>
              <w:docPart w:val="D6A28FC021C14EE8A6F9273C85743942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219910D2" w14:textId="77777777" w:rsidR="003A315D" w:rsidRPr="00952204" w:rsidRDefault="003A315D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  <w:tr w:rsidR="003A315D" w:rsidRPr="00952204" w14:paraId="297996A2" w14:textId="77777777" w:rsidTr="004E40E6">
        <w:tc>
          <w:tcPr>
            <w:tcW w:w="4961" w:type="dxa"/>
            <w:vAlign w:val="center"/>
          </w:tcPr>
          <w:p w14:paraId="5A983FBF" w14:textId="77777777" w:rsidR="003A315D" w:rsidRPr="00C11DBE" w:rsidRDefault="003A315D" w:rsidP="004E40E6">
            <w:pPr>
              <w:pStyle w:val="FS"/>
              <w:spacing w:line="276" w:lineRule="auto"/>
              <w:jc w:val="left"/>
              <w:rPr>
                <w:rFonts w:cs="Tahoma"/>
                <w:iCs/>
                <w:szCs w:val="20"/>
              </w:rPr>
            </w:pPr>
            <w:r w:rsidRPr="005F58D1">
              <w:rPr>
                <w:iCs/>
                <w:color w:val="000000" w:themeColor="text1"/>
              </w:rPr>
              <w:t>Фамилия, имя и отчество владельца СКПЭП</w:t>
            </w:r>
          </w:p>
        </w:tc>
        <w:sdt>
          <w:sdtPr>
            <w:rPr>
              <w:rFonts w:cs="Tahoma"/>
              <w:szCs w:val="20"/>
            </w:rPr>
            <w:id w:val="-263544576"/>
            <w:placeholder>
              <w:docPart w:val="60E61ECBBE924D1CA51B7DC5AAC41C3A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14:paraId="1DD257A8" w14:textId="77777777" w:rsidR="003A315D" w:rsidRPr="00952204" w:rsidRDefault="003A315D" w:rsidP="004E40E6">
                <w:pPr>
                  <w:pStyle w:val="FS"/>
                  <w:spacing w:line="276" w:lineRule="auto"/>
                  <w:jc w:val="center"/>
                  <w:rPr>
                    <w:rFonts w:cs="Tahoma"/>
                    <w:szCs w:val="20"/>
                  </w:rPr>
                </w:pPr>
                <w:r w:rsidRPr="00952204">
                  <w:rPr>
                    <w:rStyle w:val="a3"/>
                    <w:rFonts w:cs="Tahoma"/>
                    <w:szCs w:val="20"/>
                  </w:rPr>
                  <w:t>...</w:t>
                </w:r>
              </w:p>
            </w:tc>
          </w:sdtContent>
        </w:sdt>
      </w:tr>
    </w:tbl>
    <w:p w14:paraId="35F53C5D" w14:textId="1A824CD6" w:rsidR="003A315D" w:rsidRPr="0076356E" w:rsidRDefault="003A315D" w:rsidP="003A315D">
      <w:pPr>
        <w:pStyle w:val="FS"/>
        <w:numPr>
          <w:ilvl w:val="0"/>
          <w:numId w:val="1"/>
        </w:numPr>
        <w:spacing w:before="120" w:after="120" w:line="276" w:lineRule="auto"/>
        <w:ind w:left="357" w:hanging="357"/>
        <w:rPr>
          <w:rFonts w:cs="Tahoma"/>
          <w:szCs w:val="20"/>
        </w:rPr>
      </w:pPr>
      <w:r>
        <w:rPr>
          <w:rFonts w:cs="Tahoma"/>
          <w:szCs w:val="20"/>
        </w:rPr>
        <w:t>Если иное не указано в тарифах, оплата услуг, включенных в пакет «Базовый», второго и последующего пакета «Базовый – два рынка»</w:t>
      </w:r>
      <w:r w:rsidR="00A9043A" w:rsidRPr="00A9043A">
        <w:rPr>
          <w:rFonts w:cs="Tahoma"/>
          <w:szCs w:val="20"/>
        </w:rPr>
        <w:t xml:space="preserve"> </w:t>
      </w:r>
      <w:r w:rsidRPr="00952204">
        <w:rPr>
          <w:rFonts w:cs="Tahoma"/>
          <w:szCs w:val="20"/>
        </w:rPr>
        <w:t xml:space="preserve">производится </w:t>
      </w:r>
      <w:r>
        <w:rPr>
          <w:rFonts w:cs="Tahoma"/>
          <w:szCs w:val="20"/>
        </w:rPr>
        <w:t>Пользователем</w:t>
      </w:r>
      <w:r w:rsidRPr="00952204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с момента получения доступа к торгово-клиринговой системе и далее в соответствии с Порядком</w:t>
      </w:r>
      <w:r w:rsidRPr="00952204">
        <w:rPr>
          <w:rFonts w:cs="Tahoma"/>
          <w:szCs w:val="20"/>
        </w:rPr>
        <w:t xml:space="preserve">. </w:t>
      </w:r>
      <w:r>
        <w:rPr>
          <w:rFonts w:cs="Tahoma"/>
          <w:szCs w:val="20"/>
        </w:rPr>
        <w:t xml:space="preserve">Оплата первого Пакета услуг «Базовый – два рынка» не предусмотрена. </w:t>
      </w:r>
    </w:p>
    <w:tbl>
      <w:tblPr>
        <w:tblStyle w:val="10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3"/>
      </w:tblGrid>
      <w:tr w:rsidR="003A315D" w:rsidRPr="00676C26" w14:paraId="4E7D607D" w14:textId="77777777" w:rsidTr="004E40E6">
        <w:tc>
          <w:tcPr>
            <w:tcW w:w="4932" w:type="dxa"/>
          </w:tcPr>
          <w:p w14:paraId="1C199E8B" w14:textId="77777777" w:rsidR="003A315D" w:rsidRPr="00676C26" w:rsidRDefault="003A315D" w:rsidP="004E40E6">
            <w:pPr>
              <w:keepNext/>
              <w:spacing w:line="247" w:lineRule="auto"/>
              <w:rPr>
                <w:rFonts w:ascii="Tahoma" w:hAnsi="Tahoma" w:cs="Tahoma"/>
                <w:b/>
              </w:rPr>
            </w:pPr>
            <w:bookmarkStart w:id="0" w:name="_Hlk31988604"/>
          </w:p>
        </w:tc>
        <w:tc>
          <w:tcPr>
            <w:tcW w:w="4933" w:type="dxa"/>
          </w:tcPr>
          <w:p w14:paraId="1DE3FD69" w14:textId="77777777" w:rsidR="003A315D" w:rsidRPr="00676C26" w:rsidRDefault="003A315D" w:rsidP="004E40E6">
            <w:pPr>
              <w:keepNext/>
              <w:spacing w:line="247" w:lineRule="auto"/>
              <w:rPr>
                <w:rFonts w:ascii="Tahoma" w:hAnsi="Tahoma" w:cs="Tahoma"/>
                <w:b/>
              </w:rPr>
            </w:pPr>
          </w:p>
        </w:tc>
      </w:tr>
      <w:tr w:rsidR="003A315D" w:rsidRPr="00676C26" w14:paraId="25361400" w14:textId="77777777" w:rsidTr="004E40E6">
        <w:sdt>
          <w:sdtPr>
            <w:rPr>
              <w:rFonts w:ascii="Tahoma" w:hAnsi="Tahoma" w:cs="Tahoma"/>
              <w:color w:val="AEAAAA" w:themeColor="background2" w:themeShade="BF"/>
            </w:rPr>
            <w:id w:val="1276672210"/>
            <w:placeholder>
              <w:docPart w:val="78A26F645A7048788CE971632D690B44"/>
            </w:placeholder>
            <w:text/>
          </w:sdtPr>
          <w:sdtEndPr/>
          <w:sdtContent>
            <w:tc>
              <w:tcPr>
                <w:tcW w:w="4932" w:type="dxa"/>
              </w:tcPr>
              <w:p w14:paraId="3AEB6FDB" w14:textId="77777777" w:rsidR="003A315D" w:rsidRPr="00676C26" w:rsidRDefault="003A315D" w:rsidP="004E40E6">
                <w:pPr>
                  <w:spacing w:line="247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color w:val="AEAAAA" w:themeColor="background2" w:themeShade="BF"/>
                  </w:rPr>
                  <w:t xml:space="preserve"> Сокращенное наименование компании</w:t>
                </w:r>
              </w:p>
            </w:tc>
          </w:sdtContent>
        </w:sdt>
        <w:tc>
          <w:tcPr>
            <w:tcW w:w="4933" w:type="dxa"/>
          </w:tcPr>
          <w:p w14:paraId="752EF33B" w14:textId="77777777" w:rsidR="003A315D" w:rsidRPr="00676C26" w:rsidRDefault="003A315D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3A315D" w:rsidRPr="00676C26" w14:paraId="567619E1" w14:textId="77777777" w:rsidTr="004E40E6">
        <w:tc>
          <w:tcPr>
            <w:tcW w:w="4932" w:type="dxa"/>
          </w:tcPr>
          <w:p w14:paraId="26A9F754" w14:textId="77777777" w:rsidR="003A315D" w:rsidRPr="00676C26" w:rsidRDefault="003A315D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  <w:tc>
          <w:tcPr>
            <w:tcW w:w="4933" w:type="dxa"/>
          </w:tcPr>
          <w:p w14:paraId="61821540" w14:textId="77777777" w:rsidR="003A315D" w:rsidRPr="00676C26" w:rsidRDefault="003A315D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3A315D" w:rsidRPr="00676C26" w14:paraId="18932324" w14:textId="77777777" w:rsidTr="004E40E6">
        <w:sdt>
          <w:sdtPr>
            <w:rPr>
              <w:rFonts w:ascii="Tahoma" w:hAnsi="Tahoma" w:cs="Tahoma"/>
            </w:rPr>
            <w:id w:val="1516565396"/>
            <w:placeholder>
              <w:docPart w:val="F8E4EE60C66749E2860EA0A6B8F04006"/>
            </w:placeholder>
            <w:showingPlcHdr/>
            <w:text/>
          </w:sdtPr>
          <w:sdtEndPr/>
          <w:sdtContent>
            <w:tc>
              <w:tcPr>
                <w:tcW w:w="4932" w:type="dxa"/>
              </w:tcPr>
              <w:p w14:paraId="0BCBC095" w14:textId="77777777" w:rsidR="003A315D" w:rsidRPr="00676C26" w:rsidRDefault="003A315D" w:rsidP="004E40E6">
                <w:pPr>
                  <w:spacing w:line="247" w:lineRule="auto"/>
                  <w:rPr>
                    <w:rFonts w:ascii="Tahoma" w:hAnsi="Tahoma" w:cs="Tahoma"/>
                  </w:rPr>
                </w:pPr>
                <w:r w:rsidRPr="00676C26">
                  <w:rPr>
                    <w:rFonts w:ascii="Tahoma" w:hAnsi="Tahoma" w:cs="Tahoma"/>
                    <w:color w:val="808080"/>
                  </w:rPr>
                  <w:t>должность представителя</w:t>
                </w:r>
              </w:p>
            </w:tc>
          </w:sdtContent>
        </w:sdt>
        <w:tc>
          <w:tcPr>
            <w:tcW w:w="4933" w:type="dxa"/>
          </w:tcPr>
          <w:p w14:paraId="22A7C090" w14:textId="77777777" w:rsidR="003A315D" w:rsidRPr="00676C26" w:rsidRDefault="003A315D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3A315D" w:rsidRPr="00676C26" w14:paraId="1A13024C" w14:textId="77777777" w:rsidTr="004E40E6">
        <w:tc>
          <w:tcPr>
            <w:tcW w:w="4932" w:type="dxa"/>
            <w:tcBorders>
              <w:bottom w:val="single" w:sz="4" w:space="0" w:color="auto"/>
            </w:tcBorders>
          </w:tcPr>
          <w:p w14:paraId="5FB7D2D9" w14:textId="77777777" w:rsidR="003A315D" w:rsidRPr="00676C26" w:rsidRDefault="003A315D" w:rsidP="004E40E6">
            <w:pPr>
              <w:spacing w:line="247" w:lineRule="auto"/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749085599"/>
              <w:placeholder>
                <w:docPart w:val="BEA287A6C28C4210AA7D510BD89E5A03"/>
              </w:placeholder>
              <w:showingPlcHdr/>
              <w:text/>
            </w:sdtPr>
            <w:sdtEndPr/>
            <w:sdtContent>
              <w:p w14:paraId="2A20C692" w14:textId="77777777" w:rsidR="003A315D" w:rsidRPr="00676C26" w:rsidRDefault="003A315D" w:rsidP="004E40E6">
                <w:pPr>
                  <w:spacing w:line="247" w:lineRule="auto"/>
                  <w:rPr>
                    <w:rFonts w:ascii="Tahoma" w:hAnsi="Tahoma" w:cs="Tahoma"/>
                  </w:rPr>
                </w:pPr>
                <w:r w:rsidRPr="00676C26">
                  <w:rPr>
                    <w:rFonts w:ascii="Tahoma" w:hAnsi="Tahoma" w:cs="Tahoma"/>
                    <w:color w:val="808080"/>
                  </w:rPr>
                  <w:t>ФИО</w:t>
                </w:r>
              </w:p>
            </w:sdtContent>
          </w:sdt>
        </w:tc>
        <w:tc>
          <w:tcPr>
            <w:tcW w:w="4933" w:type="dxa"/>
            <w:tcBorders>
              <w:bottom w:val="single" w:sz="4" w:space="0" w:color="auto"/>
            </w:tcBorders>
          </w:tcPr>
          <w:p w14:paraId="466E8C8E" w14:textId="77777777" w:rsidR="003A315D" w:rsidRPr="00676C26" w:rsidRDefault="003A315D" w:rsidP="004E40E6">
            <w:pPr>
              <w:spacing w:line="247" w:lineRule="auto"/>
              <w:rPr>
                <w:rFonts w:ascii="Tahoma" w:hAnsi="Tahoma" w:cs="Tahoma"/>
              </w:rPr>
            </w:pPr>
          </w:p>
        </w:tc>
      </w:tr>
      <w:tr w:rsidR="003A315D" w:rsidRPr="00676C26" w14:paraId="01C0B3EA" w14:textId="77777777" w:rsidTr="004E40E6">
        <w:tc>
          <w:tcPr>
            <w:tcW w:w="4932" w:type="dxa"/>
            <w:tcBorders>
              <w:top w:val="single" w:sz="4" w:space="0" w:color="auto"/>
            </w:tcBorders>
          </w:tcPr>
          <w:p w14:paraId="664BE7DC" w14:textId="77777777" w:rsidR="003A315D" w:rsidRPr="00676C26" w:rsidRDefault="003A315D" w:rsidP="004E40E6">
            <w:pPr>
              <w:spacing w:line="247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14:paraId="090AE35A" w14:textId="77777777" w:rsidR="003A315D" w:rsidRPr="00676C26" w:rsidRDefault="003A315D" w:rsidP="004E40E6">
            <w:pPr>
              <w:spacing w:line="247" w:lineRule="auto"/>
              <w:jc w:val="right"/>
              <w:rPr>
                <w:rFonts w:ascii="Tahoma" w:hAnsi="Tahoma" w:cs="Tahoma"/>
              </w:rPr>
            </w:pPr>
          </w:p>
        </w:tc>
      </w:tr>
      <w:bookmarkEnd w:id="0"/>
    </w:tbl>
    <w:p w14:paraId="58C2BEAB" w14:textId="77777777" w:rsidR="003A315D" w:rsidRDefault="003A315D" w:rsidP="003A315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199BD6" w14:textId="2BA09DC0" w:rsidR="003A315D" w:rsidRPr="00A9043A" w:rsidRDefault="003A315D" w:rsidP="003A315D">
      <w:pPr>
        <w:pStyle w:val="Iauiue"/>
        <w:rPr>
          <w:rFonts w:ascii="Tahoma" w:eastAsia="Lucida Sans Unicode" w:hAnsi="Tahoma" w:cs="Tahoma"/>
          <w:color w:val="808080"/>
          <w:kern w:val="1"/>
          <w:szCs w:val="24"/>
        </w:rPr>
      </w:pPr>
      <w:r w:rsidRPr="00A9043A">
        <w:rPr>
          <w:rFonts w:ascii="Tahoma" w:eastAsia="Lucida Sans Unicode" w:hAnsi="Tahoma" w:cs="Tahoma"/>
          <w:color w:val="808080"/>
          <w:kern w:val="1"/>
          <w:szCs w:val="24"/>
        </w:rPr>
        <w:t xml:space="preserve">Дата: </w:t>
      </w:r>
    </w:p>
    <w:p w14:paraId="71000FB3" w14:textId="5126BF31" w:rsidR="00CF3310" w:rsidRDefault="00CF3310" w:rsidP="003A315D"/>
    <w:sectPr w:rsidR="00CF3310" w:rsidSect="003A31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D8"/>
    <w:rsid w:val="001961C4"/>
    <w:rsid w:val="001D0675"/>
    <w:rsid w:val="003A315D"/>
    <w:rsid w:val="006656D8"/>
    <w:rsid w:val="00672D2C"/>
    <w:rsid w:val="0076356E"/>
    <w:rsid w:val="00A6277B"/>
    <w:rsid w:val="00A9043A"/>
    <w:rsid w:val="00CF3310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0F83"/>
  <w15:chartTrackingRefBased/>
  <w15:docId w15:val="{8257AC09-716E-403E-934D-36FCBB9A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1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3A3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3A315D"/>
    <w:rPr>
      <w:color w:val="808080"/>
    </w:rPr>
  </w:style>
  <w:style w:type="paragraph" w:customStyle="1" w:styleId="FS">
    <w:name w:val="FS"/>
    <w:basedOn w:val="a"/>
    <w:link w:val="FS0"/>
    <w:qFormat/>
    <w:rsid w:val="003A315D"/>
    <w:pPr>
      <w:widowControl/>
      <w:suppressAutoHyphens w:val="0"/>
      <w:jc w:val="both"/>
    </w:pPr>
    <w:rPr>
      <w:rFonts w:ascii="Tahoma" w:eastAsiaTheme="minorHAnsi" w:hAnsi="Tahoma" w:cstheme="minorBidi"/>
      <w:kern w:val="0"/>
      <w:szCs w:val="22"/>
      <w:lang w:eastAsia="ru-RU"/>
    </w:rPr>
  </w:style>
  <w:style w:type="character" w:customStyle="1" w:styleId="FS0">
    <w:name w:val="FS Знак"/>
    <w:basedOn w:val="a0"/>
    <w:link w:val="FS"/>
    <w:rsid w:val="003A315D"/>
    <w:rPr>
      <w:rFonts w:ascii="Tahoma" w:hAnsi="Tahoma"/>
      <w:sz w:val="20"/>
      <w:lang w:eastAsia="ru-RU"/>
    </w:rPr>
  </w:style>
  <w:style w:type="table" w:styleId="a4">
    <w:name w:val="Grid Table Light"/>
    <w:basedOn w:val="a1"/>
    <w:uiPriority w:val="40"/>
    <w:rsid w:val="003A315D"/>
    <w:pPr>
      <w:spacing w:after="0" w:line="240" w:lineRule="auto"/>
    </w:pPr>
    <w:rPr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етка таблицы10"/>
    <w:basedOn w:val="a1"/>
    <w:next w:val="a5"/>
    <w:uiPriority w:val="39"/>
    <w:rsid w:val="003A315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A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8680BC67940999BBED3F2BCF25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3C8D3-69D1-4A90-A4F2-E58A76A5004D}"/>
      </w:docPartPr>
      <w:docPartBody>
        <w:p w:rsidR="00072FAB" w:rsidRDefault="00DF3230" w:rsidP="00DF3230">
          <w:pPr>
            <w:pStyle w:val="57C8680BC67940999BBED3F2BCF25380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02DFC5910E09456ABB2FBC7A82B61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2E613-F0F1-4744-8557-739853A7BF67}"/>
      </w:docPartPr>
      <w:docPartBody>
        <w:p w:rsidR="00072FAB" w:rsidRDefault="00DF3230" w:rsidP="00DF3230">
          <w:pPr>
            <w:pStyle w:val="02DFC5910E09456ABB2FBC7A82B61937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9788F48D75DD4FA28AA47652A581F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4631E-F5B8-465D-896A-F41F9E99C03F}"/>
      </w:docPartPr>
      <w:docPartBody>
        <w:p w:rsidR="00072FAB" w:rsidRDefault="00DF3230" w:rsidP="00DF3230">
          <w:pPr>
            <w:pStyle w:val="9788F48D75DD4FA28AA47652A581F153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EAD1F2C76ABF47A0B9CBE74A64D0A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E77C5-427B-465D-AC5C-43349070F971}"/>
      </w:docPartPr>
      <w:docPartBody>
        <w:p w:rsidR="00072FAB" w:rsidRDefault="00DF3230" w:rsidP="00DF3230">
          <w:pPr>
            <w:pStyle w:val="EAD1F2C76ABF47A0B9CBE74A64D0A864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EE93346AB1D24A0297EAD7CD99022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A2A6D-DDBC-460B-A73E-04793CB9ABA3}"/>
      </w:docPartPr>
      <w:docPartBody>
        <w:p w:rsidR="00072FAB" w:rsidRDefault="00DF3230" w:rsidP="00DF3230">
          <w:pPr>
            <w:pStyle w:val="EE93346AB1D24A0297EAD7CD990222FB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E50B2FEA469944FABB41E6B907D10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7CABA-D203-47C4-8B56-E735F84D11C1}"/>
      </w:docPartPr>
      <w:docPartBody>
        <w:p w:rsidR="00072FAB" w:rsidRDefault="00DF3230" w:rsidP="00DF3230">
          <w:pPr>
            <w:pStyle w:val="E50B2FEA469944FABB41E6B907D10804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99022422075E46428554729C5E57E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1A3A9-C291-4E04-B307-62719B5F9C6E}"/>
      </w:docPartPr>
      <w:docPartBody>
        <w:p w:rsidR="00072FAB" w:rsidRDefault="00DF3230" w:rsidP="00DF3230">
          <w:pPr>
            <w:pStyle w:val="99022422075E46428554729C5E57E58B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481F65965EAE47509891E2CD13C02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BA4C9-ACCD-409F-B199-EB4F6D9BFD08}"/>
      </w:docPartPr>
      <w:docPartBody>
        <w:p w:rsidR="00072FAB" w:rsidRDefault="00DF3230" w:rsidP="00DF3230">
          <w:pPr>
            <w:pStyle w:val="481F65965EAE47509891E2CD13C023B1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D6A28FC021C14EE8A6F9273C85743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12EE1-BF00-4BEE-ABC0-949302F55D76}"/>
      </w:docPartPr>
      <w:docPartBody>
        <w:p w:rsidR="00072FAB" w:rsidRDefault="00DF3230" w:rsidP="00DF3230">
          <w:pPr>
            <w:pStyle w:val="D6A28FC021C14EE8A6F9273C85743942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60E61ECBBE924D1CA51B7DC5AAC41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30CE9-218E-4FFE-A6D9-75233D3C96E9}"/>
      </w:docPartPr>
      <w:docPartBody>
        <w:p w:rsidR="00072FAB" w:rsidRDefault="00DF3230" w:rsidP="00DF3230">
          <w:pPr>
            <w:pStyle w:val="60E61ECBBE924D1CA51B7DC5AAC41C3A"/>
          </w:pPr>
          <w:r w:rsidRPr="00952204">
            <w:rPr>
              <w:rStyle w:val="a3"/>
              <w:rFonts w:cs="Tahoma"/>
              <w:szCs w:val="20"/>
            </w:rPr>
            <w:t>...</w:t>
          </w:r>
        </w:p>
      </w:docPartBody>
    </w:docPart>
    <w:docPart>
      <w:docPartPr>
        <w:name w:val="78A26F645A7048788CE971632D690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2ABF5-5AD9-4600-A23C-E524D27B06AA}"/>
      </w:docPartPr>
      <w:docPartBody>
        <w:p w:rsidR="00072FAB" w:rsidRDefault="00DF3230" w:rsidP="00DF3230">
          <w:pPr>
            <w:pStyle w:val="78A26F645A7048788CE971632D690B44"/>
          </w:pPr>
          <w:r w:rsidRPr="00937979">
            <w:rPr>
              <w:rStyle w:val="a3"/>
              <w:rFonts w:cs="Tahoma"/>
            </w:rPr>
            <w:t>сокращенное наименование</w:t>
          </w:r>
        </w:p>
      </w:docPartBody>
    </w:docPart>
    <w:docPart>
      <w:docPartPr>
        <w:name w:val="F8E4EE60C66749E2860EA0A6B8F04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25C1F-5518-4107-BBC7-26D20DBF9F34}"/>
      </w:docPartPr>
      <w:docPartBody>
        <w:p w:rsidR="00072FAB" w:rsidRDefault="00DF3230" w:rsidP="00DF3230">
          <w:pPr>
            <w:pStyle w:val="F8E4EE60C66749E2860EA0A6B8F04006"/>
          </w:pPr>
          <w:r w:rsidRPr="00676C26">
            <w:rPr>
              <w:rFonts w:ascii="Tahoma" w:hAnsi="Tahoma" w:cs="Tahoma"/>
              <w:color w:val="808080"/>
            </w:rPr>
            <w:t>должность представителя</w:t>
          </w:r>
        </w:p>
      </w:docPartBody>
    </w:docPart>
    <w:docPart>
      <w:docPartPr>
        <w:name w:val="BEA287A6C28C4210AA7D510BD89E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C4042-3966-40E7-85EF-371F22761791}"/>
      </w:docPartPr>
      <w:docPartBody>
        <w:p w:rsidR="00072FAB" w:rsidRDefault="00DF3230" w:rsidP="00DF3230">
          <w:pPr>
            <w:pStyle w:val="BEA287A6C28C4210AA7D510BD89E5A03"/>
          </w:pPr>
          <w:r w:rsidRPr="00676C26">
            <w:rPr>
              <w:rFonts w:ascii="Tahoma" w:hAnsi="Tahoma" w:cs="Tahoma"/>
              <w:color w:val="808080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30"/>
    <w:rsid w:val="00072FAB"/>
    <w:rsid w:val="00A827F3"/>
    <w:rsid w:val="00D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230"/>
  </w:style>
  <w:style w:type="paragraph" w:customStyle="1" w:styleId="57C8680BC67940999BBED3F2BCF25380">
    <w:name w:val="57C8680BC67940999BBED3F2BCF25380"/>
    <w:rsid w:val="00DF3230"/>
  </w:style>
  <w:style w:type="paragraph" w:customStyle="1" w:styleId="02DFC5910E09456ABB2FBC7A82B61937">
    <w:name w:val="02DFC5910E09456ABB2FBC7A82B61937"/>
    <w:rsid w:val="00DF3230"/>
  </w:style>
  <w:style w:type="paragraph" w:customStyle="1" w:styleId="9788F48D75DD4FA28AA47652A581F153">
    <w:name w:val="9788F48D75DD4FA28AA47652A581F153"/>
    <w:rsid w:val="00DF3230"/>
  </w:style>
  <w:style w:type="paragraph" w:customStyle="1" w:styleId="EAD1F2C76ABF47A0B9CBE74A64D0A864">
    <w:name w:val="EAD1F2C76ABF47A0B9CBE74A64D0A864"/>
    <w:rsid w:val="00DF3230"/>
  </w:style>
  <w:style w:type="paragraph" w:customStyle="1" w:styleId="EE93346AB1D24A0297EAD7CD990222FB">
    <w:name w:val="EE93346AB1D24A0297EAD7CD990222FB"/>
    <w:rsid w:val="00DF3230"/>
  </w:style>
  <w:style w:type="paragraph" w:customStyle="1" w:styleId="E50B2FEA469944FABB41E6B907D10804">
    <w:name w:val="E50B2FEA469944FABB41E6B907D10804"/>
    <w:rsid w:val="00DF3230"/>
  </w:style>
  <w:style w:type="paragraph" w:customStyle="1" w:styleId="99022422075E46428554729C5E57E58B">
    <w:name w:val="99022422075E46428554729C5E57E58B"/>
    <w:rsid w:val="00DF3230"/>
  </w:style>
  <w:style w:type="paragraph" w:customStyle="1" w:styleId="481F65965EAE47509891E2CD13C023B1">
    <w:name w:val="481F65965EAE47509891E2CD13C023B1"/>
    <w:rsid w:val="00DF3230"/>
  </w:style>
  <w:style w:type="paragraph" w:customStyle="1" w:styleId="D6A28FC021C14EE8A6F9273C85743942">
    <w:name w:val="D6A28FC021C14EE8A6F9273C85743942"/>
    <w:rsid w:val="00DF3230"/>
  </w:style>
  <w:style w:type="paragraph" w:customStyle="1" w:styleId="60E61ECBBE924D1CA51B7DC5AAC41C3A">
    <w:name w:val="60E61ECBBE924D1CA51B7DC5AAC41C3A"/>
    <w:rsid w:val="00DF3230"/>
  </w:style>
  <w:style w:type="paragraph" w:customStyle="1" w:styleId="78A26F645A7048788CE971632D690B44">
    <w:name w:val="78A26F645A7048788CE971632D690B44"/>
    <w:rsid w:val="00DF3230"/>
  </w:style>
  <w:style w:type="paragraph" w:customStyle="1" w:styleId="F8E4EE60C66749E2860EA0A6B8F04006">
    <w:name w:val="F8E4EE60C66749E2860EA0A6B8F04006"/>
    <w:rsid w:val="00DF3230"/>
  </w:style>
  <w:style w:type="paragraph" w:customStyle="1" w:styleId="BEA287A6C28C4210AA7D510BD89E5A03">
    <w:name w:val="BEA287A6C28C4210AA7D510BD89E5A03"/>
    <w:rsid w:val="00DF3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MOEX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Дарья Дмитриевна</dc:creator>
  <cp:keywords/>
  <dc:description/>
  <cp:lastModifiedBy>Сокирко Алексей Юрьевич</cp:lastModifiedBy>
  <cp:revision>6</cp:revision>
  <dcterms:created xsi:type="dcterms:W3CDTF">2022-08-26T06:08:00Z</dcterms:created>
  <dcterms:modified xsi:type="dcterms:W3CDTF">2022-08-29T10:41:00Z</dcterms:modified>
</cp:coreProperties>
</file>