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64ECAEA9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43523D">
        <w:t>07</w:t>
      </w:r>
      <w:r w:rsidR="00B95E2E">
        <w:t xml:space="preserve"> </w:t>
      </w:r>
      <w:r w:rsidR="0043523D">
        <w:t>февраля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6FE363A7" w:rsidR="004F7B7D" w:rsidRPr="00797B29" w:rsidRDefault="004F7B7D" w:rsidP="009964C4">
            <w:pPr>
              <w:tabs>
                <w:tab w:val="left" w:pos="426"/>
              </w:tabs>
              <w:spacing w:before="120" w:after="120"/>
              <w:ind w:right="176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дня:</w:t>
            </w:r>
            <w:bookmarkStart w:id="1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1"/>
            <w:r w:rsidR="0043523D" w:rsidRPr="00F40654">
              <w:rPr>
                <w:b/>
              </w:rPr>
              <w:t>О согласовании Спецификации фьючерсного контракта на Индекс пшеницы на условиях поставки СРТ Новороссийск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2" w:name="Проект_решения_текст"/>
          </w:p>
          <w:bookmarkEnd w:id="2"/>
          <w:p w14:paraId="4B14A5F2" w14:textId="77777777" w:rsidR="0043523D" w:rsidRPr="00F40654" w:rsidRDefault="0043523D" w:rsidP="0043523D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F40654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Спецификацию фьючерсного контракта на Индекс пшеницы на условиях поставки СРТ Новороссийск в новой редакции.</w:t>
            </w:r>
          </w:p>
          <w:p w14:paraId="4CFC9CA5" w14:textId="6693B1B0" w:rsidR="004F7B7D" w:rsidRPr="006E5DE5" w:rsidRDefault="004F7B7D" w:rsidP="00141CDF">
            <w:pPr>
              <w:ind w:right="176"/>
              <w:jc w:val="both"/>
            </w:pPr>
          </w:p>
        </w:tc>
      </w:tr>
      <w:tr w:rsidR="00AD47E4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AD47E4" w:rsidRPr="005D5EB1" w:rsidRDefault="00AD47E4" w:rsidP="00AD47E4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48C22A" w14:textId="77777777" w:rsidR="00AD47E4" w:rsidRDefault="00AD47E4" w:rsidP="00AD47E4">
            <w:pPr>
              <w:rPr>
                <w:b/>
              </w:rPr>
            </w:pPr>
          </w:p>
          <w:p w14:paraId="290C0235" w14:textId="501AA28A" w:rsidR="0043523D" w:rsidRPr="00197444" w:rsidRDefault="00AD47E4" w:rsidP="0043523D">
            <w:pPr>
              <w:rPr>
                <w:b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 xml:space="preserve">и дня: </w:t>
            </w:r>
            <w:r w:rsidR="0043523D" w:rsidRPr="00F40654">
              <w:rPr>
                <w:b/>
              </w:rPr>
              <w:t>О рассмотрении новой редакции Списка параметров фьючерсных контрактов на депозитарные расписки.</w:t>
            </w:r>
          </w:p>
          <w:p w14:paraId="27F7D1AF" w14:textId="4CBD7223" w:rsidR="00AD47E4" w:rsidRPr="00891A28" w:rsidRDefault="00AD47E4" w:rsidP="00841B8A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10E9D52" w14:textId="77777777" w:rsidR="00AD47E4" w:rsidRPr="006E5DE5" w:rsidRDefault="00AD47E4" w:rsidP="00AD47E4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37014F7B" w14:textId="77777777" w:rsidR="00AD47E4" w:rsidRDefault="00AD47E4" w:rsidP="00AD47E4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17CDAD0C" w14:textId="77777777" w:rsidR="0043523D" w:rsidRPr="00BE4B6B" w:rsidRDefault="0043523D" w:rsidP="0043523D">
            <w:pPr>
              <w:ind w:right="176"/>
              <w:rPr>
                <w:bCs/>
                <w:color w:val="000000"/>
              </w:rPr>
            </w:pPr>
            <w:r w:rsidRPr="00F40654">
              <w:t>Рекомендовать Председателю Правления ПАО Московская Биржа утвердить новую редакцию Списка параметров фьючерсных контрактов на депозитарные расписки</w:t>
            </w:r>
            <w:r w:rsidRPr="00830E30">
              <w:rPr>
                <w:rFonts w:ascii="Tahoma" w:hAnsi="Tahoma" w:cs="Tahoma"/>
                <w:sz w:val="20"/>
              </w:rPr>
              <w:t>.</w:t>
            </w:r>
          </w:p>
          <w:p w14:paraId="38B63625" w14:textId="69A5C6EF" w:rsidR="00AD47E4" w:rsidRPr="006E5DE5" w:rsidRDefault="00AD47E4" w:rsidP="00AD47E4">
            <w:pPr>
              <w:jc w:val="both"/>
            </w:pPr>
          </w:p>
        </w:tc>
      </w:tr>
      <w:tr w:rsidR="009964C4" w:rsidRPr="001C5AD5" w14:paraId="49FFE4BA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3D53348" w14:textId="4DAF1EF2" w:rsidR="009964C4" w:rsidRDefault="009964C4" w:rsidP="00AD47E4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4CC31815" w14:textId="77777777" w:rsidR="0043523D" w:rsidRPr="00905E02" w:rsidRDefault="0043523D" w:rsidP="0043523D">
            <w:pPr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197444">
              <w:rPr>
                <w:b/>
              </w:rPr>
              <w:t xml:space="preserve"> повестки дня: </w:t>
            </w:r>
            <w:r w:rsidRPr="00F40654">
              <w:rPr>
                <w:b/>
              </w:rPr>
              <w:t>О рассмотрении новой редакции Спецификации фьючерсных контрактов на курс доллара США к иностранной валюте.</w:t>
            </w:r>
          </w:p>
          <w:p w14:paraId="651D2513" w14:textId="245E3279" w:rsidR="009964C4" w:rsidRDefault="009964C4" w:rsidP="00AD47E4">
            <w:pPr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55E2C2C4" w14:textId="77777777" w:rsidR="0043523D" w:rsidRPr="00F40654" w:rsidRDefault="0043523D" w:rsidP="0043523D">
            <w:pPr>
              <w:ind w:right="176"/>
              <w:rPr>
                <w:rFonts w:eastAsia="Calibri"/>
                <w:bCs/>
                <w:lang w:eastAsia="en-US"/>
              </w:rPr>
            </w:pPr>
            <w:r w:rsidRPr="00F40654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фьючерсных контрактов на курс доллара США к иностранной валюте.</w:t>
            </w:r>
          </w:p>
          <w:p w14:paraId="2A243487" w14:textId="52670976" w:rsidR="009964C4" w:rsidRDefault="009964C4" w:rsidP="00AD47E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43523D" w:rsidRPr="001C5AD5" w14:paraId="3B4160F3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29BE893" w14:textId="0DE31BDE" w:rsidR="0043523D" w:rsidRDefault="0043523D" w:rsidP="00AD47E4">
            <w:pPr>
              <w:ind w:right="-5"/>
              <w:jc w:val="center"/>
            </w:pPr>
            <w:r>
              <w:t>4.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23620D9" w14:textId="0D03077C" w:rsidR="0043523D" w:rsidRPr="00197444" w:rsidRDefault="0043523D" w:rsidP="0043523D">
            <w:pPr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197444">
              <w:rPr>
                <w:b/>
              </w:rPr>
              <w:t xml:space="preserve"> повестки дня:</w:t>
            </w:r>
            <w:r w:rsidRPr="00F40654">
              <w:rPr>
                <w:rFonts w:eastAsia="Calibri"/>
                <w:b/>
                <w:lang w:eastAsia="en-US"/>
              </w:rPr>
              <w:t xml:space="preserve"> О рекомендации по прекращении действия Спецификации фьючерсного контракта на ставку RUSFARUSD.</w:t>
            </w:r>
          </w:p>
        </w:tc>
        <w:tc>
          <w:tcPr>
            <w:tcW w:w="9415" w:type="dxa"/>
            <w:shd w:val="clear" w:color="auto" w:fill="auto"/>
          </w:tcPr>
          <w:p w14:paraId="6832FBC0" w14:textId="77777777" w:rsidR="0043523D" w:rsidRPr="00F40654" w:rsidRDefault="0043523D" w:rsidP="0043523D">
            <w:r w:rsidRPr="00F40654">
              <w:t>Рекомендовать Председателю Правления ПАО Московская Биржа прекратить действие Спецификации фьючерсного контракта на ставку RUSFARUSD.</w:t>
            </w:r>
          </w:p>
          <w:p w14:paraId="21970FAF" w14:textId="77777777" w:rsidR="0043523D" w:rsidRPr="00F40654" w:rsidRDefault="0043523D" w:rsidP="0043523D">
            <w:pPr>
              <w:ind w:right="176"/>
              <w:rPr>
                <w:rFonts w:eastAsia="Calibri"/>
                <w:bCs/>
                <w:lang w:eastAsia="en-US"/>
              </w:rPr>
            </w:pPr>
          </w:p>
        </w:tc>
      </w:tr>
      <w:tr w:rsidR="0043523D" w:rsidRPr="001C5AD5" w14:paraId="11CDCEEF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277CD61C" w14:textId="0E45FB44" w:rsidR="0043523D" w:rsidRDefault="0043523D" w:rsidP="00AD47E4">
            <w:pPr>
              <w:ind w:right="-5"/>
              <w:jc w:val="center"/>
            </w:pPr>
            <w:r>
              <w:lastRenderedPageBreak/>
              <w:t>5.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B2EB0E8" w14:textId="74193EA0" w:rsidR="0043523D" w:rsidRPr="00197444" w:rsidRDefault="0043523D" w:rsidP="0043523D">
            <w:pPr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197444">
              <w:rPr>
                <w:b/>
              </w:rPr>
              <w:t xml:space="preserve"> повестки дня:</w:t>
            </w:r>
            <w:r w:rsidRPr="00F40654">
              <w:rPr>
                <w:rFonts w:eastAsia="Calibri"/>
                <w:b/>
                <w:lang w:eastAsia="en-US"/>
              </w:rPr>
              <w:t xml:space="preserve"> </w:t>
            </w:r>
            <w:r w:rsidRPr="00F40654">
              <w:rPr>
                <w:b/>
                <w:bCs/>
              </w:rPr>
              <w:t>О согласовании Правил организованных торгов на Срочном рынке ПАО Московская Биржа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2ABBD65A" w14:textId="77777777" w:rsidR="0043523D" w:rsidRPr="00F40654" w:rsidRDefault="0043523D" w:rsidP="0043523D">
            <w:pPr>
              <w:ind w:right="176"/>
            </w:pPr>
            <w:r w:rsidRPr="00F40654">
              <w:t>Рекомендовать Наблюдательному совету ПАО Московская Биржа утвердить Правила организованных торгов на Срочном рынке ПАО Московская Биржа в новой редакции.</w:t>
            </w:r>
          </w:p>
          <w:p w14:paraId="4945B216" w14:textId="77777777" w:rsidR="0043523D" w:rsidRPr="00F40654" w:rsidRDefault="0043523D" w:rsidP="0043523D">
            <w:pPr>
              <w:ind w:right="176"/>
              <w:rPr>
                <w:rFonts w:eastAsia="Calibri"/>
                <w:bCs/>
                <w:lang w:eastAsia="en-US"/>
              </w:rPr>
            </w:pPr>
          </w:p>
        </w:tc>
      </w:tr>
      <w:tr w:rsidR="0043523D" w:rsidRPr="001C5AD5" w14:paraId="55B8D9E0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8F962B" w14:textId="7E270A3D" w:rsidR="0043523D" w:rsidRDefault="0043523D" w:rsidP="00AD47E4">
            <w:pPr>
              <w:ind w:right="-5"/>
              <w:jc w:val="center"/>
            </w:pPr>
            <w:r>
              <w:t>6.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080A651" w14:textId="0349FBBF" w:rsidR="0043523D" w:rsidRPr="00197444" w:rsidRDefault="0043523D" w:rsidP="0043523D">
            <w:pPr>
              <w:rPr>
                <w:b/>
              </w:rPr>
            </w:pPr>
            <w:r w:rsidRPr="00197444">
              <w:rPr>
                <w:b/>
              </w:rPr>
              <w:t xml:space="preserve">Вопрос </w:t>
            </w:r>
            <w:r>
              <w:rPr>
                <w:b/>
              </w:rPr>
              <w:t>6</w:t>
            </w:r>
            <w:r w:rsidRPr="00197444">
              <w:rPr>
                <w:b/>
              </w:rPr>
              <w:t xml:space="preserve"> повестки дня:</w:t>
            </w:r>
            <w:r w:rsidRPr="00F40654">
              <w:rPr>
                <w:rFonts w:eastAsia="Calibri"/>
                <w:b/>
                <w:lang w:eastAsia="en-US"/>
              </w:rPr>
              <w:t xml:space="preserve"> </w:t>
            </w:r>
            <w:r w:rsidRPr="00F40654">
              <w:rPr>
                <w:b/>
                <w:bCs/>
              </w:rPr>
              <w:t>О рассмотрении Правил допуска к участию в организованных торгах ПАО Московская Биржа. Часть I. Общая часть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59048139" w14:textId="77777777" w:rsidR="0043523D" w:rsidRPr="00F40654" w:rsidRDefault="0043523D" w:rsidP="0043523D">
            <w:pPr>
              <w:ind w:right="176"/>
            </w:pPr>
            <w:r w:rsidRPr="00F40654">
              <w:t>Рекомендовать Наблюдательному совету ПАО Московская Биржа 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12796232" w14:textId="77777777" w:rsidR="0043523D" w:rsidRPr="00F40654" w:rsidRDefault="0043523D" w:rsidP="0043523D">
            <w:pPr>
              <w:ind w:right="176"/>
              <w:rPr>
                <w:rFonts w:eastAsia="Calibri"/>
                <w:bCs/>
                <w:lang w:eastAsia="en-US"/>
              </w:rPr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2023-02-14T15:58:00Z</dcterms:modified>
</cp:coreProperties>
</file>