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B1" w:rsidRPr="00317BB1" w:rsidRDefault="009115CC" w:rsidP="00317B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317BB1" w:rsidRPr="00317BB1">
        <w:rPr>
          <w:b/>
          <w:sz w:val="22"/>
          <w:szCs w:val="22"/>
        </w:rPr>
        <w:t>зменени</w:t>
      </w:r>
      <w:r>
        <w:rPr>
          <w:b/>
          <w:sz w:val="22"/>
          <w:szCs w:val="22"/>
        </w:rPr>
        <w:t>я</w:t>
      </w:r>
      <w:r w:rsidR="00317BB1" w:rsidRPr="00317BB1">
        <w:rPr>
          <w:b/>
          <w:sz w:val="22"/>
          <w:szCs w:val="22"/>
        </w:rPr>
        <w:t xml:space="preserve"> и дополнени</w:t>
      </w:r>
      <w:r>
        <w:rPr>
          <w:b/>
          <w:sz w:val="22"/>
          <w:szCs w:val="22"/>
        </w:rPr>
        <w:t>я</w:t>
      </w:r>
      <w:r w:rsidR="00317BB1" w:rsidRPr="00317BB1">
        <w:rPr>
          <w:b/>
          <w:sz w:val="22"/>
          <w:szCs w:val="22"/>
        </w:rPr>
        <w:t xml:space="preserve"> в Правила листинга Закрытого акционерного общества «Фондовая биржа ММВБ» (далее –</w:t>
      </w:r>
      <w:r w:rsidR="00565914">
        <w:rPr>
          <w:b/>
          <w:sz w:val="22"/>
          <w:szCs w:val="22"/>
        </w:rPr>
        <w:t xml:space="preserve"> </w:t>
      </w:r>
      <w:r w:rsidR="00317BB1" w:rsidRPr="00317BB1">
        <w:rPr>
          <w:b/>
          <w:sz w:val="22"/>
          <w:szCs w:val="22"/>
        </w:rPr>
        <w:t xml:space="preserve">Правила), утвержденные Советом директоров ЗАО «ФБ ММВБ» </w:t>
      </w:r>
      <w:r w:rsidR="00317BB1">
        <w:rPr>
          <w:b/>
          <w:sz w:val="22"/>
          <w:szCs w:val="22"/>
        </w:rPr>
        <w:t>«31» декабря</w:t>
      </w:r>
      <w:r w:rsidR="00317BB1" w:rsidRPr="00317BB1">
        <w:rPr>
          <w:b/>
          <w:sz w:val="22"/>
          <w:szCs w:val="22"/>
        </w:rPr>
        <w:t xml:space="preserve"> 201</w:t>
      </w:r>
      <w:r w:rsidR="00AC0C54">
        <w:rPr>
          <w:b/>
          <w:sz w:val="22"/>
          <w:szCs w:val="22"/>
        </w:rPr>
        <w:t>3</w:t>
      </w:r>
      <w:bookmarkStart w:id="0" w:name="_GoBack"/>
      <w:bookmarkEnd w:id="0"/>
      <w:r w:rsidR="00317BB1" w:rsidRPr="00317BB1">
        <w:rPr>
          <w:b/>
          <w:sz w:val="22"/>
          <w:szCs w:val="22"/>
        </w:rPr>
        <w:t xml:space="preserve"> года (Протокол № 1</w:t>
      </w:r>
      <w:r w:rsidR="00317BB1">
        <w:rPr>
          <w:b/>
          <w:sz w:val="22"/>
          <w:szCs w:val="22"/>
        </w:rPr>
        <w:t>7</w:t>
      </w:r>
      <w:r w:rsidR="00D777BE">
        <w:rPr>
          <w:b/>
          <w:sz w:val="22"/>
          <w:szCs w:val="22"/>
        </w:rPr>
        <w:t>)</w:t>
      </w:r>
      <w:r w:rsidR="00317BB1" w:rsidRPr="00317BB1">
        <w:rPr>
          <w:b/>
          <w:sz w:val="22"/>
          <w:szCs w:val="22"/>
        </w:rPr>
        <w:t>.</w:t>
      </w:r>
    </w:p>
    <w:p w:rsidR="00E33B66" w:rsidRPr="00597EA6" w:rsidRDefault="00E33B66" w:rsidP="00E33B66">
      <w:pPr>
        <w:pStyle w:val="ac"/>
        <w:numPr>
          <w:ilvl w:val="0"/>
          <w:numId w:val="35"/>
        </w:numPr>
        <w:tabs>
          <w:tab w:val="left" w:pos="-1701"/>
          <w:tab w:val="left" w:pos="1134"/>
        </w:tabs>
        <w:overflowPunct w:val="0"/>
        <w:autoSpaceDE w:val="0"/>
        <w:autoSpaceDN w:val="0"/>
        <w:adjustRightInd w:val="0"/>
        <w:spacing w:before="12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Правилах введена возможность </w:t>
      </w:r>
      <w:r w:rsidRPr="00597EA6">
        <w:rPr>
          <w:rFonts w:ascii="Times New Roman" w:eastAsia="Times New Roman" w:hAnsi="Times New Roman"/>
        </w:rPr>
        <w:t>приня</w:t>
      </w:r>
      <w:r w:rsidR="004E5ABC">
        <w:rPr>
          <w:rFonts w:ascii="Times New Roman" w:eastAsia="Times New Roman" w:hAnsi="Times New Roman"/>
        </w:rPr>
        <w:t>тия</w:t>
      </w:r>
      <w:r w:rsidRPr="00597EA6">
        <w:rPr>
          <w:rFonts w:ascii="Times New Roman" w:eastAsia="Times New Roman" w:hAnsi="Times New Roman"/>
        </w:rPr>
        <w:t xml:space="preserve"> </w:t>
      </w:r>
      <w:r w:rsidR="004E5ABC">
        <w:rPr>
          <w:rFonts w:ascii="Times New Roman" w:eastAsia="Times New Roman" w:hAnsi="Times New Roman"/>
        </w:rPr>
        <w:t xml:space="preserve">Биржей </w:t>
      </w:r>
      <w:r w:rsidRPr="00597EA6">
        <w:rPr>
          <w:rFonts w:ascii="Times New Roman" w:eastAsia="Times New Roman" w:hAnsi="Times New Roman"/>
        </w:rPr>
        <w:t>решени</w:t>
      </w:r>
      <w:r w:rsidR="004E5ABC">
        <w:rPr>
          <w:rFonts w:ascii="Times New Roman" w:eastAsia="Times New Roman" w:hAnsi="Times New Roman"/>
        </w:rPr>
        <w:t>я</w:t>
      </w:r>
      <w:r w:rsidRPr="00597EA6">
        <w:rPr>
          <w:rFonts w:ascii="Times New Roman" w:eastAsia="Times New Roman" w:hAnsi="Times New Roman"/>
        </w:rPr>
        <w:t xml:space="preserve"> о включении в Третий уровень</w:t>
      </w:r>
      <w:r w:rsidR="005D402E">
        <w:rPr>
          <w:rFonts w:ascii="Times New Roman" w:eastAsia="Times New Roman" w:hAnsi="Times New Roman"/>
        </w:rPr>
        <w:t xml:space="preserve"> Списка ценных бумаг, допущенных к торгам в ЗАО «ФБ ММВБ» (далее - Список),</w:t>
      </w:r>
      <w:r w:rsidRPr="00597EA6">
        <w:rPr>
          <w:rFonts w:ascii="Times New Roman" w:eastAsia="Times New Roman" w:hAnsi="Times New Roman"/>
        </w:rPr>
        <w:t xml:space="preserve"> ценных бумаг иностранного эмитента в процессе их обращения по собственной инициативе в случаях, установленных </w:t>
      </w:r>
      <w:r w:rsidR="00CD1AD4">
        <w:rPr>
          <w:rFonts w:ascii="Times New Roman" w:eastAsia="Times New Roman" w:hAnsi="Times New Roman"/>
        </w:rPr>
        <w:t xml:space="preserve">Федеральным законом </w:t>
      </w:r>
      <w:r w:rsidR="00E11D62">
        <w:rPr>
          <w:rFonts w:ascii="Times New Roman" w:eastAsia="Times New Roman" w:hAnsi="Times New Roman"/>
        </w:rPr>
        <w:t xml:space="preserve">от 22.04.1996 № 39-ФЗ </w:t>
      </w:r>
      <w:r w:rsidR="00CD1AD4">
        <w:rPr>
          <w:rFonts w:ascii="Times New Roman" w:eastAsia="Times New Roman" w:hAnsi="Times New Roman"/>
        </w:rPr>
        <w:t>«О</w:t>
      </w:r>
      <w:r w:rsidRPr="00597EA6">
        <w:rPr>
          <w:rFonts w:ascii="Times New Roman" w:eastAsia="Times New Roman" w:hAnsi="Times New Roman"/>
        </w:rPr>
        <w:t xml:space="preserve"> рынке</w:t>
      </w:r>
      <w:r w:rsidR="00CD1AD4">
        <w:rPr>
          <w:rFonts w:ascii="Times New Roman" w:eastAsia="Times New Roman" w:hAnsi="Times New Roman"/>
        </w:rPr>
        <w:t xml:space="preserve"> ценных бумаг»</w:t>
      </w:r>
      <w:r w:rsidRPr="00597EA6">
        <w:rPr>
          <w:rFonts w:ascii="Times New Roman" w:eastAsia="Times New Roman" w:hAnsi="Times New Roman"/>
        </w:rPr>
        <w:t>.</w:t>
      </w:r>
      <w:r w:rsidRPr="004C5FB9">
        <w:rPr>
          <w:rFonts w:ascii="Times New Roman" w:eastAsia="Times New Roman" w:hAnsi="Times New Roman"/>
        </w:rPr>
        <w:t xml:space="preserve"> В </w:t>
      </w:r>
      <w:r>
        <w:rPr>
          <w:rFonts w:ascii="Times New Roman" w:eastAsia="Times New Roman" w:hAnsi="Times New Roman"/>
        </w:rPr>
        <w:t xml:space="preserve">данном </w:t>
      </w:r>
      <w:r w:rsidRPr="004C5FB9">
        <w:rPr>
          <w:rFonts w:ascii="Times New Roman" w:eastAsia="Times New Roman" w:hAnsi="Times New Roman"/>
        </w:rPr>
        <w:t>случа</w:t>
      </w:r>
      <w:r>
        <w:rPr>
          <w:rFonts w:ascii="Times New Roman" w:eastAsia="Times New Roman" w:hAnsi="Times New Roman"/>
        </w:rPr>
        <w:t>е</w:t>
      </w:r>
      <w:r w:rsidRPr="004C5FB9">
        <w:rPr>
          <w:rFonts w:ascii="Times New Roman" w:eastAsia="Times New Roman" w:hAnsi="Times New Roman"/>
        </w:rPr>
        <w:t xml:space="preserve"> договор на оказание услуг листинга </w:t>
      </w:r>
      <w:r>
        <w:rPr>
          <w:rFonts w:ascii="Times New Roman" w:eastAsia="Times New Roman" w:hAnsi="Times New Roman"/>
        </w:rPr>
        <w:t xml:space="preserve">с эмитентом </w:t>
      </w:r>
      <w:r w:rsidRPr="004C5FB9">
        <w:rPr>
          <w:rFonts w:ascii="Times New Roman" w:eastAsia="Times New Roman" w:hAnsi="Times New Roman"/>
        </w:rPr>
        <w:t>не заключается.</w:t>
      </w:r>
      <w:r>
        <w:rPr>
          <w:rFonts w:ascii="Times New Roman" w:eastAsia="Times New Roman" w:hAnsi="Times New Roman"/>
        </w:rPr>
        <w:t xml:space="preserve"> </w:t>
      </w:r>
      <w:r w:rsidRPr="00597EA6">
        <w:rPr>
          <w:rFonts w:ascii="Times New Roman" w:eastAsia="Times New Roman" w:hAnsi="Times New Roman"/>
        </w:rPr>
        <w:t xml:space="preserve">Данные законодательные нормы </w:t>
      </w:r>
      <w:r>
        <w:rPr>
          <w:rFonts w:ascii="Times New Roman" w:eastAsia="Times New Roman" w:hAnsi="Times New Roman"/>
        </w:rPr>
        <w:t xml:space="preserve">предусмотрены </w:t>
      </w:r>
      <w:r w:rsidR="00CD1AD4" w:rsidRPr="00CD1AD4">
        <w:rPr>
          <w:rFonts w:ascii="Times New Roman" w:eastAsia="Times New Roman" w:hAnsi="Times New Roman"/>
        </w:rPr>
        <w:t>Федеральным законом от 21.07.2014 № 218-ФЗ «О внесении изменений в отдельные законодательные акты Российской Федерации» (далее - Закон № 218-ФЗ)</w:t>
      </w:r>
      <w:r w:rsidR="00CD1AD4">
        <w:rPr>
          <w:rFonts w:ascii="Times New Roman" w:eastAsia="Times New Roman" w:hAnsi="Times New Roman"/>
        </w:rPr>
        <w:t>.</w:t>
      </w:r>
    </w:p>
    <w:p w:rsidR="00E33B66" w:rsidRPr="00AD1F4E" w:rsidRDefault="00E33B66" w:rsidP="00E33B66">
      <w:pPr>
        <w:pStyle w:val="ac"/>
        <w:numPr>
          <w:ilvl w:val="0"/>
          <w:numId w:val="35"/>
        </w:numPr>
        <w:tabs>
          <w:tab w:val="left" w:pos="-1701"/>
          <w:tab w:val="left" w:pos="1134"/>
        </w:tabs>
        <w:overflowPunct w:val="0"/>
        <w:autoSpaceDE w:val="0"/>
        <w:autoSpaceDN w:val="0"/>
        <w:adjustRightInd w:val="0"/>
        <w:spacing w:before="12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Введена возможность подачи на Биржу </w:t>
      </w:r>
      <w:proofErr w:type="gramStart"/>
      <w:r w:rsidRPr="00AD1F4E">
        <w:rPr>
          <w:rFonts w:ascii="Times New Roman" w:eastAsia="Times New Roman" w:hAnsi="Times New Roman"/>
        </w:rPr>
        <w:t>копи</w:t>
      </w:r>
      <w:r>
        <w:rPr>
          <w:rFonts w:ascii="Times New Roman" w:eastAsia="Times New Roman" w:hAnsi="Times New Roman"/>
        </w:rPr>
        <w:t>и</w:t>
      </w:r>
      <w:r w:rsidRPr="00AD1F4E">
        <w:rPr>
          <w:rFonts w:ascii="Times New Roman" w:eastAsia="Times New Roman" w:hAnsi="Times New Roman"/>
        </w:rPr>
        <w:t xml:space="preserve"> проекта проспекта</w:t>
      </w:r>
      <w:r>
        <w:rPr>
          <w:rFonts w:ascii="Times New Roman" w:eastAsia="Times New Roman" w:hAnsi="Times New Roman"/>
        </w:rPr>
        <w:t xml:space="preserve"> ценных бумаг иностранного эмитента</w:t>
      </w:r>
      <w:proofErr w:type="gramEnd"/>
      <w:r>
        <w:rPr>
          <w:rFonts w:ascii="Times New Roman" w:eastAsia="Times New Roman" w:hAnsi="Times New Roman"/>
        </w:rPr>
        <w:t xml:space="preserve"> </w:t>
      </w:r>
      <w:r w:rsidRPr="00AD1F4E">
        <w:rPr>
          <w:rFonts w:ascii="Times New Roman" w:eastAsia="Times New Roman" w:hAnsi="Times New Roman"/>
        </w:rPr>
        <w:t>в случае, когда начата, но не завершена процедура листинга на иностранной бирже</w:t>
      </w:r>
      <w:r>
        <w:rPr>
          <w:rFonts w:ascii="Times New Roman" w:eastAsia="Times New Roman" w:hAnsi="Times New Roman"/>
        </w:rPr>
        <w:t xml:space="preserve"> на этапе подачи на Биржу заявления о включении указанных ценных бумаг в Список.  </w:t>
      </w:r>
      <w:r w:rsidRPr="00597EA6">
        <w:rPr>
          <w:rFonts w:ascii="Times New Roman" w:eastAsia="Times New Roman" w:hAnsi="Times New Roman"/>
        </w:rPr>
        <w:t xml:space="preserve">Данные законодательные нормы </w:t>
      </w:r>
      <w:r>
        <w:rPr>
          <w:rFonts w:ascii="Times New Roman" w:eastAsia="Times New Roman" w:hAnsi="Times New Roman"/>
        </w:rPr>
        <w:t xml:space="preserve">предусмотрены </w:t>
      </w:r>
      <w:r w:rsidR="004E5ABC" w:rsidRPr="004E5ABC">
        <w:rPr>
          <w:rFonts w:ascii="Times New Roman" w:eastAsia="Times New Roman" w:hAnsi="Times New Roman"/>
        </w:rPr>
        <w:t>Законом № 218-ФЗ</w:t>
      </w:r>
      <w:r w:rsidRPr="00597EA6">
        <w:rPr>
          <w:rFonts w:ascii="Times New Roman" w:eastAsia="Times New Roman" w:hAnsi="Times New Roman"/>
        </w:rPr>
        <w:t>.</w:t>
      </w:r>
    </w:p>
    <w:p w:rsidR="00E33B66" w:rsidRPr="00597EA6" w:rsidRDefault="00E33B66" w:rsidP="00E33B66">
      <w:pPr>
        <w:pStyle w:val="ac"/>
        <w:numPr>
          <w:ilvl w:val="0"/>
          <w:numId w:val="3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 w:rsidRPr="00597EA6">
        <w:rPr>
          <w:rFonts w:ascii="Times New Roman" w:eastAsia="Times New Roman" w:hAnsi="Times New Roman"/>
        </w:rPr>
        <w:t>В развитие норм</w:t>
      </w:r>
      <w:r>
        <w:rPr>
          <w:rFonts w:ascii="Times New Roman" w:eastAsia="Times New Roman" w:hAnsi="Times New Roman"/>
        </w:rPr>
        <w:t>,</w:t>
      </w:r>
      <w:r w:rsidRPr="00597EA6">
        <w:rPr>
          <w:rFonts w:ascii="Times New Roman" w:eastAsia="Times New Roman" w:hAnsi="Times New Roman"/>
        </w:rPr>
        <w:t xml:space="preserve"> предусмотренных </w:t>
      </w:r>
      <w:r w:rsidR="00CD1AD4" w:rsidRPr="00CD1AD4">
        <w:rPr>
          <w:rFonts w:ascii="Times New Roman" w:eastAsia="Times New Roman" w:hAnsi="Times New Roman"/>
        </w:rPr>
        <w:t>Закон</w:t>
      </w:r>
      <w:r w:rsidR="00CD1AD4">
        <w:rPr>
          <w:rFonts w:ascii="Times New Roman" w:eastAsia="Times New Roman" w:hAnsi="Times New Roman"/>
        </w:rPr>
        <w:t>ом</w:t>
      </w:r>
      <w:r w:rsidR="00CD1AD4" w:rsidRPr="00CD1AD4">
        <w:rPr>
          <w:rFonts w:ascii="Times New Roman" w:eastAsia="Times New Roman" w:hAnsi="Times New Roman"/>
        </w:rPr>
        <w:t xml:space="preserve"> № 218-ФЗ</w:t>
      </w:r>
      <w:r>
        <w:rPr>
          <w:rFonts w:ascii="Times New Roman" w:eastAsia="Times New Roman" w:hAnsi="Times New Roman"/>
        </w:rPr>
        <w:t>,</w:t>
      </w:r>
      <w:r w:rsidRPr="00597EA6">
        <w:rPr>
          <w:rFonts w:ascii="Times New Roman" w:eastAsia="Times New Roman" w:hAnsi="Times New Roman"/>
        </w:rPr>
        <w:t xml:space="preserve"> Биржей разработана</w:t>
      </w:r>
      <w:r>
        <w:rPr>
          <w:rFonts w:ascii="Times New Roman" w:eastAsia="Times New Roman" w:hAnsi="Times New Roman"/>
        </w:rPr>
        <w:t xml:space="preserve"> </w:t>
      </w:r>
      <w:r w:rsidRPr="00597EA6">
        <w:rPr>
          <w:rFonts w:ascii="Times New Roman" w:eastAsia="Times New Roman" w:hAnsi="Times New Roman"/>
        </w:rPr>
        <w:t xml:space="preserve">отдельная процедура присвоения идентификационного номера Программе биржевых облигаций, </w:t>
      </w:r>
      <w:r w:rsidR="005D402E">
        <w:rPr>
          <w:rFonts w:ascii="Times New Roman" w:eastAsia="Times New Roman" w:hAnsi="Times New Roman"/>
        </w:rPr>
        <w:t>которая предусматривает</w:t>
      </w:r>
      <w:r w:rsidRPr="00597EA6">
        <w:rPr>
          <w:rFonts w:ascii="Times New Roman" w:eastAsia="Times New Roman" w:hAnsi="Times New Roman"/>
        </w:rPr>
        <w:t>:</w:t>
      </w:r>
    </w:p>
    <w:p w:rsidR="00E33B66" w:rsidRPr="00597EA6" w:rsidRDefault="00E33B66" w:rsidP="00E33B66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</w:t>
      </w:r>
      <w:r w:rsidRPr="00597EA6">
        <w:rPr>
          <w:rFonts w:ascii="Times New Roman" w:eastAsia="Times New Roman" w:hAnsi="Times New Roman"/>
        </w:rPr>
        <w:t>рисвоение идентификационного номера Программе биржевых облигаций осуществляется Биржей при условии согласования проектов Программы биржевых облигаций и проспекта биржевых облигаций (в случае его представления одновременно с Программой биржевых облигаций)</w:t>
      </w:r>
      <w:r>
        <w:rPr>
          <w:rFonts w:ascii="Times New Roman" w:eastAsia="Times New Roman" w:hAnsi="Times New Roman"/>
        </w:rPr>
        <w:t>. Указанное согласование осуществляется Биржей без взимания платы;</w:t>
      </w:r>
    </w:p>
    <w:p w:rsidR="00E33B66" w:rsidRPr="002C146C" w:rsidRDefault="00E33B66" w:rsidP="00E33B66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 w:rsidRPr="002C146C">
        <w:rPr>
          <w:rFonts w:ascii="Times New Roman" w:eastAsia="Times New Roman" w:hAnsi="Times New Roman"/>
        </w:rPr>
        <w:t>Биржа вправе установить дополнительные требования к форме и содержан</w:t>
      </w:r>
      <w:r>
        <w:rPr>
          <w:rFonts w:ascii="Times New Roman" w:eastAsia="Times New Roman" w:hAnsi="Times New Roman"/>
        </w:rPr>
        <w:t>ию Программы биржевых облигаций;</w:t>
      </w:r>
    </w:p>
    <w:p w:rsidR="00E33B66" w:rsidRPr="002C146C" w:rsidRDefault="00E33B66" w:rsidP="00E33B66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 w:rsidRPr="002C146C">
        <w:rPr>
          <w:rFonts w:ascii="Times New Roman" w:eastAsia="Times New Roman" w:hAnsi="Times New Roman"/>
        </w:rPr>
        <w:t xml:space="preserve">Биржа рассматривает заявление и представленные документы в течение 10 рабочих дней </w:t>
      </w:r>
      <w:proofErr w:type="gramStart"/>
      <w:r w:rsidRPr="002C146C">
        <w:rPr>
          <w:rFonts w:ascii="Times New Roman" w:eastAsia="Times New Roman" w:hAnsi="Times New Roman"/>
        </w:rPr>
        <w:t>с даты получения</w:t>
      </w:r>
      <w:proofErr w:type="gramEnd"/>
      <w:r w:rsidRPr="002C146C">
        <w:rPr>
          <w:rFonts w:ascii="Times New Roman" w:eastAsia="Times New Roman" w:hAnsi="Times New Roman"/>
        </w:rPr>
        <w:t xml:space="preserve"> полного комплекта документов</w:t>
      </w:r>
      <w:r>
        <w:rPr>
          <w:rFonts w:ascii="Times New Roman" w:eastAsia="Times New Roman" w:hAnsi="Times New Roman"/>
        </w:rPr>
        <w:t xml:space="preserve"> и в </w:t>
      </w:r>
      <w:r w:rsidRPr="002C146C">
        <w:rPr>
          <w:rFonts w:ascii="Times New Roman" w:eastAsia="Times New Roman" w:hAnsi="Times New Roman"/>
        </w:rPr>
        <w:t>течение 5 рабочих дней</w:t>
      </w:r>
      <w:r>
        <w:rPr>
          <w:rFonts w:ascii="Times New Roman" w:eastAsia="Times New Roman" w:hAnsi="Times New Roman"/>
        </w:rPr>
        <w:t xml:space="preserve"> принимает р</w:t>
      </w:r>
      <w:r w:rsidRPr="002C146C">
        <w:rPr>
          <w:rFonts w:ascii="Times New Roman" w:eastAsia="Times New Roman" w:hAnsi="Times New Roman"/>
        </w:rPr>
        <w:t>ешение о присвоение идентификационного номера Программе биржевых облигаций</w:t>
      </w:r>
      <w:r>
        <w:rPr>
          <w:rFonts w:ascii="Times New Roman" w:eastAsia="Times New Roman" w:hAnsi="Times New Roman"/>
        </w:rPr>
        <w:t>;</w:t>
      </w:r>
    </w:p>
    <w:p w:rsidR="00E33B66" w:rsidRDefault="00E33B66" w:rsidP="00E33B66">
      <w:pPr>
        <w:pStyle w:val="ac"/>
        <w:numPr>
          <w:ilvl w:val="0"/>
          <w:numId w:val="36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 w:rsidRPr="002C146C">
        <w:rPr>
          <w:rFonts w:ascii="Times New Roman" w:eastAsia="Times New Roman" w:hAnsi="Times New Roman"/>
        </w:rPr>
        <w:t>Биржа оказывает Эмитенту услугу по присвоению идентификационного номера Программе облигаций на основании договора об оказании услуг листинга.</w:t>
      </w:r>
    </w:p>
    <w:p w:rsidR="00E33B66" w:rsidRDefault="00E33B66" w:rsidP="00E33B66">
      <w:pPr>
        <w:pStyle w:val="ac"/>
        <w:numPr>
          <w:ilvl w:val="0"/>
          <w:numId w:val="3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Правилами установлены особенности процедуры </w:t>
      </w:r>
      <w:r w:rsidRPr="00742C31">
        <w:rPr>
          <w:rFonts w:ascii="Times New Roman" w:eastAsia="Times New Roman" w:hAnsi="Times New Roman"/>
        </w:rPr>
        <w:t xml:space="preserve">включения биржевых облигаций в Список и присвоения идентификационного номера выпуску биржевых облигаций в рамках Программы биржевых </w:t>
      </w:r>
      <w:r>
        <w:rPr>
          <w:rFonts w:ascii="Times New Roman" w:eastAsia="Times New Roman" w:hAnsi="Times New Roman"/>
        </w:rPr>
        <w:t>облигаций:</w:t>
      </w:r>
    </w:p>
    <w:p w:rsidR="00E33B66" w:rsidRPr="00742C31" w:rsidRDefault="00E33B66" w:rsidP="00E33B66">
      <w:pPr>
        <w:pStyle w:val="ac"/>
        <w:numPr>
          <w:ilvl w:val="0"/>
          <w:numId w:val="4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сокращен срок принятия р</w:t>
      </w:r>
      <w:r w:rsidRPr="00742C31">
        <w:rPr>
          <w:rFonts w:ascii="Times New Roman" w:eastAsia="Times New Roman" w:hAnsi="Times New Roman"/>
        </w:rPr>
        <w:t>ешени</w:t>
      </w:r>
      <w:r>
        <w:rPr>
          <w:rFonts w:ascii="Times New Roman" w:eastAsia="Times New Roman" w:hAnsi="Times New Roman"/>
        </w:rPr>
        <w:t>я</w:t>
      </w:r>
      <w:r w:rsidRPr="00742C31">
        <w:rPr>
          <w:rFonts w:ascii="Times New Roman" w:eastAsia="Times New Roman" w:hAnsi="Times New Roman"/>
        </w:rPr>
        <w:t xml:space="preserve"> о включении биржевых облигаций в Список </w:t>
      </w:r>
      <w:r>
        <w:rPr>
          <w:rFonts w:ascii="Times New Roman" w:eastAsia="Times New Roman" w:hAnsi="Times New Roman"/>
        </w:rPr>
        <w:t xml:space="preserve">до </w:t>
      </w:r>
      <w:r w:rsidRPr="00742C31">
        <w:rPr>
          <w:rFonts w:ascii="Times New Roman" w:eastAsia="Times New Roman" w:hAnsi="Times New Roman"/>
        </w:rPr>
        <w:t xml:space="preserve">3 рабочих дней </w:t>
      </w:r>
      <w:proofErr w:type="gramStart"/>
      <w:r w:rsidRPr="00742C31">
        <w:rPr>
          <w:rFonts w:ascii="Times New Roman" w:eastAsia="Times New Roman" w:hAnsi="Times New Roman"/>
        </w:rPr>
        <w:t>с даты получения</w:t>
      </w:r>
      <w:proofErr w:type="gramEnd"/>
      <w:r w:rsidRPr="00742C31">
        <w:rPr>
          <w:rFonts w:ascii="Times New Roman" w:eastAsia="Times New Roman" w:hAnsi="Times New Roman"/>
        </w:rPr>
        <w:t xml:space="preserve"> заявления о включении биржевых облигаций в Список (в случае</w:t>
      </w:r>
      <w:r>
        <w:rPr>
          <w:rFonts w:ascii="Times New Roman" w:eastAsia="Times New Roman" w:hAnsi="Times New Roman"/>
        </w:rPr>
        <w:t>,</w:t>
      </w:r>
      <w:r w:rsidRPr="00742C31">
        <w:rPr>
          <w:rFonts w:ascii="Times New Roman" w:eastAsia="Times New Roman" w:hAnsi="Times New Roman"/>
        </w:rPr>
        <w:t xml:space="preserve"> если проспект биржевых облигаций не представляется);</w:t>
      </w:r>
    </w:p>
    <w:p w:rsidR="00E33B66" w:rsidRPr="00742C31" w:rsidRDefault="00E33B66" w:rsidP="00E33B66">
      <w:pPr>
        <w:pStyle w:val="ac"/>
        <w:numPr>
          <w:ilvl w:val="0"/>
          <w:numId w:val="4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Times New Roman" w:eastAsia="Times New Roman" w:hAnsi="Times New Roman"/>
        </w:rPr>
      </w:pPr>
      <w:r w:rsidRPr="00742C31">
        <w:rPr>
          <w:rFonts w:ascii="Times New Roman" w:eastAsia="Times New Roman" w:hAnsi="Times New Roman"/>
        </w:rPr>
        <w:t>в случае</w:t>
      </w:r>
      <w:proofErr w:type="gramStart"/>
      <w:r w:rsidR="004E5ABC">
        <w:rPr>
          <w:rFonts w:ascii="Times New Roman" w:eastAsia="Times New Roman" w:hAnsi="Times New Roman"/>
        </w:rPr>
        <w:t>,</w:t>
      </w:r>
      <w:proofErr w:type="gramEnd"/>
      <w:r w:rsidRPr="00742C31">
        <w:rPr>
          <w:rFonts w:ascii="Times New Roman" w:eastAsia="Times New Roman" w:hAnsi="Times New Roman"/>
        </w:rPr>
        <w:t xml:space="preserve"> если предполагается включение биржевых облигаций в Первый или Второй уровни</w:t>
      </w:r>
      <w:r w:rsidR="005D402E">
        <w:rPr>
          <w:rFonts w:ascii="Times New Roman" w:eastAsia="Times New Roman" w:hAnsi="Times New Roman"/>
        </w:rPr>
        <w:t xml:space="preserve"> Списка</w:t>
      </w:r>
      <w:r w:rsidRPr="00742C31">
        <w:rPr>
          <w:rFonts w:ascii="Times New Roman" w:eastAsia="Times New Roman" w:hAnsi="Times New Roman"/>
        </w:rPr>
        <w:t xml:space="preserve">, эмитенту необходимо не позднее, чем за 5 рабочих дней до направления на Биржу заявления, направить на предварительную экспертизу </w:t>
      </w:r>
      <w:r w:rsidRPr="005721F2">
        <w:rPr>
          <w:rFonts w:ascii="Times New Roman" w:eastAsia="Times New Roman" w:hAnsi="Times New Roman"/>
        </w:rPr>
        <w:t>Анкету биржевых облигаций, а для включения в Первый уровень – отчет по корпоративному управлению с приложением необходимых документов.</w:t>
      </w:r>
    </w:p>
    <w:p w:rsidR="00E33B66" w:rsidRDefault="00E33B66" w:rsidP="00E33B66">
      <w:pPr>
        <w:pStyle w:val="ac"/>
        <w:numPr>
          <w:ilvl w:val="0"/>
          <w:numId w:val="3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 w:rsidRPr="004C5FB9">
        <w:rPr>
          <w:rFonts w:ascii="Times New Roman" w:eastAsia="Times New Roman" w:hAnsi="Times New Roman"/>
        </w:rPr>
        <w:t>Расширена возможность проведения процедуры предварительного рассмотрения документов по биржевым облигациям по инициативе юридическо</w:t>
      </w:r>
      <w:r>
        <w:rPr>
          <w:rFonts w:ascii="Times New Roman" w:eastAsia="Times New Roman" w:hAnsi="Times New Roman"/>
        </w:rPr>
        <w:t>го</w:t>
      </w:r>
      <w:r w:rsidRPr="004C5FB9">
        <w:rPr>
          <w:rFonts w:ascii="Times New Roman" w:eastAsia="Times New Roman" w:hAnsi="Times New Roman"/>
        </w:rPr>
        <w:t xml:space="preserve"> лиц</w:t>
      </w:r>
      <w:r>
        <w:rPr>
          <w:rFonts w:ascii="Times New Roman" w:eastAsia="Times New Roman" w:hAnsi="Times New Roman"/>
        </w:rPr>
        <w:t>а</w:t>
      </w:r>
      <w:r w:rsidRPr="004C5FB9">
        <w:rPr>
          <w:rFonts w:ascii="Times New Roman" w:eastAsia="Times New Roman" w:hAnsi="Times New Roman"/>
        </w:rPr>
        <w:t>, оказывающе</w:t>
      </w:r>
      <w:r>
        <w:rPr>
          <w:rFonts w:ascii="Times New Roman" w:eastAsia="Times New Roman" w:hAnsi="Times New Roman"/>
        </w:rPr>
        <w:t>го</w:t>
      </w:r>
      <w:r w:rsidRPr="004C5FB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э</w:t>
      </w:r>
      <w:r w:rsidRPr="004C5FB9">
        <w:rPr>
          <w:rFonts w:ascii="Times New Roman" w:eastAsia="Times New Roman" w:hAnsi="Times New Roman"/>
        </w:rPr>
        <w:t xml:space="preserve">митенту услуги по подготовке документов по биржевым облигациям </w:t>
      </w:r>
      <w:r>
        <w:rPr>
          <w:rFonts w:ascii="Times New Roman" w:eastAsia="Times New Roman" w:hAnsi="Times New Roman"/>
        </w:rPr>
        <w:t xml:space="preserve">- </w:t>
      </w:r>
      <w:r w:rsidRPr="004C5FB9">
        <w:rPr>
          <w:rFonts w:ascii="Times New Roman" w:eastAsia="Times New Roman" w:hAnsi="Times New Roman"/>
        </w:rPr>
        <w:t>Консультант</w:t>
      </w:r>
      <w:r>
        <w:rPr>
          <w:rFonts w:ascii="Times New Roman" w:eastAsia="Times New Roman" w:hAnsi="Times New Roman"/>
        </w:rPr>
        <w:t xml:space="preserve">а. </w:t>
      </w:r>
      <w:r w:rsidRPr="004C5FB9">
        <w:rPr>
          <w:rFonts w:ascii="Times New Roman" w:eastAsia="Times New Roman" w:hAnsi="Times New Roman"/>
        </w:rPr>
        <w:t xml:space="preserve">Биржа оказывает </w:t>
      </w:r>
      <w:r>
        <w:rPr>
          <w:rFonts w:ascii="Times New Roman" w:eastAsia="Times New Roman" w:hAnsi="Times New Roman"/>
        </w:rPr>
        <w:t xml:space="preserve">указанную </w:t>
      </w:r>
      <w:r w:rsidRPr="004C5FB9">
        <w:rPr>
          <w:rFonts w:ascii="Times New Roman" w:eastAsia="Times New Roman" w:hAnsi="Times New Roman"/>
        </w:rPr>
        <w:t>услугу Консультанту – на основании договора о предварительном рассмотрении документов по биржевым облигациям.</w:t>
      </w:r>
    </w:p>
    <w:p w:rsidR="00E33B66" w:rsidRDefault="00E33B66" w:rsidP="00E33B66">
      <w:pPr>
        <w:pStyle w:val="ac"/>
        <w:numPr>
          <w:ilvl w:val="0"/>
          <w:numId w:val="3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Правилами расширен перечень случаев наступления дефолта эмитента. Так, </w:t>
      </w:r>
      <w:r w:rsidRPr="005721F2">
        <w:rPr>
          <w:rFonts w:ascii="Times New Roman" w:eastAsia="Times New Roman" w:hAnsi="Times New Roman"/>
        </w:rPr>
        <w:t>Биржа вправе для целей осуществления процедур, предусмотренных Правилами</w:t>
      </w:r>
      <w:r>
        <w:rPr>
          <w:rFonts w:ascii="Times New Roman" w:eastAsia="Times New Roman" w:hAnsi="Times New Roman"/>
        </w:rPr>
        <w:t xml:space="preserve">, в том числе для </w:t>
      </w:r>
      <w:r w:rsidRPr="005721F2">
        <w:rPr>
          <w:rFonts w:ascii="Times New Roman" w:eastAsia="Times New Roman" w:hAnsi="Times New Roman"/>
        </w:rPr>
        <w:t xml:space="preserve">ограничения перечня допустимых режимов торгов в отношении облигаций </w:t>
      </w:r>
      <w:r>
        <w:rPr>
          <w:rFonts w:ascii="Times New Roman" w:eastAsia="Times New Roman" w:hAnsi="Times New Roman"/>
        </w:rPr>
        <w:t>эмитента</w:t>
      </w:r>
      <w:r w:rsidRPr="005721F2">
        <w:rPr>
          <w:rFonts w:ascii="Times New Roman" w:eastAsia="Times New Roman" w:hAnsi="Times New Roman"/>
        </w:rPr>
        <w:t xml:space="preserve">, признать наступление дефолта </w:t>
      </w:r>
      <w:proofErr w:type="gramStart"/>
      <w:r w:rsidRPr="005721F2">
        <w:rPr>
          <w:rFonts w:ascii="Times New Roman" w:eastAsia="Times New Roman" w:hAnsi="Times New Roman"/>
        </w:rPr>
        <w:t>эмитента</w:t>
      </w:r>
      <w:proofErr w:type="gramEnd"/>
      <w:r w:rsidRPr="005721F2">
        <w:rPr>
          <w:rFonts w:ascii="Times New Roman" w:eastAsia="Times New Roman" w:hAnsi="Times New Roman"/>
        </w:rPr>
        <w:t xml:space="preserve"> по истечении установленного законодательством срока в случае отсутствия раскрытых эмитентом сообщений, содержащих сведения о выплаченных доходах по эмиссионным ценным бумагам или о неисполнении обязательств эмитента перед владельцами его эмиссионных ценных бумаг.</w:t>
      </w:r>
    </w:p>
    <w:p w:rsidR="00E33B66" w:rsidRDefault="00E33B66" w:rsidP="00E33B66">
      <w:pPr>
        <w:pStyle w:val="ac"/>
        <w:numPr>
          <w:ilvl w:val="0"/>
          <w:numId w:val="3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 w:after="240"/>
        <w:ind w:left="0" w:firstLine="709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Переходные положения Правил дополнены возможностью при включении</w:t>
      </w:r>
      <w:r w:rsidR="005D402E">
        <w:rPr>
          <w:rFonts w:ascii="Times New Roman" w:eastAsia="Times New Roman" w:hAnsi="Times New Roman"/>
        </w:rPr>
        <w:t xml:space="preserve"> акций</w:t>
      </w:r>
      <w:r>
        <w:rPr>
          <w:rFonts w:ascii="Times New Roman" w:eastAsia="Times New Roman" w:hAnsi="Times New Roman"/>
        </w:rPr>
        <w:t xml:space="preserve"> в Первый или Второй уровень </w:t>
      </w:r>
      <w:r w:rsidR="005D402E">
        <w:rPr>
          <w:rFonts w:ascii="Times New Roman" w:eastAsia="Times New Roman" w:hAnsi="Times New Roman"/>
        </w:rPr>
        <w:t xml:space="preserve">Списка </w:t>
      </w:r>
      <w:r>
        <w:rPr>
          <w:rFonts w:ascii="Times New Roman" w:eastAsia="Times New Roman" w:hAnsi="Times New Roman"/>
        </w:rPr>
        <w:t xml:space="preserve">эмитенту признать </w:t>
      </w:r>
      <w:r w:rsidR="005D402E">
        <w:rPr>
          <w:rFonts w:ascii="Times New Roman" w:eastAsia="Times New Roman" w:hAnsi="Times New Roman"/>
        </w:rPr>
        <w:t xml:space="preserve">одного </w:t>
      </w:r>
      <w:r>
        <w:rPr>
          <w:rFonts w:ascii="Times New Roman" w:eastAsia="Times New Roman" w:hAnsi="Times New Roman"/>
        </w:rPr>
        <w:t>члена Совета директоров независимым для целей соблюдения требовани</w:t>
      </w:r>
      <w:r w:rsidR="005D402E">
        <w:rPr>
          <w:rFonts w:ascii="Times New Roman" w:eastAsia="Times New Roman" w:hAnsi="Times New Roman"/>
        </w:rPr>
        <w:t>й</w:t>
      </w:r>
      <w:r>
        <w:rPr>
          <w:rFonts w:ascii="Times New Roman" w:eastAsia="Times New Roman" w:hAnsi="Times New Roman"/>
        </w:rPr>
        <w:t xml:space="preserve"> по составу комитетов в части наличия независимых директоров, если требование по минимальному количеству независимых членов Совета директоров соблюдается.</w:t>
      </w:r>
    </w:p>
    <w:sectPr w:rsidR="00E33B66" w:rsidSect="004A6DCA">
      <w:footerReference w:type="default" r:id="rId8"/>
      <w:endnotePr>
        <w:numFmt w:val="decimal"/>
      </w:endnotePr>
      <w:pgSz w:w="11907" w:h="16840"/>
      <w:pgMar w:top="1134" w:right="992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CE" w:rsidRDefault="007530CE" w:rsidP="00281B8B">
      <w:r>
        <w:separator/>
      </w:r>
    </w:p>
  </w:endnote>
  <w:endnote w:type="continuationSeparator" w:id="0">
    <w:p w:rsidR="007530CE" w:rsidRDefault="007530CE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743257"/>
      <w:docPartObj>
        <w:docPartGallery w:val="Page Numbers (Bottom of Page)"/>
        <w:docPartUnique/>
      </w:docPartObj>
    </w:sdtPr>
    <w:sdtEndPr/>
    <w:sdtContent>
      <w:p w:rsidR="00F203F1" w:rsidRDefault="00F203F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54">
          <w:rPr>
            <w:noProof/>
          </w:rPr>
          <w:t>1</w:t>
        </w:r>
        <w:r>
          <w:fldChar w:fldCharType="end"/>
        </w:r>
      </w:p>
    </w:sdtContent>
  </w:sdt>
  <w:p w:rsidR="00F203F1" w:rsidRDefault="00F203F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CE" w:rsidRDefault="007530CE" w:rsidP="00281B8B">
      <w:r>
        <w:separator/>
      </w:r>
    </w:p>
  </w:footnote>
  <w:footnote w:type="continuationSeparator" w:id="0">
    <w:p w:rsidR="007530CE" w:rsidRDefault="007530CE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CFE"/>
    <w:multiLevelType w:val="hybridMultilevel"/>
    <w:tmpl w:val="A614F582"/>
    <w:lvl w:ilvl="0" w:tplc="3B440646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5D30C77"/>
    <w:multiLevelType w:val="hybridMultilevel"/>
    <w:tmpl w:val="DB56169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73C4257"/>
    <w:multiLevelType w:val="hybridMultilevel"/>
    <w:tmpl w:val="687CBD08"/>
    <w:lvl w:ilvl="0" w:tplc="1354EB5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51A6"/>
    <w:multiLevelType w:val="hybridMultilevel"/>
    <w:tmpl w:val="4D8A1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265DB7"/>
    <w:multiLevelType w:val="hybridMultilevel"/>
    <w:tmpl w:val="C86A14CA"/>
    <w:lvl w:ilvl="0" w:tplc="FC1A2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CA54B4"/>
    <w:multiLevelType w:val="hybridMultilevel"/>
    <w:tmpl w:val="912E14A4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B440646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1767E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502ABE"/>
    <w:multiLevelType w:val="hybridMultilevel"/>
    <w:tmpl w:val="10D63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703C4"/>
    <w:multiLevelType w:val="hybridMultilevel"/>
    <w:tmpl w:val="3A88048E"/>
    <w:lvl w:ilvl="0" w:tplc="204C4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DB7F0B"/>
    <w:multiLevelType w:val="hybridMultilevel"/>
    <w:tmpl w:val="43DCB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B234871"/>
    <w:multiLevelType w:val="hybridMultilevel"/>
    <w:tmpl w:val="BD8C4C7C"/>
    <w:lvl w:ilvl="0" w:tplc="7AA6C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DC763D"/>
    <w:multiLevelType w:val="hybridMultilevel"/>
    <w:tmpl w:val="90CE90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04653D"/>
    <w:multiLevelType w:val="hybridMultilevel"/>
    <w:tmpl w:val="359C3092"/>
    <w:lvl w:ilvl="0" w:tplc="47A61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D314F"/>
    <w:multiLevelType w:val="hybridMultilevel"/>
    <w:tmpl w:val="A9BC33FC"/>
    <w:lvl w:ilvl="0" w:tplc="B72A67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B431CA"/>
    <w:multiLevelType w:val="hybridMultilevel"/>
    <w:tmpl w:val="9B548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6F24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003C34"/>
    <w:multiLevelType w:val="hybridMultilevel"/>
    <w:tmpl w:val="A56E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35C2F"/>
    <w:multiLevelType w:val="hybridMultilevel"/>
    <w:tmpl w:val="9342E810"/>
    <w:lvl w:ilvl="0" w:tplc="3494866C">
      <w:start w:val="1"/>
      <w:numFmt w:val="decimal"/>
      <w:lvlText w:val="1.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42919"/>
    <w:multiLevelType w:val="hybridMultilevel"/>
    <w:tmpl w:val="ECD2DFE0"/>
    <w:lvl w:ilvl="0" w:tplc="B5565A9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33A713C"/>
    <w:multiLevelType w:val="hybridMultilevel"/>
    <w:tmpl w:val="C3CC0F76"/>
    <w:lvl w:ilvl="0" w:tplc="F4B0C8E2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AA2380"/>
    <w:multiLevelType w:val="hybridMultilevel"/>
    <w:tmpl w:val="9F78301E"/>
    <w:lvl w:ilvl="0" w:tplc="CFEC29B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36AD3C10"/>
    <w:multiLevelType w:val="hybridMultilevel"/>
    <w:tmpl w:val="DBC4A716"/>
    <w:lvl w:ilvl="0" w:tplc="F4B0C8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231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892471"/>
    <w:multiLevelType w:val="hybridMultilevel"/>
    <w:tmpl w:val="713A1778"/>
    <w:lvl w:ilvl="0" w:tplc="C4E879F8">
      <w:start w:val="1"/>
      <w:numFmt w:val="decimal"/>
      <w:lvlText w:val="1.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A3E0A"/>
    <w:multiLevelType w:val="hybridMultilevel"/>
    <w:tmpl w:val="75CA58C2"/>
    <w:lvl w:ilvl="0" w:tplc="C4E879F8">
      <w:start w:val="1"/>
      <w:numFmt w:val="decimal"/>
      <w:lvlText w:val="1.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>
    <w:nsid w:val="485B1B2B"/>
    <w:multiLevelType w:val="hybridMultilevel"/>
    <w:tmpl w:val="F912AF54"/>
    <w:lvl w:ilvl="0" w:tplc="9C22625C">
      <w:start w:val="1"/>
      <w:numFmt w:val="lowerLetter"/>
      <w:lvlText w:val="%1)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D2F48A6"/>
    <w:multiLevelType w:val="hybridMultilevel"/>
    <w:tmpl w:val="BE207898"/>
    <w:lvl w:ilvl="0" w:tplc="68B44AB6">
      <w:start w:val="1"/>
      <w:numFmt w:val="decimal"/>
      <w:lvlText w:val="%1.1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750A1"/>
    <w:multiLevelType w:val="hybridMultilevel"/>
    <w:tmpl w:val="D83E545E"/>
    <w:lvl w:ilvl="0" w:tplc="FE8CF12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8A6321D"/>
    <w:multiLevelType w:val="hybridMultilevel"/>
    <w:tmpl w:val="A59E47C4"/>
    <w:lvl w:ilvl="0" w:tplc="DB061108">
      <w:start w:val="1"/>
      <w:numFmt w:val="decimal"/>
      <w:lvlText w:val="2.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164BF"/>
    <w:multiLevelType w:val="multilevel"/>
    <w:tmpl w:val="F912AF54"/>
    <w:lvl w:ilvl="0">
      <w:start w:val="1"/>
      <w:numFmt w:val="lowerLetter"/>
      <w:lvlText w:val="%1)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F9655E4"/>
    <w:multiLevelType w:val="hybridMultilevel"/>
    <w:tmpl w:val="BF06F6D4"/>
    <w:lvl w:ilvl="0" w:tplc="041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1">
    <w:nsid w:val="68AF4BFA"/>
    <w:multiLevelType w:val="hybridMultilevel"/>
    <w:tmpl w:val="FD067BB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A61BFB"/>
    <w:multiLevelType w:val="hybridMultilevel"/>
    <w:tmpl w:val="DB60788C"/>
    <w:lvl w:ilvl="0" w:tplc="0EA06B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611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0E71416"/>
    <w:multiLevelType w:val="multilevel"/>
    <w:tmpl w:val="A614F582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F94176"/>
    <w:multiLevelType w:val="hybridMultilevel"/>
    <w:tmpl w:val="7870C5E2"/>
    <w:lvl w:ilvl="0" w:tplc="6E36892A">
      <w:start w:val="1"/>
      <w:numFmt w:val="decimal"/>
      <w:lvlText w:val="%1."/>
      <w:lvlJc w:val="left"/>
      <w:pPr>
        <w:tabs>
          <w:tab w:val="num" w:pos="989"/>
        </w:tabs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6">
    <w:nsid w:val="72EE6D6A"/>
    <w:multiLevelType w:val="hybridMultilevel"/>
    <w:tmpl w:val="306C06C4"/>
    <w:lvl w:ilvl="0" w:tplc="09FAF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2453A8"/>
    <w:multiLevelType w:val="hybridMultilevel"/>
    <w:tmpl w:val="7A080DFE"/>
    <w:lvl w:ilvl="0" w:tplc="C33EB78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61F424A"/>
    <w:multiLevelType w:val="hybridMultilevel"/>
    <w:tmpl w:val="350C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B47A6"/>
    <w:multiLevelType w:val="hybridMultilevel"/>
    <w:tmpl w:val="C4FED40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B5829D2"/>
    <w:multiLevelType w:val="hybridMultilevel"/>
    <w:tmpl w:val="29ECA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B750E79"/>
    <w:multiLevelType w:val="hybridMultilevel"/>
    <w:tmpl w:val="E6AE4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0"/>
  </w:num>
  <w:num w:numId="5">
    <w:abstractNumId w:val="34"/>
  </w:num>
  <w:num w:numId="6">
    <w:abstractNumId w:val="25"/>
  </w:num>
  <w:num w:numId="7">
    <w:abstractNumId w:val="29"/>
  </w:num>
  <w:num w:numId="8">
    <w:abstractNumId w:val="35"/>
  </w:num>
  <w:num w:numId="9">
    <w:abstractNumId w:val="7"/>
  </w:num>
  <w:num w:numId="10">
    <w:abstractNumId w:val="33"/>
  </w:num>
  <w:num w:numId="11">
    <w:abstractNumId w:val="40"/>
  </w:num>
  <w:num w:numId="12">
    <w:abstractNumId w:val="11"/>
  </w:num>
  <w:num w:numId="13">
    <w:abstractNumId w:val="37"/>
  </w:num>
  <w:num w:numId="14">
    <w:abstractNumId w:val="15"/>
  </w:num>
  <w:num w:numId="15">
    <w:abstractNumId w:val="26"/>
  </w:num>
  <w:num w:numId="16">
    <w:abstractNumId w:val="23"/>
  </w:num>
  <w:num w:numId="17">
    <w:abstractNumId w:val="22"/>
  </w:num>
  <w:num w:numId="18">
    <w:abstractNumId w:val="20"/>
  </w:num>
  <w:num w:numId="19">
    <w:abstractNumId w:val="24"/>
  </w:num>
  <w:num w:numId="20">
    <w:abstractNumId w:val="28"/>
  </w:num>
  <w:num w:numId="21">
    <w:abstractNumId w:val="17"/>
  </w:num>
  <w:num w:numId="22">
    <w:abstractNumId w:val="18"/>
  </w:num>
  <w:num w:numId="23">
    <w:abstractNumId w:val="6"/>
  </w:num>
  <w:num w:numId="24">
    <w:abstractNumId w:val="8"/>
  </w:num>
  <w:num w:numId="25">
    <w:abstractNumId w:val="4"/>
  </w:num>
  <w:num w:numId="26">
    <w:abstractNumId w:val="5"/>
  </w:num>
  <w:num w:numId="27">
    <w:abstractNumId w:val="32"/>
  </w:num>
  <w:num w:numId="28">
    <w:abstractNumId w:val="16"/>
  </w:num>
  <w:num w:numId="29">
    <w:abstractNumId w:val="3"/>
  </w:num>
  <w:num w:numId="30">
    <w:abstractNumId w:val="14"/>
  </w:num>
  <w:num w:numId="31">
    <w:abstractNumId w:val="41"/>
  </w:num>
  <w:num w:numId="32">
    <w:abstractNumId w:val="38"/>
  </w:num>
  <w:num w:numId="33">
    <w:abstractNumId w:val="36"/>
  </w:num>
  <w:num w:numId="34">
    <w:abstractNumId w:val="12"/>
  </w:num>
  <w:num w:numId="35">
    <w:abstractNumId w:val="10"/>
  </w:num>
  <w:num w:numId="36">
    <w:abstractNumId w:val="19"/>
  </w:num>
  <w:num w:numId="37">
    <w:abstractNumId w:val="13"/>
  </w:num>
  <w:num w:numId="38">
    <w:abstractNumId w:val="21"/>
  </w:num>
  <w:num w:numId="39">
    <w:abstractNumId w:val="1"/>
  </w:num>
  <w:num w:numId="40">
    <w:abstractNumId w:val="30"/>
  </w:num>
  <w:num w:numId="41">
    <w:abstractNumId w:val="3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45B46"/>
    <w:rsid w:val="00061E03"/>
    <w:rsid w:val="00062BF6"/>
    <w:rsid w:val="00071D72"/>
    <w:rsid w:val="00083166"/>
    <w:rsid w:val="000938A7"/>
    <w:rsid w:val="000C0F74"/>
    <w:rsid w:val="00100513"/>
    <w:rsid w:val="001168C0"/>
    <w:rsid w:val="00150C8B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D7027"/>
    <w:rsid w:val="001E1A1A"/>
    <w:rsid w:val="001E73B7"/>
    <w:rsid w:val="001F2908"/>
    <w:rsid w:val="00212F37"/>
    <w:rsid w:val="002171E2"/>
    <w:rsid w:val="00220B64"/>
    <w:rsid w:val="0022148A"/>
    <w:rsid w:val="002539B7"/>
    <w:rsid w:val="00254EF1"/>
    <w:rsid w:val="00265D5B"/>
    <w:rsid w:val="0027272A"/>
    <w:rsid w:val="00273141"/>
    <w:rsid w:val="00281B8B"/>
    <w:rsid w:val="002847C7"/>
    <w:rsid w:val="00284E99"/>
    <w:rsid w:val="00285C59"/>
    <w:rsid w:val="00287B8A"/>
    <w:rsid w:val="002A4686"/>
    <w:rsid w:val="002A76F8"/>
    <w:rsid w:val="002B6D19"/>
    <w:rsid w:val="002E053D"/>
    <w:rsid w:val="002E1E16"/>
    <w:rsid w:val="002F0A55"/>
    <w:rsid w:val="002F5AED"/>
    <w:rsid w:val="002F7E23"/>
    <w:rsid w:val="0030042F"/>
    <w:rsid w:val="00300D54"/>
    <w:rsid w:val="003018B1"/>
    <w:rsid w:val="003075B3"/>
    <w:rsid w:val="00317BB1"/>
    <w:rsid w:val="00346B98"/>
    <w:rsid w:val="003646C1"/>
    <w:rsid w:val="00374368"/>
    <w:rsid w:val="00387B47"/>
    <w:rsid w:val="00387F73"/>
    <w:rsid w:val="003918A6"/>
    <w:rsid w:val="003A561C"/>
    <w:rsid w:val="003C1399"/>
    <w:rsid w:val="003C6371"/>
    <w:rsid w:val="003D5DFF"/>
    <w:rsid w:val="003E08E9"/>
    <w:rsid w:val="003E62E0"/>
    <w:rsid w:val="003F034A"/>
    <w:rsid w:val="0041318F"/>
    <w:rsid w:val="00415D69"/>
    <w:rsid w:val="00423BEC"/>
    <w:rsid w:val="0042524A"/>
    <w:rsid w:val="00427BC8"/>
    <w:rsid w:val="00431F75"/>
    <w:rsid w:val="00440498"/>
    <w:rsid w:val="00441F16"/>
    <w:rsid w:val="004469DD"/>
    <w:rsid w:val="0046063E"/>
    <w:rsid w:val="0047014F"/>
    <w:rsid w:val="0047745E"/>
    <w:rsid w:val="00477E6F"/>
    <w:rsid w:val="004A6DCA"/>
    <w:rsid w:val="004A764F"/>
    <w:rsid w:val="004B2DA4"/>
    <w:rsid w:val="004B4D17"/>
    <w:rsid w:val="004C025F"/>
    <w:rsid w:val="004C5B95"/>
    <w:rsid w:val="004D7B4B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5120B"/>
    <w:rsid w:val="00560CD6"/>
    <w:rsid w:val="00565914"/>
    <w:rsid w:val="005724E5"/>
    <w:rsid w:val="005760A9"/>
    <w:rsid w:val="0057715F"/>
    <w:rsid w:val="00581E7E"/>
    <w:rsid w:val="00587953"/>
    <w:rsid w:val="0059588D"/>
    <w:rsid w:val="00597C79"/>
    <w:rsid w:val="005A693A"/>
    <w:rsid w:val="005D0AE0"/>
    <w:rsid w:val="005D402E"/>
    <w:rsid w:val="005F296E"/>
    <w:rsid w:val="006124A8"/>
    <w:rsid w:val="00615C00"/>
    <w:rsid w:val="00615FBD"/>
    <w:rsid w:val="00623728"/>
    <w:rsid w:val="0062618A"/>
    <w:rsid w:val="0063145D"/>
    <w:rsid w:val="0065747E"/>
    <w:rsid w:val="00660498"/>
    <w:rsid w:val="006618F9"/>
    <w:rsid w:val="00665F7D"/>
    <w:rsid w:val="0068590C"/>
    <w:rsid w:val="00687A14"/>
    <w:rsid w:val="00694EC4"/>
    <w:rsid w:val="00695D52"/>
    <w:rsid w:val="00696177"/>
    <w:rsid w:val="00697ED5"/>
    <w:rsid w:val="006A623A"/>
    <w:rsid w:val="006A7EE1"/>
    <w:rsid w:val="006C2581"/>
    <w:rsid w:val="006C7DF1"/>
    <w:rsid w:val="006E4371"/>
    <w:rsid w:val="006F73E3"/>
    <w:rsid w:val="007200EE"/>
    <w:rsid w:val="007203A3"/>
    <w:rsid w:val="00725881"/>
    <w:rsid w:val="00727A85"/>
    <w:rsid w:val="007527E1"/>
    <w:rsid w:val="007530CE"/>
    <w:rsid w:val="007568CB"/>
    <w:rsid w:val="00764F9D"/>
    <w:rsid w:val="007741DC"/>
    <w:rsid w:val="007778B0"/>
    <w:rsid w:val="007926B5"/>
    <w:rsid w:val="00792B0D"/>
    <w:rsid w:val="007A188F"/>
    <w:rsid w:val="007A59B6"/>
    <w:rsid w:val="007B09B3"/>
    <w:rsid w:val="007C2C07"/>
    <w:rsid w:val="007C3C8D"/>
    <w:rsid w:val="007C739B"/>
    <w:rsid w:val="007E5249"/>
    <w:rsid w:val="007F10E8"/>
    <w:rsid w:val="00802EFB"/>
    <w:rsid w:val="00803188"/>
    <w:rsid w:val="00817C05"/>
    <w:rsid w:val="00823482"/>
    <w:rsid w:val="0083512F"/>
    <w:rsid w:val="00845BC0"/>
    <w:rsid w:val="0089136A"/>
    <w:rsid w:val="008A5864"/>
    <w:rsid w:val="008B1B4A"/>
    <w:rsid w:val="008C3CBD"/>
    <w:rsid w:val="008C4304"/>
    <w:rsid w:val="008D6C22"/>
    <w:rsid w:val="008F1C0B"/>
    <w:rsid w:val="00910858"/>
    <w:rsid w:val="009115CC"/>
    <w:rsid w:val="00931420"/>
    <w:rsid w:val="00973A3F"/>
    <w:rsid w:val="009841EE"/>
    <w:rsid w:val="00985612"/>
    <w:rsid w:val="00997E11"/>
    <w:rsid w:val="009A0527"/>
    <w:rsid w:val="009A6723"/>
    <w:rsid w:val="009B0C19"/>
    <w:rsid w:val="009C3364"/>
    <w:rsid w:val="009D7469"/>
    <w:rsid w:val="009D7B9E"/>
    <w:rsid w:val="009E1797"/>
    <w:rsid w:val="009E7B91"/>
    <w:rsid w:val="00A0053A"/>
    <w:rsid w:val="00A04B43"/>
    <w:rsid w:val="00A075BD"/>
    <w:rsid w:val="00A14EBF"/>
    <w:rsid w:val="00A21054"/>
    <w:rsid w:val="00A21BF2"/>
    <w:rsid w:val="00A45AA4"/>
    <w:rsid w:val="00A52AEB"/>
    <w:rsid w:val="00A714BC"/>
    <w:rsid w:val="00A73E19"/>
    <w:rsid w:val="00AA0D0D"/>
    <w:rsid w:val="00AA3C75"/>
    <w:rsid w:val="00AB7153"/>
    <w:rsid w:val="00AC065D"/>
    <w:rsid w:val="00AC0C54"/>
    <w:rsid w:val="00AC0FC6"/>
    <w:rsid w:val="00AE0A1D"/>
    <w:rsid w:val="00AF507D"/>
    <w:rsid w:val="00AF5E06"/>
    <w:rsid w:val="00B01E32"/>
    <w:rsid w:val="00B04B3F"/>
    <w:rsid w:val="00B10B53"/>
    <w:rsid w:val="00B113B7"/>
    <w:rsid w:val="00B2674E"/>
    <w:rsid w:val="00B27E17"/>
    <w:rsid w:val="00B41D33"/>
    <w:rsid w:val="00B422F8"/>
    <w:rsid w:val="00B47E2E"/>
    <w:rsid w:val="00B5320B"/>
    <w:rsid w:val="00B61FFE"/>
    <w:rsid w:val="00B90E96"/>
    <w:rsid w:val="00B933FB"/>
    <w:rsid w:val="00B954C8"/>
    <w:rsid w:val="00B96935"/>
    <w:rsid w:val="00BA4C0A"/>
    <w:rsid w:val="00BB38B4"/>
    <w:rsid w:val="00BB49C2"/>
    <w:rsid w:val="00BB4FA4"/>
    <w:rsid w:val="00BB63DA"/>
    <w:rsid w:val="00BC6368"/>
    <w:rsid w:val="00BD1B9A"/>
    <w:rsid w:val="00BD5954"/>
    <w:rsid w:val="00BE1FCB"/>
    <w:rsid w:val="00BF4D6D"/>
    <w:rsid w:val="00C05E48"/>
    <w:rsid w:val="00C252D6"/>
    <w:rsid w:val="00C3157E"/>
    <w:rsid w:val="00C327FA"/>
    <w:rsid w:val="00C34ECD"/>
    <w:rsid w:val="00C37889"/>
    <w:rsid w:val="00C44220"/>
    <w:rsid w:val="00C5207A"/>
    <w:rsid w:val="00C61338"/>
    <w:rsid w:val="00C61943"/>
    <w:rsid w:val="00C62875"/>
    <w:rsid w:val="00CC0809"/>
    <w:rsid w:val="00CC10FB"/>
    <w:rsid w:val="00CC1396"/>
    <w:rsid w:val="00CC2D22"/>
    <w:rsid w:val="00CD1AD4"/>
    <w:rsid w:val="00CE1600"/>
    <w:rsid w:val="00CE4178"/>
    <w:rsid w:val="00CE58B3"/>
    <w:rsid w:val="00D0653C"/>
    <w:rsid w:val="00D13AC0"/>
    <w:rsid w:val="00D1602D"/>
    <w:rsid w:val="00D20E6A"/>
    <w:rsid w:val="00D3673D"/>
    <w:rsid w:val="00D46275"/>
    <w:rsid w:val="00D505FB"/>
    <w:rsid w:val="00D543CF"/>
    <w:rsid w:val="00D674E8"/>
    <w:rsid w:val="00D67DCA"/>
    <w:rsid w:val="00D777BE"/>
    <w:rsid w:val="00D83AF8"/>
    <w:rsid w:val="00D92ABC"/>
    <w:rsid w:val="00D9453B"/>
    <w:rsid w:val="00DC4328"/>
    <w:rsid w:val="00DE18A8"/>
    <w:rsid w:val="00DE753E"/>
    <w:rsid w:val="00DF5867"/>
    <w:rsid w:val="00E11D62"/>
    <w:rsid w:val="00E1797E"/>
    <w:rsid w:val="00E22011"/>
    <w:rsid w:val="00E24B05"/>
    <w:rsid w:val="00E27F7A"/>
    <w:rsid w:val="00E33B66"/>
    <w:rsid w:val="00E369EB"/>
    <w:rsid w:val="00E3735C"/>
    <w:rsid w:val="00E6473B"/>
    <w:rsid w:val="00E727B6"/>
    <w:rsid w:val="00E73422"/>
    <w:rsid w:val="00E82935"/>
    <w:rsid w:val="00E96217"/>
    <w:rsid w:val="00EA7B8A"/>
    <w:rsid w:val="00EB5FA4"/>
    <w:rsid w:val="00EC4555"/>
    <w:rsid w:val="00ED22BD"/>
    <w:rsid w:val="00EE0C1A"/>
    <w:rsid w:val="00EF3DD0"/>
    <w:rsid w:val="00F01B47"/>
    <w:rsid w:val="00F060D8"/>
    <w:rsid w:val="00F203F1"/>
    <w:rsid w:val="00F244B4"/>
    <w:rsid w:val="00F323F5"/>
    <w:rsid w:val="00F36D3C"/>
    <w:rsid w:val="00F86E68"/>
    <w:rsid w:val="00F86ECD"/>
    <w:rsid w:val="00FA64EF"/>
    <w:rsid w:val="00FC52E2"/>
    <w:rsid w:val="00FC7ACD"/>
    <w:rsid w:val="00FC7D7B"/>
    <w:rsid w:val="00FD6746"/>
    <w:rsid w:val="00FD69A5"/>
    <w:rsid w:val="00FD6D5A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99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99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6</cp:revision>
  <cp:lastPrinted>2014-08-01T07:18:00Z</cp:lastPrinted>
  <dcterms:created xsi:type="dcterms:W3CDTF">2014-09-03T06:40:00Z</dcterms:created>
  <dcterms:modified xsi:type="dcterms:W3CDTF">2014-09-08T13:19:00Z</dcterms:modified>
</cp:coreProperties>
</file>